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CB9" w:rsidRDefault="00871B79">
      <w:pPr>
        <w:pStyle w:val="CharNew"/>
        <w:jc w:val="center"/>
        <w:rPr>
          <w:rFonts w:asciiTheme="majorEastAsia" w:eastAsiaTheme="majorEastAsia" w:hAnsiTheme="majorEastAsia" w:cstheme="majorEastAsia"/>
          <w:b/>
          <w:bCs/>
          <w:color w:val="000000" w:themeColor="text1"/>
          <w:sz w:val="52"/>
          <w:szCs w:val="52"/>
        </w:rPr>
      </w:pPr>
      <w:bookmarkStart w:id="0" w:name="_Toc22712"/>
      <w:r>
        <w:rPr>
          <w:rFonts w:asciiTheme="majorEastAsia" w:eastAsiaTheme="majorEastAsia" w:hAnsiTheme="majorEastAsia" w:cstheme="majorEastAsia" w:hint="eastAsia"/>
          <w:b/>
          <w:bCs/>
          <w:color w:val="000000" w:themeColor="text1"/>
          <w:sz w:val="52"/>
          <w:szCs w:val="52"/>
        </w:rPr>
        <w:t>翁源县基础设施补短板项目</w:t>
      </w:r>
      <w:r>
        <w:rPr>
          <w:rFonts w:asciiTheme="majorEastAsia" w:eastAsiaTheme="majorEastAsia" w:hAnsiTheme="majorEastAsia" w:cstheme="majorEastAsia" w:hint="eastAsia"/>
          <w:b/>
          <w:bCs/>
          <w:color w:val="000000" w:themeColor="text1"/>
          <w:sz w:val="52"/>
          <w:szCs w:val="52"/>
        </w:rPr>
        <w:t>-</w:t>
      </w:r>
      <w:r>
        <w:rPr>
          <w:rFonts w:asciiTheme="majorEastAsia" w:eastAsiaTheme="majorEastAsia" w:hAnsiTheme="majorEastAsia" w:cstheme="majorEastAsia" w:hint="eastAsia"/>
          <w:b/>
          <w:bCs/>
          <w:color w:val="000000" w:themeColor="text1"/>
          <w:sz w:val="52"/>
          <w:szCs w:val="52"/>
        </w:rPr>
        <w:t>翁源县</w:t>
      </w:r>
      <w:r>
        <w:rPr>
          <w:rFonts w:asciiTheme="majorEastAsia" w:eastAsiaTheme="majorEastAsia" w:hAnsiTheme="majorEastAsia" w:cstheme="majorEastAsia" w:hint="eastAsia"/>
          <w:b/>
          <w:bCs/>
          <w:color w:val="000000" w:themeColor="text1"/>
          <w:sz w:val="52"/>
          <w:szCs w:val="52"/>
        </w:rPr>
        <w:t>2023-2025</w:t>
      </w:r>
      <w:r>
        <w:rPr>
          <w:rFonts w:asciiTheme="majorEastAsia" w:eastAsiaTheme="majorEastAsia" w:hAnsiTheme="majorEastAsia" w:cstheme="majorEastAsia" w:hint="eastAsia"/>
          <w:b/>
          <w:bCs/>
          <w:color w:val="000000" w:themeColor="text1"/>
          <w:sz w:val="52"/>
          <w:szCs w:val="52"/>
        </w:rPr>
        <w:t>年老旧小区改造项目</w:t>
      </w:r>
      <w:bookmarkEnd w:id="0"/>
    </w:p>
    <w:p w:rsidR="00BF4CB9" w:rsidRDefault="00871B79">
      <w:pPr>
        <w:pStyle w:val="CharNew"/>
        <w:jc w:val="center"/>
        <w:rPr>
          <w:rFonts w:asciiTheme="majorEastAsia" w:eastAsiaTheme="majorEastAsia" w:hAnsiTheme="majorEastAsia" w:cstheme="majorEastAsia"/>
          <w:snapToGrid w:val="0"/>
          <w:color w:val="000000" w:themeColor="text1"/>
          <w:sz w:val="52"/>
          <w:szCs w:val="52"/>
          <w:u w:val="single"/>
        </w:rPr>
      </w:pPr>
      <w:bookmarkStart w:id="1" w:name="_Toc14864"/>
      <w:r>
        <w:rPr>
          <w:rFonts w:asciiTheme="majorEastAsia" w:eastAsiaTheme="majorEastAsia" w:hAnsiTheme="majorEastAsia" w:cstheme="majorEastAsia" w:hint="eastAsia"/>
          <w:b/>
          <w:bCs/>
          <w:color w:val="000000" w:themeColor="text1"/>
          <w:sz w:val="52"/>
          <w:szCs w:val="52"/>
        </w:rPr>
        <w:t>（三期）勘察设计</w:t>
      </w:r>
      <w:bookmarkEnd w:id="1"/>
      <w:r>
        <w:rPr>
          <w:rFonts w:asciiTheme="majorEastAsia" w:eastAsiaTheme="majorEastAsia" w:hAnsiTheme="majorEastAsia" w:cstheme="majorEastAsia" w:hint="eastAsia"/>
          <w:b/>
          <w:bCs/>
          <w:color w:val="000000" w:themeColor="text1"/>
          <w:sz w:val="52"/>
          <w:szCs w:val="52"/>
        </w:rPr>
        <w:t>（第二次）</w:t>
      </w:r>
    </w:p>
    <w:p w:rsidR="00BF4CB9" w:rsidRDefault="00871B79">
      <w:pPr>
        <w:pStyle w:val="NewNewNewNewNewNewNewNew"/>
        <w:wordWrap w:val="0"/>
        <w:adjustRightInd w:val="0"/>
        <w:snapToGrid w:val="0"/>
        <w:spacing w:line="360" w:lineRule="auto"/>
        <w:jc w:val="center"/>
        <w:rPr>
          <w:b/>
          <w:bCs/>
          <w:snapToGrid w:val="0"/>
          <w:color w:val="000000" w:themeColor="text1"/>
          <w:kern w:val="0"/>
          <w:sz w:val="48"/>
          <w:szCs w:val="48"/>
        </w:rPr>
      </w:pPr>
      <w:r>
        <w:rPr>
          <w:rFonts w:eastAsia="宋体" w:hint="eastAsia"/>
          <w:b/>
          <w:bCs/>
          <w:snapToGrid w:val="0"/>
          <w:color w:val="000000" w:themeColor="text1"/>
          <w:kern w:val="0"/>
          <w:sz w:val="72"/>
          <w:szCs w:val="72"/>
        </w:rPr>
        <w:t>招标文件</w:t>
      </w:r>
    </w:p>
    <w:p w:rsidR="00BF4CB9" w:rsidRDefault="00BF4CB9">
      <w:pPr>
        <w:wordWrap w:val="0"/>
        <w:adjustRightInd w:val="0"/>
        <w:snapToGrid w:val="0"/>
        <w:jc w:val="center"/>
        <w:rPr>
          <w:b/>
          <w:bCs/>
          <w:snapToGrid w:val="0"/>
          <w:color w:val="000000" w:themeColor="text1"/>
          <w:kern w:val="0"/>
          <w:sz w:val="48"/>
          <w:szCs w:val="48"/>
        </w:rPr>
      </w:pPr>
    </w:p>
    <w:p w:rsidR="00BF4CB9" w:rsidRDefault="00BF4CB9">
      <w:pPr>
        <w:wordWrap w:val="0"/>
        <w:adjustRightInd w:val="0"/>
        <w:snapToGrid w:val="0"/>
        <w:jc w:val="center"/>
        <w:rPr>
          <w:b/>
          <w:bCs/>
          <w:snapToGrid w:val="0"/>
          <w:color w:val="000000" w:themeColor="text1"/>
          <w:kern w:val="0"/>
          <w:sz w:val="48"/>
          <w:szCs w:val="48"/>
        </w:rPr>
      </w:pPr>
    </w:p>
    <w:tbl>
      <w:tblPr>
        <w:tblW w:w="0" w:type="auto"/>
        <w:tblInd w:w="-100" w:type="dxa"/>
        <w:tblLayout w:type="fixed"/>
        <w:tblCellMar>
          <w:left w:w="0" w:type="dxa"/>
          <w:right w:w="0" w:type="dxa"/>
        </w:tblCellMar>
        <w:tblLook w:val="04A0"/>
      </w:tblPr>
      <w:tblGrid>
        <w:gridCol w:w="4708"/>
        <w:gridCol w:w="5020"/>
      </w:tblGrid>
      <w:tr w:rsidR="00BF4CB9">
        <w:trPr>
          <w:trHeight w:val="1205"/>
        </w:trPr>
        <w:tc>
          <w:tcPr>
            <w:tcW w:w="4708" w:type="dxa"/>
            <w:vAlign w:val="center"/>
          </w:tcPr>
          <w:p w:rsidR="00BF4CB9" w:rsidRDefault="00871B79">
            <w:pPr>
              <w:pStyle w:val="NewNew"/>
              <w:wordWrap w:val="0"/>
              <w:adjustRightInd w:val="0"/>
              <w:snapToGrid w:val="0"/>
              <w:spacing w:line="240" w:lineRule="auto"/>
              <w:jc w:val="distribute"/>
              <w:rPr>
                <w:rFonts w:ascii="Times New Roman"/>
                <w:snapToGrid w:val="0"/>
                <w:color w:val="000000" w:themeColor="text1"/>
                <w:kern w:val="0"/>
                <w:sz w:val="28"/>
              </w:rPr>
            </w:pPr>
            <w:r>
              <w:rPr>
                <w:rFonts w:ascii="Times New Roman" w:hint="eastAsia"/>
                <w:snapToGrid w:val="0"/>
                <w:color w:val="000000" w:themeColor="text1"/>
                <w:kern w:val="0"/>
                <w:sz w:val="28"/>
              </w:rPr>
              <w:t>招标人（盖单位章）：</w:t>
            </w:r>
          </w:p>
        </w:tc>
        <w:tc>
          <w:tcPr>
            <w:tcW w:w="5020" w:type="dxa"/>
            <w:vAlign w:val="center"/>
          </w:tcPr>
          <w:p w:rsidR="00BF4CB9" w:rsidRDefault="00871B79">
            <w:pPr>
              <w:pStyle w:val="NewNew"/>
              <w:wordWrap w:val="0"/>
              <w:adjustRightInd w:val="0"/>
              <w:snapToGrid w:val="0"/>
              <w:spacing w:line="240" w:lineRule="auto"/>
              <w:rPr>
                <w:rFonts w:ascii="Times New Roman"/>
                <w:snapToGrid w:val="0"/>
                <w:color w:val="000000" w:themeColor="text1"/>
                <w:kern w:val="0"/>
                <w:sz w:val="28"/>
                <w:szCs w:val="28"/>
              </w:rPr>
            </w:pPr>
            <w:r>
              <w:rPr>
                <w:rFonts w:ascii="Times New Roman" w:hint="eastAsia"/>
                <w:snapToGrid w:val="0"/>
                <w:color w:val="000000" w:themeColor="text1"/>
                <w:kern w:val="0"/>
                <w:sz w:val="28"/>
                <w:szCs w:val="28"/>
              </w:rPr>
              <w:t>翁源县住房和城乡建设管理局</w:t>
            </w:r>
          </w:p>
        </w:tc>
      </w:tr>
      <w:tr w:rsidR="00BF4CB9">
        <w:trPr>
          <w:trHeight w:val="1130"/>
        </w:trPr>
        <w:tc>
          <w:tcPr>
            <w:tcW w:w="4708" w:type="dxa"/>
            <w:vAlign w:val="center"/>
          </w:tcPr>
          <w:p w:rsidR="00BF4CB9" w:rsidRDefault="00871B79">
            <w:pPr>
              <w:pStyle w:val="NewNew"/>
              <w:wordWrap w:val="0"/>
              <w:adjustRightInd w:val="0"/>
              <w:snapToGrid w:val="0"/>
              <w:spacing w:line="240" w:lineRule="auto"/>
              <w:jc w:val="distribute"/>
              <w:rPr>
                <w:rFonts w:ascii="Times New Roman"/>
                <w:snapToGrid w:val="0"/>
                <w:color w:val="000000" w:themeColor="text1"/>
                <w:kern w:val="0"/>
                <w:sz w:val="28"/>
              </w:rPr>
            </w:pPr>
            <w:r>
              <w:rPr>
                <w:rFonts w:ascii="Times New Roman" w:hint="eastAsia"/>
                <w:snapToGrid w:val="0"/>
                <w:color w:val="000000" w:themeColor="text1"/>
                <w:kern w:val="0"/>
                <w:sz w:val="28"/>
              </w:rPr>
              <w:t>招标人工作领导小组负责人（签字）：</w:t>
            </w:r>
          </w:p>
        </w:tc>
        <w:tc>
          <w:tcPr>
            <w:tcW w:w="5020" w:type="dxa"/>
            <w:vAlign w:val="center"/>
          </w:tcPr>
          <w:p w:rsidR="00BF4CB9" w:rsidRDefault="00BF4CB9">
            <w:pPr>
              <w:pStyle w:val="NewNew"/>
              <w:wordWrap w:val="0"/>
              <w:adjustRightInd w:val="0"/>
              <w:snapToGrid w:val="0"/>
              <w:spacing w:line="240" w:lineRule="auto"/>
              <w:rPr>
                <w:rFonts w:ascii="Times New Roman"/>
                <w:snapToGrid w:val="0"/>
                <w:color w:val="000000" w:themeColor="text1"/>
                <w:kern w:val="0"/>
                <w:sz w:val="28"/>
                <w:szCs w:val="28"/>
              </w:rPr>
            </w:pPr>
          </w:p>
        </w:tc>
      </w:tr>
      <w:tr w:rsidR="00BF4CB9">
        <w:trPr>
          <w:trHeight w:val="1190"/>
        </w:trPr>
        <w:tc>
          <w:tcPr>
            <w:tcW w:w="4708" w:type="dxa"/>
            <w:vAlign w:val="center"/>
          </w:tcPr>
          <w:p w:rsidR="00BF4CB9" w:rsidRDefault="00871B79">
            <w:pPr>
              <w:pStyle w:val="NewNew"/>
              <w:wordWrap w:val="0"/>
              <w:adjustRightInd w:val="0"/>
              <w:snapToGrid w:val="0"/>
              <w:spacing w:line="240" w:lineRule="auto"/>
              <w:jc w:val="distribute"/>
              <w:rPr>
                <w:rFonts w:ascii="Times New Roman"/>
                <w:snapToGrid w:val="0"/>
                <w:color w:val="000000" w:themeColor="text1"/>
                <w:kern w:val="0"/>
                <w:sz w:val="28"/>
              </w:rPr>
            </w:pPr>
            <w:r>
              <w:rPr>
                <w:rFonts w:ascii="Times New Roman" w:hint="eastAsia"/>
                <w:snapToGrid w:val="0"/>
                <w:color w:val="000000" w:themeColor="text1"/>
                <w:kern w:val="0"/>
                <w:sz w:val="28"/>
              </w:rPr>
              <w:t>招标代理机构（盖单位章）：</w:t>
            </w:r>
          </w:p>
        </w:tc>
        <w:tc>
          <w:tcPr>
            <w:tcW w:w="5020" w:type="dxa"/>
            <w:vAlign w:val="center"/>
          </w:tcPr>
          <w:p w:rsidR="00BF4CB9" w:rsidRDefault="00871B79">
            <w:pPr>
              <w:pStyle w:val="NewNew"/>
              <w:wordWrap w:val="0"/>
              <w:adjustRightInd w:val="0"/>
              <w:snapToGrid w:val="0"/>
              <w:spacing w:line="240" w:lineRule="auto"/>
              <w:rPr>
                <w:rFonts w:ascii="Times New Roman"/>
                <w:snapToGrid w:val="0"/>
                <w:color w:val="000000" w:themeColor="text1"/>
                <w:kern w:val="0"/>
                <w:sz w:val="28"/>
                <w:szCs w:val="28"/>
              </w:rPr>
            </w:pPr>
            <w:r>
              <w:rPr>
                <w:rFonts w:ascii="Times New Roman" w:hint="eastAsia"/>
                <w:snapToGrid w:val="0"/>
                <w:color w:val="000000" w:themeColor="text1"/>
                <w:kern w:val="0"/>
                <w:sz w:val="28"/>
                <w:szCs w:val="28"/>
              </w:rPr>
              <w:t>广东睿普工程管理有限公司</w:t>
            </w:r>
          </w:p>
        </w:tc>
      </w:tr>
      <w:tr w:rsidR="00BF4CB9">
        <w:trPr>
          <w:trHeight w:val="1185"/>
        </w:trPr>
        <w:tc>
          <w:tcPr>
            <w:tcW w:w="4708" w:type="dxa"/>
            <w:vAlign w:val="center"/>
          </w:tcPr>
          <w:p w:rsidR="00BF4CB9" w:rsidRDefault="00871B79">
            <w:pPr>
              <w:pStyle w:val="NewNew"/>
              <w:wordWrap w:val="0"/>
              <w:adjustRightInd w:val="0"/>
              <w:snapToGrid w:val="0"/>
              <w:spacing w:line="240" w:lineRule="auto"/>
              <w:jc w:val="distribute"/>
              <w:rPr>
                <w:rFonts w:ascii="Times New Roman"/>
                <w:snapToGrid w:val="0"/>
                <w:color w:val="000000" w:themeColor="text1"/>
                <w:kern w:val="0"/>
                <w:sz w:val="28"/>
              </w:rPr>
            </w:pPr>
            <w:r>
              <w:rPr>
                <w:rFonts w:ascii="Times New Roman" w:hint="eastAsia"/>
                <w:snapToGrid w:val="0"/>
                <w:color w:val="000000" w:themeColor="text1"/>
                <w:kern w:val="0"/>
                <w:sz w:val="28"/>
              </w:rPr>
              <w:t>招标文件编制人（签字）：</w:t>
            </w:r>
          </w:p>
        </w:tc>
        <w:tc>
          <w:tcPr>
            <w:tcW w:w="5020" w:type="dxa"/>
            <w:vAlign w:val="center"/>
          </w:tcPr>
          <w:p w:rsidR="00BF4CB9" w:rsidRDefault="00BF4CB9">
            <w:pPr>
              <w:pStyle w:val="NewNew"/>
              <w:wordWrap w:val="0"/>
              <w:adjustRightInd w:val="0"/>
              <w:snapToGrid w:val="0"/>
              <w:spacing w:line="240" w:lineRule="auto"/>
              <w:rPr>
                <w:rFonts w:ascii="Times New Roman"/>
                <w:snapToGrid w:val="0"/>
                <w:color w:val="000000" w:themeColor="text1"/>
                <w:kern w:val="0"/>
                <w:sz w:val="28"/>
                <w:szCs w:val="28"/>
              </w:rPr>
            </w:pPr>
          </w:p>
        </w:tc>
      </w:tr>
      <w:tr w:rsidR="00BF4CB9">
        <w:trPr>
          <w:trHeight w:val="1185"/>
        </w:trPr>
        <w:tc>
          <w:tcPr>
            <w:tcW w:w="4708" w:type="dxa"/>
            <w:vAlign w:val="center"/>
          </w:tcPr>
          <w:p w:rsidR="00BF4CB9" w:rsidRDefault="00871B79">
            <w:pPr>
              <w:pStyle w:val="NewNew"/>
              <w:wordWrap w:val="0"/>
              <w:adjustRightInd w:val="0"/>
              <w:snapToGrid w:val="0"/>
              <w:spacing w:line="240" w:lineRule="auto"/>
              <w:jc w:val="distribute"/>
              <w:rPr>
                <w:rFonts w:ascii="Times New Roman"/>
                <w:snapToGrid w:val="0"/>
                <w:color w:val="000000" w:themeColor="text1"/>
                <w:kern w:val="0"/>
                <w:sz w:val="28"/>
              </w:rPr>
            </w:pPr>
            <w:r>
              <w:rPr>
                <w:rFonts w:ascii="Times New Roman" w:hint="eastAsia"/>
                <w:snapToGrid w:val="0"/>
                <w:color w:val="000000" w:themeColor="text1"/>
                <w:kern w:val="0"/>
                <w:sz w:val="28"/>
              </w:rPr>
              <w:t>招标代理机构项目负责人（签字）：</w:t>
            </w:r>
          </w:p>
        </w:tc>
        <w:tc>
          <w:tcPr>
            <w:tcW w:w="5020" w:type="dxa"/>
            <w:vAlign w:val="center"/>
          </w:tcPr>
          <w:p w:rsidR="00BF4CB9" w:rsidRDefault="00BF4CB9">
            <w:pPr>
              <w:pStyle w:val="NewNew"/>
              <w:wordWrap w:val="0"/>
              <w:adjustRightInd w:val="0"/>
              <w:snapToGrid w:val="0"/>
              <w:spacing w:line="240" w:lineRule="auto"/>
              <w:rPr>
                <w:rFonts w:ascii="Times New Roman"/>
                <w:snapToGrid w:val="0"/>
                <w:color w:val="000000" w:themeColor="text1"/>
                <w:kern w:val="0"/>
                <w:sz w:val="28"/>
                <w:szCs w:val="28"/>
              </w:rPr>
            </w:pPr>
          </w:p>
        </w:tc>
      </w:tr>
      <w:tr w:rsidR="00BF4CB9">
        <w:trPr>
          <w:trHeight w:val="892"/>
        </w:trPr>
        <w:tc>
          <w:tcPr>
            <w:tcW w:w="4708" w:type="dxa"/>
            <w:vAlign w:val="center"/>
          </w:tcPr>
          <w:p w:rsidR="00BF4CB9" w:rsidRDefault="00871B79">
            <w:pPr>
              <w:pStyle w:val="NewNew"/>
              <w:wordWrap w:val="0"/>
              <w:adjustRightInd w:val="0"/>
              <w:snapToGrid w:val="0"/>
              <w:spacing w:line="240" w:lineRule="auto"/>
              <w:jc w:val="distribute"/>
              <w:rPr>
                <w:rFonts w:ascii="Times New Roman"/>
                <w:snapToGrid w:val="0"/>
                <w:color w:val="000000" w:themeColor="text1"/>
                <w:kern w:val="0"/>
                <w:sz w:val="28"/>
              </w:rPr>
            </w:pPr>
            <w:r>
              <w:rPr>
                <w:rFonts w:ascii="Times New Roman" w:hint="eastAsia"/>
                <w:snapToGrid w:val="0"/>
                <w:color w:val="000000" w:themeColor="text1"/>
                <w:kern w:val="0"/>
                <w:sz w:val="28"/>
              </w:rPr>
              <w:t>招标文件编制日期：</w:t>
            </w:r>
          </w:p>
        </w:tc>
        <w:tc>
          <w:tcPr>
            <w:tcW w:w="5020" w:type="dxa"/>
            <w:vAlign w:val="center"/>
          </w:tcPr>
          <w:p w:rsidR="00BF4CB9" w:rsidRDefault="00871B79">
            <w:pPr>
              <w:pStyle w:val="NewNew"/>
              <w:wordWrap w:val="0"/>
              <w:adjustRightInd w:val="0"/>
              <w:snapToGrid w:val="0"/>
              <w:spacing w:line="240" w:lineRule="auto"/>
              <w:ind w:firstLineChars="200" w:firstLine="560"/>
              <w:rPr>
                <w:rFonts w:ascii="Times New Roman"/>
                <w:snapToGrid w:val="0"/>
                <w:color w:val="000000" w:themeColor="text1"/>
                <w:kern w:val="0"/>
                <w:sz w:val="28"/>
              </w:rPr>
            </w:pPr>
            <w:r>
              <w:rPr>
                <w:rFonts w:ascii="Times New Roman" w:hint="eastAsia"/>
                <w:snapToGrid w:val="0"/>
                <w:color w:val="000000" w:themeColor="text1"/>
                <w:kern w:val="0"/>
                <w:sz w:val="28"/>
              </w:rPr>
              <w:t>2025</w:t>
            </w:r>
            <w:r>
              <w:rPr>
                <w:rFonts w:ascii="Times New Roman" w:hint="eastAsia"/>
                <w:snapToGrid w:val="0"/>
                <w:color w:val="000000" w:themeColor="text1"/>
                <w:kern w:val="0"/>
                <w:sz w:val="28"/>
              </w:rPr>
              <w:t>年</w:t>
            </w:r>
            <w:r>
              <w:rPr>
                <w:rFonts w:ascii="Times New Roman" w:hint="eastAsia"/>
                <w:snapToGrid w:val="0"/>
                <w:color w:val="000000" w:themeColor="text1"/>
                <w:kern w:val="0"/>
                <w:sz w:val="28"/>
              </w:rPr>
              <w:t>2</w:t>
            </w:r>
            <w:r>
              <w:rPr>
                <w:rFonts w:ascii="Times New Roman" w:hint="eastAsia"/>
                <w:snapToGrid w:val="0"/>
                <w:color w:val="000000" w:themeColor="text1"/>
                <w:kern w:val="0"/>
                <w:sz w:val="28"/>
              </w:rPr>
              <w:t>月</w:t>
            </w:r>
          </w:p>
        </w:tc>
      </w:tr>
    </w:tbl>
    <w:p w:rsidR="00BF4CB9" w:rsidRDefault="00BF4CB9">
      <w:pPr>
        <w:pStyle w:val="3New"/>
        <w:snapToGrid w:val="0"/>
        <w:spacing w:line="288" w:lineRule="auto"/>
        <w:ind w:left="0" w:firstLine="562"/>
        <w:jc w:val="center"/>
        <w:rPr>
          <w:b/>
          <w:color w:val="000000" w:themeColor="text1"/>
          <w:sz w:val="28"/>
          <w:szCs w:val="28"/>
        </w:rPr>
      </w:pPr>
    </w:p>
    <w:p w:rsidR="00BF4CB9" w:rsidRDefault="00BF4CB9">
      <w:pPr>
        <w:pStyle w:val="3New"/>
        <w:snapToGrid w:val="0"/>
        <w:spacing w:line="288" w:lineRule="auto"/>
        <w:ind w:left="0" w:firstLine="562"/>
        <w:jc w:val="center"/>
        <w:rPr>
          <w:b/>
          <w:color w:val="000000" w:themeColor="text1"/>
          <w:sz w:val="28"/>
          <w:szCs w:val="28"/>
        </w:rPr>
      </w:pPr>
    </w:p>
    <w:p w:rsidR="00BF4CB9" w:rsidRDefault="00BF4CB9">
      <w:pPr>
        <w:pStyle w:val="3New"/>
        <w:snapToGrid w:val="0"/>
        <w:spacing w:line="288" w:lineRule="auto"/>
        <w:ind w:left="0" w:firstLine="562"/>
        <w:jc w:val="center"/>
        <w:rPr>
          <w:b/>
          <w:color w:val="000000" w:themeColor="text1"/>
          <w:sz w:val="28"/>
          <w:szCs w:val="28"/>
        </w:rPr>
      </w:pPr>
    </w:p>
    <w:p w:rsidR="00BF4CB9" w:rsidRDefault="00BF4CB9">
      <w:pPr>
        <w:pStyle w:val="3New"/>
        <w:snapToGrid w:val="0"/>
        <w:spacing w:line="288" w:lineRule="auto"/>
        <w:ind w:left="0" w:firstLine="562"/>
        <w:jc w:val="center"/>
        <w:rPr>
          <w:b/>
          <w:color w:val="000000" w:themeColor="text1"/>
          <w:sz w:val="28"/>
          <w:szCs w:val="28"/>
        </w:rPr>
      </w:pPr>
    </w:p>
    <w:p w:rsidR="00BF4CB9" w:rsidRDefault="00BF4CB9">
      <w:pPr>
        <w:pStyle w:val="3New"/>
        <w:snapToGrid w:val="0"/>
        <w:spacing w:line="288" w:lineRule="auto"/>
        <w:ind w:left="0" w:firstLine="562"/>
        <w:jc w:val="center"/>
        <w:rPr>
          <w:b/>
          <w:color w:val="000000" w:themeColor="text1"/>
          <w:sz w:val="28"/>
          <w:szCs w:val="28"/>
        </w:rPr>
      </w:pPr>
    </w:p>
    <w:p w:rsidR="00BF4CB9" w:rsidRDefault="00BF4CB9">
      <w:pPr>
        <w:pStyle w:val="3New"/>
        <w:snapToGrid w:val="0"/>
        <w:spacing w:line="288" w:lineRule="auto"/>
        <w:ind w:left="0" w:firstLine="562"/>
        <w:jc w:val="center"/>
        <w:rPr>
          <w:b/>
          <w:color w:val="000000" w:themeColor="text1"/>
          <w:sz w:val="28"/>
          <w:szCs w:val="28"/>
        </w:rPr>
      </w:pPr>
    </w:p>
    <w:p w:rsidR="00BF4CB9" w:rsidRDefault="00BF4CB9">
      <w:pPr>
        <w:pStyle w:val="3New"/>
        <w:snapToGrid w:val="0"/>
        <w:spacing w:line="288" w:lineRule="auto"/>
        <w:ind w:left="0" w:firstLine="562"/>
        <w:jc w:val="center"/>
        <w:rPr>
          <w:b/>
          <w:color w:val="000000" w:themeColor="text1"/>
          <w:sz w:val="28"/>
          <w:szCs w:val="28"/>
        </w:rPr>
      </w:pPr>
    </w:p>
    <w:p w:rsidR="00BF4CB9" w:rsidRDefault="00BF4CB9">
      <w:pPr>
        <w:pStyle w:val="3New"/>
        <w:snapToGrid w:val="0"/>
        <w:spacing w:line="288" w:lineRule="auto"/>
        <w:ind w:left="0" w:firstLine="562"/>
        <w:jc w:val="center"/>
        <w:rPr>
          <w:b/>
          <w:color w:val="000000" w:themeColor="text1"/>
          <w:sz w:val="28"/>
          <w:szCs w:val="28"/>
        </w:rPr>
      </w:pPr>
    </w:p>
    <w:p w:rsidR="00BF4CB9" w:rsidRDefault="00BF4CB9">
      <w:pPr>
        <w:pStyle w:val="3New"/>
        <w:snapToGrid w:val="0"/>
        <w:spacing w:line="288" w:lineRule="auto"/>
        <w:ind w:left="0" w:firstLine="562"/>
        <w:jc w:val="center"/>
        <w:rPr>
          <w:b/>
          <w:color w:val="000000" w:themeColor="text1"/>
          <w:sz w:val="28"/>
          <w:szCs w:val="28"/>
        </w:rPr>
      </w:pPr>
    </w:p>
    <w:p w:rsidR="00BF4CB9" w:rsidRDefault="00BF4CB9">
      <w:pPr>
        <w:pStyle w:val="3New"/>
        <w:snapToGrid w:val="0"/>
        <w:spacing w:line="288" w:lineRule="auto"/>
        <w:ind w:left="0" w:firstLine="562"/>
        <w:jc w:val="center"/>
        <w:rPr>
          <w:b/>
          <w:color w:val="000000" w:themeColor="text1"/>
          <w:sz w:val="28"/>
          <w:szCs w:val="28"/>
        </w:rPr>
      </w:pPr>
    </w:p>
    <w:p w:rsidR="00BF4CB9" w:rsidRDefault="00BF4CB9">
      <w:pPr>
        <w:pStyle w:val="3New"/>
        <w:snapToGrid w:val="0"/>
        <w:spacing w:line="288" w:lineRule="auto"/>
        <w:ind w:left="0" w:firstLine="562"/>
        <w:jc w:val="center"/>
        <w:rPr>
          <w:b/>
          <w:color w:val="000000" w:themeColor="text1"/>
          <w:sz w:val="28"/>
          <w:szCs w:val="28"/>
        </w:rPr>
      </w:pPr>
    </w:p>
    <w:p w:rsidR="00BF4CB9" w:rsidRDefault="00BF4CB9">
      <w:pPr>
        <w:pStyle w:val="3New"/>
        <w:snapToGrid w:val="0"/>
        <w:spacing w:line="288" w:lineRule="auto"/>
        <w:ind w:left="0" w:firstLine="562"/>
        <w:jc w:val="center"/>
        <w:rPr>
          <w:b/>
          <w:color w:val="000000" w:themeColor="text1"/>
          <w:sz w:val="28"/>
          <w:szCs w:val="28"/>
        </w:rPr>
      </w:pPr>
    </w:p>
    <w:p w:rsidR="00BF4CB9" w:rsidRDefault="00BF4CB9">
      <w:pPr>
        <w:pStyle w:val="3New"/>
        <w:snapToGrid w:val="0"/>
        <w:spacing w:line="288" w:lineRule="auto"/>
        <w:ind w:left="0" w:firstLine="562"/>
        <w:jc w:val="center"/>
        <w:rPr>
          <w:b/>
          <w:color w:val="000000" w:themeColor="text1"/>
          <w:sz w:val="28"/>
          <w:szCs w:val="28"/>
        </w:rPr>
      </w:pPr>
    </w:p>
    <w:p w:rsidR="00BF4CB9" w:rsidRDefault="00BF4CB9">
      <w:pPr>
        <w:pStyle w:val="3New"/>
        <w:snapToGrid w:val="0"/>
        <w:spacing w:line="288" w:lineRule="auto"/>
        <w:ind w:left="0" w:firstLine="562"/>
        <w:jc w:val="center"/>
        <w:rPr>
          <w:b/>
          <w:color w:val="000000" w:themeColor="text1"/>
          <w:sz w:val="28"/>
          <w:szCs w:val="28"/>
        </w:rPr>
      </w:pPr>
    </w:p>
    <w:p w:rsidR="00BF4CB9" w:rsidRDefault="00BF4CB9">
      <w:pPr>
        <w:pStyle w:val="3New"/>
        <w:snapToGrid w:val="0"/>
        <w:spacing w:line="288" w:lineRule="auto"/>
        <w:ind w:left="0" w:firstLine="562"/>
        <w:jc w:val="center"/>
        <w:rPr>
          <w:b/>
          <w:color w:val="000000" w:themeColor="text1"/>
          <w:sz w:val="28"/>
          <w:szCs w:val="28"/>
        </w:rPr>
      </w:pPr>
    </w:p>
    <w:p w:rsidR="00BF4CB9" w:rsidRDefault="00BF4CB9">
      <w:pPr>
        <w:pStyle w:val="3New"/>
        <w:snapToGrid w:val="0"/>
        <w:spacing w:line="288" w:lineRule="auto"/>
        <w:ind w:left="0" w:firstLine="562"/>
        <w:jc w:val="center"/>
        <w:rPr>
          <w:b/>
          <w:color w:val="000000" w:themeColor="text1"/>
          <w:sz w:val="28"/>
          <w:szCs w:val="28"/>
        </w:rPr>
      </w:pPr>
    </w:p>
    <w:p w:rsidR="00BF4CB9" w:rsidRDefault="00BF4CB9">
      <w:pPr>
        <w:pStyle w:val="3New"/>
        <w:snapToGrid w:val="0"/>
        <w:spacing w:line="288" w:lineRule="auto"/>
        <w:ind w:left="0" w:firstLine="562"/>
        <w:jc w:val="center"/>
        <w:rPr>
          <w:b/>
          <w:color w:val="000000" w:themeColor="text1"/>
          <w:sz w:val="28"/>
          <w:szCs w:val="28"/>
        </w:rPr>
      </w:pPr>
    </w:p>
    <w:p w:rsidR="00BF4CB9" w:rsidRDefault="00BF4CB9">
      <w:pPr>
        <w:pStyle w:val="3New"/>
        <w:snapToGrid w:val="0"/>
        <w:spacing w:line="288" w:lineRule="auto"/>
        <w:ind w:left="0" w:firstLine="562"/>
        <w:jc w:val="center"/>
        <w:rPr>
          <w:b/>
          <w:color w:val="000000" w:themeColor="text1"/>
          <w:sz w:val="28"/>
          <w:szCs w:val="28"/>
        </w:rPr>
      </w:pPr>
    </w:p>
    <w:p w:rsidR="00BF4CB9" w:rsidRDefault="00BF4CB9">
      <w:pPr>
        <w:pStyle w:val="3New"/>
        <w:snapToGrid w:val="0"/>
        <w:spacing w:line="288" w:lineRule="auto"/>
        <w:ind w:left="0" w:firstLine="562"/>
        <w:jc w:val="center"/>
        <w:rPr>
          <w:b/>
          <w:color w:val="000000" w:themeColor="text1"/>
          <w:sz w:val="28"/>
          <w:szCs w:val="28"/>
        </w:rPr>
      </w:pPr>
    </w:p>
    <w:p w:rsidR="00BF4CB9" w:rsidRDefault="00BF4CB9">
      <w:pPr>
        <w:rPr>
          <w:color w:val="000000" w:themeColor="text1"/>
        </w:rPr>
      </w:pPr>
    </w:p>
    <w:p w:rsidR="00BF4CB9" w:rsidRDefault="00BF4CB9">
      <w:pPr>
        <w:rPr>
          <w:color w:val="000000" w:themeColor="text1"/>
        </w:rPr>
      </w:pPr>
    </w:p>
    <w:p w:rsidR="00BF4CB9" w:rsidRDefault="00BF4CB9">
      <w:pPr>
        <w:rPr>
          <w:color w:val="000000" w:themeColor="text1"/>
        </w:rPr>
      </w:pPr>
    </w:p>
    <w:p w:rsidR="00BF4CB9" w:rsidRDefault="00BF4CB9">
      <w:pPr>
        <w:rPr>
          <w:color w:val="000000" w:themeColor="text1"/>
        </w:rPr>
      </w:pPr>
    </w:p>
    <w:p w:rsidR="00BF4CB9" w:rsidRDefault="00BF4CB9">
      <w:pPr>
        <w:rPr>
          <w:color w:val="000000" w:themeColor="text1"/>
        </w:rPr>
      </w:pPr>
    </w:p>
    <w:p w:rsidR="00BF4CB9" w:rsidRDefault="00BF4CB9">
      <w:pPr>
        <w:rPr>
          <w:color w:val="000000" w:themeColor="text1"/>
        </w:rPr>
      </w:pPr>
    </w:p>
    <w:p w:rsidR="00BF4CB9" w:rsidRDefault="00BF4CB9">
      <w:pPr>
        <w:rPr>
          <w:color w:val="000000" w:themeColor="text1"/>
        </w:rPr>
      </w:pPr>
    </w:p>
    <w:p w:rsidR="00BF4CB9" w:rsidRDefault="00BF4CB9">
      <w:pPr>
        <w:rPr>
          <w:color w:val="000000" w:themeColor="text1"/>
        </w:rPr>
      </w:pPr>
    </w:p>
    <w:p w:rsidR="00BF4CB9" w:rsidRDefault="00BF4CB9">
      <w:pPr>
        <w:rPr>
          <w:color w:val="000000" w:themeColor="text1"/>
        </w:rPr>
      </w:pPr>
    </w:p>
    <w:p w:rsidR="00BF4CB9" w:rsidRDefault="00BF4CB9">
      <w:pPr>
        <w:rPr>
          <w:color w:val="000000" w:themeColor="text1"/>
        </w:rPr>
        <w:sectPr w:rsidR="00BF4CB9">
          <w:pgSz w:w="11906" w:h="16838"/>
          <w:pgMar w:top="1440" w:right="1800" w:bottom="1440" w:left="1800" w:header="851" w:footer="992" w:gutter="0"/>
          <w:cols w:space="425"/>
          <w:docGrid w:type="lines" w:linePitch="312"/>
        </w:sectPr>
      </w:pPr>
    </w:p>
    <w:p w:rsidR="00BF4CB9" w:rsidRDefault="00871B79">
      <w:pPr>
        <w:jc w:val="center"/>
        <w:rPr>
          <w:rFonts w:hAnsi="宋体" w:cs="宋体"/>
          <w:b/>
          <w:color w:val="000000" w:themeColor="text1"/>
          <w:sz w:val="28"/>
          <w:szCs w:val="28"/>
        </w:rPr>
      </w:pPr>
      <w:bookmarkStart w:id="2" w:name="_Toc16365"/>
      <w:r>
        <w:rPr>
          <w:rFonts w:hAnsi="宋体" w:cs="宋体" w:hint="eastAsia"/>
          <w:b/>
          <w:color w:val="000000" w:themeColor="text1"/>
          <w:sz w:val="28"/>
          <w:szCs w:val="28"/>
        </w:rPr>
        <w:lastRenderedPageBreak/>
        <w:t>目录</w:t>
      </w:r>
      <w:bookmarkEnd w:id="2"/>
    </w:p>
    <w:sdt>
      <w:sdtPr>
        <w:rPr>
          <w:rFonts w:ascii="宋体" w:hAnsi="宋体"/>
          <w:color w:val="000000" w:themeColor="text1"/>
        </w:rPr>
        <w:id w:val="147471683"/>
        <w:docPartObj>
          <w:docPartGallery w:val="Table of Contents"/>
          <w:docPartUnique/>
        </w:docPartObj>
      </w:sdtPr>
      <w:sdtEndPr>
        <w:rPr>
          <w:rFonts w:ascii="Times New Roman" w:cs="宋体" w:hint="eastAsia"/>
          <w:szCs w:val="21"/>
        </w:rPr>
      </w:sdtEndPr>
      <w:sdtContent>
        <w:p w:rsidR="00BF4CB9" w:rsidRDefault="00BF4CB9">
          <w:pPr>
            <w:spacing w:line="360" w:lineRule="exact"/>
            <w:rPr>
              <w:rFonts w:hAnsi="宋体" w:cs="宋体"/>
              <w:color w:val="000000" w:themeColor="text1"/>
              <w:szCs w:val="21"/>
            </w:rPr>
          </w:pPr>
          <w:r w:rsidRPr="00BF4CB9">
            <w:rPr>
              <w:rFonts w:hAnsi="宋体" w:cs="宋体" w:hint="eastAsia"/>
              <w:b/>
              <w:color w:val="000000" w:themeColor="text1"/>
              <w:szCs w:val="21"/>
            </w:rPr>
            <w:fldChar w:fldCharType="begin"/>
          </w:r>
          <w:r w:rsidR="00871B79">
            <w:rPr>
              <w:rFonts w:hAnsi="宋体" w:cs="宋体" w:hint="eastAsia"/>
              <w:b/>
              <w:color w:val="000000" w:themeColor="text1"/>
              <w:szCs w:val="21"/>
            </w:rPr>
            <w:instrText xml:space="preserve">TOC \o "1-3" \h \u </w:instrText>
          </w:r>
          <w:r w:rsidRPr="00BF4CB9">
            <w:rPr>
              <w:rFonts w:hAnsi="宋体" w:cs="宋体" w:hint="eastAsia"/>
              <w:b/>
              <w:color w:val="000000" w:themeColor="text1"/>
              <w:szCs w:val="21"/>
            </w:rPr>
            <w:fldChar w:fldCharType="separate"/>
          </w:r>
        </w:p>
        <w:p w:rsidR="00BF4CB9" w:rsidRDefault="00BF4CB9">
          <w:pPr>
            <w:pStyle w:val="10"/>
            <w:tabs>
              <w:tab w:val="right" w:leader="dot" w:pos="8306"/>
            </w:tabs>
            <w:rPr>
              <w:color w:val="000000" w:themeColor="text1"/>
            </w:rPr>
          </w:pPr>
          <w:hyperlink w:anchor="_Toc30942" w:history="1">
            <w:r w:rsidR="00871B79">
              <w:rPr>
                <w:rFonts w:hAnsi="宋体" w:cs="宋体" w:hint="eastAsia"/>
                <w:color w:val="000000" w:themeColor="text1"/>
                <w:kern w:val="44"/>
                <w:szCs w:val="22"/>
              </w:rPr>
              <w:t>第一章投标人须知</w:t>
            </w:r>
            <w:r w:rsidR="00871B79">
              <w:rPr>
                <w:color w:val="000000" w:themeColor="text1"/>
              </w:rPr>
              <w:tab/>
            </w:r>
            <w:r>
              <w:rPr>
                <w:color w:val="000000" w:themeColor="text1"/>
              </w:rPr>
              <w:fldChar w:fldCharType="begin"/>
            </w:r>
            <w:r w:rsidR="00871B79">
              <w:rPr>
                <w:color w:val="000000" w:themeColor="text1"/>
              </w:rPr>
              <w:instrText xml:space="preserve"> PAGEREF _Toc30942 \h </w:instrText>
            </w:r>
            <w:r>
              <w:rPr>
                <w:color w:val="000000" w:themeColor="text1"/>
              </w:rPr>
            </w:r>
            <w:r>
              <w:rPr>
                <w:color w:val="000000" w:themeColor="text1"/>
              </w:rPr>
              <w:fldChar w:fldCharType="separate"/>
            </w:r>
            <w:r w:rsidR="00871B79">
              <w:rPr>
                <w:color w:val="000000" w:themeColor="text1"/>
              </w:rPr>
              <w:t>1</w:t>
            </w:r>
            <w:r>
              <w:rPr>
                <w:color w:val="000000" w:themeColor="text1"/>
              </w:rPr>
              <w:fldChar w:fldCharType="end"/>
            </w:r>
          </w:hyperlink>
        </w:p>
        <w:p w:rsidR="00BF4CB9" w:rsidRDefault="00BF4CB9">
          <w:pPr>
            <w:pStyle w:val="20"/>
            <w:tabs>
              <w:tab w:val="right" w:leader="dot" w:pos="8306"/>
            </w:tabs>
            <w:rPr>
              <w:color w:val="000000" w:themeColor="text1"/>
            </w:rPr>
          </w:pPr>
          <w:hyperlink w:anchor="_Toc5346" w:history="1">
            <w:r w:rsidR="00871B79">
              <w:rPr>
                <w:rFonts w:hint="eastAsia"/>
                <w:color w:val="000000" w:themeColor="text1"/>
              </w:rPr>
              <w:t>第一节投标人须知前附表</w:t>
            </w:r>
            <w:r w:rsidR="00871B79">
              <w:rPr>
                <w:color w:val="000000" w:themeColor="text1"/>
              </w:rPr>
              <w:tab/>
            </w:r>
            <w:r>
              <w:rPr>
                <w:color w:val="000000" w:themeColor="text1"/>
              </w:rPr>
              <w:fldChar w:fldCharType="begin"/>
            </w:r>
            <w:r w:rsidR="00871B79">
              <w:rPr>
                <w:color w:val="000000" w:themeColor="text1"/>
              </w:rPr>
              <w:instrText xml:space="preserve"> PAGEREF _Toc5346 \h </w:instrText>
            </w:r>
            <w:r>
              <w:rPr>
                <w:color w:val="000000" w:themeColor="text1"/>
              </w:rPr>
            </w:r>
            <w:r>
              <w:rPr>
                <w:color w:val="000000" w:themeColor="text1"/>
              </w:rPr>
              <w:fldChar w:fldCharType="separate"/>
            </w:r>
            <w:r w:rsidR="00871B79">
              <w:rPr>
                <w:color w:val="000000" w:themeColor="text1"/>
              </w:rPr>
              <w:t>1</w:t>
            </w:r>
            <w:r>
              <w:rPr>
                <w:color w:val="000000" w:themeColor="text1"/>
              </w:rPr>
              <w:fldChar w:fldCharType="end"/>
            </w:r>
          </w:hyperlink>
        </w:p>
        <w:p w:rsidR="00BF4CB9" w:rsidRDefault="00BF4CB9">
          <w:pPr>
            <w:pStyle w:val="20"/>
            <w:tabs>
              <w:tab w:val="right" w:leader="dot" w:pos="8306"/>
            </w:tabs>
            <w:rPr>
              <w:color w:val="000000" w:themeColor="text1"/>
            </w:rPr>
          </w:pPr>
          <w:hyperlink w:anchor="_Toc29592" w:history="1">
            <w:r w:rsidR="00871B79">
              <w:rPr>
                <w:rFonts w:ascii="宋体" w:hAnsi="宋体" w:cs="宋体" w:hint="eastAsia"/>
                <w:bCs/>
                <w:color w:val="000000" w:themeColor="text1"/>
              </w:rPr>
              <w:t>第二节</w:t>
            </w:r>
            <w:r w:rsidR="00871B79">
              <w:rPr>
                <w:rFonts w:ascii="宋体" w:hAnsi="宋体" w:cs="宋体" w:hint="eastAsia"/>
                <w:bCs/>
                <w:color w:val="000000" w:themeColor="text1"/>
              </w:rPr>
              <w:t xml:space="preserve"> </w:t>
            </w:r>
            <w:r w:rsidR="00871B79">
              <w:rPr>
                <w:rFonts w:ascii="宋体" w:hAnsi="宋体" w:cs="宋体" w:hint="eastAsia"/>
                <w:bCs/>
                <w:color w:val="000000" w:themeColor="text1"/>
              </w:rPr>
              <w:t>重要事项时间地点一览表</w:t>
            </w:r>
            <w:r w:rsidR="00871B79">
              <w:rPr>
                <w:color w:val="000000" w:themeColor="text1"/>
              </w:rPr>
              <w:tab/>
            </w:r>
            <w:r>
              <w:rPr>
                <w:color w:val="000000" w:themeColor="text1"/>
              </w:rPr>
              <w:fldChar w:fldCharType="begin"/>
            </w:r>
            <w:r w:rsidR="00871B79">
              <w:rPr>
                <w:color w:val="000000" w:themeColor="text1"/>
              </w:rPr>
              <w:instrText xml:space="preserve"> PAGEREF _Toc29592 \h </w:instrText>
            </w:r>
            <w:r>
              <w:rPr>
                <w:color w:val="000000" w:themeColor="text1"/>
              </w:rPr>
            </w:r>
            <w:r>
              <w:rPr>
                <w:color w:val="000000" w:themeColor="text1"/>
              </w:rPr>
              <w:fldChar w:fldCharType="separate"/>
            </w:r>
            <w:r w:rsidR="00871B79">
              <w:rPr>
                <w:color w:val="000000" w:themeColor="text1"/>
              </w:rPr>
              <w:t>7</w:t>
            </w:r>
            <w:r>
              <w:rPr>
                <w:color w:val="000000" w:themeColor="text1"/>
              </w:rPr>
              <w:fldChar w:fldCharType="end"/>
            </w:r>
          </w:hyperlink>
        </w:p>
        <w:p w:rsidR="00BF4CB9" w:rsidRDefault="00BF4CB9">
          <w:pPr>
            <w:pStyle w:val="20"/>
            <w:tabs>
              <w:tab w:val="right" w:leader="dot" w:pos="8306"/>
            </w:tabs>
            <w:rPr>
              <w:color w:val="000000" w:themeColor="text1"/>
            </w:rPr>
          </w:pPr>
          <w:hyperlink w:anchor="_Toc8865" w:history="1">
            <w:r w:rsidR="00871B79">
              <w:rPr>
                <w:rFonts w:hint="eastAsia"/>
                <w:color w:val="000000" w:themeColor="text1"/>
              </w:rPr>
              <w:t>第三节投标人须知正文</w:t>
            </w:r>
            <w:r w:rsidR="00871B79">
              <w:rPr>
                <w:color w:val="000000" w:themeColor="text1"/>
              </w:rPr>
              <w:tab/>
            </w:r>
            <w:r>
              <w:rPr>
                <w:color w:val="000000" w:themeColor="text1"/>
              </w:rPr>
              <w:fldChar w:fldCharType="begin"/>
            </w:r>
            <w:r w:rsidR="00871B79">
              <w:rPr>
                <w:color w:val="000000" w:themeColor="text1"/>
              </w:rPr>
              <w:instrText xml:space="preserve"> PAGEREF _Toc8865 \h </w:instrText>
            </w:r>
            <w:r>
              <w:rPr>
                <w:color w:val="000000" w:themeColor="text1"/>
              </w:rPr>
            </w:r>
            <w:r>
              <w:rPr>
                <w:color w:val="000000" w:themeColor="text1"/>
              </w:rPr>
              <w:fldChar w:fldCharType="separate"/>
            </w:r>
            <w:r w:rsidR="00871B79">
              <w:rPr>
                <w:color w:val="000000" w:themeColor="text1"/>
              </w:rPr>
              <w:t>8</w:t>
            </w:r>
            <w:r>
              <w:rPr>
                <w:color w:val="000000" w:themeColor="text1"/>
              </w:rPr>
              <w:fldChar w:fldCharType="end"/>
            </w:r>
          </w:hyperlink>
        </w:p>
        <w:p w:rsidR="00BF4CB9" w:rsidRDefault="00BF4CB9">
          <w:pPr>
            <w:pStyle w:val="30"/>
            <w:tabs>
              <w:tab w:val="right" w:leader="dot" w:pos="8306"/>
            </w:tabs>
            <w:rPr>
              <w:color w:val="000000" w:themeColor="text1"/>
            </w:rPr>
          </w:pPr>
          <w:hyperlink w:anchor="_Toc18873" w:history="1">
            <w:r w:rsidR="00871B79">
              <w:rPr>
                <w:rFonts w:hint="eastAsia"/>
                <w:color w:val="000000" w:themeColor="text1"/>
              </w:rPr>
              <w:t>1.</w:t>
            </w:r>
            <w:r w:rsidR="00871B79">
              <w:rPr>
                <w:rFonts w:hint="eastAsia"/>
                <w:color w:val="000000" w:themeColor="text1"/>
              </w:rPr>
              <w:t>工程概况综合说明</w:t>
            </w:r>
            <w:r w:rsidR="00871B79">
              <w:rPr>
                <w:color w:val="000000" w:themeColor="text1"/>
              </w:rPr>
              <w:tab/>
            </w:r>
            <w:r>
              <w:rPr>
                <w:color w:val="000000" w:themeColor="text1"/>
              </w:rPr>
              <w:fldChar w:fldCharType="begin"/>
            </w:r>
            <w:r w:rsidR="00871B79">
              <w:rPr>
                <w:color w:val="000000" w:themeColor="text1"/>
              </w:rPr>
              <w:instrText xml:space="preserve"> PAGEREF _Toc18873 \h </w:instrText>
            </w:r>
            <w:r>
              <w:rPr>
                <w:color w:val="000000" w:themeColor="text1"/>
              </w:rPr>
            </w:r>
            <w:r>
              <w:rPr>
                <w:color w:val="000000" w:themeColor="text1"/>
              </w:rPr>
              <w:fldChar w:fldCharType="separate"/>
            </w:r>
            <w:r w:rsidR="00871B79">
              <w:rPr>
                <w:color w:val="000000" w:themeColor="text1"/>
              </w:rPr>
              <w:t>8</w:t>
            </w:r>
            <w:r>
              <w:rPr>
                <w:color w:val="000000" w:themeColor="text1"/>
              </w:rPr>
              <w:fldChar w:fldCharType="end"/>
            </w:r>
          </w:hyperlink>
        </w:p>
        <w:p w:rsidR="00BF4CB9" w:rsidRDefault="00BF4CB9">
          <w:pPr>
            <w:pStyle w:val="30"/>
            <w:tabs>
              <w:tab w:val="right" w:leader="dot" w:pos="8306"/>
            </w:tabs>
            <w:rPr>
              <w:color w:val="000000" w:themeColor="text1"/>
            </w:rPr>
          </w:pPr>
          <w:hyperlink w:anchor="_Toc14025" w:history="1">
            <w:r w:rsidR="00871B79">
              <w:rPr>
                <w:rFonts w:hint="eastAsia"/>
                <w:color w:val="000000" w:themeColor="text1"/>
              </w:rPr>
              <w:t>2.</w:t>
            </w:r>
            <w:r w:rsidR="00871B79">
              <w:rPr>
                <w:rFonts w:hint="eastAsia"/>
                <w:color w:val="000000" w:themeColor="text1"/>
              </w:rPr>
              <w:t>招标范围</w:t>
            </w:r>
            <w:r w:rsidR="00871B79">
              <w:rPr>
                <w:color w:val="000000" w:themeColor="text1"/>
              </w:rPr>
              <w:tab/>
            </w:r>
            <w:r>
              <w:rPr>
                <w:color w:val="000000" w:themeColor="text1"/>
              </w:rPr>
              <w:fldChar w:fldCharType="begin"/>
            </w:r>
            <w:r w:rsidR="00871B79">
              <w:rPr>
                <w:color w:val="000000" w:themeColor="text1"/>
              </w:rPr>
              <w:instrText xml:space="preserve"> PAGEREF _Toc14025 \h </w:instrText>
            </w:r>
            <w:r>
              <w:rPr>
                <w:color w:val="000000" w:themeColor="text1"/>
              </w:rPr>
            </w:r>
            <w:r>
              <w:rPr>
                <w:color w:val="000000" w:themeColor="text1"/>
              </w:rPr>
              <w:fldChar w:fldCharType="separate"/>
            </w:r>
            <w:r w:rsidR="00871B79">
              <w:rPr>
                <w:color w:val="000000" w:themeColor="text1"/>
              </w:rPr>
              <w:t>8</w:t>
            </w:r>
            <w:r>
              <w:rPr>
                <w:color w:val="000000" w:themeColor="text1"/>
              </w:rPr>
              <w:fldChar w:fldCharType="end"/>
            </w:r>
          </w:hyperlink>
        </w:p>
        <w:p w:rsidR="00BF4CB9" w:rsidRDefault="00BF4CB9">
          <w:pPr>
            <w:pStyle w:val="30"/>
            <w:tabs>
              <w:tab w:val="right" w:leader="dot" w:pos="8306"/>
            </w:tabs>
            <w:rPr>
              <w:color w:val="000000" w:themeColor="text1"/>
            </w:rPr>
          </w:pPr>
          <w:hyperlink w:anchor="_Toc3012" w:history="1">
            <w:r w:rsidR="00871B79">
              <w:rPr>
                <w:rFonts w:hint="eastAsia"/>
                <w:color w:val="000000" w:themeColor="text1"/>
              </w:rPr>
              <w:t>3.</w:t>
            </w:r>
            <w:r w:rsidR="00871B79">
              <w:rPr>
                <w:rFonts w:hint="eastAsia"/>
                <w:color w:val="000000" w:themeColor="text1"/>
              </w:rPr>
              <w:t>工期要求</w:t>
            </w:r>
            <w:r w:rsidR="00871B79">
              <w:rPr>
                <w:color w:val="000000" w:themeColor="text1"/>
              </w:rPr>
              <w:tab/>
            </w:r>
            <w:r>
              <w:rPr>
                <w:color w:val="000000" w:themeColor="text1"/>
              </w:rPr>
              <w:fldChar w:fldCharType="begin"/>
            </w:r>
            <w:r w:rsidR="00871B79">
              <w:rPr>
                <w:color w:val="000000" w:themeColor="text1"/>
              </w:rPr>
              <w:instrText xml:space="preserve"> PAGEREF _Toc3012 \h </w:instrText>
            </w:r>
            <w:r>
              <w:rPr>
                <w:color w:val="000000" w:themeColor="text1"/>
              </w:rPr>
            </w:r>
            <w:r>
              <w:rPr>
                <w:color w:val="000000" w:themeColor="text1"/>
              </w:rPr>
              <w:fldChar w:fldCharType="separate"/>
            </w:r>
            <w:r w:rsidR="00871B79">
              <w:rPr>
                <w:color w:val="000000" w:themeColor="text1"/>
              </w:rPr>
              <w:t>9</w:t>
            </w:r>
            <w:r>
              <w:rPr>
                <w:color w:val="000000" w:themeColor="text1"/>
              </w:rPr>
              <w:fldChar w:fldCharType="end"/>
            </w:r>
          </w:hyperlink>
        </w:p>
        <w:p w:rsidR="00BF4CB9" w:rsidRDefault="00BF4CB9">
          <w:pPr>
            <w:pStyle w:val="30"/>
            <w:tabs>
              <w:tab w:val="right" w:leader="dot" w:pos="8306"/>
            </w:tabs>
            <w:rPr>
              <w:color w:val="000000" w:themeColor="text1"/>
            </w:rPr>
          </w:pPr>
          <w:hyperlink w:anchor="_Toc11970" w:history="1">
            <w:r w:rsidR="00871B79">
              <w:rPr>
                <w:rFonts w:hint="eastAsia"/>
                <w:color w:val="000000" w:themeColor="text1"/>
              </w:rPr>
              <w:t>4.</w:t>
            </w:r>
            <w:r w:rsidR="00871B79">
              <w:rPr>
                <w:rFonts w:ascii="宋体" w:hAnsi="宋体" w:cs="宋体" w:hint="eastAsia"/>
                <w:color w:val="000000" w:themeColor="text1"/>
              </w:rPr>
              <w:t>投标人资质等级及人员要求</w:t>
            </w:r>
            <w:r w:rsidR="00871B79">
              <w:rPr>
                <w:color w:val="000000" w:themeColor="text1"/>
              </w:rPr>
              <w:tab/>
            </w:r>
            <w:r>
              <w:rPr>
                <w:color w:val="000000" w:themeColor="text1"/>
              </w:rPr>
              <w:fldChar w:fldCharType="begin"/>
            </w:r>
            <w:r w:rsidR="00871B79">
              <w:rPr>
                <w:color w:val="000000" w:themeColor="text1"/>
              </w:rPr>
              <w:instrText xml:space="preserve"> PAGEREF _Toc11970 \h </w:instrText>
            </w:r>
            <w:r>
              <w:rPr>
                <w:color w:val="000000" w:themeColor="text1"/>
              </w:rPr>
            </w:r>
            <w:r>
              <w:rPr>
                <w:color w:val="000000" w:themeColor="text1"/>
              </w:rPr>
              <w:fldChar w:fldCharType="separate"/>
            </w:r>
            <w:r w:rsidR="00871B79">
              <w:rPr>
                <w:color w:val="000000" w:themeColor="text1"/>
              </w:rPr>
              <w:t>9</w:t>
            </w:r>
            <w:r>
              <w:rPr>
                <w:color w:val="000000" w:themeColor="text1"/>
              </w:rPr>
              <w:fldChar w:fldCharType="end"/>
            </w:r>
          </w:hyperlink>
        </w:p>
        <w:p w:rsidR="00BF4CB9" w:rsidRDefault="00BF4CB9">
          <w:pPr>
            <w:pStyle w:val="30"/>
            <w:tabs>
              <w:tab w:val="right" w:leader="dot" w:pos="8306"/>
            </w:tabs>
            <w:rPr>
              <w:color w:val="000000" w:themeColor="text1"/>
            </w:rPr>
          </w:pPr>
          <w:hyperlink w:anchor="_Toc15529" w:history="1">
            <w:r w:rsidR="00871B79">
              <w:rPr>
                <w:rFonts w:hint="eastAsia"/>
                <w:color w:val="000000" w:themeColor="text1"/>
              </w:rPr>
              <w:t>5.</w:t>
            </w:r>
            <w:r w:rsidR="00871B79">
              <w:rPr>
                <w:rFonts w:hint="eastAsia"/>
                <w:color w:val="000000" w:themeColor="text1"/>
              </w:rPr>
              <w:t>招标文件获取</w:t>
            </w:r>
            <w:r w:rsidR="00871B79">
              <w:rPr>
                <w:color w:val="000000" w:themeColor="text1"/>
              </w:rPr>
              <w:tab/>
            </w:r>
            <w:r>
              <w:rPr>
                <w:color w:val="000000" w:themeColor="text1"/>
              </w:rPr>
              <w:fldChar w:fldCharType="begin"/>
            </w:r>
            <w:r w:rsidR="00871B79">
              <w:rPr>
                <w:color w:val="000000" w:themeColor="text1"/>
              </w:rPr>
              <w:instrText xml:space="preserve"> PAGEREF _Toc15529 \h </w:instrText>
            </w:r>
            <w:r>
              <w:rPr>
                <w:color w:val="000000" w:themeColor="text1"/>
              </w:rPr>
            </w:r>
            <w:r>
              <w:rPr>
                <w:color w:val="000000" w:themeColor="text1"/>
              </w:rPr>
              <w:fldChar w:fldCharType="separate"/>
            </w:r>
            <w:r w:rsidR="00871B79">
              <w:rPr>
                <w:color w:val="000000" w:themeColor="text1"/>
              </w:rPr>
              <w:t>11</w:t>
            </w:r>
            <w:r>
              <w:rPr>
                <w:color w:val="000000" w:themeColor="text1"/>
              </w:rPr>
              <w:fldChar w:fldCharType="end"/>
            </w:r>
          </w:hyperlink>
        </w:p>
        <w:p w:rsidR="00BF4CB9" w:rsidRDefault="00BF4CB9">
          <w:pPr>
            <w:pStyle w:val="30"/>
            <w:tabs>
              <w:tab w:val="right" w:leader="dot" w:pos="8306"/>
            </w:tabs>
            <w:rPr>
              <w:color w:val="000000" w:themeColor="text1"/>
            </w:rPr>
          </w:pPr>
          <w:hyperlink w:anchor="_Toc22592" w:history="1">
            <w:r w:rsidR="00871B79">
              <w:rPr>
                <w:rFonts w:hint="eastAsia"/>
                <w:color w:val="000000" w:themeColor="text1"/>
              </w:rPr>
              <w:t>6.</w:t>
            </w:r>
            <w:r w:rsidR="00871B79">
              <w:rPr>
                <w:rFonts w:hint="eastAsia"/>
                <w:color w:val="000000" w:themeColor="text1"/>
              </w:rPr>
              <w:t>勘察、设计工程内容和质量标准</w:t>
            </w:r>
            <w:r w:rsidR="00871B79">
              <w:rPr>
                <w:color w:val="000000" w:themeColor="text1"/>
              </w:rPr>
              <w:tab/>
            </w:r>
            <w:r>
              <w:rPr>
                <w:color w:val="000000" w:themeColor="text1"/>
              </w:rPr>
              <w:fldChar w:fldCharType="begin"/>
            </w:r>
            <w:r w:rsidR="00871B79">
              <w:rPr>
                <w:color w:val="000000" w:themeColor="text1"/>
              </w:rPr>
              <w:instrText xml:space="preserve"> PAGEREF _Toc22592 \h </w:instrText>
            </w:r>
            <w:r>
              <w:rPr>
                <w:color w:val="000000" w:themeColor="text1"/>
              </w:rPr>
            </w:r>
            <w:r>
              <w:rPr>
                <w:color w:val="000000" w:themeColor="text1"/>
              </w:rPr>
              <w:fldChar w:fldCharType="separate"/>
            </w:r>
            <w:r w:rsidR="00871B79">
              <w:rPr>
                <w:color w:val="000000" w:themeColor="text1"/>
              </w:rPr>
              <w:t>1</w:t>
            </w:r>
            <w:r w:rsidR="00871B79">
              <w:rPr>
                <w:color w:val="000000" w:themeColor="text1"/>
              </w:rPr>
              <w:t>2</w:t>
            </w:r>
            <w:r>
              <w:rPr>
                <w:color w:val="000000" w:themeColor="text1"/>
              </w:rPr>
              <w:fldChar w:fldCharType="end"/>
            </w:r>
          </w:hyperlink>
        </w:p>
        <w:p w:rsidR="00BF4CB9" w:rsidRDefault="00BF4CB9">
          <w:pPr>
            <w:pStyle w:val="30"/>
            <w:tabs>
              <w:tab w:val="right" w:leader="dot" w:pos="8306"/>
            </w:tabs>
            <w:rPr>
              <w:color w:val="000000" w:themeColor="text1"/>
            </w:rPr>
          </w:pPr>
          <w:hyperlink w:anchor="_Toc30665" w:history="1">
            <w:r w:rsidR="00871B79">
              <w:rPr>
                <w:rFonts w:hint="eastAsia"/>
                <w:color w:val="000000" w:themeColor="text1"/>
              </w:rPr>
              <w:t>7.</w:t>
            </w:r>
            <w:r w:rsidR="00871B79">
              <w:rPr>
                <w:rFonts w:hint="eastAsia"/>
                <w:color w:val="000000" w:themeColor="text1"/>
              </w:rPr>
              <w:t>现场踏勘</w:t>
            </w:r>
            <w:r w:rsidR="00871B79">
              <w:rPr>
                <w:color w:val="000000" w:themeColor="text1"/>
              </w:rPr>
              <w:tab/>
            </w:r>
            <w:r>
              <w:rPr>
                <w:color w:val="000000" w:themeColor="text1"/>
              </w:rPr>
              <w:fldChar w:fldCharType="begin"/>
            </w:r>
            <w:r w:rsidR="00871B79">
              <w:rPr>
                <w:color w:val="000000" w:themeColor="text1"/>
              </w:rPr>
              <w:instrText xml:space="preserve"> PAGEREF _Toc30665 \h </w:instrText>
            </w:r>
            <w:r>
              <w:rPr>
                <w:color w:val="000000" w:themeColor="text1"/>
              </w:rPr>
            </w:r>
            <w:r>
              <w:rPr>
                <w:color w:val="000000" w:themeColor="text1"/>
              </w:rPr>
              <w:fldChar w:fldCharType="separate"/>
            </w:r>
            <w:r w:rsidR="00871B79">
              <w:rPr>
                <w:color w:val="000000" w:themeColor="text1"/>
              </w:rPr>
              <w:t>18</w:t>
            </w:r>
            <w:r>
              <w:rPr>
                <w:color w:val="000000" w:themeColor="text1"/>
              </w:rPr>
              <w:fldChar w:fldCharType="end"/>
            </w:r>
          </w:hyperlink>
        </w:p>
        <w:p w:rsidR="00BF4CB9" w:rsidRDefault="00BF4CB9">
          <w:pPr>
            <w:pStyle w:val="30"/>
            <w:tabs>
              <w:tab w:val="right" w:leader="dot" w:pos="8306"/>
            </w:tabs>
            <w:rPr>
              <w:color w:val="000000" w:themeColor="text1"/>
            </w:rPr>
          </w:pPr>
          <w:hyperlink w:anchor="_Toc15281" w:history="1">
            <w:r w:rsidR="00871B79">
              <w:rPr>
                <w:rFonts w:hint="eastAsia"/>
                <w:color w:val="000000" w:themeColor="text1"/>
              </w:rPr>
              <w:t>8.</w:t>
            </w:r>
            <w:r w:rsidR="00871B79">
              <w:rPr>
                <w:rFonts w:hint="eastAsia"/>
                <w:color w:val="000000" w:themeColor="text1"/>
              </w:rPr>
              <w:t>招标答疑</w:t>
            </w:r>
            <w:r w:rsidR="00871B79">
              <w:rPr>
                <w:color w:val="000000" w:themeColor="text1"/>
              </w:rPr>
              <w:tab/>
            </w:r>
            <w:r>
              <w:rPr>
                <w:color w:val="000000" w:themeColor="text1"/>
              </w:rPr>
              <w:fldChar w:fldCharType="begin"/>
            </w:r>
            <w:r w:rsidR="00871B79">
              <w:rPr>
                <w:color w:val="000000" w:themeColor="text1"/>
              </w:rPr>
              <w:instrText xml:space="preserve"> PAGEREF _Toc15281 \h </w:instrText>
            </w:r>
            <w:r>
              <w:rPr>
                <w:color w:val="000000" w:themeColor="text1"/>
              </w:rPr>
            </w:r>
            <w:r>
              <w:rPr>
                <w:color w:val="000000" w:themeColor="text1"/>
              </w:rPr>
              <w:fldChar w:fldCharType="separate"/>
            </w:r>
            <w:r w:rsidR="00871B79">
              <w:rPr>
                <w:color w:val="000000" w:themeColor="text1"/>
              </w:rPr>
              <w:t>18</w:t>
            </w:r>
            <w:r>
              <w:rPr>
                <w:color w:val="000000" w:themeColor="text1"/>
              </w:rPr>
              <w:fldChar w:fldCharType="end"/>
            </w:r>
          </w:hyperlink>
        </w:p>
        <w:p w:rsidR="00BF4CB9" w:rsidRDefault="00BF4CB9">
          <w:pPr>
            <w:pStyle w:val="30"/>
            <w:tabs>
              <w:tab w:val="right" w:leader="dot" w:pos="8306"/>
            </w:tabs>
            <w:rPr>
              <w:color w:val="000000" w:themeColor="text1"/>
            </w:rPr>
          </w:pPr>
          <w:hyperlink w:anchor="_Toc23590" w:history="1">
            <w:r w:rsidR="00871B79">
              <w:rPr>
                <w:rFonts w:hint="eastAsia"/>
                <w:color w:val="000000" w:themeColor="text1"/>
              </w:rPr>
              <w:t>9.</w:t>
            </w:r>
            <w:r w:rsidR="00871B79">
              <w:rPr>
                <w:rFonts w:hint="eastAsia"/>
                <w:color w:val="000000" w:themeColor="text1"/>
              </w:rPr>
              <w:t>最高投标限价的确定及投标报价的约定</w:t>
            </w:r>
            <w:r w:rsidR="00871B79">
              <w:rPr>
                <w:color w:val="000000" w:themeColor="text1"/>
              </w:rPr>
              <w:tab/>
            </w:r>
            <w:r>
              <w:rPr>
                <w:color w:val="000000" w:themeColor="text1"/>
              </w:rPr>
              <w:fldChar w:fldCharType="begin"/>
            </w:r>
            <w:r w:rsidR="00871B79">
              <w:rPr>
                <w:color w:val="000000" w:themeColor="text1"/>
              </w:rPr>
              <w:instrText xml:space="preserve"> PAGEREF _Toc23590 \h </w:instrText>
            </w:r>
            <w:r>
              <w:rPr>
                <w:color w:val="000000" w:themeColor="text1"/>
              </w:rPr>
            </w:r>
            <w:r>
              <w:rPr>
                <w:color w:val="000000" w:themeColor="text1"/>
              </w:rPr>
              <w:fldChar w:fldCharType="separate"/>
            </w:r>
            <w:r w:rsidR="00871B79">
              <w:rPr>
                <w:color w:val="000000" w:themeColor="text1"/>
              </w:rPr>
              <w:t>19</w:t>
            </w:r>
            <w:r>
              <w:rPr>
                <w:color w:val="000000" w:themeColor="text1"/>
              </w:rPr>
              <w:fldChar w:fldCharType="end"/>
            </w:r>
          </w:hyperlink>
        </w:p>
        <w:p w:rsidR="00BF4CB9" w:rsidRDefault="00BF4CB9">
          <w:pPr>
            <w:pStyle w:val="30"/>
            <w:tabs>
              <w:tab w:val="right" w:leader="dot" w:pos="8306"/>
            </w:tabs>
            <w:rPr>
              <w:color w:val="000000" w:themeColor="text1"/>
            </w:rPr>
          </w:pPr>
          <w:hyperlink w:anchor="_Toc31537" w:history="1">
            <w:r w:rsidR="00871B79">
              <w:rPr>
                <w:rFonts w:hint="eastAsia"/>
                <w:color w:val="000000" w:themeColor="text1"/>
              </w:rPr>
              <w:t>10.</w:t>
            </w:r>
            <w:r w:rsidR="00871B79">
              <w:rPr>
                <w:rFonts w:hint="eastAsia"/>
                <w:color w:val="000000" w:themeColor="text1"/>
              </w:rPr>
              <w:t>投标文件的编制要求</w:t>
            </w:r>
            <w:r w:rsidR="00871B79">
              <w:rPr>
                <w:color w:val="000000" w:themeColor="text1"/>
              </w:rPr>
              <w:tab/>
            </w:r>
            <w:r>
              <w:rPr>
                <w:color w:val="000000" w:themeColor="text1"/>
              </w:rPr>
              <w:fldChar w:fldCharType="begin"/>
            </w:r>
            <w:r w:rsidR="00871B79">
              <w:rPr>
                <w:color w:val="000000" w:themeColor="text1"/>
              </w:rPr>
              <w:instrText xml:space="preserve"> PAGEREF _Toc31537 </w:instrText>
            </w:r>
            <w:r w:rsidR="00871B79">
              <w:rPr>
                <w:color w:val="000000" w:themeColor="text1"/>
              </w:rPr>
              <w:instrText xml:space="preserve">\h </w:instrText>
            </w:r>
            <w:r>
              <w:rPr>
                <w:color w:val="000000" w:themeColor="text1"/>
              </w:rPr>
            </w:r>
            <w:r>
              <w:rPr>
                <w:color w:val="000000" w:themeColor="text1"/>
              </w:rPr>
              <w:fldChar w:fldCharType="separate"/>
            </w:r>
            <w:r w:rsidR="00871B79">
              <w:rPr>
                <w:color w:val="000000" w:themeColor="text1"/>
              </w:rPr>
              <w:t>20</w:t>
            </w:r>
            <w:r>
              <w:rPr>
                <w:color w:val="000000" w:themeColor="text1"/>
              </w:rPr>
              <w:fldChar w:fldCharType="end"/>
            </w:r>
          </w:hyperlink>
        </w:p>
        <w:p w:rsidR="00BF4CB9" w:rsidRDefault="00BF4CB9">
          <w:pPr>
            <w:pStyle w:val="30"/>
            <w:tabs>
              <w:tab w:val="right" w:leader="dot" w:pos="8306"/>
            </w:tabs>
            <w:rPr>
              <w:color w:val="000000" w:themeColor="text1"/>
            </w:rPr>
          </w:pPr>
          <w:hyperlink w:anchor="_Toc3584" w:history="1">
            <w:r w:rsidR="00871B79">
              <w:rPr>
                <w:rFonts w:hint="eastAsia"/>
                <w:color w:val="000000" w:themeColor="text1"/>
              </w:rPr>
              <w:t>11.</w:t>
            </w:r>
            <w:r w:rsidR="00871B79">
              <w:rPr>
                <w:rFonts w:hint="eastAsia"/>
                <w:color w:val="000000" w:themeColor="text1"/>
              </w:rPr>
              <w:t>电子投标</w:t>
            </w:r>
            <w:r w:rsidR="00871B79">
              <w:rPr>
                <w:color w:val="000000" w:themeColor="text1"/>
              </w:rPr>
              <w:tab/>
            </w:r>
            <w:r>
              <w:rPr>
                <w:color w:val="000000" w:themeColor="text1"/>
              </w:rPr>
              <w:fldChar w:fldCharType="begin"/>
            </w:r>
            <w:r w:rsidR="00871B79">
              <w:rPr>
                <w:color w:val="000000" w:themeColor="text1"/>
              </w:rPr>
              <w:instrText xml:space="preserve"> PAGEREF _Toc3584 \h </w:instrText>
            </w:r>
            <w:r>
              <w:rPr>
                <w:color w:val="000000" w:themeColor="text1"/>
              </w:rPr>
            </w:r>
            <w:r>
              <w:rPr>
                <w:color w:val="000000" w:themeColor="text1"/>
              </w:rPr>
              <w:fldChar w:fldCharType="separate"/>
            </w:r>
            <w:r w:rsidR="00871B79">
              <w:rPr>
                <w:color w:val="000000" w:themeColor="text1"/>
              </w:rPr>
              <w:t>23</w:t>
            </w:r>
            <w:r>
              <w:rPr>
                <w:color w:val="000000" w:themeColor="text1"/>
              </w:rPr>
              <w:fldChar w:fldCharType="end"/>
            </w:r>
          </w:hyperlink>
        </w:p>
        <w:p w:rsidR="00BF4CB9" w:rsidRDefault="00BF4CB9">
          <w:pPr>
            <w:pStyle w:val="30"/>
            <w:tabs>
              <w:tab w:val="right" w:leader="dot" w:pos="8306"/>
            </w:tabs>
            <w:rPr>
              <w:color w:val="000000" w:themeColor="text1"/>
            </w:rPr>
          </w:pPr>
          <w:hyperlink w:anchor="_Toc29234" w:history="1">
            <w:r w:rsidR="00871B79">
              <w:rPr>
                <w:rFonts w:hint="eastAsia"/>
                <w:color w:val="000000" w:themeColor="text1"/>
              </w:rPr>
              <w:t>12.</w:t>
            </w:r>
            <w:r w:rsidR="00871B79">
              <w:rPr>
                <w:rFonts w:hint="eastAsia"/>
                <w:color w:val="000000" w:themeColor="text1"/>
              </w:rPr>
              <w:t>电子投标及评标时突发补救方案</w:t>
            </w:r>
            <w:r w:rsidR="00871B79">
              <w:rPr>
                <w:color w:val="000000" w:themeColor="text1"/>
              </w:rPr>
              <w:tab/>
            </w:r>
            <w:r>
              <w:rPr>
                <w:color w:val="000000" w:themeColor="text1"/>
              </w:rPr>
              <w:fldChar w:fldCharType="begin"/>
            </w:r>
            <w:r w:rsidR="00871B79">
              <w:rPr>
                <w:color w:val="000000" w:themeColor="text1"/>
              </w:rPr>
              <w:instrText xml:space="preserve"> PAGEREF _Toc29234 \h </w:instrText>
            </w:r>
            <w:r>
              <w:rPr>
                <w:color w:val="000000" w:themeColor="text1"/>
              </w:rPr>
            </w:r>
            <w:r>
              <w:rPr>
                <w:color w:val="000000" w:themeColor="text1"/>
              </w:rPr>
              <w:fldChar w:fldCharType="separate"/>
            </w:r>
            <w:r w:rsidR="00871B79">
              <w:rPr>
                <w:color w:val="000000" w:themeColor="text1"/>
              </w:rPr>
              <w:t>23</w:t>
            </w:r>
            <w:r>
              <w:rPr>
                <w:color w:val="000000" w:themeColor="text1"/>
              </w:rPr>
              <w:fldChar w:fldCharType="end"/>
            </w:r>
          </w:hyperlink>
        </w:p>
        <w:p w:rsidR="00BF4CB9" w:rsidRDefault="00BF4CB9">
          <w:pPr>
            <w:pStyle w:val="30"/>
            <w:tabs>
              <w:tab w:val="right" w:leader="dot" w:pos="8306"/>
            </w:tabs>
            <w:rPr>
              <w:color w:val="000000" w:themeColor="text1"/>
            </w:rPr>
          </w:pPr>
          <w:hyperlink w:anchor="_Toc27246" w:history="1">
            <w:r w:rsidR="00871B79">
              <w:rPr>
                <w:rFonts w:hint="eastAsia"/>
                <w:color w:val="000000" w:themeColor="text1"/>
              </w:rPr>
              <w:t>13.</w:t>
            </w:r>
            <w:r w:rsidR="00871B79">
              <w:rPr>
                <w:rFonts w:hint="eastAsia"/>
                <w:color w:val="000000" w:themeColor="text1"/>
              </w:rPr>
              <w:t>投标文件的提交</w:t>
            </w:r>
            <w:r w:rsidR="00871B79">
              <w:rPr>
                <w:color w:val="000000" w:themeColor="text1"/>
              </w:rPr>
              <w:tab/>
            </w:r>
            <w:r>
              <w:rPr>
                <w:color w:val="000000" w:themeColor="text1"/>
              </w:rPr>
              <w:fldChar w:fldCharType="begin"/>
            </w:r>
            <w:r w:rsidR="00871B79">
              <w:rPr>
                <w:color w:val="000000" w:themeColor="text1"/>
              </w:rPr>
              <w:instrText xml:space="preserve"> PAGEREF _Toc27246 \h</w:instrText>
            </w:r>
            <w:r w:rsidR="00871B79">
              <w:rPr>
                <w:color w:val="000000" w:themeColor="text1"/>
              </w:rPr>
              <w:instrText xml:space="preserve"> </w:instrText>
            </w:r>
            <w:r>
              <w:rPr>
                <w:color w:val="000000" w:themeColor="text1"/>
              </w:rPr>
            </w:r>
            <w:r>
              <w:rPr>
                <w:color w:val="000000" w:themeColor="text1"/>
              </w:rPr>
              <w:fldChar w:fldCharType="separate"/>
            </w:r>
            <w:r w:rsidR="00871B79">
              <w:rPr>
                <w:color w:val="000000" w:themeColor="text1"/>
              </w:rPr>
              <w:t>24</w:t>
            </w:r>
            <w:r>
              <w:rPr>
                <w:color w:val="000000" w:themeColor="text1"/>
              </w:rPr>
              <w:fldChar w:fldCharType="end"/>
            </w:r>
          </w:hyperlink>
        </w:p>
        <w:p w:rsidR="00BF4CB9" w:rsidRDefault="00BF4CB9">
          <w:pPr>
            <w:pStyle w:val="30"/>
            <w:tabs>
              <w:tab w:val="right" w:leader="dot" w:pos="8306"/>
            </w:tabs>
            <w:rPr>
              <w:color w:val="000000" w:themeColor="text1"/>
            </w:rPr>
          </w:pPr>
          <w:hyperlink w:anchor="_Toc25391" w:history="1">
            <w:r w:rsidR="00871B79">
              <w:rPr>
                <w:rFonts w:hint="eastAsia"/>
                <w:color w:val="000000" w:themeColor="text1"/>
              </w:rPr>
              <w:t>14.</w:t>
            </w:r>
            <w:r w:rsidR="00871B79">
              <w:rPr>
                <w:rFonts w:hint="eastAsia"/>
                <w:color w:val="000000" w:themeColor="text1"/>
              </w:rPr>
              <w:t>投标有效期</w:t>
            </w:r>
            <w:r w:rsidR="00871B79">
              <w:rPr>
                <w:color w:val="000000" w:themeColor="text1"/>
              </w:rPr>
              <w:tab/>
            </w:r>
            <w:r>
              <w:rPr>
                <w:color w:val="000000" w:themeColor="text1"/>
              </w:rPr>
              <w:fldChar w:fldCharType="begin"/>
            </w:r>
            <w:r w:rsidR="00871B79">
              <w:rPr>
                <w:color w:val="000000" w:themeColor="text1"/>
              </w:rPr>
              <w:instrText xml:space="preserve"> PAGEREF _Toc25391 \h </w:instrText>
            </w:r>
            <w:r>
              <w:rPr>
                <w:color w:val="000000" w:themeColor="text1"/>
              </w:rPr>
            </w:r>
            <w:r>
              <w:rPr>
                <w:color w:val="000000" w:themeColor="text1"/>
              </w:rPr>
              <w:fldChar w:fldCharType="separate"/>
            </w:r>
            <w:r w:rsidR="00871B79">
              <w:rPr>
                <w:color w:val="000000" w:themeColor="text1"/>
              </w:rPr>
              <w:t>24</w:t>
            </w:r>
            <w:r>
              <w:rPr>
                <w:color w:val="000000" w:themeColor="text1"/>
              </w:rPr>
              <w:fldChar w:fldCharType="end"/>
            </w:r>
          </w:hyperlink>
        </w:p>
        <w:p w:rsidR="00BF4CB9" w:rsidRDefault="00BF4CB9">
          <w:pPr>
            <w:pStyle w:val="30"/>
            <w:tabs>
              <w:tab w:val="right" w:leader="dot" w:pos="8306"/>
            </w:tabs>
            <w:rPr>
              <w:color w:val="000000" w:themeColor="text1"/>
            </w:rPr>
          </w:pPr>
          <w:hyperlink w:anchor="_Toc9402" w:history="1">
            <w:r w:rsidR="00871B79">
              <w:rPr>
                <w:rFonts w:hint="eastAsia"/>
                <w:color w:val="000000" w:themeColor="text1"/>
              </w:rPr>
              <w:t>15.</w:t>
            </w:r>
            <w:r w:rsidR="00871B79">
              <w:rPr>
                <w:rFonts w:hint="eastAsia"/>
                <w:color w:val="000000" w:themeColor="text1"/>
              </w:rPr>
              <w:t>开标</w:t>
            </w:r>
            <w:r w:rsidR="00871B79">
              <w:rPr>
                <w:color w:val="000000" w:themeColor="text1"/>
              </w:rPr>
              <w:tab/>
            </w:r>
            <w:r>
              <w:rPr>
                <w:color w:val="000000" w:themeColor="text1"/>
              </w:rPr>
              <w:fldChar w:fldCharType="begin"/>
            </w:r>
            <w:r w:rsidR="00871B79">
              <w:rPr>
                <w:color w:val="000000" w:themeColor="text1"/>
              </w:rPr>
              <w:instrText xml:space="preserve"> PAGEREF _Toc9402 \h </w:instrText>
            </w:r>
            <w:r>
              <w:rPr>
                <w:color w:val="000000" w:themeColor="text1"/>
              </w:rPr>
            </w:r>
            <w:r>
              <w:rPr>
                <w:color w:val="000000" w:themeColor="text1"/>
              </w:rPr>
              <w:fldChar w:fldCharType="separate"/>
            </w:r>
            <w:r w:rsidR="00871B79">
              <w:rPr>
                <w:color w:val="000000" w:themeColor="text1"/>
              </w:rPr>
              <w:t>24</w:t>
            </w:r>
            <w:r>
              <w:rPr>
                <w:color w:val="000000" w:themeColor="text1"/>
              </w:rPr>
              <w:fldChar w:fldCharType="end"/>
            </w:r>
          </w:hyperlink>
        </w:p>
        <w:p w:rsidR="00BF4CB9" w:rsidRDefault="00BF4CB9">
          <w:pPr>
            <w:pStyle w:val="30"/>
            <w:tabs>
              <w:tab w:val="right" w:leader="dot" w:pos="8306"/>
            </w:tabs>
            <w:rPr>
              <w:color w:val="000000" w:themeColor="text1"/>
            </w:rPr>
          </w:pPr>
          <w:hyperlink w:anchor="_Toc11300" w:history="1">
            <w:r w:rsidR="00871B79">
              <w:rPr>
                <w:rFonts w:hint="eastAsia"/>
                <w:color w:val="000000" w:themeColor="text1"/>
              </w:rPr>
              <w:t>16.</w:t>
            </w:r>
            <w:r w:rsidR="00871B79">
              <w:rPr>
                <w:rFonts w:hint="eastAsia"/>
                <w:color w:val="000000" w:themeColor="text1"/>
              </w:rPr>
              <w:t>评标</w:t>
            </w:r>
            <w:r w:rsidR="00871B79">
              <w:rPr>
                <w:color w:val="000000" w:themeColor="text1"/>
              </w:rPr>
              <w:tab/>
            </w:r>
            <w:r>
              <w:rPr>
                <w:color w:val="000000" w:themeColor="text1"/>
              </w:rPr>
              <w:fldChar w:fldCharType="begin"/>
            </w:r>
            <w:r w:rsidR="00871B79">
              <w:rPr>
                <w:color w:val="000000" w:themeColor="text1"/>
              </w:rPr>
              <w:instrText xml:space="preserve"> PAGEREF _Toc11300 \h </w:instrText>
            </w:r>
            <w:r>
              <w:rPr>
                <w:color w:val="000000" w:themeColor="text1"/>
              </w:rPr>
            </w:r>
            <w:r>
              <w:rPr>
                <w:color w:val="000000" w:themeColor="text1"/>
              </w:rPr>
              <w:fldChar w:fldCharType="separate"/>
            </w:r>
            <w:r w:rsidR="00871B79">
              <w:rPr>
                <w:color w:val="000000" w:themeColor="text1"/>
              </w:rPr>
              <w:t>26</w:t>
            </w:r>
            <w:r>
              <w:rPr>
                <w:color w:val="000000" w:themeColor="text1"/>
              </w:rPr>
              <w:fldChar w:fldCharType="end"/>
            </w:r>
          </w:hyperlink>
        </w:p>
        <w:p w:rsidR="00BF4CB9" w:rsidRDefault="00BF4CB9">
          <w:pPr>
            <w:pStyle w:val="30"/>
            <w:tabs>
              <w:tab w:val="right" w:leader="dot" w:pos="8306"/>
            </w:tabs>
            <w:rPr>
              <w:color w:val="000000" w:themeColor="text1"/>
            </w:rPr>
          </w:pPr>
          <w:hyperlink w:anchor="_Toc891" w:history="1">
            <w:r w:rsidR="00871B79">
              <w:rPr>
                <w:rFonts w:hint="eastAsia"/>
                <w:color w:val="000000" w:themeColor="text1"/>
              </w:rPr>
              <w:t>17.</w:t>
            </w:r>
            <w:r w:rsidR="00871B79">
              <w:rPr>
                <w:rFonts w:hint="eastAsia"/>
                <w:color w:val="000000" w:themeColor="text1"/>
              </w:rPr>
              <w:t>推荐中标候选人</w:t>
            </w:r>
            <w:r w:rsidR="00871B79">
              <w:rPr>
                <w:color w:val="000000" w:themeColor="text1"/>
              </w:rPr>
              <w:tab/>
            </w:r>
            <w:r>
              <w:rPr>
                <w:color w:val="000000" w:themeColor="text1"/>
              </w:rPr>
              <w:fldChar w:fldCharType="begin"/>
            </w:r>
            <w:r w:rsidR="00871B79">
              <w:rPr>
                <w:color w:val="000000" w:themeColor="text1"/>
              </w:rPr>
              <w:instrText xml:space="preserve"> PAGEREF _Toc891 \h </w:instrText>
            </w:r>
            <w:r>
              <w:rPr>
                <w:color w:val="000000" w:themeColor="text1"/>
              </w:rPr>
            </w:r>
            <w:r>
              <w:rPr>
                <w:color w:val="000000" w:themeColor="text1"/>
              </w:rPr>
              <w:fldChar w:fldCharType="separate"/>
            </w:r>
            <w:r w:rsidR="00871B79">
              <w:rPr>
                <w:color w:val="000000" w:themeColor="text1"/>
              </w:rPr>
              <w:t>35</w:t>
            </w:r>
            <w:r>
              <w:rPr>
                <w:color w:val="000000" w:themeColor="text1"/>
              </w:rPr>
              <w:fldChar w:fldCharType="end"/>
            </w:r>
          </w:hyperlink>
        </w:p>
        <w:p w:rsidR="00BF4CB9" w:rsidRDefault="00BF4CB9">
          <w:pPr>
            <w:pStyle w:val="30"/>
            <w:tabs>
              <w:tab w:val="right" w:leader="dot" w:pos="8306"/>
            </w:tabs>
            <w:rPr>
              <w:color w:val="000000" w:themeColor="text1"/>
            </w:rPr>
          </w:pPr>
          <w:hyperlink w:anchor="_Toc32674" w:history="1">
            <w:r w:rsidR="00871B79">
              <w:rPr>
                <w:rFonts w:hint="eastAsia"/>
                <w:color w:val="000000" w:themeColor="text1"/>
              </w:rPr>
              <w:t>18.</w:t>
            </w:r>
            <w:r w:rsidR="00871B79">
              <w:rPr>
                <w:rFonts w:hint="eastAsia"/>
                <w:color w:val="000000" w:themeColor="text1"/>
              </w:rPr>
              <w:t>中标候选人公示</w:t>
            </w:r>
            <w:r w:rsidR="00871B79">
              <w:rPr>
                <w:color w:val="000000" w:themeColor="text1"/>
              </w:rPr>
              <w:tab/>
            </w:r>
            <w:r>
              <w:rPr>
                <w:color w:val="000000" w:themeColor="text1"/>
              </w:rPr>
              <w:fldChar w:fldCharType="begin"/>
            </w:r>
            <w:r w:rsidR="00871B79">
              <w:rPr>
                <w:color w:val="000000" w:themeColor="text1"/>
              </w:rPr>
              <w:instrText xml:space="preserve"> PAGEREF _Toc32674 \h </w:instrText>
            </w:r>
            <w:r>
              <w:rPr>
                <w:color w:val="000000" w:themeColor="text1"/>
              </w:rPr>
            </w:r>
            <w:r>
              <w:rPr>
                <w:color w:val="000000" w:themeColor="text1"/>
              </w:rPr>
              <w:fldChar w:fldCharType="separate"/>
            </w:r>
            <w:r w:rsidR="00871B79">
              <w:rPr>
                <w:color w:val="000000" w:themeColor="text1"/>
              </w:rPr>
              <w:t>35</w:t>
            </w:r>
            <w:r>
              <w:rPr>
                <w:color w:val="000000" w:themeColor="text1"/>
              </w:rPr>
              <w:fldChar w:fldCharType="end"/>
            </w:r>
          </w:hyperlink>
        </w:p>
        <w:p w:rsidR="00BF4CB9" w:rsidRDefault="00BF4CB9">
          <w:pPr>
            <w:pStyle w:val="20"/>
            <w:tabs>
              <w:tab w:val="right" w:leader="dot" w:pos="8306"/>
            </w:tabs>
            <w:rPr>
              <w:color w:val="000000" w:themeColor="text1"/>
            </w:rPr>
          </w:pPr>
          <w:hyperlink w:anchor="_Toc25556" w:history="1">
            <w:r w:rsidR="00871B79">
              <w:rPr>
                <w:rFonts w:ascii="宋体" w:hAnsi="宋体" w:cs="宋体" w:hint="eastAsia"/>
                <w:color w:val="000000" w:themeColor="text1"/>
                <w:kern w:val="44"/>
              </w:rPr>
              <w:t>第四节</w:t>
            </w:r>
            <w:r w:rsidR="00871B79">
              <w:rPr>
                <w:rFonts w:ascii="宋体" w:hAnsi="宋体" w:cs="宋体" w:hint="eastAsia"/>
                <w:color w:val="000000" w:themeColor="text1"/>
                <w:kern w:val="44"/>
              </w:rPr>
              <w:t xml:space="preserve"> </w:t>
            </w:r>
            <w:r w:rsidR="00871B79">
              <w:rPr>
                <w:rFonts w:ascii="宋体" w:hAnsi="宋体" w:cs="宋体" w:hint="eastAsia"/>
                <w:color w:val="000000" w:themeColor="text1"/>
                <w:kern w:val="44"/>
              </w:rPr>
              <w:t>否决投标条件</w:t>
            </w:r>
            <w:r w:rsidR="00871B79">
              <w:rPr>
                <w:color w:val="000000" w:themeColor="text1"/>
              </w:rPr>
              <w:tab/>
            </w:r>
            <w:r>
              <w:rPr>
                <w:color w:val="000000" w:themeColor="text1"/>
              </w:rPr>
              <w:fldChar w:fldCharType="begin"/>
            </w:r>
            <w:r w:rsidR="00871B79">
              <w:rPr>
                <w:color w:val="000000" w:themeColor="text1"/>
              </w:rPr>
              <w:instrText xml:space="preserve"> PAGEREF _Toc25556 \h </w:instrText>
            </w:r>
            <w:r>
              <w:rPr>
                <w:color w:val="000000" w:themeColor="text1"/>
              </w:rPr>
            </w:r>
            <w:r>
              <w:rPr>
                <w:color w:val="000000" w:themeColor="text1"/>
              </w:rPr>
              <w:fldChar w:fldCharType="separate"/>
            </w:r>
            <w:r w:rsidR="00871B79">
              <w:rPr>
                <w:color w:val="000000" w:themeColor="text1"/>
              </w:rPr>
              <w:t>36</w:t>
            </w:r>
            <w:r>
              <w:rPr>
                <w:color w:val="000000" w:themeColor="text1"/>
              </w:rPr>
              <w:fldChar w:fldCharType="end"/>
            </w:r>
          </w:hyperlink>
        </w:p>
        <w:p w:rsidR="00BF4CB9" w:rsidRDefault="00BF4CB9">
          <w:pPr>
            <w:pStyle w:val="30"/>
            <w:tabs>
              <w:tab w:val="right" w:leader="dot" w:pos="8306"/>
            </w:tabs>
            <w:rPr>
              <w:color w:val="000000" w:themeColor="text1"/>
            </w:rPr>
          </w:pPr>
          <w:hyperlink w:anchor="_Toc20414" w:history="1">
            <w:r w:rsidR="00871B79">
              <w:rPr>
                <w:rFonts w:hint="eastAsia"/>
                <w:color w:val="000000" w:themeColor="text1"/>
              </w:rPr>
              <w:t>1.</w:t>
            </w:r>
            <w:r w:rsidR="00871B79">
              <w:rPr>
                <w:rFonts w:hint="eastAsia"/>
                <w:color w:val="000000" w:themeColor="text1"/>
              </w:rPr>
              <w:t>资格评审环节</w:t>
            </w:r>
            <w:r w:rsidR="00871B79">
              <w:rPr>
                <w:color w:val="000000" w:themeColor="text1"/>
              </w:rPr>
              <w:tab/>
            </w:r>
            <w:r>
              <w:rPr>
                <w:color w:val="000000" w:themeColor="text1"/>
              </w:rPr>
              <w:fldChar w:fldCharType="begin"/>
            </w:r>
            <w:r w:rsidR="00871B79">
              <w:rPr>
                <w:color w:val="000000" w:themeColor="text1"/>
              </w:rPr>
              <w:instrText xml:space="preserve"> PAGEREF _Toc20414 \h </w:instrText>
            </w:r>
            <w:r>
              <w:rPr>
                <w:color w:val="000000" w:themeColor="text1"/>
              </w:rPr>
            </w:r>
            <w:r>
              <w:rPr>
                <w:color w:val="000000" w:themeColor="text1"/>
              </w:rPr>
              <w:fldChar w:fldCharType="separate"/>
            </w:r>
            <w:r w:rsidR="00871B79">
              <w:rPr>
                <w:color w:val="000000" w:themeColor="text1"/>
              </w:rPr>
              <w:t>36</w:t>
            </w:r>
            <w:r>
              <w:rPr>
                <w:color w:val="000000" w:themeColor="text1"/>
              </w:rPr>
              <w:fldChar w:fldCharType="end"/>
            </w:r>
          </w:hyperlink>
        </w:p>
        <w:p w:rsidR="00BF4CB9" w:rsidRDefault="00BF4CB9">
          <w:pPr>
            <w:pStyle w:val="30"/>
            <w:tabs>
              <w:tab w:val="right" w:leader="dot" w:pos="8306"/>
            </w:tabs>
            <w:rPr>
              <w:color w:val="000000" w:themeColor="text1"/>
            </w:rPr>
          </w:pPr>
          <w:hyperlink w:anchor="_Toc6963" w:history="1">
            <w:r w:rsidR="00871B79">
              <w:rPr>
                <w:rFonts w:hint="eastAsia"/>
                <w:color w:val="000000" w:themeColor="text1"/>
              </w:rPr>
              <w:t>2.</w:t>
            </w:r>
            <w:r w:rsidR="00871B79">
              <w:rPr>
                <w:rFonts w:hint="eastAsia"/>
                <w:color w:val="000000" w:themeColor="text1"/>
              </w:rPr>
              <w:t>形式评审环节</w:t>
            </w:r>
            <w:r w:rsidR="00871B79">
              <w:rPr>
                <w:color w:val="000000" w:themeColor="text1"/>
              </w:rPr>
              <w:tab/>
            </w:r>
            <w:r>
              <w:rPr>
                <w:color w:val="000000" w:themeColor="text1"/>
              </w:rPr>
              <w:fldChar w:fldCharType="begin"/>
            </w:r>
            <w:r w:rsidR="00871B79">
              <w:rPr>
                <w:color w:val="000000" w:themeColor="text1"/>
              </w:rPr>
              <w:instrText xml:space="preserve"> PAGEREF _Toc6963 \h </w:instrText>
            </w:r>
            <w:r>
              <w:rPr>
                <w:color w:val="000000" w:themeColor="text1"/>
              </w:rPr>
            </w:r>
            <w:r>
              <w:rPr>
                <w:color w:val="000000" w:themeColor="text1"/>
              </w:rPr>
              <w:fldChar w:fldCharType="separate"/>
            </w:r>
            <w:r w:rsidR="00871B79">
              <w:rPr>
                <w:color w:val="000000" w:themeColor="text1"/>
              </w:rPr>
              <w:t>37</w:t>
            </w:r>
            <w:r>
              <w:rPr>
                <w:color w:val="000000" w:themeColor="text1"/>
              </w:rPr>
              <w:fldChar w:fldCharType="end"/>
            </w:r>
          </w:hyperlink>
        </w:p>
        <w:p w:rsidR="00BF4CB9" w:rsidRDefault="00BF4CB9">
          <w:pPr>
            <w:pStyle w:val="30"/>
            <w:tabs>
              <w:tab w:val="right" w:leader="dot" w:pos="8306"/>
            </w:tabs>
            <w:rPr>
              <w:color w:val="000000" w:themeColor="text1"/>
            </w:rPr>
          </w:pPr>
          <w:hyperlink w:anchor="_Toc16677" w:history="1">
            <w:r w:rsidR="00871B79">
              <w:rPr>
                <w:rFonts w:hint="eastAsia"/>
                <w:color w:val="000000" w:themeColor="text1"/>
              </w:rPr>
              <w:t>3.</w:t>
            </w:r>
            <w:r w:rsidR="00871B79">
              <w:rPr>
                <w:rFonts w:hint="eastAsia"/>
                <w:color w:val="000000" w:themeColor="text1"/>
              </w:rPr>
              <w:t>响应性评审环节</w:t>
            </w:r>
            <w:r w:rsidR="00871B79">
              <w:rPr>
                <w:color w:val="000000" w:themeColor="text1"/>
              </w:rPr>
              <w:tab/>
            </w:r>
            <w:r>
              <w:rPr>
                <w:color w:val="000000" w:themeColor="text1"/>
              </w:rPr>
              <w:fldChar w:fldCharType="begin"/>
            </w:r>
            <w:r w:rsidR="00871B79">
              <w:rPr>
                <w:color w:val="000000" w:themeColor="text1"/>
              </w:rPr>
              <w:instrText xml:space="preserve"> PAGEREF _Toc16677 \h </w:instrText>
            </w:r>
            <w:r>
              <w:rPr>
                <w:color w:val="000000" w:themeColor="text1"/>
              </w:rPr>
            </w:r>
            <w:r>
              <w:rPr>
                <w:color w:val="000000" w:themeColor="text1"/>
              </w:rPr>
              <w:fldChar w:fldCharType="separate"/>
            </w:r>
            <w:r w:rsidR="00871B79">
              <w:rPr>
                <w:color w:val="000000" w:themeColor="text1"/>
              </w:rPr>
              <w:t>37</w:t>
            </w:r>
            <w:r>
              <w:rPr>
                <w:color w:val="000000" w:themeColor="text1"/>
              </w:rPr>
              <w:fldChar w:fldCharType="end"/>
            </w:r>
          </w:hyperlink>
        </w:p>
        <w:p w:rsidR="00BF4CB9" w:rsidRDefault="00BF4CB9">
          <w:pPr>
            <w:pStyle w:val="30"/>
            <w:tabs>
              <w:tab w:val="right" w:leader="dot" w:pos="8306"/>
            </w:tabs>
            <w:rPr>
              <w:color w:val="000000" w:themeColor="text1"/>
            </w:rPr>
          </w:pPr>
          <w:hyperlink w:anchor="_Toc21643" w:history="1">
            <w:r w:rsidR="00871B79">
              <w:rPr>
                <w:rFonts w:hint="eastAsia"/>
                <w:color w:val="000000" w:themeColor="text1"/>
              </w:rPr>
              <w:t>4.</w:t>
            </w:r>
            <w:r w:rsidR="00871B79">
              <w:rPr>
                <w:rFonts w:hint="eastAsia"/>
                <w:color w:val="000000" w:themeColor="text1"/>
              </w:rPr>
              <w:t>其他</w:t>
            </w:r>
            <w:r w:rsidR="00871B79">
              <w:rPr>
                <w:color w:val="000000" w:themeColor="text1"/>
              </w:rPr>
              <w:tab/>
            </w:r>
            <w:r>
              <w:rPr>
                <w:color w:val="000000" w:themeColor="text1"/>
              </w:rPr>
              <w:fldChar w:fldCharType="begin"/>
            </w:r>
            <w:r w:rsidR="00871B79">
              <w:rPr>
                <w:color w:val="000000" w:themeColor="text1"/>
              </w:rPr>
              <w:instrText xml:space="preserve"> PAGEREF _Toc21643 \h </w:instrText>
            </w:r>
            <w:r>
              <w:rPr>
                <w:color w:val="000000" w:themeColor="text1"/>
              </w:rPr>
            </w:r>
            <w:r>
              <w:rPr>
                <w:color w:val="000000" w:themeColor="text1"/>
              </w:rPr>
              <w:fldChar w:fldCharType="separate"/>
            </w:r>
            <w:r w:rsidR="00871B79">
              <w:rPr>
                <w:color w:val="000000" w:themeColor="text1"/>
              </w:rPr>
              <w:t>37</w:t>
            </w:r>
            <w:r>
              <w:rPr>
                <w:color w:val="000000" w:themeColor="text1"/>
              </w:rPr>
              <w:fldChar w:fldCharType="end"/>
            </w:r>
          </w:hyperlink>
        </w:p>
        <w:p w:rsidR="00BF4CB9" w:rsidRDefault="00BF4CB9">
          <w:pPr>
            <w:pStyle w:val="10"/>
            <w:tabs>
              <w:tab w:val="right" w:leader="dot" w:pos="8306"/>
            </w:tabs>
            <w:rPr>
              <w:color w:val="000000" w:themeColor="text1"/>
            </w:rPr>
          </w:pPr>
          <w:hyperlink w:anchor="_Toc28697" w:history="1">
            <w:r w:rsidR="00871B79">
              <w:rPr>
                <w:rFonts w:ascii="宋体" w:hAnsi="宋体" w:cs="宋体" w:hint="eastAsia"/>
                <w:bCs/>
                <w:color w:val="000000" w:themeColor="text1"/>
                <w:szCs w:val="18"/>
              </w:rPr>
              <w:t>第二章</w:t>
            </w:r>
            <w:r w:rsidR="00871B79">
              <w:rPr>
                <w:rFonts w:ascii="宋体" w:hAnsi="宋体" w:cs="宋体" w:hint="eastAsia"/>
                <w:bCs/>
                <w:color w:val="000000" w:themeColor="text1"/>
                <w:szCs w:val="18"/>
              </w:rPr>
              <w:t xml:space="preserve"> </w:t>
            </w:r>
            <w:r w:rsidR="00871B79">
              <w:rPr>
                <w:rFonts w:ascii="宋体" w:hAnsi="宋体" w:cs="宋体" w:hint="eastAsia"/>
                <w:bCs/>
                <w:color w:val="000000" w:themeColor="text1"/>
                <w:szCs w:val="18"/>
              </w:rPr>
              <w:t>中标人须知</w:t>
            </w:r>
            <w:r w:rsidR="00871B79">
              <w:rPr>
                <w:color w:val="000000" w:themeColor="text1"/>
              </w:rPr>
              <w:tab/>
            </w:r>
            <w:r>
              <w:rPr>
                <w:color w:val="000000" w:themeColor="text1"/>
              </w:rPr>
              <w:fldChar w:fldCharType="begin"/>
            </w:r>
            <w:r w:rsidR="00871B79">
              <w:rPr>
                <w:color w:val="000000" w:themeColor="text1"/>
              </w:rPr>
              <w:instrText xml:space="preserve"> PAGEREF _Toc28697 \h </w:instrText>
            </w:r>
            <w:r>
              <w:rPr>
                <w:color w:val="000000" w:themeColor="text1"/>
              </w:rPr>
            </w:r>
            <w:r>
              <w:rPr>
                <w:color w:val="000000" w:themeColor="text1"/>
              </w:rPr>
              <w:fldChar w:fldCharType="separate"/>
            </w:r>
            <w:r w:rsidR="00871B79">
              <w:rPr>
                <w:color w:val="000000" w:themeColor="text1"/>
              </w:rPr>
              <w:t>39</w:t>
            </w:r>
            <w:r>
              <w:rPr>
                <w:color w:val="000000" w:themeColor="text1"/>
              </w:rPr>
              <w:fldChar w:fldCharType="end"/>
            </w:r>
          </w:hyperlink>
        </w:p>
        <w:p w:rsidR="00BF4CB9" w:rsidRDefault="00BF4CB9">
          <w:pPr>
            <w:pStyle w:val="20"/>
            <w:tabs>
              <w:tab w:val="right" w:leader="dot" w:pos="8306"/>
            </w:tabs>
            <w:rPr>
              <w:color w:val="000000" w:themeColor="text1"/>
            </w:rPr>
          </w:pPr>
          <w:hyperlink w:anchor="_Toc11232" w:history="1">
            <w:r w:rsidR="00871B79">
              <w:rPr>
                <w:rFonts w:ascii="宋体" w:hAnsi="宋体" w:cs="宋体" w:hint="eastAsia"/>
                <w:snapToGrid w:val="0"/>
                <w:color w:val="000000" w:themeColor="text1"/>
                <w:kern w:val="0"/>
                <w:szCs w:val="24"/>
              </w:rPr>
              <w:t>1</w:t>
            </w:r>
            <w:r w:rsidR="00871B79">
              <w:rPr>
                <w:rFonts w:ascii="宋体" w:hAnsi="宋体" w:cs="宋体" w:hint="eastAsia"/>
                <w:snapToGrid w:val="0"/>
                <w:color w:val="000000" w:themeColor="text1"/>
                <w:kern w:val="0"/>
                <w:szCs w:val="24"/>
              </w:rPr>
              <w:t>．中标通知书</w:t>
            </w:r>
            <w:r w:rsidR="00871B79">
              <w:rPr>
                <w:color w:val="000000" w:themeColor="text1"/>
              </w:rPr>
              <w:tab/>
            </w:r>
            <w:r>
              <w:rPr>
                <w:color w:val="000000" w:themeColor="text1"/>
              </w:rPr>
              <w:fldChar w:fldCharType="begin"/>
            </w:r>
            <w:r w:rsidR="00871B79">
              <w:rPr>
                <w:color w:val="000000" w:themeColor="text1"/>
              </w:rPr>
              <w:instrText xml:space="preserve"> PAGEREF _Toc11232 \h </w:instrText>
            </w:r>
            <w:r>
              <w:rPr>
                <w:color w:val="000000" w:themeColor="text1"/>
              </w:rPr>
            </w:r>
            <w:r>
              <w:rPr>
                <w:color w:val="000000" w:themeColor="text1"/>
              </w:rPr>
              <w:fldChar w:fldCharType="separate"/>
            </w:r>
            <w:r w:rsidR="00871B79">
              <w:rPr>
                <w:color w:val="000000" w:themeColor="text1"/>
              </w:rPr>
              <w:t>39</w:t>
            </w:r>
            <w:r>
              <w:rPr>
                <w:color w:val="000000" w:themeColor="text1"/>
              </w:rPr>
              <w:fldChar w:fldCharType="end"/>
            </w:r>
          </w:hyperlink>
        </w:p>
        <w:p w:rsidR="00BF4CB9" w:rsidRDefault="00BF4CB9">
          <w:pPr>
            <w:pStyle w:val="20"/>
            <w:tabs>
              <w:tab w:val="right" w:leader="dot" w:pos="8306"/>
            </w:tabs>
            <w:rPr>
              <w:color w:val="000000" w:themeColor="text1"/>
            </w:rPr>
          </w:pPr>
          <w:hyperlink w:anchor="_Toc24108" w:history="1">
            <w:r w:rsidR="00871B79">
              <w:rPr>
                <w:rFonts w:ascii="宋体" w:hAnsi="宋体" w:cs="宋体" w:hint="eastAsia"/>
                <w:bCs/>
                <w:snapToGrid w:val="0"/>
                <w:color w:val="000000" w:themeColor="text1"/>
                <w:kern w:val="0"/>
                <w:szCs w:val="24"/>
              </w:rPr>
              <w:t>2</w:t>
            </w:r>
            <w:r w:rsidR="00871B79">
              <w:rPr>
                <w:rFonts w:ascii="宋体" w:hAnsi="宋体" w:cs="宋体" w:hint="eastAsia"/>
                <w:bCs/>
                <w:snapToGrid w:val="0"/>
                <w:color w:val="000000" w:themeColor="text1"/>
                <w:kern w:val="0"/>
                <w:szCs w:val="24"/>
              </w:rPr>
              <w:t>．中标结果公示</w:t>
            </w:r>
            <w:r w:rsidR="00871B79">
              <w:rPr>
                <w:color w:val="000000" w:themeColor="text1"/>
              </w:rPr>
              <w:tab/>
            </w:r>
            <w:r>
              <w:rPr>
                <w:color w:val="000000" w:themeColor="text1"/>
              </w:rPr>
              <w:fldChar w:fldCharType="begin"/>
            </w:r>
            <w:r w:rsidR="00871B79">
              <w:rPr>
                <w:color w:val="000000" w:themeColor="text1"/>
              </w:rPr>
              <w:instrText xml:space="preserve"> PAGEREF _Toc24108 \h </w:instrText>
            </w:r>
            <w:r>
              <w:rPr>
                <w:color w:val="000000" w:themeColor="text1"/>
              </w:rPr>
            </w:r>
            <w:r>
              <w:rPr>
                <w:color w:val="000000" w:themeColor="text1"/>
              </w:rPr>
              <w:fldChar w:fldCharType="separate"/>
            </w:r>
            <w:r w:rsidR="00871B79">
              <w:rPr>
                <w:color w:val="000000" w:themeColor="text1"/>
              </w:rPr>
              <w:t>39</w:t>
            </w:r>
            <w:r>
              <w:rPr>
                <w:color w:val="000000" w:themeColor="text1"/>
              </w:rPr>
              <w:fldChar w:fldCharType="end"/>
            </w:r>
          </w:hyperlink>
        </w:p>
        <w:p w:rsidR="00BF4CB9" w:rsidRDefault="00BF4CB9">
          <w:pPr>
            <w:pStyle w:val="20"/>
            <w:tabs>
              <w:tab w:val="right" w:leader="dot" w:pos="8306"/>
            </w:tabs>
            <w:rPr>
              <w:color w:val="000000" w:themeColor="text1"/>
            </w:rPr>
          </w:pPr>
          <w:hyperlink w:anchor="_Toc9106" w:history="1">
            <w:r w:rsidR="00871B79">
              <w:rPr>
                <w:rFonts w:ascii="宋体" w:hAnsi="宋体" w:cs="宋体" w:hint="eastAsia"/>
                <w:bCs/>
                <w:snapToGrid w:val="0"/>
                <w:color w:val="000000" w:themeColor="text1"/>
                <w:kern w:val="0"/>
                <w:szCs w:val="24"/>
              </w:rPr>
              <w:t>3</w:t>
            </w:r>
            <w:r w:rsidR="00871B79">
              <w:rPr>
                <w:rFonts w:ascii="宋体" w:hAnsi="宋体" w:cs="宋体" w:hint="eastAsia"/>
                <w:bCs/>
                <w:snapToGrid w:val="0"/>
                <w:color w:val="000000" w:themeColor="text1"/>
                <w:kern w:val="0"/>
                <w:szCs w:val="24"/>
              </w:rPr>
              <w:t>．履约保证</w:t>
            </w:r>
            <w:r w:rsidR="00871B79">
              <w:rPr>
                <w:color w:val="000000" w:themeColor="text1"/>
              </w:rPr>
              <w:tab/>
            </w:r>
            <w:r>
              <w:rPr>
                <w:color w:val="000000" w:themeColor="text1"/>
              </w:rPr>
              <w:fldChar w:fldCharType="begin"/>
            </w:r>
            <w:r w:rsidR="00871B79">
              <w:rPr>
                <w:color w:val="000000" w:themeColor="text1"/>
              </w:rPr>
              <w:instrText xml:space="preserve"> PAGEREF _Toc9106 \h </w:instrText>
            </w:r>
            <w:r>
              <w:rPr>
                <w:color w:val="000000" w:themeColor="text1"/>
              </w:rPr>
            </w:r>
            <w:r>
              <w:rPr>
                <w:color w:val="000000" w:themeColor="text1"/>
              </w:rPr>
              <w:fldChar w:fldCharType="separate"/>
            </w:r>
            <w:r w:rsidR="00871B79">
              <w:rPr>
                <w:color w:val="000000" w:themeColor="text1"/>
              </w:rPr>
              <w:t>39</w:t>
            </w:r>
            <w:r>
              <w:rPr>
                <w:color w:val="000000" w:themeColor="text1"/>
              </w:rPr>
              <w:fldChar w:fldCharType="end"/>
            </w:r>
          </w:hyperlink>
        </w:p>
        <w:p w:rsidR="00BF4CB9" w:rsidRDefault="00BF4CB9">
          <w:pPr>
            <w:pStyle w:val="20"/>
            <w:tabs>
              <w:tab w:val="right" w:leader="dot" w:pos="8306"/>
            </w:tabs>
            <w:rPr>
              <w:color w:val="000000" w:themeColor="text1"/>
            </w:rPr>
          </w:pPr>
          <w:hyperlink w:anchor="_Toc22254" w:history="1">
            <w:r w:rsidR="00871B79">
              <w:rPr>
                <w:rFonts w:ascii="宋体" w:hAnsi="宋体" w:cs="宋体" w:hint="eastAsia"/>
                <w:color w:val="000000" w:themeColor="text1"/>
                <w:szCs w:val="24"/>
              </w:rPr>
              <w:t>4.</w:t>
            </w:r>
            <w:r w:rsidR="00871B79">
              <w:rPr>
                <w:rFonts w:ascii="宋体" w:hAnsi="宋体" w:cs="宋体" w:hint="eastAsia"/>
                <w:bCs/>
                <w:color w:val="000000" w:themeColor="text1"/>
                <w:szCs w:val="24"/>
              </w:rPr>
              <w:t>合同订立</w:t>
            </w:r>
            <w:r w:rsidR="00871B79">
              <w:rPr>
                <w:color w:val="000000" w:themeColor="text1"/>
              </w:rPr>
              <w:tab/>
            </w:r>
            <w:r>
              <w:rPr>
                <w:color w:val="000000" w:themeColor="text1"/>
              </w:rPr>
              <w:fldChar w:fldCharType="begin"/>
            </w:r>
            <w:r w:rsidR="00871B79">
              <w:rPr>
                <w:color w:val="000000" w:themeColor="text1"/>
              </w:rPr>
              <w:instrText xml:space="preserve"> PAGEREF _Toc22254 \h </w:instrText>
            </w:r>
            <w:r>
              <w:rPr>
                <w:color w:val="000000" w:themeColor="text1"/>
              </w:rPr>
            </w:r>
            <w:r>
              <w:rPr>
                <w:color w:val="000000" w:themeColor="text1"/>
              </w:rPr>
              <w:fldChar w:fldCharType="separate"/>
            </w:r>
            <w:r w:rsidR="00871B79">
              <w:rPr>
                <w:color w:val="000000" w:themeColor="text1"/>
              </w:rPr>
              <w:t>40</w:t>
            </w:r>
            <w:r>
              <w:rPr>
                <w:color w:val="000000" w:themeColor="text1"/>
              </w:rPr>
              <w:fldChar w:fldCharType="end"/>
            </w:r>
          </w:hyperlink>
        </w:p>
        <w:p w:rsidR="00BF4CB9" w:rsidRDefault="00BF4CB9">
          <w:pPr>
            <w:pStyle w:val="20"/>
            <w:tabs>
              <w:tab w:val="right" w:leader="dot" w:pos="8306"/>
            </w:tabs>
            <w:rPr>
              <w:color w:val="000000" w:themeColor="text1"/>
            </w:rPr>
          </w:pPr>
          <w:hyperlink w:anchor="_Toc10463" w:history="1">
            <w:r w:rsidR="00871B79">
              <w:rPr>
                <w:rFonts w:ascii="宋体" w:hAnsi="宋体" w:cs="宋体" w:hint="eastAsia"/>
                <w:color w:val="000000" w:themeColor="text1"/>
                <w:szCs w:val="24"/>
              </w:rPr>
              <w:t>5.</w:t>
            </w:r>
            <w:r w:rsidR="00871B79">
              <w:rPr>
                <w:rFonts w:ascii="宋体" w:hAnsi="宋体" w:cs="宋体" w:hint="eastAsia"/>
                <w:color w:val="000000" w:themeColor="text1"/>
                <w:szCs w:val="24"/>
              </w:rPr>
              <w:t>放弃中标的处理</w:t>
            </w:r>
            <w:r w:rsidR="00871B79">
              <w:rPr>
                <w:color w:val="000000" w:themeColor="text1"/>
              </w:rPr>
              <w:tab/>
            </w:r>
            <w:r>
              <w:rPr>
                <w:color w:val="000000" w:themeColor="text1"/>
              </w:rPr>
              <w:fldChar w:fldCharType="begin"/>
            </w:r>
            <w:r w:rsidR="00871B79">
              <w:rPr>
                <w:color w:val="000000" w:themeColor="text1"/>
              </w:rPr>
              <w:instrText xml:space="preserve"> PAGEREF _Toc10463 \h </w:instrText>
            </w:r>
            <w:r>
              <w:rPr>
                <w:color w:val="000000" w:themeColor="text1"/>
              </w:rPr>
            </w:r>
            <w:r>
              <w:rPr>
                <w:color w:val="000000" w:themeColor="text1"/>
              </w:rPr>
              <w:fldChar w:fldCharType="separate"/>
            </w:r>
            <w:r w:rsidR="00871B79">
              <w:rPr>
                <w:color w:val="000000" w:themeColor="text1"/>
              </w:rPr>
              <w:t>40</w:t>
            </w:r>
            <w:r>
              <w:rPr>
                <w:color w:val="000000" w:themeColor="text1"/>
              </w:rPr>
              <w:fldChar w:fldCharType="end"/>
            </w:r>
          </w:hyperlink>
        </w:p>
        <w:p w:rsidR="00BF4CB9" w:rsidRDefault="00BF4CB9">
          <w:pPr>
            <w:pStyle w:val="20"/>
            <w:tabs>
              <w:tab w:val="right" w:leader="dot" w:pos="8306"/>
            </w:tabs>
            <w:rPr>
              <w:color w:val="000000" w:themeColor="text1"/>
            </w:rPr>
          </w:pPr>
          <w:hyperlink w:anchor="_Toc19178" w:history="1">
            <w:r w:rsidR="00871B79">
              <w:rPr>
                <w:rFonts w:ascii="宋体" w:hAnsi="宋体" w:cs="宋体" w:hint="eastAsia"/>
                <w:color w:val="000000" w:themeColor="text1"/>
                <w:szCs w:val="24"/>
              </w:rPr>
              <w:t>6</w:t>
            </w:r>
            <w:r w:rsidR="00871B79">
              <w:rPr>
                <w:rFonts w:ascii="宋体" w:hAnsi="宋体" w:cs="宋体" w:hint="eastAsia"/>
                <w:color w:val="000000" w:themeColor="text1"/>
                <w:szCs w:val="24"/>
              </w:rPr>
              <w:t>．项目管理机构</w:t>
            </w:r>
            <w:r w:rsidR="00871B79">
              <w:rPr>
                <w:color w:val="000000" w:themeColor="text1"/>
              </w:rPr>
              <w:tab/>
            </w:r>
            <w:r>
              <w:rPr>
                <w:color w:val="000000" w:themeColor="text1"/>
              </w:rPr>
              <w:fldChar w:fldCharType="begin"/>
            </w:r>
            <w:r w:rsidR="00871B79">
              <w:rPr>
                <w:color w:val="000000" w:themeColor="text1"/>
              </w:rPr>
              <w:instrText xml:space="preserve"> PAGEREF _Toc19178 \h </w:instrText>
            </w:r>
            <w:r>
              <w:rPr>
                <w:color w:val="000000" w:themeColor="text1"/>
              </w:rPr>
            </w:r>
            <w:r>
              <w:rPr>
                <w:color w:val="000000" w:themeColor="text1"/>
              </w:rPr>
              <w:fldChar w:fldCharType="separate"/>
            </w:r>
            <w:r w:rsidR="00871B79">
              <w:rPr>
                <w:color w:val="000000" w:themeColor="text1"/>
              </w:rPr>
              <w:t>40</w:t>
            </w:r>
            <w:r>
              <w:rPr>
                <w:color w:val="000000" w:themeColor="text1"/>
              </w:rPr>
              <w:fldChar w:fldCharType="end"/>
            </w:r>
          </w:hyperlink>
        </w:p>
        <w:p w:rsidR="00BF4CB9" w:rsidRDefault="00BF4CB9">
          <w:pPr>
            <w:pStyle w:val="20"/>
            <w:tabs>
              <w:tab w:val="right" w:leader="dot" w:pos="8306"/>
            </w:tabs>
            <w:rPr>
              <w:color w:val="000000" w:themeColor="text1"/>
            </w:rPr>
          </w:pPr>
          <w:hyperlink w:anchor="_Toc18786" w:history="1">
            <w:r w:rsidR="00871B79">
              <w:rPr>
                <w:rFonts w:ascii="宋体" w:hAnsi="宋体" w:cs="宋体" w:hint="eastAsia"/>
                <w:color w:val="000000" w:themeColor="text1"/>
                <w:szCs w:val="24"/>
              </w:rPr>
              <w:t>7</w:t>
            </w:r>
            <w:r w:rsidR="00871B79">
              <w:rPr>
                <w:rFonts w:ascii="宋体" w:hAnsi="宋体" w:cs="宋体" w:hint="eastAsia"/>
                <w:color w:val="000000" w:themeColor="text1"/>
                <w:szCs w:val="24"/>
              </w:rPr>
              <w:t>．监督实施</w:t>
            </w:r>
            <w:r w:rsidR="00871B79">
              <w:rPr>
                <w:color w:val="000000" w:themeColor="text1"/>
              </w:rPr>
              <w:tab/>
            </w:r>
            <w:r>
              <w:rPr>
                <w:color w:val="000000" w:themeColor="text1"/>
              </w:rPr>
              <w:fldChar w:fldCharType="begin"/>
            </w:r>
            <w:r w:rsidR="00871B79">
              <w:rPr>
                <w:color w:val="000000" w:themeColor="text1"/>
              </w:rPr>
              <w:instrText xml:space="preserve"> PAGEREF _Toc18786 \h </w:instrText>
            </w:r>
            <w:r>
              <w:rPr>
                <w:color w:val="000000" w:themeColor="text1"/>
              </w:rPr>
            </w:r>
            <w:r>
              <w:rPr>
                <w:color w:val="000000" w:themeColor="text1"/>
              </w:rPr>
              <w:fldChar w:fldCharType="separate"/>
            </w:r>
            <w:r w:rsidR="00871B79">
              <w:rPr>
                <w:color w:val="000000" w:themeColor="text1"/>
              </w:rPr>
              <w:t>41</w:t>
            </w:r>
            <w:r>
              <w:rPr>
                <w:color w:val="000000" w:themeColor="text1"/>
              </w:rPr>
              <w:fldChar w:fldCharType="end"/>
            </w:r>
          </w:hyperlink>
        </w:p>
        <w:p w:rsidR="00BF4CB9" w:rsidRDefault="00BF4CB9">
          <w:pPr>
            <w:pStyle w:val="20"/>
            <w:tabs>
              <w:tab w:val="right" w:leader="dot" w:pos="8306"/>
            </w:tabs>
            <w:rPr>
              <w:color w:val="000000" w:themeColor="text1"/>
            </w:rPr>
          </w:pPr>
          <w:hyperlink w:anchor="_Toc23458" w:history="1">
            <w:r w:rsidR="00871B79">
              <w:rPr>
                <w:rFonts w:ascii="宋体" w:hAnsi="宋体" w:cs="宋体" w:hint="eastAsia"/>
                <w:color w:val="000000" w:themeColor="text1"/>
                <w:szCs w:val="24"/>
              </w:rPr>
              <w:t xml:space="preserve">8 </w:t>
            </w:r>
            <w:r w:rsidR="00871B79">
              <w:rPr>
                <w:rFonts w:ascii="宋体" w:hAnsi="宋体" w:cs="宋体" w:hint="eastAsia"/>
                <w:color w:val="000000" w:themeColor="text1"/>
                <w:szCs w:val="24"/>
              </w:rPr>
              <w:t>其他事项</w:t>
            </w:r>
            <w:r w:rsidR="00871B79">
              <w:rPr>
                <w:color w:val="000000" w:themeColor="text1"/>
              </w:rPr>
              <w:tab/>
            </w:r>
            <w:r>
              <w:rPr>
                <w:color w:val="000000" w:themeColor="text1"/>
              </w:rPr>
              <w:fldChar w:fldCharType="begin"/>
            </w:r>
            <w:r w:rsidR="00871B79">
              <w:rPr>
                <w:color w:val="000000" w:themeColor="text1"/>
              </w:rPr>
              <w:instrText xml:space="preserve"> PAGEREF _Toc23458 \h </w:instrText>
            </w:r>
            <w:r>
              <w:rPr>
                <w:color w:val="000000" w:themeColor="text1"/>
              </w:rPr>
            </w:r>
            <w:r>
              <w:rPr>
                <w:color w:val="000000" w:themeColor="text1"/>
              </w:rPr>
              <w:fldChar w:fldCharType="separate"/>
            </w:r>
            <w:r w:rsidR="00871B79">
              <w:rPr>
                <w:color w:val="000000" w:themeColor="text1"/>
              </w:rPr>
              <w:t>41</w:t>
            </w:r>
            <w:r>
              <w:rPr>
                <w:color w:val="000000" w:themeColor="text1"/>
              </w:rPr>
              <w:fldChar w:fldCharType="end"/>
            </w:r>
          </w:hyperlink>
        </w:p>
        <w:p w:rsidR="00BF4CB9" w:rsidRDefault="00BF4CB9">
          <w:pPr>
            <w:pStyle w:val="10"/>
            <w:tabs>
              <w:tab w:val="right" w:leader="dot" w:pos="8306"/>
            </w:tabs>
            <w:rPr>
              <w:color w:val="000000" w:themeColor="text1"/>
            </w:rPr>
          </w:pPr>
          <w:hyperlink w:anchor="_Toc2460" w:history="1">
            <w:r w:rsidR="00871B79">
              <w:rPr>
                <w:rFonts w:hint="eastAsia"/>
                <w:bCs/>
                <w:color w:val="000000" w:themeColor="text1"/>
              </w:rPr>
              <w:t>第三章拟签订合同的主要条款</w:t>
            </w:r>
            <w:r w:rsidR="00871B79">
              <w:rPr>
                <w:color w:val="000000" w:themeColor="text1"/>
              </w:rPr>
              <w:tab/>
            </w:r>
            <w:r>
              <w:rPr>
                <w:color w:val="000000" w:themeColor="text1"/>
              </w:rPr>
              <w:fldChar w:fldCharType="begin"/>
            </w:r>
            <w:r w:rsidR="00871B79">
              <w:rPr>
                <w:color w:val="000000" w:themeColor="text1"/>
              </w:rPr>
              <w:instrText xml:space="preserve"> PAGEREF _Toc2460 \h </w:instrText>
            </w:r>
            <w:r>
              <w:rPr>
                <w:color w:val="000000" w:themeColor="text1"/>
              </w:rPr>
            </w:r>
            <w:r>
              <w:rPr>
                <w:color w:val="000000" w:themeColor="text1"/>
              </w:rPr>
              <w:fldChar w:fldCharType="separate"/>
            </w:r>
            <w:r w:rsidR="00871B79">
              <w:rPr>
                <w:color w:val="000000" w:themeColor="text1"/>
              </w:rPr>
              <w:t>43</w:t>
            </w:r>
            <w:r>
              <w:rPr>
                <w:color w:val="000000" w:themeColor="text1"/>
              </w:rPr>
              <w:fldChar w:fldCharType="end"/>
            </w:r>
          </w:hyperlink>
        </w:p>
        <w:p w:rsidR="00BF4CB9" w:rsidRDefault="00BF4CB9">
          <w:pPr>
            <w:pStyle w:val="20"/>
            <w:tabs>
              <w:tab w:val="right" w:leader="dot" w:pos="8306"/>
            </w:tabs>
            <w:rPr>
              <w:color w:val="000000" w:themeColor="text1"/>
            </w:rPr>
          </w:pPr>
          <w:hyperlink w:anchor="_Toc26738" w:history="1">
            <w:r w:rsidR="00871B79">
              <w:rPr>
                <w:rFonts w:hint="eastAsia"/>
                <w:color w:val="000000" w:themeColor="text1"/>
              </w:rPr>
              <w:t>1.</w:t>
            </w:r>
            <w:r w:rsidR="00871B79">
              <w:rPr>
                <w:rFonts w:hint="eastAsia"/>
                <w:color w:val="000000" w:themeColor="text1"/>
              </w:rPr>
              <w:t>承包方式</w:t>
            </w:r>
            <w:r w:rsidR="00871B79">
              <w:rPr>
                <w:color w:val="000000" w:themeColor="text1"/>
              </w:rPr>
              <w:tab/>
            </w:r>
            <w:r>
              <w:rPr>
                <w:color w:val="000000" w:themeColor="text1"/>
              </w:rPr>
              <w:fldChar w:fldCharType="begin"/>
            </w:r>
            <w:r w:rsidR="00871B79">
              <w:rPr>
                <w:color w:val="000000" w:themeColor="text1"/>
              </w:rPr>
              <w:instrText xml:space="preserve"> PAGEREF _Toc26738 \h </w:instrText>
            </w:r>
            <w:r>
              <w:rPr>
                <w:color w:val="000000" w:themeColor="text1"/>
              </w:rPr>
            </w:r>
            <w:r>
              <w:rPr>
                <w:color w:val="000000" w:themeColor="text1"/>
              </w:rPr>
              <w:fldChar w:fldCharType="separate"/>
            </w:r>
            <w:r w:rsidR="00871B79">
              <w:rPr>
                <w:color w:val="000000" w:themeColor="text1"/>
              </w:rPr>
              <w:t>43</w:t>
            </w:r>
            <w:r>
              <w:rPr>
                <w:color w:val="000000" w:themeColor="text1"/>
              </w:rPr>
              <w:fldChar w:fldCharType="end"/>
            </w:r>
          </w:hyperlink>
        </w:p>
        <w:p w:rsidR="00BF4CB9" w:rsidRDefault="00BF4CB9">
          <w:pPr>
            <w:pStyle w:val="20"/>
            <w:tabs>
              <w:tab w:val="right" w:leader="dot" w:pos="8306"/>
            </w:tabs>
            <w:rPr>
              <w:color w:val="000000" w:themeColor="text1"/>
            </w:rPr>
          </w:pPr>
          <w:hyperlink w:anchor="_Toc3282" w:history="1">
            <w:r w:rsidR="00871B79">
              <w:rPr>
                <w:rFonts w:hint="eastAsia"/>
                <w:color w:val="000000" w:themeColor="text1"/>
              </w:rPr>
              <w:t>2.</w:t>
            </w:r>
            <w:r w:rsidR="00871B79">
              <w:rPr>
                <w:rFonts w:hint="eastAsia"/>
                <w:color w:val="000000" w:themeColor="text1"/>
              </w:rPr>
              <w:t>合同价款支付办法</w:t>
            </w:r>
            <w:r w:rsidR="00871B79">
              <w:rPr>
                <w:color w:val="000000" w:themeColor="text1"/>
              </w:rPr>
              <w:tab/>
            </w:r>
            <w:r>
              <w:rPr>
                <w:color w:val="000000" w:themeColor="text1"/>
              </w:rPr>
              <w:fldChar w:fldCharType="begin"/>
            </w:r>
            <w:r w:rsidR="00871B79">
              <w:rPr>
                <w:color w:val="000000" w:themeColor="text1"/>
              </w:rPr>
              <w:instrText xml:space="preserve"> PAGEREF _Toc3282 \h </w:instrText>
            </w:r>
            <w:r>
              <w:rPr>
                <w:color w:val="000000" w:themeColor="text1"/>
              </w:rPr>
            </w:r>
            <w:r>
              <w:rPr>
                <w:color w:val="000000" w:themeColor="text1"/>
              </w:rPr>
              <w:fldChar w:fldCharType="separate"/>
            </w:r>
            <w:r w:rsidR="00871B79">
              <w:rPr>
                <w:color w:val="000000" w:themeColor="text1"/>
              </w:rPr>
              <w:t>43</w:t>
            </w:r>
            <w:r>
              <w:rPr>
                <w:color w:val="000000" w:themeColor="text1"/>
              </w:rPr>
              <w:fldChar w:fldCharType="end"/>
            </w:r>
          </w:hyperlink>
        </w:p>
        <w:p w:rsidR="00BF4CB9" w:rsidRDefault="00BF4CB9">
          <w:pPr>
            <w:pStyle w:val="10"/>
            <w:tabs>
              <w:tab w:val="right" w:leader="dot" w:pos="8306"/>
            </w:tabs>
            <w:rPr>
              <w:color w:val="000000" w:themeColor="text1"/>
            </w:rPr>
          </w:pPr>
          <w:hyperlink w:anchor="_Toc11135" w:history="1">
            <w:r w:rsidR="00871B79">
              <w:rPr>
                <w:rFonts w:hint="eastAsia"/>
                <w:color w:val="000000" w:themeColor="text1"/>
              </w:rPr>
              <w:t>第四章技术要求</w:t>
            </w:r>
            <w:r w:rsidR="00871B79">
              <w:rPr>
                <w:color w:val="000000" w:themeColor="text1"/>
              </w:rPr>
              <w:tab/>
            </w:r>
            <w:r>
              <w:rPr>
                <w:color w:val="000000" w:themeColor="text1"/>
              </w:rPr>
              <w:fldChar w:fldCharType="begin"/>
            </w:r>
            <w:r w:rsidR="00871B79">
              <w:rPr>
                <w:color w:val="000000" w:themeColor="text1"/>
              </w:rPr>
              <w:instrText xml:space="preserve"> PAGEREF _Toc11135 \h </w:instrText>
            </w:r>
            <w:r>
              <w:rPr>
                <w:color w:val="000000" w:themeColor="text1"/>
              </w:rPr>
            </w:r>
            <w:r>
              <w:rPr>
                <w:color w:val="000000" w:themeColor="text1"/>
              </w:rPr>
              <w:fldChar w:fldCharType="separate"/>
            </w:r>
            <w:r w:rsidR="00871B79">
              <w:rPr>
                <w:color w:val="000000" w:themeColor="text1"/>
              </w:rPr>
              <w:t>44</w:t>
            </w:r>
            <w:r>
              <w:rPr>
                <w:color w:val="000000" w:themeColor="text1"/>
              </w:rPr>
              <w:fldChar w:fldCharType="end"/>
            </w:r>
          </w:hyperlink>
        </w:p>
        <w:p w:rsidR="00BF4CB9" w:rsidRDefault="00BF4CB9">
          <w:pPr>
            <w:pStyle w:val="20"/>
            <w:tabs>
              <w:tab w:val="right" w:leader="dot" w:pos="8306"/>
            </w:tabs>
            <w:rPr>
              <w:color w:val="000000" w:themeColor="text1"/>
            </w:rPr>
          </w:pPr>
          <w:hyperlink w:anchor="_Toc190" w:history="1">
            <w:r w:rsidR="00871B79">
              <w:rPr>
                <w:rFonts w:ascii="宋体" w:hAnsi="宋体" w:cs="宋体" w:hint="eastAsia"/>
                <w:bCs/>
                <w:color w:val="000000" w:themeColor="text1"/>
                <w:szCs w:val="24"/>
              </w:rPr>
              <w:t>1.</w:t>
            </w:r>
            <w:r w:rsidR="00871B79">
              <w:rPr>
                <w:rFonts w:ascii="宋体" w:hAnsi="宋体" w:cs="宋体" w:hint="eastAsia"/>
                <w:bCs/>
                <w:color w:val="000000" w:themeColor="text1"/>
                <w:szCs w:val="24"/>
              </w:rPr>
              <w:t>工程的技术要求</w:t>
            </w:r>
            <w:r w:rsidR="00871B79">
              <w:rPr>
                <w:color w:val="000000" w:themeColor="text1"/>
              </w:rPr>
              <w:tab/>
            </w:r>
            <w:r>
              <w:rPr>
                <w:color w:val="000000" w:themeColor="text1"/>
              </w:rPr>
              <w:fldChar w:fldCharType="begin"/>
            </w:r>
            <w:r w:rsidR="00871B79">
              <w:rPr>
                <w:color w:val="000000" w:themeColor="text1"/>
              </w:rPr>
              <w:instrText xml:space="preserve"> PAGEREF _Toc190 \h </w:instrText>
            </w:r>
            <w:r>
              <w:rPr>
                <w:color w:val="000000" w:themeColor="text1"/>
              </w:rPr>
            </w:r>
            <w:r>
              <w:rPr>
                <w:color w:val="000000" w:themeColor="text1"/>
              </w:rPr>
              <w:fldChar w:fldCharType="separate"/>
            </w:r>
            <w:r w:rsidR="00871B79">
              <w:rPr>
                <w:color w:val="000000" w:themeColor="text1"/>
              </w:rPr>
              <w:t>44</w:t>
            </w:r>
            <w:r>
              <w:rPr>
                <w:color w:val="000000" w:themeColor="text1"/>
              </w:rPr>
              <w:fldChar w:fldCharType="end"/>
            </w:r>
          </w:hyperlink>
        </w:p>
        <w:p w:rsidR="00BF4CB9" w:rsidRDefault="00BF4CB9">
          <w:pPr>
            <w:pStyle w:val="20"/>
            <w:tabs>
              <w:tab w:val="right" w:leader="dot" w:pos="8306"/>
            </w:tabs>
            <w:rPr>
              <w:color w:val="000000" w:themeColor="text1"/>
            </w:rPr>
          </w:pPr>
          <w:hyperlink w:anchor="_Toc12060" w:history="1">
            <w:r w:rsidR="00871B79">
              <w:rPr>
                <w:rFonts w:ascii="宋体" w:hAnsi="宋体" w:cs="宋体" w:hint="eastAsia"/>
                <w:snapToGrid w:val="0"/>
                <w:color w:val="000000" w:themeColor="text1"/>
                <w:kern w:val="0"/>
                <w:szCs w:val="24"/>
              </w:rPr>
              <w:t>2</w:t>
            </w:r>
            <w:r w:rsidR="00871B79">
              <w:rPr>
                <w:rFonts w:ascii="宋体" w:hAnsi="宋体" w:cs="宋体" w:hint="eastAsia"/>
                <w:snapToGrid w:val="0"/>
                <w:color w:val="000000" w:themeColor="text1"/>
                <w:kern w:val="0"/>
                <w:szCs w:val="24"/>
              </w:rPr>
              <w:t>．备查要求</w:t>
            </w:r>
            <w:r w:rsidR="00871B79">
              <w:rPr>
                <w:color w:val="000000" w:themeColor="text1"/>
              </w:rPr>
              <w:tab/>
            </w:r>
            <w:r>
              <w:rPr>
                <w:color w:val="000000" w:themeColor="text1"/>
              </w:rPr>
              <w:fldChar w:fldCharType="begin"/>
            </w:r>
            <w:r w:rsidR="00871B79">
              <w:rPr>
                <w:color w:val="000000" w:themeColor="text1"/>
              </w:rPr>
              <w:instrText xml:space="preserve"> PAGEREF _Toc12060 \h </w:instrText>
            </w:r>
            <w:r>
              <w:rPr>
                <w:color w:val="000000" w:themeColor="text1"/>
              </w:rPr>
            </w:r>
            <w:r>
              <w:rPr>
                <w:color w:val="000000" w:themeColor="text1"/>
              </w:rPr>
              <w:fldChar w:fldCharType="separate"/>
            </w:r>
            <w:r w:rsidR="00871B79">
              <w:rPr>
                <w:color w:val="000000" w:themeColor="text1"/>
              </w:rPr>
              <w:t>45</w:t>
            </w:r>
            <w:r>
              <w:rPr>
                <w:color w:val="000000" w:themeColor="text1"/>
              </w:rPr>
              <w:fldChar w:fldCharType="end"/>
            </w:r>
          </w:hyperlink>
        </w:p>
        <w:p w:rsidR="00BF4CB9" w:rsidRDefault="00BF4CB9">
          <w:pPr>
            <w:pStyle w:val="10"/>
            <w:tabs>
              <w:tab w:val="right" w:leader="dot" w:pos="8306"/>
            </w:tabs>
            <w:rPr>
              <w:color w:val="000000" w:themeColor="text1"/>
            </w:rPr>
          </w:pPr>
          <w:hyperlink w:anchor="_Toc5095" w:history="1">
            <w:r w:rsidR="00871B79">
              <w:rPr>
                <w:rFonts w:hint="eastAsia"/>
                <w:color w:val="000000" w:themeColor="text1"/>
              </w:rPr>
              <w:t>第五章投标文件格式</w:t>
            </w:r>
            <w:r w:rsidR="00871B79">
              <w:rPr>
                <w:color w:val="000000" w:themeColor="text1"/>
              </w:rPr>
              <w:tab/>
            </w:r>
            <w:r>
              <w:rPr>
                <w:color w:val="000000" w:themeColor="text1"/>
              </w:rPr>
              <w:fldChar w:fldCharType="begin"/>
            </w:r>
            <w:r w:rsidR="00871B79">
              <w:rPr>
                <w:color w:val="000000" w:themeColor="text1"/>
              </w:rPr>
              <w:instrText xml:space="preserve"> PAGEREF _Toc5095 \h </w:instrText>
            </w:r>
            <w:r>
              <w:rPr>
                <w:color w:val="000000" w:themeColor="text1"/>
              </w:rPr>
            </w:r>
            <w:r>
              <w:rPr>
                <w:color w:val="000000" w:themeColor="text1"/>
              </w:rPr>
              <w:fldChar w:fldCharType="separate"/>
            </w:r>
            <w:r w:rsidR="00871B79">
              <w:rPr>
                <w:color w:val="000000" w:themeColor="text1"/>
              </w:rPr>
              <w:t>46</w:t>
            </w:r>
            <w:r>
              <w:rPr>
                <w:color w:val="000000" w:themeColor="text1"/>
              </w:rPr>
              <w:fldChar w:fldCharType="end"/>
            </w:r>
          </w:hyperlink>
        </w:p>
        <w:p w:rsidR="00BF4CB9" w:rsidRDefault="00BF4CB9">
          <w:pPr>
            <w:pStyle w:val="20"/>
            <w:tabs>
              <w:tab w:val="right" w:leader="dot" w:pos="8306"/>
            </w:tabs>
            <w:rPr>
              <w:color w:val="000000" w:themeColor="text1"/>
            </w:rPr>
          </w:pPr>
          <w:hyperlink w:anchor="_Toc26437" w:history="1">
            <w:r w:rsidR="00871B79">
              <w:rPr>
                <w:rFonts w:ascii="宋体" w:hAnsi="宋体" w:cs="宋体" w:hint="eastAsia"/>
                <w:bCs/>
                <w:color w:val="000000" w:themeColor="text1"/>
              </w:rPr>
              <w:t>格式一</w:t>
            </w:r>
            <w:r w:rsidR="00871B79">
              <w:rPr>
                <w:rFonts w:ascii="宋体" w:hAnsi="宋体" w:cs="宋体" w:hint="eastAsia"/>
                <w:bCs/>
                <w:color w:val="000000" w:themeColor="text1"/>
              </w:rPr>
              <w:t xml:space="preserve"> </w:t>
            </w:r>
            <w:r w:rsidR="00871B79">
              <w:rPr>
                <w:rFonts w:ascii="宋体" w:hAnsi="宋体" w:cs="宋体" w:hint="eastAsia"/>
                <w:bCs/>
                <w:color w:val="000000" w:themeColor="text1"/>
                <w:szCs w:val="24"/>
              </w:rPr>
              <w:t xml:space="preserve"> </w:t>
            </w:r>
            <w:r w:rsidR="00871B79">
              <w:rPr>
                <w:rFonts w:ascii="宋体" w:hAnsi="宋体" w:cs="宋体" w:hint="eastAsia"/>
                <w:bCs/>
                <w:color w:val="000000" w:themeColor="text1"/>
                <w:szCs w:val="24"/>
              </w:rPr>
              <w:t>封面</w:t>
            </w:r>
            <w:r w:rsidR="00871B79">
              <w:rPr>
                <w:color w:val="000000" w:themeColor="text1"/>
              </w:rPr>
              <w:tab/>
            </w:r>
            <w:r>
              <w:rPr>
                <w:color w:val="000000" w:themeColor="text1"/>
              </w:rPr>
              <w:fldChar w:fldCharType="begin"/>
            </w:r>
            <w:r w:rsidR="00871B79">
              <w:rPr>
                <w:color w:val="000000" w:themeColor="text1"/>
              </w:rPr>
              <w:instrText xml:space="preserve"> PAGEREF _Toc26437 \h </w:instrText>
            </w:r>
            <w:r>
              <w:rPr>
                <w:color w:val="000000" w:themeColor="text1"/>
              </w:rPr>
            </w:r>
            <w:r>
              <w:rPr>
                <w:color w:val="000000" w:themeColor="text1"/>
              </w:rPr>
              <w:fldChar w:fldCharType="separate"/>
            </w:r>
            <w:r w:rsidR="00871B79">
              <w:rPr>
                <w:color w:val="000000" w:themeColor="text1"/>
              </w:rPr>
              <w:t>46</w:t>
            </w:r>
            <w:r>
              <w:rPr>
                <w:color w:val="000000" w:themeColor="text1"/>
              </w:rPr>
              <w:fldChar w:fldCharType="end"/>
            </w:r>
          </w:hyperlink>
        </w:p>
        <w:p w:rsidR="00BF4CB9" w:rsidRDefault="00BF4CB9">
          <w:pPr>
            <w:pStyle w:val="20"/>
            <w:tabs>
              <w:tab w:val="right" w:leader="dot" w:pos="8306"/>
            </w:tabs>
            <w:rPr>
              <w:color w:val="000000" w:themeColor="text1"/>
            </w:rPr>
          </w:pPr>
          <w:hyperlink w:anchor="_Toc13214" w:history="1">
            <w:r w:rsidR="00871B79">
              <w:rPr>
                <w:rFonts w:hint="eastAsia"/>
                <w:color w:val="000000" w:themeColor="text1"/>
              </w:rPr>
              <w:t>格式二投标函</w:t>
            </w:r>
            <w:r w:rsidR="00871B79">
              <w:rPr>
                <w:color w:val="000000" w:themeColor="text1"/>
              </w:rPr>
              <w:tab/>
            </w:r>
            <w:r>
              <w:rPr>
                <w:color w:val="000000" w:themeColor="text1"/>
              </w:rPr>
              <w:fldChar w:fldCharType="begin"/>
            </w:r>
            <w:r w:rsidR="00871B79">
              <w:rPr>
                <w:color w:val="000000" w:themeColor="text1"/>
              </w:rPr>
              <w:instrText xml:space="preserve"> PAGEREF _Toc13214 \h </w:instrText>
            </w:r>
            <w:r>
              <w:rPr>
                <w:color w:val="000000" w:themeColor="text1"/>
              </w:rPr>
            </w:r>
            <w:r>
              <w:rPr>
                <w:color w:val="000000" w:themeColor="text1"/>
              </w:rPr>
              <w:fldChar w:fldCharType="separate"/>
            </w:r>
            <w:r w:rsidR="00871B79">
              <w:rPr>
                <w:color w:val="000000" w:themeColor="text1"/>
              </w:rPr>
              <w:t>47</w:t>
            </w:r>
            <w:r>
              <w:rPr>
                <w:color w:val="000000" w:themeColor="text1"/>
              </w:rPr>
              <w:fldChar w:fldCharType="end"/>
            </w:r>
          </w:hyperlink>
        </w:p>
        <w:p w:rsidR="00BF4CB9" w:rsidRDefault="00BF4CB9">
          <w:pPr>
            <w:pStyle w:val="20"/>
            <w:tabs>
              <w:tab w:val="right" w:leader="dot" w:pos="8306"/>
            </w:tabs>
            <w:rPr>
              <w:color w:val="000000" w:themeColor="text1"/>
            </w:rPr>
          </w:pPr>
          <w:hyperlink w:anchor="_Toc22570" w:history="1">
            <w:r w:rsidR="00871B79">
              <w:rPr>
                <w:rFonts w:ascii="宋体" w:hAnsi="宋体" w:cs="宋体" w:hint="eastAsia"/>
                <w:bCs/>
                <w:color w:val="000000" w:themeColor="text1"/>
              </w:rPr>
              <w:t>格式三</w:t>
            </w:r>
            <w:r w:rsidR="00871B79">
              <w:rPr>
                <w:rFonts w:ascii="宋体" w:hAnsi="宋体" w:cs="宋体" w:hint="eastAsia"/>
                <w:bCs/>
                <w:color w:val="000000" w:themeColor="text1"/>
              </w:rPr>
              <w:t xml:space="preserve">  </w:t>
            </w:r>
            <w:r w:rsidR="00871B79">
              <w:rPr>
                <w:rFonts w:ascii="宋体" w:hAnsi="宋体" w:cs="宋体" w:hint="eastAsia"/>
                <w:bCs/>
                <w:color w:val="000000" w:themeColor="text1"/>
              </w:rPr>
              <w:t>工程项目报价表</w:t>
            </w:r>
            <w:r w:rsidR="00871B79">
              <w:rPr>
                <w:color w:val="000000" w:themeColor="text1"/>
              </w:rPr>
              <w:tab/>
            </w:r>
            <w:r>
              <w:rPr>
                <w:color w:val="000000" w:themeColor="text1"/>
              </w:rPr>
              <w:fldChar w:fldCharType="begin"/>
            </w:r>
            <w:r w:rsidR="00871B79">
              <w:rPr>
                <w:color w:val="000000" w:themeColor="text1"/>
              </w:rPr>
              <w:instrText xml:space="preserve"> PAGEREF _Toc22570 \h </w:instrText>
            </w:r>
            <w:r>
              <w:rPr>
                <w:color w:val="000000" w:themeColor="text1"/>
              </w:rPr>
            </w:r>
            <w:r>
              <w:rPr>
                <w:color w:val="000000" w:themeColor="text1"/>
              </w:rPr>
              <w:fldChar w:fldCharType="separate"/>
            </w:r>
            <w:r w:rsidR="00871B79">
              <w:rPr>
                <w:color w:val="000000" w:themeColor="text1"/>
              </w:rPr>
              <w:t>48</w:t>
            </w:r>
            <w:r>
              <w:rPr>
                <w:color w:val="000000" w:themeColor="text1"/>
              </w:rPr>
              <w:fldChar w:fldCharType="end"/>
            </w:r>
          </w:hyperlink>
        </w:p>
        <w:p w:rsidR="00BF4CB9" w:rsidRDefault="00BF4CB9">
          <w:pPr>
            <w:pStyle w:val="20"/>
            <w:tabs>
              <w:tab w:val="right" w:leader="dot" w:pos="8306"/>
            </w:tabs>
            <w:rPr>
              <w:color w:val="000000" w:themeColor="text1"/>
            </w:rPr>
          </w:pPr>
          <w:hyperlink w:anchor="_Toc30445" w:history="1">
            <w:r w:rsidR="00871B79">
              <w:rPr>
                <w:rFonts w:hint="eastAsia"/>
                <w:color w:val="000000" w:themeColor="text1"/>
              </w:rPr>
              <w:t>格式四各项承诺一览表</w:t>
            </w:r>
            <w:r w:rsidR="00871B79">
              <w:rPr>
                <w:color w:val="000000" w:themeColor="text1"/>
              </w:rPr>
              <w:tab/>
            </w:r>
            <w:r>
              <w:rPr>
                <w:color w:val="000000" w:themeColor="text1"/>
              </w:rPr>
              <w:fldChar w:fldCharType="begin"/>
            </w:r>
            <w:r w:rsidR="00871B79">
              <w:rPr>
                <w:color w:val="000000" w:themeColor="text1"/>
              </w:rPr>
              <w:instrText xml:space="preserve"> PAGEREF _Toc30445 \h </w:instrText>
            </w:r>
            <w:r>
              <w:rPr>
                <w:color w:val="000000" w:themeColor="text1"/>
              </w:rPr>
            </w:r>
            <w:r>
              <w:rPr>
                <w:color w:val="000000" w:themeColor="text1"/>
              </w:rPr>
              <w:fldChar w:fldCharType="separate"/>
            </w:r>
            <w:r w:rsidR="00871B79">
              <w:rPr>
                <w:color w:val="000000" w:themeColor="text1"/>
              </w:rPr>
              <w:t>49</w:t>
            </w:r>
            <w:r>
              <w:rPr>
                <w:color w:val="000000" w:themeColor="text1"/>
              </w:rPr>
              <w:fldChar w:fldCharType="end"/>
            </w:r>
          </w:hyperlink>
        </w:p>
        <w:p w:rsidR="00BF4CB9" w:rsidRDefault="00BF4CB9">
          <w:pPr>
            <w:pStyle w:val="20"/>
            <w:tabs>
              <w:tab w:val="right" w:leader="dot" w:pos="8306"/>
            </w:tabs>
            <w:rPr>
              <w:color w:val="000000" w:themeColor="text1"/>
            </w:rPr>
          </w:pPr>
          <w:hyperlink w:anchor="_Toc14817" w:history="1">
            <w:r w:rsidR="00871B79">
              <w:rPr>
                <w:rFonts w:ascii="宋体" w:hAnsi="宋体" w:cs="宋体" w:hint="eastAsia"/>
                <w:bCs/>
                <w:color w:val="000000" w:themeColor="text1"/>
                <w:szCs w:val="24"/>
              </w:rPr>
              <w:t>格式五</w:t>
            </w:r>
            <w:r w:rsidR="00871B79">
              <w:rPr>
                <w:rFonts w:ascii="宋体" w:hAnsi="宋体" w:cs="宋体" w:hint="eastAsia"/>
                <w:bCs/>
                <w:color w:val="000000" w:themeColor="text1"/>
                <w:szCs w:val="24"/>
              </w:rPr>
              <w:t xml:space="preserve"> </w:t>
            </w:r>
            <w:r w:rsidR="00871B79">
              <w:rPr>
                <w:rFonts w:ascii="宋体" w:hAnsi="宋体" w:cs="宋体" w:hint="eastAsia"/>
                <w:bCs/>
                <w:color w:val="000000" w:themeColor="text1"/>
                <w:szCs w:val="24"/>
              </w:rPr>
              <w:t>法定代表人身份证明</w:t>
            </w:r>
            <w:r w:rsidR="00871B79">
              <w:rPr>
                <w:color w:val="000000" w:themeColor="text1"/>
              </w:rPr>
              <w:tab/>
            </w:r>
            <w:r>
              <w:rPr>
                <w:color w:val="000000" w:themeColor="text1"/>
              </w:rPr>
              <w:fldChar w:fldCharType="begin"/>
            </w:r>
            <w:r w:rsidR="00871B79">
              <w:rPr>
                <w:color w:val="000000" w:themeColor="text1"/>
              </w:rPr>
              <w:instrText xml:space="preserve"> PAGEREF _Toc14817 \h </w:instrText>
            </w:r>
            <w:r>
              <w:rPr>
                <w:color w:val="000000" w:themeColor="text1"/>
              </w:rPr>
            </w:r>
            <w:r>
              <w:rPr>
                <w:color w:val="000000" w:themeColor="text1"/>
              </w:rPr>
              <w:fldChar w:fldCharType="separate"/>
            </w:r>
            <w:r w:rsidR="00871B79">
              <w:rPr>
                <w:color w:val="000000" w:themeColor="text1"/>
              </w:rPr>
              <w:t>52</w:t>
            </w:r>
            <w:r>
              <w:rPr>
                <w:color w:val="000000" w:themeColor="text1"/>
              </w:rPr>
              <w:fldChar w:fldCharType="end"/>
            </w:r>
          </w:hyperlink>
        </w:p>
        <w:p w:rsidR="00BF4CB9" w:rsidRDefault="00BF4CB9">
          <w:pPr>
            <w:pStyle w:val="20"/>
            <w:tabs>
              <w:tab w:val="right" w:leader="dot" w:pos="8306"/>
            </w:tabs>
            <w:rPr>
              <w:color w:val="000000" w:themeColor="text1"/>
            </w:rPr>
          </w:pPr>
          <w:hyperlink w:anchor="_Toc1534" w:history="1">
            <w:r w:rsidR="00871B79">
              <w:rPr>
                <w:rFonts w:hint="eastAsia"/>
                <w:color w:val="000000" w:themeColor="text1"/>
              </w:rPr>
              <w:t>格式六授权委托书</w:t>
            </w:r>
            <w:r w:rsidR="00871B79">
              <w:rPr>
                <w:color w:val="000000" w:themeColor="text1"/>
              </w:rPr>
              <w:tab/>
            </w:r>
            <w:r>
              <w:rPr>
                <w:color w:val="000000" w:themeColor="text1"/>
              </w:rPr>
              <w:fldChar w:fldCharType="begin"/>
            </w:r>
            <w:r w:rsidR="00871B79">
              <w:rPr>
                <w:color w:val="000000" w:themeColor="text1"/>
              </w:rPr>
              <w:instrText xml:space="preserve"> PAGEREF _Toc1534 \h </w:instrText>
            </w:r>
            <w:r>
              <w:rPr>
                <w:color w:val="000000" w:themeColor="text1"/>
              </w:rPr>
            </w:r>
            <w:r>
              <w:rPr>
                <w:color w:val="000000" w:themeColor="text1"/>
              </w:rPr>
              <w:fldChar w:fldCharType="separate"/>
            </w:r>
            <w:r w:rsidR="00871B79">
              <w:rPr>
                <w:color w:val="000000" w:themeColor="text1"/>
              </w:rPr>
              <w:t>53</w:t>
            </w:r>
            <w:r>
              <w:rPr>
                <w:color w:val="000000" w:themeColor="text1"/>
              </w:rPr>
              <w:fldChar w:fldCharType="end"/>
            </w:r>
          </w:hyperlink>
        </w:p>
        <w:p w:rsidR="00BF4CB9" w:rsidRDefault="00BF4CB9">
          <w:pPr>
            <w:pStyle w:val="20"/>
            <w:tabs>
              <w:tab w:val="right" w:leader="dot" w:pos="8306"/>
            </w:tabs>
            <w:rPr>
              <w:color w:val="000000" w:themeColor="text1"/>
            </w:rPr>
          </w:pPr>
          <w:hyperlink w:anchor="_Toc19115" w:history="1">
            <w:r w:rsidR="00871B79">
              <w:rPr>
                <w:rFonts w:ascii="宋体" w:hAnsi="宋体" w:cs="宋体" w:hint="eastAsia"/>
                <w:bCs/>
                <w:color w:val="000000" w:themeColor="text1"/>
              </w:rPr>
              <w:t>格式七</w:t>
            </w:r>
            <w:r w:rsidR="00871B79">
              <w:rPr>
                <w:rFonts w:ascii="宋体" w:hAnsi="宋体" w:cs="宋体" w:hint="eastAsia"/>
                <w:bCs/>
                <w:color w:val="000000" w:themeColor="text1"/>
              </w:rPr>
              <w:t xml:space="preserve"> </w:t>
            </w:r>
            <w:r w:rsidR="00871B79">
              <w:rPr>
                <w:rFonts w:ascii="宋体" w:hAnsi="宋体" w:cs="宋体" w:hint="eastAsia"/>
                <w:bCs/>
                <w:color w:val="000000" w:themeColor="text1"/>
              </w:rPr>
              <w:t>投标人基本情况表</w:t>
            </w:r>
            <w:r w:rsidR="00871B79">
              <w:rPr>
                <w:color w:val="000000" w:themeColor="text1"/>
              </w:rPr>
              <w:tab/>
            </w:r>
            <w:r>
              <w:rPr>
                <w:color w:val="000000" w:themeColor="text1"/>
              </w:rPr>
              <w:fldChar w:fldCharType="begin"/>
            </w:r>
            <w:r w:rsidR="00871B79">
              <w:rPr>
                <w:color w:val="000000" w:themeColor="text1"/>
              </w:rPr>
              <w:instrText xml:space="preserve"> PAGEREF _Toc19115 \h </w:instrText>
            </w:r>
            <w:r>
              <w:rPr>
                <w:color w:val="000000" w:themeColor="text1"/>
              </w:rPr>
            </w:r>
            <w:r>
              <w:rPr>
                <w:color w:val="000000" w:themeColor="text1"/>
              </w:rPr>
              <w:fldChar w:fldCharType="separate"/>
            </w:r>
            <w:r w:rsidR="00871B79">
              <w:rPr>
                <w:color w:val="000000" w:themeColor="text1"/>
              </w:rPr>
              <w:t>54</w:t>
            </w:r>
            <w:r>
              <w:rPr>
                <w:color w:val="000000" w:themeColor="text1"/>
              </w:rPr>
              <w:fldChar w:fldCharType="end"/>
            </w:r>
          </w:hyperlink>
        </w:p>
        <w:p w:rsidR="00BF4CB9" w:rsidRDefault="00BF4CB9">
          <w:pPr>
            <w:pStyle w:val="20"/>
            <w:tabs>
              <w:tab w:val="right" w:leader="dot" w:pos="8306"/>
            </w:tabs>
            <w:rPr>
              <w:color w:val="000000" w:themeColor="text1"/>
            </w:rPr>
          </w:pPr>
          <w:hyperlink w:anchor="_Toc2502" w:history="1">
            <w:r w:rsidR="00871B79">
              <w:rPr>
                <w:rFonts w:ascii="宋体" w:hAnsi="宋体" w:cs="宋体" w:hint="eastAsia"/>
                <w:bCs/>
                <w:color w:val="000000" w:themeColor="text1"/>
                <w:szCs w:val="24"/>
              </w:rPr>
              <w:t>格式八</w:t>
            </w:r>
            <w:r w:rsidR="00871B79">
              <w:rPr>
                <w:rFonts w:ascii="宋体" w:hAnsi="宋体" w:cs="宋体" w:hint="eastAsia"/>
                <w:bCs/>
                <w:color w:val="000000" w:themeColor="text1"/>
                <w:szCs w:val="24"/>
              </w:rPr>
              <w:t xml:space="preserve"> </w:t>
            </w:r>
            <w:r w:rsidR="00871B79">
              <w:rPr>
                <w:rFonts w:ascii="宋体" w:hAnsi="宋体" w:cs="宋体" w:hint="eastAsia"/>
                <w:bCs/>
                <w:color w:val="000000" w:themeColor="text1"/>
                <w:szCs w:val="24"/>
              </w:rPr>
              <w:t>设计负责人简历表</w:t>
            </w:r>
            <w:r w:rsidR="00871B79">
              <w:rPr>
                <w:color w:val="000000" w:themeColor="text1"/>
              </w:rPr>
              <w:tab/>
            </w:r>
            <w:r>
              <w:rPr>
                <w:color w:val="000000" w:themeColor="text1"/>
              </w:rPr>
              <w:fldChar w:fldCharType="begin"/>
            </w:r>
            <w:r w:rsidR="00871B79">
              <w:rPr>
                <w:color w:val="000000" w:themeColor="text1"/>
              </w:rPr>
              <w:instrText xml:space="preserve"> PAGEREF _Toc2502 \h </w:instrText>
            </w:r>
            <w:r>
              <w:rPr>
                <w:color w:val="000000" w:themeColor="text1"/>
              </w:rPr>
            </w:r>
            <w:r>
              <w:rPr>
                <w:color w:val="000000" w:themeColor="text1"/>
              </w:rPr>
              <w:fldChar w:fldCharType="separate"/>
            </w:r>
            <w:r w:rsidR="00871B79">
              <w:rPr>
                <w:color w:val="000000" w:themeColor="text1"/>
              </w:rPr>
              <w:t>55</w:t>
            </w:r>
            <w:r>
              <w:rPr>
                <w:color w:val="000000" w:themeColor="text1"/>
              </w:rPr>
              <w:fldChar w:fldCharType="end"/>
            </w:r>
          </w:hyperlink>
        </w:p>
        <w:p w:rsidR="00BF4CB9" w:rsidRDefault="00BF4CB9">
          <w:pPr>
            <w:pStyle w:val="20"/>
            <w:tabs>
              <w:tab w:val="right" w:leader="dot" w:pos="8306"/>
            </w:tabs>
            <w:rPr>
              <w:color w:val="000000" w:themeColor="text1"/>
            </w:rPr>
          </w:pPr>
          <w:hyperlink w:anchor="_Toc19580" w:history="1">
            <w:r w:rsidR="00871B79">
              <w:rPr>
                <w:rFonts w:ascii="宋体" w:hAnsi="宋体" w:cs="宋体" w:hint="eastAsia"/>
                <w:bCs/>
                <w:color w:val="000000" w:themeColor="text1"/>
                <w:szCs w:val="24"/>
              </w:rPr>
              <w:t>格式九</w:t>
            </w:r>
            <w:r w:rsidR="00871B79">
              <w:rPr>
                <w:rFonts w:ascii="宋体" w:hAnsi="宋体" w:cs="宋体" w:hint="eastAsia"/>
                <w:bCs/>
                <w:color w:val="000000" w:themeColor="text1"/>
                <w:szCs w:val="24"/>
              </w:rPr>
              <w:t xml:space="preserve"> </w:t>
            </w:r>
            <w:r w:rsidR="00871B79">
              <w:rPr>
                <w:rFonts w:ascii="宋体" w:hAnsi="宋体" w:cs="宋体" w:hint="eastAsia"/>
                <w:bCs/>
                <w:color w:val="000000" w:themeColor="text1"/>
                <w:szCs w:val="24"/>
              </w:rPr>
              <w:t>勘察负责人简历表</w:t>
            </w:r>
            <w:r w:rsidR="00871B79">
              <w:rPr>
                <w:color w:val="000000" w:themeColor="text1"/>
              </w:rPr>
              <w:tab/>
            </w:r>
            <w:r>
              <w:rPr>
                <w:color w:val="000000" w:themeColor="text1"/>
              </w:rPr>
              <w:fldChar w:fldCharType="begin"/>
            </w:r>
            <w:r w:rsidR="00871B79">
              <w:rPr>
                <w:color w:val="000000" w:themeColor="text1"/>
              </w:rPr>
              <w:instrText xml:space="preserve"> PAGEREF _Toc19580 \h </w:instrText>
            </w:r>
            <w:r>
              <w:rPr>
                <w:color w:val="000000" w:themeColor="text1"/>
              </w:rPr>
            </w:r>
            <w:r>
              <w:rPr>
                <w:color w:val="000000" w:themeColor="text1"/>
              </w:rPr>
              <w:fldChar w:fldCharType="separate"/>
            </w:r>
            <w:r w:rsidR="00871B79">
              <w:rPr>
                <w:color w:val="000000" w:themeColor="text1"/>
              </w:rPr>
              <w:t>56</w:t>
            </w:r>
            <w:r>
              <w:rPr>
                <w:color w:val="000000" w:themeColor="text1"/>
              </w:rPr>
              <w:fldChar w:fldCharType="end"/>
            </w:r>
          </w:hyperlink>
        </w:p>
        <w:p w:rsidR="00BF4CB9" w:rsidRDefault="00BF4CB9">
          <w:pPr>
            <w:pStyle w:val="20"/>
            <w:tabs>
              <w:tab w:val="right" w:leader="dot" w:pos="8306"/>
            </w:tabs>
            <w:rPr>
              <w:color w:val="000000" w:themeColor="text1"/>
            </w:rPr>
          </w:pPr>
          <w:hyperlink w:anchor="_Toc19960" w:history="1">
            <w:r w:rsidR="00871B79">
              <w:rPr>
                <w:rFonts w:hint="eastAsia"/>
                <w:color w:val="000000" w:themeColor="text1"/>
              </w:rPr>
              <w:t>格式十本项目拟投入的人员基本情况表</w:t>
            </w:r>
            <w:r w:rsidR="00871B79">
              <w:rPr>
                <w:color w:val="000000" w:themeColor="text1"/>
              </w:rPr>
              <w:tab/>
            </w:r>
            <w:r>
              <w:rPr>
                <w:color w:val="000000" w:themeColor="text1"/>
              </w:rPr>
              <w:fldChar w:fldCharType="begin"/>
            </w:r>
            <w:r w:rsidR="00871B79">
              <w:rPr>
                <w:color w:val="000000" w:themeColor="text1"/>
              </w:rPr>
              <w:instrText xml:space="preserve"> PAGEREF _Toc19960 \h </w:instrText>
            </w:r>
            <w:r>
              <w:rPr>
                <w:color w:val="000000" w:themeColor="text1"/>
              </w:rPr>
            </w:r>
            <w:r>
              <w:rPr>
                <w:color w:val="000000" w:themeColor="text1"/>
              </w:rPr>
              <w:fldChar w:fldCharType="separate"/>
            </w:r>
            <w:r w:rsidR="00871B79">
              <w:rPr>
                <w:color w:val="000000" w:themeColor="text1"/>
              </w:rPr>
              <w:t>57</w:t>
            </w:r>
            <w:r>
              <w:rPr>
                <w:color w:val="000000" w:themeColor="text1"/>
              </w:rPr>
              <w:fldChar w:fldCharType="end"/>
            </w:r>
          </w:hyperlink>
        </w:p>
        <w:p w:rsidR="00BF4CB9" w:rsidRDefault="00BF4CB9">
          <w:pPr>
            <w:pStyle w:val="20"/>
            <w:tabs>
              <w:tab w:val="right" w:leader="dot" w:pos="8306"/>
            </w:tabs>
            <w:rPr>
              <w:color w:val="000000" w:themeColor="text1"/>
            </w:rPr>
          </w:pPr>
          <w:hyperlink w:anchor="_Toc20384" w:history="1">
            <w:r w:rsidR="00871B79">
              <w:rPr>
                <w:rFonts w:ascii="宋体" w:hAnsi="宋体" w:cs="宋体" w:hint="eastAsia"/>
                <w:bCs/>
                <w:color w:val="000000" w:themeColor="text1"/>
              </w:rPr>
              <w:t>格式十一</w:t>
            </w:r>
            <w:r w:rsidR="00871B79">
              <w:rPr>
                <w:rFonts w:ascii="宋体" w:hAnsi="宋体" w:cs="宋体" w:hint="eastAsia"/>
                <w:bCs/>
                <w:color w:val="000000" w:themeColor="text1"/>
              </w:rPr>
              <w:t xml:space="preserve"> </w:t>
            </w:r>
            <w:r w:rsidR="00871B79">
              <w:rPr>
                <w:rFonts w:ascii="宋体" w:hAnsi="宋体" w:cs="宋体" w:hint="eastAsia"/>
                <w:bCs/>
                <w:color w:val="000000" w:themeColor="text1"/>
              </w:rPr>
              <w:t>联合体协议书</w:t>
            </w:r>
            <w:r w:rsidR="00871B79">
              <w:rPr>
                <w:color w:val="000000" w:themeColor="text1"/>
              </w:rPr>
              <w:tab/>
            </w:r>
            <w:r>
              <w:rPr>
                <w:color w:val="000000" w:themeColor="text1"/>
              </w:rPr>
              <w:fldChar w:fldCharType="begin"/>
            </w:r>
            <w:r w:rsidR="00871B79">
              <w:rPr>
                <w:color w:val="000000" w:themeColor="text1"/>
              </w:rPr>
              <w:instrText xml:space="preserve"> PAGEREF _Toc20384 \h </w:instrText>
            </w:r>
            <w:r>
              <w:rPr>
                <w:color w:val="000000" w:themeColor="text1"/>
              </w:rPr>
            </w:r>
            <w:r>
              <w:rPr>
                <w:color w:val="000000" w:themeColor="text1"/>
              </w:rPr>
              <w:fldChar w:fldCharType="separate"/>
            </w:r>
            <w:r w:rsidR="00871B79">
              <w:rPr>
                <w:color w:val="000000" w:themeColor="text1"/>
              </w:rPr>
              <w:t>58</w:t>
            </w:r>
            <w:r>
              <w:rPr>
                <w:color w:val="000000" w:themeColor="text1"/>
              </w:rPr>
              <w:fldChar w:fldCharType="end"/>
            </w:r>
          </w:hyperlink>
        </w:p>
        <w:p w:rsidR="00BF4CB9" w:rsidRDefault="00BF4CB9">
          <w:pPr>
            <w:pStyle w:val="10"/>
            <w:tabs>
              <w:tab w:val="right" w:leader="dot" w:pos="8306"/>
            </w:tabs>
            <w:rPr>
              <w:color w:val="000000" w:themeColor="text1"/>
            </w:rPr>
          </w:pPr>
          <w:hyperlink w:anchor="_Toc20355" w:history="1">
            <w:r w:rsidR="00871B79">
              <w:rPr>
                <w:rFonts w:ascii="宋体" w:hAnsi="宋体" w:cs="宋体" w:hint="eastAsia"/>
                <w:color w:val="000000" w:themeColor="text1"/>
                <w:kern w:val="44"/>
                <w:szCs w:val="28"/>
              </w:rPr>
              <w:t>第六章</w:t>
            </w:r>
            <w:r w:rsidR="00871B79">
              <w:rPr>
                <w:rFonts w:ascii="宋体" w:hAnsi="宋体" w:cs="宋体" w:hint="eastAsia"/>
                <w:color w:val="000000" w:themeColor="text1"/>
                <w:kern w:val="44"/>
                <w:szCs w:val="28"/>
              </w:rPr>
              <w:t xml:space="preserve"> </w:t>
            </w:r>
            <w:r w:rsidR="00871B79">
              <w:rPr>
                <w:rFonts w:ascii="宋体" w:hAnsi="宋体" w:cs="宋体" w:hint="eastAsia"/>
                <w:color w:val="000000" w:themeColor="text1"/>
                <w:kern w:val="44"/>
                <w:szCs w:val="28"/>
              </w:rPr>
              <w:t>勘察设计任务书</w:t>
            </w:r>
            <w:r w:rsidR="00871B79">
              <w:rPr>
                <w:color w:val="000000" w:themeColor="text1"/>
              </w:rPr>
              <w:tab/>
            </w:r>
            <w:r>
              <w:rPr>
                <w:color w:val="000000" w:themeColor="text1"/>
              </w:rPr>
              <w:fldChar w:fldCharType="begin"/>
            </w:r>
            <w:r w:rsidR="00871B79">
              <w:rPr>
                <w:color w:val="000000" w:themeColor="text1"/>
              </w:rPr>
              <w:instrText xml:space="preserve"> PAGEREF _Toc20355 \h </w:instrText>
            </w:r>
            <w:r>
              <w:rPr>
                <w:color w:val="000000" w:themeColor="text1"/>
              </w:rPr>
            </w:r>
            <w:r>
              <w:rPr>
                <w:color w:val="000000" w:themeColor="text1"/>
              </w:rPr>
              <w:fldChar w:fldCharType="separate"/>
            </w:r>
            <w:r w:rsidR="00871B79">
              <w:rPr>
                <w:color w:val="000000" w:themeColor="text1"/>
              </w:rPr>
              <w:t>59</w:t>
            </w:r>
            <w:r>
              <w:rPr>
                <w:color w:val="000000" w:themeColor="text1"/>
              </w:rPr>
              <w:fldChar w:fldCharType="end"/>
            </w:r>
          </w:hyperlink>
        </w:p>
        <w:p w:rsidR="00BF4CB9" w:rsidRDefault="00BF4CB9">
          <w:pPr>
            <w:spacing w:line="360" w:lineRule="exact"/>
            <w:jc w:val="center"/>
            <w:rPr>
              <w:rFonts w:hAnsi="宋体" w:cs="宋体"/>
              <w:color w:val="000000" w:themeColor="text1"/>
              <w:szCs w:val="21"/>
            </w:rPr>
          </w:pPr>
          <w:r>
            <w:rPr>
              <w:rFonts w:hAnsi="宋体" w:cs="宋体" w:hint="eastAsia"/>
              <w:color w:val="000000" w:themeColor="text1"/>
              <w:szCs w:val="21"/>
            </w:rPr>
            <w:fldChar w:fldCharType="end"/>
          </w:r>
        </w:p>
      </w:sdtContent>
    </w:sdt>
    <w:p w:rsidR="00BF4CB9" w:rsidRDefault="00BF4CB9">
      <w:pPr>
        <w:spacing w:line="360" w:lineRule="exact"/>
        <w:jc w:val="center"/>
        <w:rPr>
          <w:rFonts w:hAnsi="宋体" w:cs="宋体"/>
          <w:color w:val="000000" w:themeColor="text1"/>
          <w:szCs w:val="21"/>
        </w:rPr>
        <w:sectPr w:rsidR="00BF4CB9">
          <w:pgSz w:w="11906" w:h="16838"/>
          <w:pgMar w:top="1440" w:right="1800" w:bottom="1440" w:left="1800" w:header="851" w:footer="992" w:gutter="0"/>
          <w:cols w:space="425"/>
          <w:docGrid w:type="lines" w:linePitch="312"/>
        </w:sectPr>
      </w:pPr>
    </w:p>
    <w:p w:rsidR="00BF4CB9" w:rsidRDefault="00871B79">
      <w:pPr>
        <w:pStyle w:val="1New"/>
        <w:keepNext/>
        <w:keepLines/>
        <w:snapToGrid w:val="0"/>
        <w:spacing w:line="360" w:lineRule="exact"/>
        <w:ind w:firstLine="643"/>
        <w:jc w:val="center"/>
        <w:rPr>
          <w:b/>
          <w:color w:val="000000" w:themeColor="text1"/>
          <w:kern w:val="44"/>
          <w:sz w:val="32"/>
          <w:szCs w:val="22"/>
        </w:rPr>
      </w:pPr>
      <w:bookmarkStart w:id="3" w:name="_Toc30942"/>
      <w:bookmarkStart w:id="4" w:name="_Toc22151"/>
      <w:r>
        <w:rPr>
          <w:rFonts w:hint="eastAsia"/>
          <w:b/>
          <w:color w:val="000000" w:themeColor="text1"/>
          <w:kern w:val="44"/>
          <w:sz w:val="32"/>
          <w:szCs w:val="22"/>
        </w:rPr>
        <w:lastRenderedPageBreak/>
        <w:t>第一章</w:t>
      </w:r>
      <w:r>
        <w:rPr>
          <w:rFonts w:hint="eastAsia"/>
          <w:b/>
          <w:color w:val="000000" w:themeColor="text1"/>
          <w:kern w:val="44"/>
          <w:sz w:val="32"/>
          <w:szCs w:val="22"/>
        </w:rPr>
        <w:t xml:space="preserve"> </w:t>
      </w:r>
      <w:r>
        <w:rPr>
          <w:rFonts w:hint="eastAsia"/>
          <w:b/>
          <w:color w:val="000000" w:themeColor="text1"/>
          <w:kern w:val="44"/>
          <w:sz w:val="32"/>
          <w:szCs w:val="22"/>
        </w:rPr>
        <w:t>投标人须知</w:t>
      </w:r>
      <w:bookmarkEnd w:id="3"/>
      <w:bookmarkEnd w:id="4"/>
    </w:p>
    <w:p w:rsidR="00BF4CB9" w:rsidRDefault="00871B79">
      <w:pPr>
        <w:pStyle w:val="2"/>
        <w:spacing w:before="120" w:after="120"/>
        <w:rPr>
          <w:color w:val="000000" w:themeColor="text1"/>
        </w:rPr>
      </w:pPr>
      <w:bookmarkStart w:id="5" w:name="_Hlt127175444"/>
      <w:bookmarkStart w:id="6" w:name="_Toc4391"/>
      <w:bookmarkStart w:id="7" w:name="_Toc1566"/>
      <w:bookmarkStart w:id="8" w:name="_Toc5346"/>
      <w:bookmarkStart w:id="9" w:name="_Toc2102"/>
      <w:bookmarkStart w:id="10" w:name="_Hlt120077520"/>
      <w:bookmarkStart w:id="11" w:name="_Toc12674"/>
      <w:bookmarkStart w:id="12" w:name="_Toc7880"/>
      <w:bookmarkEnd w:id="5"/>
      <w:r>
        <w:rPr>
          <w:rFonts w:hint="eastAsia"/>
          <w:color w:val="000000" w:themeColor="text1"/>
        </w:rPr>
        <w:t>第一节投标人须知前附表</w:t>
      </w:r>
      <w:bookmarkEnd w:id="6"/>
    </w:p>
    <w:tbl>
      <w:tblPr>
        <w:tblW w:w="10166"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tblPr>
      <w:tblGrid>
        <w:gridCol w:w="810"/>
        <w:gridCol w:w="1681"/>
        <w:gridCol w:w="7675"/>
      </w:tblGrid>
      <w:tr w:rsidR="00BF4CB9">
        <w:trPr>
          <w:trHeight w:val="454"/>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firstLineChars="0" w:firstLine="0"/>
              <w:jc w:val="center"/>
              <w:rPr>
                <w:rFonts w:asciiTheme="minorEastAsia" w:eastAsiaTheme="minorEastAsia" w:hAnsiTheme="minorEastAsia" w:cstheme="minorEastAsia"/>
                <w:b/>
                <w:bCs/>
                <w:color w:val="000000" w:themeColor="text1"/>
                <w:szCs w:val="24"/>
              </w:rPr>
            </w:pPr>
            <w:r>
              <w:rPr>
                <w:rFonts w:asciiTheme="minorEastAsia" w:eastAsiaTheme="minorEastAsia" w:hAnsiTheme="minorEastAsia" w:cstheme="minorEastAsia" w:hint="eastAsia"/>
                <w:b/>
                <w:bCs/>
                <w:color w:val="000000" w:themeColor="text1"/>
                <w:szCs w:val="24"/>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firstLine="482"/>
              <w:rPr>
                <w:rFonts w:asciiTheme="minorEastAsia" w:eastAsiaTheme="minorEastAsia" w:hAnsiTheme="minorEastAsia" w:cstheme="minorEastAsia"/>
                <w:b/>
                <w:bCs/>
                <w:color w:val="000000" w:themeColor="text1"/>
                <w:szCs w:val="24"/>
              </w:rPr>
            </w:pPr>
            <w:r>
              <w:rPr>
                <w:rFonts w:asciiTheme="minorEastAsia" w:eastAsiaTheme="minorEastAsia" w:hAnsiTheme="minorEastAsia" w:cstheme="minorEastAsia" w:hint="eastAsia"/>
                <w:b/>
                <w:bCs/>
                <w:color w:val="000000" w:themeColor="text1"/>
                <w:szCs w:val="24"/>
              </w:rPr>
              <w:t>内容</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tabs>
                <w:tab w:val="left" w:pos="1180"/>
              </w:tabs>
              <w:spacing w:line="400" w:lineRule="exact"/>
              <w:ind w:firstLineChars="0" w:firstLine="0"/>
              <w:jc w:val="center"/>
              <w:rPr>
                <w:rFonts w:asciiTheme="minorEastAsia" w:eastAsiaTheme="minorEastAsia" w:hAnsiTheme="minorEastAsia" w:cstheme="minorEastAsia"/>
                <w:b/>
                <w:bCs/>
                <w:color w:val="000000" w:themeColor="text1"/>
                <w:szCs w:val="24"/>
              </w:rPr>
            </w:pPr>
            <w:r>
              <w:rPr>
                <w:rFonts w:asciiTheme="minorEastAsia" w:eastAsiaTheme="minorEastAsia" w:hAnsiTheme="minorEastAsia" w:cstheme="minorEastAsia" w:hint="eastAsia"/>
                <w:b/>
                <w:bCs/>
                <w:color w:val="000000" w:themeColor="text1"/>
                <w:szCs w:val="24"/>
              </w:rPr>
              <w:t>说明与要求</w:t>
            </w:r>
          </w:p>
        </w:tc>
      </w:tr>
      <w:tr w:rsidR="00BF4CB9">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widowControl/>
              <w:snapToGrid w:val="0"/>
              <w:spacing w:line="240" w:lineRule="auto"/>
              <w:jc w:val="center"/>
              <w:textAlignment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kern w:val="0"/>
                <w:sz w:val="24"/>
                <w:szCs w:val="24"/>
              </w:rPr>
              <w:t>1</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szCs w:val="24"/>
              </w:rPr>
              <w:t>项目名称</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tabs>
                <w:tab w:val="left" w:pos="1180"/>
              </w:tabs>
              <w:wordWrap w:val="0"/>
              <w:adjustRightInd w:val="0"/>
              <w:snapToGrid w:val="0"/>
              <w:spacing w:line="400" w:lineRule="exact"/>
              <w:ind w:leftChars="50" w:left="105" w:rightChars="23" w:right="48"/>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翁源县基础设施补短板项目</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翁源县</w:t>
            </w:r>
            <w:r>
              <w:rPr>
                <w:rFonts w:asciiTheme="minorEastAsia" w:eastAsiaTheme="minorEastAsia" w:hAnsiTheme="minorEastAsia" w:cstheme="minorEastAsia" w:hint="eastAsia"/>
                <w:snapToGrid w:val="0"/>
                <w:color w:val="000000" w:themeColor="text1"/>
                <w:kern w:val="0"/>
                <w:sz w:val="24"/>
                <w:szCs w:val="24"/>
              </w:rPr>
              <w:t>2023-2025</w:t>
            </w:r>
            <w:r>
              <w:rPr>
                <w:rFonts w:asciiTheme="minorEastAsia" w:eastAsiaTheme="minorEastAsia" w:hAnsiTheme="minorEastAsia" w:cstheme="minorEastAsia" w:hint="eastAsia"/>
                <w:snapToGrid w:val="0"/>
                <w:color w:val="000000" w:themeColor="text1"/>
                <w:kern w:val="0"/>
                <w:sz w:val="24"/>
                <w:szCs w:val="24"/>
              </w:rPr>
              <w:t>年老旧小区改造项目（三期）勘察设计</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第二次）</w:t>
            </w:r>
          </w:p>
        </w:tc>
      </w:tr>
      <w:tr w:rsidR="00BF4CB9">
        <w:trPr>
          <w:trHeight w:val="554"/>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widowControl/>
              <w:snapToGrid w:val="0"/>
              <w:spacing w:line="240" w:lineRule="auto"/>
              <w:jc w:val="center"/>
              <w:textAlignment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kern w:val="0"/>
                <w:sz w:val="24"/>
                <w:szCs w:val="24"/>
              </w:rPr>
              <w:t>2</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szCs w:val="24"/>
              </w:rPr>
              <w:t>项目批准部门</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360" w:lineRule="exact"/>
              <w:ind w:leftChars="50" w:left="105"/>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翁源县发展和改革局</w:t>
            </w:r>
          </w:p>
        </w:tc>
      </w:tr>
      <w:tr w:rsidR="00BF4CB9">
        <w:trPr>
          <w:trHeight w:val="506"/>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widowControl/>
              <w:snapToGrid w:val="0"/>
              <w:spacing w:line="240" w:lineRule="auto"/>
              <w:jc w:val="center"/>
              <w:textAlignment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kern w:val="0"/>
                <w:sz w:val="24"/>
                <w:szCs w:val="24"/>
              </w:rPr>
              <w:t>3</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szCs w:val="24"/>
              </w:rPr>
              <w:t>项目批准文号</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360" w:lineRule="exact"/>
              <w:ind w:leftChars="50" w:left="105"/>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翁发改投审〔</w:t>
            </w:r>
            <w:r>
              <w:rPr>
                <w:rFonts w:asciiTheme="minorEastAsia" w:eastAsiaTheme="minorEastAsia" w:hAnsiTheme="minorEastAsia" w:cstheme="minorEastAsia" w:hint="eastAsia"/>
                <w:color w:val="000000" w:themeColor="text1"/>
                <w:sz w:val="24"/>
                <w:szCs w:val="24"/>
              </w:rPr>
              <w:t>2023</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8</w:t>
            </w:r>
            <w:r>
              <w:rPr>
                <w:rFonts w:asciiTheme="minorEastAsia" w:eastAsiaTheme="minorEastAsia" w:hAnsiTheme="minorEastAsia" w:cstheme="minorEastAsia" w:hint="eastAsia"/>
                <w:color w:val="000000" w:themeColor="text1"/>
                <w:sz w:val="24"/>
                <w:szCs w:val="24"/>
              </w:rPr>
              <w:t>号；翁发改投审〔</w:t>
            </w:r>
            <w:r>
              <w:rPr>
                <w:rFonts w:asciiTheme="minorEastAsia" w:eastAsiaTheme="minorEastAsia" w:hAnsiTheme="minorEastAsia" w:cstheme="minorEastAsia" w:hint="eastAsia"/>
                <w:color w:val="000000" w:themeColor="text1"/>
                <w:sz w:val="24"/>
                <w:szCs w:val="24"/>
              </w:rPr>
              <w:t>2023</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18</w:t>
            </w:r>
            <w:r>
              <w:rPr>
                <w:rFonts w:asciiTheme="minorEastAsia" w:eastAsiaTheme="minorEastAsia" w:hAnsiTheme="minorEastAsia" w:cstheme="minorEastAsia" w:hint="eastAsia"/>
                <w:color w:val="000000" w:themeColor="text1"/>
                <w:sz w:val="24"/>
                <w:szCs w:val="24"/>
              </w:rPr>
              <w:t>号</w:t>
            </w:r>
          </w:p>
        </w:tc>
      </w:tr>
      <w:tr w:rsidR="00BF4CB9">
        <w:trPr>
          <w:trHeight w:val="542"/>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widowControl/>
              <w:snapToGrid w:val="0"/>
              <w:spacing w:line="240" w:lineRule="auto"/>
              <w:jc w:val="center"/>
              <w:textAlignment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kern w:val="0"/>
                <w:sz w:val="24"/>
                <w:szCs w:val="24"/>
              </w:rPr>
              <w:t>4</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360" w:lineRule="exact"/>
              <w:jc w:val="center"/>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项目代码</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360" w:lineRule="exact"/>
              <w:ind w:leftChars="50" w:left="105"/>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2210-440229-04-01-197021</w:t>
            </w:r>
          </w:p>
        </w:tc>
      </w:tr>
      <w:tr w:rsidR="00BF4CB9">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widowControl/>
              <w:snapToGrid w:val="0"/>
              <w:spacing w:line="240" w:lineRule="auto"/>
              <w:jc w:val="center"/>
              <w:textAlignment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kern w:val="0"/>
                <w:sz w:val="24"/>
                <w:szCs w:val="24"/>
              </w:rPr>
              <w:t>5</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资金来源</w:t>
            </w:r>
          </w:p>
          <w:p w:rsidR="00BF4CB9" w:rsidRDefault="00871B79">
            <w:pPr>
              <w:wordWrap w:val="0"/>
              <w:adjustRightInd w:val="0"/>
              <w:snapToGrid w:val="0"/>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szCs w:val="24"/>
              </w:rPr>
              <w:t>及出资比例</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400" w:lineRule="exact"/>
              <w:ind w:leftChars="50" w:left="105" w:rightChars="23" w:right="48"/>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县级财政和专项债券安排解决，</w:t>
            </w:r>
            <w:r>
              <w:rPr>
                <w:rFonts w:asciiTheme="minorEastAsia" w:eastAsiaTheme="minorEastAsia" w:hAnsiTheme="minorEastAsia" w:cstheme="minorEastAsia" w:hint="eastAsia"/>
                <w:color w:val="000000" w:themeColor="text1"/>
                <w:sz w:val="24"/>
                <w:szCs w:val="24"/>
              </w:rPr>
              <w:t>100%</w:t>
            </w:r>
          </w:p>
        </w:tc>
      </w:tr>
      <w:tr w:rsidR="00BF4CB9">
        <w:trPr>
          <w:trHeight w:val="522"/>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widowControl/>
              <w:snapToGrid w:val="0"/>
              <w:spacing w:line="240" w:lineRule="auto"/>
              <w:jc w:val="center"/>
              <w:textAlignment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kern w:val="0"/>
                <w:sz w:val="24"/>
                <w:szCs w:val="24"/>
              </w:rPr>
              <w:t>6</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4"/>
              <w:snapToGrid w:val="0"/>
              <w:spacing w:line="240" w:lineRule="auto"/>
              <w:ind w:firstLineChars="0" w:firstLine="0"/>
              <w:jc w:val="center"/>
              <w:rPr>
                <w:rFonts w:asciiTheme="minorEastAsia" w:eastAsiaTheme="minorEastAsia" w:hAnsiTheme="minorEastAsia" w:cstheme="minorEastAsia"/>
                <w:color w:val="000000" w:themeColor="text1"/>
                <w:kern w:val="0"/>
                <w:szCs w:val="24"/>
              </w:rPr>
            </w:pPr>
            <w:bookmarkStart w:id="13" w:name="_Toc7040"/>
            <w:bookmarkStart w:id="14" w:name="_Toc27552"/>
            <w:bookmarkStart w:id="15" w:name="_Toc26196"/>
            <w:bookmarkStart w:id="16" w:name="_Toc10770"/>
            <w:r>
              <w:rPr>
                <w:rFonts w:asciiTheme="minorEastAsia" w:eastAsiaTheme="minorEastAsia" w:hAnsiTheme="minorEastAsia" w:cstheme="minorEastAsia" w:hint="eastAsia"/>
                <w:bCs/>
                <w:snapToGrid w:val="0"/>
                <w:color w:val="000000" w:themeColor="text1"/>
                <w:kern w:val="0"/>
                <w:szCs w:val="24"/>
              </w:rPr>
              <w:t>招标人</w:t>
            </w:r>
            <w:bookmarkEnd w:id="13"/>
            <w:bookmarkEnd w:id="14"/>
            <w:bookmarkEnd w:id="15"/>
            <w:bookmarkEnd w:id="16"/>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400" w:lineRule="exact"/>
              <w:ind w:leftChars="50" w:left="105" w:rightChars="23" w:right="48"/>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szCs w:val="24"/>
              </w:rPr>
              <w:t>翁源县住房和城乡建设管理局</w:t>
            </w:r>
          </w:p>
        </w:tc>
      </w:tr>
      <w:tr w:rsidR="00BF4CB9">
        <w:trPr>
          <w:trHeight w:val="534"/>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widowControl/>
              <w:snapToGrid w:val="0"/>
              <w:spacing w:line="240" w:lineRule="auto"/>
              <w:jc w:val="center"/>
              <w:textAlignment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kern w:val="0"/>
                <w:sz w:val="24"/>
                <w:szCs w:val="24"/>
              </w:rPr>
              <w:t>7</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360" w:lineRule="exact"/>
              <w:jc w:val="center"/>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招标代理机构</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400" w:lineRule="exact"/>
              <w:ind w:leftChars="50" w:left="105" w:rightChars="23" w:right="48"/>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szCs w:val="24"/>
              </w:rPr>
              <w:t>广东睿普工程管理有限公司</w:t>
            </w:r>
          </w:p>
        </w:tc>
      </w:tr>
      <w:tr w:rsidR="00BF4CB9">
        <w:trPr>
          <w:trHeight w:val="523"/>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widowControl/>
              <w:snapToGrid w:val="0"/>
              <w:spacing w:line="240" w:lineRule="auto"/>
              <w:jc w:val="center"/>
              <w:textAlignment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kern w:val="0"/>
                <w:sz w:val="24"/>
                <w:szCs w:val="24"/>
              </w:rPr>
              <w:t>8</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360" w:lineRule="exact"/>
              <w:jc w:val="center"/>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建设地点</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400" w:lineRule="exact"/>
              <w:ind w:leftChars="50" w:left="105" w:rightChars="23" w:right="48"/>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韶关市翁源县龙仙镇县城</w:t>
            </w:r>
          </w:p>
        </w:tc>
      </w:tr>
      <w:tr w:rsidR="00BF4CB9">
        <w:trPr>
          <w:trHeight w:val="1076"/>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widowControl/>
              <w:snapToGrid w:val="0"/>
              <w:spacing w:line="240" w:lineRule="auto"/>
              <w:jc w:val="center"/>
              <w:textAlignment w:val="center"/>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9</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szCs w:val="24"/>
              </w:rPr>
              <w:t>建设内容和规模</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400" w:lineRule="exact"/>
              <w:ind w:leftChars="50" w:left="105" w:rightChars="23" w:right="48"/>
              <w:rPr>
                <w:rFonts w:asciiTheme="minorEastAsia" w:eastAsiaTheme="minorEastAsia" w:hAnsiTheme="minorEastAsia" w:cstheme="minorEastAsia"/>
                <w:snapToGrid w:val="0"/>
                <w:color w:val="000000" w:themeColor="text1"/>
                <w:kern w:val="0"/>
                <w:sz w:val="24"/>
                <w:szCs w:val="24"/>
              </w:rPr>
            </w:pPr>
            <w:bookmarkStart w:id="17" w:name="_Hlk186827619"/>
            <w:r>
              <w:rPr>
                <w:rFonts w:asciiTheme="minorEastAsia" w:eastAsiaTheme="minorEastAsia" w:hAnsiTheme="minorEastAsia" w:cstheme="minorEastAsia" w:hint="eastAsia"/>
                <w:snapToGrid w:val="0"/>
                <w:color w:val="000000" w:themeColor="text1"/>
                <w:kern w:val="0"/>
                <w:sz w:val="24"/>
                <w:szCs w:val="24"/>
              </w:rPr>
              <w:t>主要建设内容为完成新南路、新村路、如意路、翁源县飞马汽车客运有限公司等道路的道路改造提升，新建龙仙桥南侧道路，检察院小区道路路面改造、油墨厂家属院片区及油墨厂家属院小区路面改造、公路局小区道路路面改造、朝阳路福仙花苑、康乐路龙仙镇第三小学小区、胜利路片区公租房改造、解放路南三巷公租房改造、解放路南一巷公租房改造、新南路北一巷、滨河东路小区改造、工商银行家属院片区路面改造、翁源县人民医院老院区改造、沿江路新建避雨休息亭、翁源县看守所小区部分居民污水管及路面雨水沟改造、翁源县审计局小区路面改造、新南路片区</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其中</w:t>
            </w:r>
            <w:r>
              <w:rPr>
                <w:rFonts w:asciiTheme="minorEastAsia" w:eastAsiaTheme="minorEastAsia" w:hAnsiTheme="minorEastAsia" w:cstheme="minorEastAsia" w:hint="eastAsia"/>
                <w:snapToGrid w:val="0"/>
                <w:color w:val="000000" w:themeColor="text1"/>
                <w:kern w:val="0"/>
                <w:sz w:val="24"/>
                <w:szCs w:val="24"/>
              </w:rPr>
              <w:t>含新南路</w:t>
            </w:r>
            <w:r>
              <w:rPr>
                <w:rFonts w:asciiTheme="minorEastAsia" w:eastAsiaTheme="minorEastAsia" w:hAnsiTheme="minorEastAsia" w:cstheme="minorEastAsia" w:hint="eastAsia"/>
                <w:snapToGrid w:val="0"/>
                <w:color w:val="000000" w:themeColor="text1"/>
                <w:kern w:val="0"/>
                <w:sz w:val="24"/>
                <w:szCs w:val="24"/>
              </w:rPr>
              <w:t>7</w:t>
            </w:r>
            <w:r>
              <w:rPr>
                <w:rFonts w:asciiTheme="minorEastAsia" w:eastAsiaTheme="minorEastAsia" w:hAnsiTheme="minorEastAsia" w:cstheme="minorEastAsia" w:hint="eastAsia"/>
                <w:snapToGrid w:val="0"/>
                <w:color w:val="000000" w:themeColor="text1"/>
                <w:kern w:val="0"/>
                <w:sz w:val="24"/>
                <w:szCs w:val="24"/>
              </w:rPr>
              <w:t>号、龙仙镇人民路</w:t>
            </w:r>
            <w:r>
              <w:rPr>
                <w:rFonts w:asciiTheme="minorEastAsia" w:eastAsiaTheme="minorEastAsia" w:hAnsiTheme="minorEastAsia" w:cstheme="minorEastAsia" w:hint="eastAsia"/>
                <w:snapToGrid w:val="0"/>
                <w:color w:val="000000" w:themeColor="text1"/>
                <w:kern w:val="0"/>
                <w:sz w:val="24"/>
                <w:szCs w:val="24"/>
              </w:rPr>
              <w:t>41</w:t>
            </w:r>
            <w:r>
              <w:rPr>
                <w:rFonts w:asciiTheme="minorEastAsia" w:eastAsiaTheme="minorEastAsia" w:hAnsiTheme="minorEastAsia" w:cstheme="minorEastAsia" w:hint="eastAsia"/>
                <w:snapToGrid w:val="0"/>
                <w:color w:val="000000" w:themeColor="text1"/>
                <w:kern w:val="0"/>
                <w:sz w:val="24"/>
                <w:szCs w:val="24"/>
              </w:rPr>
              <w:t>号、龙仙镇人民路</w:t>
            </w:r>
            <w:r>
              <w:rPr>
                <w:rFonts w:asciiTheme="minorEastAsia" w:eastAsiaTheme="minorEastAsia" w:hAnsiTheme="minorEastAsia" w:cstheme="minorEastAsia" w:hint="eastAsia"/>
                <w:snapToGrid w:val="0"/>
                <w:color w:val="000000" w:themeColor="text1"/>
                <w:kern w:val="0"/>
                <w:sz w:val="24"/>
                <w:szCs w:val="24"/>
              </w:rPr>
              <w:t>69</w:t>
            </w:r>
            <w:r>
              <w:rPr>
                <w:rFonts w:asciiTheme="minorEastAsia" w:eastAsiaTheme="minorEastAsia" w:hAnsiTheme="minorEastAsia" w:cstheme="minorEastAsia" w:hint="eastAsia"/>
                <w:snapToGrid w:val="0"/>
                <w:color w:val="000000" w:themeColor="text1"/>
                <w:kern w:val="0"/>
                <w:sz w:val="24"/>
                <w:szCs w:val="24"/>
              </w:rPr>
              <w:t>号、龙仙镇政府大院</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提升改造工程、翁源县城建局水渠改造升级、防空警报器、翁源县部分二期路灯工程。</w:t>
            </w:r>
            <w:bookmarkEnd w:id="17"/>
            <w:r>
              <w:rPr>
                <w:rFonts w:asciiTheme="minorEastAsia" w:eastAsiaTheme="minorEastAsia" w:hAnsiTheme="minorEastAsia" w:cstheme="minorEastAsia" w:hint="eastAsia"/>
                <w:snapToGrid w:val="0"/>
                <w:color w:val="000000" w:themeColor="text1"/>
                <w:kern w:val="0"/>
                <w:sz w:val="24"/>
                <w:szCs w:val="24"/>
              </w:rPr>
              <w:t>（最终以现场实际情况设计为准）。</w:t>
            </w:r>
          </w:p>
        </w:tc>
      </w:tr>
      <w:tr w:rsidR="00BF4CB9">
        <w:trPr>
          <w:trHeight w:val="1076"/>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widowControl/>
              <w:snapToGrid w:val="0"/>
              <w:spacing w:line="240" w:lineRule="auto"/>
              <w:jc w:val="center"/>
              <w:textAlignment w:val="center"/>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10</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36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szCs w:val="24"/>
              </w:rPr>
              <w:t>项目总投资</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400" w:lineRule="exact"/>
              <w:ind w:leftChars="50" w:left="105" w:rightChars="23" w:right="48"/>
              <w:rPr>
                <w:rFonts w:asciiTheme="minorEastAsia" w:eastAsiaTheme="minorEastAsia" w:hAnsiTheme="minorEastAsia" w:cstheme="minorEastAsia"/>
                <w:color w:val="000000" w:themeColor="text1"/>
                <w:sz w:val="24"/>
                <w:szCs w:val="24"/>
              </w:rPr>
            </w:pPr>
            <w:bookmarkStart w:id="18" w:name="_Hlk186827779"/>
            <w:r>
              <w:rPr>
                <w:rFonts w:asciiTheme="minorEastAsia" w:eastAsiaTheme="minorEastAsia" w:hAnsiTheme="minorEastAsia" w:cstheme="minorEastAsia" w:hint="eastAsia"/>
                <w:color w:val="000000" w:themeColor="text1"/>
                <w:sz w:val="24"/>
                <w:szCs w:val="24"/>
              </w:rPr>
              <w:t>项目总投资约</w:t>
            </w:r>
            <w:r>
              <w:rPr>
                <w:rFonts w:asciiTheme="minorEastAsia" w:eastAsiaTheme="minorEastAsia" w:hAnsiTheme="minorEastAsia" w:cstheme="minorEastAsia" w:hint="eastAsia"/>
                <w:color w:val="000000" w:themeColor="text1"/>
                <w:sz w:val="24"/>
                <w:szCs w:val="24"/>
              </w:rPr>
              <w:t>6192.95</w:t>
            </w:r>
            <w:r>
              <w:rPr>
                <w:rFonts w:asciiTheme="minorEastAsia" w:eastAsiaTheme="minorEastAsia" w:hAnsiTheme="minorEastAsia" w:cstheme="minorEastAsia" w:hint="eastAsia"/>
                <w:color w:val="000000" w:themeColor="text1"/>
                <w:sz w:val="24"/>
                <w:szCs w:val="24"/>
              </w:rPr>
              <w:t>万元，其中建安工程费约</w:t>
            </w:r>
            <w:r>
              <w:rPr>
                <w:rFonts w:asciiTheme="minorEastAsia" w:eastAsiaTheme="minorEastAsia" w:hAnsiTheme="minorEastAsia" w:cstheme="minorEastAsia" w:hint="eastAsia"/>
                <w:color w:val="000000" w:themeColor="text1"/>
                <w:sz w:val="24"/>
                <w:szCs w:val="24"/>
              </w:rPr>
              <w:t>4638.33</w:t>
            </w:r>
            <w:r>
              <w:rPr>
                <w:rFonts w:asciiTheme="minorEastAsia" w:eastAsiaTheme="minorEastAsia" w:hAnsiTheme="minorEastAsia" w:cstheme="minorEastAsia" w:hint="eastAsia"/>
                <w:color w:val="000000" w:themeColor="text1"/>
                <w:sz w:val="24"/>
                <w:szCs w:val="24"/>
              </w:rPr>
              <w:t>万元，本次招标勘察设计费约</w:t>
            </w:r>
            <w:r>
              <w:rPr>
                <w:rFonts w:asciiTheme="minorEastAsia" w:eastAsiaTheme="minorEastAsia" w:hAnsiTheme="minorEastAsia" w:cstheme="minorEastAsia" w:hint="eastAsia"/>
                <w:color w:val="000000" w:themeColor="text1"/>
                <w:sz w:val="24"/>
                <w:szCs w:val="24"/>
              </w:rPr>
              <w:t>164</w:t>
            </w:r>
            <w:r>
              <w:rPr>
                <w:rFonts w:asciiTheme="minorEastAsia" w:eastAsiaTheme="minorEastAsia" w:hAnsiTheme="minorEastAsia" w:cstheme="minorEastAsia" w:hint="eastAsia"/>
                <w:color w:val="000000" w:themeColor="text1"/>
                <w:sz w:val="24"/>
                <w:szCs w:val="24"/>
              </w:rPr>
              <w:t>万</w:t>
            </w:r>
            <w:bookmarkStart w:id="19" w:name="_GoBack"/>
            <w:bookmarkEnd w:id="19"/>
            <w:r>
              <w:rPr>
                <w:rFonts w:asciiTheme="minorEastAsia" w:eastAsiaTheme="minorEastAsia" w:hAnsiTheme="minorEastAsia" w:cstheme="minorEastAsia" w:hint="eastAsia"/>
                <w:color w:val="000000" w:themeColor="text1"/>
                <w:sz w:val="24"/>
                <w:szCs w:val="24"/>
              </w:rPr>
              <w:t>元（其中工程勘察费</w:t>
            </w:r>
            <w:r>
              <w:rPr>
                <w:rFonts w:asciiTheme="minorEastAsia" w:eastAsiaTheme="minorEastAsia" w:hAnsiTheme="minorEastAsia" w:cstheme="minorEastAsia" w:hint="eastAsia"/>
                <w:color w:val="000000" w:themeColor="text1"/>
                <w:sz w:val="24"/>
                <w:szCs w:val="24"/>
              </w:rPr>
              <w:t>40</w:t>
            </w:r>
            <w:r>
              <w:rPr>
                <w:rFonts w:asciiTheme="minorEastAsia" w:eastAsiaTheme="minorEastAsia" w:hAnsiTheme="minorEastAsia" w:cstheme="minorEastAsia" w:hint="eastAsia"/>
                <w:color w:val="000000" w:themeColor="text1"/>
                <w:sz w:val="24"/>
                <w:szCs w:val="24"/>
              </w:rPr>
              <w:t>万元，工程设计费</w:t>
            </w:r>
            <w:r>
              <w:rPr>
                <w:rFonts w:asciiTheme="minorEastAsia" w:eastAsiaTheme="minorEastAsia" w:hAnsiTheme="minorEastAsia" w:cstheme="minorEastAsia" w:hint="eastAsia"/>
                <w:color w:val="000000" w:themeColor="text1"/>
                <w:sz w:val="24"/>
                <w:szCs w:val="24"/>
              </w:rPr>
              <w:t>124</w:t>
            </w:r>
            <w:r>
              <w:rPr>
                <w:rFonts w:asciiTheme="minorEastAsia" w:eastAsiaTheme="minorEastAsia" w:hAnsiTheme="minorEastAsia" w:cstheme="minorEastAsia" w:hint="eastAsia"/>
                <w:color w:val="000000" w:themeColor="text1"/>
                <w:sz w:val="24"/>
                <w:szCs w:val="24"/>
              </w:rPr>
              <w:t>万元）。</w:t>
            </w:r>
            <w:bookmarkEnd w:id="18"/>
          </w:p>
        </w:tc>
      </w:tr>
      <w:tr w:rsidR="00BF4CB9">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widowControl/>
              <w:snapToGrid w:val="0"/>
              <w:spacing w:line="240" w:lineRule="auto"/>
              <w:jc w:val="center"/>
              <w:textAlignment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kern w:val="0"/>
                <w:sz w:val="24"/>
                <w:szCs w:val="24"/>
              </w:rPr>
              <w:t>11</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spacing w:line="240" w:lineRule="auto"/>
              <w:jc w:val="center"/>
              <w:rPr>
                <w:color w:val="000000" w:themeColor="text1"/>
                <w:sz w:val="24"/>
                <w:szCs w:val="24"/>
              </w:rPr>
            </w:pPr>
            <w:r>
              <w:rPr>
                <w:rFonts w:hint="eastAsia"/>
                <w:color w:val="000000" w:themeColor="text1"/>
                <w:sz w:val="24"/>
                <w:szCs w:val="24"/>
              </w:rPr>
              <w:t>招标范围</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adjustRightInd w:val="0"/>
              <w:snapToGrid w:val="0"/>
              <w:spacing w:line="288" w:lineRule="auto"/>
              <w:ind w:leftChars="50" w:left="105" w:rightChars="23" w:right="48"/>
              <w:rPr>
                <w:rFonts w:asciiTheme="minorEastAsia" w:eastAsiaTheme="minorEastAsia" w:hAnsiTheme="minorEastAsia" w:cstheme="minorEastAsia"/>
                <w:color w:val="000000" w:themeColor="text1"/>
                <w:szCs w:val="24"/>
              </w:rPr>
            </w:pPr>
            <w:bookmarkStart w:id="20" w:name="_Hlt106417017"/>
            <w:bookmarkEnd w:id="20"/>
            <w:r>
              <w:rPr>
                <w:rFonts w:asciiTheme="minorEastAsia" w:eastAsiaTheme="minorEastAsia" w:hAnsiTheme="minorEastAsia" w:cstheme="minorEastAsia" w:hint="eastAsia"/>
                <w:color w:val="000000" w:themeColor="text1"/>
                <w:szCs w:val="24"/>
              </w:rPr>
              <w:t>本次招标所涉及的内容包括但不限于以下（</w:t>
            </w:r>
            <w:r>
              <w:rPr>
                <w:rFonts w:asciiTheme="minorEastAsia" w:eastAsiaTheme="minorEastAsia" w:hAnsiTheme="minorEastAsia" w:cstheme="minorEastAsia" w:hint="eastAsia"/>
                <w:color w:val="000000" w:themeColor="text1"/>
                <w:szCs w:val="24"/>
              </w:rPr>
              <w:t>1</w:t>
            </w:r>
            <w:r>
              <w:rPr>
                <w:rFonts w:asciiTheme="minorEastAsia" w:eastAsiaTheme="minorEastAsia" w:hAnsiTheme="minorEastAsia" w:cstheme="minorEastAsia" w:hint="eastAsia"/>
                <w:color w:val="000000" w:themeColor="text1"/>
                <w:szCs w:val="24"/>
              </w:rPr>
              <w:t>）和（</w:t>
            </w:r>
            <w:r>
              <w:rPr>
                <w:rFonts w:asciiTheme="minorEastAsia" w:eastAsiaTheme="minorEastAsia" w:hAnsiTheme="minorEastAsia" w:cstheme="minorEastAsia" w:hint="eastAsia"/>
                <w:color w:val="000000" w:themeColor="text1"/>
                <w:szCs w:val="24"/>
              </w:rPr>
              <w:t>2</w:t>
            </w:r>
            <w:r>
              <w:rPr>
                <w:rFonts w:asciiTheme="minorEastAsia" w:eastAsiaTheme="minorEastAsia" w:hAnsiTheme="minorEastAsia" w:cstheme="minorEastAsia" w:hint="eastAsia"/>
                <w:color w:val="000000" w:themeColor="text1"/>
                <w:szCs w:val="24"/>
              </w:rPr>
              <w:t>）：</w:t>
            </w:r>
          </w:p>
          <w:p w:rsidR="00BF4CB9" w:rsidRDefault="00871B79">
            <w:pPr>
              <w:pStyle w:val="New"/>
              <w:adjustRightInd w:val="0"/>
              <w:snapToGrid w:val="0"/>
              <w:spacing w:line="288" w:lineRule="auto"/>
              <w:ind w:leftChars="50" w:left="105" w:rightChars="23" w:right="48"/>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w:t>
            </w:r>
            <w:r>
              <w:rPr>
                <w:rFonts w:asciiTheme="minorEastAsia" w:eastAsiaTheme="minorEastAsia" w:hAnsiTheme="minorEastAsia" w:cstheme="minorEastAsia" w:hint="eastAsia"/>
                <w:color w:val="000000" w:themeColor="text1"/>
                <w:szCs w:val="24"/>
              </w:rPr>
              <w:t>1</w:t>
            </w:r>
            <w:r>
              <w:rPr>
                <w:rFonts w:asciiTheme="minorEastAsia" w:eastAsiaTheme="minorEastAsia" w:hAnsiTheme="minorEastAsia" w:cstheme="minorEastAsia" w:hint="eastAsia"/>
                <w:color w:val="000000" w:themeColor="text1"/>
                <w:szCs w:val="24"/>
              </w:rPr>
              <w:t>）勘察部分：项目建设内容的相关工程勘察、地下管线物探及项目地形现状测量；</w:t>
            </w:r>
          </w:p>
          <w:p w:rsidR="00BF4CB9" w:rsidRDefault="00871B79">
            <w:pPr>
              <w:pStyle w:val="New"/>
              <w:adjustRightInd w:val="0"/>
              <w:snapToGrid w:val="0"/>
              <w:spacing w:line="288" w:lineRule="auto"/>
              <w:ind w:leftChars="50" w:left="105" w:rightChars="23" w:right="48"/>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w:t>
            </w:r>
            <w:r>
              <w:rPr>
                <w:rFonts w:asciiTheme="minorEastAsia" w:eastAsiaTheme="minorEastAsia" w:hAnsiTheme="minorEastAsia" w:cstheme="minorEastAsia" w:hint="eastAsia"/>
                <w:color w:val="000000" w:themeColor="text1"/>
                <w:szCs w:val="24"/>
              </w:rPr>
              <w:t>2</w:t>
            </w:r>
            <w:r>
              <w:rPr>
                <w:rFonts w:asciiTheme="minorEastAsia" w:eastAsiaTheme="minorEastAsia" w:hAnsiTheme="minorEastAsia" w:cstheme="minorEastAsia" w:hint="eastAsia"/>
                <w:color w:val="000000" w:themeColor="text1"/>
                <w:szCs w:val="24"/>
              </w:rPr>
              <w:t>）设计部分：确保项目顺利实施的报建、报批、施工等所需的设</w:t>
            </w:r>
            <w:r>
              <w:rPr>
                <w:rFonts w:asciiTheme="minorEastAsia" w:eastAsiaTheme="minorEastAsia" w:hAnsiTheme="minorEastAsia" w:cstheme="minorEastAsia" w:hint="eastAsia"/>
                <w:color w:val="000000" w:themeColor="text1"/>
                <w:szCs w:val="24"/>
              </w:rPr>
              <w:lastRenderedPageBreak/>
              <w:t>计文件。包括：</w:t>
            </w:r>
          </w:p>
          <w:p w:rsidR="00BF4CB9" w:rsidRDefault="00871B79">
            <w:pPr>
              <w:pStyle w:val="New"/>
              <w:adjustRightInd w:val="0"/>
              <w:snapToGrid w:val="0"/>
              <w:spacing w:line="288" w:lineRule="auto"/>
              <w:ind w:leftChars="50" w:left="105" w:rightChars="23" w:right="48"/>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①方案设计、初步设计及概算、施工图设计、通过施工图审查并获得施工图审查合格书（施工图委托审查）；</w:t>
            </w:r>
          </w:p>
          <w:p w:rsidR="00BF4CB9" w:rsidRDefault="00871B79">
            <w:pPr>
              <w:pStyle w:val="New"/>
              <w:adjustRightInd w:val="0"/>
              <w:snapToGrid w:val="0"/>
              <w:spacing w:line="288" w:lineRule="auto"/>
              <w:ind w:leftChars="50" w:left="105" w:rightChars="23" w:right="48"/>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②工地现场服务；</w:t>
            </w:r>
          </w:p>
          <w:p w:rsidR="00BF4CB9" w:rsidRDefault="00871B79">
            <w:pPr>
              <w:pStyle w:val="New"/>
              <w:adjustRightInd w:val="0"/>
              <w:snapToGrid w:val="0"/>
              <w:spacing w:line="288" w:lineRule="auto"/>
              <w:ind w:leftChars="50" w:left="105" w:rightChars="23" w:right="48"/>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③后续设计服务工作；</w:t>
            </w:r>
          </w:p>
          <w:p w:rsidR="00BF4CB9" w:rsidRDefault="00871B79">
            <w:pPr>
              <w:pStyle w:val="New"/>
              <w:adjustRightInd w:val="0"/>
              <w:snapToGrid w:val="0"/>
              <w:spacing w:line="288" w:lineRule="auto"/>
              <w:ind w:leftChars="50" w:left="105" w:rightChars="23" w:right="48"/>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④完成招标人提出的与项目相关并确保项目顺利实施的其他要求。</w:t>
            </w:r>
          </w:p>
        </w:tc>
      </w:tr>
      <w:tr w:rsidR="00BF4CB9">
        <w:trPr>
          <w:trHeight w:val="654"/>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lastRenderedPageBreak/>
              <w:t>12</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spacing w:line="240" w:lineRule="auto"/>
              <w:jc w:val="center"/>
              <w:rPr>
                <w:color w:val="000000" w:themeColor="text1"/>
                <w:sz w:val="24"/>
                <w:szCs w:val="24"/>
              </w:rPr>
            </w:pPr>
            <w:r>
              <w:rPr>
                <w:rFonts w:hint="eastAsia"/>
                <w:color w:val="000000" w:themeColor="text1"/>
                <w:sz w:val="24"/>
                <w:szCs w:val="24"/>
              </w:rPr>
              <w:t>标段划分</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400" w:lineRule="exact"/>
              <w:ind w:leftChars="50" w:left="105" w:rightChars="23" w:right="48"/>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szCs w:val="24"/>
              </w:rPr>
              <w:t>本项目不划分标段。</w:t>
            </w:r>
          </w:p>
        </w:tc>
      </w:tr>
      <w:tr w:rsidR="00BF4CB9">
        <w:trPr>
          <w:trHeight w:val="654"/>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widowControl/>
              <w:snapToGrid w:val="0"/>
              <w:spacing w:line="240" w:lineRule="auto"/>
              <w:jc w:val="center"/>
              <w:textAlignment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kern w:val="0"/>
                <w:sz w:val="24"/>
                <w:szCs w:val="24"/>
              </w:rPr>
              <w:t>13</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spacing w:line="240" w:lineRule="auto"/>
              <w:jc w:val="center"/>
              <w:rPr>
                <w:color w:val="000000" w:themeColor="text1"/>
                <w:sz w:val="24"/>
                <w:szCs w:val="24"/>
              </w:rPr>
            </w:pPr>
            <w:r>
              <w:rPr>
                <w:rFonts w:hint="eastAsia"/>
                <w:color w:val="000000" w:themeColor="text1"/>
                <w:sz w:val="24"/>
                <w:szCs w:val="24"/>
              </w:rPr>
              <w:t>工期要求</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leftChars="50" w:left="105" w:rightChars="23" w:right="48" w:firstLineChars="0" w:firstLine="0"/>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snapToGrid w:val="0"/>
                <w:color w:val="000000" w:themeColor="text1"/>
                <w:kern w:val="0"/>
                <w:szCs w:val="24"/>
              </w:rPr>
              <w:t>勘察设计总工期共</w:t>
            </w:r>
            <w:r>
              <w:rPr>
                <w:rFonts w:asciiTheme="minorEastAsia" w:eastAsiaTheme="minorEastAsia" w:hAnsiTheme="minorEastAsia" w:cstheme="minorEastAsia" w:hint="eastAsia"/>
                <w:snapToGrid w:val="0"/>
                <w:color w:val="000000" w:themeColor="text1"/>
                <w:kern w:val="0"/>
                <w:szCs w:val="24"/>
                <w:u w:val="single"/>
              </w:rPr>
              <w:t>60</w:t>
            </w:r>
            <w:r>
              <w:rPr>
                <w:rFonts w:asciiTheme="minorEastAsia" w:eastAsiaTheme="minorEastAsia" w:hAnsiTheme="minorEastAsia" w:cstheme="minorEastAsia" w:hint="eastAsia"/>
                <w:snapToGrid w:val="0"/>
                <w:color w:val="000000" w:themeColor="text1"/>
                <w:kern w:val="0"/>
                <w:szCs w:val="24"/>
              </w:rPr>
              <w:t>日历天（具体工期要求详见本项目招标文件第一章第三节</w:t>
            </w:r>
            <w:r>
              <w:rPr>
                <w:rFonts w:asciiTheme="minorEastAsia" w:eastAsiaTheme="minorEastAsia" w:hAnsiTheme="minorEastAsia" w:cstheme="minorEastAsia" w:hint="eastAsia"/>
                <w:snapToGrid w:val="0"/>
                <w:color w:val="000000" w:themeColor="text1"/>
                <w:kern w:val="0"/>
                <w:szCs w:val="24"/>
              </w:rPr>
              <w:t xml:space="preserve"> </w:t>
            </w:r>
            <w:r>
              <w:rPr>
                <w:rFonts w:asciiTheme="minorEastAsia" w:eastAsiaTheme="minorEastAsia" w:hAnsiTheme="minorEastAsia" w:cstheme="minorEastAsia" w:hint="eastAsia"/>
                <w:snapToGrid w:val="0"/>
                <w:color w:val="000000" w:themeColor="text1"/>
                <w:kern w:val="0"/>
                <w:szCs w:val="24"/>
              </w:rPr>
              <w:t>投标人须知正文）。</w:t>
            </w:r>
          </w:p>
        </w:tc>
      </w:tr>
      <w:tr w:rsidR="00BF4CB9">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14</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spacing w:line="240" w:lineRule="auto"/>
              <w:jc w:val="center"/>
              <w:rPr>
                <w:color w:val="000000" w:themeColor="text1"/>
                <w:sz w:val="24"/>
                <w:szCs w:val="24"/>
              </w:rPr>
            </w:pPr>
            <w:r>
              <w:rPr>
                <w:rFonts w:hint="eastAsia"/>
                <w:color w:val="000000" w:themeColor="text1"/>
                <w:sz w:val="24"/>
                <w:szCs w:val="24"/>
              </w:rPr>
              <w:t>质量标准</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leftChars="50" w:left="105" w:firstLineChars="0" w:firstLine="0"/>
              <w:rPr>
                <w:rFonts w:asciiTheme="minorEastAsia" w:eastAsiaTheme="minorEastAsia" w:hAnsiTheme="minorEastAsia" w:cstheme="minorEastAsia"/>
                <w:color w:val="000000" w:themeColor="text1"/>
                <w:kern w:val="0"/>
                <w:szCs w:val="24"/>
              </w:rPr>
            </w:pPr>
            <w:r>
              <w:rPr>
                <w:rFonts w:asciiTheme="minorEastAsia" w:eastAsiaTheme="minorEastAsia" w:hAnsiTheme="minorEastAsia" w:cstheme="minorEastAsia" w:hint="eastAsia"/>
                <w:b/>
                <w:bCs/>
                <w:color w:val="000000" w:themeColor="text1"/>
                <w:kern w:val="0"/>
                <w:szCs w:val="24"/>
              </w:rPr>
              <w:t>勘察要求：</w:t>
            </w:r>
            <w:r>
              <w:rPr>
                <w:rFonts w:asciiTheme="minorEastAsia" w:eastAsiaTheme="minorEastAsia" w:hAnsiTheme="minorEastAsia" w:cstheme="minorEastAsia" w:hint="eastAsia"/>
                <w:color w:val="000000" w:themeColor="text1"/>
                <w:kern w:val="0"/>
                <w:szCs w:val="24"/>
              </w:rPr>
              <w:t>符合住建部颁布的现行有关勘察（含测量）规范要求，勘察成果必须满足设计及审图（若需）合格的要求。</w:t>
            </w:r>
          </w:p>
          <w:p w:rsidR="00BF4CB9" w:rsidRDefault="00871B79">
            <w:pPr>
              <w:pStyle w:val="New"/>
              <w:spacing w:line="400" w:lineRule="exact"/>
              <w:ind w:leftChars="50" w:left="105" w:firstLineChars="0" w:firstLine="0"/>
              <w:rPr>
                <w:rFonts w:asciiTheme="minorEastAsia" w:eastAsiaTheme="minorEastAsia" w:hAnsiTheme="minorEastAsia" w:cstheme="minorEastAsia"/>
                <w:color w:val="000000" w:themeColor="text1"/>
                <w:kern w:val="0"/>
                <w:szCs w:val="24"/>
              </w:rPr>
            </w:pPr>
            <w:r>
              <w:rPr>
                <w:rFonts w:asciiTheme="minorEastAsia" w:eastAsiaTheme="minorEastAsia" w:hAnsiTheme="minorEastAsia" w:cstheme="minorEastAsia" w:hint="eastAsia"/>
                <w:b/>
                <w:bCs/>
                <w:color w:val="000000" w:themeColor="text1"/>
                <w:kern w:val="0"/>
                <w:szCs w:val="24"/>
              </w:rPr>
              <w:t>设计要求：</w:t>
            </w:r>
            <w:r>
              <w:rPr>
                <w:rFonts w:asciiTheme="minorEastAsia" w:eastAsiaTheme="minorEastAsia" w:hAnsiTheme="minorEastAsia" w:cstheme="minorEastAsia" w:hint="eastAsia"/>
                <w:color w:val="000000" w:themeColor="text1"/>
                <w:kern w:val="0"/>
                <w:szCs w:val="24"/>
              </w:rPr>
              <w:t>符合现行的国家及地方的有关规划、设计的规范要求，并通过有关部门的审查，若需进行审图则必须经有资质的审图公司审图合格。</w:t>
            </w:r>
          </w:p>
        </w:tc>
      </w:tr>
      <w:tr w:rsidR="00BF4CB9">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15</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spacing w:line="240" w:lineRule="auto"/>
              <w:jc w:val="center"/>
              <w:rPr>
                <w:color w:val="000000" w:themeColor="text1"/>
                <w:sz w:val="24"/>
                <w:szCs w:val="24"/>
              </w:rPr>
            </w:pPr>
            <w:r>
              <w:rPr>
                <w:rFonts w:hint="eastAsia"/>
                <w:color w:val="000000" w:themeColor="text1"/>
                <w:sz w:val="24"/>
                <w:szCs w:val="24"/>
              </w:rPr>
              <w:t>房屋建筑工程</w:t>
            </w:r>
          </w:p>
          <w:p w:rsidR="00BF4CB9" w:rsidRDefault="00871B79">
            <w:pPr>
              <w:spacing w:line="240" w:lineRule="auto"/>
              <w:jc w:val="center"/>
              <w:rPr>
                <w:color w:val="000000" w:themeColor="text1"/>
                <w:sz w:val="24"/>
                <w:szCs w:val="24"/>
              </w:rPr>
            </w:pPr>
            <w:r>
              <w:rPr>
                <w:rFonts w:hint="eastAsia"/>
                <w:color w:val="000000" w:themeColor="text1"/>
                <w:sz w:val="24"/>
                <w:szCs w:val="24"/>
              </w:rPr>
              <w:t>绿色建筑标准</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380" w:lineRule="exact"/>
              <w:ind w:leftChars="50" w:left="105"/>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本招标项目不纳入绿色建设实施范围。</w:t>
            </w:r>
          </w:p>
        </w:tc>
      </w:tr>
      <w:tr w:rsidR="00BF4CB9">
        <w:trPr>
          <w:trHeight w:val="632"/>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16</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spacing w:line="240" w:lineRule="auto"/>
              <w:jc w:val="center"/>
              <w:rPr>
                <w:color w:val="000000" w:themeColor="text1"/>
                <w:sz w:val="24"/>
                <w:szCs w:val="24"/>
              </w:rPr>
            </w:pPr>
            <w:r>
              <w:rPr>
                <w:rFonts w:hint="eastAsia"/>
                <w:color w:val="000000" w:themeColor="text1"/>
                <w:sz w:val="24"/>
                <w:szCs w:val="24"/>
              </w:rPr>
              <w:t>最高投标限价</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leftChars="50" w:left="105"/>
              <w:rPr>
                <w:rFonts w:asciiTheme="minorEastAsia" w:eastAsiaTheme="minorEastAsia" w:hAnsiTheme="minorEastAsia" w:cstheme="minorEastAsia"/>
                <w:color w:val="000000" w:themeColor="text1"/>
                <w:szCs w:val="24"/>
                <w:highlight w:val="yellow"/>
              </w:rPr>
            </w:pPr>
            <w:r>
              <w:rPr>
                <w:rFonts w:asciiTheme="minorEastAsia" w:eastAsiaTheme="minorEastAsia" w:hAnsiTheme="minorEastAsia" w:cstheme="minorEastAsia" w:hint="eastAsia"/>
                <w:bCs/>
                <w:color w:val="000000" w:themeColor="text1"/>
                <w:szCs w:val="24"/>
              </w:rPr>
              <w:t>本招标项目最高投标限价为：</w:t>
            </w:r>
            <w:r>
              <w:rPr>
                <w:rFonts w:asciiTheme="minorEastAsia" w:eastAsiaTheme="minorEastAsia" w:hAnsiTheme="minorEastAsia" w:cstheme="minorEastAsia" w:hint="eastAsia"/>
                <w:color w:val="000000" w:themeColor="text1"/>
                <w:szCs w:val="24"/>
              </w:rPr>
              <w:t>人民币</w:t>
            </w:r>
            <w:r>
              <w:rPr>
                <w:rFonts w:asciiTheme="minorEastAsia" w:eastAsiaTheme="minorEastAsia" w:hAnsiTheme="minorEastAsia" w:cstheme="minorEastAsia" w:hint="eastAsia"/>
                <w:color w:val="000000" w:themeColor="text1"/>
                <w:szCs w:val="24"/>
                <w:u w:val="single"/>
              </w:rPr>
              <w:t>壹佰陆拾肆万元整</w:t>
            </w:r>
            <w:r>
              <w:rPr>
                <w:rFonts w:asciiTheme="minorEastAsia" w:eastAsiaTheme="minorEastAsia" w:hAnsiTheme="minorEastAsia" w:cstheme="minorEastAsia" w:hint="eastAsia"/>
                <w:color w:val="000000" w:themeColor="text1"/>
                <w:szCs w:val="24"/>
              </w:rPr>
              <w:t>（</w:t>
            </w:r>
            <w:r>
              <w:rPr>
                <w:rFonts w:asciiTheme="minorEastAsia" w:eastAsiaTheme="minorEastAsia" w:hAnsiTheme="minorEastAsia" w:cstheme="minorEastAsia" w:hint="eastAsia"/>
                <w:color w:val="000000" w:themeColor="text1"/>
                <w:szCs w:val="24"/>
                <w:u w:val="single"/>
              </w:rPr>
              <w:t>¥1,640,000.00</w:t>
            </w:r>
            <w:r>
              <w:rPr>
                <w:rFonts w:asciiTheme="minorEastAsia" w:eastAsiaTheme="minorEastAsia" w:hAnsiTheme="minorEastAsia" w:cstheme="minorEastAsia" w:hint="eastAsia"/>
                <w:color w:val="000000" w:themeColor="text1"/>
                <w:szCs w:val="24"/>
                <w:u w:val="single"/>
              </w:rPr>
              <w:t>元</w:t>
            </w:r>
            <w:r>
              <w:rPr>
                <w:rFonts w:asciiTheme="minorEastAsia" w:eastAsiaTheme="minorEastAsia" w:hAnsiTheme="minorEastAsia" w:cstheme="minorEastAsia" w:hint="eastAsia"/>
                <w:color w:val="000000" w:themeColor="text1"/>
                <w:szCs w:val="24"/>
              </w:rPr>
              <w:t>）</w:t>
            </w:r>
            <w:r>
              <w:rPr>
                <w:rFonts w:asciiTheme="minorEastAsia" w:eastAsiaTheme="minorEastAsia" w:hAnsiTheme="minorEastAsia" w:cstheme="minorEastAsia" w:hint="eastAsia"/>
                <w:bCs/>
                <w:color w:val="000000" w:themeColor="text1"/>
                <w:szCs w:val="24"/>
              </w:rPr>
              <w:t>。详见招标文件“</w:t>
            </w:r>
            <w:r>
              <w:rPr>
                <w:rFonts w:asciiTheme="minorEastAsia" w:eastAsiaTheme="minorEastAsia" w:hAnsiTheme="minorEastAsia" w:cstheme="minorEastAsia" w:hint="eastAsia"/>
                <w:bCs/>
                <w:color w:val="000000" w:themeColor="text1"/>
                <w:szCs w:val="24"/>
              </w:rPr>
              <w:t>9</w:t>
            </w:r>
            <w:r>
              <w:rPr>
                <w:rFonts w:asciiTheme="minorEastAsia" w:eastAsiaTheme="minorEastAsia" w:hAnsiTheme="minorEastAsia" w:cstheme="minorEastAsia" w:hint="eastAsia"/>
                <w:bCs/>
                <w:color w:val="000000" w:themeColor="text1"/>
                <w:szCs w:val="24"/>
              </w:rPr>
              <w:t>、最高投标限价的确定及投标报价的约定”。</w:t>
            </w:r>
          </w:p>
        </w:tc>
      </w:tr>
      <w:tr w:rsidR="00BF4CB9">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17</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spacing w:line="240" w:lineRule="auto"/>
              <w:jc w:val="center"/>
              <w:rPr>
                <w:color w:val="000000" w:themeColor="text1"/>
                <w:sz w:val="24"/>
                <w:szCs w:val="24"/>
              </w:rPr>
            </w:pPr>
            <w:r>
              <w:rPr>
                <w:rFonts w:hint="eastAsia"/>
                <w:color w:val="000000" w:themeColor="text1"/>
                <w:sz w:val="24"/>
                <w:szCs w:val="24"/>
              </w:rPr>
              <w:t>投标人资格要求</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1.</w:t>
            </w:r>
            <w:r>
              <w:rPr>
                <w:rFonts w:asciiTheme="minorEastAsia" w:eastAsiaTheme="minorEastAsia" w:hAnsiTheme="minorEastAsia" w:cstheme="minorEastAsia" w:hint="eastAsia"/>
                <w:color w:val="000000" w:themeColor="text1"/>
                <w:kern w:val="0"/>
                <w:sz w:val="24"/>
              </w:rPr>
              <w:t>本工程</w:t>
            </w:r>
            <w:r>
              <w:rPr>
                <w:rFonts w:asciiTheme="minorEastAsia" w:eastAsiaTheme="minorEastAsia" w:hAnsiTheme="minorEastAsia" w:cstheme="minorEastAsia" w:hint="eastAsia"/>
                <w:color w:val="000000" w:themeColor="text1"/>
                <w:kern w:val="0"/>
                <w:sz w:val="24"/>
                <w:u w:val="single"/>
              </w:rPr>
              <w:t xml:space="preserve"> </w:t>
            </w:r>
            <w:r>
              <w:rPr>
                <w:rFonts w:asciiTheme="minorEastAsia" w:eastAsiaTheme="minorEastAsia" w:hAnsiTheme="minorEastAsia" w:cstheme="minorEastAsia" w:hint="eastAsia"/>
                <w:color w:val="000000" w:themeColor="text1"/>
                <w:kern w:val="0"/>
                <w:sz w:val="24"/>
                <w:u w:val="single"/>
              </w:rPr>
              <w:t>接受</w:t>
            </w:r>
            <w:r>
              <w:rPr>
                <w:rFonts w:asciiTheme="minorEastAsia" w:eastAsiaTheme="minorEastAsia" w:hAnsiTheme="minorEastAsia" w:cstheme="minorEastAsia" w:hint="eastAsia"/>
                <w:color w:val="000000" w:themeColor="text1"/>
                <w:kern w:val="0"/>
                <w:sz w:val="24"/>
                <w:u w:val="single"/>
              </w:rPr>
              <w:t xml:space="preserve"> </w:t>
            </w:r>
            <w:r>
              <w:rPr>
                <w:rFonts w:asciiTheme="minorEastAsia" w:eastAsiaTheme="minorEastAsia" w:hAnsiTheme="minorEastAsia" w:cstheme="minorEastAsia" w:hint="eastAsia"/>
                <w:color w:val="000000" w:themeColor="text1"/>
                <w:kern w:val="0"/>
                <w:sz w:val="24"/>
              </w:rPr>
              <w:t>联合体投标，联合体以一个投标人的身份共同投标。</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1.1 </w:t>
            </w:r>
            <w:r>
              <w:rPr>
                <w:rFonts w:asciiTheme="minorEastAsia" w:eastAsiaTheme="minorEastAsia" w:hAnsiTheme="minorEastAsia" w:cstheme="minorEastAsia" w:hint="eastAsia"/>
                <w:color w:val="000000" w:themeColor="text1"/>
                <w:kern w:val="0"/>
                <w:sz w:val="24"/>
              </w:rPr>
              <w:t>联合体成员数量不超过</w:t>
            </w:r>
            <w:r>
              <w:rPr>
                <w:rFonts w:asciiTheme="minorEastAsia" w:eastAsiaTheme="minorEastAsia" w:hAnsiTheme="minorEastAsia" w:cstheme="minorEastAsia" w:hint="eastAsia"/>
                <w:color w:val="000000" w:themeColor="text1"/>
                <w:kern w:val="0"/>
                <w:sz w:val="24"/>
              </w:rPr>
              <w:t>2</w:t>
            </w:r>
            <w:r>
              <w:rPr>
                <w:rFonts w:asciiTheme="minorEastAsia" w:eastAsiaTheme="minorEastAsia" w:hAnsiTheme="minorEastAsia" w:cstheme="minorEastAsia" w:hint="eastAsia"/>
                <w:color w:val="000000" w:themeColor="text1"/>
                <w:kern w:val="0"/>
                <w:sz w:val="24"/>
              </w:rPr>
              <w:t>个。</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1.2 </w:t>
            </w:r>
            <w:r>
              <w:rPr>
                <w:rFonts w:asciiTheme="minorEastAsia" w:eastAsiaTheme="minorEastAsia" w:hAnsiTheme="minorEastAsia" w:cstheme="minorEastAsia" w:hint="eastAsia"/>
                <w:color w:val="000000" w:themeColor="text1"/>
                <w:kern w:val="0"/>
                <w:sz w:val="24"/>
              </w:rPr>
              <w:t>联合体各方应按招标文件提供的格式签订联合体协议书，明确联合体牵头人和各方权利义务，并承诺就中标项目向招标人承担连带责任。《联合体协议书》作为投标文件的组成部分向招标人提交。</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1.3 </w:t>
            </w:r>
            <w:r>
              <w:rPr>
                <w:rFonts w:asciiTheme="minorEastAsia" w:eastAsiaTheme="minorEastAsia" w:hAnsiTheme="minorEastAsia" w:cstheme="minorEastAsia" w:hint="eastAsia"/>
                <w:color w:val="000000" w:themeColor="text1"/>
                <w:kern w:val="0"/>
                <w:sz w:val="24"/>
              </w:rPr>
              <w:t>联合体成员单位均应具备拟承担的工作内容（以《联合体协议书》的约定为准）所规定的资格条件。若同一工作内容由两个或两个以上单位共同承担，该项工作内容按照资质等级较低的单位确定联合体资质等级。</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1.4 </w:t>
            </w:r>
            <w:r>
              <w:rPr>
                <w:rFonts w:asciiTheme="minorEastAsia" w:eastAsiaTheme="minorEastAsia" w:hAnsiTheme="minorEastAsia" w:cstheme="minorEastAsia" w:hint="eastAsia"/>
                <w:color w:val="000000" w:themeColor="text1"/>
                <w:kern w:val="0"/>
                <w:sz w:val="24"/>
              </w:rPr>
              <w:t>联合体各方不得再以自己名义单独或参加其他联</w:t>
            </w:r>
            <w:r>
              <w:rPr>
                <w:rFonts w:asciiTheme="minorEastAsia" w:eastAsiaTheme="minorEastAsia" w:hAnsiTheme="minorEastAsia" w:cstheme="minorEastAsia" w:hint="eastAsia"/>
                <w:color w:val="000000" w:themeColor="text1"/>
                <w:kern w:val="0"/>
                <w:sz w:val="24"/>
              </w:rPr>
              <w:t>合体在本招标项目中投标，否则各相关投标均无效。</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2.</w:t>
            </w:r>
            <w:r>
              <w:rPr>
                <w:rFonts w:asciiTheme="minorEastAsia" w:eastAsiaTheme="minorEastAsia" w:hAnsiTheme="minorEastAsia" w:cstheme="minorEastAsia" w:hint="eastAsia"/>
                <w:color w:val="000000" w:themeColor="text1"/>
                <w:kern w:val="0"/>
                <w:sz w:val="24"/>
              </w:rPr>
              <w:t>资质要求</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2.1</w:t>
            </w:r>
            <w:r>
              <w:rPr>
                <w:rFonts w:asciiTheme="minorEastAsia" w:eastAsiaTheme="minorEastAsia" w:hAnsiTheme="minorEastAsia" w:cstheme="minorEastAsia" w:hint="eastAsia"/>
                <w:color w:val="000000" w:themeColor="text1"/>
                <w:kern w:val="0"/>
                <w:sz w:val="24"/>
              </w:rPr>
              <w:t>投标人须具备独立法人资格，按国家法律经营。</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2.2</w:t>
            </w:r>
            <w:r>
              <w:rPr>
                <w:rFonts w:asciiTheme="minorEastAsia" w:eastAsiaTheme="minorEastAsia" w:hAnsiTheme="minorEastAsia" w:cstheme="minorEastAsia" w:hint="eastAsia"/>
                <w:color w:val="000000" w:themeColor="text1"/>
                <w:kern w:val="0"/>
                <w:sz w:val="24"/>
              </w:rPr>
              <w:t>工程勘察、设计单位须持有建设行政主管部门核发的资质证书。</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2.3</w:t>
            </w:r>
            <w:r>
              <w:rPr>
                <w:rFonts w:asciiTheme="minorEastAsia" w:eastAsiaTheme="minorEastAsia" w:hAnsiTheme="minorEastAsia" w:cstheme="minorEastAsia" w:hint="eastAsia"/>
                <w:color w:val="000000" w:themeColor="text1"/>
                <w:kern w:val="0"/>
                <w:sz w:val="24"/>
              </w:rPr>
              <w:t>参加投标的可以是单一独立法人或由两家独立法人组成的联合体。投标人应同时具备以下第①②项资质；联合体投标的，联合体牵头人必须具备以下第①项资质：</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①设计资质必须具备以下资质之一：</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lastRenderedPageBreak/>
              <w:t>（</w:t>
            </w:r>
            <w:r>
              <w:rPr>
                <w:rFonts w:asciiTheme="minorEastAsia" w:eastAsiaTheme="minorEastAsia" w:hAnsiTheme="minorEastAsia" w:cstheme="minorEastAsia" w:hint="eastAsia"/>
                <w:color w:val="000000" w:themeColor="text1"/>
                <w:kern w:val="0"/>
                <w:sz w:val="24"/>
              </w:rPr>
              <w:t>1</w:t>
            </w:r>
            <w:r>
              <w:rPr>
                <w:rFonts w:asciiTheme="minorEastAsia" w:eastAsiaTheme="minorEastAsia" w:hAnsiTheme="minorEastAsia" w:cstheme="minorEastAsia" w:hint="eastAsia"/>
                <w:color w:val="000000" w:themeColor="text1"/>
                <w:kern w:val="0"/>
                <w:sz w:val="24"/>
              </w:rPr>
              <w:t>）具备工程设计综合甲级资质；</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2</w:t>
            </w:r>
            <w:r>
              <w:rPr>
                <w:rFonts w:asciiTheme="minorEastAsia" w:eastAsiaTheme="minorEastAsia" w:hAnsiTheme="minorEastAsia" w:cstheme="minorEastAsia" w:hint="eastAsia"/>
                <w:color w:val="000000" w:themeColor="text1"/>
                <w:kern w:val="0"/>
                <w:sz w:val="24"/>
              </w:rPr>
              <w:t>）具备市政行业工程设计资质乙级以上（含乙级）资质；</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3</w:t>
            </w:r>
            <w:r>
              <w:rPr>
                <w:rFonts w:asciiTheme="minorEastAsia" w:eastAsiaTheme="minorEastAsia" w:hAnsiTheme="minorEastAsia" w:cstheme="minorEastAsia" w:hint="eastAsia"/>
                <w:color w:val="000000" w:themeColor="text1"/>
                <w:kern w:val="0"/>
                <w:sz w:val="24"/>
              </w:rPr>
              <w:t>）具备工程设计市政行业（排水工程）乙级以上（含乙级）资质；</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②</w:t>
            </w:r>
            <w:r>
              <w:rPr>
                <w:rFonts w:asciiTheme="minorEastAsia" w:eastAsiaTheme="minorEastAsia" w:hAnsiTheme="minorEastAsia" w:cstheme="minorEastAsia" w:hint="eastAsia"/>
                <w:color w:val="000000" w:themeColor="text1"/>
                <w:kern w:val="0"/>
                <w:sz w:val="24"/>
              </w:rPr>
              <w:t xml:space="preserve"> </w:t>
            </w:r>
            <w:r>
              <w:rPr>
                <w:rFonts w:asciiTheme="minorEastAsia" w:eastAsiaTheme="minorEastAsia" w:hAnsiTheme="minorEastAsia" w:cstheme="minorEastAsia" w:hint="eastAsia"/>
                <w:color w:val="000000" w:themeColor="text1"/>
                <w:kern w:val="0"/>
                <w:sz w:val="24"/>
              </w:rPr>
              <w:t>勘察资质必须具备以下资质之一：</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1</w:t>
            </w:r>
            <w:r>
              <w:rPr>
                <w:rFonts w:asciiTheme="minorEastAsia" w:eastAsiaTheme="minorEastAsia" w:hAnsiTheme="minorEastAsia" w:cstheme="minorEastAsia" w:hint="eastAsia"/>
                <w:color w:val="000000" w:themeColor="text1"/>
                <w:kern w:val="0"/>
                <w:sz w:val="24"/>
              </w:rPr>
              <w:t>）具备工程勘察综合甲级资质；</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2</w:t>
            </w:r>
            <w:r>
              <w:rPr>
                <w:rFonts w:asciiTheme="minorEastAsia" w:eastAsiaTheme="minorEastAsia" w:hAnsiTheme="minorEastAsia" w:cstheme="minorEastAsia" w:hint="eastAsia"/>
                <w:color w:val="000000" w:themeColor="text1"/>
                <w:kern w:val="0"/>
                <w:sz w:val="24"/>
              </w:rPr>
              <w:t>）</w:t>
            </w:r>
            <w:r w:rsidRPr="00594272">
              <w:rPr>
                <w:rFonts w:asciiTheme="minorEastAsia" w:eastAsiaTheme="minorEastAsia" w:hAnsiTheme="minorEastAsia" w:cstheme="minorEastAsia" w:hint="eastAsia"/>
                <w:color w:val="000000" w:themeColor="text1"/>
                <w:kern w:val="0"/>
                <w:sz w:val="24"/>
              </w:rPr>
              <w:t>具备工程勘察专业类（岩土工程（勘察）乙级以上（含乙级）资质及工程勘察专业类（工程测量）乙级以上（含乙级）资质；</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2.4</w:t>
            </w:r>
            <w:r>
              <w:rPr>
                <w:rFonts w:asciiTheme="minorEastAsia" w:eastAsiaTheme="minorEastAsia" w:hAnsiTheme="minorEastAsia" w:cstheme="minorEastAsia" w:hint="eastAsia"/>
                <w:color w:val="000000" w:themeColor="text1"/>
                <w:kern w:val="0"/>
                <w:sz w:val="24"/>
              </w:rPr>
              <w:t>根据有关文件精神，投标人的企业资质证书、安全生产许可证有以下情形的，本次招标予以认可：</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由外省各级住建部门核发资质证书、安全生产许可证，投标人提供所在省、地级市住建部门印发的相关证明材料（如自动顺延或推迟办理延期业务的通知），证明在开标日继续有效的。</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3.</w:t>
            </w:r>
            <w:r>
              <w:rPr>
                <w:rFonts w:asciiTheme="minorEastAsia" w:eastAsiaTheme="minorEastAsia" w:hAnsiTheme="minorEastAsia" w:cstheme="minorEastAsia" w:hint="eastAsia"/>
                <w:color w:val="000000" w:themeColor="text1"/>
                <w:kern w:val="0"/>
                <w:sz w:val="24"/>
              </w:rPr>
              <w:t>相关人员要求</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594272">
              <w:rPr>
                <w:rFonts w:asciiTheme="minorEastAsia" w:eastAsiaTheme="minorEastAsia" w:hAnsiTheme="minorEastAsia" w:cstheme="minorEastAsia" w:hint="eastAsia"/>
                <w:color w:val="000000" w:themeColor="text1"/>
                <w:kern w:val="0"/>
                <w:sz w:val="24"/>
              </w:rPr>
              <w:t>3.1</w:t>
            </w:r>
            <w:bookmarkStart w:id="21" w:name="_Hlk186827707"/>
            <w:r w:rsidRPr="00594272">
              <w:rPr>
                <w:rFonts w:asciiTheme="minorEastAsia" w:eastAsiaTheme="minorEastAsia" w:hAnsiTheme="minorEastAsia" w:cstheme="minorEastAsia" w:hint="eastAsia"/>
                <w:color w:val="000000" w:themeColor="text1"/>
                <w:kern w:val="0"/>
                <w:sz w:val="24"/>
              </w:rPr>
              <w:t>拟委派担任本招标项目的项目负责人（即设计</w:t>
            </w:r>
            <w:r w:rsidRPr="00594272">
              <w:rPr>
                <w:rFonts w:asciiTheme="minorEastAsia" w:eastAsiaTheme="minorEastAsia" w:hAnsiTheme="minorEastAsia" w:cstheme="minorEastAsia" w:hint="eastAsia"/>
                <w:color w:val="000000" w:themeColor="text1"/>
                <w:kern w:val="0"/>
                <w:sz w:val="24"/>
              </w:rPr>
              <w:t>负责人）须具备注册土木工程师（道路工程）或注册公用设备工程师（给水排水）或其他市政类注册证书、市政类或交通类相关专业高级工程师或以上职称。</w:t>
            </w:r>
          </w:p>
          <w:bookmarkEnd w:id="21"/>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3.2</w:t>
            </w:r>
            <w:bookmarkStart w:id="22" w:name="_Hlk186827712"/>
            <w:r>
              <w:rPr>
                <w:rFonts w:asciiTheme="minorEastAsia" w:eastAsiaTheme="minorEastAsia" w:hAnsiTheme="minorEastAsia" w:cstheme="minorEastAsia" w:hint="eastAsia"/>
                <w:color w:val="000000" w:themeColor="text1"/>
                <w:kern w:val="0"/>
                <w:sz w:val="24"/>
              </w:rPr>
              <w:t>勘察负责人须具备注册土木工程师（岩土）注册证书</w:t>
            </w:r>
            <w:bookmarkEnd w:id="22"/>
            <w:r>
              <w:rPr>
                <w:rFonts w:asciiTheme="minorEastAsia" w:eastAsiaTheme="minorEastAsia" w:hAnsiTheme="minorEastAsia" w:cstheme="minorEastAsia" w:hint="eastAsia"/>
                <w:color w:val="000000" w:themeColor="text1"/>
                <w:kern w:val="0"/>
                <w:sz w:val="24"/>
              </w:rPr>
              <w:t>。</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3.3</w:t>
            </w:r>
            <w:r>
              <w:rPr>
                <w:rFonts w:asciiTheme="minorEastAsia" w:eastAsiaTheme="minorEastAsia" w:hAnsiTheme="minorEastAsia" w:cstheme="minorEastAsia" w:hint="eastAsia"/>
                <w:color w:val="000000" w:themeColor="text1"/>
                <w:kern w:val="0"/>
                <w:sz w:val="24"/>
              </w:rPr>
              <w:t>投标人与其拟派往本项目所有人员之间必须具备合法、唯一的劳动聘用关系。拟派人员中具备注册执业资格的，其注册单位须与投标人保持一致。</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4.</w:t>
            </w:r>
            <w:r>
              <w:rPr>
                <w:rFonts w:asciiTheme="minorEastAsia" w:eastAsiaTheme="minorEastAsia" w:hAnsiTheme="minorEastAsia" w:cstheme="minorEastAsia" w:hint="eastAsia"/>
                <w:color w:val="000000" w:themeColor="text1"/>
                <w:kern w:val="0"/>
                <w:sz w:val="24"/>
              </w:rPr>
              <w:t>禁止投标条款</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4.1 </w:t>
            </w:r>
            <w:r>
              <w:rPr>
                <w:rFonts w:asciiTheme="minorEastAsia" w:eastAsiaTheme="minorEastAsia" w:hAnsiTheme="minorEastAsia" w:cstheme="minorEastAsia" w:hint="eastAsia"/>
                <w:color w:val="000000" w:themeColor="text1"/>
                <w:kern w:val="0"/>
                <w:sz w:val="24"/>
              </w:rPr>
              <w:t>投标人不得存在下列情形之一：</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1</w:t>
            </w:r>
            <w:r>
              <w:rPr>
                <w:rFonts w:asciiTheme="minorEastAsia" w:eastAsiaTheme="minorEastAsia" w:hAnsiTheme="minorEastAsia" w:cstheme="minorEastAsia" w:hint="eastAsia"/>
                <w:color w:val="000000" w:themeColor="text1"/>
                <w:kern w:val="0"/>
                <w:sz w:val="24"/>
              </w:rPr>
              <w:t>）为招标人不具有独立法人资格的附属机构（单位）；</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2</w:t>
            </w:r>
            <w:r>
              <w:rPr>
                <w:rFonts w:asciiTheme="minorEastAsia" w:eastAsiaTheme="minorEastAsia" w:hAnsiTheme="minorEastAsia" w:cstheme="minorEastAsia" w:hint="eastAsia"/>
                <w:color w:val="000000" w:themeColor="text1"/>
                <w:kern w:val="0"/>
                <w:sz w:val="24"/>
              </w:rPr>
              <w:t>）与招标人存在利害关系且可能影响招标公正性；</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3</w:t>
            </w:r>
            <w:r>
              <w:rPr>
                <w:rFonts w:asciiTheme="minorEastAsia" w:eastAsiaTheme="minorEastAsia" w:hAnsiTheme="minorEastAsia" w:cstheme="minorEastAsia" w:hint="eastAsia"/>
                <w:color w:val="000000" w:themeColor="text1"/>
                <w:kern w:val="0"/>
                <w:sz w:val="24"/>
              </w:rPr>
              <w:t>）与本招标项目的</w:t>
            </w:r>
            <w:r>
              <w:rPr>
                <w:rFonts w:asciiTheme="minorEastAsia" w:eastAsiaTheme="minorEastAsia" w:hAnsiTheme="minorEastAsia" w:cstheme="minorEastAsia" w:hint="eastAsia"/>
                <w:color w:val="000000" w:themeColor="text1"/>
                <w:kern w:val="0"/>
                <w:sz w:val="24"/>
              </w:rPr>
              <w:t>其他投标人为同一个单位负责人；</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4</w:t>
            </w:r>
            <w:r>
              <w:rPr>
                <w:rFonts w:asciiTheme="minorEastAsia" w:eastAsiaTheme="minorEastAsia" w:hAnsiTheme="minorEastAsia" w:cstheme="minorEastAsia" w:hint="eastAsia"/>
                <w:color w:val="000000" w:themeColor="text1"/>
                <w:kern w:val="0"/>
                <w:sz w:val="24"/>
              </w:rPr>
              <w:t>）与本招标项目的其他投标人存在控股、管理关系；</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5</w:t>
            </w:r>
            <w:r>
              <w:rPr>
                <w:rFonts w:asciiTheme="minorEastAsia" w:eastAsiaTheme="minorEastAsia" w:hAnsiTheme="minorEastAsia" w:cstheme="minorEastAsia" w:hint="eastAsia"/>
                <w:color w:val="000000" w:themeColor="text1"/>
                <w:kern w:val="0"/>
                <w:sz w:val="24"/>
              </w:rPr>
              <w:t>）为本招标项目的代建人；</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6</w:t>
            </w:r>
            <w:r>
              <w:rPr>
                <w:rFonts w:asciiTheme="minorEastAsia" w:eastAsiaTheme="minorEastAsia" w:hAnsiTheme="minorEastAsia" w:cstheme="minorEastAsia" w:hint="eastAsia"/>
                <w:color w:val="000000" w:themeColor="text1"/>
                <w:kern w:val="0"/>
                <w:sz w:val="24"/>
              </w:rPr>
              <w:t>）为本招标项目的招标代理机构；</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7</w:t>
            </w:r>
            <w:r>
              <w:rPr>
                <w:rFonts w:asciiTheme="minorEastAsia" w:eastAsiaTheme="minorEastAsia" w:hAnsiTheme="minorEastAsia" w:cstheme="minorEastAsia" w:hint="eastAsia"/>
                <w:color w:val="000000" w:themeColor="text1"/>
                <w:kern w:val="0"/>
                <w:sz w:val="24"/>
              </w:rPr>
              <w:t>）与本招标项目的代建人或招标代理机构同为一个法定代表人；</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8</w:t>
            </w:r>
            <w:r>
              <w:rPr>
                <w:rFonts w:asciiTheme="minorEastAsia" w:eastAsiaTheme="minorEastAsia" w:hAnsiTheme="minorEastAsia" w:cstheme="minorEastAsia" w:hint="eastAsia"/>
                <w:color w:val="000000" w:themeColor="text1"/>
                <w:kern w:val="0"/>
                <w:sz w:val="24"/>
              </w:rPr>
              <w:t>）与本招标项目的代建人或招标代理机构存在控股或参股关系；</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9</w:t>
            </w:r>
            <w:r>
              <w:rPr>
                <w:rFonts w:asciiTheme="minorEastAsia" w:eastAsiaTheme="minorEastAsia" w:hAnsiTheme="minorEastAsia" w:cstheme="minorEastAsia" w:hint="eastAsia"/>
                <w:color w:val="000000" w:themeColor="text1"/>
                <w:kern w:val="0"/>
                <w:sz w:val="24"/>
              </w:rPr>
              <w:t>）被依法暂停或者取消投标资格；</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10</w:t>
            </w:r>
            <w:r>
              <w:rPr>
                <w:rFonts w:asciiTheme="minorEastAsia" w:eastAsiaTheme="minorEastAsia" w:hAnsiTheme="minorEastAsia" w:cstheme="minorEastAsia" w:hint="eastAsia"/>
                <w:color w:val="000000" w:themeColor="text1"/>
                <w:kern w:val="0"/>
                <w:sz w:val="24"/>
              </w:rPr>
              <w:t>）被责令停产停业、暂扣或者吊销许可证、暂扣或者吊销执照；</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11</w:t>
            </w:r>
            <w:r>
              <w:rPr>
                <w:rFonts w:asciiTheme="minorEastAsia" w:eastAsiaTheme="minorEastAsia" w:hAnsiTheme="minorEastAsia" w:cstheme="minorEastAsia" w:hint="eastAsia"/>
                <w:color w:val="000000" w:themeColor="text1"/>
                <w:kern w:val="0"/>
                <w:sz w:val="24"/>
              </w:rPr>
              <w:t>）进入清算程序，或被宣告破产，或其他丧失履约能力的情形；</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12</w:t>
            </w:r>
            <w:r>
              <w:rPr>
                <w:rFonts w:asciiTheme="minorEastAsia" w:eastAsiaTheme="minorEastAsia" w:hAnsiTheme="minorEastAsia" w:cstheme="minorEastAsia" w:hint="eastAsia"/>
                <w:color w:val="000000" w:themeColor="text1"/>
                <w:kern w:val="0"/>
                <w:sz w:val="24"/>
              </w:rPr>
              <w:t>）在最近三年内发生重大质量问题（以相关行业主管部门的行政处罚决定或司法机关出具的有关法律文书为准）；</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13</w:t>
            </w:r>
            <w:r>
              <w:rPr>
                <w:rFonts w:asciiTheme="minorEastAsia" w:eastAsiaTheme="minorEastAsia" w:hAnsiTheme="minorEastAsia" w:cstheme="minorEastAsia" w:hint="eastAsia"/>
                <w:color w:val="000000" w:themeColor="text1"/>
                <w:kern w:val="0"/>
                <w:sz w:val="24"/>
              </w:rPr>
              <w:t>）被“信用中国”网站（</w:t>
            </w:r>
            <w:r>
              <w:rPr>
                <w:rFonts w:asciiTheme="minorEastAsia" w:eastAsiaTheme="minorEastAsia" w:hAnsiTheme="minorEastAsia" w:cstheme="minorEastAsia" w:hint="eastAsia"/>
                <w:color w:val="000000" w:themeColor="text1"/>
                <w:kern w:val="0"/>
                <w:sz w:val="24"/>
              </w:rPr>
              <w:t>https://www.creditchina.gov.cn</w:t>
            </w:r>
            <w:r>
              <w:rPr>
                <w:rFonts w:asciiTheme="minorEastAsia" w:eastAsiaTheme="minorEastAsia" w:hAnsiTheme="minorEastAsia" w:cstheme="minorEastAsia" w:hint="eastAsia"/>
                <w:color w:val="000000" w:themeColor="text1"/>
                <w:kern w:val="0"/>
                <w:sz w:val="24"/>
              </w:rPr>
              <w:t>）发</w:t>
            </w:r>
            <w:r>
              <w:rPr>
                <w:rFonts w:asciiTheme="minorEastAsia" w:eastAsiaTheme="minorEastAsia" w:hAnsiTheme="minorEastAsia" w:cstheme="minorEastAsia" w:hint="eastAsia"/>
                <w:color w:val="000000" w:themeColor="text1"/>
                <w:kern w:val="0"/>
                <w:sz w:val="24"/>
              </w:rPr>
              <w:lastRenderedPageBreak/>
              <w:t>布的《法人和非法人组织公共信用信息报告》列为严重失信主体名单的。</w:t>
            </w:r>
          </w:p>
          <w:p w:rsidR="00BF4CB9" w:rsidRDefault="00871B79">
            <w:pPr>
              <w:pStyle w:val="NewNewNew"/>
              <w:widowControl/>
              <w:adjustRightInd w:val="0"/>
              <w:snapToGrid w:val="0"/>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4.2</w:t>
            </w:r>
            <w:r>
              <w:rPr>
                <w:rFonts w:asciiTheme="minorEastAsia" w:eastAsiaTheme="minorEastAsia" w:hAnsiTheme="minorEastAsia" w:cstheme="minorEastAsia" w:hint="eastAsia"/>
                <w:color w:val="000000" w:themeColor="text1"/>
                <w:kern w:val="0"/>
                <w:sz w:val="24"/>
              </w:rPr>
              <w:t>招标人拒绝以下名单中的单位参加本次投标：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3360"/>
              <w:gridCol w:w="3356"/>
            </w:tblGrid>
            <w:tr w:rsidR="00BF4CB9">
              <w:trPr>
                <w:trHeight w:val="482"/>
                <w:jc w:val="center"/>
              </w:trPr>
              <w:tc>
                <w:tcPr>
                  <w:tcW w:w="723" w:type="dxa"/>
                  <w:vAlign w:val="center"/>
                </w:tcPr>
                <w:p w:rsidR="00BF4CB9" w:rsidRDefault="00871B79">
                  <w:pPr>
                    <w:wordWrap w:val="0"/>
                    <w:adjustRightInd w:val="0"/>
                    <w:snapToGrid w:val="0"/>
                    <w:spacing w:line="240" w:lineRule="auto"/>
                    <w:jc w:val="center"/>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序号</w:t>
                  </w:r>
                </w:p>
              </w:tc>
              <w:tc>
                <w:tcPr>
                  <w:tcW w:w="3360" w:type="dxa"/>
                  <w:vAlign w:val="center"/>
                </w:tcPr>
                <w:p w:rsidR="00BF4CB9" w:rsidRDefault="00871B79">
                  <w:pPr>
                    <w:wordWrap w:val="0"/>
                    <w:adjustRightInd w:val="0"/>
                    <w:snapToGrid w:val="0"/>
                    <w:spacing w:line="240" w:lineRule="auto"/>
                    <w:jc w:val="center"/>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单位名称</w:t>
                  </w:r>
                </w:p>
              </w:tc>
              <w:tc>
                <w:tcPr>
                  <w:tcW w:w="3356" w:type="dxa"/>
                  <w:vAlign w:val="center"/>
                </w:tcPr>
                <w:p w:rsidR="00BF4CB9" w:rsidRDefault="00871B79">
                  <w:pPr>
                    <w:wordWrap w:val="0"/>
                    <w:adjustRightInd w:val="0"/>
                    <w:snapToGrid w:val="0"/>
                    <w:spacing w:line="240" w:lineRule="auto"/>
                    <w:jc w:val="center"/>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拒绝原因</w:t>
                  </w:r>
                </w:p>
              </w:tc>
            </w:tr>
            <w:tr w:rsidR="00BF4CB9">
              <w:trPr>
                <w:trHeight w:val="488"/>
                <w:jc w:val="center"/>
              </w:trPr>
              <w:tc>
                <w:tcPr>
                  <w:tcW w:w="723" w:type="dxa"/>
                  <w:vAlign w:val="center"/>
                </w:tcPr>
                <w:p w:rsidR="00BF4CB9" w:rsidRDefault="00871B79">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1</w:t>
                  </w:r>
                </w:p>
              </w:tc>
              <w:tc>
                <w:tcPr>
                  <w:tcW w:w="3360" w:type="dxa"/>
                  <w:vAlign w:val="center"/>
                </w:tcPr>
                <w:p w:rsidR="00BF4CB9" w:rsidRDefault="00871B79">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翁源县住房和城乡建设管理局</w:t>
                  </w:r>
                </w:p>
              </w:tc>
              <w:tc>
                <w:tcPr>
                  <w:tcW w:w="3356" w:type="dxa"/>
                  <w:vAlign w:val="center"/>
                </w:tcPr>
                <w:p w:rsidR="00BF4CB9" w:rsidRDefault="00871B79">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为本招标项目的</w:t>
                  </w:r>
                  <w:r>
                    <w:rPr>
                      <w:rFonts w:asciiTheme="minorEastAsia" w:eastAsiaTheme="minorEastAsia" w:hAnsiTheme="minorEastAsia" w:cstheme="minorEastAsia" w:hint="eastAsia"/>
                      <w:color w:val="000000" w:themeColor="text1"/>
                      <w:sz w:val="24"/>
                    </w:rPr>
                    <w:t>业主单位</w:t>
                  </w:r>
                </w:p>
              </w:tc>
            </w:tr>
            <w:tr w:rsidR="00BF4CB9">
              <w:trPr>
                <w:trHeight w:val="530"/>
                <w:jc w:val="center"/>
              </w:trPr>
              <w:tc>
                <w:tcPr>
                  <w:tcW w:w="723" w:type="dxa"/>
                  <w:vAlign w:val="center"/>
                </w:tcPr>
                <w:p w:rsidR="00BF4CB9" w:rsidRDefault="00871B79">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2</w:t>
                  </w:r>
                </w:p>
              </w:tc>
              <w:tc>
                <w:tcPr>
                  <w:tcW w:w="3360" w:type="dxa"/>
                  <w:vAlign w:val="center"/>
                </w:tcPr>
                <w:p w:rsidR="00BF4CB9" w:rsidRDefault="00871B79">
                  <w:pPr>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szCs w:val="24"/>
                    </w:rPr>
                    <w:t>广东睿普工程管理有限公司</w:t>
                  </w:r>
                </w:p>
              </w:tc>
              <w:tc>
                <w:tcPr>
                  <w:tcW w:w="3356" w:type="dxa"/>
                  <w:vAlign w:val="center"/>
                </w:tcPr>
                <w:p w:rsidR="00BF4CB9" w:rsidRDefault="00871B79">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为本招标项目的招标代理机构</w:t>
                  </w:r>
                </w:p>
              </w:tc>
            </w:tr>
            <w:tr w:rsidR="00BF4CB9">
              <w:trPr>
                <w:trHeight w:val="530"/>
                <w:jc w:val="center"/>
              </w:trPr>
              <w:tc>
                <w:tcPr>
                  <w:tcW w:w="723" w:type="dxa"/>
                  <w:vAlign w:val="center"/>
                </w:tcPr>
                <w:p w:rsidR="00BF4CB9" w:rsidRDefault="00871B79">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3</w:t>
                  </w:r>
                </w:p>
              </w:tc>
              <w:tc>
                <w:tcPr>
                  <w:tcW w:w="3360" w:type="dxa"/>
                  <w:vAlign w:val="center"/>
                </w:tcPr>
                <w:p w:rsidR="00BF4CB9" w:rsidRDefault="00871B79">
                  <w:pPr>
                    <w:spacing w:line="380" w:lineRule="exact"/>
                    <w:jc w:val="center"/>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广东展诚工程咨询有限公司</w:t>
                  </w:r>
                </w:p>
              </w:tc>
              <w:tc>
                <w:tcPr>
                  <w:tcW w:w="3356" w:type="dxa"/>
                  <w:vAlign w:val="center"/>
                </w:tcPr>
                <w:p w:rsidR="00BF4CB9" w:rsidRDefault="00871B79">
                  <w:pPr>
                    <w:pStyle w:val="NewNewNew"/>
                    <w:spacing w:line="38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为本招标项目的可研编制单位</w:t>
                  </w:r>
                </w:p>
              </w:tc>
            </w:tr>
          </w:tbl>
          <w:p w:rsidR="00BF4CB9" w:rsidRDefault="00871B79">
            <w:pPr>
              <w:pStyle w:val="NewNewNew"/>
              <w:wordWrap w:val="0"/>
              <w:adjustRightInd w:val="0"/>
              <w:snapToGrid w:val="0"/>
              <w:spacing w:line="380" w:lineRule="exact"/>
              <w:ind w:firstLineChars="100" w:firstLine="24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5</w:t>
            </w:r>
            <w:r>
              <w:rPr>
                <w:rFonts w:asciiTheme="minorEastAsia" w:eastAsiaTheme="minorEastAsia" w:hAnsiTheme="minorEastAsia" w:cstheme="minorEastAsia" w:hint="eastAsia"/>
                <w:snapToGrid w:val="0"/>
                <w:color w:val="000000" w:themeColor="text1"/>
                <w:kern w:val="0"/>
                <w:sz w:val="24"/>
              </w:rPr>
              <w:t>．其他要求</w:t>
            </w:r>
          </w:p>
          <w:p w:rsidR="00BF4CB9" w:rsidRDefault="00871B79">
            <w:pPr>
              <w:pStyle w:val="NewNewNew"/>
              <w:wordWrap w:val="0"/>
              <w:adjustRightInd w:val="0"/>
              <w:snapToGrid w:val="0"/>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省外企业（组成联合体时指联合体各方）及其拟派往本项目管理机构的所有人员均须按照《广东省住房和城乡建设厅关于取消省外建筑企业和人员进粤信息备案有关工作的通知》（粤建市﹝</w:t>
            </w:r>
            <w:r>
              <w:rPr>
                <w:rFonts w:asciiTheme="minorEastAsia" w:eastAsiaTheme="minorEastAsia" w:hAnsiTheme="minorEastAsia" w:cstheme="minorEastAsia" w:hint="eastAsia"/>
                <w:snapToGrid w:val="0"/>
                <w:color w:val="000000" w:themeColor="text1"/>
                <w:kern w:val="0"/>
                <w:sz w:val="24"/>
              </w:rPr>
              <w:t>2015</w:t>
            </w: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52</w:t>
            </w:r>
            <w:r>
              <w:rPr>
                <w:rFonts w:asciiTheme="minorEastAsia" w:eastAsiaTheme="minorEastAsia" w:hAnsiTheme="minorEastAsia" w:cstheme="minorEastAsia" w:hint="eastAsia"/>
                <w:snapToGrid w:val="0"/>
                <w:color w:val="000000" w:themeColor="text1"/>
                <w:kern w:val="0"/>
                <w:sz w:val="24"/>
              </w:rPr>
              <w:t>号）规定在“进粤企业和人员诚信信息登记平台”录入相关信息并通过数据规范检查。</w:t>
            </w:r>
          </w:p>
        </w:tc>
      </w:tr>
      <w:tr w:rsidR="00BF4CB9">
        <w:trPr>
          <w:trHeight w:val="615"/>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lastRenderedPageBreak/>
              <w:t>18</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spacing w:line="240" w:lineRule="auto"/>
              <w:jc w:val="center"/>
              <w:rPr>
                <w:color w:val="000000" w:themeColor="text1"/>
                <w:sz w:val="24"/>
                <w:szCs w:val="24"/>
              </w:rPr>
            </w:pPr>
            <w:r>
              <w:rPr>
                <w:rFonts w:hint="eastAsia"/>
                <w:color w:val="000000" w:themeColor="text1"/>
                <w:sz w:val="24"/>
                <w:szCs w:val="24"/>
              </w:rPr>
              <w:t>投标保证</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snapToGrid w:val="0"/>
              <w:spacing w:line="380" w:lineRule="exact"/>
              <w:ind w:firstLineChars="200" w:firstLine="480"/>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1</w:t>
            </w:r>
            <w:r>
              <w:rPr>
                <w:rFonts w:asciiTheme="minorEastAsia" w:eastAsiaTheme="minorEastAsia" w:hAnsiTheme="minorEastAsia" w:cstheme="minorEastAsia" w:hint="eastAsia"/>
                <w:color w:val="000000" w:themeColor="text1"/>
                <w:kern w:val="0"/>
                <w:sz w:val="24"/>
                <w:szCs w:val="24"/>
              </w:rPr>
              <w:t>．投标人须缴纳金额为人民币</w:t>
            </w:r>
            <w:r>
              <w:rPr>
                <w:rFonts w:asciiTheme="minorEastAsia" w:eastAsiaTheme="minorEastAsia" w:hAnsiTheme="minorEastAsia" w:cstheme="minorEastAsia" w:hint="eastAsia"/>
                <w:color w:val="000000" w:themeColor="text1"/>
                <w:kern w:val="0"/>
                <w:sz w:val="24"/>
                <w:szCs w:val="24"/>
                <w:u w:val="single"/>
              </w:rPr>
              <w:t>贰万元整（￥</w:t>
            </w:r>
            <w:r>
              <w:rPr>
                <w:rFonts w:asciiTheme="minorEastAsia" w:eastAsiaTheme="minorEastAsia" w:hAnsiTheme="minorEastAsia" w:cstheme="minorEastAsia" w:hint="eastAsia"/>
                <w:color w:val="000000" w:themeColor="text1"/>
                <w:kern w:val="0"/>
                <w:sz w:val="24"/>
                <w:szCs w:val="24"/>
                <w:u w:val="single"/>
              </w:rPr>
              <w:t>20,000.00</w:t>
            </w:r>
            <w:r>
              <w:rPr>
                <w:rFonts w:asciiTheme="minorEastAsia" w:eastAsiaTheme="minorEastAsia" w:hAnsiTheme="minorEastAsia" w:cstheme="minorEastAsia" w:hint="eastAsia"/>
                <w:color w:val="000000" w:themeColor="text1"/>
                <w:kern w:val="0"/>
                <w:sz w:val="24"/>
                <w:szCs w:val="24"/>
                <w:u w:val="single"/>
              </w:rPr>
              <w:t>元）</w:t>
            </w:r>
            <w:r>
              <w:rPr>
                <w:rFonts w:asciiTheme="minorEastAsia" w:eastAsiaTheme="minorEastAsia" w:hAnsiTheme="minorEastAsia" w:cstheme="minorEastAsia" w:hint="eastAsia"/>
                <w:color w:val="000000" w:themeColor="text1"/>
                <w:kern w:val="0"/>
                <w:sz w:val="24"/>
                <w:szCs w:val="24"/>
              </w:rPr>
              <w:t>的投标保证。</w:t>
            </w:r>
            <w:r>
              <w:rPr>
                <w:rFonts w:asciiTheme="minorEastAsia" w:eastAsiaTheme="minorEastAsia" w:hAnsiTheme="minorEastAsia" w:cstheme="minorEastAsia" w:hint="eastAsia"/>
                <w:snapToGrid w:val="0"/>
                <w:color w:val="000000" w:themeColor="text1"/>
                <w:kern w:val="0"/>
                <w:sz w:val="24"/>
                <w:szCs w:val="24"/>
              </w:rPr>
              <w:t>联合体投标的，由联合体牵头人缴纳。</w:t>
            </w:r>
          </w:p>
          <w:p w:rsidR="00BF4CB9" w:rsidRDefault="00871B79">
            <w:pPr>
              <w:snapToGrid w:val="0"/>
              <w:spacing w:line="380" w:lineRule="exact"/>
              <w:ind w:firstLineChars="200" w:firstLine="480"/>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2</w:t>
            </w:r>
            <w:r>
              <w:rPr>
                <w:rFonts w:asciiTheme="minorEastAsia" w:eastAsiaTheme="minorEastAsia" w:hAnsiTheme="minorEastAsia" w:cstheme="minorEastAsia" w:hint="eastAsia"/>
                <w:color w:val="000000" w:themeColor="text1"/>
                <w:kern w:val="0"/>
                <w:sz w:val="24"/>
                <w:szCs w:val="24"/>
              </w:rPr>
              <w:t>．投标保证的形式包括投标保证金、投标保证担保、投标保证保险三种，由投标人自主选择。</w:t>
            </w:r>
          </w:p>
          <w:p w:rsidR="00BF4CB9" w:rsidRDefault="00871B79">
            <w:pPr>
              <w:snapToGrid w:val="0"/>
              <w:spacing w:line="380" w:lineRule="exact"/>
              <w:ind w:firstLineChars="200" w:firstLine="480"/>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(1)</w:t>
            </w:r>
            <w:r>
              <w:rPr>
                <w:rFonts w:asciiTheme="minorEastAsia" w:eastAsiaTheme="minorEastAsia" w:hAnsiTheme="minorEastAsia" w:cstheme="minorEastAsia" w:hint="eastAsia"/>
                <w:color w:val="000000" w:themeColor="text1"/>
                <w:kern w:val="0"/>
                <w:sz w:val="24"/>
                <w:szCs w:val="24"/>
              </w:rPr>
              <w:t>采用投标保证金的，投标人在建设工程交易系统获取招标文件完毕后，即可在系统申请缴纳投标保证金，获取本次招标投标保证金缴纳账号。投标人须于投标保证金到账截止时间</w:t>
            </w:r>
            <w:r>
              <w:rPr>
                <w:rFonts w:asciiTheme="minorEastAsia" w:eastAsiaTheme="minorEastAsia" w:hAnsiTheme="minorEastAsia" w:cstheme="minorEastAsia" w:hint="eastAsia"/>
                <w:color w:val="000000" w:themeColor="text1"/>
                <w:kern w:val="0"/>
                <w:sz w:val="24"/>
                <w:szCs w:val="24"/>
              </w:rPr>
              <w:t>(</w:t>
            </w:r>
            <w:r>
              <w:rPr>
                <w:rFonts w:asciiTheme="minorEastAsia" w:eastAsiaTheme="minorEastAsia" w:hAnsiTheme="minorEastAsia" w:cstheme="minorEastAsia" w:hint="eastAsia"/>
                <w:color w:val="000000" w:themeColor="text1"/>
                <w:kern w:val="0"/>
                <w:sz w:val="24"/>
                <w:szCs w:val="24"/>
              </w:rPr>
              <w:t>见本章第二节“重要事项时间地点一览表”</w:t>
            </w:r>
            <w:r>
              <w:rPr>
                <w:rFonts w:asciiTheme="minorEastAsia" w:eastAsiaTheme="minorEastAsia" w:hAnsiTheme="minorEastAsia" w:cstheme="minorEastAsia" w:hint="eastAsia"/>
                <w:color w:val="000000" w:themeColor="text1"/>
                <w:kern w:val="0"/>
                <w:sz w:val="24"/>
                <w:szCs w:val="24"/>
              </w:rPr>
              <w:t>)</w:t>
            </w:r>
            <w:r>
              <w:rPr>
                <w:rFonts w:asciiTheme="minorEastAsia" w:eastAsiaTheme="minorEastAsia" w:hAnsiTheme="minorEastAsia" w:cstheme="minorEastAsia" w:hint="eastAsia"/>
                <w:color w:val="000000" w:themeColor="text1"/>
                <w:kern w:val="0"/>
                <w:sz w:val="24"/>
                <w:szCs w:val="24"/>
              </w:rPr>
              <w:t>前，从其基本账户将投标保证金转账到指定的缴纳账号。逾期到账的、从非投标人基本账户转出的，其投标无效。</w:t>
            </w:r>
          </w:p>
          <w:p w:rsidR="00BF4CB9" w:rsidRDefault="00871B79">
            <w:pPr>
              <w:snapToGrid w:val="0"/>
              <w:spacing w:line="380" w:lineRule="exact"/>
              <w:ind w:firstLineChars="200" w:firstLine="480"/>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(2)</w:t>
            </w:r>
            <w:r>
              <w:rPr>
                <w:rFonts w:asciiTheme="minorEastAsia" w:eastAsiaTheme="minorEastAsia" w:hAnsiTheme="minorEastAsia" w:cstheme="minorEastAsia" w:hint="eastAsia"/>
                <w:color w:val="000000" w:themeColor="text1"/>
                <w:kern w:val="0"/>
                <w:sz w:val="24"/>
                <w:szCs w:val="24"/>
              </w:rPr>
              <w:t>采用投标保证担保的，投标人应提交有效的银行保函，银行保函的有效期不得短于投标有效期。投标人必须在投标保证担保截止时</w:t>
            </w:r>
            <w:r>
              <w:rPr>
                <w:rFonts w:asciiTheme="minorEastAsia" w:eastAsiaTheme="minorEastAsia" w:hAnsiTheme="minorEastAsia" w:cstheme="minorEastAsia" w:hint="eastAsia"/>
                <w:color w:val="000000" w:themeColor="text1"/>
                <w:kern w:val="0"/>
                <w:sz w:val="24"/>
                <w:szCs w:val="24"/>
              </w:rPr>
              <w:t>间（详见本章第二节“重要事项时间地点一览表”）前，使用工程建设交易系统完成网上办理电子保函。</w:t>
            </w:r>
          </w:p>
          <w:p w:rsidR="00BF4CB9" w:rsidRDefault="00871B79">
            <w:pPr>
              <w:wordWrap w:val="0"/>
              <w:topLinePunct/>
              <w:snapToGrid w:val="0"/>
              <w:spacing w:line="380" w:lineRule="exact"/>
              <w:ind w:firstLineChars="200" w:firstLine="480"/>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w:t>
            </w:r>
            <w:r>
              <w:rPr>
                <w:rFonts w:asciiTheme="minorEastAsia" w:eastAsiaTheme="minorEastAsia" w:hAnsiTheme="minorEastAsia" w:cstheme="minorEastAsia" w:hint="eastAsia"/>
                <w:color w:val="000000" w:themeColor="text1"/>
                <w:kern w:val="0"/>
                <w:sz w:val="24"/>
                <w:szCs w:val="24"/>
              </w:rPr>
              <w:t>3</w:t>
            </w:r>
            <w:r>
              <w:rPr>
                <w:rFonts w:asciiTheme="minorEastAsia" w:eastAsiaTheme="minorEastAsia" w:hAnsiTheme="minorEastAsia" w:cstheme="minorEastAsia" w:hint="eastAsia"/>
                <w:color w:val="000000" w:themeColor="text1"/>
                <w:kern w:val="0"/>
                <w:sz w:val="24"/>
                <w:szCs w:val="24"/>
              </w:rPr>
              <w:t>）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全国公共资源交易平台</w:t>
            </w:r>
            <w:r>
              <w:rPr>
                <w:rFonts w:asciiTheme="minorEastAsia" w:eastAsiaTheme="minorEastAsia" w:hAnsiTheme="minorEastAsia" w:cstheme="minorEastAsia" w:hint="eastAsia"/>
                <w:color w:val="000000" w:themeColor="text1"/>
                <w:kern w:val="0"/>
                <w:sz w:val="24"/>
                <w:szCs w:val="24"/>
              </w:rPr>
              <w:t>(</w:t>
            </w:r>
            <w:r>
              <w:rPr>
                <w:rFonts w:asciiTheme="minorEastAsia" w:eastAsiaTheme="minorEastAsia" w:hAnsiTheme="minorEastAsia" w:cstheme="minorEastAsia" w:hint="eastAsia"/>
                <w:color w:val="000000" w:themeColor="text1"/>
                <w:kern w:val="0"/>
                <w:sz w:val="24"/>
                <w:szCs w:val="24"/>
              </w:rPr>
              <w:t>广东省·韶关市</w:t>
            </w:r>
            <w:r>
              <w:rPr>
                <w:rFonts w:asciiTheme="minorEastAsia" w:eastAsiaTheme="minorEastAsia" w:hAnsiTheme="minorEastAsia" w:cstheme="minorEastAsia" w:hint="eastAsia"/>
                <w:color w:val="000000" w:themeColor="text1"/>
                <w:kern w:val="0"/>
                <w:sz w:val="24"/>
                <w:szCs w:val="24"/>
              </w:rPr>
              <w:t>)(https://ygp.gdzwfw.gov.cn/ggzy-portal/#/440200/index)</w:t>
            </w:r>
            <w:r>
              <w:rPr>
                <w:rFonts w:asciiTheme="minorEastAsia" w:eastAsiaTheme="minorEastAsia" w:hAnsiTheme="minorEastAsia" w:cstheme="minorEastAsia" w:hint="eastAsia"/>
                <w:color w:val="000000" w:themeColor="text1"/>
                <w:kern w:val="0"/>
                <w:sz w:val="24"/>
                <w:szCs w:val="24"/>
              </w:rPr>
              <w:t>，在【服务指南】栏</w:t>
            </w:r>
            <w:r>
              <w:rPr>
                <w:rFonts w:asciiTheme="minorEastAsia" w:eastAsiaTheme="minorEastAsia" w:hAnsiTheme="minorEastAsia" w:cstheme="minorEastAsia" w:hint="eastAsia"/>
                <w:color w:val="000000" w:themeColor="text1"/>
                <w:kern w:val="0"/>
                <w:sz w:val="24"/>
                <w:szCs w:val="24"/>
              </w:rPr>
              <w:t>目中下载《韶关市公共资源一体化平台—建设工程交易投标人操作指南（电子评标）》，了解网上投保具体操作流程。逾期投保的，其投标无效。</w:t>
            </w:r>
          </w:p>
          <w:p w:rsidR="00BF4CB9" w:rsidRDefault="00871B79">
            <w:pPr>
              <w:snapToGrid w:val="0"/>
              <w:spacing w:line="38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kern w:val="0"/>
                <w:sz w:val="24"/>
                <w:szCs w:val="24"/>
              </w:rPr>
              <w:t>温馨提醒：投标人采用投标保证担保或投标保证保险的，为避免在评标过程中因有效期发生争议，建议投标人将银行保函或电子保单有效期设</w:t>
            </w:r>
            <w:r>
              <w:rPr>
                <w:rFonts w:asciiTheme="minorEastAsia" w:eastAsiaTheme="minorEastAsia" w:hAnsiTheme="minorEastAsia" w:cstheme="minorEastAsia" w:hint="eastAsia"/>
                <w:color w:val="000000" w:themeColor="text1"/>
                <w:kern w:val="0"/>
                <w:sz w:val="24"/>
                <w:szCs w:val="24"/>
              </w:rPr>
              <w:lastRenderedPageBreak/>
              <w:t>置为较招标文件规定的投标有效期延长不少于</w:t>
            </w:r>
            <w:r>
              <w:rPr>
                <w:rFonts w:asciiTheme="minorEastAsia" w:eastAsiaTheme="minorEastAsia" w:hAnsiTheme="minorEastAsia" w:cstheme="minorEastAsia" w:hint="eastAsia"/>
                <w:color w:val="000000" w:themeColor="text1"/>
                <w:kern w:val="0"/>
                <w:sz w:val="24"/>
                <w:szCs w:val="24"/>
              </w:rPr>
              <w:t>20</w:t>
            </w:r>
            <w:r>
              <w:rPr>
                <w:rFonts w:asciiTheme="minorEastAsia" w:eastAsiaTheme="minorEastAsia" w:hAnsiTheme="minorEastAsia" w:cstheme="minorEastAsia" w:hint="eastAsia"/>
                <w:color w:val="000000" w:themeColor="text1"/>
                <w:kern w:val="0"/>
                <w:sz w:val="24"/>
                <w:szCs w:val="24"/>
              </w:rPr>
              <w:t>个日历天。</w:t>
            </w:r>
          </w:p>
        </w:tc>
      </w:tr>
      <w:tr w:rsidR="00BF4CB9">
        <w:trPr>
          <w:trHeight w:val="615"/>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40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szCs w:val="24"/>
              </w:rPr>
              <w:lastRenderedPageBreak/>
              <w:t>19</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spacing w:line="240" w:lineRule="auto"/>
              <w:jc w:val="center"/>
              <w:rPr>
                <w:color w:val="000000" w:themeColor="text1"/>
                <w:sz w:val="24"/>
                <w:szCs w:val="24"/>
              </w:rPr>
            </w:pPr>
            <w:r>
              <w:rPr>
                <w:rFonts w:hint="eastAsia"/>
                <w:color w:val="000000" w:themeColor="text1"/>
                <w:sz w:val="24"/>
                <w:szCs w:val="24"/>
              </w:rPr>
              <w:t>投标有效期</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400" w:lineRule="exact"/>
              <w:ind w:leftChars="50" w:left="105"/>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szCs w:val="24"/>
              </w:rPr>
              <w:t>本次招标的投标有效期为</w:t>
            </w:r>
            <w:r>
              <w:rPr>
                <w:rFonts w:asciiTheme="minorEastAsia" w:eastAsiaTheme="minorEastAsia" w:hAnsiTheme="minorEastAsia" w:cstheme="minorEastAsia" w:hint="eastAsia"/>
                <w:snapToGrid w:val="0"/>
                <w:color w:val="000000" w:themeColor="text1"/>
                <w:kern w:val="0"/>
                <w:sz w:val="24"/>
                <w:szCs w:val="24"/>
                <w:u w:val="single"/>
              </w:rPr>
              <w:t xml:space="preserve"> 90 </w:t>
            </w:r>
            <w:r>
              <w:rPr>
                <w:rFonts w:asciiTheme="minorEastAsia" w:eastAsiaTheme="minorEastAsia" w:hAnsiTheme="minorEastAsia" w:cstheme="minorEastAsia" w:hint="eastAsia"/>
                <w:snapToGrid w:val="0"/>
                <w:color w:val="000000" w:themeColor="text1"/>
                <w:kern w:val="0"/>
                <w:sz w:val="24"/>
                <w:szCs w:val="24"/>
              </w:rPr>
              <w:t>个日历天。</w:t>
            </w:r>
          </w:p>
        </w:tc>
      </w:tr>
      <w:tr w:rsidR="00BF4CB9">
        <w:trPr>
          <w:trHeight w:val="615"/>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20</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spacing w:line="240" w:lineRule="auto"/>
              <w:jc w:val="center"/>
              <w:rPr>
                <w:color w:val="000000" w:themeColor="text1"/>
                <w:sz w:val="24"/>
                <w:szCs w:val="24"/>
              </w:rPr>
            </w:pPr>
            <w:r>
              <w:rPr>
                <w:rFonts w:hint="eastAsia"/>
                <w:color w:val="000000" w:themeColor="text1"/>
                <w:sz w:val="24"/>
                <w:szCs w:val="24"/>
              </w:rPr>
              <w:t>投标文件组成</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leftChars="50" w:left="105" w:firstLineChars="0" w:firstLine="0"/>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投标文件包括商务经济标书、技术标书</w:t>
            </w:r>
            <w:r>
              <w:rPr>
                <w:rFonts w:asciiTheme="minorEastAsia" w:eastAsiaTheme="minorEastAsia" w:hAnsiTheme="minorEastAsia" w:cstheme="minorEastAsia" w:hint="eastAsia"/>
                <w:snapToGrid w:val="0"/>
                <w:color w:val="000000" w:themeColor="text1"/>
                <w:kern w:val="0"/>
                <w:szCs w:val="24"/>
              </w:rPr>
              <w:t>两个分册</w:t>
            </w:r>
            <w:r>
              <w:rPr>
                <w:rFonts w:asciiTheme="minorEastAsia" w:eastAsiaTheme="minorEastAsia" w:hAnsiTheme="minorEastAsia" w:cstheme="minorEastAsia" w:hint="eastAsia"/>
                <w:color w:val="000000" w:themeColor="text1"/>
                <w:szCs w:val="24"/>
              </w:rPr>
              <w:t>。</w:t>
            </w:r>
          </w:p>
        </w:tc>
      </w:tr>
      <w:tr w:rsidR="00BF4CB9">
        <w:trPr>
          <w:trHeight w:val="615"/>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21</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spacing w:line="240" w:lineRule="auto"/>
              <w:jc w:val="center"/>
              <w:rPr>
                <w:color w:val="000000" w:themeColor="text1"/>
                <w:sz w:val="24"/>
                <w:szCs w:val="24"/>
              </w:rPr>
            </w:pPr>
            <w:r>
              <w:rPr>
                <w:rFonts w:hint="eastAsia"/>
                <w:color w:val="000000" w:themeColor="text1"/>
                <w:sz w:val="24"/>
                <w:szCs w:val="24"/>
              </w:rPr>
              <w:t>技术标书</w:t>
            </w:r>
          </w:p>
          <w:p w:rsidR="00BF4CB9" w:rsidRDefault="00871B79">
            <w:pPr>
              <w:spacing w:line="240" w:lineRule="auto"/>
              <w:jc w:val="center"/>
              <w:rPr>
                <w:color w:val="000000" w:themeColor="text1"/>
                <w:sz w:val="24"/>
                <w:szCs w:val="24"/>
              </w:rPr>
            </w:pPr>
            <w:r>
              <w:rPr>
                <w:rFonts w:hint="eastAsia"/>
                <w:color w:val="000000" w:themeColor="text1"/>
                <w:sz w:val="24"/>
                <w:szCs w:val="24"/>
              </w:rPr>
              <w:t>评审方式</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leftChars="50" w:left="105" w:firstLineChars="0" w:firstLine="0"/>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本次招标技术标书</w:t>
            </w:r>
            <w:r>
              <w:rPr>
                <w:rFonts w:asciiTheme="minorEastAsia" w:eastAsiaTheme="minorEastAsia" w:hAnsiTheme="minorEastAsia" w:cstheme="minorEastAsia" w:hint="eastAsia"/>
                <w:color w:val="000000" w:themeColor="text1"/>
                <w:szCs w:val="24"/>
                <w:u w:val="single"/>
              </w:rPr>
              <w:t xml:space="preserve"> </w:t>
            </w:r>
            <w:r>
              <w:rPr>
                <w:rFonts w:asciiTheme="minorEastAsia" w:eastAsiaTheme="minorEastAsia" w:hAnsiTheme="minorEastAsia" w:cstheme="minorEastAsia" w:hint="eastAsia"/>
                <w:color w:val="000000" w:themeColor="text1"/>
                <w:szCs w:val="24"/>
                <w:u w:val="single"/>
              </w:rPr>
              <w:t>不采用</w:t>
            </w:r>
            <w:r>
              <w:rPr>
                <w:rFonts w:asciiTheme="minorEastAsia" w:eastAsiaTheme="minorEastAsia" w:hAnsiTheme="minorEastAsia" w:cstheme="minorEastAsia" w:hint="eastAsia"/>
                <w:color w:val="000000" w:themeColor="text1"/>
                <w:szCs w:val="24"/>
                <w:u w:val="single"/>
              </w:rPr>
              <w:t xml:space="preserve"> </w:t>
            </w:r>
            <w:r>
              <w:rPr>
                <w:rFonts w:asciiTheme="minorEastAsia" w:eastAsiaTheme="minorEastAsia" w:hAnsiTheme="minorEastAsia" w:cstheme="minorEastAsia" w:hint="eastAsia"/>
                <w:color w:val="000000" w:themeColor="text1"/>
                <w:szCs w:val="24"/>
              </w:rPr>
              <w:t>“暗标”方式进行评审。</w:t>
            </w:r>
          </w:p>
        </w:tc>
      </w:tr>
      <w:tr w:rsidR="00BF4CB9">
        <w:trPr>
          <w:trHeight w:val="615"/>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22</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spacing w:line="240" w:lineRule="auto"/>
              <w:jc w:val="center"/>
              <w:rPr>
                <w:color w:val="000000" w:themeColor="text1"/>
                <w:sz w:val="24"/>
                <w:szCs w:val="24"/>
              </w:rPr>
            </w:pPr>
            <w:r>
              <w:rPr>
                <w:rFonts w:hint="eastAsia"/>
                <w:color w:val="000000" w:themeColor="text1"/>
                <w:sz w:val="24"/>
                <w:szCs w:val="24"/>
              </w:rPr>
              <w:t>评标委员会组成</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360" w:lineRule="exact"/>
              <w:ind w:leftChars="50" w:left="105"/>
              <w:rPr>
                <w:rFonts w:asciiTheme="minorEastAsia" w:eastAsiaTheme="minorEastAsia" w:hAnsiTheme="minorEastAsia" w:cstheme="minorEastAsia"/>
                <w:bCs/>
                <w:color w:val="000000" w:themeColor="text1"/>
                <w:szCs w:val="24"/>
              </w:rPr>
            </w:pPr>
            <w:r>
              <w:rPr>
                <w:rFonts w:asciiTheme="minorEastAsia" w:eastAsiaTheme="minorEastAsia" w:hAnsiTheme="minorEastAsia" w:cstheme="minorEastAsia" w:hint="eastAsia"/>
                <w:color w:val="000000" w:themeColor="text1"/>
                <w:kern w:val="0"/>
                <w:szCs w:val="24"/>
              </w:rPr>
              <w:t>评标委员会由</w:t>
            </w:r>
            <w:r>
              <w:rPr>
                <w:rFonts w:asciiTheme="minorEastAsia" w:eastAsiaTheme="minorEastAsia" w:hAnsiTheme="minorEastAsia" w:cstheme="minorEastAsia" w:hint="eastAsia"/>
                <w:color w:val="000000" w:themeColor="text1"/>
                <w:kern w:val="0"/>
                <w:szCs w:val="24"/>
                <w:u w:val="single"/>
              </w:rPr>
              <w:t xml:space="preserve"> 5 </w:t>
            </w:r>
            <w:r>
              <w:rPr>
                <w:rFonts w:asciiTheme="minorEastAsia" w:eastAsiaTheme="minorEastAsia" w:hAnsiTheme="minorEastAsia" w:cstheme="minorEastAsia" w:hint="eastAsia"/>
                <w:color w:val="000000" w:themeColor="text1"/>
                <w:kern w:val="0"/>
                <w:szCs w:val="24"/>
              </w:rPr>
              <w:t>人组成，其中招标人代表</w:t>
            </w:r>
            <w:r>
              <w:rPr>
                <w:rFonts w:asciiTheme="minorEastAsia" w:eastAsiaTheme="minorEastAsia" w:hAnsiTheme="minorEastAsia" w:cstheme="minorEastAsia" w:hint="eastAsia"/>
                <w:color w:val="000000" w:themeColor="text1"/>
                <w:kern w:val="0"/>
                <w:szCs w:val="24"/>
                <w:u w:val="single"/>
              </w:rPr>
              <w:t xml:space="preserve"> 0 </w:t>
            </w:r>
            <w:r>
              <w:rPr>
                <w:rFonts w:asciiTheme="minorEastAsia" w:eastAsiaTheme="minorEastAsia" w:hAnsiTheme="minorEastAsia" w:cstheme="minorEastAsia" w:hint="eastAsia"/>
                <w:color w:val="000000" w:themeColor="text1"/>
                <w:kern w:val="0"/>
                <w:szCs w:val="24"/>
              </w:rPr>
              <w:t>人，专家</w:t>
            </w:r>
            <w:r>
              <w:rPr>
                <w:rFonts w:asciiTheme="minorEastAsia" w:eastAsiaTheme="minorEastAsia" w:hAnsiTheme="minorEastAsia" w:cstheme="minorEastAsia" w:hint="eastAsia"/>
                <w:color w:val="000000" w:themeColor="text1"/>
                <w:kern w:val="0"/>
                <w:szCs w:val="24"/>
                <w:u w:val="single"/>
              </w:rPr>
              <w:t xml:space="preserve"> 5 </w:t>
            </w:r>
            <w:r>
              <w:rPr>
                <w:rFonts w:asciiTheme="minorEastAsia" w:eastAsiaTheme="minorEastAsia" w:hAnsiTheme="minorEastAsia" w:cstheme="minorEastAsia" w:hint="eastAsia"/>
                <w:color w:val="000000" w:themeColor="text1"/>
                <w:kern w:val="0"/>
                <w:szCs w:val="24"/>
              </w:rPr>
              <w:t>人。专家从广东省综合评标评审专家库</w:t>
            </w:r>
            <w:r>
              <w:rPr>
                <w:rFonts w:asciiTheme="minorEastAsia" w:eastAsiaTheme="minorEastAsia" w:hAnsiTheme="minorEastAsia" w:cstheme="minorEastAsia" w:hint="eastAsia"/>
                <w:snapToGrid w:val="0"/>
                <w:color w:val="000000" w:themeColor="text1"/>
                <w:kern w:val="0"/>
                <w:szCs w:val="24"/>
              </w:rPr>
              <w:t>-</w:t>
            </w:r>
            <w:r>
              <w:rPr>
                <w:rFonts w:asciiTheme="minorEastAsia" w:eastAsiaTheme="minorEastAsia" w:hAnsiTheme="minorEastAsia" w:cstheme="minorEastAsia" w:hint="eastAsia"/>
                <w:snapToGrid w:val="0"/>
                <w:color w:val="000000" w:themeColor="text1"/>
                <w:kern w:val="0"/>
                <w:szCs w:val="24"/>
              </w:rPr>
              <w:t>韶关区域</w:t>
            </w:r>
            <w:r>
              <w:rPr>
                <w:rFonts w:asciiTheme="minorEastAsia" w:eastAsiaTheme="minorEastAsia" w:hAnsiTheme="minorEastAsia" w:cstheme="minorEastAsia" w:hint="eastAsia"/>
                <w:color w:val="000000" w:themeColor="text1"/>
                <w:kern w:val="0"/>
                <w:szCs w:val="24"/>
              </w:rPr>
              <w:t>中随机抽取，其中技术类专家</w:t>
            </w:r>
            <w:r>
              <w:rPr>
                <w:rFonts w:asciiTheme="minorEastAsia" w:eastAsiaTheme="minorEastAsia" w:hAnsiTheme="minorEastAsia" w:cstheme="minorEastAsia" w:hint="eastAsia"/>
                <w:color w:val="000000" w:themeColor="text1"/>
                <w:kern w:val="0"/>
                <w:szCs w:val="24"/>
                <w:u w:val="single"/>
              </w:rPr>
              <w:t>3</w:t>
            </w:r>
            <w:r>
              <w:rPr>
                <w:rFonts w:asciiTheme="minorEastAsia" w:eastAsiaTheme="minorEastAsia" w:hAnsiTheme="minorEastAsia" w:cstheme="minorEastAsia" w:hint="eastAsia"/>
                <w:color w:val="000000" w:themeColor="text1"/>
                <w:kern w:val="0"/>
                <w:szCs w:val="24"/>
              </w:rPr>
              <w:t>人，经济类专家</w:t>
            </w:r>
            <w:r>
              <w:rPr>
                <w:rFonts w:asciiTheme="minorEastAsia" w:eastAsiaTheme="minorEastAsia" w:hAnsiTheme="minorEastAsia" w:cstheme="minorEastAsia" w:hint="eastAsia"/>
                <w:color w:val="000000" w:themeColor="text1"/>
                <w:kern w:val="0"/>
                <w:szCs w:val="24"/>
                <w:u w:val="single"/>
              </w:rPr>
              <w:t>2</w:t>
            </w:r>
            <w:r>
              <w:rPr>
                <w:rFonts w:asciiTheme="minorEastAsia" w:eastAsiaTheme="minorEastAsia" w:hAnsiTheme="minorEastAsia" w:cstheme="minorEastAsia" w:hint="eastAsia"/>
                <w:color w:val="000000" w:themeColor="text1"/>
                <w:kern w:val="0"/>
                <w:szCs w:val="24"/>
              </w:rPr>
              <w:t>人。</w:t>
            </w:r>
          </w:p>
        </w:tc>
      </w:tr>
      <w:tr w:rsidR="00BF4CB9">
        <w:trPr>
          <w:trHeight w:val="615"/>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23</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spacing w:line="240" w:lineRule="auto"/>
              <w:jc w:val="center"/>
              <w:rPr>
                <w:color w:val="000000" w:themeColor="text1"/>
                <w:sz w:val="24"/>
                <w:szCs w:val="24"/>
              </w:rPr>
            </w:pPr>
            <w:r>
              <w:rPr>
                <w:rFonts w:hint="eastAsia"/>
                <w:color w:val="000000" w:themeColor="text1"/>
                <w:sz w:val="24"/>
                <w:szCs w:val="24"/>
              </w:rPr>
              <w:t>评标方法</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leftChars="50" w:left="105" w:firstLineChars="0" w:firstLine="0"/>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综合评分法</w:t>
            </w:r>
          </w:p>
        </w:tc>
      </w:tr>
      <w:tr w:rsidR="00BF4CB9">
        <w:trPr>
          <w:trHeight w:val="830"/>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24</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spacing w:line="240" w:lineRule="auto"/>
              <w:jc w:val="center"/>
              <w:rPr>
                <w:color w:val="000000" w:themeColor="text1"/>
                <w:sz w:val="24"/>
                <w:szCs w:val="24"/>
              </w:rPr>
            </w:pPr>
            <w:r>
              <w:rPr>
                <w:rFonts w:hint="eastAsia"/>
                <w:color w:val="000000" w:themeColor="text1"/>
                <w:sz w:val="24"/>
                <w:szCs w:val="24"/>
              </w:rPr>
              <w:t>中标后须提交的投标文件</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snapToGrid w:val="0"/>
              <w:spacing w:line="360" w:lineRule="exact"/>
              <w:ind w:leftChars="50" w:left="105" w:firstLineChars="200" w:firstLine="480"/>
              <w:jc w:val="left"/>
              <w:rPr>
                <w:rFonts w:asciiTheme="minorEastAsia" w:eastAsiaTheme="minorEastAsia" w:hAnsiTheme="minorEastAsia" w:cstheme="minorEastAsia"/>
                <w:bCs/>
                <w:color w:val="000000" w:themeColor="text1"/>
                <w:sz w:val="24"/>
                <w:szCs w:val="24"/>
              </w:rPr>
            </w:pPr>
            <w:r>
              <w:rPr>
                <w:rStyle w:val="NormalCharacter"/>
                <w:rFonts w:asciiTheme="minorEastAsia" w:eastAsiaTheme="minorEastAsia" w:hAnsiTheme="minorEastAsia" w:cstheme="minorEastAsia" w:hint="eastAsia"/>
                <w:color w:val="000000" w:themeColor="text1"/>
                <w:kern w:val="0"/>
                <w:sz w:val="24"/>
                <w:szCs w:val="24"/>
              </w:rPr>
              <w:t>中标人须自中标通知书发出之日起五个工作日内，提供与电子投标电子文档一致的正副本各</w:t>
            </w:r>
            <w:r>
              <w:rPr>
                <w:rStyle w:val="NormalCharacter"/>
                <w:rFonts w:asciiTheme="minorEastAsia" w:eastAsiaTheme="minorEastAsia" w:hAnsiTheme="minorEastAsia" w:cstheme="minorEastAsia" w:hint="eastAsia"/>
                <w:color w:val="000000" w:themeColor="text1"/>
                <w:kern w:val="0"/>
                <w:sz w:val="24"/>
                <w:szCs w:val="24"/>
              </w:rPr>
              <w:t>1</w:t>
            </w:r>
            <w:r>
              <w:rPr>
                <w:rStyle w:val="NormalCharacter"/>
                <w:rFonts w:asciiTheme="minorEastAsia" w:eastAsiaTheme="minorEastAsia" w:hAnsiTheme="minorEastAsia" w:cstheme="minorEastAsia" w:hint="eastAsia"/>
                <w:color w:val="000000" w:themeColor="text1"/>
                <w:kern w:val="0"/>
                <w:sz w:val="24"/>
                <w:szCs w:val="24"/>
              </w:rPr>
              <w:t>份的纸质版投标文件给招标人存档。</w:t>
            </w:r>
          </w:p>
        </w:tc>
      </w:tr>
      <w:tr w:rsidR="00BF4CB9">
        <w:trPr>
          <w:trHeight w:val="585"/>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25</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spacing w:line="240" w:lineRule="auto"/>
              <w:jc w:val="center"/>
              <w:rPr>
                <w:color w:val="000000" w:themeColor="text1"/>
                <w:sz w:val="24"/>
                <w:szCs w:val="24"/>
              </w:rPr>
            </w:pPr>
            <w:r>
              <w:rPr>
                <w:rFonts w:hint="eastAsia"/>
                <w:color w:val="000000" w:themeColor="text1"/>
                <w:sz w:val="24"/>
                <w:szCs w:val="24"/>
              </w:rPr>
              <w:t>合同价款支付</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leftChars="50" w:left="105" w:firstLineChars="0" w:firstLine="0"/>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详见本招标文件第二章</w:t>
            </w:r>
            <w:r>
              <w:rPr>
                <w:rFonts w:asciiTheme="minorEastAsia" w:eastAsiaTheme="minorEastAsia" w:hAnsiTheme="minorEastAsia" w:cstheme="minorEastAsia" w:hint="eastAsia"/>
                <w:color w:val="000000" w:themeColor="text1"/>
                <w:szCs w:val="24"/>
              </w:rPr>
              <w:t xml:space="preserve"> </w:t>
            </w:r>
            <w:r>
              <w:rPr>
                <w:rFonts w:asciiTheme="minorEastAsia" w:eastAsiaTheme="minorEastAsia" w:hAnsiTheme="minorEastAsia" w:cstheme="minorEastAsia" w:hint="eastAsia"/>
                <w:color w:val="000000" w:themeColor="text1"/>
                <w:szCs w:val="24"/>
              </w:rPr>
              <w:t>拟签订合同的主要条款。</w:t>
            </w:r>
          </w:p>
        </w:tc>
      </w:tr>
      <w:tr w:rsidR="00BF4CB9">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26</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spacing w:line="240" w:lineRule="auto"/>
              <w:jc w:val="center"/>
              <w:rPr>
                <w:color w:val="000000" w:themeColor="text1"/>
                <w:sz w:val="24"/>
                <w:szCs w:val="24"/>
              </w:rPr>
            </w:pPr>
            <w:r>
              <w:rPr>
                <w:rFonts w:hint="eastAsia"/>
                <w:color w:val="000000" w:themeColor="text1"/>
                <w:sz w:val="24"/>
                <w:szCs w:val="24"/>
              </w:rPr>
              <w:t>招标代理服务的相关费用支付</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leftChars="50" w:left="105"/>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本项目的招标代理费和评标专家酬劳由中标人支付，该费用不再另行报价，由投标人在投标报价时综合考虑在内。（招标代理服务费参照《招标代理服务收费管理暂行办法》（计价格</w:t>
            </w:r>
            <w:r>
              <w:rPr>
                <w:rFonts w:asciiTheme="minorEastAsia" w:eastAsiaTheme="minorEastAsia" w:hAnsiTheme="minorEastAsia" w:cstheme="minorEastAsia" w:hint="eastAsia"/>
                <w:color w:val="000000" w:themeColor="text1"/>
                <w:szCs w:val="24"/>
              </w:rPr>
              <w:t>[2002]1980</w:t>
            </w:r>
            <w:r>
              <w:rPr>
                <w:rFonts w:asciiTheme="minorEastAsia" w:eastAsiaTheme="minorEastAsia" w:hAnsiTheme="minorEastAsia" w:cstheme="minorEastAsia" w:hint="eastAsia"/>
                <w:color w:val="000000" w:themeColor="text1"/>
                <w:szCs w:val="24"/>
              </w:rPr>
              <w:t>号），以中标价为计费基数。评标专家酬劳包括食宿费用、交通费、专家评审劳务费等）</w:t>
            </w:r>
          </w:p>
        </w:tc>
      </w:tr>
      <w:tr w:rsidR="00BF4CB9">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27</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spacing w:line="240" w:lineRule="auto"/>
              <w:jc w:val="center"/>
              <w:rPr>
                <w:color w:val="000000" w:themeColor="text1"/>
                <w:sz w:val="24"/>
                <w:szCs w:val="24"/>
              </w:rPr>
            </w:pPr>
            <w:r>
              <w:rPr>
                <w:rFonts w:hint="eastAsia"/>
                <w:color w:val="000000" w:themeColor="text1"/>
                <w:sz w:val="24"/>
                <w:szCs w:val="24"/>
                <w:lang w:val="zh-CN"/>
              </w:rPr>
              <w:t>招标文件要求提交的用于评审的证书、证件、证明原件</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spacing w:line="400" w:lineRule="exact"/>
              <w:ind w:leftChars="50" w:left="105"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本项目投标无需原件证明材料，但需在投标文件正本中提供证明材料的彩色扫描件，其真伪由投标人负责，凡伪造查实者，按招投标相关纪律法规处罚并上报有关部门。</w:t>
            </w:r>
          </w:p>
        </w:tc>
      </w:tr>
      <w:tr w:rsidR="00BF4CB9">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28</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spacing w:line="240" w:lineRule="auto"/>
              <w:jc w:val="center"/>
              <w:rPr>
                <w:color w:val="000000" w:themeColor="text1"/>
                <w:sz w:val="24"/>
                <w:szCs w:val="24"/>
              </w:rPr>
            </w:pPr>
            <w:r>
              <w:rPr>
                <w:rFonts w:hint="eastAsia"/>
                <w:color w:val="000000" w:themeColor="text1"/>
                <w:sz w:val="24"/>
                <w:szCs w:val="24"/>
              </w:rPr>
              <w:t>招标人</w:t>
            </w:r>
          </w:p>
          <w:p w:rsidR="00BF4CB9" w:rsidRDefault="00871B79">
            <w:pPr>
              <w:spacing w:line="240" w:lineRule="auto"/>
              <w:jc w:val="center"/>
              <w:rPr>
                <w:color w:val="000000" w:themeColor="text1"/>
                <w:sz w:val="24"/>
                <w:szCs w:val="24"/>
              </w:rPr>
            </w:pPr>
            <w:r>
              <w:rPr>
                <w:rFonts w:hint="eastAsia"/>
                <w:color w:val="000000" w:themeColor="text1"/>
                <w:sz w:val="24"/>
                <w:szCs w:val="24"/>
              </w:rPr>
              <w:t>联系方法</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单位名称：翁源县住房和城乡建设管理局</w:t>
            </w:r>
          </w:p>
          <w:p w:rsidR="00BF4CB9" w:rsidRDefault="00871B79">
            <w:pPr>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办公地址：</w:t>
            </w:r>
            <w:r>
              <w:rPr>
                <w:rFonts w:asciiTheme="minorEastAsia" w:eastAsiaTheme="minorEastAsia" w:hAnsiTheme="minorEastAsia" w:cstheme="minorEastAsia" w:hint="eastAsia"/>
                <w:color w:val="000000" w:themeColor="text1"/>
                <w:sz w:val="24"/>
                <w:szCs w:val="24"/>
              </w:rPr>
              <w:t>翁源县龙仙镇朝阳路</w:t>
            </w:r>
            <w:r>
              <w:rPr>
                <w:rFonts w:asciiTheme="minorEastAsia" w:eastAsiaTheme="minorEastAsia" w:hAnsiTheme="minorEastAsia" w:cstheme="minorEastAsia" w:hint="eastAsia"/>
                <w:color w:val="000000" w:themeColor="text1"/>
                <w:sz w:val="24"/>
                <w:szCs w:val="24"/>
              </w:rPr>
              <w:t>186</w:t>
            </w:r>
            <w:r>
              <w:rPr>
                <w:rFonts w:asciiTheme="minorEastAsia" w:eastAsiaTheme="minorEastAsia" w:hAnsiTheme="minorEastAsia" w:cstheme="minorEastAsia" w:hint="eastAsia"/>
                <w:color w:val="000000" w:themeColor="text1"/>
                <w:sz w:val="24"/>
                <w:szCs w:val="24"/>
              </w:rPr>
              <w:t>号</w:t>
            </w:r>
          </w:p>
          <w:p w:rsidR="00BF4CB9" w:rsidRDefault="00871B79">
            <w:pPr>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联</w:t>
            </w: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系</w:t>
            </w: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人：谢工</w:t>
            </w:r>
          </w:p>
          <w:p w:rsidR="00BF4CB9" w:rsidRDefault="00871B79">
            <w:pPr>
              <w:wordWrap w:val="0"/>
              <w:adjustRightInd w:val="0"/>
              <w:snapToGrid w:val="0"/>
              <w:spacing w:line="400" w:lineRule="exact"/>
              <w:ind w:leftChars="50" w:left="105"/>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szCs w:val="24"/>
              </w:rPr>
              <w:t>联系电话：</w:t>
            </w:r>
            <w:r>
              <w:rPr>
                <w:rFonts w:asciiTheme="minorEastAsia" w:eastAsiaTheme="minorEastAsia" w:hAnsiTheme="minorEastAsia" w:cstheme="minorEastAsia" w:hint="eastAsia"/>
                <w:snapToGrid w:val="0"/>
                <w:color w:val="000000" w:themeColor="text1"/>
                <w:kern w:val="0"/>
                <w:sz w:val="24"/>
                <w:szCs w:val="24"/>
              </w:rPr>
              <w:t>0751-2872630</w:t>
            </w:r>
          </w:p>
        </w:tc>
      </w:tr>
      <w:tr w:rsidR="00BF4CB9">
        <w:trPr>
          <w:trHeight w:val="1923"/>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29</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spacing w:line="240" w:lineRule="auto"/>
              <w:jc w:val="center"/>
              <w:rPr>
                <w:color w:val="000000" w:themeColor="text1"/>
                <w:sz w:val="24"/>
                <w:szCs w:val="24"/>
              </w:rPr>
            </w:pPr>
            <w:r>
              <w:rPr>
                <w:rFonts w:hint="eastAsia"/>
                <w:color w:val="000000" w:themeColor="text1"/>
                <w:sz w:val="24"/>
                <w:szCs w:val="24"/>
              </w:rPr>
              <w:t>招标代理机构</w:t>
            </w:r>
          </w:p>
          <w:p w:rsidR="00BF4CB9" w:rsidRDefault="00871B79">
            <w:pPr>
              <w:spacing w:line="240" w:lineRule="auto"/>
              <w:jc w:val="center"/>
              <w:rPr>
                <w:color w:val="000000" w:themeColor="text1"/>
                <w:sz w:val="24"/>
                <w:szCs w:val="24"/>
              </w:rPr>
            </w:pPr>
            <w:r>
              <w:rPr>
                <w:rFonts w:hint="eastAsia"/>
                <w:color w:val="000000" w:themeColor="text1"/>
                <w:sz w:val="24"/>
                <w:szCs w:val="24"/>
              </w:rPr>
              <w:t>联系方法</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单位名称：广东睿普工程管理有限公司</w:t>
            </w:r>
          </w:p>
          <w:p w:rsidR="00BF4CB9" w:rsidRDefault="00871B79">
            <w:pPr>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办公地址：韶关市曲江区马坝镇马坝大道南</w:t>
            </w:r>
            <w:r>
              <w:rPr>
                <w:rFonts w:asciiTheme="minorEastAsia" w:eastAsiaTheme="minorEastAsia" w:hAnsiTheme="minorEastAsia" w:cstheme="minorEastAsia" w:hint="eastAsia"/>
                <w:snapToGrid w:val="0"/>
                <w:color w:val="000000" w:themeColor="text1"/>
                <w:kern w:val="0"/>
                <w:sz w:val="24"/>
                <w:szCs w:val="24"/>
              </w:rPr>
              <w:t>459</w:t>
            </w:r>
            <w:r>
              <w:rPr>
                <w:rFonts w:asciiTheme="minorEastAsia" w:eastAsiaTheme="minorEastAsia" w:hAnsiTheme="minorEastAsia" w:cstheme="minorEastAsia" w:hint="eastAsia"/>
                <w:snapToGrid w:val="0"/>
                <w:color w:val="000000" w:themeColor="text1"/>
                <w:kern w:val="0"/>
                <w:sz w:val="24"/>
                <w:szCs w:val="24"/>
              </w:rPr>
              <w:t>号内鹏程气体供应站综合楼第二层办公室自编房号</w:t>
            </w:r>
            <w:r>
              <w:rPr>
                <w:rFonts w:asciiTheme="minorEastAsia" w:eastAsiaTheme="minorEastAsia" w:hAnsiTheme="minorEastAsia" w:cstheme="minorEastAsia" w:hint="eastAsia"/>
                <w:snapToGrid w:val="0"/>
                <w:color w:val="000000" w:themeColor="text1"/>
                <w:kern w:val="0"/>
                <w:sz w:val="24"/>
                <w:szCs w:val="24"/>
              </w:rPr>
              <w:t>216</w:t>
            </w:r>
            <w:r>
              <w:rPr>
                <w:rFonts w:asciiTheme="minorEastAsia" w:eastAsiaTheme="minorEastAsia" w:hAnsiTheme="minorEastAsia" w:cstheme="minorEastAsia" w:hint="eastAsia"/>
                <w:snapToGrid w:val="0"/>
                <w:color w:val="000000" w:themeColor="text1"/>
                <w:kern w:val="0"/>
                <w:sz w:val="24"/>
                <w:szCs w:val="24"/>
              </w:rPr>
              <w:t>房</w:t>
            </w:r>
          </w:p>
          <w:p w:rsidR="00BF4CB9" w:rsidRDefault="00871B79">
            <w:pPr>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联系人</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部门</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：张工</w:t>
            </w:r>
          </w:p>
          <w:p w:rsidR="00BF4CB9" w:rsidRDefault="00871B79">
            <w:pPr>
              <w:wordWrap w:val="0"/>
              <w:adjustRightInd w:val="0"/>
              <w:snapToGrid w:val="0"/>
              <w:spacing w:line="400" w:lineRule="exact"/>
              <w:ind w:leftChars="50" w:left="105"/>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szCs w:val="24"/>
              </w:rPr>
              <w:t>联系电话：</w:t>
            </w:r>
            <w:r>
              <w:rPr>
                <w:rFonts w:asciiTheme="minorEastAsia" w:eastAsiaTheme="minorEastAsia" w:hAnsiTheme="minorEastAsia" w:cstheme="minorEastAsia" w:hint="eastAsia"/>
                <w:snapToGrid w:val="0"/>
                <w:color w:val="000000" w:themeColor="text1"/>
                <w:kern w:val="0"/>
                <w:sz w:val="24"/>
                <w:szCs w:val="24"/>
              </w:rPr>
              <w:t>0751-8128226</w:t>
            </w:r>
          </w:p>
        </w:tc>
      </w:tr>
      <w:tr w:rsidR="00BF4CB9">
        <w:trPr>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30</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spacing w:line="240" w:lineRule="auto"/>
              <w:jc w:val="center"/>
              <w:rPr>
                <w:color w:val="000000" w:themeColor="text1"/>
                <w:sz w:val="24"/>
                <w:szCs w:val="24"/>
              </w:rPr>
            </w:pPr>
            <w:r>
              <w:rPr>
                <w:rFonts w:hint="eastAsia"/>
                <w:color w:val="000000" w:themeColor="text1"/>
                <w:sz w:val="24"/>
                <w:szCs w:val="24"/>
              </w:rPr>
              <w:t>交易场所</w:t>
            </w:r>
          </w:p>
          <w:p w:rsidR="00BF4CB9" w:rsidRDefault="00871B79">
            <w:pPr>
              <w:spacing w:line="240" w:lineRule="auto"/>
              <w:jc w:val="center"/>
              <w:rPr>
                <w:color w:val="000000" w:themeColor="text1"/>
                <w:sz w:val="24"/>
                <w:szCs w:val="24"/>
              </w:rPr>
            </w:pPr>
            <w:r>
              <w:rPr>
                <w:rFonts w:hint="eastAsia"/>
                <w:color w:val="000000" w:themeColor="text1"/>
                <w:sz w:val="24"/>
                <w:szCs w:val="24"/>
              </w:rPr>
              <w:t>联系方法</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单位名称：韶关市公共资源交易中心</w:t>
            </w:r>
          </w:p>
          <w:p w:rsidR="00BF4CB9" w:rsidRDefault="00871B79">
            <w:pPr>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办公地址：</w:t>
            </w:r>
            <w:r>
              <w:rPr>
                <w:rFonts w:asciiTheme="minorEastAsia" w:eastAsiaTheme="minorEastAsia" w:hAnsiTheme="minorEastAsia" w:cstheme="minorEastAsia" w:hint="eastAsia"/>
                <w:color w:val="000000" w:themeColor="text1"/>
                <w:sz w:val="24"/>
                <w:szCs w:val="24"/>
              </w:rPr>
              <w:t>翁源县龙仙镇朝阳路</w:t>
            </w:r>
            <w:r>
              <w:rPr>
                <w:rFonts w:asciiTheme="minorEastAsia" w:eastAsiaTheme="minorEastAsia" w:hAnsiTheme="minorEastAsia" w:cstheme="minorEastAsia" w:hint="eastAsia"/>
                <w:color w:val="000000" w:themeColor="text1"/>
                <w:sz w:val="24"/>
                <w:szCs w:val="24"/>
              </w:rPr>
              <w:t>63</w:t>
            </w:r>
            <w:r>
              <w:rPr>
                <w:rFonts w:asciiTheme="minorEastAsia" w:eastAsiaTheme="minorEastAsia" w:hAnsiTheme="minorEastAsia" w:cstheme="minorEastAsia" w:hint="eastAsia"/>
                <w:color w:val="000000" w:themeColor="text1"/>
                <w:sz w:val="24"/>
                <w:szCs w:val="24"/>
              </w:rPr>
              <w:t>号韶关市公共资源交易中心翁源分中心</w:t>
            </w:r>
          </w:p>
          <w:p w:rsidR="00BF4CB9" w:rsidRDefault="00871B79">
            <w:pPr>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lastRenderedPageBreak/>
              <w:t>联系人（部门）：工程交易部</w:t>
            </w:r>
          </w:p>
          <w:p w:rsidR="00BF4CB9" w:rsidRDefault="00871B79">
            <w:pPr>
              <w:wordWrap w:val="0"/>
              <w:adjustRightInd w:val="0"/>
              <w:snapToGrid w:val="0"/>
              <w:spacing w:line="400" w:lineRule="exact"/>
              <w:ind w:leftChars="50" w:left="105"/>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szCs w:val="24"/>
              </w:rPr>
              <w:t>联系电话：</w:t>
            </w:r>
            <w:r>
              <w:rPr>
                <w:rFonts w:asciiTheme="minorEastAsia" w:eastAsiaTheme="minorEastAsia" w:hAnsiTheme="minorEastAsia" w:cstheme="minorEastAsia" w:hint="eastAsia"/>
                <w:color w:val="000000" w:themeColor="text1"/>
                <w:sz w:val="24"/>
                <w:szCs w:val="24"/>
              </w:rPr>
              <w:t>0751-2815819</w:t>
            </w:r>
          </w:p>
        </w:tc>
      </w:tr>
      <w:tr w:rsidR="00BF4CB9">
        <w:trPr>
          <w:trHeight w:val="985"/>
          <w:jc w:val="center"/>
        </w:trPr>
        <w:tc>
          <w:tcPr>
            <w:tcW w:w="810" w:type="dxa"/>
            <w:tcBorders>
              <w:top w:val="single" w:sz="4" w:space="0" w:color="auto"/>
              <w:left w:val="single" w:sz="4" w:space="0" w:color="auto"/>
              <w:bottom w:val="single" w:sz="4" w:space="0" w:color="auto"/>
              <w:right w:val="single" w:sz="4" w:space="0" w:color="auto"/>
            </w:tcBorders>
            <w:vAlign w:val="center"/>
          </w:tcPr>
          <w:p w:rsidR="00BF4CB9" w:rsidRDefault="00871B79">
            <w:pPr>
              <w:pStyle w:val="New"/>
              <w:spacing w:line="400" w:lineRule="exact"/>
              <w:ind w:firstLineChars="0" w:firstLine="0"/>
              <w:jc w:val="center"/>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lastRenderedPageBreak/>
              <w:t>31</w:t>
            </w:r>
          </w:p>
        </w:tc>
        <w:tc>
          <w:tcPr>
            <w:tcW w:w="1681" w:type="dxa"/>
            <w:tcBorders>
              <w:top w:val="single" w:sz="4" w:space="0" w:color="auto"/>
              <w:left w:val="single" w:sz="4" w:space="0" w:color="auto"/>
              <w:bottom w:val="single" w:sz="4" w:space="0" w:color="auto"/>
              <w:right w:val="single" w:sz="4" w:space="0" w:color="auto"/>
            </w:tcBorders>
            <w:vAlign w:val="center"/>
          </w:tcPr>
          <w:p w:rsidR="00BF4CB9" w:rsidRDefault="00871B79">
            <w:pPr>
              <w:spacing w:line="240" w:lineRule="auto"/>
              <w:jc w:val="center"/>
              <w:rPr>
                <w:color w:val="000000" w:themeColor="text1"/>
                <w:sz w:val="24"/>
                <w:szCs w:val="24"/>
              </w:rPr>
            </w:pPr>
            <w:r>
              <w:rPr>
                <w:rFonts w:hint="eastAsia"/>
                <w:color w:val="000000" w:themeColor="text1"/>
                <w:sz w:val="24"/>
                <w:szCs w:val="24"/>
              </w:rPr>
              <w:t>行政监督部门</w:t>
            </w:r>
          </w:p>
          <w:p w:rsidR="00BF4CB9" w:rsidRDefault="00871B79">
            <w:pPr>
              <w:spacing w:line="240" w:lineRule="auto"/>
              <w:jc w:val="center"/>
              <w:rPr>
                <w:color w:val="000000" w:themeColor="text1"/>
                <w:sz w:val="24"/>
                <w:szCs w:val="24"/>
              </w:rPr>
            </w:pPr>
            <w:r>
              <w:rPr>
                <w:rFonts w:hint="eastAsia"/>
                <w:color w:val="000000" w:themeColor="text1"/>
                <w:sz w:val="24"/>
                <w:szCs w:val="24"/>
              </w:rPr>
              <w:t>联系方式</w:t>
            </w:r>
          </w:p>
        </w:tc>
        <w:tc>
          <w:tcPr>
            <w:tcW w:w="7675" w:type="dxa"/>
            <w:tcBorders>
              <w:top w:val="single" w:sz="4" w:space="0" w:color="auto"/>
              <w:left w:val="single" w:sz="4" w:space="0" w:color="auto"/>
              <w:bottom w:val="single" w:sz="4" w:space="0" w:color="auto"/>
              <w:right w:val="single" w:sz="4" w:space="0" w:color="auto"/>
            </w:tcBorders>
            <w:vAlign w:val="center"/>
          </w:tcPr>
          <w:p w:rsidR="00BF4CB9" w:rsidRDefault="00871B79">
            <w:pPr>
              <w:wordWrap w:val="0"/>
              <w:adjustRightInd w:val="0"/>
              <w:snapToGrid w:val="0"/>
              <w:spacing w:line="400" w:lineRule="exact"/>
              <w:ind w:leftChars="50" w:left="105"/>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单位名称：翁源县住房和城乡建设管理局</w:t>
            </w:r>
          </w:p>
          <w:p w:rsidR="00BF4CB9" w:rsidRDefault="00871B79">
            <w:pPr>
              <w:wordWrap w:val="0"/>
              <w:adjustRightInd w:val="0"/>
              <w:snapToGrid w:val="0"/>
              <w:spacing w:line="400" w:lineRule="exact"/>
              <w:ind w:leftChars="50" w:left="105"/>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办公地址：翁源县龙仙镇朝阳路</w:t>
            </w:r>
            <w:r>
              <w:rPr>
                <w:rFonts w:asciiTheme="minorEastAsia" w:eastAsiaTheme="minorEastAsia" w:hAnsiTheme="minorEastAsia" w:cstheme="minorEastAsia" w:hint="eastAsia"/>
                <w:color w:val="000000" w:themeColor="text1"/>
                <w:sz w:val="24"/>
                <w:szCs w:val="24"/>
              </w:rPr>
              <w:t>186</w:t>
            </w:r>
            <w:r>
              <w:rPr>
                <w:rFonts w:asciiTheme="minorEastAsia" w:eastAsiaTheme="minorEastAsia" w:hAnsiTheme="minorEastAsia" w:cstheme="minorEastAsia" w:hint="eastAsia"/>
                <w:color w:val="000000" w:themeColor="text1"/>
                <w:sz w:val="24"/>
                <w:szCs w:val="24"/>
              </w:rPr>
              <w:t>号</w:t>
            </w:r>
          </w:p>
          <w:p w:rsidR="00BF4CB9" w:rsidRDefault="00871B79">
            <w:pPr>
              <w:wordWrap w:val="0"/>
              <w:adjustRightInd w:val="0"/>
              <w:snapToGrid w:val="0"/>
              <w:spacing w:line="400" w:lineRule="exact"/>
              <w:ind w:leftChars="50" w:left="105"/>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联系人</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部门</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：建管股</w:t>
            </w:r>
          </w:p>
          <w:p w:rsidR="00BF4CB9" w:rsidRDefault="00871B79">
            <w:pPr>
              <w:wordWrap w:val="0"/>
              <w:adjustRightInd w:val="0"/>
              <w:snapToGrid w:val="0"/>
              <w:spacing w:line="400" w:lineRule="exact"/>
              <w:ind w:leftChars="50" w:left="105"/>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联系电话：</w:t>
            </w:r>
            <w:r>
              <w:rPr>
                <w:rFonts w:asciiTheme="minorEastAsia" w:eastAsiaTheme="minorEastAsia" w:hAnsiTheme="minorEastAsia" w:cstheme="minorEastAsia" w:hint="eastAsia"/>
                <w:color w:val="000000" w:themeColor="text1"/>
                <w:sz w:val="24"/>
                <w:szCs w:val="24"/>
              </w:rPr>
              <w:t>0751-2870501 </w:t>
            </w:r>
          </w:p>
        </w:tc>
      </w:tr>
    </w:tbl>
    <w:p w:rsidR="00BF4CB9" w:rsidRDefault="00871B79">
      <w:pPr>
        <w:rPr>
          <w:color w:val="000000" w:themeColor="text1"/>
        </w:rPr>
      </w:pPr>
      <w:r>
        <w:rPr>
          <w:rFonts w:hint="eastAsia"/>
          <w:color w:val="000000" w:themeColor="text1"/>
        </w:rPr>
        <w:br w:type="page"/>
      </w:r>
    </w:p>
    <w:p w:rsidR="00BF4CB9" w:rsidRDefault="00871B79">
      <w:pPr>
        <w:pStyle w:val="2"/>
        <w:numPr>
          <w:ilvl w:val="0"/>
          <w:numId w:val="1"/>
        </w:numPr>
        <w:spacing w:before="120" w:after="120"/>
        <w:rPr>
          <w:rFonts w:ascii="宋体" w:hAnsi="宋体" w:cs="宋体"/>
          <w:bCs/>
          <w:color w:val="000000" w:themeColor="text1"/>
        </w:rPr>
      </w:pPr>
      <w:bookmarkStart w:id="23" w:name="_Toc29592"/>
      <w:bookmarkStart w:id="24" w:name="_Toc15635"/>
      <w:bookmarkStart w:id="25" w:name="_Toc11295"/>
      <w:bookmarkEnd w:id="7"/>
      <w:bookmarkEnd w:id="8"/>
      <w:bookmarkEnd w:id="9"/>
      <w:bookmarkEnd w:id="10"/>
      <w:bookmarkEnd w:id="11"/>
      <w:bookmarkEnd w:id="12"/>
      <w:r>
        <w:rPr>
          <w:rFonts w:ascii="宋体" w:hAnsi="宋体" w:cs="宋体" w:hint="eastAsia"/>
          <w:bCs/>
          <w:color w:val="000000" w:themeColor="text1"/>
        </w:rPr>
        <w:lastRenderedPageBreak/>
        <w:t>重要事项时间地点一览表</w:t>
      </w:r>
      <w:bookmarkEnd w:id="23"/>
      <w:bookmarkEnd w:id="24"/>
      <w:bookmarkEnd w:id="25"/>
    </w:p>
    <w:tbl>
      <w:tblPr>
        <w:tblW w:w="0" w:type="auto"/>
        <w:tblInd w:w="-13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06"/>
        <w:gridCol w:w="1566"/>
        <w:gridCol w:w="7633"/>
      </w:tblGrid>
      <w:tr w:rsidR="00BF4CB9">
        <w:trPr>
          <w:trHeight w:val="810"/>
        </w:trPr>
        <w:tc>
          <w:tcPr>
            <w:tcW w:w="506" w:type="dxa"/>
            <w:tcBorders>
              <w:top w:val="single" w:sz="4" w:space="0" w:color="080000"/>
              <w:left w:val="single" w:sz="4" w:space="0" w:color="080000"/>
              <w:bottom w:val="single" w:sz="4" w:space="0" w:color="080000"/>
              <w:right w:val="single" w:sz="4" w:space="0" w:color="080000"/>
            </w:tcBorders>
            <w:vAlign w:val="center"/>
          </w:tcPr>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1</w:t>
            </w:r>
          </w:p>
        </w:tc>
        <w:tc>
          <w:tcPr>
            <w:tcW w:w="1566" w:type="dxa"/>
            <w:tcBorders>
              <w:top w:val="single" w:sz="4" w:space="0" w:color="080000"/>
              <w:left w:val="single" w:sz="4" w:space="0" w:color="080000"/>
              <w:bottom w:val="single" w:sz="4" w:space="0" w:color="080000"/>
              <w:right w:val="single" w:sz="4" w:space="0" w:color="080000"/>
            </w:tcBorders>
            <w:vAlign w:val="center"/>
          </w:tcPr>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招标公告</w:t>
            </w:r>
          </w:p>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发布时间</w:t>
            </w:r>
          </w:p>
        </w:tc>
        <w:tc>
          <w:tcPr>
            <w:tcW w:w="7633" w:type="dxa"/>
            <w:tcBorders>
              <w:top w:val="single" w:sz="4" w:space="0" w:color="080000"/>
              <w:left w:val="single" w:sz="4" w:space="0" w:color="080000"/>
              <w:bottom w:val="single" w:sz="4" w:space="0" w:color="080000"/>
              <w:right w:val="single" w:sz="4" w:space="0" w:color="080000"/>
            </w:tcBorders>
            <w:vAlign w:val="center"/>
          </w:tcPr>
          <w:p w:rsidR="00BF4CB9" w:rsidRDefault="00871B79" w:rsidP="00594272">
            <w:pPr>
              <w:pStyle w:val="NewNewNew"/>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u w:val="single"/>
              </w:rPr>
              <w:t>2025</w:t>
            </w:r>
            <w:r>
              <w:rPr>
                <w:rFonts w:asciiTheme="minorEastAsia" w:eastAsiaTheme="minorEastAsia" w:hAnsiTheme="minorEastAsia" w:cstheme="minorEastAsia" w:hint="eastAsia"/>
                <w:snapToGrid w:val="0"/>
                <w:color w:val="000000" w:themeColor="text1"/>
                <w:kern w:val="0"/>
                <w:sz w:val="24"/>
              </w:rPr>
              <w:t>年</w:t>
            </w:r>
            <w:r w:rsidR="00594272">
              <w:rPr>
                <w:rFonts w:asciiTheme="minorEastAsia" w:eastAsiaTheme="minorEastAsia" w:hAnsiTheme="minorEastAsia" w:cstheme="minorEastAsia" w:hint="eastAsia"/>
                <w:snapToGrid w:val="0"/>
                <w:color w:val="000000" w:themeColor="text1"/>
                <w:kern w:val="0"/>
                <w:sz w:val="24"/>
                <w:u w:val="single"/>
              </w:rPr>
              <w:t>2</w:t>
            </w:r>
            <w:r>
              <w:rPr>
                <w:rFonts w:asciiTheme="minorEastAsia" w:eastAsiaTheme="minorEastAsia" w:hAnsiTheme="minorEastAsia" w:cstheme="minorEastAsia" w:hint="eastAsia"/>
                <w:snapToGrid w:val="0"/>
                <w:color w:val="000000" w:themeColor="text1"/>
                <w:kern w:val="0"/>
                <w:sz w:val="24"/>
              </w:rPr>
              <w:t>月</w:t>
            </w:r>
            <w:r>
              <w:rPr>
                <w:rFonts w:asciiTheme="minorEastAsia" w:eastAsiaTheme="minorEastAsia" w:hAnsiTheme="minorEastAsia" w:cstheme="minorEastAsia" w:hint="eastAsia"/>
                <w:snapToGrid w:val="0"/>
                <w:color w:val="000000" w:themeColor="text1"/>
                <w:kern w:val="0"/>
                <w:sz w:val="24"/>
                <w:u w:val="single"/>
              </w:rPr>
              <w:t>2</w:t>
            </w:r>
            <w:r w:rsidR="00594272">
              <w:rPr>
                <w:rFonts w:asciiTheme="minorEastAsia" w:eastAsiaTheme="minorEastAsia" w:hAnsiTheme="minorEastAsia" w:cstheme="minorEastAsia" w:hint="eastAsia"/>
                <w:snapToGrid w:val="0"/>
                <w:color w:val="000000" w:themeColor="text1"/>
                <w:kern w:val="0"/>
                <w:sz w:val="24"/>
                <w:u w:val="single"/>
              </w:rPr>
              <w:t>1</w:t>
            </w:r>
            <w:r>
              <w:rPr>
                <w:rFonts w:asciiTheme="minorEastAsia" w:eastAsiaTheme="minorEastAsia" w:hAnsiTheme="minorEastAsia" w:cstheme="minorEastAsia" w:hint="eastAsia"/>
                <w:snapToGrid w:val="0"/>
                <w:color w:val="000000" w:themeColor="text1"/>
                <w:kern w:val="0"/>
                <w:sz w:val="24"/>
              </w:rPr>
              <w:t>日</w:t>
            </w:r>
            <w:r>
              <w:rPr>
                <w:rFonts w:asciiTheme="minorEastAsia" w:eastAsiaTheme="minorEastAsia" w:hAnsiTheme="minorEastAsia" w:cstheme="minorEastAsia" w:hint="eastAsia"/>
                <w:snapToGrid w:val="0"/>
                <w:color w:val="000000" w:themeColor="text1"/>
                <w:kern w:val="0"/>
                <w:sz w:val="24"/>
                <w:u w:val="single"/>
              </w:rPr>
              <w:t>1</w:t>
            </w:r>
            <w:r w:rsidR="00594272">
              <w:rPr>
                <w:rFonts w:asciiTheme="minorEastAsia" w:eastAsiaTheme="minorEastAsia" w:hAnsiTheme="minorEastAsia" w:cstheme="minorEastAsia" w:hint="eastAsia"/>
                <w:snapToGrid w:val="0"/>
                <w:color w:val="000000" w:themeColor="text1"/>
                <w:kern w:val="0"/>
                <w:sz w:val="24"/>
                <w:u w:val="single"/>
              </w:rPr>
              <w:t>0</w:t>
            </w:r>
            <w:r>
              <w:rPr>
                <w:rFonts w:asciiTheme="minorEastAsia" w:eastAsiaTheme="minorEastAsia" w:hAnsiTheme="minorEastAsia" w:cstheme="minorEastAsia" w:hint="eastAsia"/>
                <w:color w:val="000000" w:themeColor="text1"/>
                <w:sz w:val="24"/>
              </w:rPr>
              <w:t>时</w:t>
            </w:r>
            <w:r>
              <w:rPr>
                <w:rFonts w:asciiTheme="minorEastAsia" w:eastAsiaTheme="minorEastAsia" w:hAnsiTheme="minorEastAsia" w:cstheme="minorEastAsia" w:hint="eastAsia"/>
                <w:snapToGrid w:val="0"/>
                <w:color w:val="000000" w:themeColor="text1"/>
                <w:kern w:val="0"/>
                <w:sz w:val="24"/>
                <w:u w:val="single"/>
              </w:rPr>
              <w:t>00</w:t>
            </w:r>
            <w:r>
              <w:rPr>
                <w:rFonts w:asciiTheme="minorEastAsia" w:eastAsiaTheme="minorEastAsia" w:hAnsiTheme="minorEastAsia" w:cstheme="minorEastAsia" w:hint="eastAsia"/>
                <w:color w:val="000000" w:themeColor="text1"/>
                <w:sz w:val="24"/>
              </w:rPr>
              <w:t>分</w:t>
            </w:r>
          </w:p>
        </w:tc>
      </w:tr>
      <w:tr w:rsidR="00BF4CB9">
        <w:trPr>
          <w:trHeight w:val="810"/>
        </w:trPr>
        <w:tc>
          <w:tcPr>
            <w:tcW w:w="506" w:type="dxa"/>
            <w:tcBorders>
              <w:top w:val="single" w:sz="4" w:space="0" w:color="080000"/>
              <w:left w:val="single" w:sz="4" w:space="0" w:color="080000"/>
              <w:bottom w:val="single" w:sz="4" w:space="0" w:color="080000"/>
              <w:right w:val="single" w:sz="4" w:space="0" w:color="080000"/>
            </w:tcBorders>
            <w:vAlign w:val="center"/>
          </w:tcPr>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2</w:t>
            </w:r>
          </w:p>
        </w:tc>
        <w:tc>
          <w:tcPr>
            <w:tcW w:w="1566" w:type="dxa"/>
            <w:tcBorders>
              <w:top w:val="single" w:sz="4" w:space="0" w:color="080000"/>
              <w:left w:val="single" w:sz="4" w:space="0" w:color="080000"/>
              <w:bottom w:val="single" w:sz="4" w:space="0" w:color="080000"/>
              <w:right w:val="single" w:sz="4" w:space="0" w:color="080000"/>
            </w:tcBorders>
            <w:vAlign w:val="center"/>
          </w:tcPr>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获取招标文件截止时间</w:t>
            </w:r>
          </w:p>
        </w:tc>
        <w:tc>
          <w:tcPr>
            <w:tcW w:w="7633" w:type="dxa"/>
            <w:tcBorders>
              <w:top w:val="single" w:sz="4" w:space="0" w:color="080000"/>
              <w:left w:val="single" w:sz="4" w:space="0" w:color="080000"/>
              <w:bottom w:val="single" w:sz="4" w:space="0" w:color="080000"/>
              <w:right w:val="single" w:sz="4" w:space="0" w:color="080000"/>
            </w:tcBorders>
            <w:vAlign w:val="center"/>
          </w:tcPr>
          <w:p w:rsidR="00BF4CB9" w:rsidRDefault="00871B79" w:rsidP="00594272">
            <w:pPr>
              <w:pStyle w:val="NewNewNew"/>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u w:val="single"/>
              </w:rPr>
              <w:t>2025</w:t>
            </w:r>
            <w:r>
              <w:rPr>
                <w:rFonts w:asciiTheme="minorEastAsia" w:eastAsiaTheme="minorEastAsia" w:hAnsiTheme="minorEastAsia" w:cstheme="minorEastAsia" w:hint="eastAsia"/>
                <w:snapToGrid w:val="0"/>
                <w:color w:val="000000" w:themeColor="text1"/>
                <w:kern w:val="0"/>
                <w:sz w:val="24"/>
              </w:rPr>
              <w:t>年</w:t>
            </w:r>
            <w:r w:rsidR="00594272">
              <w:rPr>
                <w:rFonts w:asciiTheme="minorEastAsia" w:eastAsiaTheme="minorEastAsia" w:hAnsiTheme="minorEastAsia" w:cstheme="minorEastAsia" w:hint="eastAsia"/>
                <w:snapToGrid w:val="0"/>
                <w:color w:val="000000" w:themeColor="text1"/>
                <w:kern w:val="0"/>
                <w:sz w:val="24"/>
                <w:u w:val="single"/>
              </w:rPr>
              <w:t>3</w:t>
            </w:r>
            <w:r>
              <w:rPr>
                <w:rFonts w:asciiTheme="minorEastAsia" w:eastAsiaTheme="minorEastAsia" w:hAnsiTheme="minorEastAsia" w:cstheme="minorEastAsia" w:hint="eastAsia"/>
                <w:snapToGrid w:val="0"/>
                <w:color w:val="000000" w:themeColor="text1"/>
                <w:kern w:val="0"/>
                <w:sz w:val="24"/>
              </w:rPr>
              <w:t>月</w:t>
            </w:r>
            <w:r>
              <w:rPr>
                <w:rFonts w:asciiTheme="minorEastAsia" w:eastAsiaTheme="minorEastAsia" w:hAnsiTheme="minorEastAsia" w:cstheme="minorEastAsia" w:hint="eastAsia"/>
                <w:snapToGrid w:val="0"/>
                <w:color w:val="000000" w:themeColor="text1"/>
                <w:kern w:val="0"/>
                <w:sz w:val="24"/>
                <w:u w:val="single"/>
              </w:rPr>
              <w:t>14</w:t>
            </w:r>
            <w:r>
              <w:rPr>
                <w:rFonts w:asciiTheme="minorEastAsia" w:eastAsiaTheme="minorEastAsia" w:hAnsiTheme="minorEastAsia" w:cstheme="minorEastAsia" w:hint="eastAsia"/>
                <w:snapToGrid w:val="0"/>
                <w:color w:val="000000" w:themeColor="text1"/>
                <w:kern w:val="0"/>
                <w:sz w:val="24"/>
              </w:rPr>
              <w:t>日</w:t>
            </w:r>
            <w:r>
              <w:rPr>
                <w:rFonts w:asciiTheme="minorEastAsia" w:eastAsiaTheme="minorEastAsia" w:hAnsiTheme="minorEastAsia" w:cstheme="minorEastAsia" w:hint="eastAsia"/>
                <w:snapToGrid w:val="0"/>
                <w:color w:val="000000" w:themeColor="text1"/>
                <w:kern w:val="0"/>
                <w:sz w:val="24"/>
                <w:u w:val="single"/>
              </w:rPr>
              <w:t>10</w:t>
            </w:r>
            <w:r>
              <w:rPr>
                <w:rFonts w:asciiTheme="minorEastAsia" w:eastAsiaTheme="minorEastAsia" w:hAnsiTheme="minorEastAsia" w:cstheme="minorEastAsia" w:hint="eastAsia"/>
                <w:color w:val="000000" w:themeColor="text1"/>
                <w:sz w:val="24"/>
              </w:rPr>
              <w:t>时</w:t>
            </w:r>
            <w:r>
              <w:rPr>
                <w:rFonts w:asciiTheme="minorEastAsia" w:eastAsiaTheme="minorEastAsia" w:hAnsiTheme="minorEastAsia" w:cstheme="minorEastAsia" w:hint="eastAsia"/>
                <w:snapToGrid w:val="0"/>
                <w:color w:val="000000" w:themeColor="text1"/>
                <w:kern w:val="0"/>
                <w:sz w:val="24"/>
                <w:u w:val="single"/>
              </w:rPr>
              <w:t>00</w:t>
            </w:r>
            <w:r>
              <w:rPr>
                <w:rFonts w:asciiTheme="minorEastAsia" w:eastAsiaTheme="minorEastAsia" w:hAnsiTheme="minorEastAsia" w:cstheme="minorEastAsia" w:hint="eastAsia"/>
                <w:color w:val="000000" w:themeColor="text1"/>
                <w:sz w:val="24"/>
              </w:rPr>
              <w:t>分</w:t>
            </w:r>
          </w:p>
        </w:tc>
      </w:tr>
      <w:tr w:rsidR="00BF4CB9">
        <w:trPr>
          <w:trHeight w:val="810"/>
        </w:trPr>
        <w:tc>
          <w:tcPr>
            <w:tcW w:w="506" w:type="dxa"/>
            <w:tcBorders>
              <w:top w:val="single" w:sz="4" w:space="0" w:color="080000"/>
              <w:left w:val="single" w:sz="4" w:space="0" w:color="080000"/>
              <w:bottom w:val="single" w:sz="4" w:space="0" w:color="080000"/>
              <w:right w:val="single" w:sz="4" w:space="0" w:color="080000"/>
            </w:tcBorders>
            <w:vAlign w:val="center"/>
          </w:tcPr>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3</w:t>
            </w:r>
          </w:p>
        </w:tc>
        <w:tc>
          <w:tcPr>
            <w:tcW w:w="1566" w:type="dxa"/>
            <w:tcBorders>
              <w:top w:val="single" w:sz="4" w:space="0" w:color="080000"/>
              <w:left w:val="single" w:sz="4" w:space="0" w:color="080000"/>
              <w:bottom w:val="single" w:sz="4" w:space="0" w:color="080000"/>
              <w:right w:val="single" w:sz="4" w:space="0" w:color="080000"/>
            </w:tcBorders>
            <w:vAlign w:val="center"/>
          </w:tcPr>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网上提问</w:t>
            </w:r>
          </w:p>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截止时间</w:t>
            </w:r>
          </w:p>
        </w:tc>
        <w:tc>
          <w:tcPr>
            <w:tcW w:w="7633" w:type="dxa"/>
            <w:tcBorders>
              <w:top w:val="single" w:sz="4" w:space="0" w:color="080000"/>
              <w:left w:val="single" w:sz="4" w:space="0" w:color="080000"/>
              <w:bottom w:val="single" w:sz="4" w:space="0" w:color="080000"/>
              <w:right w:val="single" w:sz="4" w:space="0" w:color="080000"/>
            </w:tcBorders>
            <w:vAlign w:val="center"/>
          </w:tcPr>
          <w:p w:rsidR="00BF4CB9" w:rsidRDefault="00871B79" w:rsidP="00594272">
            <w:pPr>
              <w:pStyle w:val="NewNewNew"/>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u w:val="single"/>
              </w:rPr>
              <w:t>2025</w:t>
            </w:r>
            <w:r>
              <w:rPr>
                <w:rFonts w:asciiTheme="minorEastAsia" w:eastAsiaTheme="minorEastAsia" w:hAnsiTheme="minorEastAsia" w:cstheme="minorEastAsia" w:hint="eastAsia"/>
                <w:snapToGrid w:val="0"/>
                <w:color w:val="000000" w:themeColor="text1"/>
                <w:kern w:val="0"/>
                <w:sz w:val="24"/>
              </w:rPr>
              <w:t>年</w:t>
            </w:r>
            <w:r w:rsidR="00594272">
              <w:rPr>
                <w:rFonts w:asciiTheme="minorEastAsia" w:eastAsiaTheme="minorEastAsia" w:hAnsiTheme="minorEastAsia" w:cstheme="minorEastAsia" w:hint="eastAsia"/>
                <w:snapToGrid w:val="0"/>
                <w:color w:val="000000" w:themeColor="text1"/>
                <w:kern w:val="0"/>
                <w:sz w:val="24"/>
                <w:u w:val="single"/>
              </w:rPr>
              <w:t>3</w:t>
            </w:r>
            <w:r>
              <w:rPr>
                <w:rFonts w:asciiTheme="minorEastAsia" w:eastAsiaTheme="minorEastAsia" w:hAnsiTheme="minorEastAsia" w:cstheme="minorEastAsia" w:hint="eastAsia"/>
                <w:snapToGrid w:val="0"/>
                <w:color w:val="000000" w:themeColor="text1"/>
                <w:kern w:val="0"/>
                <w:sz w:val="24"/>
              </w:rPr>
              <w:t>月</w:t>
            </w:r>
            <w:r>
              <w:rPr>
                <w:rFonts w:asciiTheme="minorEastAsia" w:eastAsiaTheme="minorEastAsia" w:hAnsiTheme="minorEastAsia" w:cstheme="minorEastAsia" w:hint="eastAsia"/>
                <w:snapToGrid w:val="0"/>
                <w:color w:val="000000" w:themeColor="text1"/>
                <w:kern w:val="0"/>
                <w:sz w:val="24"/>
                <w:u w:val="single"/>
              </w:rPr>
              <w:t>4</w:t>
            </w:r>
            <w:r>
              <w:rPr>
                <w:rFonts w:asciiTheme="minorEastAsia" w:eastAsiaTheme="minorEastAsia" w:hAnsiTheme="minorEastAsia" w:cstheme="minorEastAsia" w:hint="eastAsia"/>
                <w:snapToGrid w:val="0"/>
                <w:color w:val="000000" w:themeColor="text1"/>
                <w:kern w:val="0"/>
                <w:sz w:val="24"/>
              </w:rPr>
              <w:t>日</w:t>
            </w:r>
            <w:r>
              <w:rPr>
                <w:rFonts w:asciiTheme="minorEastAsia" w:eastAsiaTheme="minorEastAsia" w:hAnsiTheme="minorEastAsia" w:cstheme="minorEastAsia" w:hint="eastAsia"/>
                <w:snapToGrid w:val="0"/>
                <w:color w:val="000000" w:themeColor="text1"/>
                <w:kern w:val="0"/>
                <w:sz w:val="24"/>
                <w:u w:val="single"/>
              </w:rPr>
              <w:t>16</w:t>
            </w:r>
            <w:r>
              <w:rPr>
                <w:rFonts w:asciiTheme="minorEastAsia" w:eastAsiaTheme="minorEastAsia" w:hAnsiTheme="minorEastAsia" w:cstheme="minorEastAsia" w:hint="eastAsia"/>
                <w:color w:val="000000" w:themeColor="text1"/>
                <w:sz w:val="24"/>
              </w:rPr>
              <w:t>时</w:t>
            </w:r>
            <w:r>
              <w:rPr>
                <w:rFonts w:asciiTheme="minorEastAsia" w:eastAsiaTheme="minorEastAsia" w:hAnsiTheme="minorEastAsia" w:cstheme="minorEastAsia" w:hint="eastAsia"/>
                <w:snapToGrid w:val="0"/>
                <w:color w:val="000000" w:themeColor="text1"/>
                <w:kern w:val="0"/>
                <w:sz w:val="24"/>
                <w:u w:val="single"/>
              </w:rPr>
              <w:t>00</w:t>
            </w:r>
            <w:r>
              <w:rPr>
                <w:rFonts w:asciiTheme="minorEastAsia" w:eastAsiaTheme="minorEastAsia" w:hAnsiTheme="minorEastAsia" w:cstheme="minorEastAsia" w:hint="eastAsia"/>
                <w:color w:val="000000" w:themeColor="text1"/>
                <w:sz w:val="24"/>
              </w:rPr>
              <w:t>分</w:t>
            </w:r>
          </w:p>
        </w:tc>
      </w:tr>
      <w:tr w:rsidR="00BF4CB9">
        <w:trPr>
          <w:trHeight w:val="810"/>
        </w:trPr>
        <w:tc>
          <w:tcPr>
            <w:tcW w:w="506" w:type="dxa"/>
            <w:tcBorders>
              <w:top w:val="single" w:sz="4" w:space="0" w:color="080000"/>
              <w:left w:val="single" w:sz="4" w:space="0" w:color="080000"/>
              <w:bottom w:val="single" w:sz="4" w:space="0" w:color="080000"/>
              <w:right w:val="single" w:sz="4" w:space="0" w:color="080000"/>
            </w:tcBorders>
            <w:vAlign w:val="center"/>
          </w:tcPr>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4</w:t>
            </w:r>
          </w:p>
        </w:tc>
        <w:tc>
          <w:tcPr>
            <w:tcW w:w="1566" w:type="dxa"/>
            <w:tcBorders>
              <w:top w:val="single" w:sz="4" w:space="0" w:color="080000"/>
              <w:left w:val="single" w:sz="4" w:space="0" w:color="080000"/>
              <w:bottom w:val="single" w:sz="4" w:space="0" w:color="080000"/>
              <w:right w:val="single" w:sz="4" w:space="0" w:color="080000"/>
            </w:tcBorders>
            <w:vAlign w:val="center"/>
          </w:tcPr>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网上答疑</w:t>
            </w:r>
          </w:p>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时间</w:t>
            </w:r>
          </w:p>
        </w:tc>
        <w:tc>
          <w:tcPr>
            <w:tcW w:w="7633" w:type="dxa"/>
            <w:tcBorders>
              <w:top w:val="single" w:sz="4" w:space="0" w:color="080000"/>
              <w:left w:val="single" w:sz="4" w:space="0" w:color="080000"/>
              <w:bottom w:val="single" w:sz="4" w:space="0" w:color="080000"/>
              <w:right w:val="single" w:sz="4" w:space="0" w:color="080000"/>
            </w:tcBorders>
            <w:vAlign w:val="center"/>
          </w:tcPr>
          <w:p w:rsidR="00BF4CB9" w:rsidRDefault="00871B79" w:rsidP="00594272">
            <w:pPr>
              <w:pStyle w:val="NewNewNew"/>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u w:val="single"/>
              </w:rPr>
              <w:t>2025</w:t>
            </w:r>
            <w:r>
              <w:rPr>
                <w:rFonts w:asciiTheme="minorEastAsia" w:eastAsiaTheme="minorEastAsia" w:hAnsiTheme="minorEastAsia" w:cstheme="minorEastAsia" w:hint="eastAsia"/>
                <w:snapToGrid w:val="0"/>
                <w:color w:val="000000" w:themeColor="text1"/>
                <w:kern w:val="0"/>
                <w:sz w:val="24"/>
              </w:rPr>
              <w:t>年</w:t>
            </w:r>
            <w:r w:rsidR="00594272">
              <w:rPr>
                <w:rFonts w:asciiTheme="minorEastAsia" w:eastAsiaTheme="minorEastAsia" w:hAnsiTheme="minorEastAsia" w:cstheme="minorEastAsia" w:hint="eastAsia"/>
                <w:snapToGrid w:val="0"/>
                <w:color w:val="000000" w:themeColor="text1"/>
                <w:kern w:val="0"/>
                <w:sz w:val="24"/>
                <w:u w:val="single"/>
              </w:rPr>
              <w:t>3</w:t>
            </w:r>
            <w:r>
              <w:rPr>
                <w:rFonts w:asciiTheme="minorEastAsia" w:eastAsiaTheme="minorEastAsia" w:hAnsiTheme="minorEastAsia" w:cstheme="minorEastAsia" w:hint="eastAsia"/>
                <w:snapToGrid w:val="0"/>
                <w:color w:val="000000" w:themeColor="text1"/>
                <w:kern w:val="0"/>
                <w:sz w:val="24"/>
              </w:rPr>
              <w:t>月</w:t>
            </w:r>
            <w:r>
              <w:rPr>
                <w:rFonts w:asciiTheme="minorEastAsia" w:eastAsiaTheme="minorEastAsia" w:hAnsiTheme="minorEastAsia" w:cstheme="minorEastAsia" w:hint="eastAsia"/>
                <w:snapToGrid w:val="0"/>
                <w:color w:val="000000" w:themeColor="text1"/>
                <w:kern w:val="0"/>
                <w:sz w:val="24"/>
                <w:u w:val="single"/>
              </w:rPr>
              <w:t>4</w:t>
            </w:r>
            <w:r>
              <w:rPr>
                <w:rFonts w:asciiTheme="minorEastAsia" w:eastAsiaTheme="minorEastAsia" w:hAnsiTheme="minorEastAsia" w:cstheme="minorEastAsia" w:hint="eastAsia"/>
                <w:snapToGrid w:val="0"/>
                <w:color w:val="000000" w:themeColor="text1"/>
                <w:kern w:val="0"/>
                <w:sz w:val="24"/>
              </w:rPr>
              <w:t>日</w:t>
            </w:r>
            <w:r>
              <w:rPr>
                <w:rFonts w:asciiTheme="minorEastAsia" w:eastAsiaTheme="minorEastAsia" w:hAnsiTheme="minorEastAsia" w:cstheme="minorEastAsia" w:hint="eastAsia"/>
                <w:snapToGrid w:val="0"/>
                <w:color w:val="000000" w:themeColor="text1"/>
                <w:kern w:val="0"/>
                <w:sz w:val="24"/>
                <w:u w:val="single"/>
              </w:rPr>
              <w:t>16</w:t>
            </w:r>
            <w:r>
              <w:rPr>
                <w:rFonts w:asciiTheme="minorEastAsia" w:eastAsiaTheme="minorEastAsia" w:hAnsiTheme="minorEastAsia" w:cstheme="minorEastAsia" w:hint="eastAsia"/>
                <w:color w:val="000000" w:themeColor="text1"/>
                <w:sz w:val="24"/>
              </w:rPr>
              <w:t>时</w:t>
            </w:r>
            <w:r>
              <w:rPr>
                <w:rFonts w:asciiTheme="minorEastAsia" w:eastAsiaTheme="minorEastAsia" w:hAnsiTheme="minorEastAsia" w:cstheme="minorEastAsia" w:hint="eastAsia"/>
                <w:snapToGrid w:val="0"/>
                <w:color w:val="000000" w:themeColor="text1"/>
                <w:kern w:val="0"/>
                <w:sz w:val="24"/>
                <w:u w:val="single"/>
              </w:rPr>
              <w:t>30</w:t>
            </w:r>
            <w:r>
              <w:rPr>
                <w:rFonts w:asciiTheme="minorEastAsia" w:eastAsiaTheme="minorEastAsia" w:hAnsiTheme="minorEastAsia" w:cstheme="minorEastAsia" w:hint="eastAsia"/>
                <w:color w:val="000000" w:themeColor="text1"/>
                <w:sz w:val="24"/>
              </w:rPr>
              <w:t>分</w:t>
            </w:r>
            <w:r>
              <w:rPr>
                <w:rFonts w:asciiTheme="minorEastAsia" w:eastAsiaTheme="minorEastAsia" w:hAnsiTheme="minorEastAsia" w:cstheme="minorEastAsia" w:hint="eastAsia"/>
                <w:snapToGrid w:val="0"/>
                <w:color w:val="000000" w:themeColor="text1"/>
                <w:kern w:val="0"/>
                <w:sz w:val="24"/>
              </w:rPr>
              <w:t>至</w:t>
            </w:r>
            <w:r>
              <w:rPr>
                <w:rFonts w:asciiTheme="minorEastAsia" w:eastAsiaTheme="minorEastAsia" w:hAnsiTheme="minorEastAsia" w:cstheme="minorEastAsia" w:hint="eastAsia"/>
                <w:snapToGrid w:val="0"/>
                <w:color w:val="000000" w:themeColor="text1"/>
                <w:kern w:val="0"/>
                <w:sz w:val="24"/>
                <w:u w:val="single"/>
              </w:rPr>
              <w:t>2025</w:t>
            </w:r>
            <w:r>
              <w:rPr>
                <w:rFonts w:asciiTheme="minorEastAsia" w:eastAsiaTheme="minorEastAsia" w:hAnsiTheme="minorEastAsia" w:cstheme="minorEastAsia" w:hint="eastAsia"/>
                <w:snapToGrid w:val="0"/>
                <w:color w:val="000000" w:themeColor="text1"/>
                <w:kern w:val="0"/>
                <w:sz w:val="24"/>
              </w:rPr>
              <w:t>年</w:t>
            </w:r>
            <w:r w:rsidR="00594272">
              <w:rPr>
                <w:rFonts w:asciiTheme="minorEastAsia" w:eastAsiaTheme="minorEastAsia" w:hAnsiTheme="minorEastAsia" w:cstheme="minorEastAsia" w:hint="eastAsia"/>
                <w:snapToGrid w:val="0"/>
                <w:color w:val="000000" w:themeColor="text1"/>
                <w:kern w:val="0"/>
                <w:sz w:val="24"/>
                <w:u w:val="single"/>
              </w:rPr>
              <w:t>3</w:t>
            </w:r>
            <w:r>
              <w:rPr>
                <w:rFonts w:asciiTheme="minorEastAsia" w:eastAsiaTheme="minorEastAsia" w:hAnsiTheme="minorEastAsia" w:cstheme="minorEastAsia" w:hint="eastAsia"/>
                <w:snapToGrid w:val="0"/>
                <w:color w:val="000000" w:themeColor="text1"/>
                <w:kern w:val="0"/>
                <w:sz w:val="24"/>
              </w:rPr>
              <w:t>月</w:t>
            </w:r>
            <w:r>
              <w:rPr>
                <w:rFonts w:asciiTheme="minorEastAsia" w:eastAsiaTheme="minorEastAsia" w:hAnsiTheme="minorEastAsia" w:cstheme="minorEastAsia" w:hint="eastAsia"/>
                <w:snapToGrid w:val="0"/>
                <w:color w:val="000000" w:themeColor="text1"/>
                <w:kern w:val="0"/>
                <w:sz w:val="24"/>
                <w:u w:val="single"/>
              </w:rPr>
              <w:t>7</w:t>
            </w:r>
            <w:r>
              <w:rPr>
                <w:rFonts w:asciiTheme="minorEastAsia" w:eastAsiaTheme="minorEastAsia" w:hAnsiTheme="minorEastAsia" w:cstheme="minorEastAsia" w:hint="eastAsia"/>
                <w:snapToGrid w:val="0"/>
                <w:color w:val="000000" w:themeColor="text1"/>
                <w:kern w:val="0"/>
                <w:sz w:val="24"/>
              </w:rPr>
              <w:t>日</w:t>
            </w:r>
            <w:r>
              <w:rPr>
                <w:rFonts w:asciiTheme="minorEastAsia" w:eastAsiaTheme="minorEastAsia" w:hAnsiTheme="minorEastAsia" w:cstheme="minorEastAsia" w:hint="eastAsia"/>
                <w:snapToGrid w:val="0"/>
                <w:color w:val="000000" w:themeColor="text1"/>
                <w:kern w:val="0"/>
                <w:sz w:val="24"/>
                <w:u w:val="single"/>
              </w:rPr>
              <w:t>16</w:t>
            </w:r>
            <w:r>
              <w:rPr>
                <w:rFonts w:asciiTheme="minorEastAsia" w:eastAsiaTheme="minorEastAsia" w:hAnsiTheme="minorEastAsia" w:cstheme="minorEastAsia" w:hint="eastAsia"/>
                <w:color w:val="000000" w:themeColor="text1"/>
                <w:sz w:val="24"/>
              </w:rPr>
              <w:t>时</w:t>
            </w:r>
            <w:r>
              <w:rPr>
                <w:rFonts w:asciiTheme="minorEastAsia" w:eastAsiaTheme="minorEastAsia" w:hAnsiTheme="minorEastAsia" w:cstheme="minorEastAsia" w:hint="eastAsia"/>
                <w:snapToGrid w:val="0"/>
                <w:color w:val="000000" w:themeColor="text1"/>
                <w:kern w:val="0"/>
                <w:sz w:val="24"/>
                <w:u w:val="single"/>
              </w:rPr>
              <w:t>00</w:t>
            </w:r>
            <w:r>
              <w:rPr>
                <w:rFonts w:asciiTheme="minorEastAsia" w:eastAsiaTheme="minorEastAsia" w:hAnsiTheme="minorEastAsia" w:cstheme="minorEastAsia" w:hint="eastAsia"/>
                <w:color w:val="000000" w:themeColor="text1"/>
                <w:sz w:val="24"/>
              </w:rPr>
              <w:t>分</w:t>
            </w:r>
          </w:p>
        </w:tc>
      </w:tr>
      <w:tr w:rsidR="00BF4CB9">
        <w:trPr>
          <w:trHeight w:val="1336"/>
        </w:trPr>
        <w:tc>
          <w:tcPr>
            <w:tcW w:w="506" w:type="dxa"/>
            <w:tcBorders>
              <w:top w:val="single" w:sz="4" w:space="0" w:color="080000"/>
              <w:left w:val="single" w:sz="4" w:space="0" w:color="080000"/>
              <w:bottom w:val="single" w:sz="4" w:space="0" w:color="080000"/>
              <w:right w:val="single" w:sz="4" w:space="0" w:color="080000"/>
            </w:tcBorders>
            <w:vAlign w:val="center"/>
          </w:tcPr>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5</w:t>
            </w:r>
          </w:p>
        </w:tc>
        <w:tc>
          <w:tcPr>
            <w:tcW w:w="1566" w:type="dxa"/>
            <w:tcBorders>
              <w:top w:val="single" w:sz="4" w:space="0" w:color="080000"/>
              <w:left w:val="single" w:sz="4" w:space="0" w:color="080000"/>
              <w:bottom w:val="single" w:sz="4" w:space="0" w:color="080000"/>
              <w:right w:val="single" w:sz="4" w:space="0" w:color="080000"/>
            </w:tcBorders>
            <w:vAlign w:val="center"/>
          </w:tcPr>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投标保证缴</w:t>
            </w:r>
          </w:p>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纳截止时间</w:t>
            </w:r>
          </w:p>
        </w:tc>
        <w:tc>
          <w:tcPr>
            <w:tcW w:w="7633" w:type="dxa"/>
            <w:tcBorders>
              <w:top w:val="single" w:sz="4" w:space="0" w:color="080000"/>
              <w:left w:val="single" w:sz="4" w:space="0" w:color="080000"/>
              <w:bottom w:val="single" w:sz="4" w:space="0" w:color="080000"/>
              <w:right w:val="single" w:sz="4" w:space="0" w:color="080000"/>
            </w:tcBorders>
            <w:vAlign w:val="center"/>
          </w:tcPr>
          <w:p w:rsidR="00BF4CB9" w:rsidRDefault="00871B79">
            <w:pPr>
              <w:pStyle w:val="NewNewNew"/>
              <w:wordWrap w:val="0"/>
              <w:adjustRightInd w:val="0"/>
              <w:snapToGrid w:val="0"/>
              <w:spacing w:line="400" w:lineRule="exact"/>
              <w:ind w:leftChars="50" w:left="105"/>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投标保证金到账截止时间：</w:t>
            </w:r>
            <w:r>
              <w:rPr>
                <w:rFonts w:asciiTheme="minorEastAsia" w:eastAsiaTheme="minorEastAsia" w:hAnsiTheme="minorEastAsia" w:cstheme="minorEastAsia" w:hint="eastAsia"/>
                <w:snapToGrid w:val="0"/>
                <w:color w:val="000000" w:themeColor="text1"/>
                <w:kern w:val="0"/>
                <w:sz w:val="24"/>
                <w:u w:val="single"/>
              </w:rPr>
              <w:t>2025</w:t>
            </w:r>
            <w:r>
              <w:rPr>
                <w:rFonts w:asciiTheme="minorEastAsia" w:eastAsiaTheme="minorEastAsia" w:hAnsiTheme="minorEastAsia" w:cstheme="minorEastAsia" w:hint="eastAsia"/>
                <w:snapToGrid w:val="0"/>
                <w:color w:val="000000" w:themeColor="text1"/>
                <w:kern w:val="0"/>
                <w:sz w:val="24"/>
              </w:rPr>
              <w:t>年</w:t>
            </w:r>
            <w:r w:rsidR="00594272">
              <w:rPr>
                <w:rFonts w:asciiTheme="minorEastAsia" w:eastAsiaTheme="minorEastAsia" w:hAnsiTheme="minorEastAsia" w:cstheme="minorEastAsia" w:hint="eastAsia"/>
                <w:snapToGrid w:val="0"/>
                <w:color w:val="000000" w:themeColor="text1"/>
                <w:kern w:val="0"/>
                <w:sz w:val="24"/>
                <w:u w:val="single"/>
              </w:rPr>
              <w:t>3</w:t>
            </w:r>
            <w:r>
              <w:rPr>
                <w:rFonts w:asciiTheme="minorEastAsia" w:eastAsiaTheme="minorEastAsia" w:hAnsiTheme="minorEastAsia" w:cstheme="minorEastAsia" w:hint="eastAsia"/>
                <w:snapToGrid w:val="0"/>
                <w:color w:val="000000" w:themeColor="text1"/>
                <w:kern w:val="0"/>
                <w:sz w:val="24"/>
              </w:rPr>
              <w:t>月</w:t>
            </w:r>
            <w:r>
              <w:rPr>
                <w:rFonts w:asciiTheme="minorEastAsia" w:eastAsiaTheme="minorEastAsia" w:hAnsiTheme="minorEastAsia" w:cstheme="minorEastAsia" w:hint="eastAsia"/>
                <w:snapToGrid w:val="0"/>
                <w:color w:val="000000" w:themeColor="text1"/>
                <w:kern w:val="0"/>
                <w:sz w:val="24"/>
                <w:u w:val="single"/>
              </w:rPr>
              <w:t>13</w:t>
            </w:r>
            <w:r>
              <w:rPr>
                <w:rFonts w:asciiTheme="minorEastAsia" w:eastAsiaTheme="minorEastAsia" w:hAnsiTheme="minorEastAsia" w:cstheme="minorEastAsia" w:hint="eastAsia"/>
                <w:snapToGrid w:val="0"/>
                <w:color w:val="000000" w:themeColor="text1"/>
                <w:kern w:val="0"/>
                <w:sz w:val="24"/>
              </w:rPr>
              <w:t>日</w:t>
            </w:r>
            <w:r>
              <w:rPr>
                <w:rFonts w:asciiTheme="minorEastAsia" w:eastAsiaTheme="minorEastAsia" w:hAnsiTheme="minorEastAsia" w:cstheme="minorEastAsia" w:hint="eastAsia"/>
                <w:snapToGrid w:val="0"/>
                <w:color w:val="000000" w:themeColor="text1"/>
                <w:kern w:val="0"/>
                <w:sz w:val="24"/>
                <w:u w:val="single"/>
              </w:rPr>
              <w:t>10</w:t>
            </w:r>
            <w:r>
              <w:rPr>
                <w:rFonts w:asciiTheme="minorEastAsia" w:eastAsiaTheme="minorEastAsia" w:hAnsiTheme="minorEastAsia" w:cstheme="minorEastAsia" w:hint="eastAsia"/>
                <w:color w:val="000000" w:themeColor="text1"/>
                <w:sz w:val="24"/>
              </w:rPr>
              <w:t>时</w:t>
            </w:r>
            <w:r>
              <w:rPr>
                <w:rFonts w:asciiTheme="minorEastAsia" w:eastAsiaTheme="minorEastAsia" w:hAnsiTheme="minorEastAsia" w:cstheme="minorEastAsia" w:hint="eastAsia"/>
                <w:snapToGrid w:val="0"/>
                <w:color w:val="000000" w:themeColor="text1"/>
                <w:kern w:val="0"/>
                <w:sz w:val="24"/>
                <w:u w:val="single"/>
              </w:rPr>
              <w:t>00</w:t>
            </w:r>
            <w:r>
              <w:rPr>
                <w:rFonts w:asciiTheme="minorEastAsia" w:eastAsiaTheme="minorEastAsia" w:hAnsiTheme="minorEastAsia" w:cstheme="minorEastAsia" w:hint="eastAsia"/>
                <w:color w:val="000000" w:themeColor="text1"/>
                <w:sz w:val="24"/>
              </w:rPr>
              <w:t>分</w:t>
            </w:r>
            <w:r>
              <w:rPr>
                <w:rFonts w:asciiTheme="minorEastAsia" w:eastAsiaTheme="minorEastAsia" w:hAnsiTheme="minorEastAsia" w:cstheme="minorEastAsia" w:hint="eastAsia"/>
                <w:snapToGrid w:val="0"/>
                <w:color w:val="000000" w:themeColor="text1"/>
                <w:kern w:val="0"/>
                <w:sz w:val="24"/>
              </w:rPr>
              <w:t>；</w:t>
            </w:r>
          </w:p>
          <w:p w:rsidR="00BF4CB9" w:rsidRDefault="00871B79">
            <w:pPr>
              <w:pStyle w:val="NewNewNew"/>
              <w:wordWrap w:val="0"/>
              <w:adjustRightInd w:val="0"/>
              <w:snapToGrid w:val="0"/>
              <w:spacing w:line="400" w:lineRule="exact"/>
              <w:ind w:leftChars="50" w:left="105"/>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投标保证担保上传截止时间：</w:t>
            </w:r>
            <w:r>
              <w:rPr>
                <w:rFonts w:asciiTheme="minorEastAsia" w:eastAsiaTheme="minorEastAsia" w:hAnsiTheme="minorEastAsia" w:cstheme="minorEastAsia" w:hint="eastAsia"/>
                <w:snapToGrid w:val="0"/>
                <w:color w:val="000000" w:themeColor="text1"/>
                <w:kern w:val="0"/>
                <w:sz w:val="24"/>
                <w:u w:val="single"/>
              </w:rPr>
              <w:t>2025</w:t>
            </w:r>
            <w:r>
              <w:rPr>
                <w:rFonts w:asciiTheme="minorEastAsia" w:eastAsiaTheme="minorEastAsia" w:hAnsiTheme="minorEastAsia" w:cstheme="minorEastAsia" w:hint="eastAsia"/>
                <w:snapToGrid w:val="0"/>
                <w:color w:val="000000" w:themeColor="text1"/>
                <w:kern w:val="0"/>
                <w:sz w:val="24"/>
              </w:rPr>
              <w:t>年</w:t>
            </w:r>
            <w:r w:rsidR="00594272">
              <w:rPr>
                <w:rFonts w:asciiTheme="minorEastAsia" w:eastAsiaTheme="minorEastAsia" w:hAnsiTheme="minorEastAsia" w:cstheme="minorEastAsia" w:hint="eastAsia"/>
                <w:snapToGrid w:val="0"/>
                <w:color w:val="000000" w:themeColor="text1"/>
                <w:kern w:val="0"/>
                <w:sz w:val="24"/>
                <w:u w:val="single"/>
              </w:rPr>
              <w:t>3</w:t>
            </w:r>
            <w:r>
              <w:rPr>
                <w:rFonts w:asciiTheme="minorEastAsia" w:eastAsiaTheme="minorEastAsia" w:hAnsiTheme="minorEastAsia" w:cstheme="minorEastAsia" w:hint="eastAsia"/>
                <w:snapToGrid w:val="0"/>
                <w:color w:val="000000" w:themeColor="text1"/>
                <w:kern w:val="0"/>
                <w:sz w:val="24"/>
              </w:rPr>
              <w:t>月</w:t>
            </w:r>
            <w:r>
              <w:rPr>
                <w:rFonts w:asciiTheme="minorEastAsia" w:eastAsiaTheme="minorEastAsia" w:hAnsiTheme="minorEastAsia" w:cstheme="minorEastAsia" w:hint="eastAsia"/>
                <w:snapToGrid w:val="0"/>
                <w:color w:val="000000" w:themeColor="text1"/>
                <w:kern w:val="0"/>
                <w:sz w:val="24"/>
                <w:u w:val="single"/>
              </w:rPr>
              <w:t>13</w:t>
            </w:r>
            <w:r>
              <w:rPr>
                <w:rFonts w:asciiTheme="minorEastAsia" w:eastAsiaTheme="minorEastAsia" w:hAnsiTheme="minorEastAsia" w:cstheme="minorEastAsia" w:hint="eastAsia"/>
                <w:snapToGrid w:val="0"/>
                <w:color w:val="000000" w:themeColor="text1"/>
                <w:kern w:val="0"/>
                <w:sz w:val="24"/>
              </w:rPr>
              <w:t>日</w:t>
            </w:r>
            <w:r>
              <w:rPr>
                <w:rFonts w:asciiTheme="minorEastAsia" w:eastAsiaTheme="minorEastAsia" w:hAnsiTheme="minorEastAsia" w:cstheme="minorEastAsia" w:hint="eastAsia"/>
                <w:snapToGrid w:val="0"/>
                <w:color w:val="000000" w:themeColor="text1"/>
                <w:kern w:val="0"/>
                <w:sz w:val="24"/>
                <w:u w:val="single"/>
              </w:rPr>
              <w:t>10</w:t>
            </w:r>
            <w:r>
              <w:rPr>
                <w:rFonts w:asciiTheme="minorEastAsia" w:eastAsiaTheme="minorEastAsia" w:hAnsiTheme="minorEastAsia" w:cstheme="minorEastAsia" w:hint="eastAsia"/>
                <w:color w:val="000000" w:themeColor="text1"/>
                <w:sz w:val="24"/>
              </w:rPr>
              <w:t>时</w:t>
            </w:r>
            <w:r>
              <w:rPr>
                <w:rFonts w:asciiTheme="minorEastAsia" w:eastAsiaTheme="minorEastAsia" w:hAnsiTheme="minorEastAsia" w:cstheme="minorEastAsia" w:hint="eastAsia"/>
                <w:snapToGrid w:val="0"/>
                <w:color w:val="000000" w:themeColor="text1"/>
                <w:kern w:val="0"/>
                <w:sz w:val="24"/>
                <w:u w:val="single"/>
              </w:rPr>
              <w:t>00</w:t>
            </w:r>
            <w:r>
              <w:rPr>
                <w:rFonts w:asciiTheme="minorEastAsia" w:eastAsiaTheme="minorEastAsia" w:hAnsiTheme="minorEastAsia" w:cstheme="minorEastAsia" w:hint="eastAsia"/>
                <w:color w:val="000000" w:themeColor="text1"/>
                <w:sz w:val="24"/>
              </w:rPr>
              <w:t>分</w:t>
            </w:r>
            <w:r>
              <w:rPr>
                <w:rFonts w:asciiTheme="minorEastAsia" w:eastAsiaTheme="minorEastAsia" w:hAnsiTheme="minorEastAsia" w:cstheme="minorEastAsia" w:hint="eastAsia"/>
                <w:snapToGrid w:val="0"/>
                <w:color w:val="000000" w:themeColor="text1"/>
                <w:kern w:val="0"/>
                <w:sz w:val="24"/>
              </w:rPr>
              <w:t>；</w:t>
            </w:r>
          </w:p>
          <w:p w:rsidR="00BF4CB9" w:rsidRDefault="00871B79" w:rsidP="00594272">
            <w:pPr>
              <w:pStyle w:val="21"/>
              <w:wordWrap w:val="0"/>
              <w:adjustRightInd w:val="0"/>
              <w:snapToGrid w:val="0"/>
              <w:spacing w:line="400" w:lineRule="exact"/>
              <w:ind w:leftChars="50" w:left="105"/>
              <w:rPr>
                <w:rFonts w:asciiTheme="minorEastAsia" w:eastAsiaTheme="minorEastAsia" w:hAnsiTheme="minorEastAsia" w:cstheme="minorEastAsia"/>
                <w:snapToGrid w:val="0"/>
                <w:color w:val="000000" w:themeColor="text1"/>
                <w:kern w:val="0"/>
                <w:szCs w:val="24"/>
              </w:rPr>
            </w:pPr>
            <w:r>
              <w:rPr>
                <w:rFonts w:asciiTheme="minorEastAsia" w:eastAsiaTheme="minorEastAsia" w:hAnsiTheme="minorEastAsia" w:cstheme="minorEastAsia" w:hint="eastAsia"/>
                <w:snapToGrid w:val="0"/>
                <w:color w:val="000000" w:themeColor="text1"/>
                <w:kern w:val="0"/>
                <w:szCs w:val="24"/>
              </w:rPr>
              <w:t>投标保证保险投保截止时间：</w:t>
            </w:r>
            <w:r>
              <w:rPr>
                <w:rFonts w:asciiTheme="minorEastAsia" w:eastAsiaTheme="minorEastAsia" w:hAnsiTheme="minorEastAsia" w:cstheme="minorEastAsia" w:hint="eastAsia"/>
                <w:snapToGrid w:val="0"/>
                <w:color w:val="000000" w:themeColor="text1"/>
                <w:kern w:val="0"/>
                <w:u w:val="single"/>
              </w:rPr>
              <w:t>2025</w:t>
            </w:r>
            <w:r>
              <w:rPr>
                <w:rFonts w:asciiTheme="minorEastAsia" w:eastAsiaTheme="minorEastAsia" w:hAnsiTheme="minorEastAsia" w:cstheme="minorEastAsia" w:hint="eastAsia"/>
                <w:snapToGrid w:val="0"/>
                <w:color w:val="000000" w:themeColor="text1"/>
                <w:kern w:val="0"/>
              </w:rPr>
              <w:t>年</w:t>
            </w:r>
            <w:r w:rsidR="00594272">
              <w:rPr>
                <w:rFonts w:asciiTheme="minorEastAsia" w:eastAsiaTheme="minorEastAsia" w:hAnsiTheme="minorEastAsia" w:cstheme="minorEastAsia" w:hint="eastAsia"/>
                <w:snapToGrid w:val="0"/>
                <w:color w:val="000000" w:themeColor="text1"/>
                <w:kern w:val="0"/>
                <w:u w:val="single"/>
              </w:rPr>
              <w:t>3</w:t>
            </w:r>
            <w:r>
              <w:rPr>
                <w:rFonts w:asciiTheme="minorEastAsia" w:eastAsiaTheme="minorEastAsia" w:hAnsiTheme="minorEastAsia" w:cstheme="minorEastAsia" w:hint="eastAsia"/>
                <w:snapToGrid w:val="0"/>
                <w:color w:val="000000" w:themeColor="text1"/>
                <w:kern w:val="0"/>
              </w:rPr>
              <w:t>月</w:t>
            </w:r>
            <w:r>
              <w:rPr>
                <w:rFonts w:asciiTheme="minorEastAsia" w:eastAsiaTheme="minorEastAsia" w:hAnsiTheme="minorEastAsia" w:cstheme="minorEastAsia" w:hint="eastAsia"/>
                <w:snapToGrid w:val="0"/>
                <w:color w:val="000000" w:themeColor="text1"/>
                <w:kern w:val="0"/>
                <w:u w:val="single"/>
              </w:rPr>
              <w:t>13</w:t>
            </w:r>
            <w:r>
              <w:rPr>
                <w:rFonts w:asciiTheme="minorEastAsia" w:eastAsiaTheme="minorEastAsia" w:hAnsiTheme="minorEastAsia" w:cstheme="minorEastAsia" w:hint="eastAsia"/>
                <w:snapToGrid w:val="0"/>
                <w:color w:val="000000" w:themeColor="text1"/>
                <w:kern w:val="0"/>
              </w:rPr>
              <w:t>日</w:t>
            </w:r>
            <w:r>
              <w:rPr>
                <w:rFonts w:asciiTheme="minorEastAsia" w:eastAsiaTheme="minorEastAsia" w:hAnsiTheme="minorEastAsia" w:cstheme="minorEastAsia" w:hint="eastAsia"/>
                <w:snapToGrid w:val="0"/>
                <w:color w:val="000000" w:themeColor="text1"/>
                <w:kern w:val="0"/>
                <w:u w:val="single"/>
              </w:rPr>
              <w:t>10</w:t>
            </w:r>
            <w:r>
              <w:rPr>
                <w:rFonts w:asciiTheme="minorEastAsia" w:eastAsiaTheme="minorEastAsia" w:hAnsiTheme="minorEastAsia" w:cstheme="minorEastAsia" w:hint="eastAsia"/>
                <w:color w:val="000000" w:themeColor="text1"/>
              </w:rPr>
              <w:t>时</w:t>
            </w:r>
            <w:r>
              <w:rPr>
                <w:rFonts w:asciiTheme="minorEastAsia" w:eastAsiaTheme="minorEastAsia" w:hAnsiTheme="minorEastAsia" w:cstheme="minorEastAsia" w:hint="eastAsia"/>
                <w:snapToGrid w:val="0"/>
                <w:color w:val="000000" w:themeColor="text1"/>
                <w:kern w:val="0"/>
                <w:u w:val="single"/>
              </w:rPr>
              <w:t>00</w:t>
            </w:r>
            <w:r>
              <w:rPr>
                <w:rFonts w:asciiTheme="minorEastAsia" w:eastAsiaTheme="minorEastAsia" w:hAnsiTheme="minorEastAsia" w:cstheme="minorEastAsia" w:hint="eastAsia"/>
                <w:color w:val="000000" w:themeColor="text1"/>
              </w:rPr>
              <w:t>分</w:t>
            </w:r>
            <w:r>
              <w:rPr>
                <w:rFonts w:asciiTheme="minorEastAsia" w:eastAsiaTheme="minorEastAsia" w:hAnsiTheme="minorEastAsia" w:cstheme="minorEastAsia" w:hint="eastAsia"/>
                <w:snapToGrid w:val="0"/>
                <w:color w:val="000000" w:themeColor="text1"/>
                <w:kern w:val="0"/>
                <w:szCs w:val="24"/>
              </w:rPr>
              <w:t>。</w:t>
            </w:r>
          </w:p>
        </w:tc>
      </w:tr>
      <w:tr w:rsidR="00BF4CB9">
        <w:trPr>
          <w:trHeight w:val="810"/>
        </w:trPr>
        <w:tc>
          <w:tcPr>
            <w:tcW w:w="506" w:type="dxa"/>
            <w:tcBorders>
              <w:top w:val="single" w:sz="4" w:space="0" w:color="080000"/>
              <w:left w:val="single" w:sz="4" w:space="0" w:color="080000"/>
              <w:bottom w:val="single" w:sz="4" w:space="0" w:color="080000"/>
              <w:right w:val="single" w:sz="4" w:space="0" w:color="080000"/>
            </w:tcBorders>
            <w:vAlign w:val="center"/>
          </w:tcPr>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6</w:t>
            </w:r>
          </w:p>
        </w:tc>
        <w:tc>
          <w:tcPr>
            <w:tcW w:w="1566" w:type="dxa"/>
            <w:tcBorders>
              <w:top w:val="single" w:sz="4" w:space="0" w:color="080000"/>
              <w:left w:val="single" w:sz="4" w:space="0" w:color="080000"/>
              <w:bottom w:val="single" w:sz="4" w:space="0" w:color="080000"/>
              <w:right w:val="single" w:sz="4" w:space="0" w:color="080000"/>
            </w:tcBorders>
            <w:vAlign w:val="center"/>
          </w:tcPr>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电子投标</w:t>
            </w:r>
          </w:p>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截止时间</w:t>
            </w:r>
          </w:p>
        </w:tc>
        <w:tc>
          <w:tcPr>
            <w:tcW w:w="7633" w:type="dxa"/>
            <w:tcBorders>
              <w:top w:val="single" w:sz="4" w:space="0" w:color="080000"/>
              <w:left w:val="single" w:sz="4" w:space="0" w:color="080000"/>
              <w:bottom w:val="single" w:sz="4" w:space="0" w:color="080000"/>
              <w:right w:val="single" w:sz="4" w:space="0" w:color="080000"/>
            </w:tcBorders>
            <w:vAlign w:val="center"/>
          </w:tcPr>
          <w:p w:rsidR="00BF4CB9" w:rsidRDefault="00871B79" w:rsidP="00594272">
            <w:pPr>
              <w:pStyle w:val="21"/>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Cs w:val="24"/>
              </w:rPr>
            </w:pPr>
            <w:r>
              <w:rPr>
                <w:rFonts w:asciiTheme="minorEastAsia" w:eastAsiaTheme="minorEastAsia" w:hAnsiTheme="minorEastAsia" w:cstheme="minorEastAsia" w:hint="eastAsia"/>
                <w:snapToGrid w:val="0"/>
                <w:color w:val="000000" w:themeColor="text1"/>
                <w:kern w:val="0"/>
                <w:u w:val="single"/>
              </w:rPr>
              <w:t>2025</w:t>
            </w:r>
            <w:r>
              <w:rPr>
                <w:rFonts w:asciiTheme="minorEastAsia" w:eastAsiaTheme="minorEastAsia" w:hAnsiTheme="minorEastAsia" w:cstheme="minorEastAsia" w:hint="eastAsia"/>
                <w:snapToGrid w:val="0"/>
                <w:color w:val="000000" w:themeColor="text1"/>
                <w:kern w:val="0"/>
              </w:rPr>
              <w:t>年</w:t>
            </w:r>
            <w:r w:rsidR="00594272">
              <w:rPr>
                <w:rFonts w:asciiTheme="minorEastAsia" w:eastAsiaTheme="minorEastAsia" w:hAnsiTheme="minorEastAsia" w:cstheme="minorEastAsia" w:hint="eastAsia"/>
                <w:snapToGrid w:val="0"/>
                <w:color w:val="000000" w:themeColor="text1"/>
                <w:kern w:val="0"/>
                <w:u w:val="single"/>
              </w:rPr>
              <w:t>3</w:t>
            </w:r>
            <w:r>
              <w:rPr>
                <w:rFonts w:asciiTheme="minorEastAsia" w:eastAsiaTheme="minorEastAsia" w:hAnsiTheme="minorEastAsia" w:cstheme="minorEastAsia" w:hint="eastAsia"/>
                <w:snapToGrid w:val="0"/>
                <w:color w:val="000000" w:themeColor="text1"/>
                <w:kern w:val="0"/>
              </w:rPr>
              <w:t>月</w:t>
            </w:r>
            <w:r>
              <w:rPr>
                <w:rFonts w:asciiTheme="minorEastAsia" w:eastAsiaTheme="minorEastAsia" w:hAnsiTheme="minorEastAsia" w:cstheme="minorEastAsia" w:hint="eastAsia"/>
                <w:snapToGrid w:val="0"/>
                <w:color w:val="000000" w:themeColor="text1"/>
                <w:kern w:val="0"/>
                <w:u w:val="single"/>
              </w:rPr>
              <w:t>14</w:t>
            </w:r>
            <w:r>
              <w:rPr>
                <w:rFonts w:asciiTheme="minorEastAsia" w:eastAsiaTheme="minorEastAsia" w:hAnsiTheme="minorEastAsia" w:cstheme="minorEastAsia" w:hint="eastAsia"/>
                <w:snapToGrid w:val="0"/>
                <w:color w:val="000000" w:themeColor="text1"/>
                <w:kern w:val="0"/>
              </w:rPr>
              <w:t>日</w:t>
            </w:r>
            <w:r>
              <w:rPr>
                <w:rFonts w:asciiTheme="minorEastAsia" w:eastAsiaTheme="minorEastAsia" w:hAnsiTheme="minorEastAsia" w:cstheme="minorEastAsia" w:hint="eastAsia"/>
                <w:snapToGrid w:val="0"/>
                <w:color w:val="000000" w:themeColor="text1"/>
                <w:kern w:val="0"/>
                <w:u w:val="single"/>
              </w:rPr>
              <w:t>10</w:t>
            </w:r>
            <w:r>
              <w:rPr>
                <w:rFonts w:asciiTheme="minorEastAsia" w:eastAsiaTheme="minorEastAsia" w:hAnsiTheme="minorEastAsia" w:cstheme="minorEastAsia" w:hint="eastAsia"/>
                <w:color w:val="000000" w:themeColor="text1"/>
              </w:rPr>
              <w:t>时</w:t>
            </w:r>
            <w:r>
              <w:rPr>
                <w:rFonts w:asciiTheme="minorEastAsia" w:eastAsiaTheme="minorEastAsia" w:hAnsiTheme="minorEastAsia" w:cstheme="minorEastAsia" w:hint="eastAsia"/>
                <w:snapToGrid w:val="0"/>
                <w:color w:val="000000" w:themeColor="text1"/>
                <w:kern w:val="0"/>
                <w:u w:val="single"/>
              </w:rPr>
              <w:t>00</w:t>
            </w:r>
            <w:r>
              <w:rPr>
                <w:rFonts w:asciiTheme="minorEastAsia" w:eastAsiaTheme="minorEastAsia" w:hAnsiTheme="minorEastAsia" w:cstheme="minorEastAsia" w:hint="eastAsia"/>
                <w:color w:val="000000" w:themeColor="text1"/>
              </w:rPr>
              <w:t>分</w:t>
            </w:r>
          </w:p>
        </w:tc>
      </w:tr>
      <w:tr w:rsidR="00BF4CB9">
        <w:trPr>
          <w:trHeight w:val="1204"/>
        </w:trPr>
        <w:tc>
          <w:tcPr>
            <w:tcW w:w="506" w:type="dxa"/>
            <w:tcBorders>
              <w:top w:val="single" w:sz="4" w:space="0" w:color="080000"/>
              <w:left w:val="single" w:sz="4" w:space="0" w:color="080000"/>
              <w:bottom w:val="single" w:sz="4" w:space="0" w:color="080000"/>
              <w:right w:val="single" w:sz="4" w:space="0" w:color="080000"/>
            </w:tcBorders>
            <w:vAlign w:val="center"/>
          </w:tcPr>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7</w:t>
            </w:r>
          </w:p>
        </w:tc>
        <w:tc>
          <w:tcPr>
            <w:tcW w:w="1566" w:type="dxa"/>
            <w:tcBorders>
              <w:top w:val="single" w:sz="4" w:space="0" w:color="080000"/>
              <w:left w:val="single" w:sz="4" w:space="0" w:color="080000"/>
              <w:bottom w:val="single" w:sz="4" w:space="0" w:color="080000"/>
              <w:right w:val="single" w:sz="4" w:space="0" w:color="080000"/>
            </w:tcBorders>
            <w:vAlign w:val="center"/>
          </w:tcPr>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投标评审原件（如有）递交时间</w:t>
            </w:r>
          </w:p>
        </w:tc>
        <w:tc>
          <w:tcPr>
            <w:tcW w:w="7633" w:type="dxa"/>
            <w:tcBorders>
              <w:top w:val="single" w:sz="4" w:space="0" w:color="080000"/>
              <w:left w:val="single" w:sz="4" w:space="0" w:color="080000"/>
              <w:bottom w:val="single" w:sz="4" w:space="0" w:color="080000"/>
              <w:right w:val="single" w:sz="4" w:space="0" w:color="080000"/>
            </w:tcBorders>
            <w:vAlign w:val="center"/>
          </w:tcPr>
          <w:p w:rsidR="00BF4CB9" w:rsidRDefault="00871B79" w:rsidP="00594272">
            <w:pPr>
              <w:pStyle w:val="21"/>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Cs w:val="24"/>
              </w:rPr>
            </w:pPr>
            <w:r>
              <w:rPr>
                <w:rFonts w:asciiTheme="minorEastAsia" w:eastAsiaTheme="minorEastAsia" w:hAnsiTheme="minorEastAsia" w:cstheme="minorEastAsia" w:hint="eastAsia"/>
                <w:snapToGrid w:val="0"/>
                <w:color w:val="000000" w:themeColor="text1"/>
                <w:kern w:val="0"/>
                <w:u w:val="single"/>
              </w:rPr>
              <w:t>2025</w:t>
            </w:r>
            <w:r>
              <w:rPr>
                <w:rFonts w:asciiTheme="minorEastAsia" w:eastAsiaTheme="minorEastAsia" w:hAnsiTheme="minorEastAsia" w:cstheme="minorEastAsia" w:hint="eastAsia"/>
                <w:snapToGrid w:val="0"/>
                <w:color w:val="000000" w:themeColor="text1"/>
                <w:kern w:val="0"/>
              </w:rPr>
              <w:t>年</w:t>
            </w:r>
            <w:r w:rsidR="00594272">
              <w:rPr>
                <w:rFonts w:asciiTheme="minorEastAsia" w:eastAsiaTheme="minorEastAsia" w:hAnsiTheme="minorEastAsia" w:cstheme="minorEastAsia" w:hint="eastAsia"/>
                <w:snapToGrid w:val="0"/>
                <w:color w:val="000000" w:themeColor="text1"/>
                <w:kern w:val="0"/>
                <w:u w:val="single"/>
              </w:rPr>
              <w:t>3</w:t>
            </w:r>
            <w:r>
              <w:rPr>
                <w:rFonts w:asciiTheme="minorEastAsia" w:eastAsiaTheme="minorEastAsia" w:hAnsiTheme="minorEastAsia" w:cstheme="minorEastAsia" w:hint="eastAsia"/>
                <w:snapToGrid w:val="0"/>
                <w:color w:val="000000" w:themeColor="text1"/>
                <w:kern w:val="0"/>
              </w:rPr>
              <w:t>月</w:t>
            </w:r>
            <w:r>
              <w:rPr>
                <w:rFonts w:asciiTheme="minorEastAsia" w:eastAsiaTheme="minorEastAsia" w:hAnsiTheme="minorEastAsia" w:cstheme="minorEastAsia" w:hint="eastAsia"/>
                <w:snapToGrid w:val="0"/>
                <w:color w:val="000000" w:themeColor="text1"/>
                <w:kern w:val="0"/>
                <w:u w:val="single"/>
              </w:rPr>
              <w:t>14</w:t>
            </w:r>
            <w:r>
              <w:rPr>
                <w:rFonts w:asciiTheme="minorEastAsia" w:eastAsiaTheme="minorEastAsia" w:hAnsiTheme="minorEastAsia" w:cstheme="minorEastAsia" w:hint="eastAsia"/>
                <w:snapToGrid w:val="0"/>
                <w:color w:val="000000" w:themeColor="text1"/>
                <w:kern w:val="0"/>
              </w:rPr>
              <w:t>日</w:t>
            </w:r>
            <w:r>
              <w:rPr>
                <w:rFonts w:asciiTheme="minorEastAsia" w:eastAsiaTheme="minorEastAsia" w:hAnsiTheme="minorEastAsia" w:cstheme="minorEastAsia" w:hint="eastAsia"/>
                <w:snapToGrid w:val="0"/>
                <w:color w:val="000000" w:themeColor="text1"/>
                <w:kern w:val="0"/>
                <w:u w:val="single"/>
              </w:rPr>
              <w:t>9</w:t>
            </w:r>
            <w:r>
              <w:rPr>
                <w:rFonts w:asciiTheme="minorEastAsia" w:eastAsiaTheme="minorEastAsia" w:hAnsiTheme="minorEastAsia" w:cstheme="minorEastAsia" w:hint="eastAsia"/>
                <w:color w:val="000000" w:themeColor="text1"/>
              </w:rPr>
              <w:t>时</w:t>
            </w:r>
            <w:r>
              <w:rPr>
                <w:rFonts w:asciiTheme="minorEastAsia" w:eastAsiaTheme="minorEastAsia" w:hAnsiTheme="minorEastAsia" w:cstheme="minorEastAsia" w:hint="eastAsia"/>
                <w:snapToGrid w:val="0"/>
                <w:color w:val="000000" w:themeColor="text1"/>
                <w:kern w:val="0"/>
                <w:u w:val="single"/>
              </w:rPr>
              <w:t>30</w:t>
            </w:r>
            <w:r>
              <w:rPr>
                <w:rFonts w:asciiTheme="minorEastAsia" w:eastAsiaTheme="minorEastAsia" w:hAnsiTheme="minorEastAsia" w:cstheme="minorEastAsia" w:hint="eastAsia"/>
                <w:color w:val="000000" w:themeColor="text1"/>
              </w:rPr>
              <w:t>分</w:t>
            </w:r>
            <w:r>
              <w:rPr>
                <w:rFonts w:asciiTheme="minorEastAsia" w:eastAsiaTheme="minorEastAsia" w:hAnsiTheme="minorEastAsia" w:cstheme="minorEastAsia" w:hint="eastAsia"/>
                <w:snapToGrid w:val="0"/>
                <w:color w:val="000000" w:themeColor="text1"/>
                <w:kern w:val="0"/>
                <w:szCs w:val="24"/>
              </w:rPr>
              <w:t>至</w:t>
            </w:r>
            <w:r>
              <w:rPr>
                <w:rFonts w:asciiTheme="minorEastAsia" w:eastAsiaTheme="minorEastAsia" w:hAnsiTheme="minorEastAsia" w:cstheme="minorEastAsia" w:hint="eastAsia"/>
                <w:snapToGrid w:val="0"/>
                <w:color w:val="000000" w:themeColor="text1"/>
                <w:kern w:val="0"/>
                <w:u w:val="single"/>
              </w:rPr>
              <w:t>2025</w:t>
            </w:r>
            <w:r>
              <w:rPr>
                <w:rFonts w:asciiTheme="minorEastAsia" w:eastAsiaTheme="minorEastAsia" w:hAnsiTheme="minorEastAsia" w:cstheme="minorEastAsia" w:hint="eastAsia"/>
                <w:snapToGrid w:val="0"/>
                <w:color w:val="000000" w:themeColor="text1"/>
                <w:kern w:val="0"/>
              </w:rPr>
              <w:t>年</w:t>
            </w:r>
            <w:r w:rsidR="00594272">
              <w:rPr>
                <w:rFonts w:asciiTheme="minorEastAsia" w:eastAsiaTheme="minorEastAsia" w:hAnsiTheme="minorEastAsia" w:cstheme="minorEastAsia" w:hint="eastAsia"/>
                <w:snapToGrid w:val="0"/>
                <w:color w:val="000000" w:themeColor="text1"/>
                <w:kern w:val="0"/>
                <w:u w:val="single"/>
              </w:rPr>
              <w:t>3</w:t>
            </w:r>
            <w:r>
              <w:rPr>
                <w:rFonts w:asciiTheme="minorEastAsia" w:eastAsiaTheme="minorEastAsia" w:hAnsiTheme="minorEastAsia" w:cstheme="minorEastAsia" w:hint="eastAsia"/>
                <w:snapToGrid w:val="0"/>
                <w:color w:val="000000" w:themeColor="text1"/>
                <w:kern w:val="0"/>
              </w:rPr>
              <w:t>月</w:t>
            </w:r>
            <w:r>
              <w:rPr>
                <w:rFonts w:asciiTheme="minorEastAsia" w:eastAsiaTheme="minorEastAsia" w:hAnsiTheme="minorEastAsia" w:cstheme="minorEastAsia" w:hint="eastAsia"/>
                <w:snapToGrid w:val="0"/>
                <w:color w:val="000000" w:themeColor="text1"/>
                <w:kern w:val="0"/>
                <w:u w:val="single"/>
              </w:rPr>
              <w:t>14</w:t>
            </w:r>
            <w:r>
              <w:rPr>
                <w:rFonts w:asciiTheme="minorEastAsia" w:eastAsiaTheme="minorEastAsia" w:hAnsiTheme="minorEastAsia" w:cstheme="minorEastAsia" w:hint="eastAsia"/>
                <w:snapToGrid w:val="0"/>
                <w:color w:val="000000" w:themeColor="text1"/>
                <w:kern w:val="0"/>
              </w:rPr>
              <w:t>日</w:t>
            </w:r>
            <w:r>
              <w:rPr>
                <w:rFonts w:asciiTheme="minorEastAsia" w:eastAsiaTheme="minorEastAsia" w:hAnsiTheme="minorEastAsia" w:cstheme="minorEastAsia" w:hint="eastAsia"/>
                <w:snapToGrid w:val="0"/>
                <w:color w:val="000000" w:themeColor="text1"/>
                <w:kern w:val="0"/>
                <w:u w:val="single"/>
              </w:rPr>
              <w:t>10</w:t>
            </w:r>
            <w:r>
              <w:rPr>
                <w:rFonts w:asciiTheme="minorEastAsia" w:eastAsiaTheme="minorEastAsia" w:hAnsiTheme="minorEastAsia" w:cstheme="minorEastAsia" w:hint="eastAsia"/>
                <w:color w:val="000000" w:themeColor="text1"/>
              </w:rPr>
              <w:t>时</w:t>
            </w:r>
            <w:r>
              <w:rPr>
                <w:rFonts w:asciiTheme="minorEastAsia" w:eastAsiaTheme="minorEastAsia" w:hAnsiTheme="minorEastAsia" w:cstheme="minorEastAsia" w:hint="eastAsia"/>
                <w:snapToGrid w:val="0"/>
                <w:color w:val="000000" w:themeColor="text1"/>
                <w:kern w:val="0"/>
                <w:u w:val="single"/>
              </w:rPr>
              <w:t>00</w:t>
            </w:r>
            <w:r>
              <w:rPr>
                <w:rFonts w:asciiTheme="minorEastAsia" w:eastAsiaTheme="minorEastAsia" w:hAnsiTheme="minorEastAsia" w:cstheme="minorEastAsia" w:hint="eastAsia"/>
                <w:color w:val="000000" w:themeColor="text1"/>
              </w:rPr>
              <w:t>分</w:t>
            </w:r>
          </w:p>
        </w:tc>
      </w:tr>
      <w:tr w:rsidR="00BF4CB9">
        <w:trPr>
          <w:trHeight w:val="1204"/>
        </w:trPr>
        <w:tc>
          <w:tcPr>
            <w:tcW w:w="506" w:type="dxa"/>
            <w:tcBorders>
              <w:top w:val="single" w:sz="4" w:space="0" w:color="080000"/>
              <w:left w:val="single" w:sz="4" w:space="0" w:color="080000"/>
              <w:bottom w:val="single" w:sz="4" w:space="0" w:color="080000"/>
              <w:right w:val="single" w:sz="4" w:space="0" w:color="080000"/>
            </w:tcBorders>
            <w:vAlign w:val="center"/>
          </w:tcPr>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8</w:t>
            </w:r>
          </w:p>
        </w:tc>
        <w:tc>
          <w:tcPr>
            <w:tcW w:w="1566" w:type="dxa"/>
            <w:tcBorders>
              <w:top w:val="single" w:sz="4" w:space="0" w:color="080000"/>
              <w:left w:val="single" w:sz="4" w:space="0" w:color="080000"/>
              <w:bottom w:val="single" w:sz="4" w:space="0" w:color="080000"/>
              <w:right w:val="single" w:sz="4" w:space="0" w:color="080000"/>
            </w:tcBorders>
            <w:vAlign w:val="center"/>
          </w:tcPr>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投标评审原件（如有）递交地点</w:t>
            </w:r>
          </w:p>
        </w:tc>
        <w:tc>
          <w:tcPr>
            <w:tcW w:w="7633" w:type="dxa"/>
            <w:tcBorders>
              <w:top w:val="single" w:sz="4" w:space="0" w:color="080000"/>
              <w:left w:val="single" w:sz="4" w:space="0" w:color="080000"/>
              <w:bottom w:val="single" w:sz="4" w:space="0" w:color="080000"/>
              <w:right w:val="single" w:sz="4" w:space="0" w:color="080000"/>
            </w:tcBorders>
            <w:vAlign w:val="center"/>
          </w:tcPr>
          <w:p w:rsidR="00BF4CB9" w:rsidRDefault="00871B79">
            <w:pPr>
              <w:pStyle w:val="NewNewNew"/>
              <w:wordWrap w:val="0"/>
              <w:adjustRightInd w:val="0"/>
              <w:snapToGrid w:val="0"/>
              <w:spacing w:line="400" w:lineRule="exact"/>
              <w:ind w:leftChars="50" w:left="105"/>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snapToGrid w:val="0"/>
                <w:color w:val="000000" w:themeColor="text1"/>
                <w:kern w:val="0"/>
                <w:sz w:val="24"/>
              </w:rPr>
              <w:t>递交场所：韶关市公共资源交易中心翁源分中心</w:t>
            </w:r>
          </w:p>
          <w:p w:rsidR="00BF4CB9" w:rsidRDefault="00871B79">
            <w:pPr>
              <w:pStyle w:val="NewNewNew"/>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color w:val="000000" w:themeColor="text1"/>
                <w:sz w:val="24"/>
              </w:rPr>
              <w:t>地址：翁源县龙仙镇朝阳路</w:t>
            </w:r>
            <w:r>
              <w:rPr>
                <w:rFonts w:asciiTheme="minorEastAsia" w:eastAsiaTheme="minorEastAsia" w:hAnsiTheme="minorEastAsia" w:cstheme="minorEastAsia" w:hint="eastAsia"/>
                <w:color w:val="000000" w:themeColor="text1"/>
                <w:sz w:val="24"/>
              </w:rPr>
              <w:t>63</w:t>
            </w:r>
            <w:r>
              <w:rPr>
                <w:rFonts w:asciiTheme="minorEastAsia" w:eastAsiaTheme="minorEastAsia" w:hAnsiTheme="minorEastAsia" w:cstheme="minorEastAsia" w:hint="eastAsia"/>
                <w:color w:val="000000" w:themeColor="text1"/>
                <w:sz w:val="24"/>
              </w:rPr>
              <w:t>号韶关市公共资源交易中心翁源分中心，具体递交场所以当日现场通知为准。</w:t>
            </w:r>
          </w:p>
        </w:tc>
      </w:tr>
      <w:tr w:rsidR="00BF4CB9">
        <w:trPr>
          <w:trHeight w:val="697"/>
        </w:trPr>
        <w:tc>
          <w:tcPr>
            <w:tcW w:w="506" w:type="dxa"/>
            <w:tcBorders>
              <w:top w:val="single" w:sz="4" w:space="0" w:color="080000"/>
              <w:left w:val="single" w:sz="4" w:space="0" w:color="080000"/>
              <w:bottom w:val="single" w:sz="4" w:space="0" w:color="080000"/>
              <w:right w:val="single" w:sz="4" w:space="0" w:color="080000"/>
            </w:tcBorders>
            <w:vAlign w:val="center"/>
          </w:tcPr>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9</w:t>
            </w:r>
          </w:p>
        </w:tc>
        <w:tc>
          <w:tcPr>
            <w:tcW w:w="1566" w:type="dxa"/>
            <w:tcBorders>
              <w:top w:val="single" w:sz="4" w:space="0" w:color="080000"/>
              <w:left w:val="single" w:sz="4" w:space="0" w:color="080000"/>
              <w:bottom w:val="single" w:sz="4" w:space="0" w:color="080000"/>
              <w:right w:val="single" w:sz="4" w:space="0" w:color="080000"/>
            </w:tcBorders>
            <w:vAlign w:val="center"/>
          </w:tcPr>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开标时间</w:t>
            </w:r>
          </w:p>
        </w:tc>
        <w:tc>
          <w:tcPr>
            <w:tcW w:w="7633" w:type="dxa"/>
            <w:tcBorders>
              <w:top w:val="single" w:sz="4" w:space="0" w:color="080000"/>
              <w:left w:val="single" w:sz="4" w:space="0" w:color="080000"/>
              <w:bottom w:val="single" w:sz="4" w:space="0" w:color="080000"/>
              <w:right w:val="single" w:sz="4" w:space="0" w:color="080000"/>
            </w:tcBorders>
            <w:vAlign w:val="center"/>
          </w:tcPr>
          <w:p w:rsidR="00BF4CB9" w:rsidRDefault="00871B79" w:rsidP="00594272">
            <w:pPr>
              <w:pStyle w:val="21"/>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Cs w:val="24"/>
              </w:rPr>
            </w:pPr>
            <w:r>
              <w:rPr>
                <w:rFonts w:asciiTheme="minorEastAsia" w:eastAsiaTheme="minorEastAsia" w:hAnsiTheme="minorEastAsia" w:cstheme="minorEastAsia" w:hint="eastAsia"/>
                <w:snapToGrid w:val="0"/>
                <w:color w:val="000000" w:themeColor="text1"/>
                <w:kern w:val="0"/>
                <w:u w:val="single"/>
              </w:rPr>
              <w:t>2025</w:t>
            </w:r>
            <w:r>
              <w:rPr>
                <w:rFonts w:asciiTheme="minorEastAsia" w:eastAsiaTheme="minorEastAsia" w:hAnsiTheme="minorEastAsia" w:cstheme="minorEastAsia" w:hint="eastAsia"/>
                <w:snapToGrid w:val="0"/>
                <w:color w:val="000000" w:themeColor="text1"/>
                <w:kern w:val="0"/>
              </w:rPr>
              <w:t>年</w:t>
            </w:r>
            <w:r w:rsidR="00594272">
              <w:rPr>
                <w:rFonts w:asciiTheme="minorEastAsia" w:eastAsiaTheme="minorEastAsia" w:hAnsiTheme="minorEastAsia" w:cstheme="minorEastAsia" w:hint="eastAsia"/>
                <w:snapToGrid w:val="0"/>
                <w:color w:val="000000" w:themeColor="text1"/>
                <w:kern w:val="0"/>
                <w:u w:val="single"/>
              </w:rPr>
              <w:t>3</w:t>
            </w:r>
            <w:r>
              <w:rPr>
                <w:rFonts w:asciiTheme="minorEastAsia" w:eastAsiaTheme="minorEastAsia" w:hAnsiTheme="minorEastAsia" w:cstheme="minorEastAsia" w:hint="eastAsia"/>
                <w:snapToGrid w:val="0"/>
                <w:color w:val="000000" w:themeColor="text1"/>
                <w:kern w:val="0"/>
              </w:rPr>
              <w:t>月</w:t>
            </w:r>
            <w:r>
              <w:rPr>
                <w:rFonts w:asciiTheme="minorEastAsia" w:eastAsiaTheme="minorEastAsia" w:hAnsiTheme="minorEastAsia" w:cstheme="minorEastAsia" w:hint="eastAsia"/>
                <w:snapToGrid w:val="0"/>
                <w:color w:val="000000" w:themeColor="text1"/>
                <w:kern w:val="0"/>
                <w:u w:val="single"/>
              </w:rPr>
              <w:t>14</w:t>
            </w:r>
            <w:r>
              <w:rPr>
                <w:rFonts w:asciiTheme="minorEastAsia" w:eastAsiaTheme="minorEastAsia" w:hAnsiTheme="minorEastAsia" w:cstheme="minorEastAsia" w:hint="eastAsia"/>
                <w:snapToGrid w:val="0"/>
                <w:color w:val="000000" w:themeColor="text1"/>
                <w:kern w:val="0"/>
              </w:rPr>
              <w:t>日</w:t>
            </w:r>
            <w:r>
              <w:rPr>
                <w:rFonts w:asciiTheme="minorEastAsia" w:eastAsiaTheme="minorEastAsia" w:hAnsiTheme="minorEastAsia" w:cstheme="minorEastAsia" w:hint="eastAsia"/>
                <w:snapToGrid w:val="0"/>
                <w:color w:val="000000" w:themeColor="text1"/>
                <w:kern w:val="0"/>
                <w:u w:val="single"/>
              </w:rPr>
              <w:t>10</w:t>
            </w:r>
            <w:r>
              <w:rPr>
                <w:rFonts w:asciiTheme="minorEastAsia" w:eastAsiaTheme="minorEastAsia" w:hAnsiTheme="minorEastAsia" w:cstheme="minorEastAsia" w:hint="eastAsia"/>
                <w:color w:val="000000" w:themeColor="text1"/>
              </w:rPr>
              <w:t>时</w:t>
            </w:r>
            <w:r>
              <w:rPr>
                <w:rFonts w:asciiTheme="minorEastAsia" w:eastAsiaTheme="minorEastAsia" w:hAnsiTheme="minorEastAsia" w:cstheme="minorEastAsia" w:hint="eastAsia"/>
                <w:snapToGrid w:val="0"/>
                <w:color w:val="000000" w:themeColor="text1"/>
                <w:kern w:val="0"/>
                <w:u w:val="single"/>
              </w:rPr>
              <w:t>00</w:t>
            </w:r>
            <w:r>
              <w:rPr>
                <w:rFonts w:asciiTheme="minorEastAsia" w:eastAsiaTheme="minorEastAsia" w:hAnsiTheme="minorEastAsia" w:cstheme="minorEastAsia" w:hint="eastAsia"/>
                <w:color w:val="000000" w:themeColor="text1"/>
              </w:rPr>
              <w:t>分</w:t>
            </w:r>
          </w:p>
        </w:tc>
      </w:tr>
      <w:tr w:rsidR="00BF4CB9">
        <w:trPr>
          <w:trHeight w:val="1110"/>
        </w:trPr>
        <w:tc>
          <w:tcPr>
            <w:tcW w:w="506" w:type="dxa"/>
            <w:tcBorders>
              <w:top w:val="single" w:sz="4" w:space="0" w:color="080000"/>
              <w:left w:val="single" w:sz="4" w:space="0" w:color="080000"/>
              <w:bottom w:val="single" w:sz="4" w:space="0" w:color="080000"/>
              <w:right w:val="single" w:sz="4" w:space="0" w:color="080000"/>
            </w:tcBorders>
            <w:vAlign w:val="center"/>
          </w:tcPr>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10</w:t>
            </w:r>
          </w:p>
        </w:tc>
        <w:tc>
          <w:tcPr>
            <w:tcW w:w="1566" w:type="dxa"/>
            <w:tcBorders>
              <w:top w:val="single" w:sz="4" w:space="0" w:color="080000"/>
              <w:left w:val="single" w:sz="4" w:space="0" w:color="080000"/>
              <w:bottom w:val="single" w:sz="4" w:space="0" w:color="080000"/>
              <w:right w:val="single" w:sz="4" w:space="0" w:color="080000"/>
            </w:tcBorders>
            <w:vAlign w:val="center"/>
          </w:tcPr>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开标地点</w:t>
            </w:r>
          </w:p>
        </w:tc>
        <w:tc>
          <w:tcPr>
            <w:tcW w:w="7633" w:type="dxa"/>
            <w:tcBorders>
              <w:top w:val="single" w:sz="4" w:space="0" w:color="080000"/>
              <w:left w:val="single" w:sz="4" w:space="0" w:color="080000"/>
              <w:bottom w:val="single" w:sz="4" w:space="0" w:color="080000"/>
              <w:right w:val="single" w:sz="4" w:space="0" w:color="080000"/>
            </w:tcBorders>
            <w:vAlign w:val="center"/>
          </w:tcPr>
          <w:p w:rsidR="00BF4CB9" w:rsidRDefault="00871B79">
            <w:pPr>
              <w:pStyle w:val="21"/>
              <w:wordWrap w:val="0"/>
              <w:adjustRightInd w:val="0"/>
              <w:snapToGrid w:val="0"/>
              <w:spacing w:line="400" w:lineRule="exact"/>
              <w:ind w:leftChars="50" w:left="105"/>
              <w:jc w:val="left"/>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snapToGrid w:val="0"/>
                <w:color w:val="000000" w:themeColor="text1"/>
                <w:kern w:val="0"/>
                <w:szCs w:val="24"/>
              </w:rPr>
              <w:t>开标场所：韶关市公共资源交易中心翁源分中心</w:t>
            </w:r>
          </w:p>
          <w:p w:rsidR="00BF4CB9" w:rsidRDefault="00871B79">
            <w:pPr>
              <w:pStyle w:val="21"/>
              <w:wordWrap w:val="0"/>
              <w:adjustRightInd w:val="0"/>
              <w:snapToGrid w:val="0"/>
              <w:spacing w:line="400" w:lineRule="exact"/>
              <w:ind w:leftChars="50" w:left="105"/>
              <w:jc w:val="left"/>
              <w:rPr>
                <w:rFonts w:asciiTheme="minorEastAsia" w:eastAsiaTheme="minorEastAsia" w:hAnsiTheme="minorEastAsia" w:cstheme="minorEastAsia"/>
                <w:snapToGrid w:val="0"/>
                <w:color w:val="000000" w:themeColor="text1"/>
                <w:kern w:val="0"/>
                <w:szCs w:val="24"/>
              </w:rPr>
            </w:pPr>
            <w:r>
              <w:rPr>
                <w:rFonts w:asciiTheme="minorEastAsia" w:eastAsiaTheme="minorEastAsia" w:hAnsiTheme="minorEastAsia" w:cstheme="minorEastAsia" w:hint="eastAsia"/>
                <w:color w:val="000000" w:themeColor="text1"/>
                <w:szCs w:val="24"/>
              </w:rPr>
              <w:t>地址：翁源县龙仙镇朝阳路</w:t>
            </w:r>
            <w:r>
              <w:rPr>
                <w:rFonts w:asciiTheme="minorEastAsia" w:eastAsiaTheme="minorEastAsia" w:hAnsiTheme="minorEastAsia" w:cstheme="minorEastAsia" w:hint="eastAsia"/>
                <w:color w:val="000000" w:themeColor="text1"/>
                <w:szCs w:val="24"/>
              </w:rPr>
              <w:t>63</w:t>
            </w:r>
            <w:r>
              <w:rPr>
                <w:rFonts w:asciiTheme="minorEastAsia" w:eastAsiaTheme="minorEastAsia" w:hAnsiTheme="minorEastAsia" w:cstheme="minorEastAsia" w:hint="eastAsia"/>
                <w:color w:val="000000" w:themeColor="text1"/>
                <w:szCs w:val="24"/>
              </w:rPr>
              <w:t>号韶关市公共资源交易中心翁源分中心，具体开标室以当日现场通知为准。</w:t>
            </w:r>
          </w:p>
        </w:tc>
      </w:tr>
      <w:tr w:rsidR="00BF4CB9">
        <w:trPr>
          <w:trHeight w:val="1358"/>
        </w:trPr>
        <w:tc>
          <w:tcPr>
            <w:tcW w:w="2072" w:type="dxa"/>
            <w:gridSpan w:val="2"/>
            <w:tcBorders>
              <w:top w:val="single" w:sz="4" w:space="0" w:color="080000"/>
              <w:left w:val="single" w:sz="4" w:space="0" w:color="080000"/>
              <w:bottom w:val="single" w:sz="4" w:space="0" w:color="080000"/>
              <w:right w:val="single" w:sz="4" w:space="0" w:color="080000"/>
            </w:tcBorders>
            <w:vAlign w:val="center"/>
          </w:tcPr>
          <w:p w:rsidR="00BF4CB9" w:rsidRDefault="00871B79">
            <w:pPr>
              <w:pStyle w:val="NewNewNew"/>
              <w:wordWrap w:val="0"/>
              <w:adjustRightInd w:val="0"/>
              <w:snapToGrid w:val="0"/>
              <w:spacing w:line="36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备注</w:t>
            </w:r>
          </w:p>
        </w:tc>
        <w:tc>
          <w:tcPr>
            <w:tcW w:w="7633" w:type="dxa"/>
            <w:tcBorders>
              <w:top w:val="single" w:sz="4" w:space="0" w:color="080000"/>
              <w:left w:val="single" w:sz="4" w:space="0" w:color="080000"/>
              <w:bottom w:val="single" w:sz="4" w:space="0" w:color="080000"/>
              <w:right w:val="single" w:sz="4" w:space="0" w:color="080000"/>
            </w:tcBorders>
            <w:vAlign w:val="center"/>
          </w:tcPr>
          <w:p w:rsidR="00BF4CB9" w:rsidRDefault="00871B79">
            <w:pPr>
              <w:pStyle w:val="21"/>
              <w:wordWrap w:val="0"/>
              <w:adjustRightInd w:val="0"/>
              <w:snapToGrid w:val="0"/>
              <w:spacing w:line="400" w:lineRule="exact"/>
              <w:ind w:leftChars="50" w:left="105" w:firstLineChars="200" w:firstLine="480"/>
              <w:jc w:val="left"/>
              <w:rPr>
                <w:rFonts w:asciiTheme="minorEastAsia" w:eastAsiaTheme="minorEastAsia" w:hAnsiTheme="minorEastAsia" w:cstheme="minorEastAsia"/>
                <w:snapToGrid w:val="0"/>
                <w:color w:val="000000" w:themeColor="text1"/>
                <w:kern w:val="0"/>
                <w:szCs w:val="24"/>
              </w:rPr>
            </w:pPr>
            <w:r>
              <w:rPr>
                <w:rFonts w:asciiTheme="minorEastAsia" w:eastAsiaTheme="minorEastAsia" w:hAnsiTheme="minorEastAsia" w:cstheme="minorEastAsia" w:hint="eastAsia"/>
                <w:snapToGrid w:val="0"/>
                <w:color w:val="000000" w:themeColor="text1"/>
                <w:kern w:val="0"/>
              </w:rPr>
              <w:t>投标人应按有关计划时间安排办理企业</w:t>
            </w:r>
            <w:r>
              <w:rPr>
                <w:rFonts w:asciiTheme="minorEastAsia" w:eastAsiaTheme="minorEastAsia" w:hAnsiTheme="minorEastAsia" w:cstheme="minorEastAsia" w:hint="eastAsia"/>
                <w:snapToGrid w:val="0"/>
                <w:color w:val="000000" w:themeColor="text1"/>
                <w:kern w:val="0"/>
              </w:rPr>
              <w:t>CA</w:t>
            </w:r>
            <w:r>
              <w:rPr>
                <w:rFonts w:asciiTheme="minorEastAsia" w:eastAsiaTheme="minorEastAsia" w:hAnsiTheme="minorEastAsia" w:cstheme="minorEastAsia" w:hint="eastAsia"/>
                <w:snapToGrid w:val="0"/>
                <w:color w:val="000000" w:themeColor="text1"/>
                <w:kern w:val="0"/>
              </w:rPr>
              <w:t>认证、企业入库等，自行下载招标文件等资料文件、招标答疑书等。若由于投标人自身原因未能及时取得上述资料的，由此发生的任何责任由投标人自负。</w:t>
            </w:r>
          </w:p>
        </w:tc>
      </w:tr>
    </w:tbl>
    <w:p w:rsidR="00BF4CB9" w:rsidRDefault="00871B79">
      <w:pPr>
        <w:rPr>
          <w:color w:val="000000" w:themeColor="text1"/>
        </w:rPr>
      </w:pPr>
      <w:r>
        <w:rPr>
          <w:color w:val="000000" w:themeColor="text1"/>
        </w:rPr>
        <w:br w:type="page"/>
      </w:r>
    </w:p>
    <w:p w:rsidR="00BF4CB9" w:rsidRDefault="00871B79">
      <w:pPr>
        <w:pStyle w:val="2"/>
        <w:spacing w:before="120" w:after="120"/>
        <w:ind w:firstLineChars="200" w:firstLine="482"/>
        <w:rPr>
          <w:rFonts w:asciiTheme="minorEastAsia" w:eastAsiaTheme="minorEastAsia" w:hAnsiTheme="minorEastAsia" w:cstheme="minorEastAsia"/>
          <w:color w:val="000000" w:themeColor="text1"/>
        </w:rPr>
      </w:pPr>
      <w:bookmarkStart w:id="26" w:name="_Toc32567"/>
      <w:bookmarkStart w:id="27" w:name="_Toc8865"/>
      <w:r>
        <w:rPr>
          <w:rFonts w:asciiTheme="minorEastAsia" w:eastAsiaTheme="minorEastAsia" w:hAnsiTheme="minorEastAsia" w:cstheme="minorEastAsia" w:hint="eastAsia"/>
          <w:color w:val="000000" w:themeColor="text1"/>
        </w:rPr>
        <w:lastRenderedPageBreak/>
        <w:t>第三节</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投标人须知正文</w:t>
      </w:r>
      <w:bookmarkEnd w:id="26"/>
      <w:bookmarkEnd w:id="27"/>
    </w:p>
    <w:p w:rsidR="00BF4CB9" w:rsidRDefault="00871B79">
      <w:pPr>
        <w:pStyle w:val="a4"/>
        <w:kinsoku w:val="0"/>
        <w:wordWrap w:val="0"/>
        <w:overflowPunct w:val="0"/>
        <w:autoSpaceDE w:val="0"/>
        <w:autoSpaceDN w:val="0"/>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kern w:val="0"/>
          <w:sz w:val="24"/>
          <w:szCs w:val="22"/>
          <w:u w:val="single"/>
        </w:rPr>
        <w:t>翁源县基础设施补短板项目</w:t>
      </w:r>
      <w:r>
        <w:rPr>
          <w:rFonts w:asciiTheme="minorEastAsia" w:eastAsiaTheme="minorEastAsia" w:hAnsiTheme="minorEastAsia" w:cstheme="minorEastAsia" w:hint="eastAsia"/>
          <w:color w:val="000000" w:themeColor="text1"/>
          <w:kern w:val="0"/>
          <w:sz w:val="24"/>
          <w:szCs w:val="22"/>
          <w:u w:val="single"/>
        </w:rPr>
        <w:t>-</w:t>
      </w:r>
      <w:r>
        <w:rPr>
          <w:rFonts w:asciiTheme="minorEastAsia" w:eastAsiaTheme="minorEastAsia" w:hAnsiTheme="minorEastAsia" w:cstheme="minorEastAsia" w:hint="eastAsia"/>
          <w:color w:val="000000" w:themeColor="text1"/>
          <w:kern w:val="0"/>
          <w:sz w:val="24"/>
          <w:szCs w:val="22"/>
          <w:u w:val="single"/>
        </w:rPr>
        <w:t>翁源县</w:t>
      </w:r>
      <w:r>
        <w:rPr>
          <w:rFonts w:asciiTheme="minorEastAsia" w:eastAsiaTheme="minorEastAsia" w:hAnsiTheme="minorEastAsia" w:cstheme="minorEastAsia" w:hint="eastAsia"/>
          <w:color w:val="000000" w:themeColor="text1"/>
          <w:kern w:val="0"/>
          <w:sz w:val="24"/>
          <w:szCs w:val="22"/>
          <w:u w:val="single"/>
        </w:rPr>
        <w:t>2023-2025</w:t>
      </w:r>
      <w:r>
        <w:rPr>
          <w:rFonts w:asciiTheme="minorEastAsia" w:eastAsiaTheme="minorEastAsia" w:hAnsiTheme="minorEastAsia" w:cstheme="minorEastAsia" w:hint="eastAsia"/>
          <w:color w:val="000000" w:themeColor="text1"/>
          <w:kern w:val="0"/>
          <w:sz w:val="24"/>
          <w:szCs w:val="22"/>
          <w:u w:val="single"/>
        </w:rPr>
        <w:t>年老旧小区改造项目经翁源县发展和改革局以《翁源县发展和改革局关于翁源县基础设施补短板项目可行性研究报告的批复》（翁发改投审〔</w:t>
      </w:r>
      <w:r>
        <w:rPr>
          <w:rFonts w:asciiTheme="minorEastAsia" w:eastAsiaTheme="minorEastAsia" w:hAnsiTheme="minorEastAsia" w:cstheme="minorEastAsia" w:hint="eastAsia"/>
          <w:color w:val="000000" w:themeColor="text1"/>
          <w:kern w:val="0"/>
          <w:sz w:val="24"/>
          <w:szCs w:val="22"/>
          <w:u w:val="single"/>
        </w:rPr>
        <w:t>2023</w:t>
      </w:r>
      <w:r>
        <w:rPr>
          <w:rFonts w:asciiTheme="minorEastAsia" w:eastAsiaTheme="minorEastAsia" w:hAnsiTheme="minorEastAsia" w:cstheme="minorEastAsia" w:hint="eastAsia"/>
          <w:color w:val="000000" w:themeColor="text1"/>
          <w:kern w:val="0"/>
          <w:sz w:val="24"/>
          <w:szCs w:val="22"/>
          <w:u w:val="single"/>
        </w:rPr>
        <w:t>〕</w:t>
      </w:r>
      <w:r>
        <w:rPr>
          <w:rFonts w:asciiTheme="minorEastAsia" w:eastAsiaTheme="minorEastAsia" w:hAnsiTheme="minorEastAsia" w:cstheme="minorEastAsia" w:hint="eastAsia"/>
          <w:color w:val="000000" w:themeColor="text1"/>
          <w:kern w:val="0"/>
          <w:sz w:val="24"/>
          <w:szCs w:val="22"/>
          <w:u w:val="single"/>
        </w:rPr>
        <w:t>8</w:t>
      </w:r>
      <w:r>
        <w:rPr>
          <w:rFonts w:asciiTheme="minorEastAsia" w:eastAsiaTheme="minorEastAsia" w:hAnsiTheme="minorEastAsia" w:cstheme="minorEastAsia" w:hint="eastAsia"/>
          <w:color w:val="000000" w:themeColor="text1"/>
          <w:kern w:val="0"/>
          <w:sz w:val="24"/>
          <w:szCs w:val="22"/>
          <w:u w:val="single"/>
        </w:rPr>
        <w:t>号）、《翁源县发展和改革局关于翁源县基础设施补短板项目变更的复函》（翁发改投审〔</w:t>
      </w:r>
      <w:r>
        <w:rPr>
          <w:rFonts w:asciiTheme="minorEastAsia" w:eastAsiaTheme="minorEastAsia" w:hAnsiTheme="minorEastAsia" w:cstheme="minorEastAsia" w:hint="eastAsia"/>
          <w:color w:val="000000" w:themeColor="text1"/>
          <w:kern w:val="0"/>
          <w:sz w:val="24"/>
          <w:szCs w:val="22"/>
          <w:u w:val="single"/>
        </w:rPr>
        <w:t>2023</w:t>
      </w:r>
      <w:r>
        <w:rPr>
          <w:rFonts w:asciiTheme="minorEastAsia" w:eastAsiaTheme="minorEastAsia" w:hAnsiTheme="minorEastAsia" w:cstheme="minorEastAsia" w:hint="eastAsia"/>
          <w:color w:val="000000" w:themeColor="text1"/>
          <w:kern w:val="0"/>
          <w:sz w:val="24"/>
          <w:szCs w:val="22"/>
          <w:u w:val="single"/>
        </w:rPr>
        <w:t>〕</w:t>
      </w:r>
      <w:r>
        <w:rPr>
          <w:rFonts w:asciiTheme="minorEastAsia" w:eastAsiaTheme="minorEastAsia" w:hAnsiTheme="minorEastAsia" w:cstheme="minorEastAsia" w:hint="eastAsia"/>
          <w:color w:val="000000" w:themeColor="text1"/>
          <w:kern w:val="0"/>
          <w:sz w:val="24"/>
          <w:szCs w:val="22"/>
          <w:u w:val="single"/>
        </w:rPr>
        <w:t>18</w:t>
      </w:r>
      <w:r>
        <w:rPr>
          <w:rFonts w:asciiTheme="minorEastAsia" w:eastAsiaTheme="minorEastAsia" w:hAnsiTheme="minorEastAsia" w:cstheme="minorEastAsia" w:hint="eastAsia"/>
          <w:color w:val="000000" w:themeColor="text1"/>
          <w:kern w:val="0"/>
          <w:sz w:val="24"/>
          <w:szCs w:val="22"/>
          <w:u w:val="single"/>
        </w:rPr>
        <w:t>号）</w:t>
      </w:r>
      <w:r>
        <w:rPr>
          <w:rFonts w:asciiTheme="minorEastAsia" w:eastAsiaTheme="minorEastAsia" w:hAnsiTheme="minorEastAsia" w:cstheme="minorEastAsia" w:hint="eastAsia"/>
          <w:color w:val="000000" w:themeColor="text1"/>
          <w:kern w:val="0"/>
          <w:sz w:val="24"/>
          <w:szCs w:val="22"/>
        </w:rPr>
        <w:t>批准建设，项目代码为</w:t>
      </w:r>
      <w:r>
        <w:rPr>
          <w:rFonts w:asciiTheme="minorEastAsia" w:eastAsiaTheme="minorEastAsia" w:hAnsiTheme="minorEastAsia" w:cstheme="minorEastAsia" w:hint="eastAsia"/>
          <w:color w:val="000000" w:themeColor="text1"/>
          <w:kern w:val="0"/>
          <w:sz w:val="24"/>
          <w:szCs w:val="22"/>
          <w:u w:val="single"/>
        </w:rPr>
        <w:t>2210-440229-04-01-197021</w:t>
      </w:r>
      <w:r>
        <w:rPr>
          <w:rFonts w:asciiTheme="minorEastAsia" w:eastAsiaTheme="minorEastAsia" w:hAnsiTheme="minorEastAsia" w:cstheme="minorEastAsia" w:hint="eastAsia"/>
          <w:color w:val="000000" w:themeColor="text1"/>
          <w:kern w:val="0"/>
          <w:sz w:val="24"/>
          <w:szCs w:val="22"/>
        </w:rPr>
        <w:t>。本项目业主为</w:t>
      </w:r>
      <w:r>
        <w:rPr>
          <w:rFonts w:asciiTheme="minorEastAsia" w:eastAsiaTheme="minorEastAsia" w:hAnsiTheme="minorEastAsia" w:cstheme="minorEastAsia" w:hint="eastAsia"/>
          <w:color w:val="000000" w:themeColor="text1"/>
          <w:sz w:val="24"/>
          <w:szCs w:val="22"/>
          <w:u w:val="single"/>
        </w:rPr>
        <w:t>翁源县住房和城乡建设管理局</w:t>
      </w:r>
      <w:r>
        <w:rPr>
          <w:rFonts w:asciiTheme="minorEastAsia" w:eastAsiaTheme="minorEastAsia" w:hAnsiTheme="minorEastAsia" w:cstheme="minorEastAsia" w:hint="eastAsia"/>
          <w:color w:val="000000" w:themeColor="text1"/>
          <w:kern w:val="0"/>
          <w:sz w:val="24"/>
          <w:szCs w:val="22"/>
        </w:rPr>
        <w:t>，建设资金来自</w:t>
      </w:r>
      <w:r>
        <w:rPr>
          <w:rFonts w:asciiTheme="minorEastAsia" w:eastAsiaTheme="minorEastAsia" w:hAnsiTheme="minorEastAsia" w:cstheme="minorEastAsia" w:hint="eastAsia"/>
          <w:color w:val="000000" w:themeColor="text1"/>
          <w:kern w:val="0"/>
          <w:sz w:val="24"/>
          <w:szCs w:val="22"/>
          <w:u w:val="single"/>
        </w:rPr>
        <w:t>县级财政和专项债券安排解决</w:t>
      </w:r>
      <w:r>
        <w:rPr>
          <w:rFonts w:asciiTheme="minorEastAsia" w:eastAsiaTheme="minorEastAsia" w:hAnsiTheme="minorEastAsia" w:cstheme="minorEastAsia" w:hint="eastAsia"/>
          <w:color w:val="000000" w:themeColor="text1"/>
          <w:kern w:val="0"/>
          <w:sz w:val="24"/>
          <w:szCs w:val="22"/>
        </w:rPr>
        <w:t>，</w:t>
      </w:r>
      <w:r>
        <w:rPr>
          <w:rStyle w:val="NormalCharacter"/>
          <w:rFonts w:asciiTheme="minorEastAsia" w:eastAsiaTheme="minorEastAsia" w:hAnsiTheme="minorEastAsia" w:cstheme="minorEastAsia" w:hint="eastAsia"/>
          <w:color w:val="000000" w:themeColor="text1"/>
          <w:kern w:val="0"/>
          <w:sz w:val="24"/>
          <w:szCs w:val="24"/>
        </w:rPr>
        <w:t>出资比例为</w:t>
      </w:r>
      <w:r>
        <w:rPr>
          <w:rStyle w:val="NormalCharacter"/>
          <w:rFonts w:asciiTheme="minorEastAsia" w:eastAsiaTheme="minorEastAsia" w:hAnsiTheme="minorEastAsia" w:cstheme="minorEastAsia" w:hint="eastAsia"/>
          <w:color w:val="000000" w:themeColor="text1"/>
          <w:kern w:val="0"/>
          <w:sz w:val="24"/>
          <w:szCs w:val="24"/>
          <w:u w:val="single"/>
        </w:rPr>
        <w:t>100%</w:t>
      </w:r>
      <w:r>
        <w:rPr>
          <w:rFonts w:asciiTheme="minorEastAsia" w:eastAsiaTheme="minorEastAsia" w:hAnsiTheme="minorEastAsia" w:cstheme="minorEastAsia" w:hint="eastAsia"/>
          <w:color w:val="000000" w:themeColor="text1"/>
          <w:kern w:val="0"/>
          <w:sz w:val="24"/>
          <w:szCs w:val="22"/>
        </w:rPr>
        <w:t>，招标人为</w:t>
      </w:r>
      <w:r>
        <w:rPr>
          <w:rFonts w:asciiTheme="minorEastAsia" w:eastAsiaTheme="minorEastAsia" w:hAnsiTheme="minorEastAsia" w:cstheme="minorEastAsia" w:hint="eastAsia"/>
          <w:snapToGrid w:val="0"/>
          <w:color w:val="000000" w:themeColor="text1"/>
          <w:kern w:val="0"/>
          <w:sz w:val="24"/>
          <w:szCs w:val="24"/>
          <w:u w:val="single"/>
        </w:rPr>
        <w:t>翁源县住房和城乡建设管理局</w:t>
      </w:r>
      <w:r>
        <w:rPr>
          <w:rFonts w:asciiTheme="minorEastAsia" w:eastAsiaTheme="minorEastAsia" w:hAnsiTheme="minorEastAsia" w:cstheme="minorEastAsia" w:hint="eastAsia"/>
          <w:color w:val="000000" w:themeColor="text1"/>
          <w:kern w:val="0"/>
          <w:sz w:val="24"/>
          <w:szCs w:val="22"/>
        </w:rPr>
        <w:t>，招标代</w:t>
      </w:r>
      <w:r>
        <w:rPr>
          <w:rFonts w:asciiTheme="minorEastAsia" w:eastAsiaTheme="minorEastAsia" w:hAnsiTheme="minorEastAsia" w:cstheme="minorEastAsia" w:hint="eastAsia"/>
          <w:color w:val="000000" w:themeColor="text1"/>
          <w:kern w:val="0"/>
          <w:sz w:val="24"/>
          <w:szCs w:val="22"/>
        </w:rPr>
        <w:t>理机构为</w:t>
      </w:r>
      <w:r>
        <w:rPr>
          <w:rFonts w:asciiTheme="minorEastAsia" w:eastAsiaTheme="minorEastAsia" w:hAnsiTheme="minorEastAsia" w:cstheme="minorEastAsia" w:hint="eastAsia"/>
          <w:color w:val="000000" w:themeColor="text1"/>
          <w:kern w:val="0"/>
          <w:sz w:val="24"/>
          <w:szCs w:val="22"/>
          <w:u w:val="single"/>
        </w:rPr>
        <w:t>广东睿普工程管理有限公司</w:t>
      </w:r>
      <w:r>
        <w:rPr>
          <w:rFonts w:asciiTheme="minorEastAsia" w:eastAsiaTheme="minorEastAsia" w:hAnsiTheme="minorEastAsia" w:cstheme="minorEastAsia" w:hint="eastAsia"/>
          <w:color w:val="000000" w:themeColor="text1"/>
          <w:kern w:val="0"/>
          <w:sz w:val="24"/>
          <w:szCs w:val="22"/>
        </w:rPr>
        <w:t>。项目已具备招标条件，现对该项目的</w:t>
      </w:r>
      <w:r>
        <w:rPr>
          <w:rFonts w:asciiTheme="minorEastAsia" w:eastAsiaTheme="minorEastAsia" w:hAnsiTheme="minorEastAsia" w:cstheme="minorEastAsia" w:hint="eastAsia"/>
          <w:color w:val="000000" w:themeColor="text1"/>
          <w:kern w:val="0"/>
          <w:sz w:val="24"/>
          <w:szCs w:val="22"/>
          <w:u w:val="single"/>
        </w:rPr>
        <w:t>勘察、设计</w:t>
      </w:r>
      <w:r>
        <w:rPr>
          <w:rFonts w:asciiTheme="minorEastAsia" w:eastAsiaTheme="minorEastAsia" w:hAnsiTheme="minorEastAsia" w:cstheme="minorEastAsia" w:hint="eastAsia"/>
          <w:color w:val="000000" w:themeColor="text1"/>
          <w:kern w:val="0"/>
          <w:sz w:val="24"/>
          <w:szCs w:val="22"/>
        </w:rPr>
        <w:t>进行公开招标。</w:t>
      </w:r>
    </w:p>
    <w:p w:rsidR="00BF4CB9" w:rsidRDefault="00871B79">
      <w:pPr>
        <w:pStyle w:val="3"/>
        <w:ind w:firstLine="482"/>
        <w:rPr>
          <w:rFonts w:asciiTheme="minorEastAsia" w:eastAsiaTheme="minorEastAsia" w:hAnsiTheme="minorEastAsia" w:cstheme="minorEastAsia"/>
          <w:color w:val="000000" w:themeColor="text1"/>
        </w:rPr>
      </w:pPr>
      <w:bookmarkStart w:id="28" w:name="_Hlt119991399"/>
      <w:bookmarkStart w:id="29" w:name="_Hlt87948285"/>
      <w:bookmarkStart w:id="30" w:name="_Hlt78795222"/>
      <w:bookmarkStart w:id="31" w:name="_Hlt74474735"/>
      <w:bookmarkStart w:id="32" w:name="_Hlt109358474"/>
      <w:bookmarkStart w:id="33" w:name="_Toc10343"/>
      <w:bookmarkStart w:id="34" w:name="_Toc18873"/>
      <w:bookmarkStart w:id="35" w:name="_Toc31541"/>
      <w:bookmarkEnd w:id="28"/>
      <w:bookmarkEnd w:id="29"/>
      <w:bookmarkEnd w:id="30"/>
      <w:bookmarkEnd w:id="31"/>
      <w:bookmarkEnd w:id="32"/>
      <w:r>
        <w:rPr>
          <w:rFonts w:asciiTheme="minorEastAsia" w:eastAsiaTheme="minorEastAsia" w:hAnsiTheme="minorEastAsia" w:cstheme="minorEastAsia" w:hint="eastAsia"/>
          <w:color w:val="000000" w:themeColor="text1"/>
        </w:rPr>
        <w:t>1.</w:t>
      </w:r>
      <w:r>
        <w:rPr>
          <w:rFonts w:asciiTheme="minorEastAsia" w:eastAsiaTheme="minorEastAsia" w:hAnsiTheme="minorEastAsia" w:cstheme="minorEastAsia" w:hint="eastAsia"/>
          <w:color w:val="000000" w:themeColor="text1"/>
        </w:rPr>
        <w:t>工程概况综合说明</w:t>
      </w:r>
      <w:bookmarkEnd w:id="33"/>
      <w:bookmarkEnd w:id="34"/>
      <w:bookmarkEnd w:id="35"/>
    </w:p>
    <w:p w:rsidR="00BF4CB9" w:rsidRDefault="00871B79">
      <w:pPr>
        <w:pStyle w:val="New"/>
        <w:tabs>
          <w:tab w:val="left" w:pos="7020"/>
        </w:tabs>
        <w:rPr>
          <w:rFonts w:asciiTheme="minorEastAsia" w:eastAsiaTheme="minorEastAsia" w:hAnsiTheme="minorEastAsia" w:cstheme="minorEastAsia"/>
          <w:color w:val="000000" w:themeColor="text1"/>
          <w:szCs w:val="18"/>
        </w:rPr>
      </w:pPr>
      <w:r>
        <w:rPr>
          <w:rFonts w:asciiTheme="minorEastAsia" w:eastAsiaTheme="minorEastAsia" w:hAnsiTheme="minorEastAsia" w:cstheme="minorEastAsia" w:hint="eastAsia"/>
          <w:color w:val="000000" w:themeColor="text1"/>
          <w:szCs w:val="24"/>
        </w:rPr>
        <w:t xml:space="preserve">1.1 </w:t>
      </w:r>
      <w:r>
        <w:rPr>
          <w:rFonts w:asciiTheme="minorEastAsia" w:eastAsiaTheme="minorEastAsia" w:hAnsiTheme="minorEastAsia" w:cstheme="minorEastAsia" w:hint="eastAsia"/>
          <w:color w:val="000000" w:themeColor="text1"/>
          <w:szCs w:val="24"/>
        </w:rPr>
        <w:t>招标人：</w:t>
      </w:r>
      <w:r>
        <w:rPr>
          <w:rFonts w:asciiTheme="minorEastAsia" w:eastAsiaTheme="minorEastAsia" w:hAnsiTheme="minorEastAsia" w:cstheme="minorEastAsia" w:hint="eastAsia"/>
          <w:color w:val="000000" w:themeColor="text1"/>
          <w:szCs w:val="24"/>
          <w:u w:val="single"/>
        </w:rPr>
        <w:t>翁源县住房和城乡建设管理局</w:t>
      </w:r>
    </w:p>
    <w:p w:rsidR="00BF4CB9" w:rsidRDefault="00871B79">
      <w:pPr>
        <w:pStyle w:val="New"/>
        <w:tabs>
          <w:tab w:val="left" w:pos="7020"/>
        </w:tabs>
        <w:jc w:val="left"/>
        <w:rPr>
          <w:rFonts w:asciiTheme="minorEastAsia" w:eastAsiaTheme="minorEastAsia" w:hAnsiTheme="minorEastAsia" w:cstheme="minorEastAsia"/>
          <w:color w:val="000000" w:themeColor="text1"/>
          <w:szCs w:val="24"/>
          <w:u w:val="single"/>
        </w:rPr>
      </w:pPr>
      <w:r>
        <w:rPr>
          <w:rFonts w:asciiTheme="minorEastAsia" w:eastAsiaTheme="minorEastAsia" w:hAnsiTheme="minorEastAsia" w:cstheme="minorEastAsia" w:hint="eastAsia"/>
          <w:color w:val="000000" w:themeColor="text1"/>
          <w:szCs w:val="24"/>
        </w:rPr>
        <w:t xml:space="preserve">1.2 </w:t>
      </w:r>
      <w:r>
        <w:rPr>
          <w:rFonts w:asciiTheme="minorEastAsia" w:eastAsiaTheme="minorEastAsia" w:hAnsiTheme="minorEastAsia" w:cstheme="minorEastAsia" w:hint="eastAsia"/>
          <w:color w:val="000000" w:themeColor="text1"/>
          <w:kern w:val="0"/>
          <w:szCs w:val="24"/>
        </w:rPr>
        <w:t>工程地点：</w:t>
      </w:r>
      <w:r>
        <w:rPr>
          <w:rFonts w:asciiTheme="minorEastAsia" w:eastAsiaTheme="minorEastAsia" w:hAnsiTheme="minorEastAsia" w:cstheme="minorEastAsia" w:hint="eastAsia"/>
          <w:color w:val="000000" w:themeColor="text1"/>
          <w:kern w:val="0"/>
          <w:szCs w:val="24"/>
          <w:u w:val="single"/>
        </w:rPr>
        <w:t>韶关</w:t>
      </w:r>
      <w:r>
        <w:rPr>
          <w:rFonts w:asciiTheme="minorEastAsia" w:eastAsiaTheme="minorEastAsia" w:hAnsiTheme="minorEastAsia" w:cstheme="minorEastAsia" w:hint="eastAsia"/>
          <w:color w:val="000000" w:themeColor="text1"/>
          <w:szCs w:val="24"/>
          <w:u w:val="single"/>
        </w:rPr>
        <w:t>市翁源县龙仙镇县城</w:t>
      </w:r>
    </w:p>
    <w:p w:rsidR="00BF4CB9" w:rsidRDefault="00871B79">
      <w:pPr>
        <w:pStyle w:val="New"/>
        <w:tabs>
          <w:tab w:val="left" w:pos="7020"/>
        </w:tabs>
        <w:jc w:val="left"/>
        <w:rPr>
          <w:rFonts w:asciiTheme="minorEastAsia" w:eastAsiaTheme="minorEastAsia" w:hAnsiTheme="minorEastAsia" w:cstheme="minorEastAsia"/>
          <w:color w:val="000000" w:themeColor="text1"/>
          <w:szCs w:val="24"/>
          <w:u w:val="single"/>
        </w:rPr>
      </w:pPr>
      <w:r>
        <w:rPr>
          <w:rFonts w:asciiTheme="minorEastAsia" w:eastAsiaTheme="minorEastAsia" w:hAnsiTheme="minorEastAsia" w:cstheme="minorEastAsia" w:hint="eastAsia"/>
          <w:color w:val="000000" w:themeColor="text1"/>
          <w:szCs w:val="24"/>
        </w:rPr>
        <w:t xml:space="preserve">1.3 </w:t>
      </w:r>
      <w:r>
        <w:rPr>
          <w:rFonts w:asciiTheme="minorEastAsia" w:eastAsiaTheme="minorEastAsia" w:hAnsiTheme="minorEastAsia" w:cstheme="minorEastAsia" w:hint="eastAsia"/>
          <w:color w:val="000000" w:themeColor="text1"/>
          <w:kern w:val="0"/>
          <w:szCs w:val="24"/>
        </w:rPr>
        <w:t>工程主要建设规模</w:t>
      </w:r>
      <w:r>
        <w:rPr>
          <w:rFonts w:asciiTheme="minorEastAsia" w:eastAsiaTheme="minorEastAsia" w:hAnsiTheme="minorEastAsia" w:cstheme="minorEastAsia" w:hint="eastAsia"/>
          <w:color w:val="000000" w:themeColor="text1"/>
          <w:szCs w:val="22"/>
        </w:rPr>
        <w:t>及建设内容：</w:t>
      </w:r>
      <w:r>
        <w:rPr>
          <w:rFonts w:asciiTheme="minorEastAsia" w:eastAsiaTheme="minorEastAsia" w:hAnsiTheme="minorEastAsia" w:cstheme="minorEastAsia" w:hint="eastAsia"/>
          <w:color w:val="000000" w:themeColor="text1"/>
          <w:szCs w:val="22"/>
          <w:u w:val="single"/>
        </w:rPr>
        <w:t>本工程为完成新南路、新村路、如意路的道路改造提升，新建龙仙桥南侧道路，检察院小区道路路面改造、公路局小区道路路面改造、朝阳路福仙花苑、康乐路龙仙镇第三小学小区、工商银行家属院片区路面改造等。（最终以现场实际情况设计为准）。</w:t>
      </w:r>
    </w:p>
    <w:p w:rsidR="00BF4CB9" w:rsidRDefault="00871B79">
      <w:pPr>
        <w:pStyle w:val="New"/>
        <w:tabs>
          <w:tab w:val="left" w:pos="7020"/>
        </w:tabs>
        <w:jc w:val="left"/>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 xml:space="preserve">1.4 </w:t>
      </w:r>
      <w:r>
        <w:rPr>
          <w:rFonts w:asciiTheme="minorEastAsia" w:eastAsiaTheme="minorEastAsia" w:hAnsiTheme="minorEastAsia" w:cstheme="minorEastAsia" w:hint="eastAsia"/>
          <w:color w:val="000000" w:themeColor="text1"/>
          <w:szCs w:val="24"/>
        </w:rPr>
        <w:t>项目总投资：项目总投资约</w:t>
      </w:r>
      <w:r>
        <w:rPr>
          <w:rFonts w:asciiTheme="minorEastAsia" w:eastAsiaTheme="minorEastAsia" w:hAnsiTheme="minorEastAsia" w:cstheme="minorEastAsia" w:hint="eastAsia"/>
          <w:color w:val="000000" w:themeColor="text1"/>
          <w:szCs w:val="24"/>
        </w:rPr>
        <w:t>6192.95</w:t>
      </w:r>
      <w:r>
        <w:rPr>
          <w:rFonts w:asciiTheme="minorEastAsia" w:eastAsiaTheme="minorEastAsia" w:hAnsiTheme="minorEastAsia" w:cstheme="minorEastAsia" w:hint="eastAsia"/>
          <w:color w:val="000000" w:themeColor="text1"/>
          <w:szCs w:val="24"/>
        </w:rPr>
        <w:t>万元，其中建安工程费约</w:t>
      </w:r>
      <w:r>
        <w:rPr>
          <w:rFonts w:asciiTheme="minorEastAsia" w:eastAsiaTheme="minorEastAsia" w:hAnsiTheme="minorEastAsia" w:cstheme="minorEastAsia" w:hint="eastAsia"/>
          <w:color w:val="000000" w:themeColor="text1"/>
          <w:szCs w:val="24"/>
        </w:rPr>
        <w:t>4638.33</w:t>
      </w:r>
      <w:r>
        <w:rPr>
          <w:rFonts w:asciiTheme="minorEastAsia" w:eastAsiaTheme="minorEastAsia" w:hAnsiTheme="minorEastAsia" w:cstheme="minorEastAsia" w:hint="eastAsia"/>
          <w:color w:val="000000" w:themeColor="text1"/>
          <w:szCs w:val="24"/>
        </w:rPr>
        <w:t>万元，本次招标勘察设计费约</w:t>
      </w:r>
      <w:r>
        <w:rPr>
          <w:rFonts w:asciiTheme="minorEastAsia" w:eastAsiaTheme="minorEastAsia" w:hAnsiTheme="minorEastAsia" w:cstheme="minorEastAsia" w:hint="eastAsia"/>
          <w:color w:val="000000" w:themeColor="text1"/>
          <w:szCs w:val="24"/>
        </w:rPr>
        <w:t>164</w:t>
      </w:r>
      <w:r>
        <w:rPr>
          <w:rFonts w:asciiTheme="minorEastAsia" w:eastAsiaTheme="minorEastAsia" w:hAnsiTheme="minorEastAsia" w:cstheme="minorEastAsia" w:hint="eastAsia"/>
          <w:color w:val="000000" w:themeColor="text1"/>
          <w:szCs w:val="24"/>
        </w:rPr>
        <w:t>万</w:t>
      </w:r>
      <w:r>
        <w:rPr>
          <w:rFonts w:asciiTheme="minorEastAsia" w:eastAsiaTheme="minorEastAsia" w:hAnsiTheme="minorEastAsia" w:cstheme="minorEastAsia" w:hint="eastAsia"/>
          <w:color w:val="000000" w:themeColor="text1"/>
          <w:szCs w:val="24"/>
        </w:rPr>
        <w:t xml:space="preserve"> </w:t>
      </w:r>
      <w:r>
        <w:rPr>
          <w:rFonts w:asciiTheme="minorEastAsia" w:eastAsiaTheme="minorEastAsia" w:hAnsiTheme="minorEastAsia" w:cstheme="minorEastAsia" w:hint="eastAsia"/>
          <w:color w:val="000000" w:themeColor="text1"/>
          <w:szCs w:val="24"/>
        </w:rPr>
        <w:t>元（其中工程勘察费</w:t>
      </w:r>
      <w:r>
        <w:rPr>
          <w:rFonts w:asciiTheme="minorEastAsia" w:eastAsiaTheme="minorEastAsia" w:hAnsiTheme="minorEastAsia" w:cstheme="minorEastAsia" w:hint="eastAsia"/>
          <w:color w:val="000000" w:themeColor="text1"/>
          <w:szCs w:val="24"/>
        </w:rPr>
        <w:t>40</w:t>
      </w:r>
      <w:r>
        <w:rPr>
          <w:rFonts w:asciiTheme="minorEastAsia" w:eastAsiaTheme="minorEastAsia" w:hAnsiTheme="minorEastAsia" w:cstheme="minorEastAsia" w:hint="eastAsia"/>
          <w:color w:val="000000" w:themeColor="text1"/>
          <w:szCs w:val="24"/>
        </w:rPr>
        <w:t>万元，工程设计费</w:t>
      </w:r>
      <w:r>
        <w:rPr>
          <w:rFonts w:asciiTheme="minorEastAsia" w:eastAsiaTheme="minorEastAsia" w:hAnsiTheme="minorEastAsia" w:cstheme="minorEastAsia" w:hint="eastAsia"/>
          <w:color w:val="000000" w:themeColor="text1"/>
          <w:szCs w:val="24"/>
        </w:rPr>
        <w:t>124</w:t>
      </w:r>
      <w:r>
        <w:rPr>
          <w:rFonts w:asciiTheme="minorEastAsia" w:eastAsiaTheme="minorEastAsia" w:hAnsiTheme="minorEastAsia" w:cstheme="minorEastAsia" w:hint="eastAsia"/>
          <w:color w:val="000000" w:themeColor="text1"/>
          <w:szCs w:val="24"/>
        </w:rPr>
        <w:t>万元）。</w:t>
      </w:r>
    </w:p>
    <w:p w:rsidR="00BF4CB9" w:rsidRDefault="00871B79">
      <w:pPr>
        <w:pStyle w:val="New"/>
        <w:tabs>
          <w:tab w:val="left" w:pos="7020"/>
        </w:tabs>
        <w:jc w:val="left"/>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zCs w:val="24"/>
        </w:rPr>
        <w:t xml:space="preserve">1.5 </w:t>
      </w:r>
      <w:r>
        <w:rPr>
          <w:rFonts w:asciiTheme="minorEastAsia" w:eastAsiaTheme="minorEastAsia" w:hAnsiTheme="minorEastAsia" w:cstheme="minorEastAsia" w:hint="eastAsia"/>
          <w:color w:val="000000" w:themeColor="text1"/>
        </w:rPr>
        <w:t>标段划分：本招标项目不划分标段。</w:t>
      </w:r>
      <w:bookmarkStart w:id="36" w:name="_Toc496132995"/>
      <w:bookmarkStart w:id="37" w:name="_Toc71813686"/>
      <w:bookmarkStart w:id="38" w:name="_Toc3580"/>
      <w:bookmarkStart w:id="39" w:name="_Toc71811066"/>
      <w:bookmarkStart w:id="40" w:name="_Toc71811299"/>
      <w:bookmarkStart w:id="41" w:name="_Toc71813180"/>
      <w:bookmarkStart w:id="42" w:name="_Toc8182"/>
      <w:bookmarkStart w:id="43" w:name="_Toc22197"/>
    </w:p>
    <w:p w:rsidR="00BF4CB9" w:rsidRDefault="00871B79">
      <w:pPr>
        <w:pStyle w:val="New"/>
        <w:tabs>
          <w:tab w:val="left" w:pos="7020"/>
        </w:tabs>
        <w:jc w:val="left"/>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rPr>
        <w:t>1.</w:t>
      </w:r>
      <w:bookmarkEnd w:id="36"/>
      <w:r>
        <w:rPr>
          <w:rFonts w:asciiTheme="minorEastAsia" w:eastAsiaTheme="minorEastAsia" w:hAnsiTheme="minorEastAsia" w:cstheme="minorEastAsia" w:hint="eastAsia"/>
          <w:color w:val="000000" w:themeColor="text1"/>
        </w:rPr>
        <w:t xml:space="preserve">6 </w:t>
      </w:r>
      <w:r>
        <w:rPr>
          <w:rFonts w:asciiTheme="minorEastAsia" w:eastAsiaTheme="minorEastAsia" w:hAnsiTheme="minorEastAsia" w:cstheme="minorEastAsia" w:hint="eastAsia"/>
          <w:color w:val="000000" w:themeColor="text1"/>
        </w:rPr>
        <w:t>投标费用：投标人应承担所有准备和参加投标的相关费用，不论投标结果如何，招标人均无义务和责任承担这些费用</w:t>
      </w:r>
      <w:r>
        <w:rPr>
          <w:rFonts w:asciiTheme="minorEastAsia" w:eastAsiaTheme="minorEastAsia" w:hAnsiTheme="minorEastAsia" w:cstheme="minorEastAsia" w:hint="eastAsia"/>
          <w:color w:val="000000" w:themeColor="text1"/>
          <w:szCs w:val="24"/>
        </w:rPr>
        <w:t>。</w:t>
      </w:r>
      <w:bookmarkEnd w:id="37"/>
      <w:bookmarkEnd w:id="38"/>
      <w:bookmarkEnd w:id="39"/>
      <w:bookmarkEnd w:id="40"/>
      <w:bookmarkEnd w:id="41"/>
      <w:bookmarkEnd w:id="42"/>
      <w:bookmarkEnd w:id="43"/>
    </w:p>
    <w:p w:rsidR="00BF4CB9" w:rsidRDefault="00871B79">
      <w:pPr>
        <w:pStyle w:val="3"/>
        <w:ind w:firstLine="482"/>
        <w:rPr>
          <w:rFonts w:asciiTheme="minorEastAsia" w:eastAsiaTheme="minorEastAsia" w:hAnsiTheme="minorEastAsia" w:cstheme="minorEastAsia"/>
          <w:color w:val="000000" w:themeColor="text1"/>
        </w:rPr>
      </w:pPr>
      <w:bookmarkStart w:id="44" w:name="_Toc9668"/>
      <w:bookmarkStart w:id="45" w:name="_Toc16219"/>
      <w:bookmarkStart w:id="46" w:name="_Toc14025"/>
      <w:bookmarkStart w:id="47" w:name="_Toc106184808"/>
      <w:r>
        <w:rPr>
          <w:rFonts w:asciiTheme="minorEastAsia" w:eastAsiaTheme="minorEastAsia" w:hAnsiTheme="minorEastAsia" w:cstheme="minorEastAsia" w:hint="eastAsia"/>
          <w:color w:val="000000" w:themeColor="text1"/>
        </w:rPr>
        <w:t>2.</w:t>
      </w:r>
      <w:r>
        <w:rPr>
          <w:rFonts w:asciiTheme="minorEastAsia" w:eastAsiaTheme="minorEastAsia" w:hAnsiTheme="minorEastAsia" w:cstheme="minorEastAsia" w:hint="eastAsia"/>
          <w:color w:val="000000" w:themeColor="text1"/>
        </w:rPr>
        <w:t>招标范围</w:t>
      </w:r>
      <w:bookmarkStart w:id="48" w:name="_Hlt91408212"/>
      <w:bookmarkEnd w:id="44"/>
      <w:bookmarkEnd w:id="45"/>
      <w:bookmarkEnd w:id="46"/>
      <w:bookmarkEnd w:id="47"/>
      <w:bookmarkEnd w:id="48"/>
    </w:p>
    <w:p w:rsidR="00BF4CB9" w:rsidRDefault="00871B79">
      <w:pPr>
        <w:pStyle w:val="NewNewNew"/>
        <w:wordWrap w:val="0"/>
        <w:adjustRightInd w:val="0"/>
        <w:snapToGrid w:val="0"/>
        <w:spacing w:line="336" w:lineRule="auto"/>
        <w:ind w:firstLineChars="200" w:firstLine="480"/>
        <w:jc w:val="left"/>
        <w:rPr>
          <w:rFonts w:asciiTheme="minorEastAsia" w:eastAsiaTheme="minorEastAsia" w:hAnsiTheme="minorEastAsia" w:cstheme="minorEastAsia"/>
          <w:snapToGrid w:val="0"/>
          <w:color w:val="000000" w:themeColor="text1"/>
          <w:kern w:val="0"/>
          <w:sz w:val="24"/>
        </w:rPr>
      </w:pPr>
      <w:bookmarkStart w:id="49" w:name="_Toc28822"/>
      <w:r>
        <w:rPr>
          <w:rFonts w:asciiTheme="minorEastAsia" w:eastAsiaTheme="minorEastAsia" w:hAnsiTheme="minorEastAsia" w:cstheme="minorEastAsia" w:hint="eastAsia"/>
          <w:snapToGrid w:val="0"/>
          <w:color w:val="000000" w:themeColor="text1"/>
          <w:kern w:val="0"/>
          <w:sz w:val="24"/>
        </w:rPr>
        <w:t>本次招标所涉及的内容包括但不限于以下（</w:t>
      </w:r>
      <w:r>
        <w:rPr>
          <w:rFonts w:asciiTheme="minorEastAsia" w:eastAsiaTheme="minorEastAsia" w:hAnsiTheme="minorEastAsia" w:cstheme="minorEastAsia" w:hint="eastAsia"/>
          <w:snapToGrid w:val="0"/>
          <w:color w:val="000000" w:themeColor="text1"/>
          <w:kern w:val="0"/>
          <w:sz w:val="24"/>
        </w:rPr>
        <w:t>1</w:t>
      </w:r>
      <w:r>
        <w:rPr>
          <w:rFonts w:asciiTheme="minorEastAsia" w:eastAsiaTheme="minorEastAsia" w:hAnsiTheme="minorEastAsia" w:cstheme="minorEastAsia" w:hint="eastAsia"/>
          <w:snapToGrid w:val="0"/>
          <w:color w:val="000000" w:themeColor="text1"/>
          <w:kern w:val="0"/>
          <w:sz w:val="24"/>
        </w:rPr>
        <w:t>）和（</w:t>
      </w:r>
      <w:r>
        <w:rPr>
          <w:rFonts w:asciiTheme="minorEastAsia" w:eastAsiaTheme="minorEastAsia" w:hAnsiTheme="minorEastAsia" w:cstheme="minorEastAsia" w:hint="eastAsia"/>
          <w:snapToGrid w:val="0"/>
          <w:color w:val="000000" w:themeColor="text1"/>
          <w:kern w:val="0"/>
          <w:sz w:val="24"/>
        </w:rPr>
        <w:t>2</w:t>
      </w:r>
      <w:r>
        <w:rPr>
          <w:rFonts w:asciiTheme="minorEastAsia" w:eastAsiaTheme="minorEastAsia" w:hAnsiTheme="minorEastAsia" w:cstheme="minorEastAsia" w:hint="eastAsia"/>
          <w:snapToGrid w:val="0"/>
          <w:color w:val="000000" w:themeColor="text1"/>
          <w:kern w:val="0"/>
          <w:sz w:val="24"/>
        </w:rPr>
        <w:t>）：</w:t>
      </w:r>
    </w:p>
    <w:p w:rsidR="00BF4CB9" w:rsidRDefault="00871B79">
      <w:pPr>
        <w:pStyle w:val="NewNewNew"/>
        <w:wordWrap w:val="0"/>
        <w:adjustRightInd w:val="0"/>
        <w:snapToGrid w:val="0"/>
        <w:spacing w:line="336" w:lineRule="auto"/>
        <w:ind w:firstLineChars="200" w:firstLine="480"/>
        <w:jc w:val="left"/>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1</w:t>
      </w:r>
      <w:r>
        <w:rPr>
          <w:rFonts w:asciiTheme="minorEastAsia" w:eastAsiaTheme="minorEastAsia" w:hAnsiTheme="minorEastAsia" w:cstheme="minorEastAsia" w:hint="eastAsia"/>
          <w:snapToGrid w:val="0"/>
          <w:color w:val="000000" w:themeColor="text1"/>
          <w:kern w:val="0"/>
          <w:sz w:val="24"/>
        </w:rPr>
        <w:t>）勘察部分：项目建设内容的相关工程勘察、地下管线物探及项目地形现状测量；</w:t>
      </w:r>
    </w:p>
    <w:p w:rsidR="00BF4CB9" w:rsidRDefault="00871B79">
      <w:pPr>
        <w:pStyle w:val="NewNewNew"/>
        <w:wordWrap w:val="0"/>
        <w:adjustRightInd w:val="0"/>
        <w:snapToGrid w:val="0"/>
        <w:spacing w:line="336" w:lineRule="auto"/>
        <w:ind w:firstLineChars="200" w:firstLine="480"/>
        <w:jc w:val="left"/>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2</w:t>
      </w:r>
      <w:r>
        <w:rPr>
          <w:rFonts w:asciiTheme="minorEastAsia" w:eastAsiaTheme="minorEastAsia" w:hAnsiTheme="minorEastAsia" w:cstheme="minorEastAsia" w:hint="eastAsia"/>
          <w:snapToGrid w:val="0"/>
          <w:color w:val="000000" w:themeColor="text1"/>
          <w:kern w:val="0"/>
          <w:sz w:val="24"/>
        </w:rPr>
        <w:t>）设计部分：确保项目顺利实施的报建、报批、施工等所需的设计文件。包括：</w:t>
      </w:r>
    </w:p>
    <w:p w:rsidR="00BF4CB9" w:rsidRDefault="00871B79">
      <w:pPr>
        <w:pStyle w:val="NewNewNew"/>
        <w:wordWrap w:val="0"/>
        <w:adjustRightInd w:val="0"/>
        <w:snapToGrid w:val="0"/>
        <w:spacing w:line="336" w:lineRule="auto"/>
        <w:ind w:firstLineChars="200" w:firstLine="480"/>
        <w:jc w:val="left"/>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①方案设计、初步设计及概算、施工图设计、通过施工图审查并获得施工图审查合格书（施工图委托审查）；</w:t>
      </w:r>
    </w:p>
    <w:p w:rsidR="00BF4CB9" w:rsidRDefault="00871B79">
      <w:pPr>
        <w:pStyle w:val="NewNewNew"/>
        <w:wordWrap w:val="0"/>
        <w:adjustRightInd w:val="0"/>
        <w:snapToGrid w:val="0"/>
        <w:spacing w:line="336" w:lineRule="auto"/>
        <w:ind w:firstLineChars="200" w:firstLine="480"/>
        <w:jc w:val="left"/>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②工地现场服务；</w:t>
      </w:r>
    </w:p>
    <w:p w:rsidR="00BF4CB9" w:rsidRDefault="00871B79">
      <w:pPr>
        <w:pStyle w:val="NewNewNew"/>
        <w:wordWrap w:val="0"/>
        <w:adjustRightInd w:val="0"/>
        <w:snapToGrid w:val="0"/>
        <w:spacing w:line="336" w:lineRule="auto"/>
        <w:ind w:firstLineChars="200" w:firstLine="480"/>
        <w:jc w:val="left"/>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③后续设计服务工作；</w:t>
      </w:r>
    </w:p>
    <w:p w:rsidR="00BF4CB9" w:rsidRDefault="00871B79">
      <w:pPr>
        <w:pStyle w:val="NewNewNew"/>
        <w:wordWrap w:val="0"/>
        <w:adjustRightInd w:val="0"/>
        <w:snapToGrid w:val="0"/>
        <w:spacing w:line="336" w:lineRule="auto"/>
        <w:ind w:firstLineChars="200" w:firstLine="480"/>
        <w:jc w:val="left"/>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④完成招标人提出的与项目相关并确保项目顺利实施的其他要求。</w:t>
      </w:r>
    </w:p>
    <w:p w:rsidR="00BF4CB9" w:rsidRDefault="00871B79">
      <w:pPr>
        <w:pStyle w:val="3"/>
        <w:ind w:firstLine="482"/>
        <w:rPr>
          <w:rFonts w:asciiTheme="minorEastAsia" w:eastAsiaTheme="minorEastAsia" w:hAnsiTheme="minorEastAsia" w:cstheme="minorEastAsia"/>
          <w:color w:val="000000" w:themeColor="text1"/>
        </w:rPr>
      </w:pPr>
      <w:bookmarkStart w:id="50" w:name="_Toc3012"/>
      <w:bookmarkStart w:id="51" w:name="_Toc17080"/>
      <w:r>
        <w:rPr>
          <w:rFonts w:asciiTheme="minorEastAsia" w:eastAsiaTheme="minorEastAsia" w:hAnsiTheme="minorEastAsia" w:cstheme="minorEastAsia" w:hint="eastAsia"/>
          <w:color w:val="000000" w:themeColor="text1"/>
        </w:rPr>
        <w:lastRenderedPageBreak/>
        <w:t>3</w:t>
      </w:r>
      <w:bookmarkStart w:id="52" w:name="_Hlt66187826"/>
      <w:bookmarkEnd w:id="49"/>
      <w:bookmarkEnd w:id="52"/>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hint="eastAsia"/>
          <w:color w:val="000000" w:themeColor="text1"/>
        </w:rPr>
        <w:t>工期要求</w:t>
      </w:r>
      <w:bookmarkStart w:id="53" w:name="_Toc22115"/>
      <w:bookmarkEnd w:id="50"/>
      <w:bookmarkEnd w:id="51"/>
    </w:p>
    <w:p w:rsidR="00BF4CB9" w:rsidRDefault="00871B79">
      <w:pPr>
        <w:pStyle w:val="NewNewNew"/>
        <w:wordWrap w:val="0"/>
        <w:adjustRightInd w:val="0"/>
        <w:snapToGrid w:val="0"/>
        <w:spacing w:line="440" w:lineRule="atLeast"/>
        <w:ind w:firstLineChars="200" w:firstLine="480"/>
        <w:jc w:val="left"/>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3.1</w:t>
      </w:r>
      <w:r>
        <w:rPr>
          <w:rFonts w:asciiTheme="minorEastAsia" w:eastAsiaTheme="minorEastAsia" w:hAnsiTheme="minorEastAsia" w:cstheme="minorEastAsia" w:hint="eastAsia"/>
          <w:snapToGrid w:val="0"/>
          <w:color w:val="000000" w:themeColor="text1"/>
          <w:kern w:val="0"/>
          <w:sz w:val="24"/>
        </w:rPr>
        <w:t>工期：勘察设计总工期共</w:t>
      </w:r>
      <w:r>
        <w:rPr>
          <w:rFonts w:asciiTheme="minorEastAsia" w:eastAsiaTheme="minorEastAsia" w:hAnsiTheme="minorEastAsia" w:cstheme="minorEastAsia" w:hint="eastAsia"/>
          <w:snapToGrid w:val="0"/>
          <w:color w:val="000000" w:themeColor="text1"/>
          <w:kern w:val="0"/>
          <w:sz w:val="24"/>
          <w:u w:val="single"/>
        </w:rPr>
        <w:t>60</w:t>
      </w:r>
      <w:r>
        <w:rPr>
          <w:rFonts w:asciiTheme="minorEastAsia" w:eastAsiaTheme="minorEastAsia" w:hAnsiTheme="minorEastAsia" w:cstheme="minorEastAsia" w:hint="eastAsia"/>
          <w:snapToGrid w:val="0"/>
          <w:color w:val="000000" w:themeColor="text1"/>
          <w:kern w:val="0"/>
          <w:sz w:val="24"/>
        </w:rPr>
        <w:t>日历天。工期从合同签署之日起计算，至提交符合招标人及审图机构要求的施工图设计文件之日止。（每一步设计工作，必须经招标人及有关部门审核批准后方可实施）。</w:t>
      </w:r>
    </w:p>
    <w:p w:rsidR="00BF4CB9" w:rsidRDefault="00871B79">
      <w:pPr>
        <w:pStyle w:val="NewNewNew"/>
        <w:wordWrap w:val="0"/>
        <w:adjustRightInd w:val="0"/>
        <w:snapToGrid w:val="0"/>
        <w:spacing w:line="440" w:lineRule="atLeast"/>
        <w:ind w:firstLineChars="200" w:firstLine="480"/>
        <w:jc w:val="left"/>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备注：勘察、设计总工期不包含相关部门审批</w:t>
      </w:r>
      <w:r>
        <w:rPr>
          <w:rFonts w:asciiTheme="minorEastAsia" w:eastAsiaTheme="minorEastAsia" w:hAnsiTheme="minorEastAsia" w:cstheme="minorEastAsia" w:hint="eastAsia"/>
          <w:snapToGrid w:val="0"/>
          <w:color w:val="000000" w:themeColor="text1"/>
          <w:kern w:val="0"/>
          <w:sz w:val="24"/>
        </w:rPr>
        <w:t>时间和初步设计审查及施工图审查时间。</w:t>
      </w:r>
    </w:p>
    <w:p w:rsidR="00BF4CB9" w:rsidRDefault="00871B79">
      <w:pPr>
        <w:pStyle w:val="3"/>
        <w:ind w:firstLine="482"/>
        <w:rPr>
          <w:rFonts w:asciiTheme="minorEastAsia" w:eastAsiaTheme="minorEastAsia" w:hAnsiTheme="minorEastAsia" w:cstheme="minorEastAsia"/>
          <w:color w:val="000000" w:themeColor="text1"/>
        </w:rPr>
      </w:pPr>
      <w:bookmarkStart w:id="54" w:name="_Toc8356"/>
      <w:bookmarkStart w:id="55" w:name="_Toc11970"/>
      <w:r>
        <w:rPr>
          <w:rFonts w:asciiTheme="minorEastAsia" w:eastAsiaTheme="minorEastAsia" w:hAnsiTheme="minorEastAsia" w:cstheme="minorEastAsia" w:hint="eastAsia"/>
          <w:color w:val="000000" w:themeColor="text1"/>
        </w:rPr>
        <w:t>4</w:t>
      </w:r>
      <w:bookmarkStart w:id="56" w:name="_Hlt74496495"/>
      <w:bookmarkEnd w:id="53"/>
      <w:bookmarkEnd w:id="56"/>
      <w:r>
        <w:rPr>
          <w:rFonts w:asciiTheme="minorEastAsia" w:eastAsiaTheme="minorEastAsia" w:hAnsiTheme="minorEastAsia" w:cstheme="minorEastAsia" w:hint="eastAsia"/>
          <w:color w:val="000000" w:themeColor="text1"/>
        </w:rPr>
        <w:t>.</w:t>
      </w:r>
      <w:bookmarkStart w:id="57" w:name="_Toc11378"/>
      <w:bookmarkEnd w:id="54"/>
      <w:r>
        <w:rPr>
          <w:rFonts w:asciiTheme="minorEastAsia" w:eastAsiaTheme="minorEastAsia" w:hAnsiTheme="minorEastAsia" w:cstheme="minorEastAsia" w:hint="eastAsia"/>
          <w:color w:val="000000" w:themeColor="text1"/>
        </w:rPr>
        <w:t>投标人资质等级及人员要求</w:t>
      </w:r>
      <w:bookmarkEnd w:id="55"/>
    </w:p>
    <w:bookmarkEnd w:id="57"/>
    <w:p w:rsidR="00BF4CB9" w:rsidRDefault="00871B79">
      <w:pPr>
        <w:widowControl/>
        <w:shd w:val="clear" w:color="auto" w:fill="FFFFFF"/>
        <w:spacing w:line="380" w:lineRule="exact"/>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4.1</w:t>
      </w:r>
      <w:r>
        <w:rPr>
          <w:rFonts w:asciiTheme="minorEastAsia" w:eastAsiaTheme="minorEastAsia" w:hAnsiTheme="minorEastAsia" w:cstheme="minorEastAsia" w:hint="eastAsia"/>
          <w:color w:val="000000" w:themeColor="text1"/>
          <w:kern w:val="0"/>
          <w:sz w:val="24"/>
        </w:rPr>
        <w:t>本工程</w:t>
      </w:r>
      <w:r>
        <w:rPr>
          <w:rFonts w:asciiTheme="minorEastAsia" w:eastAsiaTheme="minorEastAsia" w:hAnsiTheme="minorEastAsia" w:cstheme="minorEastAsia" w:hint="eastAsia"/>
          <w:color w:val="000000" w:themeColor="text1"/>
          <w:kern w:val="0"/>
          <w:sz w:val="24"/>
          <w:u w:val="single"/>
        </w:rPr>
        <w:t xml:space="preserve"> </w:t>
      </w:r>
      <w:r>
        <w:rPr>
          <w:rFonts w:asciiTheme="minorEastAsia" w:eastAsiaTheme="minorEastAsia" w:hAnsiTheme="minorEastAsia" w:cstheme="minorEastAsia" w:hint="eastAsia"/>
          <w:color w:val="000000" w:themeColor="text1"/>
          <w:kern w:val="0"/>
          <w:sz w:val="24"/>
          <w:u w:val="single"/>
        </w:rPr>
        <w:t>接受</w:t>
      </w:r>
      <w:r>
        <w:rPr>
          <w:rFonts w:asciiTheme="minorEastAsia" w:eastAsiaTheme="minorEastAsia" w:hAnsiTheme="minorEastAsia" w:cstheme="minorEastAsia" w:hint="eastAsia"/>
          <w:color w:val="000000" w:themeColor="text1"/>
          <w:kern w:val="0"/>
          <w:sz w:val="24"/>
          <w:u w:val="single"/>
        </w:rPr>
        <w:t xml:space="preserve"> </w:t>
      </w:r>
      <w:r>
        <w:rPr>
          <w:rFonts w:asciiTheme="minorEastAsia" w:eastAsiaTheme="minorEastAsia" w:hAnsiTheme="minorEastAsia" w:cstheme="minorEastAsia" w:hint="eastAsia"/>
          <w:color w:val="000000" w:themeColor="text1"/>
          <w:kern w:val="0"/>
          <w:sz w:val="24"/>
        </w:rPr>
        <w:t>联合体投标，联合体以一个投标人的身份共同投标</w:t>
      </w:r>
      <w:r>
        <w:rPr>
          <w:rFonts w:asciiTheme="minorEastAsia" w:eastAsiaTheme="minorEastAsia" w:hAnsiTheme="minorEastAsia" w:cstheme="minorEastAsia" w:hint="eastAsia"/>
          <w:color w:val="000000" w:themeColor="text1"/>
          <w:kern w:val="0"/>
          <w:sz w:val="24"/>
          <w:szCs w:val="24"/>
        </w:rPr>
        <w:t>。</w:t>
      </w:r>
    </w:p>
    <w:p w:rsidR="00BF4CB9" w:rsidRDefault="00871B79">
      <w:pPr>
        <w:widowControl/>
        <w:shd w:val="clear" w:color="auto" w:fill="FFFFFF"/>
        <w:spacing w:line="380" w:lineRule="exact"/>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4.1.1</w:t>
      </w:r>
      <w:r>
        <w:rPr>
          <w:rFonts w:asciiTheme="minorEastAsia" w:eastAsiaTheme="minorEastAsia" w:hAnsiTheme="minorEastAsia" w:cstheme="minorEastAsia" w:hint="eastAsia"/>
          <w:color w:val="000000" w:themeColor="text1"/>
          <w:kern w:val="0"/>
          <w:sz w:val="24"/>
        </w:rPr>
        <w:t>联合体成员数量不超过</w:t>
      </w:r>
      <w:r>
        <w:rPr>
          <w:rFonts w:asciiTheme="minorEastAsia" w:eastAsiaTheme="minorEastAsia" w:hAnsiTheme="minorEastAsia" w:cstheme="minorEastAsia" w:hint="eastAsia"/>
          <w:color w:val="000000" w:themeColor="text1"/>
          <w:kern w:val="0"/>
          <w:sz w:val="24"/>
          <w:u w:val="single"/>
        </w:rPr>
        <w:t>2</w:t>
      </w:r>
      <w:r>
        <w:rPr>
          <w:rFonts w:asciiTheme="minorEastAsia" w:eastAsiaTheme="minorEastAsia" w:hAnsiTheme="minorEastAsia" w:cstheme="minorEastAsia" w:hint="eastAsia"/>
          <w:color w:val="000000" w:themeColor="text1"/>
          <w:kern w:val="0"/>
          <w:sz w:val="24"/>
        </w:rPr>
        <w:t>个</w:t>
      </w:r>
      <w:r>
        <w:rPr>
          <w:rFonts w:asciiTheme="minorEastAsia" w:eastAsiaTheme="minorEastAsia" w:hAnsiTheme="minorEastAsia" w:cstheme="minorEastAsia" w:hint="eastAsia"/>
          <w:color w:val="000000" w:themeColor="text1"/>
          <w:kern w:val="0"/>
          <w:sz w:val="24"/>
          <w:szCs w:val="24"/>
        </w:rPr>
        <w:t>。</w:t>
      </w:r>
    </w:p>
    <w:p w:rsidR="00BF4CB9" w:rsidRDefault="00871B79">
      <w:pPr>
        <w:widowControl/>
        <w:shd w:val="clear" w:color="auto" w:fill="FFFFFF"/>
        <w:spacing w:line="380" w:lineRule="exact"/>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4.1.2</w:t>
      </w:r>
      <w:r>
        <w:rPr>
          <w:rFonts w:asciiTheme="minorEastAsia" w:eastAsiaTheme="minorEastAsia" w:hAnsiTheme="minorEastAsia" w:cstheme="minorEastAsia" w:hint="eastAsia"/>
          <w:color w:val="000000" w:themeColor="text1"/>
          <w:kern w:val="0"/>
          <w:sz w:val="24"/>
        </w:rPr>
        <w:t>联合体各方应按招标文件提供的格式签订联合体协议书，明确联合体牵头人和各方权利义务，并承诺就中标项目向招标人承担连带责任。《联合体协议书》作为投标文件的组成部分向招标人提交</w:t>
      </w:r>
      <w:r>
        <w:rPr>
          <w:rFonts w:asciiTheme="minorEastAsia" w:eastAsiaTheme="minorEastAsia" w:hAnsiTheme="minorEastAsia" w:cstheme="minorEastAsia" w:hint="eastAsia"/>
          <w:color w:val="000000" w:themeColor="text1"/>
          <w:kern w:val="0"/>
          <w:sz w:val="24"/>
          <w:szCs w:val="24"/>
        </w:rPr>
        <w:t>。</w:t>
      </w:r>
    </w:p>
    <w:p w:rsidR="00BF4CB9" w:rsidRDefault="00871B79">
      <w:pPr>
        <w:widowControl/>
        <w:shd w:val="clear" w:color="auto" w:fill="FFFFFF"/>
        <w:spacing w:line="380" w:lineRule="exact"/>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4.1.3</w:t>
      </w:r>
      <w:r>
        <w:rPr>
          <w:rFonts w:asciiTheme="minorEastAsia" w:eastAsiaTheme="minorEastAsia" w:hAnsiTheme="minorEastAsia" w:cstheme="minorEastAsia" w:hint="eastAsia"/>
          <w:color w:val="000000" w:themeColor="text1"/>
          <w:kern w:val="0"/>
          <w:sz w:val="24"/>
        </w:rPr>
        <w:t>联合体成员单位均应具备拟承担的工作内容（以《联合体协议书》的约定为准）所规定的资格条件。若同一工作内容由两个或两个以上单位共同承担，该项工作内容按照资质等级较低的单位确定联合体资质等级</w:t>
      </w:r>
      <w:r>
        <w:rPr>
          <w:rFonts w:asciiTheme="minorEastAsia" w:eastAsiaTheme="minorEastAsia" w:hAnsiTheme="minorEastAsia" w:cstheme="minorEastAsia" w:hint="eastAsia"/>
          <w:color w:val="000000" w:themeColor="text1"/>
          <w:kern w:val="0"/>
          <w:sz w:val="24"/>
          <w:szCs w:val="24"/>
        </w:rPr>
        <w:t>。</w:t>
      </w:r>
      <w:r>
        <w:rPr>
          <w:rFonts w:asciiTheme="minorEastAsia" w:eastAsiaTheme="minorEastAsia" w:hAnsiTheme="minorEastAsia" w:cstheme="minorEastAsia" w:hint="eastAsia"/>
          <w:color w:val="000000" w:themeColor="text1"/>
          <w:kern w:val="0"/>
          <w:sz w:val="24"/>
          <w:szCs w:val="24"/>
        </w:rPr>
        <w:t xml:space="preserve">  </w:t>
      </w:r>
    </w:p>
    <w:p w:rsidR="00BF4CB9" w:rsidRDefault="00871B79">
      <w:pPr>
        <w:widowControl/>
        <w:shd w:val="clear" w:color="auto" w:fill="FFFFFF"/>
        <w:spacing w:line="380" w:lineRule="exact"/>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4.1.4</w:t>
      </w:r>
      <w:r>
        <w:rPr>
          <w:rFonts w:asciiTheme="minorEastAsia" w:eastAsiaTheme="minorEastAsia" w:hAnsiTheme="minorEastAsia" w:cstheme="minorEastAsia" w:hint="eastAsia"/>
          <w:color w:val="000000" w:themeColor="text1"/>
          <w:kern w:val="0"/>
          <w:sz w:val="24"/>
        </w:rPr>
        <w:t>联合体各方不得再以自己名义单独或参加其他联合体在本招标项目中投标，否则各相关投标均无效</w:t>
      </w:r>
      <w:r>
        <w:rPr>
          <w:rFonts w:asciiTheme="minorEastAsia" w:eastAsiaTheme="minorEastAsia" w:hAnsiTheme="minorEastAsia" w:cstheme="minorEastAsia" w:hint="eastAsia"/>
          <w:color w:val="000000" w:themeColor="text1"/>
          <w:kern w:val="0"/>
          <w:sz w:val="24"/>
          <w:szCs w:val="24"/>
        </w:rPr>
        <w:t>。</w:t>
      </w:r>
    </w:p>
    <w:p w:rsidR="00BF4CB9" w:rsidRDefault="00871B79">
      <w:pPr>
        <w:widowControl/>
        <w:shd w:val="clear" w:color="auto" w:fill="FFFFFF"/>
        <w:spacing w:line="400" w:lineRule="exact"/>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4.2</w:t>
      </w:r>
      <w:r>
        <w:rPr>
          <w:rFonts w:asciiTheme="minorEastAsia" w:eastAsiaTheme="minorEastAsia" w:hAnsiTheme="minorEastAsia" w:cstheme="minorEastAsia" w:hint="eastAsia"/>
          <w:color w:val="000000" w:themeColor="text1"/>
          <w:kern w:val="0"/>
          <w:sz w:val="24"/>
          <w:szCs w:val="24"/>
        </w:rPr>
        <w:t>资质要求</w:t>
      </w:r>
    </w:p>
    <w:p w:rsidR="00BF4CB9" w:rsidRDefault="00871B79">
      <w:pPr>
        <w:widowControl/>
        <w:shd w:val="clear" w:color="auto" w:fill="FFFFFF"/>
        <w:adjustRightInd w:val="0"/>
        <w:snapToGrid w:val="0"/>
        <w:spacing w:line="400" w:lineRule="exact"/>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4.2.1</w:t>
      </w:r>
      <w:r>
        <w:rPr>
          <w:rFonts w:asciiTheme="minorEastAsia" w:eastAsiaTheme="minorEastAsia" w:hAnsiTheme="minorEastAsia" w:cstheme="minorEastAsia" w:hint="eastAsia"/>
          <w:color w:val="000000" w:themeColor="text1"/>
          <w:kern w:val="0"/>
          <w:sz w:val="24"/>
          <w:szCs w:val="24"/>
        </w:rPr>
        <w:t>投标人须具备独立法人资格，按国家法律经营。</w:t>
      </w:r>
    </w:p>
    <w:p w:rsidR="00BF4CB9" w:rsidRDefault="00871B79">
      <w:pPr>
        <w:widowControl/>
        <w:shd w:val="clear" w:color="auto" w:fill="FFFFFF"/>
        <w:spacing w:line="400" w:lineRule="exact"/>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 xml:space="preserve">4.2.2 </w:t>
      </w:r>
      <w:r>
        <w:rPr>
          <w:rFonts w:asciiTheme="minorEastAsia" w:eastAsiaTheme="minorEastAsia" w:hAnsiTheme="minorEastAsia" w:cstheme="minorEastAsia" w:hint="eastAsia"/>
          <w:color w:val="000000" w:themeColor="text1"/>
          <w:kern w:val="0"/>
          <w:sz w:val="24"/>
        </w:rPr>
        <w:t>工程勘察、设计单位须持有建设行政主管部门核发的资质证书</w:t>
      </w:r>
    </w:p>
    <w:p w:rsidR="00BF4CB9" w:rsidRDefault="00871B79">
      <w:pPr>
        <w:widowControl/>
        <w:shd w:val="clear" w:color="auto" w:fill="FFFFFF"/>
        <w:spacing w:line="400" w:lineRule="exact"/>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4.2.3</w:t>
      </w:r>
      <w:r>
        <w:rPr>
          <w:rFonts w:asciiTheme="minorEastAsia" w:eastAsiaTheme="minorEastAsia" w:hAnsiTheme="minorEastAsia" w:cstheme="minorEastAsia" w:hint="eastAsia"/>
          <w:color w:val="000000" w:themeColor="text1"/>
          <w:kern w:val="0"/>
          <w:sz w:val="24"/>
        </w:rPr>
        <w:t>参加投标的可以是单一独立法人或由两家独立法人组成的联合体。投标人应同时具备以下第①②项资质；联合体投标的，联合体牵头人必须具备以下第①项资质</w:t>
      </w:r>
      <w:r>
        <w:rPr>
          <w:rFonts w:asciiTheme="minorEastAsia" w:eastAsiaTheme="minorEastAsia" w:hAnsiTheme="minorEastAsia" w:cstheme="minorEastAsia" w:hint="eastAsia"/>
          <w:color w:val="000000" w:themeColor="text1"/>
          <w:kern w:val="0"/>
          <w:sz w:val="24"/>
          <w:szCs w:val="24"/>
        </w:rPr>
        <w:t>：</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①设计资质必须具备以下资质之一：</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1</w:t>
      </w:r>
      <w:r>
        <w:rPr>
          <w:rFonts w:asciiTheme="minorEastAsia" w:eastAsiaTheme="minorEastAsia" w:hAnsiTheme="minorEastAsia" w:cstheme="minorEastAsia" w:hint="eastAsia"/>
          <w:color w:val="000000" w:themeColor="text1"/>
          <w:kern w:val="0"/>
          <w:sz w:val="24"/>
        </w:rPr>
        <w:t>）具备工程设计综合甲级资质；</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2</w:t>
      </w:r>
      <w:r>
        <w:rPr>
          <w:rFonts w:asciiTheme="minorEastAsia" w:eastAsiaTheme="minorEastAsia" w:hAnsiTheme="minorEastAsia" w:cstheme="minorEastAsia" w:hint="eastAsia"/>
          <w:color w:val="000000" w:themeColor="text1"/>
          <w:kern w:val="0"/>
          <w:sz w:val="24"/>
        </w:rPr>
        <w:t>）具备市政行业工程设计资质乙级以上（含乙级）资质；</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3</w:t>
      </w:r>
      <w:r>
        <w:rPr>
          <w:rFonts w:asciiTheme="minorEastAsia" w:eastAsiaTheme="minorEastAsia" w:hAnsiTheme="minorEastAsia" w:cstheme="minorEastAsia" w:hint="eastAsia"/>
          <w:color w:val="000000" w:themeColor="text1"/>
          <w:kern w:val="0"/>
          <w:sz w:val="24"/>
        </w:rPr>
        <w:t>）具备工程设计市政行业（排水工程）乙级以上（含乙级）资质；</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②</w:t>
      </w:r>
      <w:r>
        <w:rPr>
          <w:rFonts w:asciiTheme="minorEastAsia" w:eastAsiaTheme="minorEastAsia" w:hAnsiTheme="minorEastAsia" w:cstheme="minorEastAsia" w:hint="eastAsia"/>
          <w:color w:val="000000" w:themeColor="text1"/>
          <w:kern w:val="0"/>
          <w:sz w:val="24"/>
        </w:rPr>
        <w:t xml:space="preserve"> </w:t>
      </w:r>
      <w:r>
        <w:rPr>
          <w:rFonts w:asciiTheme="minorEastAsia" w:eastAsiaTheme="minorEastAsia" w:hAnsiTheme="minorEastAsia" w:cstheme="minorEastAsia" w:hint="eastAsia"/>
          <w:color w:val="000000" w:themeColor="text1"/>
          <w:kern w:val="0"/>
          <w:sz w:val="24"/>
        </w:rPr>
        <w:t>勘察资质必须具备以下资质之一：</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1</w:t>
      </w:r>
      <w:r>
        <w:rPr>
          <w:rFonts w:asciiTheme="minorEastAsia" w:eastAsiaTheme="minorEastAsia" w:hAnsiTheme="minorEastAsia" w:cstheme="minorEastAsia" w:hint="eastAsia"/>
          <w:color w:val="000000" w:themeColor="text1"/>
          <w:kern w:val="0"/>
          <w:sz w:val="24"/>
        </w:rPr>
        <w:t>）具备工程勘察综合甲级资质；</w:t>
      </w:r>
    </w:p>
    <w:p w:rsidR="00BF4CB9" w:rsidRPr="00EE62B3"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EE62B3">
        <w:rPr>
          <w:rFonts w:asciiTheme="minorEastAsia" w:eastAsiaTheme="minorEastAsia" w:hAnsiTheme="minorEastAsia" w:cstheme="minorEastAsia" w:hint="eastAsia"/>
          <w:color w:val="000000" w:themeColor="text1"/>
          <w:kern w:val="0"/>
          <w:sz w:val="24"/>
        </w:rPr>
        <w:t>（</w:t>
      </w:r>
      <w:r w:rsidRPr="00EE62B3">
        <w:rPr>
          <w:rFonts w:asciiTheme="minorEastAsia" w:eastAsiaTheme="minorEastAsia" w:hAnsiTheme="minorEastAsia" w:cstheme="minorEastAsia" w:hint="eastAsia"/>
          <w:color w:val="000000" w:themeColor="text1"/>
          <w:kern w:val="0"/>
          <w:sz w:val="24"/>
        </w:rPr>
        <w:t>2</w:t>
      </w:r>
      <w:r w:rsidRPr="00EE62B3">
        <w:rPr>
          <w:rFonts w:asciiTheme="minorEastAsia" w:eastAsiaTheme="minorEastAsia" w:hAnsiTheme="minorEastAsia" w:cstheme="minorEastAsia" w:hint="eastAsia"/>
          <w:color w:val="000000" w:themeColor="text1"/>
          <w:kern w:val="0"/>
          <w:sz w:val="24"/>
        </w:rPr>
        <w:t>）</w:t>
      </w:r>
      <w:r w:rsidRPr="00EE62B3">
        <w:rPr>
          <w:rFonts w:asciiTheme="minorEastAsia" w:eastAsiaTheme="minorEastAsia" w:hAnsiTheme="minorEastAsia" w:cstheme="minorEastAsia" w:hint="eastAsia"/>
          <w:color w:val="000000" w:themeColor="text1"/>
          <w:kern w:val="0"/>
          <w:sz w:val="24"/>
        </w:rPr>
        <w:t>具备工程勘察专业类（岩土工程（勘察）乙级以上（含乙级）资质及工程勘察专业类（工程测量）乙级以上（含乙级）</w:t>
      </w:r>
      <w:r w:rsidRPr="00EE62B3">
        <w:rPr>
          <w:rFonts w:asciiTheme="minorEastAsia" w:eastAsiaTheme="minorEastAsia" w:hAnsiTheme="minorEastAsia" w:cstheme="minorEastAsia" w:hint="eastAsia"/>
          <w:color w:val="000000" w:themeColor="text1"/>
          <w:kern w:val="0"/>
          <w:sz w:val="24"/>
        </w:rPr>
        <w:t>资质；</w:t>
      </w:r>
    </w:p>
    <w:p w:rsidR="00BF4CB9" w:rsidRPr="00EE62B3" w:rsidRDefault="00871B79">
      <w:pPr>
        <w:widowControl/>
        <w:shd w:val="clear" w:color="auto" w:fill="FFFFFF"/>
        <w:spacing w:line="380" w:lineRule="exact"/>
        <w:ind w:firstLineChars="200" w:firstLine="480"/>
        <w:jc w:val="left"/>
        <w:rPr>
          <w:rFonts w:asciiTheme="minorEastAsia" w:eastAsiaTheme="minorEastAsia" w:hAnsiTheme="minorEastAsia" w:cstheme="minorEastAsia"/>
          <w:color w:val="000000" w:themeColor="text1"/>
          <w:kern w:val="0"/>
          <w:sz w:val="24"/>
          <w:szCs w:val="24"/>
        </w:rPr>
      </w:pPr>
      <w:r w:rsidRPr="00EE62B3">
        <w:rPr>
          <w:rFonts w:asciiTheme="minorEastAsia" w:eastAsiaTheme="minorEastAsia" w:hAnsiTheme="minorEastAsia" w:cstheme="minorEastAsia" w:hint="eastAsia"/>
          <w:color w:val="000000" w:themeColor="text1"/>
          <w:kern w:val="0"/>
          <w:sz w:val="24"/>
          <w:szCs w:val="24"/>
        </w:rPr>
        <w:t>4.3</w:t>
      </w:r>
      <w:r w:rsidRPr="00EE62B3">
        <w:rPr>
          <w:rFonts w:asciiTheme="minorEastAsia" w:eastAsiaTheme="minorEastAsia" w:hAnsiTheme="minorEastAsia" w:cstheme="minorEastAsia" w:hint="eastAsia"/>
          <w:color w:val="000000" w:themeColor="text1"/>
          <w:kern w:val="0"/>
          <w:sz w:val="24"/>
          <w:szCs w:val="24"/>
        </w:rPr>
        <w:t>相关人员要求</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sidRPr="00EE62B3">
        <w:rPr>
          <w:rFonts w:asciiTheme="minorEastAsia" w:eastAsiaTheme="minorEastAsia" w:hAnsiTheme="minorEastAsia" w:cstheme="minorEastAsia" w:hint="eastAsia"/>
          <w:color w:val="000000" w:themeColor="text1"/>
          <w:kern w:val="0"/>
          <w:sz w:val="24"/>
        </w:rPr>
        <w:t>4.3.1</w:t>
      </w:r>
      <w:r w:rsidRPr="00EE62B3">
        <w:rPr>
          <w:rFonts w:asciiTheme="minorEastAsia" w:eastAsiaTheme="minorEastAsia" w:hAnsiTheme="minorEastAsia" w:cstheme="minorEastAsia" w:hint="eastAsia"/>
          <w:color w:val="000000" w:themeColor="text1"/>
          <w:kern w:val="0"/>
          <w:sz w:val="24"/>
        </w:rPr>
        <w:t>拟委派担任本招标项目的项目负责人（即设计负责人）须具备注册土木工程师（道路工程）或注册公用设备工程师（给水排水）或其他市政类注册证书、市政类或交通类相关专业高级工程师或以上职称。</w:t>
      </w:r>
    </w:p>
    <w:p w:rsidR="00BF4CB9" w:rsidRDefault="00871B79">
      <w:pPr>
        <w:pStyle w:val="NewNewNew"/>
        <w:widowControl/>
        <w:spacing w:line="380" w:lineRule="exact"/>
        <w:ind w:firstLineChars="200" w:firstLine="480"/>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4.3.2</w:t>
      </w:r>
      <w:r>
        <w:rPr>
          <w:rFonts w:asciiTheme="minorEastAsia" w:eastAsiaTheme="minorEastAsia" w:hAnsiTheme="minorEastAsia" w:cstheme="minorEastAsia" w:hint="eastAsia"/>
          <w:color w:val="000000" w:themeColor="text1"/>
          <w:kern w:val="0"/>
          <w:sz w:val="24"/>
        </w:rPr>
        <w:t>勘察负责人须具备注册土木工程师（岩土）注册证书。</w:t>
      </w:r>
    </w:p>
    <w:p w:rsidR="00BF4CB9" w:rsidRDefault="00871B79">
      <w:pPr>
        <w:pStyle w:val="NewNewNew"/>
        <w:spacing w:line="380" w:lineRule="exact"/>
        <w:ind w:leftChars="17" w:left="36" w:rightChars="23" w:right="48" w:firstLineChars="200" w:firstLine="480"/>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lastRenderedPageBreak/>
        <w:t>4.3.3</w:t>
      </w:r>
      <w:r>
        <w:rPr>
          <w:rFonts w:asciiTheme="minorEastAsia" w:eastAsiaTheme="minorEastAsia" w:hAnsiTheme="minorEastAsia" w:cstheme="minorEastAsia" w:hint="eastAsia"/>
          <w:color w:val="000000" w:themeColor="text1"/>
          <w:kern w:val="0"/>
          <w:sz w:val="24"/>
        </w:rPr>
        <w:t>投标人与其拟派往本项目所有人员之间必须具备合法、唯一的劳动聘用关系。拟派人员中具备注册执业资格的，其注册单位须与投标人保持一致。</w:t>
      </w:r>
    </w:p>
    <w:p w:rsidR="00BF4CB9" w:rsidRDefault="00871B79">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4.4</w:t>
      </w:r>
      <w:r>
        <w:rPr>
          <w:rFonts w:asciiTheme="minorEastAsia" w:eastAsiaTheme="minorEastAsia" w:hAnsiTheme="minorEastAsia" w:cstheme="minorEastAsia" w:hint="eastAsia"/>
          <w:color w:val="000000" w:themeColor="text1"/>
          <w:kern w:val="0"/>
          <w:sz w:val="24"/>
        </w:rPr>
        <w:t>禁止投标条款</w:t>
      </w:r>
    </w:p>
    <w:p w:rsidR="00BF4CB9" w:rsidRDefault="00871B79">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 xml:space="preserve">4.4.1 </w:t>
      </w:r>
      <w:r>
        <w:rPr>
          <w:rFonts w:asciiTheme="minorEastAsia" w:eastAsiaTheme="minorEastAsia" w:hAnsiTheme="minorEastAsia" w:cstheme="minorEastAsia" w:hint="eastAsia"/>
          <w:color w:val="000000" w:themeColor="text1"/>
          <w:kern w:val="0"/>
          <w:sz w:val="24"/>
        </w:rPr>
        <w:t>投标人不得存在下列情形之一：</w:t>
      </w:r>
    </w:p>
    <w:p w:rsidR="00BF4CB9" w:rsidRDefault="00871B79">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1</w:t>
      </w:r>
      <w:r>
        <w:rPr>
          <w:rFonts w:asciiTheme="minorEastAsia" w:eastAsiaTheme="minorEastAsia" w:hAnsiTheme="minorEastAsia" w:cstheme="minorEastAsia" w:hint="eastAsia"/>
          <w:color w:val="000000" w:themeColor="text1"/>
          <w:kern w:val="0"/>
          <w:sz w:val="24"/>
        </w:rPr>
        <w:t>）为招标人不具有独立法人资格的附属机构（单位）；</w:t>
      </w:r>
    </w:p>
    <w:p w:rsidR="00BF4CB9" w:rsidRDefault="00871B79">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2</w:t>
      </w:r>
      <w:r>
        <w:rPr>
          <w:rFonts w:asciiTheme="minorEastAsia" w:eastAsiaTheme="minorEastAsia" w:hAnsiTheme="minorEastAsia" w:cstheme="minorEastAsia" w:hint="eastAsia"/>
          <w:color w:val="000000" w:themeColor="text1"/>
          <w:kern w:val="0"/>
          <w:sz w:val="24"/>
        </w:rPr>
        <w:t>）与招标人存在利害关系且可能影响招标公正性；</w:t>
      </w:r>
    </w:p>
    <w:p w:rsidR="00BF4CB9" w:rsidRDefault="00871B79">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3</w:t>
      </w:r>
      <w:r>
        <w:rPr>
          <w:rFonts w:asciiTheme="minorEastAsia" w:eastAsiaTheme="minorEastAsia" w:hAnsiTheme="minorEastAsia" w:cstheme="minorEastAsia" w:hint="eastAsia"/>
          <w:color w:val="000000" w:themeColor="text1"/>
          <w:kern w:val="0"/>
          <w:sz w:val="24"/>
        </w:rPr>
        <w:t>）与本招标项目的其他投标人为同一个单位负责人；</w:t>
      </w:r>
    </w:p>
    <w:p w:rsidR="00BF4CB9" w:rsidRDefault="00871B79">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4</w:t>
      </w:r>
      <w:r>
        <w:rPr>
          <w:rFonts w:asciiTheme="minorEastAsia" w:eastAsiaTheme="minorEastAsia" w:hAnsiTheme="minorEastAsia" w:cstheme="minorEastAsia" w:hint="eastAsia"/>
          <w:color w:val="000000" w:themeColor="text1"/>
          <w:kern w:val="0"/>
          <w:sz w:val="24"/>
        </w:rPr>
        <w:t>）与本招标项目的其他投标人存在控股、管理关系；</w:t>
      </w:r>
    </w:p>
    <w:p w:rsidR="00BF4CB9" w:rsidRDefault="00871B79">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5</w:t>
      </w:r>
      <w:r>
        <w:rPr>
          <w:rFonts w:asciiTheme="minorEastAsia" w:eastAsiaTheme="minorEastAsia" w:hAnsiTheme="minorEastAsia" w:cstheme="minorEastAsia" w:hint="eastAsia"/>
          <w:color w:val="000000" w:themeColor="text1"/>
          <w:kern w:val="0"/>
          <w:sz w:val="24"/>
        </w:rPr>
        <w:t>）为本招标项目的代建人；</w:t>
      </w:r>
    </w:p>
    <w:p w:rsidR="00BF4CB9" w:rsidRDefault="00871B79">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6</w:t>
      </w:r>
      <w:r>
        <w:rPr>
          <w:rFonts w:asciiTheme="minorEastAsia" w:eastAsiaTheme="minorEastAsia" w:hAnsiTheme="minorEastAsia" w:cstheme="minorEastAsia" w:hint="eastAsia"/>
          <w:color w:val="000000" w:themeColor="text1"/>
          <w:kern w:val="0"/>
          <w:sz w:val="24"/>
        </w:rPr>
        <w:t>）为本招标项目的招标代理机构；</w:t>
      </w:r>
    </w:p>
    <w:p w:rsidR="00BF4CB9" w:rsidRDefault="00871B79">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7</w:t>
      </w:r>
      <w:r>
        <w:rPr>
          <w:rFonts w:asciiTheme="minorEastAsia" w:eastAsiaTheme="minorEastAsia" w:hAnsiTheme="minorEastAsia" w:cstheme="minorEastAsia" w:hint="eastAsia"/>
          <w:color w:val="000000" w:themeColor="text1"/>
          <w:kern w:val="0"/>
          <w:sz w:val="24"/>
        </w:rPr>
        <w:t>）与本招标项目的代建人或招标代理机构同为一个法定代表人；</w:t>
      </w:r>
    </w:p>
    <w:p w:rsidR="00BF4CB9" w:rsidRDefault="00871B79">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8</w:t>
      </w:r>
      <w:r>
        <w:rPr>
          <w:rFonts w:asciiTheme="minorEastAsia" w:eastAsiaTheme="minorEastAsia" w:hAnsiTheme="minorEastAsia" w:cstheme="minorEastAsia" w:hint="eastAsia"/>
          <w:color w:val="000000" w:themeColor="text1"/>
          <w:kern w:val="0"/>
          <w:sz w:val="24"/>
        </w:rPr>
        <w:t>）与本招标项目的代建人或招标代理机构存在控股或参股关系；</w:t>
      </w:r>
    </w:p>
    <w:p w:rsidR="00BF4CB9" w:rsidRDefault="00871B79">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9</w:t>
      </w:r>
      <w:r>
        <w:rPr>
          <w:rFonts w:asciiTheme="minorEastAsia" w:eastAsiaTheme="minorEastAsia" w:hAnsiTheme="minorEastAsia" w:cstheme="minorEastAsia" w:hint="eastAsia"/>
          <w:color w:val="000000" w:themeColor="text1"/>
          <w:kern w:val="0"/>
          <w:sz w:val="24"/>
        </w:rPr>
        <w:t>）被依法暂停或者取消投标资格；</w:t>
      </w:r>
    </w:p>
    <w:p w:rsidR="00BF4CB9" w:rsidRDefault="00871B79">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10</w:t>
      </w:r>
      <w:r>
        <w:rPr>
          <w:rFonts w:asciiTheme="minorEastAsia" w:eastAsiaTheme="minorEastAsia" w:hAnsiTheme="minorEastAsia" w:cstheme="minorEastAsia" w:hint="eastAsia"/>
          <w:color w:val="000000" w:themeColor="text1"/>
          <w:kern w:val="0"/>
          <w:sz w:val="24"/>
        </w:rPr>
        <w:t>）被责令停产停业、暂扣或者吊销许可证、暂扣或者吊销执照；</w:t>
      </w:r>
    </w:p>
    <w:p w:rsidR="00BF4CB9" w:rsidRDefault="00871B79">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11</w:t>
      </w:r>
      <w:r>
        <w:rPr>
          <w:rFonts w:asciiTheme="minorEastAsia" w:eastAsiaTheme="minorEastAsia" w:hAnsiTheme="minorEastAsia" w:cstheme="minorEastAsia" w:hint="eastAsia"/>
          <w:color w:val="000000" w:themeColor="text1"/>
          <w:kern w:val="0"/>
          <w:sz w:val="24"/>
        </w:rPr>
        <w:t>）进入清</w:t>
      </w:r>
      <w:r>
        <w:rPr>
          <w:rFonts w:asciiTheme="minorEastAsia" w:eastAsiaTheme="minorEastAsia" w:hAnsiTheme="minorEastAsia" w:cstheme="minorEastAsia" w:hint="eastAsia"/>
          <w:color w:val="000000" w:themeColor="text1"/>
          <w:kern w:val="0"/>
          <w:sz w:val="24"/>
        </w:rPr>
        <w:t>算程序，或被宣告破产，或其他丧失履约能力的情形；</w:t>
      </w:r>
    </w:p>
    <w:p w:rsidR="00BF4CB9" w:rsidRDefault="00871B79">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12</w:t>
      </w:r>
      <w:r>
        <w:rPr>
          <w:rFonts w:asciiTheme="minorEastAsia" w:eastAsiaTheme="minorEastAsia" w:hAnsiTheme="minorEastAsia" w:cstheme="minorEastAsia" w:hint="eastAsia"/>
          <w:color w:val="000000" w:themeColor="text1"/>
          <w:kern w:val="0"/>
          <w:sz w:val="24"/>
        </w:rPr>
        <w:t>）在最近三年内发生重大质量问题（以相关行业主管部门的行政处罚决定或司法机关出具的有关法律文书为准）；</w:t>
      </w:r>
    </w:p>
    <w:p w:rsidR="00BF4CB9" w:rsidRDefault="00871B79">
      <w:pPr>
        <w:pStyle w:val="NewNewNew"/>
        <w:widowControl/>
        <w:spacing w:line="380" w:lineRule="exact"/>
        <w:ind w:firstLineChars="200" w:firstLine="480"/>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w:t>
      </w:r>
      <w:r>
        <w:rPr>
          <w:rFonts w:asciiTheme="minorEastAsia" w:eastAsiaTheme="minorEastAsia" w:hAnsiTheme="minorEastAsia" w:cstheme="minorEastAsia" w:hint="eastAsia"/>
          <w:color w:val="000000" w:themeColor="text1"/>
          <w:kern w:val="0"/>
          <w:sz w:val="24"/>
        </w:rPr>
        <w:t>13</w:t>
      </w:r>
      <w:r>
        <w:rPr>
          <w:rFonts w:asciiTheme="minorEastAsia" w:eastAsiaTheme="minorEastAsia" w:hAnsiTheme="minorEastAsia" w:cstheme="minorEastAsia" w:hint="eastAsia"/>
          <w:color w:val="000000" w:themeColor="text1"/>
          <w:kern w:val="0"/>
          <w:sz w:val="24"/>
        </w:rPr>
        <w:t>）被“信用中国”网站（</w:t>
      </w:r>
      <w:r>
        <w:rPr>
          <w:rFonts w:asciiTheme="minorEastAsia" w:eastAsiaTheme="minorEastAsia" w:hAnsiTheme="minorEastAsia" w:cstheme="minorEastAsia" w:hint="eastAsia"/>
          <w:color w:val="000000" w:themeColor="text1"/>
          <w:kern w:val="0"/>
          <w:sz w:val="24"/>
        </w:rPr>
        <w:t>https://www.creditchina.gov.cn</w:t>
      </w:r>
      <w:r>
        <w:rPr>
          <w:rFonts w:asciiTheme="minorEastAsia" w:eastAsiaTheme="minorEastAsia" w:hAnsiTheme="minorEastAsia" w:cstheme="minorEastAsia" w:hint="eastAsia"/>
          <w:color w:val="000000" w:themeColor="text1"/>
          <w:kern w:val="0"/>
          <w:sz w:val="24"/>
        </w:rPr>
        <w:t>）发布的《法人和非法人组织公共信用信息报告》列为严重失信主体名单的。</w:t>
      </w:r>
    </w:p>
    <w:p w:rsidR="00BF4CB9" w:rsidRDefault="00871B79" w:rsidP="00594272">
      <w:pPr>
        <w:pStyle w:val="NewNewNew"/>
        <w:widowControl/>
        <w:adjustRightInd w:val="0"/>
        <w:snapToGrid w:val="0"/>
        <w:spacing w:afterLines="50" w:line="380" w:lineRule="exact"/>
        <w:ind w:firstLineChars="200" w:firstLine="480"/>
        <w:jc w:val="left"/>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color w:val="000000" w:themeColor="text1"/>
          <w:kern w:val="0"/>
          <w:sz w:val="24"/>
        </w:rPr>
        <w:t>4.4.2</w:t>
      </w:r>
      <w:r>
        <w:rPr>
          <w:rFonts w:asciiTheme="minorEastAsia" w:eastAsiaTheme="minorEastAsia" w:hAnsiTheme="minorEastAsia" w:cstheme="minorEastAsia" w:hint="eastAsia"/>
          <w:color w:val="000000" w:themeColor="text1"/>
          <w:kern w:val="0"/>
          <w:sz w:val="24"/>
        </w:rPr>
        <w:t>招标人拒绝以下名单中的单位参加本次投标：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9"/>
        <w:gridCol w:w="3360"/>
        <w:gridCol w:w="3843"/>
      </w:tblGrid>
      <w:tr w:rsidR="00BF4CB9">
        <w:trPr>
          <w:trHeight w:val="482"/>
          <w:jc w:val="center"/>
        </w:trPr>
        <w:tc>
          <w:tcPr>
            <w:tcW w:w="1239" w:type="dxa"/>
            <w:vAlign w:val="center"/>
          </w:tcPr>
          <w:p w:rsidR="00BF4CB9" w:rsidRDefault="00871B79">
            <w:pPr>
              <w:wordWrap w:val="0"/>
              <w:adjustRightInd w:val="0"/>
              <w:snapToGrid w:val="0"/>
              <w:spacing w:line="240" w:lineRule="auto"/>
              <w:jc w:val="center"/>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序号</w:t>
            </w:r>
          </w:p>
        </w:tc>
        <w:tc>
          <w:tcPr>
            <w:tcW w:w="3360" w:type="dxa"/>
            <w:vAlign w:val="center"/>
          </w:tcPr>
          <w:p w:rsidR="00BF4CB9" w:rsidRDefault="00871B79">
            <w:pPr>
              <w:wordWrap w:val="0"/>
              <w:adjustRightInd w:val="0"/>
              <w:snapToGrid w:val="0"/>
              <w:spacing w:line="240" w:lineRule="auto"/>
              <w:jc w:val="center"/>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单位名称</w:t>
            </w:r>
          </w:p>
        </w:tc>
        <w:tc>
          <w:tcPr>
            <w:tcW w:w="3843" w:type="dxa"/>
            <w:vAlign w:val="center"/>
          </w:tcPr>
          <w:p w:rsidR="00BF4CB9" w:rsidRDefault="00871B79">
            <w:pPr>
              <w:wordWrap w:val="0"/>
              <w:adjustRightInd w:val="0"/>
              <w:snapToGrid w:val="0"/>
              <w:spacing w:line="240" w:lineRule="auto"/>
              <w:jc w:val="center"/>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拒绝原因</w:t>
            </w:r>
          </w:p>
        </w:tc>
      </w:tr>
      <w:tr w:rsidR="00BF4CB9">
        <w:trPr>
          <w:trHeight w:val="488"/>
          <w:jc w:val="center"/>
        </w:trPr>
        <w:tc>
          <w:tcPr>
            <w:tcW w:w="1239" w:type="dxa"/>
            <w:vAlign w:val="center"/>
          </w:tcPr>
          <w:p w:rsidR="00BF4CB9" w:rsidRDefault="00871B79">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1</w:t>
            </w:r>
          </w:p>
        </w:tc>
        <w:tc>
          <w:tcPr>
            <w:tcW w:w="3360" w:type="dxa"/>
            <w:vAlign w:val="center"/>
          </w:tcPr>
          <w:p w:rsidR="00BF4CB9" w:rsidRDefault="00871B79">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翁源县住房和城乡建设管理局</w:t>
            </w:r>
          </w:p>
        </w:tc>
        <w:tc>
          <w:tcPr>
            <w:tcW w:w="3843" w:type="dxa"/>
            <w:vAlign w:val="center"/>
          </w:tcPr>
          <w:p w:rsidR="00BF4CB9" w:rsidRDefault="00871B79">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为本招标项目的</w:t>
            </w:r>
            <w:r>
              <w:rPr>
                <w:rFonts w:asciiTheme="minorEastAsia" w:eastAsiaTheme="minorEastAsia" w:hAnsiTheme="minorEastAsia" w:cstheme="minorEastAsia" w:hint="eastAsia"/>
                <w:color w:val="000000" w:themeColor="text1"/>
                <w:sz w:val="24"/>
              </w:rPr>
              <w:t>业主单位</w:t>
            </w:r>
          </w:p>
        </w:tc>
      </w:tr>
      <w:tr w:rsidR="00BF4CB9">
        <w:trPr>
          <w:trHeight w:val="530"/>
          <w:jc w:val="center"/>
        </w:trPr>
        <w:tc>
          <w:tcPr>
            <w:tcW w:w="1239" w:type="dxa"/>
            <w:vAlign w:val="center"/>
          </w:tcPr>
          <w:p w:rsidR="00BF4CB9" w:rsidRDefault="00871B79">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2</w:t>
            </w:r>
          </w:p>
        </w:tc>
        <w:tc>
          <w:tcPr>
            <w:tcW w:w="3360" w:type="dxa"/>
            <w:vAlign w:val="center"/>
          </w:tcPr>
          <w:p w:rsidR="00BF4CB9" w:rsidRDefault="00871B79">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广东睿普工程管理有限公司</w:t>
            </w:r>
          </w:p>
        </w:tc>
        <w:tc>
          <w:tcPr>
            <w:tcW w:w="3843" w:type="dxa"/>
            <w:vAlign w:val="center"/>
          </w:tcPr>
          <w:p w:rsidR="00BF4CB9" w:rsidRDefault="00871B79">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为本招标项目的招标代理机构</w:t>
            </w:r>
          </w:p>
        </w:tc>
      </w:tr>
      <w:tr w:rsidR="00BF4CB9">
        <w:trPr>
          <w:trHeight w:val="530"/>
          <w:jc w:val="center"/>
        </w:trPr>
        <w:tc>
          <w:tcPr>
            <w:tcW w:w="1239" w:type="dxa"/>
            <w:vAlign w:val="center"/>
          </w:tcPr>
          <w:p w:rsidR="00BF4CB9" w:rsidRDefault="00871B79">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3</w:t>
            </w:r>
          </w:p>
        </w:tc>
        <w:tc>
          <w:tcPr>
            <w:tcW w:w="3360" w:type="dxa"/>
            <w:vAlign w:val="center"/>
          </w:tcPr>
          <w:p w:rsidR="00BF4CB9" w:rsidRDefault="00871B79">
            <w:pPr>
              <w:spacing w:line="38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广东展诚工程咨询有限公司</w:t>
            </w:r>
          </w:p>
        </w:tc>
        <w:tc>
          <w:tcPr>
            <w:tcW w:w="3843" w:type="dxa"/>
            <w:vAlign w:val="center"/>
          </w:tcPr>
          <w:p w:rsidR="00BF4CB9" w:rsidRDefault="00871B79">
            <w:pPr>
              <w:pStyle w:val="NewNewNew"/>
              <w:spacing w:line="380" w:lineRule="exact"/>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为本招标项目的可研编制单位</w:t>
            </w:r>
          </w:p>
        </w:tc>
      </w:tr>
    </w:tbl>
    <w:p w:rsidR="00BF4CB9" w:rsidRDefault="00871B79">
      <w:pPr>
        <w:pStyle w:val="NewNewNew"/>
        <w:wordWrap w:val="0"/>
        <w:adjustRightInd w:val="0"/>
        <w:snapToGrid w:val="0"/>
        <w:spacing w:line="380" w:lineRule="exact"/>
        <w:ind w:firstLineChars="200" w:firstLine="480"/>
        <w:rPr>
          <w:rStyle w:val="ad"/>
          <w:rFonts w:asciiTheme="minorEastAsia" w:eastAsiaTheme="minorEastAsia" w:hAnsiTheme="minorEastAsia" w:cstheme="minorEastAsia"/>
          <w:b w:val="0"/>
          <w:bCs/>
          <w:color w:val="000000" w:themeColor="text1"/>
          <w:kern w:val="0"/>
          <w:sz w:val="24"/>
          <w:shd w:val="clear" w:color="auto" w:fill="FFFFFF"/>
        </w:rPr>
      </w:pPr>
      <w:r>
        <w:rPr>
          <w:rFonts w:asciiTheme="minorEastAsia" w:eastAsiaTheme="minorEastAsia" w:hAnsiTheme="minorEastAsia" w:cstheme="minorEastAsia" w:hint="eastAsia"/>
          <w:snapToGrid w:val="0"/>
          <w:color w:val="000000" w:themeColor="text1"/>
          <w:kern w:val="0"/>
          <w:sz w:val="24"/>
        </w:rPr>
        <w:t>4.5</w:t>
      </w:r>
      <w:r>
        <w:rPr>
          <w:rFonts w:asciiTheme="minorEastAsia" w:eastAsiaTheme="minorEastAsia" w:hAnsiTheme="minorEastAsia" w:cstheme="minorEastAsia" w:hint="eastAsia"/>
          <w:snapToGrid w:val="0"/>
          <w:color w:val="000000" w:themeColor="text1"/>
          <w:kern w:val="0"/>
          <w:sz w:val="24"/>
        </w:rPr>
        <w:t>其他要求</w:t>
      </w:r>
    </w:p>
    <w:p w:rsidR="00BF4CB9" w:rsidRDefault="00871B79">
      <w:pPr>
        <w:pStyle w:val="NewNewNew"/>
        <w:wordWrap w:val="0"/>
        <w:adjustRightInd w:val="0"/>
        <w:snapToGrid w:val="0"/>
        <w:spacing w:line="380" w:lineRule="exact"/>
        <w:ind w:firstLineChars="200" w:firstLine="480"/>
        <w:rPr>
          <w:rStyle w:val="ad"/>
          <w:rFonts w:asciiTheme="minorEastAsia" w:eastAsiaTheme="minorEastAsia" w:hAnsiTheme="minorEastAsia" w:cstheme="minorEastAsia"/>
          <w:b w:val="0"/>
          <w:bCs/>
          <w:color w:val="000000" w:themeColor="text1"/>
          <w:kern w:val="0"/>
          <w:sz w:val="24"/>
          <w:shd w:val="clear" w:color="auto" w:fill="FFFFFF"/>
        </w:rPr>
      </w:pPr>
      <w:r>
        <w:rPr>
          <w:rStyle w:val="ad"/>
          <w:rFonts w:asciiTheme="minorEastAsia" w:eastAsiaTheme="minorEastAsia" w:hAnsiTheme="minorEastAsia" w:cstheme="minorEastAsia" w:hint="eastAsia"/>
          <w:b w:val="0"/>
          <w:bCs/>
          <w:color w:val="000000" w:themeColor="text1"/>
          <w:kern w:val="0"/>
          <w:sz w:val="24"/>
          <w:shd w:val="clear" w:color="auto" w:fill="FFFFFF"/>
        </w:rPr>
        <w:t>省外企业</w:t>
      </w:r>
      <w:r>
        <w:rPr>
          <w:rFonts w:asciiTheme="minorEastAsia" w:eastAsiaTheme="minorEastAsia" w:hAnsiTheme="minorEastAsia" w:cstheme="minorEastAsia" w:hint="eastAsia"/>
          <w:snapToGrid w:val="0"/>
          <w:color w:val="000000" w:themeColor="text1"/>
          <w:kern w:val="0"/>
          <w:sz w:val="24"/>
        </w:rPr>
        <w:t>（组成联合体时指联合体各方）</w:t>
      </w:r>
      <w:r>
        <w:rPr>
          <w:rStyle w:val="ad"/>
          <w:rFonts w:asciiTheme="minorEastAsia" w:eastAsiaTheme="minorEastAsia" w:hAnsiTheme="minorEastAsia" w:cstheme="minorEastAsia" w:hint="eastAsia"/>
          <w:b w:val="0"/>
          <w:bCs/>
          <w:color w:val="000000" w:themeColor="text1"/>
          <w:kern w:val="0"/>
          <w:sz w:val="24"/>
          <w:shd w:val="clear" w:color="auto" w:fill="FFFFFF"/>
        </w:rPr>
        <w:t>及其拟派往本项目管理机构的所有人员均须按照《广东省住房和城乡建设厅关于取消省外建筑企业和人员进粤信息备案有关工作的通知》（粤建市﹝</w:t>
      </w:r>
      <w:r>
        <w:rPr>
          <w:rStyle w:val="ad"/>
          <w:rFonts w:asciiTheme="minorEastAsia" w:eastAsiaTheme="minorEastAsia" w:hAnsiTheme="minorEastAsia" w:cstheme="minorEastAsia" w:hint="eastAsia"/>
          <w:b w:val="0"/>
          <w:bCs/>
          <w:color w:val="000000" w:themeColor="text1"/>
          <w:kern w:val="0"/>
          <w:sz w:val="24"/>
          <w:shd w:val="clear" w:color="auto" w:fill="FFFFFF"/>
        </w:rPr>
        <w:t>2015</w:t>
      </w:r>
      <w:r>
        <w:rPr>
          <w:rStyle w:val="ad"/>
          <w:rFonts w:asciiTheme="minorEastAsia" w:eastAsiaTheme="minorEastAsia" w:hAnsiTheme="minorEastAsia" w:cstheme="minorEastAsia" w:hint="eastAsia"/>
          <w:b w:val="0"/>
          <w:bCs/>
          <w:color w:val="000000" w:themeColor="text1"/>
          <w:kern w:val="0"/>
          <w:sz w:val="24"/>
          <w:shd w:val="clear" w:color="auto" w:fill="FFFFFF"/>
        </w:rPr>
        <w:t>﹞</w:t>
      </w:r>
      <w:r>
        <w:rPr>
          <w:rStyle w:val="ad"/>
          <w:rFonts w:asciiTheme="minorEastAsia" w:eastAsiaTheme="minorEastAsia" w:hAnsiTheme="minorEastAsia" w:cstheme="minorEastAsia" w:hint="eastAsia"/>
          <w:b w:val="0"/>
          <w:bCs/>
          <w:color w:val="000000" w:themeColor="text1"/>
          <w:kern w:val="0"/>
          <w:sz w:val="24"/>
          <w:shd w:val="clear" w:color="auto" w:fill="FFFFFF"/>
        </w:rPr>
        <w:t>52</w:t>
      </w:r>
      <w:r>
        <w:rPr>
          <w:rStyle w:val="ad"/>
          <w:rFonts w:asciiTheme="minorEastAsia" w:eastAsiaTheme="minorEastAsia" w:hAnsiTheme="minorEastAsia" w:cstheme="minorEastAsia" w:hint="eastAsia"/>
          <w:b w:val="0"/>
          <w:bCs/>
          <w:color w:val="000000" w:themeColor="text1"/>
          <w:kern w:val="0"/>
          <w:sz w:val="24"/>
          <w:shd w:val="clear" w:color="auto" w:fill="FFFFFF"/>
        </w:rPr>
        <w:t>号）规定在“进粤企业和人员诚信信息登记平台”录入相关信息并通过数据规范检查。</w:t>
      </w:r>
    </w:p>
    <w:p w:rsidR="00BF4CB9" w:rsidRDefault="00871B79">
      <w:pPr>
        <w:pStyle w:val="3"/>
        <w:ind w:firstLine="482"/>
        <w:rPr>
          <w:rFonts w:asciiTheme="minorEastAsia" w:eastAsiaTheme="minorEastAsia" w:hAnsiTheme="minorEastAsia" w:cstheme="minorEastAsia"/>
          <w:color w:val="000000" w:themeColor="text1"/>
        </w:rPr>
      </w:pPr>
      <w:bookmarkStart w:id="58" w:name="_Toc2184"/>
      <w:bookmarkStart w:id="59" w:name="_Toc15529"/>
      <w:r>
        <w:rPr>
          <w:rFonts w:asciiTheme="minorEastAsia" w:eastAsiaTheme="minorEastAsia" w:hAnsiTheme="minorEastAsia" w:cstheme="minorEastAsia" w:hint="eastAsia"/>
          <w:color w:val="000000" w:themeColor="text1"/>
        </w:rPr>
        <w:t>5.</w:t>
      </w:r>
      <w:r>
        <w:rPr>
          <w:rFonts w:asciiTheme="minorEastAsia" w:eastAsiaTheme="minorEastAsia" w:hAnsiTheme="minorEastAsia" w:cstheme="minorEastAsia" w:hint="eastAsia"/>
          <w:color w:val="000000" w:themeColor="text1"/>
        </w:rPr>
        <w:t>招标文件获取</w:t>
      </w:r>
      <w:bookmarkEnd w:id="58"/>
      <w:bookmarkEnd w:id="59"/>
    </w:p>
    <w:p w:rsidR="00BF4CB9" w:rsidRDefault="00871B79">
      <w:pPr>
        <w:pStyle w:val="ab"/>
        <w:wordWrap w:val="0"/>
        <w:topLinePunct/>
        <w:spacing w:beforeAutospacing="0" w:after="150" w:afterAutospacing="0" w:line="360" w:lineRule="auto"/>
        <w:ind w:firstLineChars="200" w:firstLine="480"/>
        <w:rPr>
          <w:rStyle w:val="ad"/>
          <w:rFonts w:asciiTheme="minorEastAsia" w:eastAsiaTheme="minorEastAsia" w:hAnsiTheme="minorEastAsia" w:cstheme="minorEastAsia"/>
          <w:b w:val="0"/>
          <w:bCs/>
          <w:color w:val="000000" w:themeColor="text1"/>
          <w:sz w:val="24"/>
          <w:shd w:val="clear" w:color="auto" w:fill="FFFFFF"/>
        </w:rPr>
      </w:pPr>
      <w:r>
        <w:rPr>
          <w:rStyle w:val="ad"/>
          <w:rFonts w:asciiTheme="minorEastAsia" w:eastAsiaTheme="minorEastAsia" w:hAnsiTheme="minorEastAsia" w:cstheme="minorEastAsia" w:hint="eastAsia"/>
          <w:b w:val="0"/>
          <w:bCs/>
          <w:color w:val="000000" w:themeColor="text1"/>
          <w:sz w:val="24"/>
          <w:shd w:val="clear" w:color="auto" w:fill="FFFFFF"/>
        </w:rPr>
        <w:t xml:space="preserve">5.1 </w:t>
      </w:r>
      <w:r>
        <w:rPr>
          <w:rStyle w:val="ad"/>
          <w:rFonts w:asciiTheme="minorEastAsia" w:eastAsiaTheme="minorEastAsia" w:hAnsiTheme="minorEastAsia" w:cstheme="minorEastAsia" w:hint="eastAsia"/>
          <w:b w:val="0"/>
          <w:bCs/>
          <w:color w:val="000000" w:themeColor="text1"/>
          <w:sz w:val="24"/>
          <w:shd w:val="clear" w:color="auto" w:fill="FFFFFF"/>
        </w:rPr>
        <w:t>本次招标实行电子投标。本项目招标文件随招标公告一并在</w:t>
      </w:r>
      <w:r>
        <w:rPr>
          <w:rFonts w:asciiTheme="minorEastAsia" w:eastAsiaTheme="minorEastAsia" w:hAnsiTheme="minorEastAsia" w:cstheme="minorEastAsia" w:hint="eastAsia"/>
          <w:color w:val="000000" w:themeColor="text1"/>
          <w:sz w:val="24"/>
          <w:shd w:val="clear" w:color="auto" w:fill="FFFFFF"/>
        </w:rPr>
        <w:t>全国公共资源交易平台（广东省·韶关市）（</w:t>
      </w:r>
      <w:r>
        <w:rPr>
          <w:rFonts w:asciiTheme="minorEastAsia" w:eastAsiaTheme="minorEastAsia" w:hAnsiTheme="minorEastAsia" w:cstheme="minorEastAsia" w:hint="eastAsia"/>
          <w:color w:val="000000" w:themeColor="text1"/>
          <w:sz w:val="24"/>
          <w:shd w:val="clear" w:color="auto" w:fill="FFFFFF"/>
        </w:rPr>
        <w:t>https://ygp.gdzwfw.gov.cn/ggzy-portal/#/440200/index</w:t>
      </w:r>
      <w:r>
        <w:rPr>
          <w:rFonts w:asciiTheme="minorEastAsia" w:eastAsiaTheme="minorEastAsia" w:hAnsiTheme="minorEastAsia" w:cstheme="minorEastAsia" w:hint="eastAsia"/>
          <w:color w:val="000000" w:themeColor="text1"/>
          <w:sz w:val="24"/>
          <w:shd w:val="clear" w:color="auto" w:fill="FFFFFF"/>
        </w:rPr>
        <w:t>）</w:t>
      </w:r>
      <w:r>
        <w:rPr>
          <w:rStyle w:val="ad"/>
          <w:rFonts w:asciiTheme="minorEastAsia" w:eastAsiaTheme="minorEastAsia" w:hAnsiTheme="minorEastAsia" w:cstheme="minorEastAsia" w:hint="eastAsia"/>
          <w:b w:val="0"/>
          <w:bCs/>
          <w:color w:val="000000" w:themeColor="text1"/>
          <w:sz w:val="24"/>
          <w:shd w:val="clear" w:color="auto" w:fill="FFFFFF"/>
        </w:rPr>
        <w:t>发布。招标文件一经在</w:t>
      </w:r>
      <w:r>
        <w:rPr>
          <w:rFonts w:asciiTheme="minorEastAsia" w:eastAsiaTheme="minorEastAsia" w:hAnsiTheme="minorEastAsia" w:cstheme="minorEastAsia" w:hint="eastAsia"/>
          <w:color w:val="000000" w:themeColor="text1"/>
          <w:sz w:val="24"/>
          <w:shd w:val="clear" w:color="auto" w:fill="FFFFFF"/>
        </w:rPr>
        <w:t>全国公共资源交易平台（广东省·韶关市）</w:t>
      </w:r>
      <w:r>
        <w:rPr>
          <w:rStyle w:val="ad"/>
          <w:rFonts w:asciiTheme="minorEastAsia" w:eastAsiaTheme="minorEastAsia" w:hAnsiTheme="minorEastAsia" w:cstheme="minorEastAsia" w:hint="eastAsia"/>
          <w:b w:val="0"/>
          <w:bCs/>
          <w:color w:val="000000" w:themeColor="text1"/>
          <w:sz w:val="24"/>
          <w:shd w:val="clear" w:color="auto" w:fill="FFFFFF"/>
        </w:rPr>
        <w:t>发布，视为发售投标人，招标文件及</w:t>
      </w:r>
      <w:r>
        <w:rPr>
          <w:rStyle w:val="ad"/>
          <w:rFonts w:asciiTheme="minorEastAsia" w:eastAsiaTheme="minorEastAsia" w:hAnsiTheme="minorEastAsia" w:cstheme="minorEastAsia" w:hint="eastAsia"/>
          <w:b w:val="0"/>
          <w:bCs/>
          <w:color w:val="000000" w:themeColor="text1"/>
          <w:sz w:val="24"/>
          <w:shd w:val="clear" w:color="auto" w:fill="FFFFFF"/>
        </w:rPr>
        <w:lastRenderedPageBreak/>
        <w:t>相关附件由投标人自行在</w:t>
      </w:r>
      <w:r>
        <w:rPr>
          <w:rFonts w:asciiTheme="minorEastAsia" w:eastAsiaTheme="minorEastAsia" w:hAnsiTheme="minorEastAsia" w:cstheme="minorEastAsia" w:hint="eastAsia"/>
          <w:color w:val="000000" w:themeColor="text1"/>
          <w:sz w:val="24"/>
          <w:shd w:val="clear" w:color="auto" w:fill="FFFFFF"/>
        </w:rPr>
        <w:t>全国公共资源交易平台（广东省·韶关市）</w:t>
      </w:r>
      <w:r>
        <w:rPr>
          <w:rStyle w:val="ad"/>
          <w:rFonts w:asciiTheme="minorEastAsia" w:eastAsiaTheme="minorEastAsia" w:hAnsiTheme="minorEastAsia" w:cstheme="minorEastAsia" w:hint="eastAsia"/>
          <w:b w:val="0"/>
          <w:bCs/>
          <w:color w:val="000000" w:themeColor="text1"/>
          <w:sz w:val="24"/>
          <w:shd w:val="clear" w:color="auto" w:fill="FFFFFF"/>
        </w:rPr>
        <w:t>网站下载。招标文件获取时间与招标公告发布时间一致（见“重要事项时间地点一览表”），投标人须登录</w:t>
      </w:r>
      <w:r>
        <w:rPr>
          <w:rFonts w:asciiTheme="minorEastAsia" w:eastAsiaTheme="minorEastAsia" w:hAnsiTheme="minorEastAsia" w:cstheme="minorEastAsia" w:hint="eastAsia"/>
          <w:color w:val="000000" w:themeColor="text1"/>
          <w:sz w:val="24"/>
          <w:shd w:val="clear" w:color="auto" w:fill="FFFFFF"/>
        </w:rPr>
        <w:t>全国公共资源交易平台（广东省·韶关市）（</w:t>
      </w:r>
      <w:r>
        <w:rPr>
          <w:rFonts w:asciiTheme="minorEastAsia" w:eastAsiaTheme="minorEastAsia" w:hAnsiTheme="minorEastAsia" w:cstheme="minorEastAsia" w:hint="eastAsia"/>
          <w:color w:val="000000" w:themeColor="text1"/>
          <w:sz w:val="24"/>
          <w:shd w:val="clear" w:color="auto" w:fill="FFFFFF"/>
        </w:rPr>
        <w:t>https://ygp.gdzwfw.gov.cn/ggzy-portal/#/4</w:t>
      </w:r>
      <w:r>
        <w:rPr>
          <w:rFonts w:asciiTheme="minorEastAsia" w:eastAsiaTheme="minorEastAsia" w:hAnsiTheme="minorEastAsia" w:cstheme="minorEastAsia" w:hint="eastAsia"/>
          <w:color w:val="000000" w:themeColor="text1"/>
          <w:sz w:val="24"/>
          <w:shd w:val="clear" w:color="auto" w:fill="FFFFFF"/>
        </w:rPr>
        <w:t>40200/index</w:t>
      </w:r>
      <w:r>
        <w:rPr>
          <w:rFonts w:asciiTheme="minorEastAsia" w:eastAsiaTheme="minorEastAsia" w:hAnsiTheme="minorEastAsia" w:cstheme="minorEastAsia" w:hint="eastAsia"/>
          <w:color w:val="000000" w:themeColor="text1"/>
          <w:sz w:val="24"/>
          <w:shd w:val="clear" w:color="auto" w:fill="FFFFFF"/>
        </w:rPr>
        <w:t>）</w:t>
      </w:r>
      <w:r>
        <w:rPr>
          <w:rStyle w:val="ad"/>
          <w:rFonts w:asciiTheme="minorEastAsia" w:eastAsiaTheme="minorEastAsia" w:hAnsiTheme="minorEastAsia" w:cstheme="minorEastAsia" w:hint="eastAsia"/>
          <w:b w:val="0"/>
          <w:bCs/>
          <w:color w:val="000000" w:themeColor="text1"/>
          <w:sz w:val="24"/>
          <w:shd w:val="clear" w:color="auto" w:fill="FFFFFF"/>
        </w:rPr>
        <w:t>，在</w:t>
      </w:r>
      <w:r>
        <w:rPr>
          <w:rFonts w:asciiTheme="minorEastAsia" w:eastAsiaTheme="minorEastAsia" w:hAnsiTheme="minorEastAsia" w:cstheme="minorEastAsia" w:hint="eastAsia"/>
          <w:color w:val="000000" w:themeColor="text1"/>
          <w:sz w:val="24"/>
          <w:shd w:val="clear" w:color="auto" w:fill="FFFFFF"/>
        </w:rPr>
        <w:t>交易平台</w:t>
      </w:r>
      <w:r>
        <w:rPr>
          <w:rStyle w:val="ad"/>
          <w:rFonts w:asciiTheme="minorEastAsia" w:eastAsiaTheme="minorEastAsia" w:hAnsiTheme="minorEastAsia" w:cstheme="minorEastAsia" w:hint="eastAsia"/>
          <w:b w:val="0"/>
          <w:bCs/>
          <w:color w:val="000000" w:themeColor="text1"/>
          <w:sz w:val="24"/>
          <w:shd w:val="clear" w:color="auto" w:fill="FFFFFF"/>
        </w:rPr>
        <w:t>下载招标文件及相关附件，并于电子投标截止时间（见“重要事项时间地点一览表”）前完成电子投标。投标人可登录</w:t>
      </w:r>
      <w:r>
        <w:rPr>
          <w:rFonts w:asciiTheme="minorEastAsia" w:eastAsiaTheme="minorEastAsia" w:hAnsiTheme="minorEastAsia" w:cstheme="minorEastAsia" w:hint="eastAsia"/>
          <w:color w:val="000000" w:themeColor="text1"/>
          <w:sz w:val="24"/>
          <w:shd w:val="clear" w:color="auto" w:fill="FFFFFF"/>
        </w:rPr>
        <w:t>全国公共资源交易平台（广东省·韶关市）（</w:t>
      </w:r>
      <w:r>
        <w:rPr>
          <w:rFonts w:asciiTheme="minorEastAsia" w:eastAsiaTheme="minorEastAsia" w:hAnsiTheme="minorEastAsia" w:cstheme="minorEastAsia" w:hint="eastAsia"/>
          <w:color w:val="000000" w:themeColor="text1"/>
          <w:sz w:val="24"/>
          <w:shd w:val="clear" w:color="auto" w:fill="FFFFFF"/>
        </w:rPr>
        <w:t>https://ygp.gdzwfw.gov.cn/ggzy-portal/#/440200/index</w:t>
      </w:r>
      <w:r>
        <w:rPr>
          <w:rFonts w:asciiTheme="minorEastAsia" w:eastAsiaTheme="minorEastAsia" w:hAnsiTheme="minorEastAsia" w:cstheme="minorEastAsia" w:hint="eastAsia"/>
          <w:color w:val="000000" w:themeColor="text1"/>
          <w:sz w:val="24"/>
          <w:shd w:val="clear" w:color="auto" w:fill="FFFFFF"/>
        </w:rPr>
        <w:t>）</w:t>
      </w:r>
      <w:r>
        <w:rPr>
          <w:rStyle w:val="ad"/>
          <w:rFonts w:asciiTheme="minorEastAsia" w:eastAsiaTheme="minorEastAsia" w:hAnsiTheme="minorEastAsia" w:cstheme="minorEastAsia" w:hint="eastAsia"/>
          <w:b w:val="0"/>
          <w:bCs/>
          <w:color w:val="000000" w:themeColor="text1"/>
          <w:sz w:val="24"/>
          <w:shd w:val="clear" w:color="auto" w:fill="FFFFFF"/>
        </w:rPr>
        <w:t>，在【服务指南】栏目中下载《韶关市公共资源一体化平台—建设工程交易投标人操作指南（电子评标）》，了解网上获取招标文件操作流程。</w:t>
      </w:r>
    </w:p>
    <w:p w:rsidR="00BF4CB9" w:rsidRDefault="00871B79">
      <w:pPr>
        <w:pStyle w:val="ab"/>
        <w:wordWrap w:val="0"/>
        <w:topLinePunct/>
        <w:spacing w:beforeAutospacing="0" w:after="150" w:afterAutospacing="0" w:line="360" w:lineRule="auto"/>
        <w:ind w:firstLineChars="200" w:firstLine="480"/>
        <w:rPr>
          <w:rStyle w:val="ad"/>
          <w:rFonts w:asciiTheme="minorEastAsia" w:eastAsiaTheme="minorEastAsia" w:hAnsiTheme="minorEastAsia" w:cstheme="minorEastAsia"/>
          <w:b w:val="0"/>
          <w:bCs/>
          <w:color w:val="000000" w:themeColor="text1"/>
          <w:sz w:val="24"/>
          <w:shd w:val="clear" w:color="auto" w:fill="FFFFFF"/>
        </w:rPr>
      </w:pPr>
      <w:r>
        <w:rPr>
          <w:rStyle w:val="ad"/>
          <w:rFonts w:asciiTheme="minorEastAsia" w:eastAsiaTheme="minorEastAsia" w:hAnsiTheme="minorEastAsia" w:cstheme="minorEastAsia" w:hint="eastAsia"/>
          <w:b w:val="0"/>
          <w:bCs/>
          <w:color w:val="000000" w:themeColor="text1"/>
          <w:sz w:val="24"/>
          <w:shd w:val="clear" w:color="auto" w:fill="FFFFFF"/>
        </w:rPr>
        <w:t xml:space="preserve">5.2 </w:t>
      </w:r>
      <w:r>
        <w:rPr>
          <w:rStyle w:val="ad"/>
          <w:rFonts w:asciiTheme="minorEastAsia" w:eastAsiaTheme="minorEastAsia" w:hAnsiTheme="minorEastAsia" w:cstheme="minorEastAsia" w:hint="eastAsia"/>
          <w:b w:val="0"/>
          <w:bCs/>
          <w:color w:val="000000" w:themeColor="text1"/>
          <w:sz w:val="24"/>
          <w:shd w:val="clear" w:color="auto" w:fill="FFFFFF"/>
        </w:rPr>
        <w:t>只有申领了数字证书（</w:t>
      </w:r>
      <w:r>
        <w:rPr>
          <w:rStyle w:val="ad"/>
          <w:rFonts w:asciiTheme="minorEastAsia" w:eastAsiaTheme="minorEastAsia" w:hAnsiTheme="minorEastAsia" w:cstheme="minorEastAsia" w:hint="eastAsia"/>
          <w:b w:val="0"/>
          <w:bCs/>
          <w:color w:val="000000" w:themeColor="text1"/>
          <w:sz w:val="24"/>
          <w:shd w:val="clear" w:color="auto" w:fill="FFFFFF"/>
        </w:rPr>
        <w:t>CA</w:t>
      </w:r>
      <w:r>
        <w:rPr>
          <w:rStyle w:val="ad"/>
          <w:rFonts w:asciiTheme="minorEastAsia" w:eastAsiaTheme="minorEastAsia" w:hAnsiTheme="minorEastAsia" w:cstheme="minorEastAsia" w:hint="eastAsia"/>
          <w:b w:val="0"/>
          <w:bCs/>
          <w:color w:val="000000" w:themeColor="text1"/>
          <w:sz w:val="24"/>
          <w:shd w:val="clear" w:color="auto" w:fill="FFFFFF"/>
        </w:rPr>
        <w:t>）、“粤企签”或</w:t>
      </w:r>
      <w:r>
        <w:rPr>
          <w:rStyle w:val="ad"/>
          <w:rFonts w:asciiTheme="minorEastAsia" w:eastAsiaTheme="minorEastAsia" w:hAnsiTheme="minorEastAsia" w:cstheme="minorEastAsia" w:hint="eastAsia"/>
          <w:b w:val="0"/>
          <w:bCs/>
          <w:color w:val="000000" w:themeColor="text1"/>
          <w:sz w:val="24"/>
          <w:shd w:val="clear" w:color="auto" w:fill="FFFFFF"/>
        </w:rPr>
        <w:t>GDCA/SZCA/NETCA</w:t>
      </w:r>
      <w:r>
        <w:rPr>
          <w:rStyle w:val="ad"/>
          <w:rFonts w:asciiTheme="minorEastAsia" w:eastAsiaTheme="minorEastAsia" w:hAnsiTheme="minorEastAsia" w:cstheme="minorEastAsia" w:hint="eastAsia"/>
          <w:b w:val="0"/>
          <w:bCs/>
          <w:color w:val="000000" w:themeColor="text1"/>
          <w:sz w:val="24"/>
          <w:shd w:val="clear" w:color="auto" w:fill="FFFFFF"/>
        </w:rPr>
        <w:t>等符合法律法规规定的</w:t>
      </w:r>
      <w:r>
        <w:rPr>
          <w:rStyle w:val="ad"/>
          <w:rFonts w:asciiTheme="minorEastAsia" w:eastAsiaTheme="minorEastAsia" w:hAnsiTheme="minorEastAsia" w:cstheme="minorEastAsia" w:hint="eastAsia"/>
          <w:b w:val="0"/>
          <w:bCs/>
          <w:color w:val="000000" w:themeColor="text1"/>
          <w:sz w:val="24"/>
          <w:shd w:val="clear" w:color="auto" w:fill="FFFFFF"/>
        </w:rPr>
        <w:t>电子印章，并在交易平台中完成企业信息数据入库的投标人，方可使用交易平台进行招标文件及附件获取和电子投标。</w:t>
      </w:r>
    </w:p>
    <w:p w:rsidR="00BF4CB9" w:rsidRDefault="00871B79">
      <w:pPr>
        <w:pStyle w:val="ab"/>
        <w:wordWrap w:val="0"/>
        <w:topLinePunct/>
        <w:spacing w:beforeAutospacing="0" w:after="150" w:afterAutospacing="0" w:line="360" w:lineRule="auto"/>
        <w:ind w:firstLineChars="200" w:firstLine="480"/>
        <w:rPr>
          <w:rStyle w:val="ad"/>
          <w:rFonts w:asciiTheme="minorEastAsia" w:eastAsiaTheme="minorEastAsia" w:hAnsiTheme="minorEastAsia" w:cstheme="minorEastAsia"/>
          <w:b w:val="0"/>
          <w:bCs/>
          <w:color w:val="000000" w:themeColor="text1"/>
          <w:sz w:val="24"/>
          <w:shd w:val="clear" w:color="auto" w:fill="FFFFFF"/>
        </w:rPr>
      </w:pPr>
      <w:r>
        <w:rPr>
          <w:rStyle w:val="ad"/>
          <w:rFonts w:asciiTheme="minorEastAsia" w:eastAsiaTheme="minorEastAsia" w:hAnsiTheme="minorEastAsia" w:cstheme="minorEastAsia" w:hint="eastAsia"/>
          <w:b w:val="0"/>
          <w:bCs/>
          <w:color w:val="000000" w:themeColor="text1"/>
          <w:sz w:val="24"/>
          <w:shd w:val="clear" w:color="auto" w:fill="FFFFFF"/>
        </w:rPr>
        <w:t>首次在韶关市参与建设工程招标投标活动的投标人，必须在平台系统上传企业相关资料办理企业入库事宜。投标人可登录全国公共资源交易平台（广东省·韶关市）（</w:t>
      </w:r>
      <w:r>
        <w:rPr>
          <w:rStyle w:val="ad"/>
          <w:rFonts w:asciiTheme="minorEastAsia" w:eastAsiaTheme="minorEastAsia" w:hAnsiTheme="minorEastAsia" w:cstheme="minorEastAsia" w:hint="eastAsia"/>
          <w:b w:val="0"/>
          <w:bCs/>
          <w:color w:val="000000" w:themeColor="text1"/>
          <w:sz w:val="24"/>
          <w:shd w:val="clear" w:color="auto" w:fill="FFFFFF"/>
        </w:rPr>
        <w:t>https://ygp.gdzwfw.gov.cn/ggzy-portal/#/440200/index</w:t>
      </w:r>
      <w:r>
        <w:rPr>
          <w:rStyle w:val="ad"/>
          <w:rFonts w:asciiTheme="minorEastAsia" w:eastAsiaTheme="minorEastAsia" w:hAnsiTheme="minorEastAsia" w:cstheme="minorEastAsia" w:hint="eastAsia"/>
          <w:b w:val="0"/>
          <w:bCs/>
          <w:color w:val="000000" w:themeColor="text1"/>
          <w:sz w:val="24"/>
          <w:shd w:val="clear" w:color="auto" w:fill="FFFFFF"/>
        </w:rPr>
        <w:t>）办理企业入库、数字证书及电子印章事宜，具体请在平台查阅相应的服务指南。</w:t>
      </w:r>
    </w:p>
    <w:p w:rsidR="00BF4CB9" w:rsidRDefault="00871B79">
      <w:pPr>
        <w:pStyle w:val="ab"/>
        <w:wordWrap w:val="0"/>
        <w:topLinePunct/>
        <w:spacing w:beforeAutospacing="0" w:after="150" w:afterAutospacing="0" w:line="360" w:lineRule="auto"/>
        <w:ind w:firstLineChars="200" w:firstLine="480"/>
        <w:rPr>
          <w:rStyle w:val="ad"/>
          <w:rFonts w:asciiTheme="minorEastAsia" w:eastAsiaTheme="minorEastAsia" w:hAnsiTheme="minorEastAsia" w:cstheme="minorEastAsia"/>
          <w:b w:val="0"/>
          <w:bCs/>
          <w:color w:val="000000" w:themeColor="text1"/>
          <w:sz w:val="24"/>
          <w:shd w:val="clear" w:color="auto" w:fill="FFFFFF"/>
        </w:rPr>
      </w:pPr>
      <w:r>
        <w:rPr>
          <w:rStyle w:val="ad"/>
          <w:rFonts w:asciiTheme="minorEastAsia" w:eastAsiaTheme="minorEastAsia" w:hAnsiTheme="minorEastAsia" w:cstheme="minorEastAsia" w:hint="eastAsia"/>
          <w:b w:val="0"/>
          <w:bCs/>
          <w:color w:val="000000" w:themeColor="text1"/>
          <w:sz w:val="24"/>
          <w:shd w:val="clear" w:color="auto" w:fill="FFFFFF"/>
        </w:rPr>
        <w:t>已入库企业的有关信息（如单位名称、基本账号、资质、人员等）发生变化的，应及时在交易</w:t>
      </w:r>
      <w:r>
        <w:rPr>
          <w:rStyle w:val="ad"/>
          <w:rFonts w:asciiTheme="minorEastAsia" w:eastAsiaTheme="minorEastAsia" w:hAnsiTheme="minorEastAsia" w:cstheme="minorEastAsia" w:hint="eastAsia"/>
          <w:b w:val="0"/>
          <w:bCs/>
          <w:color w:val="000000" w:themeColor="text1"/>
          <w:sz w:val="24"/>
          <w:shd w:val="clear" w:color="auto" w:fill="FFFFFF"/>
        </w:rPr>
        <w:t>平台进行相应变更。投标人未及时变更而造成的损失和后果，由投标人自行承担。</w:t>
      </w:r>
    </w:p>
    <w:p w:rsidR="00BF4CB9" w:rsidRDefault="00871B79">
      <w:pPr>
        <w:pStyle w:val="ab"/>
        <w:wordWrap w:val="0"/>
        <w:topLinePunct/>
        <w:spacing w:beforeAutospacing="0" w:after="150" w:afterAutospacing="0" w:line="360" w:lineRule="auto"/>
        <w:ind w:firstLineChars="200" w:firstLine="480"/>
        <w:rPr>
          <w:rStyle w:val="ad"/>
          <w:rFonts w:asciiTheme="minorEastAsia" w:eastAsiaTheme="minorEastAsia" w:hAnsiTheme="minorEastAsia" w:cstheme="minorEastAsia"/>
          <w:b w:val="0"/>
          <w:bCs/>
          <w:color w:val="000000" w:themeColor="text1"/>
          <w:sz w:val="24"/>
          <w:shd w:val="clear" w:color="auto" w:fill="FFFFFF"/>
        </w:rPr>
      </w:pPr>
      <w:r>
        <w:rPr>
          <w:rStyle w:val="ad"/>
          <w:rFonts w:asciiTheme="minorEastAsia" w:eastAsiaTheme="minorEastAsia" w:hAnsiTheme="minorEastAsia" w:cstheme="minorEastAsia" w:hint="eastAsia"/>
          <w:b w:val="0"/>
          <w:bCs/>
          <w:color w:val="000000" w:themeColor="text1"/>
          <w:sz w:val="24"/>
          <w:shd w:val="clear" w:color="auto" w:fill="FFFFFF"/>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w:t>
      </w:r>
      <w:r>
        <w:rPr>
          <w:rStyle w:val="ad"/>
          <w:rFonts w:asciiTheme="minorEastAsia" w:eastAsiaTheme="minorEastAsia" w:hAnsiTheme="minorEastAsia" w:cstheme="minorEastAsia" w:hint="eastAsia"/>
          <w:b w:val="0"/>
          <w:bCs/>
          <w:color w:val="000000" w:themeColor="text1"/>
          <w:sz w:val="24"/>
          <w:shd w:val="clear" w:color="auto" w:fill="FFFFFF"/>
        </w:rPr>
        <w:t>CA</w:t>
      </w:r>
      <w:r>
        <w:rPr>
          <w:rStyle w:val="ad"/>
          <w:rFonts w:asciiTheme="minorEastAsia" w:eastAsiaTheme="minorEastAsia" w:hAnsiTheme="minorEastAsia" w:cstheme="minorEastAsia" w:hint="eastAsia"/>
          <w:b w:val="0"/>
          <w:bCs/>
          <w:color w:val="000000" w:themeColor="text1"/>
          <w:sz w:val="24"/>
          <w:shd w:val="clear" w:color="auto" w:fill="FFFFFF"/>
        </w:rPr>
        <w:t>数字证书）。投标人应当到相关服务机构办理并取得数字证书介质和应用。电子印章包括机构法人电子形式印章，单位法定代表人、被委托人及其他个人的电子形式印章。电子印章与手写签名或者盖</w:t>
      </w:r>
      <w:r>
        <w:rPr>
          <w:rStyle w:val="ad"/>
          <w:rFonts w:asciiTheme="minorEastAsia" w:eastAsiaTheme="minorEastAsia" w:hAnsiTheme="minorEastAsia" w:cstheme="minorEastAsia" w:hint="eastAsia"/>
          <w:b w:val="0"/>
          <w:bCs/>
          <w:color w:val="000000" w:themeColor="text1"/>
          <w:sz w:val="24"/>
          <w:shd w:val="clear" w:color="auto" w:fill="FFFFFF"/>
        </w:rPr>
        <w:t>章具有同等的法律效力。</w:t>
      </w:r>
      <w:r>
        <w:rPr>
          <w:rStyle w:val="ad"/>
          <w:rFonts w:asciiTheme="minorEastAsia" w:eastAsiaTheme="minorEastAsia" w:hAnsiTheme="minorEastAsia" w:cstheme="minorEastAsia" w:hint="eastAsia"/>
          <w:b w:val="0"/>
          <w:bCs/>
          <w:color w:val="000000" w:themeColor="text1"/>
          <w:sz w:val="24"/>
          <w:shd w:val="clear" w:color="auto" w:fill="FFFFFF"/>
        </w:rPr>
        <w:t> </w:t>
      </w:r>
    </w:p>
    <w:p w:rsidR="00BF4CB9" w:rsidRDefault="00871B79">
      <w:pPr>
        <w:tabs>
          <w:tab w:val="left" w:pos="7020"/>
        </w:tabs>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kern w:val="0"/>
          <w:sz w:val="24"/>
          <w:szCs w:val="24"/>
        </w:rPr>
        <w:t xml:space="preserve">5.3 </w:t>
      </w:r>
      <w:r>
        <w:rPr>
          <w:rFonts w:asciiTheme="minorEastAsia" w:eastAsiaTheme="minorEastAsia" w:hAnsiTheme="minorEastAsia" w:cstheme="minorEastAsia" w:hint="eastAsia"/>
          <w:color w:val="000000" w:themeColor="text1"/>
          <w:sz w:val="24"/>
          <w:szCs w:val="24"/>
        </w:rPr>
        <w:t>投标保证</w:t>
      </w:r>
    </w:p>
    <w:p w:rsidR="00BF4CB9" w:rsidRDefault="00871B79">
      <w:pPr>
        <w:tabs>
          <w:tab w:val="left" w:pos="7020"/>
        </w:tabs>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 xml:space="preserve">5.3.1 </w:t>
      </w:r>
      <w:r>
        <w:rPr>
          <w:rFonts w:asciiTheme="minorEastAsia" w:eastAsiaTheme="minorEastAsia" w:hAnsiTheme="minorEastAsia" w:cstheme="minorEastAsia" w:hint="eastAsia"/>
          <w:snapToGrid w:val="0"/>
          <w:color w:val="000000" w:themeColor="text1"/>
          <w:kern w:val="0"/>
          <w:sz w:val="24"/>
          <w:szCs w:val="24"/>
        </w:rPr>
        <w:t>投标人须缴纳金额为人民币贰万元整（￥</w:t>
      </w:r>
      <w:r>
        <w:rPr>
          <w:rFonts w:asciiTheme="minorEastAsia" w:eastAsiaTheme="minorEastAsia" w:hAnsiTheme="minorEastAsia" w:cstheme="minorEastAsia" w:hint="eastAsia"/>
          <w:snapToGrid w:val="0"/>
          <w:color w:val="000000" w:themeColor="text1"/>
          <w:kern w:val="0"/>
          <w:sz w:val="24"/>
          <w:szCs w:val="24"/>
        </w:rPr>
        <w:t>20,000.00</w:t>
      </w:r>
      <w:r>
        <w:rPr>
          <w:rFonts w:asciiTheme="minorEastAsia" w:eastAsiaTheme="minorEastAsia" w:hAnsiTheme="minorEastAsia" w:cstheme="minorEastAsia" w:hint="eastAsia"/>
          <w:snapToGrid w:val="0"/>
          <w:color w:val="000000" w:themeColor="text1"/>
          <w:kern w:val="0"/>
          <w:sz w:val="24"/>
          <w:szCs w:val="24"/>
        </w:rPr>
        <w:t>元）的投标保证，联合体投标的，由联合体牵头人缴纳。</w:t>
      </w:r>
    </w:p>
    <w:p w:rsidR="00BF4CB9" w:rsidRDefault="00871B79">
      <w:pPr>
        <w:tabs>
          <w:tab w:val="left" w:pos="7020"/>
        </w:tabs>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 xml:space="preserve">5.3.2 </w:t>
      </w:r>
      <w:r>
        <w:rPr>
          <w:rFonts w:asciiTheme="minorEastAsia" w:eastAsiaTheme="minorEastAsia" w:hAnsiTheme="minorEastAsia" w:cstheme="minorEastAsia" w:hint="eastAsia"/>
          <w:snapToGrid w:val="0"/>
          <w:color w:val="000000" w:themeColor="text1"/>
          <w:kern w:val="0"/>
          <w:sz w:val="24"/>
          <w:szCs w:val="24"/>
        </w:rPr>
        <w:t>投标保证的形式包括投标保证金、投标保证担保、投标保证保险三种，由投标人自主选择。</w:t>
      </w:r>
    </w:p>
    <w:p w:rsidR="00BF4CB9" w:rsidRDefault="00871B79">
      <w:pPr>
        <w:pStyle w:val="a4"/>
        <w:ind w:firstLineChars="200" w:firstLine="480"/>
        <w:rPr>
          <w:rFonts w:asciiTheme="minorEastAsia" w:eastAsiaTheme="minorEastAsia" w:hAnsiTheme="minorEastAsia" w:cstheme="minorEastAsia"/>
          <w:color w:val="000000" w:themeColor="text1"/>
          <w:kern w:val="0"/>
          <w:sz w:val="24"/>
          <w:szCs w:val="24"/>
          <w:shd w:val="clear" w:color="auto" w:fill="FFFFFF"/>
        </w:rPr>
      </w:pPr>
      <w:r>
        <w:rPr>
          <w:rFonts w:asciiTheme="minorEastAsia" w:eastAsiaTheme="minorEastAsia" w:hAnsiTheme="minorEastAsia" w:cstheme="minorEastAsia" w:hint="eastAsia"/>
          <w:color w:val="000000" w:themeColor="text1"/>
          <w:kern w:val="0"/>
          <w:sz w:val="24"/>
          <w:szCs w:val="24"/>
          <w:shd w:val="clear" w:color="auto" w:fill="FFFFFF"/>
        </w:rPr>
        <w:lastRenderedPageBreak/>
        <w:t>(1)</w:t>
      </w:r>
      <w:r>
        <w:rPr>
          <w:rFonts w:asciiTheme="minorEastAsia" w:eastAsiaTheme="minorEastAsia" w:hAnsiTheme="minorEastAsia" w:cstheme="minorEastAsia" w:hint="eastAsia"/>
          <w:color w:val="000000" w:themeColor="text1"/>
          <w:kern w:val="0"/>
          <w:sz w:val="24"/>
          <w:szCs w:val="24"/>
          <w:shd w:val="clear" w:color="auto" w:fill="FFFFFF"/>
        </w:rPr>
        <w:t>采用投标保证金的，投标人在建设工程交易系统获取招标文件完毕后，即可在系统申请缴纳投标保证金，获取本次招标投标保证金缴纳账号。投标人须于投标保证金到账截止时间</w:t>
      </w:r>
      <w:r>
        <w:rPr>
          <w:rFonts w:asciiTheme="minorEastAsia" w:eastAsiaTheme="minorEastAsia" w:hAnsiTheme="minorEastAsia" w:cstheme="minorEastAsia" w:hint="eastAsia"/>
          <w:color w:val="000000" w:themeColor="text1"/>
          <w:kern w:val="0"/>
          <w:sz w:val="24"/>
          <w:szCs w:val="24"/>
          <w:shd w:val="clear" w:color="auto" w:fill="FFFFFF"/>
        </w:rPr>
        <w:t>(</w:t>
      </w:r>
      <w:r>
        <w:rPr>
          <w:rFonts w:asciiTheme="minorEastAsia" w:eastAsiaTheme="minorEastAsia" w:hAnsiTheme="minorEastAsia" w:cstheme="minorEastAsia" w:hint="eastAsia"/>
          <w:color w:val="000000" w:themeColor="text1"/>
          <w:kern w:val="0"/>
          <w:sz w:val="24"/>
          <w:szCs w:val="24"/>
          <w:shd w:val="clear" w:color="auto" w:fill="FFFFFF"/>
        </w:rPr>
        <w:t>详见本章第二节“重要事项时间地点一览表”</w:t>
      </w:r>
      <w:r>
        <w:rPr>
          <w:rFonts w:asciiTheme="minorEastAsia" w:eastAsiaTheme="minorEastAsia" w:hAnsiTheme="minorEastAsia" w:cstheme="minorEastAsia" w:hint="eastAsia"/>
          <w:color w:val="000000" w:themeColor="text1"/>
          <w:kern w:val="0"/>
          <w:sz w:val="24"/>
          <w:szCs w:val="24"/>
          <w:shd w:val="clear" w:color="auto" w:fill="FFFFFF"/>
        </w:rPr>
        <w:t>)</w:t>
      </w:r>
      <w:r>
        <w:rPr>
          <w:rFonts w:asciiTheme="minorEastAsia" w:eastAsiaTheme="minorEastAsia" w:hAnsiTheme="minorEastAsia" w:cstheme="minorEastAsia" w:hint="eastAsia"/>
          <w:color w:val="000000" w:themeColor="text1"/>
          <w:kern w:val="0"/>
          <w:sz w:val="24"/>
          <w:szCs w:val="24"/>
          <w:shd w:val="clear" w:color="auto" w:fill="FFFFFF"/>
        </w:rPr>
        <w:t>前，从其基本账户将投标保证金转账到指定的缴纳账号。逾期到账的、从非投标人基本账户转出的，其投标无效。</w:t>
      </w:r>
      <w:r>
        <w:rPr>
          <w:rFonts w:asciiTheme="minorEastAsia" w:eastAsiaTheme="minorEastAsia" w:hAnsiTheme="minorEastAsia" w:cstheme="minorEastAsia" w:hint="eastAsia"/>
          <w:color w:val="000000" w:themeColor="text1"/>
          <w:kern w:val="0"/>
          <w:sz w:val="24"/>
          <w:szCs w:val="24"/>
          <w:shd w:val="clear" w:color="auto" w:fill="FFFFFF"/>
        </w:rPr>
        <w:t xml:space="preserve"> </w:t>
      </w:r>
    </w:p>
    <w:p w:rsidR="00BF4CB9" w:rsidRDefault="00871B79">
      <w:pPr>
        <w:pStyle w:val="a4"/>
        <w:ind w:firstLineChars="200" w:firstLine="480"/>
        <w:rPr>
          <w:rFonts w:asciiTheme="minorEastAsia" w:eastAsiaTheme="minorEastAsia" w:hAnsiTheme="minorEastAsia" w:cstheme="minorEastAsia"/>
          <w:color w:val="000000" w:themeColor="text1"/>
          <w:kern w:val="0"/>
          <w:sz w:val="24"/>
          <w:szCs w:val="24"/>
          <w:shd w:val="clear" w:color="auto" w:fill="FFFFFF"/>
        </w:rPr>
      </w:pPr>
      <w:r>
        <w:rPr>
          <w:rFonts w:asciiTheme="minorEastAsia" w:eastAsiaTheme="minorEastAsia" w:hAnsiTheme="minorEastAsia" w:cstheme="minorEastAsia" w:hint="eastAsia"/>
          <w:color w:val="000000" w:themeColor="text1"/>
          <w:kern w:val="0"/>
          <w:sz w:val="24"/>
          <w:szCs w:val="24"/>
          <w:shd w:val="clear" w:color="auto" w:fill="FFFFFF"/>
        </w:rPr>
        <w:t>(2)</w:t>
      </w:r>
      <w:r>
        <w:rPr>
          <w:rFonts w:asciiTheme="minorEastAsia" w:eastAsiaTheme="minorEastAsia" w:hAnsiTheme="minorEastAsia" w:cstheme="minorEastAsia" w:hint="eastAsia"/>
          <w:color w:val="000000" w:themeColor="text1"/>
          <w:kern w:val="0"/>
          <w:sz w:val="24"/>
          <w:szCs w:val="24"/>
          <w:shd w:val="clear" w:color="auto" w:fill="FFFFFF"/>
        </w:rPr>
        <w:t>采用投标保证担保的，投标人应提交有效的银行保函，银行保函的有效期不得短于投标有效期。投标人必须在投标保证担保截止时间（详见本章第二节“重要事项时间地点一览表”）前，使用工程建设交易系统完成网上办理</w:t>
      </w:r>
      <w:r>
        <w:rPr>
          <w:rFonts w:asciiTheme="minorEastAsia" w:eastAsiaTheme="minorEastAsia" w:hAnsiTheme="minorEastAsia" w:cstheme="minorEastAsia" w:hint="eastAsia"/>
          <w:color w:val="000000" w:themeColor="text1"/>
          <w:kern w:val="0"/>
          <w:sz w:val="24"/>
          <w:szCs w:val="24"/>
          <w:shd w:val="clear" w:color="auto" w:fill="FFFFFF"/>
        </w:rPr>
        <w:t>电子保函。</w:t>
      </w:r>
      <w:r>
        <w:rPr>
          <w:rFonts w:asciiTheme="minorEastAsia" w:eastAsiaTheme="minorEastAsia" w:hAnsiTheme="minorEastAsia" w:cstheme="minorEastAsia" w:hint="eastAsia"/>
          <w:color w:val="000000" w:themeColor="text1"/>
          <w:kern w:val="0"/>
          <w:sz w:val="24"/>
          <w:szCs w:val="24"/>
          <w:shd w:val="clear" w:color="auto" w:fill="FFFFFF"/>
        </w:rPr>
        <w:t xml:space="preserve"> </w:t>
      </w:r>
    </w:p>
    <w:p w:rsidR="00BF4CB9" w:rsidRDefault="00871B79">
      <w:pPr>
        <w:pStyle w:val="a4"/>
        <w:wordWrap w:val="0"/>
        <w:ind w:firstLineChars="200" w:firstLine="480"/>
        <w:rPr>
          <w:rFonts w:asciiTheme="minorEastAsia" w:eastAsiaTheme="minorEastAsia" w:hAnsiTheme="minorEastAsia" w:cstheme="minorEastAsia"/>
          <w:color w:val="000000" w:themeColor="text1"/>
          <w:kern w:val="0"/>
          <w:sz w:val="24"/>
          <w:szCs w:val="24"/>
          <w:shd w:val="clear" w:color="auto" w:fill="FFFFFF"/>
        </w:rPr>
      </w:pPr>
      <w:r>
        <w:rPr>
          <w:rFonts w:asciiTheme="minorEastAsia" w:eastAsiaTheme="minorEastAsia" w:hAnsiTheme="minorEastAsia" w:cstheme="minorEastAsia" w:hint="eastAsia"/>
          <w:color w:val="000000" w:themeColor="text1"/>
          <w:kern w:val="0"/>
          <w:sz w:val="24"/>
          <w:szCs w:val="24"/>
          <w:shd w:val="clear" w:color="auto" w:fill="FFFFFF"/>
        </w:rPr>
        <w:t>(3)</w:t>
      </w:r>
      <w:r>
        <w:rPr>
          <w:rFonts w:asciiTheme="minorEastAsia" w:eastAsiaTheme="minorEastAsia" w:hAnsiTheme="minorEastAsia" w:cstheme="minorEastAsia" w:hint="eastAsia"/>
          <w:color w:val="000000" w:themeColor="text1"/>
          <w:kern w:val="0"/>
          <w:sz w:val="24"/>
          <w:szCs w:val="24"/>
        </w:rPr>
        <w:t>采用投标保证保险的，投标人须在投标保证保险投保截止时间（详见本章第二节“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w:t>
      </w:r>
      <w:r>
        <w:rPr>
          <w:rFonts w:asciiTheme="minorEastAsia" w:eastAsiaTheme="minorEastAsia" w:hAnsiTheme="minorEastAsia" w:cstheme="minorEastAsia" w:hint="eastAsia"/>
          <w:color w:val="000000" w:themeColor="text1"/>
          <w:kern w:val="0"/>
          <w:sz w:val="24"/>
          <w:szCs w:val="24"/>
        </w:rPr>
        <w:t>(https://ygp.gdzwfw.gov.cn/ggzy-portal/#/440200/index)</w:t>
      </w:r>
      <w:r>
        <w:rPr>
          <w:rFonts w:asciiTheme="minorEastAsia" w:eastAsiaTheme="minorEastAsia" w:hAnsiTheme="minorEastAsia" w:cstheme="minorEastAsia" w:hint="eastAsia"/>
          <w:color w:val="000000" w:themeColor="text1"/>
          <w:kern w:val="0"/>
          <w:sz w:val="24"/>
          <w:szCs w:val="24"/>
        </w:rPr>
        <w:t>在【服务指南】栏目中下载《韶关市公共资源一体化平台—建设工程交易投标人操作指南（电子评标）》，了</w:t>
      </w:r>
      <w:r>
        <w:rPr>
          <w:rFonts w:asciiTheme="minorEastAsia" w:eastAsiaTheme="minorEastAsia" w:hAnsiTheme="minorEastAsia" w:cstheme="minorEastAsia" w:hint="eastAsia"/>
          <w:color w:val="000000" w:themeColor="text1"/>
          <w:kern w:val="0"/>
          <w:sz w:val="24"/>
          <w:szCs w:val="24"/>
        </w:rPr>
        <w:t>解网上投保具体操作流程。逾期投保的，其投标无效。</w:t>
      </w:r>
    </w:p>
    <w:p w:rsidR="00BF4CB9" w:rsidRDefault="00871B79">
      <w:pPr>
        <w:tabs>
          <w:tab w:val="left" w:pos="7020"/>
        </w:tabs>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温馨提醒：投标人采用投标保证担保或投标保证保险的，为避免在评标过程中因有效期发生争议，建议投标人将银行保函或电子保单有效期设置为较招标文件规定的投标有效期延长不少于</w:t>
      </w:r>
      <w:r>
        <w:rPr>
          <w:rFonts w:asciiTheme="minorEastAsia" w:eastAsiaTheme="minorEastAsia" w:hAnsiTheme="minorEastAsia" w:cstheme="minorEastAsia" w:hint="eastAsia"/>
          <w:snapToGrid w:val="0"/>
          <w:color w:val="000000" w:themeColor="text1"/>
          <w:kern w:val="0"/>
          <w:sz w:val="24"/>
          <w:szCs w:val="24"/>
        </w:rPr>
        <w:t>20</w:t>
      </w:r>
      <w:r>
        <w:rPr>
          <w:rFonts w:asciiTheme="minorEastAsia" w:eastAsiaTheme="minorEastAsia" w:hAnsiTheme="minorEastAsia" w:cstheme="minorEastAsia" w:hint="eastAsia"/>
          <w:snapToGrid w:val="0"/>
          <w:color w:val="000000" w:themeColor="text1"/>
          <w:kern w:val="0"/>
          <w:sz w:val="24"/>
          <w:szCs w:val="24"/>
        </w:rPr>
        <w:t>个日历天。</w:t>
      </w:r>
    </w:p>
    <w:p w:rsidR="00BF4CB9" w:rsidRDefault="00871B79">
      <w:pPr>
        <w:tabs>
          <w:tab w:val="left" w:pos="7020"/>
        </w:tabs>
        <w:wordWrap w:val="0"/>
        <w:adjustRightInd w:val="0"/>
        <w:ind w:firstLineChars="200" w:firstLine="480"/>
        <w:rPr>
          <w:rFonts w:asciiTheme="minorEastAsia" w:eastAsiaTheme="minorEastAsia" w:hAnsiTheme="minorEastAsia" w:cstheme="minorEastAsia"/>
          <w:snapToGrid w:val="0"/>
          <w:color w:val="000000" w:themeColor="text1"/>
          <w:sz w:val="24"/>
          <w:szCs w:val="24"/>
        </w:rPr>
      </w:pPr>
      <w:r>
        <w:rPr>
          <w:rFonts w:asciiTheme="minorEastAsia" w:eastAsiaTheme="minorEastAsia" w:hAnsiTheme="minorEastAsia" w:cstheme="minorEastAsia" w:hint="eastAsia"/>
          <w:color w:val="000000" w:themeColor="text1"/>
          <w:kern w:val="0"/>
          <w:sz w:val="24"/>
          <w:szCs w:val="24"/>
        </w:rPr>
        <w:t xml:space="preserve">5.4 </w:t>
      </w:r>
      <w:r>
        <w:rPr>
          <w:rFonts w:asciiTheme="minorEastAsia" w:eastAsiaTheme="minorEastAsia" w:hAnsiTheme="minorEastAsia" w:cstheme="minorEastAsia" w:hint="eastAsia"/>
          <w:snapToGrid w:val="0"/>
          <w:color w:val="000000" w:themeColor="text1"/>
          <w:sz w:val="24"/>
          <w:szCs w:val="24"/>
        </w:rPr>
        <w:t>若投标人因自身原因未能正确完成</w:t>
      </w:r>
      <w:r>
        <w:rPr>
          <w:rFonts w:asciiTheme="minorEastAsia" w:eastAsiaTheme="minorEastAsia" w:hAnsiTheme="minorEastAsia" w:cstheme="minorEastAsia" w:hint="eastAsia"/>
          <w:color w:val="000000" w:themeColor="text1"/>
          <w:kern w:val="0"/>
          <w:sz w:val="24"/>
          <w:szCs w:val="24"/>
          <w:shd w:val="clear" w:color="auto" w:fill="FFFFFF"/>
        </w:rPr>
        <w:t>获取招标文件</w:t>
      </w:r>
      <w:r>
        <w:rPr>
          <w:rFonts w:asciiTheme="minorEastAsia" w:eastAsiaTheme="minorEastAsia" w:hAnsiTheme="minorEastAsia" w:cstheme="minorEastAsia" w:hint="eastAsia"/>
          <w:snapToGrid w:val="0"/>
          <w:color w:val="000000" w:themeColor="text1"/>
          <w:sz w:val="24"/>
          <w:szCs w:val="24"/>
        </w:rPr>
        <w:t>、电子投标、缴纳投标保证的，其投标无效。</w:t>
      </w:r>
    </w:p>
    <w:p w:rsidR="00BF4CB9" w:rsidRDefault="00871B79">
      <w:pPr>
        <w:pStyle w:val="3"/>
        <w:ind w:firstLine="482"/>
        <w:rPr>
          <w:rFonts w:asciiTheme="minorEastAsia" w:eastAsiaTheme="minorEastAsia" w:hAnsiTheme="minorEastAsia" w:cstheme="minorEastAsia"/>
          <w:color w:val="000000" w:themeColor="text1"/>
        </w:rPr>
      </w:pPr>
      <w:bookmarkStart w:id="60" w:name="_Toc22592"/>
      <w:bookmarkStart w:id="61" w:name="_Toc24276"/>
      <w:r>
        <w:rPr>
          <w:rFonts w:asciiTheme="minorEastAsia" w:eastAsiaTheme="minorEastAsia" w:hAnsiTheme="minorEastAsia" w:cstheme="minorEastAsia" w:hint="eastAsia"/>
          <w:color w:val="000000" w:themeColor="text1"/>
        </w:rPr>
        <w:t>6.</w:t>
      </w:r>
      <w:r>
        <w:rPr>
          <w:rFonts w:asciiTheme="minorEastAsia" w:eastAsiaTheme="minorEastAsia" w:hAnsiTheme="minorEastAsia" w:cstheme="minorEastAsia" w:hint="eastAsia"/>
          <w:color w:val="000000" w:themeColor="text1"/>
        </w:rPr>
        <w:t>勘察、设计工程内容和质量标准</w:t>
      </w:r>
      <w:bookmarkEnd w:id="60"/>
      <w:bookmarkEnd w:id="61"/>
    </w:p>
    <w:p w:rsidR="00BF4CB9" w:rsidRDefault="00871B79">
      <w:pPr>
        <w:adjustRightInd w:val="0"/>
        <w:ind w:firstLineChars="200"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
          <w:bCs/>
          <w:color w:val="000000" w:themeColor="text1"/>
          <w:kern w:val="0"/>
          <w:sz w:val="24"/>
          <w:szCs w:val="24"/>
        </w:rPr>
        <w:t>6.1</w:t>
      </w:r>
      <w:r>
        <w:rPr>
          <w:rFonts w:asciiTheme="minorEastAsia" w:eastAsiaTheme="minorEastAsia" w:hAnsiTheme="minorEastAsia" w:cstheme="minorEastAsia" w:hint="eastAsia"/>
          <w:color w:val="000000" w:themeColor="text1"/>
          <w:sz w:val="24"/>
          <w:szCs w:val="24"/>
        </w:rPr>
        <w:t>本次</w:t>
      </w:r>
      <w:r>
        <w:rPr>
          <w:rFonts w:asciiTheme="minorEastAsia" w:eastAsiaTheme="minorEastAsia" w:hAnsiTheme="minorEastAsia" w:cstheme="minorEastAsia" w:hint="eastAsia"/>
          <w:color w:val="000000" w:themeColor="text1"/>
          <w:kern w:val="0"/>
          <w:sz w:val="24"/>
          <w:szCs w:val="24"/>
        </w:rPr>
        <w:t>勘察</w:t>
      </w:r>
      <w:r>
        <w:rPr>
          <w:rFonts w:asciiTheme="minorEastAsia" w:eastAsiaTheme="minorEastAsia" w:hAnsiTheme="minorEastAsia" w:cstheme="minorEastAsia" w:hint="eastAsia"/>
          <w:color w:val="000000" w:themeColor="text1"/>
          <w:sz w:val="24"/>
          <w:szCs w:val="24"/>
        </w:rPr>
        <w:t>设计工程的内容及要求：</w:t>
      </w:r>
    </w:p>
    <w:p w:rsidR="00BF4CB9" w:rsidRDefault="00871B79">
      <w:pPr>
        <w:tabs>
          <w:tab w:val="left" w:pos="7020"/>
        </w:tabs>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本项目工程包括：新南路、新村路、如意路、翁源县飞马汽车客运有限公司等道路的改造提升，新建龙仙桥南侧道路，检察院小区道路路面改造、油墨厂家属院片区及油墨厂家属院小区路面改造、公路局小区道路路面改造、朝阳路福仙花苑、康乐路龙仙镇第三小学小区、胜利路片区公租房改造、解放路南三巷公租房改造、解放路南一巷公租房改造、新南路北一巷、滨河东路小区改造、工商银行家属院片区路面改造、翁源县人民医院老院区改造、沿江路新建避雨休息亭、翁源县看守所小区部分居民污水管及路面雨水沟改造、翁源县审计局小区路面改造、新南路片区</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其中含新南</w:t>
      </w:r>
      <w:r>
        <w:rPr>
          <w:rFonts w:asciiTheme="minorEastAsia" w:eastAsiaTheme="minorEastAsia" w:hAnsiTheme="minorEastAsia" w:cstheme="minorEastAsia" w:hint="eastAsia"/>
          <w:snapToGrid w:val="0"/>
          <w:color w:val="000000" w:themeColor="text1"/>
          <w:kern w:val="0"/>
          <w:sz w:val="24"/>
          <w:szCs w:val="24"/>
        </w:rPr>
        <w:t>路</w:t>
      </w:r>
      <w:r>
        <w:rPr>
          <w:rFonts w:asciiTheme="minorEastAsia" w:eastAsiaTheme="minorEastAsia" w:hAnsiTheme="minorEastAsia" w:cstheme="minorEastAsia" w:hint="eastAsia"/>
          <w:snapToGrid w:val="0"/>
          <w:color w:val="000000" w:themeColor="text1"/>
          <w:kern w:val="0"/>
          <w:sz w:val="24"/>
          <w:szCs w:val="24"/>
        </w:rPr>
        <w:t>7</w:t>
      </w:r>
      <w:r>
        <w:rPr>
          <w:rFonts w:asciiTheme="minorEastAsia" w:eastAsiaTheme="minorEastAsia" w:hAnsiTheme="minorEastAsia" w:cstheme="minorEastAsia" w:hint="eastAsia"/>
          <w:snapToGrid w:val="0"/>
          <w:color w:val="000000" w:themeColor="text1"/>
          <w:kern w:val="0"/>
          <w:sz w:val="24"/>
          <w:szCs w:val="24"/>
        </w:rPr>
        <w:t>号、龙仙镇人民路</w:t>
      </w:r>
      <w:r>
        <w:rPr>
          <w:rFonts w:asciiTheme="minorEastAsia" w:eastAsiaTheme="minorEastAsia" w:hAnsiTheme="minorEastAsia" w:cstheme="minorEastAsia" w:hint="eastAsia"/>
          <w:snapToGrid w:val="0"/>
          <w:color w:val="000000" w:themeColor="text1"/>
          <w:kern w:val="0"/>
          <w:sz w:val="24"/>
          <w:szCs w:val="24"/>
        </w:rPr>
        <w:t>41</w:t>
      </w:r>
      <w:r>
        <w:rPr>
          <w:rFonts w:asciiTheme="minorEastAsia" w:eastAsiaTheme="minorEastAsia" w:hAnsiTheme="minorEastAsia" w:cstheme="minorEastAsia" w:hint="eastAsia"/>
          <w:snapToGrid w:val="0"/>
          <w:color w:val="000000" w:themeColor="text1"/>
          <w:kern w:val="0"/>
          <w:sz w:val="24"/>
          <w:szCs w:val="24"/>
        </w:rPr>
        <w:t>号、龙仙镇人民路</w:t>
      </w:r>
      <w:r>
        <w:rPr>
          <w:rFonts w:asciiTheme="minorEastAsia" w:eastAsiaTheme="minorEastAsia" w:hAnsiTheme="minorEastAsia" w:cstheme="minorEastAsia" w:hint="eastAsia"/>
          <w:snapToGrid w:val="0"/>
          <w:color w:val="000000" w:themeColor="text1"/>
          <w:kern w:val="0"/>
          <w:sz w:val="24"/>
          <w:szCs w:val="24"/>
        </w:rPr>
        <w:t>69</w:t>
      </w:r>
      <w:r>
        <w:rPr>
          <w:rFonts w:asciiTheme="minorEastAsia" w:eastAsiaTheme="minorEastAsia" w:hAnsiTheme="minorEastAsia" w:cstheme="minorEastAsia" w:hint="eastAsia"/>
          <w:snapToGrid w:val="0"/>
          <w:color w:val="000000" w:themeColor="text1"/>
          <w:kern w:val="0"/>
          <w:sz w:val="24"/>
          <w:szCs w:val="24"/>
        </w:rPr>
        <w:t>号、龙仙镇政府大院</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提升改造工程、翁源县城建局水渠改造升级、防空警报器、翁源县部分二期路灯工程。</w:t>
      </w:r>
    </w:p>
    <w:p w:rsidR="00BF4CB9" w:rsidRDefault="00871B79">
      <w:pPr>
        <w:tabs>
          <w:tab w:val="left" w:pos="7020"/>
        </w:tabs>
        <w:wordWrap w:val="0"/>
        <w:adjustRightInd w:val="0"/>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lastRenderedPageBreak/>
        <w:t>勘察设计承包内容：中标单位按合同约定的招标文件内容要求、法律法规及国家强制性标准要求提供完整的完善方案设计、初步设计及概算、勘察报告、施工图设计文件及建设期间的服务等内容。</w:t>
      </w:r>
    </w:p>
    <w:p w:rsidR="00BF4CB9" w:rsidRDefault="00871B79">
      <w:pPr>
        <w:wordWrap w:val="0"/>
        <w:adjustRightInd w:val="0"/>
        <w:snapToGrid w:val="0"/>
        <w:ind w:firstLineChars="200" w:firstLine="480"/>
        <w:rPr>
          <w:rFonts w:asciiTheme="minorEastAsia" w:eastAsiaTheme="minorEastAsia" w:hAnsiTheme="minorEastAsia" w:cstheme="minorEastAsia"/>
          <w:b/>
          <w:bCs/>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勘察报告</w:t>
      </w:r>
      <w:r>
        <w:rPr>
          <w:rFonts w:asciiTheme="minorEastAsia" w:eastAsiaTheme="minorEastAsia" w:hAnsiTheme="minorEastAsia" w:cstheme="minorEastAsia" w:hint="eastAsia"/>
          <w:snapToGrid w:val="0"/>
          <w:color w:val="000000" w:themeColor="text1"/>
          <w:kern w:val="0"/>
          <w:sz w:val="24"/>
        </w:rPr>
        <w:t>4</w:t>
      </w:r>
      <w:r>
        <w:rPr>
          <w:rFonts w:asciiTheme="minorEastAsia" w:eastAsiaTheme="minorEastAsia" w:hAnsiTheme="minorEastAsia" w:cstheme="minorEastAsia" w:hint="eastAsia"/>
          <w:snapToGrid w:val="0"/>
          <w:color w:val="000000" w:themeColor="text1"/>
          <w:kern w:val="0"/>
          <w:sz w:val="24"/>
        </w:rPr>
        <w:t>套（不包含送审稿），审定的施工图</w:t>
      </w:r>
      <w:r>
        <w:rPr>
          <w:rFonts w:asciiTheme="minorEastAsia" w:eastAsiaTheme="minorEastAsia" w:hAnsiTheme="minorEastAsia" w:cstheme="minorEastAsia" w:hint="eastAsia"/>
          <w:snapToGrid w:val="0"/>
          <w:color w:val="000000" w:themeColor="text1"/>
          <w:kern w:val="0"/>
          <w:sz w:val="24"/>
        </w:rPr>
        <w:t>8</w:t>
      </w:r>
      <w:r>
        <w:rPr>
          <w:rFonts w:asciiTheme="minorEastAsia" w:eastAsiaTheme="minorEastAsia" w:hAnsiTheme="minorEastAsia" w:cstheme="minorEastAsia" w:hint="eastAsia"/>
          <w:snapToGrid w:val="0"/>
          <w:color w:val="000000" w:themeColor="text1"/>
          <w:kern w:val="0"/>
          <w:sz w:val="24"/>
        </w:rPr>
        <w:t>套，提供的所有资料均含电子光盘</w:t>
      </w:r>
      <w:r>
        <w:rPr>
          <w:rFonts w:asciiTheme="minorEastAsia" w:eastAsiaTheme="minorEastAsia" w:hAnsiTheme="minorEastAsia" w:cstheme="minorEastAsia" w:hint="eastAsia"/>
          <w:snapToGrid w:val="0"/>
          <w:color w:val="000000" w:themeColor="text1"/>
          <w:kern w:val="0"/>
          <w:sz w:val="24"/>
        </w:rPr>
        <w:t>1</w:t>
      </w:r>
      <w:r>
        <w:rPr>
          <w:rFonts w:asciiTheme="minorEastAsia" w:eastAsiaTheme="minorEastAsia" w:hAnsiTheme="minorEastAsia" w:cstheme="minorEastAsia" w:hint="eastAsia"/>
          <w:snapToGrid w:val="0"/>
          <w:color w:val="000000" w:themeColor="text1"/>
          <w:kern w:val="0"/>
          <w:sz w:val="24"/>
        </w:rPr>
        <w:t>张（含可编辑的</w:t>
      </w:r>
      <w:r>
        <w:rPr>
          <w:rFonts w:asciiTheme="minorEastAsia" w:eastAsiaTheme="minorEastAsia" w:hAnsiTheme="minorEastAsia" w:cstheme="minorEastAsia" w:hint="eastAsia"/>
          <w:snapToGrid w:val="0"/>
          <w:color w:val="000000" w:themeColor="text1"/>
          <w:kern w:val="0"/>
          <w:sz w:val="24"/>
        </w:rPr>
        <w:t>CAD</w:t>
      </w:r>
      <w:r>
        <w:rPr>
          <w:rFonts w:asciiTheme="minorEastAsia" w:eastAsiaTheme="minorEastAsia" w:hAnsiTheme="minorEastAsia" w:cstheme="minorEastAsia" w:hint="eastAsia"/>
          <w:snapToGrid w:val="0"/>
          <w:color w:val="000000" w:themeColor="text1"/>
          <w:kern w:val="0"/>
          <w:sz w:val="24"/>
        </w:rPr>
        <w:t>文件和</w:t>
      </w:r>
      <w:r>
        <w:rPr>
          <w:rFonts w:asciiTheme="minorEastAsia" w:eastAsiaTheme="minorEastAsia" w:hAnsiTheme="minorEastAsia" w:cstheme="minorEastAsia" w:hint="eastAsia"/>
          <w:snapToGrid w:val="0"/>
          <w:color w:val="000000" w:themeColor="text1"/>
          <w:kern w:val="0"/>
          <w:sz w:val="24"/>
        </w:rPr>
        <w:t>PDF</w:t>
      </w:r>
      <w:r>
        <w:rPr>
          <w:rFonts w:asciiTheme="minorEastAsia" w:eastAsiaTheme="minorEastAsia" w:hAnsiTheme="minorEastAsia" w:cstheme="minorEastAsia" w:hint="eastAsia"/>
          <w:snapToGrid w:val="0"/>
          <w:color w:val="000000" w:themeColor="text1"/>
          <w:kern w:val="0"/>
          <w:sz w:val="24"/>
        </w:rPr>
        <w:t>文件格式）。</w:t>
      </w:r>
    </w:p>
    <w:p w:rsidR="00BF4CB9" w:rsidRDefault="00871B79">
      <w:pPr>
        <w:wordWrap w:val="0"/>
        <w:adjustRightInd w:val="0"/>
        <w:snapToGrid w:val="0"/>
        <w:ind w:firstLineChars="200" w:firstLine="482"/>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b/>
          <w:bCs/>
          <w:snapToGrid w:val="0"/>
          <w:color w:val="000000" w:themeColor="text1"/>
          <w:kern w:val="0"/>
          <w:sz w:val="24"/>
        </w:rPr>
        <w:t>6.2</w:t>
      </w:r>
      <w:r>
        <w:rPr>
          <w:rFonts w:asciiTheme="minorEastAsia" w:eastAsiaTheme="minorEastAsia" w:hAnsiTheme="minorEastAsia" w:cstheme="minorEastAsia" w:hint="eastAsia"/>
          <w:snapToGrid w:val="0"/>
          <w:color w:val="000000" w:themeColor="text1"/>
          <w:kern w:val="0"/>
          <w:sz w:val="24"/>
        </w:rPr>
        <w:t xml:space="preserve">  </w:t>
      </w:r>
      <w:r>
        <w:rPr>
          <w:rFonts w:asciiTheme="minorEastAsia" w:eastAsiaTheme="minorEastAsia" w:hAnsiTheme="minorEastAsia" w:cstheme="minorEastAsia" w:hint="eastAsia"/>
          <w:snapToGrid w:val="0"/>
          <w:color w:val="000000" w:themeColor="text1"/>
          <w:kern w:val="0"/>
          <w:sz w:val="24"/>
        </w:rPr>
        <w:t>勘察设计承包内容：</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中标单位按合同约定的招标文件内容要求、法律法规及国家强制性标准要求提供完整的完善方案设计、初步设计及概算、勘察报告、施工图设计文件及建设期间的服务等内容。</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勘察报告</w:t>
      </w:r>
      <w:r>
        <w:rPr>
          <w:rFonts w:asciiTheme="minorEastAsia" w:eastAsiaTheme="minorEastAsia" w:hAnsiTheme="minorEastAsia" w:cstheme="minorEastAsia" w:hint="eastAsia"/>
          <w:snapToGrid w:val="0"/>
          <w:color w:val="000000" w:themeColor="text1"/>
          <w:kern w:val="0"/>
          <w:sz w:val="24"/>
        </w:rPr>
        <w:t>4</w:t>
      </w:r>
      <w:r>
        <w:rPr>
          <w:rFonts w:asciiTheme="minorEastAsia" w:eastAsiaTheme="minorEastAsia" w:hAnsiTheme="minorEastAsia" w:cstheme="minorEastAsia" w:hint="eastAsia"/>
          <w:snapToGrid w:val="0"/>
          <w:color w:val="000000" w:themeColor="text1"/>
          <w:kern w:val="0"/>
          <w:sz w:val="24"/>
        </w:rPr>
        <w:t>套（不包含送审稿），审定的施工图</w:t>
      </w:r>
      <w:r>
        <w:rPr>
          <w:rFonts w:asciiTheme="minorEastAsia" w:eastAsiaTheme="minorEastAsia" w:hAnsiTheme="minorEastAsia" w:cstheme="minorEastAsia" w:hint="eastAsia"/>
          <w:snapToGrid w:val="0"/>
          <w:color w:val="000000" w:themeColor="text1"/>
          <w:kern w:val="0"/>
          <w:sz w:val="24"/>
        </w:rPr>
        <w:t>8</w:t>
      </w:r>
      <w:r>
        <w:rPr>
          <w:rFonts w:asciiTheme="minorEastAsia" w:eastAsiaTheme="minorEastAsia" w:hAnsiTheme="minorEastAsia" w:cstheme="minorEastAsia" w:hint="eastAsia"/>
          <w:snapToGrid w:val="0"/>
          <w:color w:val="000000" w:themeColor="text1"/>
          <w:kern w:val="0"/>
          <w:sz w:val="24"/>
        </w:rPr>
        <w:t>套原始数据，提供的所有资料均含电子光盘</w:t>
      </w:r>
      <w:r>
        <w:rPr>
          <w:rFonts w:asciiTheme="minorEastAsia" w:eastAsiaTheme="minorEastAsia" w:hAnsiTheme="minorEastAsia" w:cstheme="minorEastAsia" w:hint="eastAsia"/>
          <w:snapToGrid w:val="0"/>
          <w:color w:val="000000" w:themeColor="text1"/>
          <w:kern w:val="0"/>
          <w:sz w:val="24"/>
        </w:rPr>
        <w:t>1</w:t>
      </w:r>
      <w:r>
        <w:rPr>
          <w:rFonts w:asciiTheme="minorEastAsia" w:eastAsiaTheme="minorEastAsia" w:hAnsiTheme="minorEastAsia" w:cstheme="minorEastAsia" w:hint="eastAsia"/>
          <w:snapToGrid w:val="0"/>
          <w:color w:val="000000" w:themeColor="text1"/>
          <w:kern w:val="0"/>
          <w:sz w:val="24"/>
        </w:rPr>
        <w:t>张（含可编辑的</w:t>
      </w:r>
      <w:r>
        <w:rPr>
          <w:rFonts w:asciiTheme="minorEastAsia" w:eastAsiaTheme="minorEastAsia" w:hAnsiTheme="minorEastAsia" w:cstheme="minorEastAsia" w:hint="eastAsia"/>
          <w:snapToGrid w:val="0"/>
          <w:color w:val="000000" w:themeColor="text1"/>
          <w:kern w:val="0"/>
          <w:sz w:val="24"/>
        </w:rPr>
        <w:t>CAD</w:t>
      </w:r>
      <w:r>
        <w:rPr>
          <w:rFonts w:asciiTheme="minorEastAsia" w:eastAsiaTheme="minorEastAsia" w:hAnsiTheme="minorEastAsia" w:cstheme="minorEastAsia" w:hint="eastAsia"/>
          <w:snapToGrid w:val="0"/>
          <w:color w:val="000000" w:themeColor="text1"/>
          <w:kern w:val="0"/>
          <w:sz w:val="24"/>
        </w:rPr>
        <w:t>文件和</w:t>
      </w:r>
      <w:r>
        <w:rPr>
          <w:rFonts w:asciiTheme="minorEastAsia" w:eastAsiaTheme="minorEastAsia" w:hAnsiTheme="minorEastAsia" w:cstheme="minorEastAsia" w:hint="eastAsia"/>
          <w:snapToGrid w:val="0"/>
          <w:color w:val="000000" w:themeColor="text1"/>
          <w:kern w:val="0"/>
          <w:sz w:val="24"/>
        </w:rPr>
        <w:t>PDF</w:t>
      </w:r>
      <w:r>
        <w:rPr>
          <w:rFonts w:asciiTheme="minorEastAsia" w:eastAsiaTheme="minorEastAsia" w:hAnsiTheme="minorEastAsia" w:cstheme="minorEastAsia" w:hint="eastAsia"/>
          <w:snapToGrid w:val="0"/>
          <w:color w:val="000000" w:themeColor="text1"/>
          <w:kern w:val="0"/>
          <w:sz w:val="24"/>
        </w:rPr>
        <w:t>文件格式）。</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b/>
          <w:bCs/>
          <w:snapToGrid w:val="0"/>
          <w:color w:val="000000" w:themeColor="text1"/>
          <w:kern w:val="0"/>
          <w:sz w:val="24"/>
        </w:rPr>
        <w:t>6.3</w:t>
      </w:r>
      <w:r>
        <w:rPr>
          <w:rFonts w:asciiTheme="minorEastAsia" w:eastAsiaTheme="minorEastAsia" w:hAnsiTheme="minorEastAsia" w:cstheme="minorEastAsia" w:hint="eastAsia"/>
          <w:snapToGrid w:val="0"/>
          <w:color w:val="000000" w:themeColor="text1"/>
          <w:kern w:val="0"/>
          <w:sz w:val="24"/>
        </w:rPr>
        <w:t xml:space="preserve"> </w:t>
      </w:r>
      <w:r>
        <w:rPr>
          <w:rFonts w:asciiTheme="minorEastAsia" w:eastAsiaTheme="minorEastAsia" w:hAnsiTheme="minorEastAsia" w:cstheme="minorEastAsia" w:hint="eastAsia"/>
          <w:snapToGrid w:val="0"/>
          <w:color w:val="000000" w:themeColor="text1"/>
          <w:kern w:val="0"/>
          <w:sz w:val="24"/>
        </w:rPr>
        <w:t>本招标项目勘察要求的质量标准：符合住建部颁布的现行有关勘察（含测量）规范要求，勘察成果必须满足设计及审图（若需）合格的要求</w:t>
      </w:r>
      <w:r>
        <w:rPr>
          <w:rFonts w:asciiTheme="minorEastAsia" w:eastAsiaTheme="minorEastAsia" w:hAnsiTheme="minorEastAsia" w:cstheme="minorEastAsia" w:hint="eastAsia"/>
          <w:bCs/>
          <w:snapToGrid w:val="0"/>
          <w:color w:val="000000" w:themeColor="text1"/>
          <w:kern w:val="0"/>
          <w:sz w:val="24"/>
          <w:szCs w:val="24"/>
        </w:rPr>
        <w:t>。</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b/>
          <w:bCs/>
          <w:snapToGrid w:val="0"/>
          <w:color w:val="000000" w:themeColor="text1"/>
          <w:kern w:val="0"/>
          <w:sz w:val="24"/>
        </w:rPr>
        <w:t>6.4</w:t>
      </w:r>
      <w:r>
        <w:rPr>
          <w:rFonts w:asciiTheme="minorEastAsia" w:eastAsiaTheme="minorEastAsia" w:hAnsiTheme="minorEastAsia" w:cstheme="minorEastAsia" w:hint="eastAsia"/>
          <w:color w:val="000000" w:themeColor="text1"/>
          <w:sz w:val="24"/>
          <w:szCs w:val="24"/>
        </w:rPr>
        <w:t>本招标项目不纳入绿色建设实施范围</w:t>
      </w:r>
      <w:r>
        <w:rPr>
          <w:rFonts w:asciiTheme="minorEastAsia" w:eastAsiaTheme="minorEastAsia" w:hAnsiTheme="minorEastAsia" w:cstheme="minorEastAsia" w:hint="eastAsia"/>
          <w:snapToGrid w:val="0"/>
          <w:color w:val="000000" w:themeColor="text1"/>
          <w:kern w:val="0"/>
          <w:sz w:val="24"/>
        </w:rPr>
        <w:t>。</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
          <w:bCs/>
          <w:snapToGrid w:val="0"/>
          <w:color w:val="000000" w:themeColor="text1"/>
          <w:kern w:val="0"/>
          <w:sz w:val="24"/>
        </w:rPr>
        <w:t>6.5</w:t>
      </w:r>
      <w:r>
        <w:rPr>
          <w:rFonts w:asciiTheme="minorEastAsia" w:eastAsiaTheme="minorEastAsia" w:hAnsiTheme="minorEastAsia" w:cstheme="minorEastAsia" w:hint="eastAsia"/>
          <w:color w:val="000000" w:themeColor="text1"/>
          <w:sz w:val="24"/>
          <w:szCs w:val="24"/>
        </w:rPr>
        <w:t>勘察设计人要根据现场实际情况、按照批准的相关</w:t>
      </w:r>
      <w:r>
        <w:rPr>
          <w:rFonts w:asciiTheme="minorEastAsia" w:eastAsiaTheme="minorEastAsia" w:hAnsiTheme="minorEastAsia" w:cstheme="minorEastAsia" w:hint="eastAsia"/>
          <w:color w:val="000000" w:themeColor="text1"/>
          <w:sz w:val="24"/>
          <w:szCs w:val="24"/>
        </w:rPr>
        <w:t>资料、业主要求来控制施工图设计及工程造价，即限额设计。勘察设计人要无条件对设计文件出现的遗漏或错误负责修改或补充，直到满足要求。</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b/>
          <w:bCs/>
          <w:snapToGrid w:val="0"/>
          <w:color w:val="000000" w:themeColor="text1"/>
          <w:kern w:val="0"/>
          <w:sz w:val="24"/>
        </w:rPr>
        <w:t>6.6</w:t>
      </w:r>
      <w:r>
        <w:rPr>
          <w:rFonts w:asciiTheme="minorEastAsia" w:eastAsiaTheme="minorEastAsia" w:hAnsiTheme="minorEastAsia" w:cstheme="minorEastAsia" w:hint="eastAsia"/>
          <w:color w:val="000000" w:themeColor="text1"/>
          <w:sz w:val="24"/>
          <w:szCs w:val="24"/>
        </w:rPr>
        <w:t>施工期间若遇到工程变更、突发事件或不可遇见的事件等情况，勘察、设计人员接到建设单位或监理单位通知后应当立即（</w:t>
      </w:r>
      <w:r>
        <w:rPr>
          <w:rFonts w:asciiTheme="minorEastAsia" w:eastAsiaTheme="minorEastAsia" w:hAnsiTheme="minorEastAsia" w:cstheme="minorEastAsia" w:hint="eastAsia"/>
          <w:color w:val="000000" w:themeColor="text1"/>
          <w:sz w:val="24"/>
          <w:szCs w:val="24"/>
        </w:rPr>
        <w:t>24</w:t>
      </w:r>
      <w:r>
        <w:rPr>
          <w:rFonts w:asciiTheme="minorEastAsia" w:eastAsiaTheme="minorEastAsia" w:hAnsiTheme="minorEastAsia" w:cstheme="minorEastAsia" w:hint="eastAsia"/>
          <w:color w:val="000000" w:themeColor="text1"/>
          <w:sz w:val="24"/>
          <w:szCs w:val="24"/>
        </w:rPr>
        <w:t>小时内）到达施工现场，研究并及时处理问题</w:t>
      </w:r>
      <w:r>
        <w:rPr>
          <w:rFonts w:asciiTheme="minorEastAsia" w:eastAsiaTheme="minorEastAsia" w:hAnsiTheme="minorEastAsia" w:cstheme="minorEastAsia" w:hint="eastAsia"/>
          <w:snapToGrid w:val="0"/>
          <w:color w:val="000000" w:themeColor="text1"/>
          <w:kern w:val="0"/>
          <w:sz w:val="24"/>
        </w:rPr>
        <w:t>。</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b/>
          <w:bCs/>
          <w:snapToGrid w:val="0"/>
          <w:color w:val="000000" w:themeColor="text1"/>
          <w:kern w:val="0"/>
          <w:sz w:val="24"/>
        </w:rPr>
        <w:t xml:space="preserve">6.7 </w:t>
      </w:r>
      <w:r>
        <w:rPr>
          <w:rFonts w:asciiTheme="minorEastAsia" w:eastAsiaTheme="minorEastAsia" w:hAnsiTheme="minorEastAsia" w:cstheme="minorEastAsia" w:hint="eastAsia"/>
          <w:snapToGrid w:val="0"/>
          <w:color w:val="000000" w:themeColor="text1"/>
          <w:kern w:val="0"/>
          <w:sz w:val="24"/>
        </w:rPr>
        <w:t>勘察的目的与要求：</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勘察成果文件必须按照国家现行工程勘察设计规范标准，满足初步设计、施工图设计及审图合格的要求，可参照但不限于以下内容及要求。</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b/>
          <w:bCs/>
          <w:snapToGrid w:val="0"/>
          <w:color w:val="000000" w:themeColor="text1"/>
          <w:kern w:val="0"/>
          <w:sz w:val="24"/>
        </w:rPr>
        <w:t xml:space="preserve">6.7.1 </w:t>
      </w:r>
      <w:r>
        <w:rPr>
          <w:rFonts w:asciiTheme="minorEastAsia" w:eastAsiaTheme="minorEastAsia" w:hAnsiTheme="minorEastAsia" w:cstheme="minorEastAsia" w:hint="eastAsia"/>
          <w:snapToGrid w:val="0"/>
          <w:color w:val="000000" w:themeColor="text1"/>
          <w:kern w:val="0"/>
          <w:sz w:val="24"/>
        </w:rPr>
        <w:t>勘察的目的与要求</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1</w:t>
      </w:r>
      <w:r>
        <w:rPr>
          <w:rFonts w:asciiTheme="minorEastAsia" w:eastAsiaTheme="minorEastAsia" w:hAnsiTheme="minorEastAsia" w:cstheme="minorEastAsia" w:hint="eastAsia"/>
          <w:snapToGrid w:val="0"/>
          <w:color w:val="000000" w:themeColor="text1"/>
          <w:kern w:val="0"/>
          <w:sz w:val="24"/>
        </w:rPr>
        <w:t>）查明所有建筑物及构筑物范围内岩土</w:t>
      </w:r>
      <w:r>
        <w:rPr>
          <w:rFonts w:asciiTheme="minorEastAsia" w:eastAsiaTheme="minorEastAsia" w:hAnsiTheme="minorEastAsia" w:cstheme="minorEastAsia" w:hint="eastAsia"/>
          <w:snapToGrid w:val="0"/>
          <w:color w:val="000000" w:themeColor="text1"/>
          <w:kern w:val="0"/>
          <w:sz w:val="24"/>
        </w:rPr>
        <w:t>层的类型、深度、分布和工程特性，分析和评价地基的稳定性、均匀性和承载力。</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2</w:t>
      </w:r>
      <w:r>
        <w:rPr>
          <w:rFonts w:asciiTheme="minorEastAsia" w:eastAsiaTheme="minorEastAsia" w:hAnsiTheme="minorEastAsia" w:cstheme="minorEastAsia" w:hint="eastAsia"/>
          <w:snapToGrid w:val="0"/>
          <w:color w:val="000000" w:themeColor="text1"/>
          <w:kern w:val="0"/>
          <w:sz w:val="24"/>
        </w:rPr>
        <w:t>）查明水文地质条件，评价地下水对桩基设计和施工的影响，判定水质对建筑材料的腐蚀性。</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3</w:t>
      </w:r>
      <w:r>
        <w:rPr>
          <w:rFonts w:asciiTheme="minorEastAsia" w:eastAsiaTheme="minorEastAsia" w:hAnsiTheme="minorEastAsia" w:cstheme="minorEastAsia" w:hint="eastAsia"/>
          <w:snapToGrid w:val="0"/>
          <w:color w:val="000000" w:themeColor="text1"/>
          <w:kern w:val="0"/>
          <w:sz w:val="24"/>
        </w:rPr>
        <w:t>）评价成桩可能性，论证桩的施工条件及其对环境的影响。</w:t>
      </w:r>
      <w:r>
        <w:rPr>
          <w:rFonts w:asciiTheme="minorEastAsia" w:eastAsiaTheme="minorEastAsia" w:hAnsiTheme="minorEastAsia" w:cstheme="minorEastAsia" w:hint="eastAsia"/>
          <w:snapToGrid w:val="0"/>
          <w:color w:val="000000" w:themeColor="text1"/>
          <w:kern w:val="0"/>
          <w:sz w:val="24"/>
        </w:rPr>
        <w:t xml:space="preserve"> </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4</w:t>
      </w:r>
      <w:r>
        <w:rPr>
          <w:rFonts w:asciiTheme="minorEastAsia" w:eastAsiaTheme="minorEastAsia" w:hAnsiTheme="minorEastAsia" w:cstheme="minorEastAsia" w:hint="eastAsia"/>
          <w:snapToGrid w:val="0"/>
          <w:color w:val="000000" w:themeColor="text1"/>
          <w:kern w:val="0"/>
          <w:sz w:val="24"/>
        </w:rPr>
        <w:t>）查明不良地质作用的类型、分布范围，提出整治措施和建议。</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5</w:t>
      </w:r>
      <w:r>
        <w:rPr>
          <w:rFonts w:asciiTheme="minorEastAsia" w:eastAsiaTheme="minorEastAsia" w:hAnsiTheme="minorEastAsia" w:cstheme="minorEastAsia" w:hint="eastAsia"/>
          <w:snapToGrid w:val="0"/>
          <w:color w:val="000000" w:themeColor="text1"/>
          <w:kern w:val="0"/>
          <w:sz w:val="24"/>
        </w:rPr>
        <w:t>）查明道路范围溶洞分布范围、位置、大小，提出整治措施和建议。</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6</w:t>
      </w:r>
      <w:r>
        <w:rPr>
          <w:rFonts w:asciiTheme="minorEastAsia" w:eastAsiaTheme="minorEastAsia" w:hAnsiTheme="minorEastAsia" w:cstheme="minorEastAsia" w:hint="eastAsia"/>
          <w:snapToGrid w:val="0"/>
          <w:color w:val="000000" w:themeColor="text1"/>
          <w:kern w:val="0"/>
          <w:sz w:val="24"/>
        </w:rPr>
        <w:t>）查明地下水位的变化情况，水质状况对建筑物的影响情况。</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lastRenderedPageBreak/>
        <w:t>（</w:t>
      </w:r>
      <w:r>
        <w:rPr>
          <w:rFonts w:asciiTheme="minorEastAsia" w:eastAsiaTheme="minorEastAsia" w:hAnsiTheme="minorEastAsia" w:cstheme="minorEastAsia" w:hint="eastAsia"/>
          <w:snapToGrid w:val="0"/>
          <w:color w:val="000000" w:themeColor="text1"/>
          <w:kern w:val="0"/>
          <w:sz w:val="24"/>
        </w:rPr>
        <w:t>7</w:t>
      </w:r>
      <w:r>
        <w:rPr>
          <w:rFonts w:asciiTheme="minorEastAsia" w:eastAsiaTheme="minorEastAsia" w:hAnsiTheme="minorEastAsia" w:cstheme="minorEastAsia" w:hint="eastAsia"/>
          <w:snapToGrid w:val="0"/>
          <w:color w:val="000000" w:themeColor="text1"/>
          <w:kern w:val="0"/>
          <w:sz w:val="24"/>
        </w:rPr>
        <w:t>）查明对建筑物不利的埋藏物。</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8</w:t>
      </w:r>
      <w:r>
        <w:rPr>
          <w:rFonts w:asciiTheme="minorEastAsia" w:eastAsiaTheme="minorEastAsia" w:hAnsiTheme="minorEastAsia" w:cstheme="minorEastAsia" w:hint="eastAsia"/>
          <w:snapToGrid w:val="0"/>
          <w:color w:val="000000" w:themeColor="text1"/>
          <w:kern w:val="0"/>
          <w:sz w:val="24"/>
        </w:rPr>
        <w:t>）判定地基土对建筑材料的腐蚀性，提出整治的措施和建议。</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9</w:t>
      </w:r>
      <w:r>
        <w:rPr>
          <w:rFonts w:asciiTheme="minorEastAsia" w:eastAsiaTheme="minorEastAsia" w:hAnsiTheme="minorEastAsia" w:cstheme="minorEastAsia" w:hint="eastAsia"/>
          <w:snapToGrid w:val="0"/>
          <w:color w:val="000000" w:themeColor="text1"/>
          <w:kern w:val="0"/>
          <w:sz w:val="24"/>
        </w:rPr>
        <w:t>）对</w:t>
      </w:r>
      <w:r>
        <w:rPr>
          <w:rFonts w:asciiTheme="minorEastAsia" w:eastAsiaTheme="minorEastAsia" w:hAnsiTheme="minorEastAsia" w:cstheme="minorEastAsia" w:hint="eastAsia"/>
          <w:snapToGrid w:val="0"/>
          <w:color w:val="000000" w:themeColor="text1"/>
          <w:kern w:val="0"/>
          <w:sz w:val="24"/>
        </w:rPr>
        <w:t>场地和地震效应做出评价，查明有无液化地层并对液化等级作出评价。</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10</w:t>
      </w:r>
      <w:r>
        <w:rPr>
          <w:rFonts w:asciiTheme="minorEastAsia" w:eastAsiaTheme="minorEastAsia" w:hAnsiTheme="minorEastAsia" w:cstheme="minorEastAsia" w:hint="eastAsia"/>
          <w:snapToGrid w:val="0"/>
          <w:color w:val="000000" w:themeColor="text1"/>
          <w:kern w:val="0"/>
          <w:sz w:val="24"/>
        </w:rPr>
        <w:t>）查明需防护山体（边坡）的岩土层的类型、深度、分布和工程特性，分析和评价地基的稳定性、均匀性和承载力，提出防护措施和建议。</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b/>
          <w:bCs/>
          <w:snapToGrid w:val="0"/>
          <w:color w:val="000000" w:themeColor="text1"/>
          <w:kern w:val="0"/>
          <w:sz w:val="24"/>
        </w:rPr>
        <w:t>6.7.2</w:t>
      </w:r>
      <w:r>
        <w:rPr>
          <w:rFonts w:asciiTheme="minorEastAsia" w:eastAsiaTheme="minorEastAsia" w:hAnsiTheme="minorEastAsia" w:cstheme="minorEastAsia" w:hint="eastAsia"/>
          <w:snapToGrid w:val="0"/>
          <w:color w:val="000000" w:themeColor="text1"/>
          <w:kern w:val="0"/>
          <w:sz w:val="24"/>
        </w:rPr>
        <w:t xml:space="preserve"> </w:t>
      </w:r>
      <w:r>
        <w:rPr>
          <w:rFonts w:asciiTheme="minorEastAsia" w:eastAsiaTheme="minorEastAsia" w:hAnsiTheme="minorEastAsia" w:cstheme="minorEastAsia" w:hint="eastAsia"/>
          <w:snapToGrid w:val="0"/>
          <w:color w:val="000000" w:themeColor="text1"/>
          <w:kern w:val="0"/>
          <w:sz w:val="24"/>
        </w:rPr>
        <w:t>勘察工程勘察报告由文字部分和图表部分组成，其中文字部分至少应包括：</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1</w:t>
      </w:r>
      <w:r>
        <w:rPr>
          <w:rFonts w:asciiTheme="minorEastAsia" w:eastAsiaTheme="minorEastAsia" w:hAnsiTheme="minorEastAsia" w:cstheme="minorEastAsia" w:hint="eastAsia"/>
          <w:snapToGrid w:val="0"/>
          <w:color w:val="000000" w:themeColor="text1"/>
          <w:kern w:val="0"/>
          <w:sz w:val="24"/>
        </w:rPr>
        <w:t>）拟建工程概况、勘察目的、任务要求和依据的技术标准；</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2</w:t>
      </w:r>
      <w:r>
        <w:rPr>
          <w:rFonts w:asciiTheme="minorEastAsia" w:eastAsiaTheme="minorEastAsia" w:hAnsiTheme="minorEastAsia" w:cstheme="minorEastAsia" w:hint="eastAsia"/>
          <w:snapToGrid w:val="0"/>
          <w:color w:val="000000" w:themeColor="text1"/>
          <w:kern w:val="0"/>
          <w:sz w:val="24"/>
        </w:rPr>
        <w:t>）勘探点位布置及勘察方法情况，原土取样及实验分析情况；</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3</w:t>
      </w:r>
      <w:r>
        <w:rPr>
          <w:rFonts w:asciiTheme="minorEastAsia" w:eastAsiaTheme="minorEastAsia" w:hAnsiTheme="minorEastAsia" w:cstheme="minorEastAsia" w:hint="eastAsia"/>
          <w:snapToGrid w:val="0"/>
          <w:color w:val="000000" w:themeColor="text1"/>
          <w:kern w:val="0"/>
          <w:sz w:val="24"/>
        </w:rPr>
        <w:t>）场地位置、地形地貌、地质构造、不良地质现象、溶洞情况、地形成层条件、水文地质条件（包括水埋藏情况、类型、水位及其变化等），各土层的分布情况以及物理特性、性质指标、强度参数、变形参数、地基承载力的建议值等。</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4</w:t>
      </w:r>
      <w:r>
        <w:rPr>
          <w:rFonts w:asciiTheme="minorEastAsia" w:eastAsiaTheme="minorEastAsia" w:hAnsiTheme="minorEastAsia" w:cstheme="minorEastAsia" w:hint="eastAsia"/>
          <w:snapToGrid w:val="0"/>
          <w:color w:val="000000" w:themeColor="text1"/>
          <w:kern w:val="0"/>
          <w:sz w:val="24"/>
        </w:rPr>
        <w:t>）场地的稳定性和适宜性评价、地下水及土质对建筑物的腐蚀影响、地震基本烈度以及由于工程建设可能引起的工程地质问题及其防治措施，适宜的基础形式和有关的计算参数及施工中应注意的事项等。</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5</w:t>
      </w:r>
      <w:r>
        <w:rPr>
          <w:rFonts w:asciiTheme="minorEastAsia" w:eastAsiaTheme="minorEastAsia" w:hAnsiTheme="minorEastAsia" w:cstheme="minorEastAsia" w:hint="eastAsia"/>
          <w:snapToGrid w:val="0"/>
          <w:color w:val="000000" w:themeColor="text1"/>
          <w:kern w:val="0"/>
          <w:sz w:val="24"/>
        </w:rPr>
        <w:t>）对岩土利用、整治和改造的方案进行分析论证，提出建议；对工程施工和使用期间可能发生的岩土工程问题进行预测，提出监控和预防措施的建议。</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b/>
          <w:bCs/>
          <w:snapToGrid w:val="0"/>
          <w:color w:val="000000" w:themeColor="text1"/>
          <w:kern w:val="0"/>
          <w:sz w:val="24"/>
        </w:rPr>
        <w:t>6.7.3</w:t>
      </w:r>
      <w:r>
        <w:rPr>
          <w:rFonts w:asciiTheme="minorEastAsia" w:eastAsiaTheme="minorEastAsia" w:hAnsiTheme="minorEastAsia" w:cstheme="minorEastAsia" w:hint="eastAsia"/>
          <w:snapToGrid w:val="0"/>
          <w:color w:val="000000" w:themeColor="text1"/>
          <w:kern w:val="0"/>
          <w:sz w:val="24"/>
        </w:rPr>
        <w:t xml:space="preserve"> </w:t>
      </w:r>
      <w:r>
        <w:rPr>
          <w:rFonts w:asciiTheme="minorEastAsia" w:eastAsiaTheme="minorEastAsia" w:hAnsiTheme="minorEastAsia" w:cstheme="minorEastAsia" w:hint="eastAsia"/>
          <w:snapToGrid w:val="0"/>
          <w:color w:val="000000" w:themeColor="text1"/>
          <w:kern w:val="0"/>
          <w:sz w:val="24"/>
        </w:rPr>
        <w:t>详细勘察工程勘察报告中的图纸部分，至少包括：</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1</w:t>
      </w:r>
      <w:r>
        <w:rPr>
          <w:rFonts w:asciiTheme="minorEastAsia" w:eastAsiaTheme="minorEastAsia" w:hAnsiTheme="minorEastAsia" w:cstheme="minorEastAsia" w:hint="eastAsia"/>
          <w:snapToGrid w:val="0"/>
          <w:color w:val="000000" w:themeColor="text1"/>
          <w:kern w:val="0"/>
          <w:sz w:val="24"/>
        </w:rPr>
        <w:t>）勘探点平面布置图</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2</w:t>
      </w:r>
      <w:r>
        <w:rPr>
          <w:rFonts w:asciiTheme="minorEastAsia" w:eastAsiaTheme="minorEastAsia" w:hAnsiTheme="minorEastAsia" w:cstheme="minorEastAsia" w:hint="eastAsia"/>
          <w:snapToGrid w:val="0"/>
          <w:color w:val="000000" w:themeColor="text1"/>
          <w:kern w:val="0"/>
          <w:sz w:val="24"/>
        </w:rPr>
        <w:t>）综合工程地质图或工程地质分区图</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3</w:t>
      </w:r>
      <w:r>
        <w:rPr>
          <w:rFonts w:asciiTheme="minorEastAsia" w:eastAsiaTheme="minorEastAsia" w:hAnsiTheme="minorEastAsia" w:cstheme="minorEastAsia" w:hint="eastAsia"/>
          <w:snapToGrid w:val="0"/>
          <w:color w:val="000000" w:themeColor="text1"/>
          <w:kern w:val="0"/>
          <w:sz w:val="24"/>
        </w:rPr>
        <w:t>）工程地质剖面图</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4</w:t>
      </w:r>
      <w:r>
        <w:rPr>
          <w:rFonts w:asciiTheme="minorEastAsia" w:eastAsiaTheme="minorEastAsia" w:hAnsiTheme="minorEastAsia" w:cstheme="minorEastAsia" w:hint="eastAsia"/>
          <w:snapToGrid w:val="0"/>
          <w:color w:val="000000" w:themeColor="text1"/>
          <w:kern w:val="0"/>
          <w:sz w:val="24"/>
        </w:rPr>
        <w:t>）地质柱状图或综合地质柱状图</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5</w:t>
      </w:r>
      <w:r>
        <w:rPr>
          <w:rFonts w:asciiTheme="minorEastAsia" w:eastAsiaTheme="minorEastAsia" w:hAnsiTheme="minorEastAsia" w:cstheme="minorEastAsia" w:hint="eastAsia"/>
          <w:snapToGrid w:val="0"/>
          <w:color w:val="000000" w:themeColor="text1"/>
          <w:kern w:val="0"/>
          <w:sz w:val="24"/>
        </w:rPr>
        <w:t>）各主要土层物理力学性质指标统计、钻探点坐标标高深度、土层试验成果等有关测试图表等。</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6</w:t>
      </w:r>
      <w:r>
        <w:rPr>
          <w:rFonts w:asciiTheme="minorEastAsia" w:eastAsiaTheme="minorEastAsia" w:hAnsiTheme="minorEastAsia" w:cstheme="minorEastAsia" w:hint="eastAsia"/>
          <w:snapToGrid w:val="0"/>
          <w:color w:val="000000" w:themeColor="text1"/>
          <w:kern w:val="0"/>
          <w:sz w:val="24"/>
        </w:rPr>
        <w:t>）地下水等水位线图（若有）</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7</w:t>
      </w:r>
      <w:r>
        <w:rPr>
          <w:rFonts w:asciiTheme="minorEastAsia" w:eastAsiaTheme="minorEastAsia" w:hAnsiTheme="minorEastAsia" w:cstheme="minorEastAsia" w:hint="eastAsia"/>
          <w:snapToGrid w:val="0"/>
          <w:color w:val="000000" w:themeColor="text1"/>
          <w:kern w:val="0"/>
          <w:sz w:val="24"/>
        </w:rPr>
        <w:t>）岩土工程计算简图及计算成果图表等。</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b/>
          <w:bCs/>
          <w:snapToGrid w:val="0"/>
          <w:color w:val="000000" w:themeColor="text1"/>
          <w:kern w:val="0"/>
          <w:sz w:val="24"/>
        </w:rPr>
        <w:t>6.7.4</w:t>
      </w:r>
      <w:r>
        <w:rPr>
          <w:rFonts w:asciiTheme="minorEastAsia" w:eastAsiaTheme="minorEastAsia" w:hAnsiTheme="minorEastAsia" w:cstheme="minorEastAsia" w:hint="eastAsia"/>
          <w:snapToGrid w:val="0"/>
          <w:color w:val="000000" w:themeColor="text1"/>
          <w:kern w:val="0"/>
          <w:sz w:val="24"/>
        </w:rPr>
        <w:t xml:space="preserve"> </w:t>
      </w:r>
      <w:r>
        <w:rPr>
          <w:rFonts w:asciiTheme="minorEastAsia" w:eastAsiaTheme="minorEastAsia" w:hAnsiTheme="minorEastAsia" w:cstheme="minorEastAsia" w:hint="eastAsia"/>
          <w:snapToGrid w:val="0"/>
          <w:color w:val="000000" w:themeColor="text1"/>
          <w:kern w:val="0"/>
          <w:sz w:val="24"/>
        </w:rPr>
        <w:t>关于勘察的其它要求：</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1</w:t>
      </w:r>
      <w:r>
        <w:rPr>
          <w:rFonts w:asciiTheme="minorEastAsia" w:eastAsiaTheme="minorEastAsia" w:hAnsiTheme="minorEastAsia" w:cstheme="minorEastAsia" w:hint="eastAsia"/>
          <w:snapToGrid w:val="0"/>
          <w:color w:val="000000" w:themeColor="text1"/>
          <w:kern w:val="0"/>
          <w:sz w:val="24"/>
        </w:rPr>
        <w:t>）按国家现行的勘察深度要求规定。</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2</w:t>
      </w:r>
      <w:r>
        <w:rPr>
          <w:rFonts w:asciiTheme="minorEastAsia" w:eastAsiaTheme="minorEastAsia" w:hAnsiTheme="minorEastAsia" w:cstheme="minorEastAsia" w:hint="eastAsia"/>
          <w:snapToGrid w:val="0"/>
          <w:color w:val="000000" w:themeColor="text1"/>
          <w:kern w:val="0"/>
          <w:sz w:val="24"/>
        </w:rPr>
        <w:t>）详细勘察时，对软土地基处理的深度，应进行详细的工程地质勘探，不得以钻探困难为理由留给施工处理（有征地拆迁困难的除外）。</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3</w:t>
      </w:r>
      <w:r>
        <w:rPr>
          <w:rFonts w:asciiTheme="minorEastAsia" w:eastAsiaTheme="minorEastAsia" w:hAnsiTheme="minorEastAsia" w:cstheme="minorEastAsia" w:hint="eastAsia"/>
          <w:snapToGrid w:val="0"/>
          <w:color w:val="000000" w:themeColor="text1"/>
          <w:kern w:val="0"/>
          <w:sz w:val="24"/>
        </w:rPr>
        <w:t>）勘察人对水文调查应深入、系统，确定合理的防洪标高。</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4</w:t>
      </w:r>
      <w:r>
        <w:rPr>
          <w:rFonts w:asciiTheme="minorEastAsia" w:eastAsiaTheme="minorEastAsia" w:hAnsiTheme="minorEastAsia" w:cstheme="minorEastAsia" w:hint="eastAsia"/>
          <w:snapToGrid w:val="0"/>
          <w:color w:val="000000" w:themeColor="text1"/>
          <w:kern w:val="0"/>
          <w:sz w:val="24"/>
        </w:rPr>
        <w:t>）勘察成果报告应能详细、清楚反映岩土的有关力学物理指标、必需的物理及化学性</w:t>
      </w:r>
      <w:r>
        <w:rPr>
          <w:rFonts w:asciiTheme="minorEastAsia" w:eastAsiaTheme="minorEastAsia" w:hAnsiTheme="minorEastAsia" w:cstheme="minorEastAsia" w:hint="eastAsia"/>
          <w:snapToGrid w:val="0"/>
          <w:color w:val="000000" w:themeColor="text1"/>
          <w:kern w:val="0"/>
          <w:sz w:val="24"/>
        </w:rPr>
        <w:lastRenderedPageBreak/>
        <w:t>质的指标，以避免在施工中因地质不清引起大的设计变更。</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5</w:t>
      </w:r>
      <w:r>
        <w:rPr>
          <w:rFonts w:asciiTheme="minorEastAsia" w:eastAsiaTheme="minorEastAsia" w:hAnsiTheme="minorEastAsia" w:cstheme="minorEastAsia" w:hint="eastAsia"/>
          <w:snapToGrid w:val="0"/>
          <w:color w:val="000000" w:themeColor="text1"/>
          <w:kern w:val="0"/>
          <w:sz w:val="24"/>
        </w:rPr>
        <w:t>）勘察工作必需的水、电及设备所产生的相关费用由勘察人自行承担。</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6</w:t>
      </w:r>
      <w:r>
        <w:rPr>
          <w:rFonts w:asciiTheme="minorEastAsia" w:eastAsiaTheme="minorEastAsia" w:hAnsiTheme="minorEastAsia" w:cstheme="minorEastAsia" w:hint="eastAsia"/>
          <w:snapToGrid w:val="0"/>
          <w:color w:val="000000" w:themeColor="text1"/>
          <w:kern w:val="0"/>
          <w:sz w:val="24"/>
        </w:rPr>
        <w:t>）因工程沿线的勘察工作发生青苗补偿及相关费用由勘察人自行承担。</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7</w:t>
      </w:r>
      <w:r>
        <w:rPr>
          <w:rFonts w:asciiTheme="minorEastAsia" w:eastAsiaTheme="minorEastAsia" w:hAnsiTheme="minorEastAsia" w:cstheme="minorEastAsia" w:hint="eastAsia"/>
          <w:snapToGrid w:val="0"/>
          <w:color w:val="000000" w:themeColor="text1"/>
          <w:kern w:val="0"/>
          <w:sz w:val="24"/>
        </w:rPr>
        <w:t>）勘察人勘探完毕后</w:t>
      </w:r>
      <w:r>
        <w:rPr>
          <w:rFonts w:asciiTheme="minorEastAsia" w:eastAsiaTheme="minorEastAsia" w:hAnsiTheme="minorEastAsia" w:cstheme="minorEastAsia" w:hint="eastAsia"/>
          <w:snapToGrid w:val="0"/>
          <w:color w:val="000000" w:themeColor="text1"/>
          <w:kern w:val="0"/>
          <w:sz w:val="24"/>
        </w:rPr>
        <w:t>需及时妥善回填钻孔，避免对周边环境造成破坏和形成安全隐患。</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8</w:t>
      </w:r>
      <w:r>
        <w:rPr>
          <w:rFonts w:asciiTheme="minorEastAsia" w:eastAsiaTheme="minorEastAsia" w:hAnsiTheme="minorEastAsia" w:cstheme="minorEastAsia" w:hint="eastAsia"/>
          <w:snapToGrid w:val="0"/>
          <w:color w:val="000000" w:themeColor="text1"/>
          <w:kern w:val="0"/>
          <w:sz w:val="24"/>
        </w:rPr>
        <w:t>）勘察人需妥善保存各勘探孔的完整岩土芯样，以备届时施工阶段地质情况实际核对。施工过程中，若发现现场地质情况与同位置勘察点的勘察成果不符时，视为勘察人违约并承担相关责任。</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9</w:t>
      </w:r>
      <w:r>
        <w:rPr>
          <w:rFonts w:asciiTheme="minorEastAsia" w:eastAsiaTheme="minorEastAsia" w:hAnsiTheme="minorEastAsia" w:cstheme="minorEastAsia" w:hint="eastAsia"/>
          <w:snapToGrid w:val="0"/>
          <w:color w:val="000000" w:themeColor="text1"/>
          <w:kern w:val="0"/>
          <w:sz w:val="24"/>
        </w:rPr>
        <w:t>）勘察人勘探作业时，需预先探明勘探范围内的地下原有各类通信管线、燃气管道、电力电缆、供水管、排水（污）管等埋藏物分布情况，并做好相关防范保护措施，若因勘探工作造成相关设施损毁及相关费用由勘察人自行承担。</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10</w:t>
      </w: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color w:val="000000" w:themeColor="text1"/>
          <w:sz w:val="24"/>
          <w:szCs w:val="24"/>
        </w:rPr>
        <w:t>初步勘察应进行详细的工程测量、工程地质勘查和水文地质勘查，基本</w:t>
      </w:r>
      <w:r>
        <w:rPr>
          <w:rFonts w:asciiTheme="minorEastAsia" w:eastAsiaTheme="minorEastAsia" w:hAnsiTheme="minorEastAsia" w:cstheme="minorEastAsia" w:hint="eastAsia"/>
          <w:color w:val="000000" w:themeColor="text1"/>
          <w:sz w:val="24"/>
          <w:szCs w:val="24"/>
        </w:rPr>
        <w:t>查清沿线地质、水文、气候、地震等情况。若利用既有的地形图、工程地质平面图、水文地质资料和地震资料时，必须进行现场核查。对已变化的地区进行地形、地物新测，对工程重点地区进行钻探核对。勘察结果应能清楚反映最新的现场实际地形、地貌及地质情况（含土石方比例）。</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11</w:t>
      </w: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color w:val="000000" w:themeColor="text1"/>
          <w:sz w:val="24"/>
          <w:szCs w:val="24"/>
        </w:rPr>
        <w:t>初步勘察时，应将平面控制点、必要的水准基点，准确地测放在地面上并加以保护。</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12</w:t>
      </w: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color w:val="000000" w:themeColor="text1"/>
          <w:sz w:val="24"/>
          <w:szCs w:val="24"/>
        </w:rPr>
        <w:t>详细勘察时，对软土地基处理的深度，应进行详细的工程地质勘探，不得以钻探困难为理由留给施工处理（有征地拆迁困难的除外）。对施工过程中需探明的地质情况，必须按规范进行详细</w:t>
      </w:r>
      <w:r>
        <w:rPr>
          <w:rFonts w:asciiTheme="minorEastAsia" w:eastAsiaTheme="minorEastAsia" w:hAnsiTheme="minorEastAsia" w:cstheme="minorEastAsia" w:hint="eastAsia"/>
          <w:color w:val="000000" w:themeColor="text1"/>
          <w:sz w:val="24"/>
          <w:szCs w:val="24"/>
        </w:rPr>
        <w:t>勘探。</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b/>
          <w:bCs/>
          <w:snapToGrid w:val="0"/>
          <w:color w:val="000000" w:themeColor="text1"/>
          <w:kern w:val="0"/>
          <w:sz w:val="24"/>
        </w:rPr>
        <w:t>6.8</w:t>
      </w:r>
      <w:r>
        <w:rPr>
          <w:rFonts w:asciiTheme="minorEastAsia" w:eastAsiaTheme="minorEastAsia" w:hAnsiTheme="minorEastAsia" w:cstheme="minorEastAsia" w:hint="eastAsia"/>
          <w:snapToGrid w:val="0"/>
          <w:color w:val="000000" w:themeColor="text1"/>
          <w:kern w:val="0"/>
          <w:sz w:val="24"/>
        </w:rPr>
        <w:t xml:space="preserve"> </w:t>
      </w:r>
      <w:r>
        <w:rPr>
          <w:rFonts w:asciiTheme="minorEastAsia" w:eastAsiaTheme="minorEastAsia" w:hAnsiTheme="minorEastAsia" w:cstheme="minorEastAsia" w:hint="eastAsia"/>
          <w:snapToGrid w:val="0"/>
          <w:color w:val="000000" w:themeColor="text1"/>
          <w:kern w:val="0"/>
          <w:sz w:val="24"/>
        </w:rPr>
        <w:t>勘察后期工作</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
          <w:bCs/>
          <w:snapToGrid w:val="0"/>
          <w:color w:val="000000" w:themeColor="text1"/>
          <w:kern w:val="0"/>
          <w:sz w:val="24"/>
        </w:rPr>
        <w:t>6.8.1</w:t>
      </w:r>
      <w:r>
        <w:rPr>
          <w:rFonts w:asciiTheme="minorEastAsia" w:eastAsiaTheme="minorEastAsia" w:hAnsiTheme="minorEastAsia" w:cstheme="minorEastAsia" w:hint="eastAsia"/>
          <w:color w:val="000000" w:themeColor="text1"/>
          <w:sz w:val="24"/>
          <w:szCs w:val="24"/>
        </w:rPr>
        <w:t>配合施工</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当工程进入施工阶段，勘察人必须配合施工，发包人不另支付配合施工费用，此期间工作如下：</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1</w:t>
      </w:r>
      <w:r>
        <w:rPr>
          <w:rFonts w:asciiTheme="minorEastAsia" w:eastAsiaTheme="minorEastAsia" w:hAnsiTheme="minorEastAsia" w:cstheme="minorEastAsia" w:hint="eastAsia"/>
          <w:snapToGrid w:val="0"/>
          <w:color w:val="000000" w:themeColor="text1"/>
          <w:kern w:val="0"/>
          <w:sz w:val="24"/>
        </w:rPr>
        <w:t>）对项目的施工单位进行工程测量、工程地质和水文地质作技术交底；</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2</w:t>
      </w:r>
      <w:r>
        <w:rPr>
          <w:rFonts w:asciiTheme="minorEastAsia" w:eastAsiaTheme="minorEastAsia" w:hAnsiTheme="minorEastAsia" w:cstheme="minorEastAsia" w:hint="eastAsia"/>
          <w:snapToGrid w:val="0"/>
          <w:color w:val="000000" w:themeColor="text1"/>
          <w:kern w:val="0"/>
          <w:sz w:val="24"/>
        </w:rPr>
        <w:t>）现场交桩；</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3</w:t>
      </w:r>
      <w:r>
        <w:rPr>
          <w:rFonts w:asciiTheme="minorEastAsia" w:eastAsiaTheme="minorEastAsia" w:hAnsiTheme="minorEastAsia" w:cstheme="minorEastAsia" w:hint="eastAsia"/>
          <w:snapToGrid w:val="0"/>
          <w:color w:val="000000" w:themeColor="text1"/>
          <w:kern w:val="0"/>
          <w:sz w:val="24"/>
        </w:rPr>
        <w:t>）配合设计人进行变更设计和补充设计所需要的勘察工作；</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4</w:t>
      </w:r>
      <w:r>
        <w:rPr>
          <w:rFonts w:asciiTheme="minorEastAsia" w:eastAsiaTheme="minorEastAsia" w:hAnsiTheme="minorEastAsia" w:cstheme="minorEastAsia" w:hint="eastAsia"/>
          <w:snapToGrid w:val="0"/>
          <w:color w:val="000000" w:themeColor="text1"/>
          <w:kern w:val="0"/>
          <w:sz w:val="24"/>
        </w:rPr>
        <w:t>）勘察人应参与建设工程质量事故的处理工作，并对因勘察原因造成的质量事故，提出相应的技术处理方案。</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b/>
          <w:bCs/>
          <w:snapToGrid w:val="0"/>
          <w:color w:val="000000" w:themeColor="text1"/>
          <w:kern w:val="0"/>
          <w:sz w:val="24"/>
        </w:rPr>
        <w:t>6.8.2</w:t>
      </w:r>
      <w:r>
        <w:rPr>
          <w:rFonts w:asciiTheme="minorEastAsia" w:eastAsiaTheme="minorEastAsia" w:hAnsiTheme="minorEastAsia" w:cstheme="minorEastAsia" w:hint="eastAsia"/>
          <w:color w:val="000000" w:themeColor="text1"/>
          <w:sz w:val="24"/>
          <w:szCs w:val="24"/>
        </w:rPr>
        <w:t>勘察工作技术总结</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勘察人对勘察文件及施工过程中发生的补充勘察进行检查，并提出勘察文件质量检查报告，在竣工验收前交发包人。工程完工后，勘察人应组织勘察技术工作人员将全部资料进行整理并撰写工程技术总结，并于竣工后十五个日历天内完成，交发包人。</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
          <w:bCs/>
          <w:snapToGrid w:val="0"/>
          <w:color w:val="000000" w:themeColor="text1"/>
          <w:kern w:val="0"/>
          <w:sz w:val="24"/>
        </w:rPr>
        <w:lastRenderedPageBreak/>
        <w:t>6.9</w:t>
      </w:r>
      <w:r>
        <w:rPr>
          <w:rFonts w:asciiTheme="minorEastAsia" w:eastAsiaTheme="minorEastAsia" w:hAnsiTheme="minorEastAsia" w:cstheme="minorEastAsia" w:hint="eastAsia"/>
          <w:color w:val="000000" w:themeColor="text1"/>
          <w:sz w:val="24"/>
          <w:szCs w:val="24"/>
        </w:rPr>
        <w:t>关于设计深度的要求</w:t>
      </w:r>
      <w:r>
        <w:rPr>
          <w:rFonts w:asciiTheme="minorEastAsia" w:eastAsiaTheme="minorEastAsia" w:hAnsiTheme="minorEastAsia" w:cstheme="minorEastAsia" w:hint="eastAsia"/>
          <w:color w:val="000000" w:themeColor="text1"/>
          <w:sz w:val="24"/>
          <w:szCs w:val="24"/>
        </w:rPr>
        <w:t xml:space="preserve"> </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
          <w:bCs/>
          <w:snapToGrid w:val="0"/>
          <w:color w:val="000000" w:themeColor="text1"/>
          <w:kern w:val="0"/>
          <w:sz w:val="24"/>
        </w:rPr>
        <w:t>6.9.1</w:t>
      </w:r>
      <w:r>
        <w:rPr>
          <w:rFonts w:asciiTheme="minorEastAsia" w:eastAsiaTheme="minorEastAsia" w:hAnsiTheme="minorEastAsia" w:cstheme="minorEastAsia" w:hint="eastAsia"/>
          <w:color w:val="000000" w:themeColor="text1"/>
          <w:sz w:val="24"/>
          <w:szCs w:val="24"/>
        </w:rPr>
        <w:t>按国家及地方现行的勘察设计文件深度规定等有关技术标准、设计规范（标准）要求。按绿色建筑设计标准进行绿色建筑设计（如需要）。</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
          <w:bCs/>
          <w:snapToGrid w:val="0"/>
          <w:color w:val="000000" w:themeColor="text1"/>
          <w:kern w:val="0"/>
          <w:sz w:val="24"/>
        </w:rPr>
        <w:t>6.9.2</w:t>
      </w:r>
      <w:r>
        <w:rPr>
          <w:rFonts w:asciiTheme="minorEastAsia" w:eastAsiaTheme="minorEastAsia" w:hAnsiTheme="minorEastAsia" w:cstheme="minorEastAsia" w:hint="eastAsia"/>
          <w:color w:val="000000" w:themeColor="text1"/>
          <w:sz w:val="24"/>
          <w:szCs w:val="24"/>
        </w:rPr>
        <w:t>各专业设计应同步进行，涉及单位应指定总体设计人统筹布局，做好各项设施的协调和衔接、位置预留，不得留待施工中临时变更。</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
          <w:bCs/>
          <w:snapToGrid w:val="0"/>
          <w:color w:val="000000" w:themeColor="text1"/>
          <w:kern w:val="0"/>
          <w:sz w:val="24"/>
        </w:rPr>
        <w:t>6.9.3</w:t>
      </w:r>
      <w:r>
        <w:rPr>
          <w:rFonts w:asciiTheme="minorEastAsia" w:eastAsiaTheme="minorEastAsia" w:hAnsiTheme="minorEastAsia" w:cstheme="minorEastAsia" w:hint="eastAsia"/>
          <w:color w:val="000000" w:themeColor="text1"/>
          <w:sz w:val="24"/>
          <w:szCs w:val="24"/>
        </w:rPr>
        <w:t>对技术复杂或造价、规模较大的主要分项工程应作方案比较。</w:t>
      </w:r>
      <w:r>
        <w:rPr>
          <w:rFonts w:asciiTheme="minorEastAsia" w:eastAsiaTheme="minorEastAsia" w:hAnsiTheme="minorEastAsia" w:cstheme="minorEastAsia" w:hint="eastAsia"/>
          <w:color w:val="000000" w:themeColor="text1"/>
          <w:sz w:val="24"/>
          <w:szCs w:val="24"/>
        </w:rPr>
        <w:t xml:space="preserve"> </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b/>
          <w:bCs/>
          <w:snapToGrid w:val="0"/>
          <w:color w:val="000000" w:themeColor="text1"/>
          <w:kern w:val="0"/>
          <w:sz w:val="24"/>
        </w:rPr>
        <w:t>6.9.4</w:t>
      </w:r>
      <w:r>
        <w:rPr>
          <w:rFonts w:asciiTheme="minorEastAsia" w:eastAsiaTheme="minorEastAsia" w:hAnsiTheme="minorEastAsia" w:cstheme="minorEastAsia" w:hint="eastAsia"/>
          <w:color w:val="000000" w:themeColor="text1"/>
          <w:sz w:val="24"/>
          <w:szCs w:val="24"/>
        </w:rPr>
        <w:t>初步设计文件的深度，应当满足主要设备材料订货、征地拆迁及编制施工图设计文件的需要。</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
          <w:bCs/>
          <w:snapToGrid w:val="0"/>
          <w:color w:val="000000" w:themeColor="text1"/>
          <w:kern w:val="0"/>
          <w:sz w:val="24"/>
        </w:rPr>
        <w:t>6.9.5</w:t>
      </w:r>
      <w:r>
        <w:rPr>
          <w:rFonts w:asciiTheme="minorEastAsia" w:eastAsiaTheme="minorEastAsia" w:hAnsiTheme="minorEastAsia" w:cstheme="minorEastAsia" w:hint="eastAsia"/>
          <w:color w:val="000000" w:themeColor="text1"/>
          <w:sz w:val="24"/>
          <w:szCs w:val="24"/>
        </w:rPr>
        <w:t>施工图设计文件的深度，应当满足编制施工招标文件及设备材料采购，非标准设备制作和施工的需要，并注明建设工程合理使用年限。</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b/>
          <w:bCs/>
          <w:snapToGrid w:val="0"/>
          <w:color w:val="000000" w:themeColor="text1"/>
          <w:kern w:val="0"/>
          <w:sz w:val="24"/>
        </w:rPr>
        <w:t>6.9.6</w:t>
      </w:r>
      <w:r>
        <w:rPr>
          <w:rFonts w:asciiTheme="minorEastAsia" w:eastAsiaTheme="minorEastAsia" w:hAnsiTheme="minorEastAsia" w:cstheme="minorEastAsia" w:hint="eastAsia"/>
          <w:color w:val="000000" w:themeColor="text1"/>
          <w:sz w:val="24"/>
          <w:szCs w:val="24"/>
        </w:rPr>
        <w:t>相关的配套外部接口方案均需取得政府主管部门或规划部门认可。</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
          <w:bCs/>
          <w:snapToGrid w:val="0"/>
          <w:color w:val="000000" w:themeColor="text1"/>
          <w:kern w:val="0"/>
          <w:sz w:val="24"/>
        </w:rPr>
        <w:t xml:space="preserve">6.9.7 </w:t>
      </w:r>
      <w:r>
        <w:rPr>
          <w:rFonts w:asciiTheme="minorEastAsia" w:eastAsiaTheme="minorEastAsia" w:hAnsiTheme="minorEastAsia" w:cstheme="minorEastAsia" w:hint="eastAsia"/>
          <w:color w:val="000000" w:themeColor="text1"/>
          <w:sz w:val="24"/>
          <w:szCs w:val="24"/>
        </w:rPr>
        <w:t>施工图设计文件应考虑交通维护、临时施工便道、基坑支护、对周边建筑物的影响等因素，以指导现场施工及过程评审。</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b/>
          <w:bCs/>
          <w:snapToGrid w:val="0"/>
          <w:color w:val="000000" w:themeColor="text1"/>
          <w:kern w:val="0"/>
          <w:sz w:val="24"/>
        </w:rPr>
        <w:t>6.10</w:t>
      </w:r>
      <w:r>
        <w:rPr>
          <w:rFonts w:asciiTheme="minorEastAsia" w:eastAsiaTheme="minorEastAsia" w:hAnsiTheme="minorEastAsia" w:cstheme="minorEastAsia" w:hint="eastAsia"/>
          <w:color w:val="000000" w:themeColor="text1"/>
          <w:sz w:val="24"/>
          <w:szCs w:val="24"/>
        </w:rPr>
        <w:t>设计后期配合施工工作</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b/>
          <w:bCs/>
          <w:snapToGrid w:val="0"/>
          <w:color w:val="000000" w:themeColor="text1"/>
          <w:kern w:val="0"/>
          <w:sz w:val="24"/>
        </w:rPr>
        <w:t>6.10.1</w:t>
      </w:r>
      <w:r>
        <w:rPr>
          <w:rFonts w:asciiTheme="minorEastAsia" w:eastAsiaTheme="minorEastAsia" w:hAnsiTheme="minorEastAsia" w:cstheme="minorEastAsia" w:hint="eastAsia"/>
          <w:snapToGrid w:val="0"/>
          <w:color w:val="000000" w:themeColor="text1"/>
          <w:kern w:val="0"/>
          <w:sz w:val="24"/>
        </w:rPr>
        <w:t xml:space="preserve"> </w:t>
      </w:r>
      <w:r>
        <w:rPr>
          <w:rFonts w:asciiTheme="minorEastAsia" w:eastAsiaTheme="minorEastAsia" w:hAnsiTheme="minorEastAsia" w:cstheme="minorEastAsia" w:hint="eastAsia"/>
          <w:snapToGrid w:val="0"/>
          <w:color w:val="000000" w:themeColor="text1"/>
          <w:kern w:val="0"/>
          <w:sz w:val="24"/>
        </w:rPr>
        <w:t>施工图设计完成并经有关单位审查后，进入施工、监理招标及施工阶段，设计单位必须按投标文件的承诺至少委派</w:t>
      </w:r>
      <w:r>
        <w:rPr>
          <w:rFonts w:asciiTheme="minorEastAsia" w:eastAsiaTheme="minorEastAsia" w:hAnsiTheme="minorEastAsia" w:cstheme="minorEastAsia" w:hint="eastAsia"/>
          <w:snapToGrid w:val="0"/>
          <w:color w:val="000000" w:themeColor="text1"/>
          <w:kern w:val="0"/>
          <w:sz w:val="24"/>
        </w:rPr>
        <w:t>1</w:t>
      </w:r>
      <w:r>
        <w:rPr>
          <w:rFonts w:asciiTheme="minorEastAsia" w:eastAsiaTheme="minorEastAsia" w:hAnsiTheme="minorEastAsia" w:cstheme="minorEastAsia" w:hint="eastAsia"/>
          <w:snapToGrid w:val="0"/>
          <w:color w:val="000000" w:themeColor="text1"/>
          <w:kern w:val="0"/>
          <w:sz w:val="24"/>
        </w:rPr>
        <w:t>名参与并熟悉本项目勘察设计、有现场处理经验的设计联系人配合施工、监理招标及施工，建设管理单位不另外支付配合施工费用。</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b/>
          <w:bCs/>
          <w:snapToGrid w:val="0"/>
          <w:color w:val="000000" w:themeColor="text1"/>
          <w:kern w:val="0"/>
          <w:sz w:val="24"/>
        </w:rPr>
        <w:t>6.10.2</w:t>
      </w:r>
      <w:r>
        <w:rPr>
          <w:rFonts w:asciiTheme="minorEastAsia" w:eastAsiaTheme="minorEastAsia" w:hAnsiTheme="minorEastAsia" w:cstheme="minorEastAsia" w:hint="eastAsia"/>
          <w:snapToGrid w:val="0"/>
          <w:color w:val="000000" w:themeColor="text1"/>
          <w:kern w:val="0"/>
          <w:sz w:val="24"/>
        </w:rPr>
        <w:t xml:space="preserve"> </w:t>
      </w:r>
      <w:r>
        <w:rPr>
          <w:rFonts w:asciiTheme="minorEastAsia" w:eastAsiaTheme="minorEastAsia" w:hAnsiTheme="minorEastAsia" w:cstheme="minorEastAsia" w:hint="eastAsia"/>
          <w:snapToGrid w:val="0"/>
          <w:color w:val="000000" w:themeColor="text1"/>
          <w:kern w:val="0"/>
          <w:sz w:val="24"/>
        </w:rPr>
        <w:t>设计单位配合施工、监理招标及施工的工作内容如下：</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1</w:t>
      </w:r>
      <w:r>
        <w:rPr>
          <w:rFonts w:asciiTheme="minorEastAsia" w:eastAsiaTheme="minorEastAsia" w:hAnsiTheme="minorEastAsia" w:cstheme="minorEastAsia" w:hint="eastAsia"/>
          <w:snapToGrid w:val="0"/>
          <w:color w:val="000000" w:themeColor="text1"/>
          <w:kern w:val="0"/>
          <w:sz w:val="24"/>
        </w:rPr>
        <w:t>）施工图设计（技术）交底；</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2</w:t>
      </w:r>
      <w:r>
        <w:rPr>
          <w:rFonts w:asciiTheme="minorEastAsia" w:eastAsiaTheme="minorEastAsia" w:hAnsiTheme="minorEastAsia" w:cstheme="minorEastAsia" w:hint="eastAsia"/>
          <w:snapToGrid w:val="0"/>
          <w:color w:val="000000" w:themeColor="text1"/>
          <w:kern w:val="0"/>
          <w:sz w:val="24"/>
        </w:rPr>
        <w:t>）配合勘察单位现场交桩；</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3</w:t>
      </w:r>
      <w:r>
        <w:rPr>
          <w:rFonts w:asciiTheme="minorEastAsia" w:eastAsiaTheme="minorEastAsia" w:hAnsiTheme="minorEastAsia" w:cstheme="minorEastAsia" w:hint="eastAsia"/>
          <w:snapToGrid w:val="0"/>
          <w:color w:val="000000" w:themeColor="text1"/>
          <w:kern w:val="0"/>
          <w:sz w:val="24"/>
        </w:rPr>
        <w:t>）变更设计和所有补充设计；</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4</w:t>
      </w:r>
      <w:r>
        <w:rPr>
          <w:rFonts w:asciiTheme="minorEastAsia" w:eastAsiaTheme="minorEastAsia" w:hAnsiTheme="minorEastAsia" w:cstheme="minorEastAsia" w:hint="eastAsia"/>
          <w:snapToGrid w:val="0"/>
          <w:color w:val="000000" w:themeColor="text1"/>
          <w:kern w:val="0"/>
          <w:sz w:val="24"/>
        </w:rPr>
        <w:t>）会签设计变更审批表；</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5</w:t>
      </w:r>
      <w:r>
        <w:rPr>
          <w:rFonts w:asciiTheme="minorEastAsia" w:eastAsiaTheme="minorEastAsia" w:hAnsiTheme="minorEastAsia" w:cstheme="minorEastAsia" w:hint="eastAsia"/>
          <w:snapToGrid w:val="0"/>
          <w:color w:val="000000" w:themeColor="text1"/>
          <w:kern w:val="0"/>
          <w:sz w:val="24"/>
        </w:rPr>
        <w:t>）参加处理施工中发生的工程质量和安全事故；</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6</w:t>
      </w:r>
      <w:r>
        <w:rPr>
          <w:rFonts w:asciiTheme="minorEastAsia" w:eastAsiaTheme="minorEastAsia" w:hAnsiTheme="minorEastAsia" w:cstheme="minorEastAsia" w:hint="eastAsia"/>
          <w:snapToGrid w:val="0"/>
          <w:color w:val="000000" w:themeColor="text1"/>
          <w:kern w:val="0"/>
          <w:sz w:val="24"/>
        </w:rPr>
        <w:t>）参加隐蔽工程及工程竣工验收；</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7</w:t>
      </w:r>
      <w:r>
        <w:rPr>
          <w:rFonts w:asciiTheme="minorEastAsia" w:eastAsiaTheme="minorEastAsia" w:hAnsiTheme="minorEastAsia" w:cstheme="minorEastAsia" w:hint="eastAsia"/>
          <w:snapToGrid w:val="0"/>
          <w:color w:val="000000" w:themeColor="text1"/>
          <w:kern w:val="0"/>
          <w:sz w:val="24"/>
        </w:rPr>
        <w:t>）解决与设计有关的施工问题；</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8</w:t>
      </w:r>
      <w:r>
        <w:rPr>
          <w:rFonts w:asciiTheme="minorEastAsia" w:eastAsiaTheme="minorEastAsia" w:hAnsiTheme="minorEastAsia" w:cstheme="minorEastAsia" w:hint="eastAsia"/>
          <w:snapToGrid w:val="0"/>
          <w:color w:val="000000" w:themeColor="text1"/>
          <w:kern w:val="0"/>
          <w:sz w:val="24"/>
        </w:rPr>
        <w:t>）配合质量检测；</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9</w:t>
      </w:r>
      <w:r>
        <w:rPr>
          <w:rFonts w:asciiTheme="minorEastAsia" w:eastAsiaTheme="minorEastAsia" w:hAnsiTheme="minorEastAsia" w:cstheme="minorEastAsia" w:hint="eastAsia"/>
          <w:snapToGrid w:val="0"/>
          <w:color w:val="000000" w:themeColor="text1"/>
          <w:kern w:val="0"/>
          <w:sz w:val="24"/>
        </w:rPr>
        <w:t>）参加审查施工单位的施工组织设计和专项施工方案；</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10</w:t>
      </w:r>
      <w:r>
        <w:rPr>
          <w:rFonts w:asciiTheme="minorEastAsia" w:eastAsiaTheme="minorEastAsia" w:hAnsiTheme="minorEastAsia" w:cstheme="minorEastAsia" w:hint="eastAsia"/>
          <w:snapToGrid w:val="0"/>
          <w:color w:val="000000" w:themeColor="text1"/>
          <w:kern w:val="0"/>
          <w:sz w:val="24"/>
        </w:rPr>
        <w:t>）参加本项目建设有关会议；</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11</w:t>
      </w:r>
      <w:r>
        <w:rPr>
          <w:rFonts w:asciiTheme="minorEastAsia" w:eastAsiaTheme="minorEastAsia" w:hAnsiTheme="minorEastAsia" w:cstheme="minorEastAsia" w:hint="eastAsia"/>
          <w:snapToGrid w:val="0"/>
          <w:color w:val="000000" w:themeColor="text1"/>
          <w:kern w:val="0"/>
          <w:sz w:val="24"/>
        </w:rPr>
        <w:t>）在施工、监理招标期间配合建设及相关单位解释及完善施工图相关内容；</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12</w:t>
      </w:r>
      <w:r>
        <w:rPr>
          <w:rFonts w:asciiTheme="minorEastAsia" w:eastAsiaTheme="minorEastAsia" w:hAnsiTheme="minorEastAsia" w:cstheme="minorEastAsia" w:hint="eastAsia"/>
          <w:snapToGrid w:val="0"/>
          <w:color w:val="000000" w:themeColor="text1"/>
          <w:kern w:val="0"/>
          <w:sz w:val="24"/>
        </w:rPr>
        <w:t>）配合施工单位完成竣工图绘制，并按档案馆要求，完成必要的签字盖章</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
          <w:bCs/>
          <w:snapToGrid w:val="0"/>
          <w:color w:val="000000" w:themeColor="text1"/>
          <w:kern w:val="0"/>
          <w:sz w:val="24"/>
        </w:rPr>
        <w:t>6.10.3</w:t>
      </w:r>
      <w:r>
        <w:rPr>
          <w:rFonts w:asciiTheme="minorEastAsia" w:eastAsiaTheme="minorEastAsia" w:hAnsiTheme="minorEastAsia" w:cstheme="minorEastAsia" w:hint="eastAsia"/>
          <w:color w:val="000000" w:themeColor="text1"/>
          <w:sz w:val="24"/>
          <w:szCs w:val="24"/>
        </w:rPr>
        <w:t>设计工作技术总结</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lastRenderedPageBreak/>
        <w:t>设计人对设计文件及施工过程中发生的补充设计进行检查，并提出设计文件质量检查报告，在竣工验收前交发包人。工程完工后，设计人应组织设计技术工作人员将全部资料进行整理并撰写工程技术总结，并于竣工后十五个日历天内完成，交发包人。</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b/>
          <w:bCs/>
          <w:snapToGrid w:val="0"/>
          <w:color w:val="000000" w:themeColor="text1"/>
          <w:kern w:val="0"/>
          <w:sz w:val="24"/>
        </w:rPr>
        <w:t>6.11</w:t>
      </w:r>
      <w:r>
        <w:rPr>
          <w:rFonts w:asciiTheme="minorEastAsia" w:eastAsiaTheme="minorEastAsia" w:hAnsiTheme="minorEastAsia" w:cstheme="minorEastAsia" w:hint="eastAsia"/>
          <w:color w:val="000000" w:themeColor="text1"/>
          <w:sz w:val="24"/>
          <w:szCs w:val="24"/>
        </w:rPr>
        <w:t>限额设计要求</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
          <w:bCs/>
          <w:snapToGrid w:val="0"/>
          <w:color w:val="000000" w:themeColor="text1"/>
          <w:kern w:val="0"/>
          <w:sz w:val="24"/>
        </w:rPr>
        <w:t>6.11.1</w:t>
      </w:r>
      <w:r>
        <w:rPr>
          <w:rFonts w:asciiTheme="minorEastAsia" w:eastAsiaTheme="minorEastAsia" w:hAnsiTheme="minorEastAsia" w:cstheme="minorEastAsia" w:hint="eastAsia"/>
          <w:bCs/>
          <w:color w:val="000000" w:themeColor="text1"/>
          <w:sz w:val="24"/>
          <w:szCs w:val="24"/>
        </w:rPr>
        <w:t>初步设计概算中的建安工程费不得超过投资估算中的建安工程费，施工图预算中的建安工程费不得超过初步设计概算中的建安工程费，在保证设计质量的前提下，设计人应按投资限额进行设计，严格控制设计变更，确保工程概算和预算不突破限额目标。如超过则必须进行方案修改，并承诺该</w:t>
      </w:r>
      <w:r>
        <w:rPr>
          <w:rFonts w:asciiTheme="minorEastAsia" w:eastAsiaTheme="minorEastAsia" w:hAnsiTheme="minorEastAsia" w:cstheme="minorEastAsia" w:hint="eastAsia"/>
          <w:bCs/>
          <w:color w:val="000000" w:themeColor="text1"/>
          <w:sz w:val="24"/>
          <w:szCs w:val="24"/>
        </w:rPr>
        <w:t>修改不改变有关设计和规划的原则、内容与要求，不改变原方案设计的构思，不降低使用功能与设计质量标准，无条件进行优化设计且不计取任何费用，直至不超过投资估算限额为止</w:t>
      </w:r>
      <w:r>
        <w:rPr>
          <w:rFonts w:asciiTheme="minorEastAsia" w:eastAsiaTheme="minorEastAsia" w:hAnsiTheme="minorEastAsia" w:cstheme="minorEastAsia" w:hint="eastAsia"/>
          <w:color w:val="000000" w:themeColor="text1"/>
          <w:sz w:val="24"/>
          <w:szCs w:val="24"/>
        </w:rPr>
        <w:t>。</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
          <w:bCs/>
          <w:snapToGrid w:val="0"/>
          <w:color w:val="000000" w:themeColor="text1"/>
          <w:kern w:val="0"/>
          <w:sz w:val="24"/>
        </w:rPr>
        <w:t>6.11.2</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若第三方造价咨询单位按施工图编制的建安工程费预算价高于</w:t>
      </w:r>
      <w:r>
        <w:rPr>
          <w:rFonts w:asciiTheme="minorEastAsia" w:eastAsiaTheme="minorEastAsia" w:hAnsiTheme="minorEastAsia" w:cstheme="minorEastAsia" w:hint="eastAsia"/>
          <w:b/>
          <w:bCs/>
          <w:snapToGrid w:val="0"/>
          <w:color w:val="000000" w:themeColor="text1"/>
          <w:kern w:val="0"/>
          <w:sz w:val="24"/>
        </w:rPr>
        <w:t>6.11.1</w:t>
      </w:r>
      <w:r>
        <w:rPr>
          <w:rFonts w:asciiTheme="minorEastAsia" w:eastAsiaTheme="minorEastAsia" w:hAnsiTheme="minorEastAsia" w:cstheme="minorEastAsia" w:hint="eastAsia"/>
          <w:color w:val="000000" w:themeColor="text1"/>
          <w:sz w:val="24"/>
          <w:szCs w:val="24"/>
        </w:rPr>
        <w:t>条规定时，承包人必须无条件对施工图进行修改，直至满足限额设计要求。</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
          <w:bCs/>
          <w:snapToGrid w:val="0"/>
          <w:color w:val="000000" w:themeColor="text1"/>
          <w:kern w:val="0"/>
          <w:sz w:val="24"/>
        </w:rPr>
        <w:t>6.12</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设计时需要考虑与周边地块的开发相结合。</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
          <w:bCs/>
          <w:snapToGrid w:val="0"/>
          <w:color w:val="000000" w:themeColor="text1"/>
          <w:kern w:val="0"/>
          <w:sz w:val="24"/>
        </w:rPr>
        <w:t>6.13</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凡参加本次招标的投标人被视为已充分认识和理解了任何与本项目有关的影响事项和困难等情况。</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b/>
          <w:bCs/>
          <w:snapToGrid w:val="0"/>
          <w:color w:val="000000" w:themeColor="text1"/>
          <w:kern w:val="0"/>
          <w:sz w:val="24"/>
        </w:rPr>
        <w:t>（注：上述招标内容其他要求详见勘察、设计任务书，同时</w:t>
      </w:r>
      <w:r>
        <w:rPr>
          <w:rFonts w:asciiTheme="minorEastAsia" w:eastAsiaTheme="minorEastAsia" w:hAnsiTheme="minorEastAsia" w:cstheme="minorEastAsia" w:hint="eastAsia"/>
          <w:b/>
          <w:bCs/>
          <w:snapToGrid w:val="0"/>
          <w:color w:val="000000" w:themeColor="text1"/>
          <w:kern w:val="0"/>
          <w:sz w:val="24"/>
        </w:rPr>
        <w:t>招标人在实施过程中可根据实际情况对工程规模、任务内容等进行合理、适当调整。）</w:t>
      </w:r>
    </w:p>
    <w:p w:rsidR="00BF4CB9" w:rsidRDefault="00871B79">
      <w:pPr>
        <w:pStyle w:val="3"/>
        <w:ind w:firstLine="482"/>
        <w:rPr>
          <w:color w:val="000000" w:themeColor="text1"/>
        </w:rPr>
      </w:pPr>
      <w:bookmarkStart w:id="62" w:name="_Toc14649"/>
      <w:bookmarkStart w:id="63" w:name="_Toc30665"/>
      <w:r>
        <w:rPr>
          <w:rFonts w:hint="eastAsia"/>
          <w:color w:val="000000" w:themeColor="text1"/>
        </w:rPr>
        <w:t>7.</w:t>
      </w:r>
      <w:r>
        <w:rPr>
          <w:rFonts w:hint="eastAsia"/>
          <w:color w:val="000000" w:themeColor="text1"/>
        </w:rPr>
        <w:t>现场踏勘</w:t>
      </w:r>
      <w:bookmarkEnd w:id="62"/>
      <w:bookmarkEnd w:id="63"/>
    </w:p>
    <w:p w:rsidR="00BF4CB9" w:rsidRDefault="00871B79">
      <w:pPr>
        <w:pStyle w:val="New"/>
        <w:rPr>
          <w:color w:val="000000" w:themeColor="text1"/>
          <w:szCs w:val="24"/>
        </w:rPr>
      </w:pPr>
      <w:r>
        <w:rPr>
          <w:rFonts w:hint="eastAsia"/>
          <w:color w:val="000000" w:themeColor="text1"/>
          <w:szCs w:val="24"/>
        </w:rPr>
        <w:t xml:space="preserve">7.1 </w:t>
      </w:r>
      <w:r>
        <w:rPr>
          <w:rFonts w:hint="eastAsia"/>
          <w:color w:val="000000" w:themeColor="text1"/>
          <w:szCs w:val="24"/>
        </w:rPr>
        <w:t>招标人不集中现场踏勘。投标人需要了解现场情况的，可自行进行现场踏勘。</w:t>
      </w:r>
    </w:p>
    <w:p w:rsidR="00BF4CB9" w:rsidRDefault="00871B79">
      <w:pPr>
        <w:pStyle w:val="New"/>
        <w:rPr>
          <w:color w:val="000000" w:themeColor="text1"/>
          <w:szCs w:val="24"/>
        </w:rPr>
      </w:pPr>
      <w:r>
        <w:rPr>
          <w:rFonts w:hint="eastAsia"/>
          <w:color w:val="000000" w:themeColor="text1"/>
          <w:szCs w:val="24"/>
        </w:rPr>
        <w:t xml:space="preserve">7.2 </w:t>
      </w:r>
      <w:r>
        <w:rPr>
          <w:rFonts w:hint="eastAsia"/>
          <w:color w:val="000000" w:themeColor="text1"/>
          <w:szCs w:val="24"/>
        </w:rPr>
        <w:t>在现场踏勘过程中，投标人应确保自身安全，投标人如果发生人身伤亡、财物或其他损失，法律法规有规定的按有关规定处理，没有规定的由投标人自行负责。</w:t>
      </w:r>
    </w:p>
    <w:p w:rsidR="00BF4CB9" w:rsidRDefault="00871B79">
      <w:pPr>
        <w:pStyle w:val="New"/>
        <w:rPr>
          <w:color w:val="000000" w:themeColor="text1"/>
          <w:szCs w:val="24"/>
        </w:rPr>
      </w:pPr>
      <w:r>
        <w:rPr>
          <w:rFonts w:hint="eastAsia"/>
          <w:color w:val="000000" w:themeColor="text1"/>
          <w:szCs w:val="24"/>
        </w:rPr>
        <w:t xml:space="preserve">7.3 </w:t>
      </w:r>
      <w:r>
        <w:rPr>
          <w:rFonts w:hint="eastAsia"/>
          <w:color w:val="000000" w:themeColor="text1"/>
          <w:szCs w:val="24"/>
        </w:rPr>
        <w:t>现场踏勘期间的交通、食宿由投标人自行安排，费用自理。</w:t>
      </w:r>
    </w:p>
    <w:p w:rsidR="00BF4CB9" w:rsidRDefault="00871B79">
      <w:pPr>
        <w:pStyle w:val="3"/>
        <w:ind w:firstLine="482"/>
        <w:rPr>
          <w:color w:val="000000" w:themeColor="text1"/>
        </w:rPr>
      </w:pPr>
      <w:bookmarkStart w:id="64" w:name="_Toc15522"/>
      <w:bookmarkStart w:id="65" w:name="_Toc6699"/>
      <w:bookmarkStart w:id="66" w:name="_Toc15281"/>
      <w:r>
        <w:rPr>
          <w:rFonts w:hint="eastAsia"/>
          <w:color w:val="000000" w:themeColor="text1"/>
        </w:rPr>
        <w:t>8.</w:t>
      </w:r>
      <w:r>
        <w:rPr>
          <w:rFonts w:hint="eastAsia"/>
          <w:color w:val="000000" w:themeColor="text1"/>
        </w:rPr>
        <w:t>招标答疑</w:t>
      </w:r>
      <w:bookmarkStart w:id="67" w:name="_Hlt74496410"/>
      <w:bookmarkEnd w:id="64"/>
      <w:bookmarkEnd w:id="65"/>
      <w:bookmarkEnd w:id="66"/>
      <w:bookmarkEnd w:id="67"/>
    </w:p>
    <w:p w:rsidR="00BF4CB9" w:rsidRDefault="00871B79">
      <w:pPr>
        <w:pStyle w:val="New"/>
        <w:wordWrap w:val="0"/>
        <w:jc w:val="left"/>
        <w:rPr>
          <w:color w:val="000000" w:themeColor="text1"/>
          <w:szCs w:val="24"/>
        </w:rPr>
      </w:pPr>
      <w:bookmarkStart w:id="68" w:name="_Hlt92513715"/>
      <w:bookmarkStart w:id="69" w:name="_Hlt92513711"/>
      <w:bookmarkStart w:id="70" w:name="_Hlt69699188"/>
      <w:bookmarkEnd w:id="68"/>
      <w:bookmarkEnd w:id="69"/>
      <w:bookmarkEnd w:id="70"/>
      <w:r>
        <w:rPr>
          <w:rFonts w:hint="eastAsia"/>
          <w:color w:val="000000" w:themeColor="text1"/>
          <w:szCs w:val="24"/>
        </w:rPr>
        <w:t>8.1</w:t>
      </w:r>
      <w:r>
        <w:rPr>
          <w:rFonts w:hint="eastAsia"/>
          <w:color w:val="000000" w:themeColor="text1"/>
          <w:szCs w:val="24"/>
        </w:rPr>
        <w:t>招标人及招标代理机构不集中组织答疑，实行网上答疑。投标人对招标事宜的质疑以不署名的形式登录</w:t>
      </w:r>
      <w:r>
        <w:rPr>
          <w:rFonts w:hint="eastAsia"/>
          <w:color w:val="000000" w:themeColor="text1"/>
          <w:kern w:val="0"/>
          <w:szCs w:val="24"/>
        </w:rPr>
        <w:t>全国公共资源交易平台（广东省·韶关市）</w:t>
      </w:r>
      <w:r>
        <w:rPr>
          <w:rFonts w:hint="eastAsia"/>
          <w:color w:val="000000" w:themeColor="text1"/>
          <w:kern w:val="0"/>
          <w:szCs w:val="24"/>
        </w:rPr>
        <w:t>(https://ygp.gdzwfw.gov.cn/ggzy-portal/#/440200/index)</w:t>
      </w:r>
      <w:r>
        <w:rPr>
          <w:rFonts w:hint="eastAsia"/>
          <w:color w:val="000000" w:themeColor="text1"/>
          <w:szCs w:val="24"/>
        </w:rPr>
        <w:t>，进入建设工程交易系统提出招标质疑，截标前</w:t>
      </w:r>
      <w:r>
        <w:rPr>
          <w:rFonts w:hint="eastAsia"/>
          <w:color w:val="000000" w:themeColor="text1"/>
          <w:szCs w:val="24"/>
        </w:rPr>
        <w:t>10</w:t>
      </w:r>
      <w:r>
        <w:rPr>
          <w:rFonts w:hint="eastAsia"/>
          <w:color w:val="000000" w:themeColor="text1"/>
          <w:szCs w:val="24"/>
        </w:rPr>
        <w:t>日停止质疑。招标人应当自收到异议之日起</w:t>
      </w:r>
      <w:r>
        <w:rPr>
          <w:rFonts w:hint="eastAsia"/>
          <w:color w:val="000000" w:themeColor="text1"/>
          <w:szCs w:val="24"/>
        </w:rPr>
        <w:t>3</w:t>
      </w:r>
      <w:r>
        <w:rPr>
          <w:rFonts w:hint="eastAsia"/>
          <w:color w:val="000000" w:themeColor="text1"/>
          <w:szCs w:val="24"/>
        </w:rPr>
        <w:t>日内做出答复，并形成答疑书（或补充通知）在相关网站上发布。答疑书（或补充通知）作为招标文件的补充，是招标文件的组成部分，在网上向所有投标人公开。</w:t>
      </w:r>
    </w:p>
    <w:p w:rsidR="00BF4CB9" w:rsidRDefault="00871B79">
      <w:pPr>
        <w:pStyle w:val="New"/>
        <w:rPr>
          <w:color w:val="000000" w:themeColor="text1"/>
          <w:szCs w:val="24"/>
        </w:rPr>
      </w:pPr>
      <w:r>
        <w:rPr>
          <w:rFonts w:hint="eastAsia"/>
          <w:color w:val="000000" w:themeColor="text1"/>
          <w:szCs w:val="24"/>
        </w:rPr>
        <w:t>8.2</w:t>
      </w:r>
      <w:r>
        <w:rPr>
          <w:rFonts w:hint="eastAsia"/>
          <w:color w:val="000000" w:themeColor="text1"/>
          <w:szCs w:val="24"/>
        </w:rPr>
        <w:t>若由于投标人自身原因未及时获得答疑书（或补充通知），由此发生的任何责任由投</w:t>
      </w:r>
      <w:r>
        <w:rPr>
          <w:rFonts w:hint="eastAsia"/>
          <w:color w:val="000000" w:themeColor="text1"/>
          <w:szCs w:val="24"/>
        </w:rPr>
        <w:lastRenderedPageBreak/>
        <w:t>标人自行承担。</w:t>
      </w:r>
    </w:p>
    <w:p w:rsidR="00BF4CB9" w:rsidRDefault="00871B79">
      <w:pPr>
        <w:pStyle w:val="New"/>
        <w:rPr>
          <w:color w:val="000000" w:themeColor="text1"/>
          <w:szCs w:val="24"/>
        </w:rPr>
      </w:pPr>
      <w:r>
        <w:rPr>
          <w:rFonts w:hint="eastAsia"/>
          <w:color w:val="000000" w:themeColor="text1"/>
          <w:szCs w:val="24"/>
        </w:rPr>
        <w:t xml:space="preserve">8.3 </w:t>
      </w:r>
      <w:r>
        <w:rPr>
          <w:rFonts w:hint="eastAsia"/>
          <w:color w:val="000000" w:themeColor="text1"/>
          <w:szCs w:val="24"/>
        </w:rPr>
        <w:t>答疑书（或补充通知）对招标文件</w:t>
      </w:r>
      <w:r>
        <w:rPr>
          <w:rFonts w:hint="eastAsia"/>
          <w:color w:val="000000" w:themeColor="text1"/>
          <w:szCs w:val="24"/>
        </w:rPr>
        <w:t>的修改或补充内容作为招标文件的组成部分，具有约束作用。招标文件的澄清、修改、补充等内容均以答疑书（或补充通知）中明确的内容为准。当招标文件、招标文件的澄清、修改、补充等文件在同一内容的表述上不一致时，以最后发出的答疑书（或补充通知）为准。</w:t>
      </w:r>
    </w:p>
    <w:p w:rsidR="00BF4CB9" w:rsidRDefault="00871B79">
      <w:pPr>
        <w:pStyle w:val="New"/>
        <w:rPr>
          <w:color w:val="000000" w:themeColor="text1"/>
          <w:szCs w:val="24"/>
        </w:rPr>
      </w:pPr>
      <w:r>
        <w:rPr>
          <w:rFonts w:hint="eastAsia"/>
          <w:color w:val="000000" w:themeColor="text1"/>
          <w:szCs w:val="24"/>
        </w:rPr>
        <w:t xml:space="preserve">8.4 </w:t>
      </w:r>
      <w:r>
        <w:rPr>
          <w:rFonts w:hint="eastAsia"/>
          <w:color w:val="000000" w:themeColor="text1"/>
          <w:szCs w:val="24"/>
        </w:rPr>
        <w:t>投标人在规定的时间内未对招标文件提出澄清或疑问的，招标人将视其为无异议。对招标文件中描述有歧意或前后不一致的地方，评标委员会有权进行评判，但对同一条款的评判应适用于每个投标人。</w:t>
      </w:r>
    </w:p>
    <w:p w:rsidR="00BF4CB9" w:rsidRDefault="00871B79">
      <w:pPr>
        <w:pStyle w:val="New"/>
        <w:rPr>
          <w:color w:val="000000" w:themeColor="text1"/>
          <w:szCs w:val="24"/>
        </w:rPr>
      </w:pPr>
      <w:r>
        <w:rPr>
          <w:rFonts w:hint="eastAsia"/>
          <w:color w:val="000000" w:themeColor="text1"/>
          <w:szCs w:val="24"/>
        </w:rPr>
        <w:t xml:space="preserve">8.5 </w:t>
      </w:r>
      <w:r>
        <w:rPr>
          <w:rFonts w:hint="eastAsia"/>
          <w:color w:val="000000" w:themeColor="text1"/>
          <w:szCs w:val="24"/>
        </w:rPr>
        <w:t>招标人向投标人提供的资料和数据，是招标人现有的能使投标人利用的资料。投标人对招</w:t>
      </w:r>
      <w:r>
        <w:rPr>
          <w:rFonts w:hint="eastAsia"/>
          <w:color w:val="000000" w:themeColor="text1"/>
          <w:szCs w:val="24"/>
        </w:rPr>
        <w:t>标人提供的招标文件所作出的推论、解释和结论，招标人概不负责；投标人由于对招标文件的任何推论和误解以及招标人对有关问题的口头解释所造成的后果，均由投标人自行负责。</w:t>
      </w:r>
    </w:p>
    <w:p w:rsidR="00BF4CB9" w:rsidRDefault="00871B79">
      <w:pPr>
        <w:pStyle w:val="3"/>
        <w:ind w:firstLine="482"/>
        <w:rPr>
          <w:color w:val="000000" w:themeColor="text1"/>
        </w:rPr>
      </w:pPr>
      <w:bookmarkStart w:id="71" w:name="_Toc23590"/>
      <w:bookmarkStart w:id="72" w:name="_Toc15181"/>
      <w:r>
        <w:rPr>
          <w:rFonts w:hint="eastAsia"/>
          <w:color w:val="000000" w:themeColor="text1"/>
        </w:rPr>
        <w:t>9.</w:t>
      </w:r>
      <w:r>
        <w:rPr>
          <w:rFonts w:hint="eastAsia"/>
          <w:color w:val="000000" w:themeColor="text1"/>
        </w:rPr>
        <w:t>最高投标限价的确定及投标报价的约定</w:t>
      </w:r>
      <w:bookmarkEnd w:id="71"/>
      <w:bookmarkEnd w:id="72"/>
    </w:p>
    <w:p w:rsidR="00BF4CB9" w:rsidRDefault="00871B79">
      <w:pPr>
        <w:pStyle w:val="4"/>
        <w:ind w:firstLine="480"/>
        <w:rPr>
          <w:rFonts w:asciiTheme="minorEastAsia" w:eastAsiaTheme="minorEastAsia" w:hAnsiTheme="minorEastAsia" w:cstheme="minorEastAsia"/>
          <w:color w:val="000000" w:themeColor="text1"/>
        </w:rPr>
      </w:pPr>
      <w:bookmarkStart w:id="73" w:name="_Toc8839"/>
      <w:bookmarkStart w:id="74" w:name="_Toc71813695"/>
      <w:bookmarkStart w:id="75" w:name="_Toc20723"/>
      <w:bookmarkStart w:id="76" w:name="_Toc21136"/>
      <w:bookmarkStart w:id="77" w:name="_Toc5187"/>
      <w:bookmarkStart w:id="78" w:name="_Toc15385"/>
      <w:bookmarkStart w:id="79" w:name="_Toc17907"/>
      <w:bookmarkStart w:id="80" w:name="_Toc20886"/>
      <w:bookmarkStart w:id="81" w:name="_Toc13887"/>
      <w:bookmarkStart w:id="82" w:name="_Toc71813188"/>
      <w:r>
        <w:rPr>
          <w:rFonts w:asciiTheme="minorEastAsia" w:eastAsiaTheme="minorEastAsia" w:hAnsiTheme="minorEastAsia" w:cstheme="minorEastAsia" w:hint="eastAsia"/>
          <w:color w:val="000000" w:themeColor="text1"/>
        </w:rPr>
        <w:t xml:space="preserve">9.1 </w:t>
      </w:r>
      <w:r>
        <w:rPr>
          <w:rFonts w:asciiTheme="minorEastAsia" w:eastAsiaTheme="minorEastAsia" w:hAnsiTheme="minorEastAsia" w:cstheme="minorEastAsia" w:hint="eastAsia"/>
          <w:color w:val="000000" w:themeColor="text1"/>
        </w:rPr>
        <w:t>最高投标限价的确定</w:t>
      </w:r>
      <w:bookmarkEnd w:id="73"/>
      <w:bookmarkEnd w:id="74"/>
      <w:bookmarkEnd w:id="75"/>
      <w:bookmarkEnd w:id="76"/>
      <w:bookmarkEnd w:id="77"/>
      <w:bookmarkEnd w:id="78"/>
      <w:bookmarkEnd w:id="79"/>
      <w:bookmarkEnd w:id="80"/>
      <w:bookmarkEnd w:id="81"/>
      <w:bookmarkEnd w:id="82"/>
    </w:p>
    <w:p w:rsidR="00BF4CB9" w:rsidRDefault="00871B79" w:rsidP="00594272">
      <w:pPr>
        <w:spacing w:beforeLines="50"/>
        <w:ind w:firstLineChars="200" w:firstLine="480"/>
        <w:rPr>
          <w:rFonts w:ascii="宋体" w:hAnsi="宋体" w:cs="宋体"/>
          <w:color w:val="000000" w:themeColor="text1"/>
          <w:sz w:val="24"/>
          <w:szCs w:val="24"/>
        </w:rPr>
      </w:pPr>
      <w:bookmarkStart w:id="83" w:name="_Hlt75685561"/>
      <w:bookmarkStart w:id="84" w:name="_Hlt126039060"/>
      <w:bookmarkStart w:id="85" w:name="_Hlt121630579"/>
      <w:bookmarkStart w:id="86" w:name="_Hlt75685913"/>
      <w:bookmarkEnd w:id="83"/>
      <w:bookmarkEnd w:id="84"/>
      <w:bookmarkEnd w:id="85"/>
      <w:bookmarkEnd w:id="86"/>
      <w:r>
        <w:rPr>
          <w:rFonts w:ascii="宋体" w:hAnsi="宋体" w:cs="宋体" w:hint="eastAsia"/>
          <w:color w:val="000000" w:themeColor="text1"/>
          <w:sz w:val="24"/>
          <w:szCs w:val="24"/>
        </w:rPr>
        <w:t>本项目勘察、设计招标最高投标限价为：</w:t>
      </w:r>
      <w:r>
        <w:rPr>
          <w:rFonts w:asciiTheme="minorEastAsia" w:eastAsiaTheme="minorEastAsia" w:hAnsiTheme="minorEastAsia" w:cstheme="minorEastAsia" w:hint="eastAsia"/>
          <w:snapToGrid w:val="0"/>
          <w:color w:val="000000" w:themeColor="text1"/>
          <w:kern w:val="0"/>
          <w:sz w:val="24"/>
          <w:szCs w:val="24"/>
        </w:rPr>
        <w:t>人民币壹佰陆拾肆万元整（</w:t>
      </w:r>
      <w:r>
        <w:rPr>
          <w:rFonts w:asciiTheme="minorEastAsia" w:eastAsiaTheme="minorEastAsia" w:hAnsiTheme="minorEastAsia" w:cstheme="minorEastAsia" w:hint="eastAsia"/>
          <w:snapToGrid w:val="0"/>
          <w:color w:val="000000" w:themeColor="text1"/>
          <w:kern w:val="0"/>
          <w:sz w:val="24"/>
          <w:szCs w:val="24"/>
        </w:rPr>
        <w:t>¥1,640,000.00</w:t>
      </w:r>
      <w:r>
        <w:rPr>
          <w:rFonts w:asciiTheme="minorEastAsia" w:eastAsiaTheme="minorEastAsia" w:hAnsiTheme="minorEastAsia" w:cstheme="minorEastAsia" w:hint="eastAsia"/>
          <w:snapToGrid w:val="0"/>
          <w:color w:val="000000" w:themeColor="text1"/>
          <w:kern w:val="0"/>
          <w:sz w:val="24"/>
          <w:szCs w:val="24"/>
        </w:rPr>
        <w:t>元）。</w:t>
      </w:r>
      <w:r>
        <w:rPr>
          <w:rFonts w:ascii="宋体" w:hAnsi="宋体" w:cs="宋体" w:hint="eastAsia"/>
          <w:color w:val="000000" w:themeColor="text1"/>
          <w:sz w:val="24"/>
          <w:szCs w:val="24"/>
        </w:rPr>
        <w:t>具体详见下表：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1"/>
        <w:gridCol w:w="1980"/>
        <w:gridCol w:w="2520"/>
        <w:gridCol w:w="4087"/>
      </w:tblGrid>
      <w:tr w:rsidR="00BF4CB9">
        <w:trPr>
          <w:trHeight w:val="479"/>
          <w:jc w:val="center"/>
        </w:trPr>
        <w:tc>
          <w:tcPr>
            <w:tcW w:w="751" w:type="dxa"/>
            <w:vAlign w:val="center"/>
          </w:tcPr>
          <w:p w:rsidR="00BF4CB9" w:rsidRDefault="00871B79">
            <w:pPr>
              <w:spacing w:line="240" w:lineRule="auto"/>
              <w:jc w:val="center"/>
              <w:rPr>
                <w:rFonts w:ascii="宋体" w:hAnsi="宋体" w:cs="宋体"/>
                <w:b/>
                <w:bCs/>
                <w:color w:val="000000" w:themeColor="text1"/>
                <w:kern w:val="1"/>
                <w:sz w:val="24"/>
                <w:szCs w:val="24"/>
              </w:rPr>
            </w:pPr>
            <w:r>
              <w:rPr>
                <w:rFonts w:ascii="宋体" w:hAnsi="宋体" w:cs="宋体" w:hint="eastAsia"/>
                <w:b/>
                <w:bCs/>
                <w:color w:val="000000" w:themeColor="text1"/>
                <w:kern w:val="1"/>
                <w:sz w:val="24"/>
                <w:szCs w:val="24"/>
              </w:rPr>
              <w:t>序号</w:t>
            </w:r>
          </w:p>
        </w:tc>
        <w:tc>
          <w:tcPr>
            <w:tcW w:w="1980" w:type="dxa"/>
            <w:vAlign w:val="center"/>
          </w:tcPr>
          <w:p w:rsidR="00BF4CB9" w:rsidRDefault="00871B79">
            <w:pPr>
              <w:spacing w:line="240" w:lineRule="auto"/>
              <w:jc w:val="center"/>
              <w:rPr>
                <w:rFonts w:ascii="宋体" w:hAnsi="宋体" w:cs="宋体"/>
                <w:b/>
                <w:bCs/>
                <w:color w:val="000000" w:themeColor="text1"/>
                <w:kern w:val="1"/>
                <w:sz w:val="24"/>
                <w:szCs w:val="24"/>
              </w:rPr>
            </w:pPr>
            <w:r>
              <w:rPr>
                <w:rFonts w:ascii="宋体" w:hAnsi="宋体" w:cs="宋体" w:hint="eastAsia"/>
                <w:b/>
                <w:bCs/>
                <w:color w:val="000000" w:themeColor="text1"/>
                <w:kern w:val="1"/>
                <w:sz w:val="24"/>
                <w:szCs w:val="24"/>
              </w:rPr>
              <w:t>项目名称</w:t>
            </w:r>
          </w:p>
        </w:tc>
        <w:tc>
          <w:tcPr>
            <w:tcW w:w="2520" w:type="dxa"/>
            <w:vAlign w:val="center"/>
          </w:tcPr>
          <w:p w:rsidR="00BF4CB9" w:rsidRDefault="00871B79">
            <w:pPr>
              <w:spacing w:line="240" w:lineRule="auto"/>
              <w:jc w:val="center"/>
              <w:rPr>
                <w:rFonts w:ascii="宋体" w:hAnsi="宋体" w:cs="宋体"/>
                <w:b/>
                <w:bCs/>
                <w:color w:val="000000" w:themeColor="text1"/>
                <w:sz w:val="24"/>
                <w:szCs w:val="24"/>
              </w:rPr>
            </w:pPr>
            <w:r>
              <w:rPr>
                <w:rFonts w:ascii="宋体" w:hAnsi="宋体" w:cs="宋体" w:hint="eastAsia"/>
                <w:b/>
                <w:bCs/>
                <w:color w:val="000000" w:themeColor="text1"/>
                <w:sz w:val="24"/>
                <w:szCs w:val="24"/>
              </w:rPr>
              <w:t>最高投标限价（元）</w:t>
            </w:r>
          </w:p>
        </w:tc>
        <w:tc>
          <w:tcPr>
            <w:tcW w:w="4087" w:type="dxa"/>
            <w:vAlign w:val="center"/>
          </w:tcPr>
          <w:p w:rsidR="00BF4CB9" w:rsidRDefault="00871B79">
            <w:pPr>
              <w:spacing w:line="240" w:lineRule="auto"/>
              <w:jc w:val="center"/>
              <w:rPr>
                <w:rFonts w:ascii="宋体" w:hAnsi="宋体" w:cs="宋体"/>
                <w:b/>
                <w:bCs/>
                <w:color w:val="000000" w:themeColor="text1"/>
                <w:sz w:val="24"/>
                <w:szCs w:val="24"/>
              </w:rPr>
            </w:pPr>
            <w:r>
              <w:rPr>
                <w:rFonts w:ascii="宋体" w:hAnsi="宋体" w:cs="宋体" w:hint="eastAsia"/>
                <w:b/>
                <w:bCs/>
                <w:color w:val="000000" w:themeColor="text1"/>
                <w:sz w:val="24"/>
                <w:szCs w:val="24"/>
              </w:rPr>
              <w:t>备注</w:t>
            </w:r>
          </w:p>
        </w:tc>
      </w:tr>
      <w:tr w:rsidR="00BF4CB9">
        <w:trPr>
          <w:trHeight w:val="785"/>
          <w:jc w:val="center"/>
        </w:trPr>
        <w:tc>
          <w:tcPr>
            <w:tcW w:w="751" w:type="dxa"/>
            <w:vAlign w:val="center"/>
          </w:tcPr>
          <w:p w:rsidR="00BF4CB9" w:rsidRDefault="00871B79">
            <w:pPr>
              <w:spacing w:line="240" w:lineRule="auto"/>
              <w:jc w:val="center"/>
              <w:rPr>
                <w:rFonts w:ascii="宋体" w:hAnsi="宋体" w:cs="宋体"/>
                <w:color w:val="000000" w:themeColor="text1"/>
                <w:kern w:val="1"/>
                <w:sz w:val="24"/>
                <w:szCs w:val="24"/>
              </w:rPr>
            </w:pPr>
            <w:r>
              <w:rPr>
                <w:rFonts w:ascii="宋体" w:hAnsi="宋体" w:cs="宋体" w:hint="eastAsia"/>
                <w:color w:val="000000" w:themeColor="text1"/>
                <w:kern w:val="1"/>
                <w:sz w:val="24"/>
                <w:szCs w:val="24"/>
              </w:rPr>
              <w:t>1</w:t>
            </w:r>
          </w:p>
        </w:tc>
        <w:tc>
          <w:tcPr>
            <w:tcW w:w="1980" w:type="dxa"/>
            <w:vAlign w:val="center"/>
          </w:tcPr>
          <w:p w:rsidR="00BF4CB9" w:rsidRDefault="00871B79">
            <w:pPr>
              <w:spacing w:line="240" w:lineRule="auto"/>
              <w:jc w:val="center"/>
              <w:rPr>
                <w:rFonts w:ascii="宋体" w:hAnsi="宋体" w:cs="宋体"/>
                <w:color w:val="000000" w:themeColor="text1"/>
                <w:kern w:val="1"/>
                <w:sz w:val="24"/>
                <w:szCs w:val="24"/>
              </w:rPr>
            </w:pPr>
            <w:r>
              <w:rPr>
                <w:rFonts w:ascii="宋体" w:hAnsi="宋体" w:cs="宋体" w:hint="eastAsia"/>
                <w:color w:val="000000" w:themeColor="text1"/>
                <w:sz w:val="24"/>
                <w:szCs w:val="24"/>
              </w:rPr>
              <w:t>工程勘察费</w:t>
            </w:r>
          </w:p>
        </w:tc>
        <w:tc>
          <w:tcPr>
            <w:tcW w:w="2520" w:type="dxa"/>
            <w:vAlign w:val="center"/>
          </w:tcPr>
          <w:p w:rsidR="00BF4CB9" w:rsidRDefault="00871B79">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400000.00</w:t>
            </w:r>
          </w:p>
        </w:tc>
        <w:tc>
          <w:tcPr>
            <w:tcW w:w="4087" w:type="dxa"/>
            <w:vAlign w:val="center"/>
          </w:tcPr>
          <w:p w:rsidR="00BF4CB9" w:rsidRDefault="00BF4CB9">
            <w:pPr>
              <w:widowControl/>
              <w:spacing w:line="240" w:lineRule="auto"/>
              <w:ind w:firstLineChars="200" w:firstLine="480"/>
              <w:jc w:val="left"/>
              <w:textAlignment w:val="center"/>
              <w:rPr>
                <w:rFonts w:ascii="宋体" w:hAnsi="宋体" w:cs="宋体"/>
                <w:color w:val="000000" w:themeColor="text1"/>
                <w:kern w:val="0"/>
                <w:sz w:val="24"/>
                <w:szCs w:val="24"/>
              </w:rPr>
            </w:pPr>
          </w:p>
        </w:tc>
      </w:tr>
      <w:tr w:rsidR="00BF4CB9">
        <w:trPr>
          <w:trHeight w:val="876"/>
          <w:jc w:val="center"/>
        </w:trPr>
        <w:tc>
          <w:tcPr>
            <w:tcW w:w="751" w:type="dxa"/>
            <w:vAlign w:val="center"/>
          </w:tcPr>
          <w:p w:rsidR="00BF4CB9" w:rsidRDefault="00871B79">
            <w:pPr>
              <w:spacing w:line="240" w:lineRule="auto"/>
              <w:jc w:val="center"/>
              <w:rPr>
                <w:rFonts w:ascii="宋体" w:hAnsi="宋体" w:cs="宋体"/>
                <w:color w:val="000000" w:themeColor="text1"/>
                <w:kern w:val="1"/>
                <w:sz w:val="24"/>
                <w:szCs w:val="24"/>
              </w:rPr>
            </w:pPr>
            <w:r>
              <w:rPr>
                <w:rFonts w:ascii="宋体" w:hAnsi="宋体" w:cs="宋体" w:hint="eastAsia"/>
                <w:color w:val="000000" w:themeColor="text1"/>
                <w:kern w:val="1"/>
                <w:sz w:val="24"/>
                <w:szCs w:val="24"/>
              </w:rPr>
              <w:t>2</w:t>
            </w:r>
          </w:p>
        </w:tc>
        <w:tc>
          <w:tcPr>
            <w:tcW w:w="1980" w:type="dxa"/>
            <w:vAlign w:val="center"/>
          </w:tcPr>
          <w:p w:rsidR="00BF4CB9" w:rsidRDefault="00871B79">
            <w:pPr>
              <w:spacing w:line="24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工程设计费</w:t>
            </w:r>
          </w:p>
        </w:tc>
        <w:tc>
          <w:tcPr>
            <w:tcW w:w="2520" w:type="dxa"/>
            <w:vAlign w:val="center"/>
          </w:tcPr>
          <w:p w:rsidR="00BF4CB9" w:rsidRDefault="00871B79">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1240000.00</w:t>
            </w:r>
          </w:p>
        </w:tc>
        <w:tc>
          <w:tcPr>
            <w:tcW w:w="4087" w:type="dxa"/>
            <w:vAlign w:val="center"/>
          </w:tcPr>
          <w:p w:rsidR="00BF4CB9" w:rsidRDefault="00BF4CB9">
            <w:pPr>
              <w:widowControl/>
              <w:spacing w:line="240" w:lineRule="auto"/>
              <w:jc w:val="left"/>
              <w:textAlignment w:val="center"/>
              <w:rPr>
                <w:rFonts w:ascii="宋体" w:hAnsi="宋体" w:cs="宋体"/>
                <w:color w:val="000000" w:themeColor="text1"/>
                <w:kern w:val="0"/>
                <w:sz w:val="24"/>
                <w:szCs w:val="24"/>
              </w:rPr>
            </w:pPr>
          </w:p>
        </w:tc>
      </w:tr>
      <w:tr w:rsidR="00BF4CB9">
        <w:trPr>
          <w:trHeight w:val="860"/>
          <w:jc w:val="center"/>
        </w:trPr>
        <w:tc>
          <w:tcPr>
            <w:tcW w:w="2731" w:type="dxa"/>
            <w:gridSpan w:val="2"/>
            <w:vAlign w:val="center"/>
          </w:tcPr>
          <w:p w:rsidR="00BF4CB9" w:rsidRDefault="00871B79">
            <w:pPr>
              <w:spacing w:line="240" w:lineRule="auto"/>
              <w:jc w:val="center"/>
              <w:rPr>
                <w:rFonts w:ascii="宋体" w:hAnsi="宋体" w:cs="宋体"/>
                <w:color w:val="000000" w:themeColor="text1"/>
                <w:sz w:val="24"/>
                <w:szCs w:val="24"/>
              </w:rPr>
            </w:pPr>
            <w:r>
              <w:rPr>
                <w:rFonts w:ascii="宋体" w:hAnsi="宋体" w:cs="宋体" w:hint="eastAsia"/>
                <w:color w:val="000000" w:themeColor="text1"/>
                <w:sz w:val="24"/>
                <w:szCs w:val="24"/>
              </w:rPr>
              <w:t>合计</w:t>
            </w:r>
          </w:p>
        </w:tc>
        <w:tc>
          <w:tcPr>
            <w:tcW w:w="2520" w:type="dxa"/>
            <w:vAlign w:val="center"/>
          </w:tcPr>
          <w:p w:rsidR="00BF4CB9" w:rsidRDefault="00871B79">
            <w:pPr>
              <w:pStyle w:val="NewNewNew"/>
              <w:wordWrap w:val="0"/>
              <w:adjustRightInd w:val="0"/>
              <w:snapToGrid w:val="0"/>
              <w:jc w:val="center"/>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1,640,000.00</w:t>
            </w:r>
          </w:p>
        </w:tc>
        <w:tc>
          <w:tcPr>
            <w:tcW w:w="4087" w:type="dxa"/>
            <w:vAlign w:val="center"/>
          </w:tcPr>
          <w:p w:rsidR="00BF4CB9" w:rsidRDefault="00BF4CB9">
            <w:pPr>
              <w:widowControl/>
              <w:spacing w:line="240" w:lineRule="auto"/>
              <w:ind w:firstLineChars="200" w:firstLine="480"/>
              <w:jc w:val="left"/>
              <w:textAlignment w:val="center"/>
              <w:rPr>
                <w:rFonts w:ascii="宋体" w:hAnsi="宋体" w:cs="宋体"/>
                <w:color w:val="000000" w:themeColor="text1"/>
                <w:kern w:val="0"/>
                <w:sz w:val="24"/>
                <w:szCs w:val="24"/>
              </w:rPr>
            </w:pPr>
          </w:p>
        </w:tc>
      </w:tr>
    </w:tbl>
    <w:p w:rsidR="00BF4CB9" w:rsidRDefault="00871B79">
      <w:pPr>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备注：</w:t>
      </w:r>
    </w:p>
    <w:p w:rsidR="00BF4CB9" w:rsidRDefault="00871B79">
      <w:pPr>
        <w:pStyle w:val="New"/>
        <w:spacing w:line="288" w:lineRule="auto"/>
        <w:rPr>
          <w:snapToGrid w:val="0"/>
          <w:color w:val="000000" w:themeColor="text1"/>
          <w:szCs w:val="24"/>
        </w:rPr>
      </w:pPr>
      <w:r>
        <w:rPr>
          <w:rFonts w:hint="eastAsia"/>
          <w:snapToGrid w:val="0"/>
          <w:color w:val="000000" w:themeColor="text1"/>
          <w:szCs w:val="24"/>
        </w:rPr>
        <w:t>1.</w:t>
      </w:r>
      <w:r>
        <w:rPr>
          <w:rFonts w:hint="eastAsia"/>
          <w:snapToGrid w:val="0"/>
          <w:color w:val="000000" w:themeColor="text1"/>
          <w:szCs w:val="24"/>
        </w:rPr>
        <w:t>本项目设最高投标限价，各单项报价不能超过各单项最高投标限价。投标报价超过最高投标限价为无效报价。</w:t>
      </w:r>
    </w:p>
    <w:p w:rsidR="00BF4CB9" w:rsidRDefault="00871B79">
      <w:pPr>
        <w:pStyle w:val="New"/>
        <w:spacing w:line="288" w:lineRule="auto"/>
        <w:rPr>
          <w:snapToGrid w:val="0"/>
          <w:color w:val="000000" w:themeColor="text1"/>
          <w:szCs w:val="24"/>
        </w:rPr>
      </w:pPr>
      <w:r>
        <w:rPr>
          <w:rFonts w:hint="eastAsia"/>
          <w:snapToGrid w:val="0"/>
          <w:color w:val="000000" w:themeColor="text1"/>
          <w:szCs w:val="24"/>
        </w:rPr>
        <w:t>2.</w:t>
      </w:r>
      <w:r>
        <w:rPr>
          <w:rFonts w:hint="eastAsia"/>
          <w:snapToGrid w:val="0"/>
          <w:color w:val="000000" w:themeColor="text1"/>
          <w:szCs w:val="24"/>
        </w:rPr>
        <w:t>投标报价均保留至小数点后两位。</w:t>
      </w:r>
    </w:p>
    <w:p w:rsidR="00BF4CB9" w:rsidRDefault="00871B79">
      <w:pPr>
        <w:pStyle w:val="New"/>
        <w:spacing w:line="288" w:lineRule="auto"/>
        <w:rPr>
          <w:snapToGrid w:val="0"/>
          <w:color w:val="000000" w:themeColor="text1"/>
          <w:szCs w:val="24"/>
        </w:rPr>
      </w:pPr>
      <w:r>
        <w:rPr>
          <w:rFonts w:hint="eastAsia"/>
          <w:snapToGrid w:val="0"/>
          <w:color w:val="000000" w:themeColor="text1"/>
          <w:szCs w:val="24"/>
        </w:rPr>
        <w:t>3.</w:t>
      </w:r>
      <w:r>
        <w:rPr>
          <w:rFonts w:hint="eastAsia"/>
          <w:snapToGrid w:val="0"/>
          <w:color w:val="000000" w:themeColor="text1"/>
          <w:szCs w:val="24"/>
        </w:rPr>
        <w:t>以上投标报价均为含税报价（增值税）。</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bookmarkStart w:id="87" w:name="_Toc2389"/>
      <w:r>
        <w:rPr>
          <w:rFonts w:asciiTheme="minorEastAsia" w:eastAsiaTheme="minorEastAsia" w:hAnsiTheme="minorEastAsia" w:cstheme="minorEastAsia" w:hint="eastAsia"/>
          <w:b/>
          <w:color w:val="000000" w:themeColor="text1"/>
          <w:sz w:val="24"/>
        </w:rPr>
        <w:t xml:space="preserve">9.2 </w:t>
      </w:r>
      <w:bookmarkStart w:id="88" w:name="_Hlt74498519"/>
      <w:bookmarkEnd w:id="87"/>
      <w:bookmarkEnd w:id="88"/>
      <w:r>
        <w:rPr>
          <w:rFonts w:asciiTheme="minorEastAsia" w:eastAsiaTheme="minorEastAsia" w:hAnsiTheme="minorEastAsia" w:cstheme="minorEastAsia" w:hint="eastAsia"/>
          <w:b/>
          <w:color w:val="000000" w:themeColor="text1"/>
          <w:sz w:val="24"/>
        </w:rPr>
        <w:t>勘察费、设计费投标报价</w:t>
      </w:r>
      <w:r>
        <w:rPr>
          <w:rFonts w:asciiTheme="minorEastAsia" w:eastAsiaTheme="minorEastAsia" w:hAnsiTheme="minorEastAsia" w:cstheme="minorEastAsia" w:hint="eastAsia"/>
          <w:snapToGrid w:val="0"/>
          <w:color w:val="000000" w:themeColor="text1"/>
          <w:kern w:val="0"/>
          <w:sz w:val="24"/>
        </w:rPr>
        <w:t>：在最高投标限价范围内，投标人自行报价。</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9.2.1</w:t>
      </w:r>
      <w:r>
        <w:rPr>
          <w:rFonts w:asciiTheme="minorEastAsia" w:eastAsiaTheme="minorEastAsia" w:hAnsiTheme="minorEastAsia" w:cstheme="minorEastAsia" w:hint="eastAsia"/>
          <w:snapToGrid w:val="0"/>
          <w:color w:val="000000" w:themeColor="text1"/>
          <w:kern w:val="0"/>
          <w:sz w:val="24"/>
        </w:rPr>
        <w:t>所有报价均以人民币“元”为单位，并保留两位小数。</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9.2.2</w:t>
      </w:r>
      <w:r>
        <w:rPr>
          <w:rFonts w:asciiTheme="minorEastAsia" w:eastAsiaTheme="minorEastAsia" w:hAnsiTheme="minorEastAsia" w:cstheme="minorEastAsia" w:hint="eastAsia"/>
          <w:snapToGrid w:val="0"/>
          <w:color w:val="000000" w:themeColor="text1"/>
          <w:kern w:val="0"/>
          <w:sz w:val="24"/>
        </w:rPr>
        <w:t>在最高投标限价范围内，投标人自行报价。勘察设计费结算时以县财政投资评审中</w:t>
      </w:r>
      <w:r>
        <w:rPr>
          <w:rFonts w:asciiTheme="minorEastAsia" w:eastAsiaTheme="minorEastAsia" w:hAnsiTheme="minorEastAsia" w:cstheme="minorEastAsia" w:hint="eastAsia"/>
          <w:snapToGrid w:val="0"/>
          <w:color w:val="000000" w:themeColor="text1"/>
          <w:kern w:val="0"/>
          <w:sz w:val="24"/>
        </w:rPr>
        <w:lastRenderedPageBreak/>
        <w:t>心审核后的招标控制价为计算依据。最终结算价不得超过中标价，当最终结算价超过中标价时按中标价结算。除工程出现规划重大调整</w:t>
      </w:r>
      <w:r>
        <w:rPr>
          <w:rFonts w:asciiTheme="minorEastAsia" w:eastAsiaTheme="minorEastAsia" w:hAnsiTheme="minorEastAsia" w:cstheme="minorEastAsia" w:hint="eastAsia"/>
          <w:snapToGrid w:val="0"/>
          <w:color w:val="000000" w:themeColor="text1"/>
          <w:kern w:val="0"/>
          <w:sz w:val="24"/>
        </w:rPr>
        <w:t>或者重大设计变更，否则不予调整。若工程出现规划重大调整或者重大设计变更，增加勘察设计费由双方另行协商确定。</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b/>
          <w:bCs/>
          <w:snapToGrid w:val="0"/>
          <w:color w:val="000000" w:themeColor="text1"/>
          <w:kern w:val="0"/>
          <w:sz w:val="24"/>
        </w:rPr>
        <w:t>本项目的建安工程费暂定价为人民币</w:t>
      </w:r>
      <w:r>
        <w:rPr>
          <w:rFonts w:asciiTheme="minorEastAsia" w:eastAsiaTheme="minorEastAsia" w:hAnsiTheme="minorEastAsia" w:cstheme="minorEastAsia" w:hint="eastAsia"/>
          <w:b/>
          <w:bCs/>
          <w:snapToGrid w:val="0"/>
          <w:color w:val="000000" w:themeColor="text1"/>
          <w:kern w:val="0"/>
          <w:sz w:val="24"/>
        </w:rPr>
        <w:t>4638.33</w:t>
      </w:r>
      <w:r>
        <w:rPr>
          <w:rFonts w:asciiTheme="minorEastAsia" w:eastAsiaTheme="minorEastAsia" w:hAnsiTheme="minorEastAsia" w:cstheme="minorEastAsia" w:hint="eastAsia"/>
          <w:b/>
          <w:bCs/>
          <w:snapToGrid w:val="0"/>
          <w:color w:val="000000" w:themeColor="text1"/>
          <w:kern w:val="0"/>
          <w:sz w:val="24"/>
        </w:rPr>
        <w:t>万元</w:t>
      </w:r>
      <w:r>
        <w:rPr>
          <w:rFonts w:asciiTheme="minorEastAsia" w:eastAsiaTheme="minorEastAsia" w:hAnsiTheme="minorEastAsia" w:cstheme="minorEastAsia" w:hint="eastAsia"/>
          <w:snapToGrid w:val="0"/>
          <w:color w:val="000000" w:themeColor="text1"/>
          <w:kern w:val="0"/>
          <w:sz w:val="24"/>
        </w:rPr>
        <w:t>。</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9.2.3</w:t>
      </w:r>
      <w:r>
        <w:rPr>
          <w:rFonts w:asciiTheme="minorEastAsia" w:eastAsiaTheme="minorEastAsia" w:hAnsiTheme="minorEastAsia" w:cstheme="minorEastAsia" w:hint="eastAsia"/>
          <w:snapToGrid w:val="0"/>
          <w:color w:val="000000" w:themeColor="text1"/>
          <w:kern w:val="0"/>
          <w:sz w:val="24"/>
        </w:rPr>
        <w:t>勘察设计费的报价应包括招标文件中招标内容（范围）所规定的所有工作的所有费用。勘察设计费的报价应包含各个不同专业的费用、进行优化设计或修改设计所增加的设计费用。</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9.3</w:t>
      </w:r>
      <w:r>
        <w:rPr>
          <w:rFonts w:asciiTheme="minorEastAsia" w:eastAsiaTheme="minorEastAsia" w:hAnsiTheme="minorEastAsia" w:cstheme="minorEastAsia" w:hint="eastAsia"/>
          <w:snapToGrid w:val="0"/>
          <w:color w:val="000000" w:themeColor="text1"/>
          <w:kern w:val="0"/>
          <w:sz w:val="24"/>
        </w:rPr>
        <w:t>勘察设计成果必须按要求满足勘察设计规定的深度。所报的勘察设计费应包含投标人自投标之日起至工程验收合格所需的费用。若勘察设计深度不够，导致设计更改、工程量增加、费用增加的，由中</w:t>
      </w:r>
      <w:r>
        <w:rPr>
          <w:rFonts w:asciiTheme="minorEastAsia" w:eastAsiaTheme="minorEastAsia" w:hAnsiTheme="minorEastAsia" w:cstheme="minorEastAsia" w:hint="eastAsia"/>
          <w:snapToGrid w:val="0"/>
          <w:color w:val="000000" w:themeColor="text1"/>
          <w:kern w:val="0"/>
          <w:sz w:val="24"/>
        </w:rPr>
        <w:t>标单位以中标的勘察设计费为限承担责任。</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9.4</w:t>
      </w:r>
      <w:r>
        <w:rPr>
          <w:rFonts w:asciiTheme="minorEastAsia" w:eastAsiaTheme="minorEastAsia" w:hAnsiTheme="minorEastAsia" w:cstheme="minorEastAsia" w:hint="eastAsia"/>
          <w:snapToGrid w:val="0"/>
          <w:color w:val="000000" w:themeColor="text1"/>
          <w:kern w:val="0"/>
          <w:sz w:val="24"/>
        </w:rPr>
        <w:t>投标报价时应充分考虑“合同条款”及“中标人须知”中所列条款的要求及风险。</w:t>
      </w:r>
    </w:p>
    <w:p w:rsidR="00BF4CB9" w:rsidRDefault="00BF4CB9">
      <w:pPr>
        <w:pStyle w:val="a4"/>
        <w:ind w:firstLineChars="200" w:firstLine="420"/>
        <w:rPr>
          <w:rFonts w:asciiTheme="minorEastAsia" w:eastAsiaTheme="minorEastAsia" w:hAnsiTheme="minorEastAsia" w:cstheme="minorEastAsia"/>
          <w:color w:val="000000" w:themeColor="text1"/>
        </w:rPr>
      </w:pPr>
    </w:p>
    <w:p w:rsidR="00BF4CB9" w:rsidRDefault="00871B79">
      <w:pPr>
        <w:pStyle w:val="3"/>
        <w:ind w:firstLine="482"/>
        <w:rPr>
          <w:color w:val="000000" w:themeColor="text1"/>
        </w:rPr>
      </w:pPr>
      <w:bookmarkStart w:id="89" w:name="_Toc31537"/>
      <w:bookmarkStart w:id="90" w:name="_Toc27879"/>
      <w:r>
        <w:rPr>
          <w:rFonts w:hint="eastAsia"/>
          <w:color w:val="000000" w:themeColor="text1"/>
        </w:rPr>
        <w:t>10.</w:t>
      </w:r>
      <w:r>
        <w:rPr>
          <w:rFonts w:hint="eastAsia"/>
          <w:color w:val="000000" w:themeColor="text1"/>
        </w:rPr>
        <w:t>投标文件的编制</w:t>
      </w:r>
      <w:bookmarkStart w:id="91" w:name="_Hlt69208262"/>
      <w:bookmarkStart w:id="92" w:name="_Hlt69332370"/>
      <w:bookmarkEnd w:id="91"/>
      <w:bookmarkEnd w:id="92"/>
      <w:r>
        <w:rPr>
          <w:rFonts w:hint="eastAsia"/>
          <w:color w:val="000000" w:themeColor="text1"/>
        </w:rPr>
        <w:t>要求</w:t>
      </w:r>
      <w:bookmarkEnd w:id="89"/>
      <w:bookmarkEnd w:id="90"/>
    </w:p>
    <w:p w:rsidR="00BF4CB9" w:rsidRDefault="00871B79">
      <w:pPr>
        <w:pStyle w:val="4"/>
        <w:ind w:firstLine="480"/>
        <w:rPr>
          <w:rFonts w:asciiTheme="minorEastAsia" w:eastAsiaTheme="minorEastAsia" w:hAnsiTheme="minorEastAsia" w:cstheme="minorEastAsia"/>
          <w:color w:val="000000" w:themeColor="text1"/>
        </w:rPr>
      </w:pPr>
      <w:bookmarkStart w:id="93" w:name="_Hlt78768224"/>
      <w:bookmarkStart w:id="94" w:name="_Hlt74495594"/>
      <w:bookmarkStart w:id="95" w:name="_Hlt74497202"/>
      <w:bookmarkStart w:id="96" w:name="_Toc71811308"/>
      <w:bookmarkStart w:id="97" w:name="_Toc496133008"/>
      <w:bookmarkStart w:id="98" w:name="_Toc71811175"/>
      <w:bookmarkStart w:id="99" w:name="_Toc29171"/>
      <w:bookmarkStart w:id="100" w:name="_Toc6054"/>
      <w:bookmarkStart w:id="101" w:name="_Toc6667"/>
      <w:bookmarkStart w:id="102" w:name="_Toc13736"/>
      <w:bookmarkStart w:id="103" w:name="_Toc31009"/>
      <w:bookmarkStart w:id="104" w:name="_Toc26263"/>
      <w:bookmarkStart w:id="105" w:name="_Toc6443"/>
      <w:bookmarkStart w:id="106" w:name="_Toc26006"/>
      <w:bookmarkStart w:id="107" w:name="_Toc71813698"/>
      <w:bookmarkStart w:id="108" w:name="_Toc25703"/>
      <w:bookmarkStart w:id="109" w:name="_Toc71811077"/>
      <w:bookmarkEnd w:id="93"/>
      <w:bookmarkEnd w:id="94"/>
      <w:bookmarkEnd w:id="95"/>
      <w:r>
        <w:rPr>
          <w:rFonts w:asciiTheme="minorEastAsia" w:eastAsiaTheme="minorEastAsia" w:hAnsiTheme="minorEastAsia" w:cstheme="minorEastAsia" w:hint="eastAsia"/>
          <w:color w:val="000000" w:themeColor="text1"/>
        </w:rPr>
        <w:t xml:space="preserve">10.1 </w:t>
      </w:r>
      <w:r>
        <w:rPr>
          <w:rFonts w:asciiTheme="minorEastAsia" w:eastAsiaTheme="minorEastAsia" w:hAnsiTheme="minorEastAsia" w:cstheme="minorEastAsia" w:hint="eastAsia"/>
          <w:color w:val="000000" w:themeColor="text1"/>
        </w:rPr>
        <w:t>一般要求</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BF4CB9" w:rsidRDefault="00871B79">
      <w:pPr>
        <w:pStyle w:val="New"/>
        <w:rPr>
          <w:color w:val="000000" w:themeColor="text1"/>
        </w:rPr>
      </w:pPr>
      <w:r>
        <w:rPr>
          <w:rFonts w:hint="eastAsia"/>
          <w:color w:val="000000" w:themeColor="text1"/>
        </w:rPr>
        <w:t xml:space="preserve">10.1 </w:t>
      </w:r>
      <w:r>
        <w:rPr>
          <w:rFonts w:hint="eastAsia"/>
          <w:color w:val="000000" w:themeColor="text1"/>
        </w:rPr>
        <w:t>一般要求</w:t>
      </w:r>
    </w:p>
    <w:p w:rsidR="00BF4CB9" w:rsidRDefault="00871B79">
      <w:pPr>
        <w:pStyle w:val="New"/>
        <w:rPr>
          <w:color w:val="000000" w:themeColor="text1"/>
        </w:rPr>
      </w:pPr>
      <w:r>
        <w:rPr>
          <w:rFonts w:hint="eastAsia"/>
          <w:color w:val="000000" w:themeColor="text1"/>
        </w:rPr>
        <w:t>投标文件应按第五章</w:t>
      </w:r>
      <w:r>
        <w:rPr>
          <w:rFonts w:hint="eastAsia"/>
          <w:color w:val="000000" w:themeColor="text1"/>
        </w:rPr>
        <w:t xml:space="preserve"> </w:t>
      </w:r>
      <w:r>
        <w:rPr>
          <w:rFonts w:hint="eastAsia"/>
          <w:color w:val="000000" w:themeColor="text1"/>
        </w:rPr>
        <w:t>投标文件格式规定的内容，投标人提交的投标文件应当使用招标文件所提供的投标文件全部格式。</w:t>
      </w:r>
    </w:p>
    <w:p w:rsidR="00BF4CB9" w:rsidRDefault="00871B79">
      <w:pPr>
        <w:pStyle w:val="New"/>
        <w:rPr>
          <w:color w:val="000000" w:themeColor="text1"/>
        </w:rPr>
      </w:pPr>
      <w:r>
        <w:rPr>
          <w:rFonts w:hint="eastAsia"/>
          <w:color w:val="000000" w:themeColor="text1"/>
        </w:rPr>
        <w:t xml:space="preserve">10.1.1 </w:t>
      </w:r>
      <w:r>
        <w:rPr>
          <w:rFonts w:hint="eastAsia"/>
          <w:color w:val="000000" w:themeColor="text1"/>
        </w:rPr>
        <w:t>投标人必须响应招标文件，并在充分理解招标文件的基础</w:t>
      </w:r>
      <w:bookmarkStart w:id="110" w:name="_Hlt78709790"/>
      <w:bookmarkEnd w:id="110"/>
      <w:r>
        <w:rPr>
          <w:rFonts w:hint="eastAsia"/>
          <w:color w:val="000000" w:themeColor="text1"/>
        </w:rPr>
        <w:t>上编制投标文件。因投标文件不符合招标文件的要求而造成的损失和后果，由投标人自行承担。</w:t>
      </w:r>
      <w:bookmarkStart w:id="111" w:name="_Hlt74496890"/>
      <w:bookmarkEnd w:id="111"/>
    </w:p>
    <w:p w:rsidR="00BF4CB9" w:rsidRDefault="00871B79">
      <w:pPr>
        <w:pStyle w:val="New"/>
        <w:rPr>
          <w:color w:val="000000" w:themeColor="text1"/>
        </w:rPr>
      </w:pPr>
      <w:r>
        <w:rPr>
          <w:rFonts w:hint="eastAsia"/>
          <w:color w:val="000000" w:themeColor="text1"/>
        </w:rPr>
        <w:t xml:space="preserve">10.1.2  </w:t>
      </w:r>
      <w:r>
        <w:rPr>
          <w:rFonts w:hint="eastAsia"/>
          <w:color w:val="000000" w:themeColor="text1"/>
        </w:rPr>
        <w:t>投标文件包括</w:t>
      </w:r>
      <w:r>
        <w:rPr>
          <w:rFonts w:hint="eastAsia"/>
          <w:b/>
          <w:bCs/>
          <w:color w:val="000000" w:themeColor="text1"/>
        </w:rPr>
        <w:t>商务经济标书、技术标书</w:t>
      </w:r>
      <w:r>
        <w:rPr>
          <w:rFonts w:hint="eastAsia"/>
          <w:color w:val="000000" w:themeColor="text1"/>
        </w:rPr>
        <w:t>两个分册，投标文件全部采用电子文档，投标文件所附证书证件均为</w:t>
      </w:r>
      <w:r>
        <w:rPr>
          <w:rFonts w:hint="eastAsia"/>
          <w:b/>
          <w:bCs/>
          <w:color w:val="000000" w:themeColor="text1"/>
        </w:rPr>
        <w:t>原件扫描件</w:t>
      </w:r>
      <w:r>
        <w:rPr>
          <w:rFonts w:hint="eastAsia"/>
          <w:color w:val="000000" w:themeColor="text1"/>
        </w:rPr>
        <w:t>，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广东省·韶关市）（</w:t>
      </w:r>
      <w:r>
        <w:rPr>
          <w:rFonts w:hint="eastAsia"/>
          <w:color w:val="000000" w:themeColor="text1"/>
        </w:rPr>
        <w:t>https://ygp.gdzwfw.gov.cn/ggzy-portal/#/440200/index</w:t>
      </w:r>
      <w:r>
        <w:rPr>
          <w:rFonts w:hint="eastAsia"/>
          <w:color w:val="000000" w:themeColor="text1"/>
        </w:rPr>
        <w:t>），在【服务指南】栏目中下载《韶关市公共资源一体化平台—建设工程交易投标人操作指南（电子评标）》。</w:t>
      </w:r>
    </w:p>
    <w:p w:rsidR="00BF4CB9" w:rsidRDefault="00871B79">
      <w:pPr>
        <w:pStyle w:val="New"/>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10.1</w:t>
      </w:r>
      <w:r>
        <w:rPr>
          <w:rFonts w:asciiTheme="minorEastAsia" w:eastAsiaTheme="minorEastAsia" w:hAnsiTheme="minorEastAsia" w:cstheme="minorEastAsia" w:hint="eastAsia"/>
          <w:color w:val="000000" w:themeColor="text1"/>
        </w:rPr>
        <w:t xml:space="preserve">.3 </w:t>
      </w:r>
      <w:r>
        <w:rPr>
          <w:rFonts w:asciiTheme="minorEastAsia" w:eastAsiaTheme="minorEastAsia" w:hAnsiTheme="minorEastAsia" w:cstheme="minorEastAsia" w:hint="eastAsia"/>
          <w:color w:val="000000" w:themeColor="text1"/>
        </w:rPr>
        <w:t>投标文件需按以下要求签字、盖章：</w:t>
      </w:r>
    </w:p>
    <w:p w:rsidR="00BF4CB9" w:rsidRDefault="00871B79">
      <w:pPr>
        <w:pStyle w:val="NewNew0"/>
        <w:ind w:firstLine="482"/>
        <w:rPr>
          <w:rFonts w:asciiTheme="minorEastAsia" w:eastAsiaTheme="minorEastAsia" w:hAnsiTheme="minorEastAsia" w:cstheme="minorEastAsia"/>
          <w:b/>
          <w:bCs/>
          <w:color w:val="000000" w:themeColor="text1"/>
          <w:szCs w:val="22"/>
        </w:rPr>
      </w:pPr>
      <w:r>
        <w:rPr>
          <w:rFonts w:asciiTheme="minorEastAsia" w:eastAsiaTheme="minorEastAsia" w:hAnsiTheme="minorEastAsia" w:cstheme="minorEastAsia" w:hint="eastAsia"/>
          <w:b/>
          <w:bCs/>
          <w:color w:val="000000" w:themeColor="text1"/>
          <w:szCs w:val="22"/>
        </w:rPr>
        <w:t>电子投标文件：</w:t>
      </w:r>
    </w:p>
    <w:p w:rsidR="00BF4CB9" w:rsidRDefault="00871B79">
      <w:pPr>
        <w:pStyle w:val="NewNew0"/>
        <w:ind w:firstLine="480"/>
        <w:rPr>
          <w:rFonts w:asciiTheme="minorEastAsia" w:eastAsiaTheme="minorEastAsia" w:hAnsiTheme="minorEastAsia" w:cstheme="minorEastAsia"/>
          <w:color w:val="000000" w:themeColor="text1"/>
          <w:szCs w:val="22"/>
        </w:rPr>
      </w:pPr>
      <w:r>
        <w:rPr>
          <w:rFonts w:asciiTheme="minorEastAsia" w:eastAsiaTheme="minorEastAsia" w:hAnsiTheme="minorEastAsia" w:cstheme="minorEastAsia" w:hint="eastAsia"/>
          <w:color w:val="000000" w:themeColor="text1"/>
          <w:szCs w:val="22"/>
        </w:rPr>
        <w:t xml:space="preserve">10.1.3.1 </w:t>
      </w:r>
      <w:r>
        <w:rPr>
          <w:rFonts w:asciiTheme="minorEastAsia" w:eastAsiaTheme="minorEastAsia" w:hAnsiTheme="minorEastAsia" w:cstheme="minorEastAsia" w:hint="eastAsia"/>
          <w:color w:val="000000" w:themeColor="text1"/>
          <w:szCs w:val="22"/>
        </w:rPr>
        <w:t>投标文件封面、组成内容中凡注明“签字”处由要求的人员签字或电子签章；凡注明“签字或盖章”处由要求的人员签字或盖其私章（电子印章）；凡注明“签字并盖执业印章”处由要求的人员签字并盖其执业印章。</w:t>
      </w:r>
    </w:p>
    <w:p w:rsidR="00BF4CB9" w:rsidRDefault="00871B79">
      <w:pPr>
        <w:pStyle w:val="NewNew0"/>
        <w:ind w:firstLine="480"/>
        <w:rPr>
          <w:rFonts w:asciiTheme="minorEastAsia" w:eastAsiaTheme="minorEastAsia" w:hAnsiTheme="minorEastAsia" w:cstheme="minorEastAsia"/>
          <w:color w:val="000000" w:themeColor="text1"/>
          <w:szCs w:val="22"/>
        </w:rPr>
      </w:pPr>
      <w:r>
        <w:rPr>
          <w:rFonts w:asciiTheme="minorEastAsia" w:eastAsiaTheme="minorEastAsia" w:hAnsiTheme="minorEastAsia" w:cstheme="minorEastAsia" w:hint="eastAsia"/>
          <w:color w:val="000000" w:themeColor="text1"/>
          <w:szCs w:val="22"/>
        </w:rPr>
        <w:lastRenderedPageBreak/>
        <w:t xml:space="preserve">10.1.3.2 </w:t>
      </w:r>
      <w:r>
        <w:rPr>
          <w:rFonts w:asciiTheme="minorEastAsia" w:eastAsiaTheme="minorEastAsia" w:hAnsiTheme="minorEastAsia" w:cstheme="minorEastAsia" w:hint="eastAsia"/>
          <w:color w:val="000000" w:themeColor="text1"/>
          <w:szCs w:val="22"/>
        </w:rPr>
        <w:t>投标文件封面、组成内容中凡要求录入投标人名称且注明“盖单位章”处盖单位法人公章（电子印章）。</w:t>
      </w:r>
    </w:p>
    <w:p w:rsidR="00BF4CB9" w:rsidRDefault="00871B79">
      <w:pPr>
        <w:pStyle w:val="NewNew0"/>
        <w:ind w:firstLine="480"/>
        <w:rPr>
          <w:rFonts w:asciiTheme="minorEastAsia" w:eastAsiaTheme="minorEastAsia" w:hAnsiTheme="minorEastAsia" w:cstheme="minorEastAsia"/>
          <w:color w:val="000000" w:themeColor="text1"/>
          <w:szCs w:val="22"/>
        </w:rPr>
      </w:pPr>
      <w:r>
        <w:rPr>
          <w:rFonts w:asciiTheme="minorEastAsia" w:eastAsiaTheme="minorEastAsia" w:hAnsiTheme="minorEastAsia" w:cstheme="minorEastAsia" w:hint="eastAsia"/>
          <w:color w:val="000000" w:themeColor="text1"/>
          <w:szCs w:val="22"/>
        </w:rPr>
        <w:t xml:space="preserve">10.1.3.3 </w:t>
      </w:r>
      <w:r>
        <w:rPr>
          <w:rFonts w:asciiTheme="minorEastAsia" w:eastAsiaTheme="minorEastAsia" w:hAnsiTheme="minorEastAsia" w:cstheme="minorEastAsia" w:hint="eastAsia"/>
          <w:color w:val="000000" w:themeColor="text1"/>
          <w:szCs w:val="22"/>
        </w:rPr>
        <w:t>投标文件的签字均为签字人本人亲笔署名或签章（电子印章），其余部分的复印件无须另行签字、盖章。</w:t>
      </w:r>
    </w:p>
    <w:p w:rsidR="00BF4CB9" w:rsidRDefault="00871B79">
      <w:pPr>
        <w:pStyle w:val="NewNew0"/>
        <w:ind w:firstLine="480"/>
        <w:rPr>
          <w:rFonts w:asciiTheme="minorEastAsia" w:eastAsiaTheme="minorEastAsia" w:hAnsiTheme="minorEastAsia" w:cstheme="minorEastAsia"/>
          <w:color w:val="000000" w:themeColor="text1"/>
          <w:szCs w:val="22"/>
        </w:rPr>
      </w:pPr>
      <w:r>
        <w:rPr>
          <w:rFonts w:asciiTheme="minorEastAsia" w:eastAsiaTheme="minorEastAsia" w:hAnsiTheme="minorEastAsia" w:cstheme="minorEastAsia" w:hint="eastAsia"/>
          <w:color w:val="000000" w:themeColor="text1"/>
          <w:szCs w:val="22"/>
        </w:rPr>
        <w:t xml:space="preserve">10.1.3.4 </w:t>
      </w:r>
      <w:r>
        <w:rPr>
          <w:rFonts w:asciiTheme="minorEastAsia" w:eastAsiaTheme="minorEastAsia" w:hAnsiTheme="minorEastAsia" w:cstheme="minorEastAsia" w:hint="eastAsia"/>
          <w:color w:val="000000" w:themeColor="text1"/>
          <w:szCs w:val="22"/>
        </w:rPr>
        <w:t>联合</w:t>
      </w:r>
      <w:r>
        <w:rPr>
          <w:rFonts w:asciiTheme="minorEastAsia" w:eastAsiaTheme="minorEastAsia" w:hAnsiTheme="minorEastAsia" w:cstheme="minorEastAsia" w:hint="eastAsia"/>
          <w:color w:val="000000" w:themeColor="text1"/>
          <w:szCs w:val="22"/>
        </w:rPr>
        <w:t>体投标的，除《联合体协议书》外，由联合体牵头人按以上要求签字（电子印章）、盖章（电子印章）即可。投标文件的签字均为签字人本人亲笔署名或签章（电子印章），其余部分的复印件无须另行签字、盖章。</w:t>
      </w:r>
    </w:p>
    <w:p w:rsidR="00BF4CB9" w:rsidRDefault="00871B79">
      <w:pPr>
        <w:pStyle w:val="4"/>
        <w:ind w:firstLine="480"/>
        <w:rPr>
          <w:rFonts w:asciiTheme="minorEastAsia" w:eastAsiaTheme="minorEastAsia" w:hAnsiTheme="minorEastAsia" w:cstheme="minorEastAsia"/>
          <w:color w:val="000000" w:themeColor="text1"/>
        </w:rPr>
      </w:pPr>
      <w:bookmarkStart w:id="112" w:name="_Toc4518"/>
      <w:bookmarkStart w:id="113" w:name="_Toc71811309"/>
      <w:bookmarkStart w:id="114" w:name="_Toc71811176"/>
      <w:bookmarkStart w:id="115" w:name="_Toc6742"/>
      <w:bookmarkStart w:id="116" w:name="_Toc496133009"/>
      <w:bookmarkStart w:id="117" w:name="_Toc7377"/>
      <w:bookmarkStart w:id="118" w:name="_Toc11385"/>
      <w:bookmarkStart w:id="119" w:name="_Toc274313880"/>
      <w:bookmarkStart w:id="120" w:name="_Toc8420"/>
      <w:bookmarkStart w:id="121" w:name="_Toc20996"/>
      <w:bookmarkStart w:id="122" w:name="_Toc31553"/>
      <w:bookmarkStart w:id="123" w:name="_Toc71813699"/>
      <w:bookmarkStart w:id="124" w:name="_Toc257031159"/>
      <w:bookmarkStart w:id="125" w:name="_Toc22855"/>
      <w:bookmarkStart w:id="126" w:name="_Toc71811078"/>
      <w:bookmarkStart w:id="127" w:name="_Toc15920"/>
      <w:r>
        <w:rPr>
          <w:rFonts w:asciiTheme="minorEastAsia" w:eastAsiaTheme="minorEastAsia" w:hAnsiTheme="minorEastAsia" w:cstheme="minorEastAsia" w:hint="eastAsia"/>
          <w:color w:val="000000" w:themeColor="text1"/>
        </w:rPr>
        <w:t xml:space="preserve">10.2 </w:t>
      </w:r>
      <w:r>
        <w:rPr>
          <w:rFonts w:asciiTheme="minorEastAsia" w:eastAsiaTheme="minorEastAsia" w:hAnsiTheme="minorEastAsia" w:cstheme="minorEastAsia" w:hint="eastAsia"/>
          <w:color w:val="000000" w:themeColor="text1"/>
        </w:rPr>
        <w:t>商务经济标书的编制要求</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BF4CB9" w:rsidRDefault="00871B79">
      <w:pPr>
        <w:pStyle w:val="New"/>
        <w:rPr>
          <w:rFonts w:asciiTheme="minorEastAsia" w:eastAsiaTheme="minorEastAsia" w:hAnsiTheme="minorEastAsia" w:cstheme="minorEastAsia"/>
          <w:color w:val="000000" w:themeColor="text1"/>
          <w:u w:val="single"/>
        </w:rPr>
      </w:pPr>
      <w:r>
        <w:rPr>
          <w:rFonts w:asciiTheme="minorEastAsia" w:eastAsiaTheme="minorEastAsia" w:hAnsiTheme="minorEastAsia" w:cstheme="minorEastAsia" w:hint="eastAsia"/>
          <w:color w:val="000000" w:themeColor="text1"/>
        </w:rPr>
        <w:t xml:space="preserve">10.2.1 </w:t>
      </w:r>
      <w:r>
        <w:rPr>
          <w:rFonts w:asciiTheme="minorEastAsia" w:eastAsiaTheme="minorEastAsia" w:hAnsiTheme="minorEastAsia" w:cstheme="minorEastAsia" w:hint="eastAsia"/>
          <w:color w:val="000000" w:themeColor="text1"/>
        </w:rPr>
        <w:t>商务经济标书包括但不限于以下内容：</w:t>
      </w:r>
    </w:p>
    <w:p w:rsidR="00BF4CB9" w:rsidRDefault="00871B79">
      <w:pPr>
        <w:pStyle w:val="New"/>
        <w:rPr>
          <w:rFonts w:asciiTheme="minorEastAsia" w:eastAsiaTheme="minorEastAsia" w:hAnsiTheme="minorEastAsia" w:cstheme="minorEastAsia"/>
          <w:color w:val="000000" w:themeColor="text1"/>
          <w:szCs w:val="18"/>
        </w:rPr>
      </w:pPr>
      <w:r>
        <w:rPr>
          <w:rFonts w:asciiTheme="minorEastAsia" w:eastAsiaTheme="minorEastAsia" w:hAnsiTheme="minorEastAsia" w:cstheme="minorEastAsia" w:hint="eastAsia"/>
          <w:color w:val="000000" w:themeColor="text1"/>
          <w:szCs w:val="18"/>
        </w:rPr>
        <w:t>（</w:t>
      </w:r>
      <w:r>
        <w:rPr>
          <w:rFonts w:asciiTheme="minorEastAsia" w:eastAsiaTheme="minorEastAsia" w:hAnsiTheme="minorEastAsia" w:cstheme="minorEastAsia" w:hint="eastAsia"/>
          <w:color w:val="000000" w:themeColor="text1"/>
          <w:szCs w:val="18"/>
        </w:rPr>
        <w:t>1</w:t>
      </w:r>
      <w:r>
        <w:rPr>
          <w:rFonts w:asciiTheme="minorEastAsia" w:eastAsiaTheme="minorEastAsia" w:hAnsiTheme="minorEastAsia" w:cstheme="minorEastAsia" w:hint="eastAsia"/>
          <w:color w:val="000000" w:themeColor="text1"/>
          <w:szCs w:val="18"/>
        </w:rPr>
        <w:t>）封面（格式一）；</w:t>
      </w:r>
    </w:p>
    <w:p w:rsidR="00BF4CB9" w:rsidRDefault="00871B79">
      <w:pPr>
        <w:pStyle w:val="New"/>
        <w:rPr>
          <w:rFonts w:asciiTheme="minorEastAsia" w:eastAsiaTheme="minorEastAsia" w:hAnsiTheme="minorEastAsia" w:cstheme="minorEastAsia"/>
          <w:color w:val="000000" w:themeColor="text1"/>
          <w:szCs w:val="18"/>
        </w:rPr>
      </w:pPr>
      <w:r>
        <w:rPr>
          <w:rFonts w:asciiTheme="minorEastAsia" w:eastAsiaTheme="minorEastAsia" w:hAnsiTheme="minorEastAsia" w:cstheme="minorEastAsia" w:hint="eastAsia"/>
          <w:color w:val="000000" w:themeColor="text1"/>
          <w:szCs w:val="18"/>
        </w:rPr>
        <w:t>（</w:t>
      </w:r>
      <w:r>
        <w:rPr>
          <w:rFonts w:asciiTheme="minorEastAsia" w:eastAsiaTheme="minorEastAsia" w:hAnsiTheme="minorEastAsia" w:cstheme="minorEastAsia" w:hint="eastAsia"/>
          <w:color w:val="000000" w:themeColor="text1"/>
          <w:szCs w:val="18"/>
        </w:rPr>
        <w:t>2</w:t>
      </w:r>
      <w:r>
        <w:rPr>
          <w:rFonts w:asciiTheme="minorEastAsia" w:eastAsiaTheme="minorEastAsia" w:hAnsiTheme="minorEastAsia" w:cstheme="minorEastAsia" w:hint="eastAsia"/>
          <w:color w:val="000000" w:themeColor="text1"/>
          <w:szCs w:val="18"/>
        </w:rPr>
        <w:t>）目录；</w:t>
      </w:r>
    </w:p>
    <w:p w:rsidR="00BF4CB9" w:rsidRDefault="00871B79">
      <w:pPr>
        <w:pStyle w:val="New"/>
        <w:rPr>
          <w:rFonts w:asciiTheme="minorEastAsia" w:eastAsiaTheme="minorEastAsia" w:hAnsiTheme="minorEastAsia" w:cstheme="minorEastAsia"/>
          <w:color w:val="000000" w:themeColor="text1"/>
          <w:szCs w:val="18"/>
        </w:rPr>
      </w:pPr>
      <w:r>
        <w:rPr>
          <w:rFonts w:asciiTheme="minorEastAsia" w:eastAsiaTheme="minorEastAsia" w:hAnsiTheme="minorEastAsia" w:cstheme="minorEastAsia" w:hint="eastAsia"/>
          <w:color w:val="000000" w:themeColor="text1"/>
          <w:szCs w:val="18"/>
        </w:rPr>
        <w:t>（</w:t>
      </w:r>
      <w:r>
        <w:rPr>
          <w:rFonts w:asciiTheme="minorEastAsia" w:eastAsiaTheme="minorEastAsia" w:hAnsiTheme="minorEastAsia" w:cstheme="minorEastAsia" w:hint="eastAsia"/>
          <w:color w:val="000000" w:themeColor="text1"/>
          <w:szCs w:val="18"/>
        </w:rPr>
        <w:t>3</w:t>
      </w:r>
      <w:r>
        <w:rPr>
          <w:rFonts w:asciiTheme="minorEastAsia" w:eastAsiaTheme="minorEastAsia" w:hAnsiTheme="minorEastAsia" w:cstheme="minorEastAsia" w:hint="eastAsia"/>
          <w:color w:val="000000" w:themeColor="text1"/>
          <w:szCs w:val="18"/>
        </w:rPr>
        <w:t>）《投标函》（格式二）；</w:t>
      </w:r>
    </w:p>
    <w:p w:rsidR="00BF4CB9" w:rsidRDefault="00871B79">
      <w:pPr>
        <w:pStyle w:val="New"/>
        <w:rPr>
          <w:rFonts w:asciiTheme="minorEastAsia" w:eastAsiaTheme="minorEastAsia" w:hAnsiTheme="minorEastAsia" w:cstheme="minorEastAsia"/>
          <w:color w:val="000000" w:themeColor="text1"/>
          <w:szCs w:val="18"/>
        </w:rPr>
      </w:pPr>
      <w:r>
        <w:rPr>
          <w:rFonts w:asciiTheme="minorEastAsia" w:eastAsiaTheme="minorEastAsia" w:hAnsiTheme="minorEastAsia" w:cstheme="minorEastAsia" w:hint="eastAsia"/>
          <w:color w:val="000000" w:themeColor="text1"/>
          <w:szCs w:val="18"/>
        </w:rPr>
        <w:t>（</w:t>
      </w:r>
      <w:r>
        <w:rPr>
          <w:rFonts w:asciiTheme="minorEastAsia" w:eastAsiaTheme="minorEastAsia" w:hAnsiTheme="minorEastAsia" w:cstheme="minorEastAsia" w:hint="eastAsia"/>
          <w:color w:val="000000" w:themeColor="text1"/>
          <w:szCs w:val="18"/>
        </w:rPr>
        <w:t>4</w:t>
      </w:r>
      <w:r>
        <w:rPr>
          <w:rFonts w:asciiTheme="minorEastAsia" w:eastAsiaTheme="minorEastAsia" w:hAnsiTheme="minorEastAsia" w:cstheme="minorEastAsia" w:hint="eastAsia"/>
          <w:color w:val="000000" w:themeColor="text1"/>
          <w:szCs w:val="18"/>
        </w:rPr>
        <w:t>）《工程项目报价表》（格式三）；</w:t>
      </w:r>
    </w:p>
    <w:p w:rsidR="00BF4CB9" w:rsidRDefault="00871B79">
      <w:pPr>
        <w:pStyle w:val="New"/>
        <w:rPr>
          <w:rFonts w:asciiTheme="minorEastAsia" w:eastAsiaTheme="minorEastAsia" w:hAnsiTheme="minorEastAsia" w:cstheme="minorEastAsia"/>
          <w:color w:val="000000" w:themeColor="text1"/>
          <w:szCs w:val="18"/>
        </w:rPr>
      </w:pPr>
      <w:r>
        <w:rPr>
          <w:rFonts w:asciiTheme="minorEastAsia" w:eastAsiaTheme="minorEastAsia" w:hAnsiTheme="minorEastAsia" w:cstheme="minorEastAsia" w:hint="eastAsia"/>
          <w:color w:val="000000" w:themeColor="text1"/>
          <w:szCs w:val="18"/>
        </w:rPr>
        <w:t>（</w:t>
      </w:r>
      <w:r>
        <w:rPr>
          <w:rFonts w:asciiTheme="minorEastAsia" w:eastAsiaTheme="minorEastAsia" w:hAnsiTheme="minorEastAsia" w:cstheme="minorEastAsia" w:hint="eastAsia"/>
          <w:color w:val="000000" w:themeColor="text1"/>
          <w:szCs w:val="18"/>
        </w:rPr>
        <w:t>5</w:t>
      </w:r>
      <w:r>
        <w:rPr>
          <w:rFonts w:asciiTheme="minorEastAsia" w:eastAsiaTheme="minorEastAsia" w:hAnsiTheme="minorEastAsia" w:cstheme="minorEastAsia" w:hint="eastAsia"/>
          <w:color w:val="000000" w:themeColor="text1"/>
          <w:szCs w:val="18"/>
        </w:rPr>
        <w:t>）《各项承诺一览表》（格式四）；</w:t>
      </w:r>
    </w:p>
    <w:p w:rsidR="00BF4CB9" w:rsidRDefault="00871B79">
      <w:pPr>
        <w:pStyle w:val="New"/>
        <w:rPr>
          <w:rFonts w:asciiTheme="minorEastAsia" w:eastAsiaTheme="minorEastAsia" w:hAnsiTheme="minorEastAsia" w:cstheme="minorEastAsia"/>
          <w:color w:val="000000" w:themeColor="text1"/>
          <w:szCs w:val="18"/>
        </w:rPr>
      </w:pPr>
      <w:r>
        <w:rPr>
          <w:rFonts w:asciiTheme="minorEastAsia" w:eastAsiaTheme="minorEastAsia" w:hAnsiTheme="minorEastAsia" w:cstheme="minorEastAsia" w:hint="eastAsia"/>
          <w:color w:val="000000" w:themeColor="text1"/>
          <w:szCs w:val="18"/>
        </w:rPr>
        <w:t>（</w:t>
      </w:r>
      <w:r>
        <w:rPr>
          <w:rFonts w:asciiTheme="minorEastAsia" w:eastAsiaTheme="minorEastAsia" w:hAnsiTheme="minorEastAsia" w:cstheme="minorEastAsia" w:hint="eastAsia"/>
          <w:color w:val="000000" w:themeColor="text1"/>
          <w:szCs w:val="18"/>
        </w:rPr>
        <w:t>6</w:t>
      </w:r>
      <w:r>
        <w:rPr>
          <w:rFonts w:asciiTheme="minorEastAsia" w:eastAsiaTheme="minorEastAsia" w:hAnsiTheme="minorEastAsia" w:cstheme="minorEastAsia" w:hint="eastAsia"/>
          <w:color w:val="000000" w:themeColor="text1"/>
          <w:szCs w:val="18"/>
        </w:rPr>
        <w:t>）《法定代表人身份证明》（格式五）；</w:t>
      </w:r>
    </w:p>
    <w:p w:rsidR="00BF4CB9" w:rsidRDefault="00871B79">
      <w:pPr>
        <w:pStyle w:val="New"/>
        <w:rPr>
          <w:rFonts w:asciiTheme="minorEastAsia" w:eastAsiaTheme="minorEastAsia" w:hAnsiTheme="minorEastAsia" w:cstheme="minorEastAsia"/>
          <w:color w:val="000000" w:themeColor="text1"/>
          <w:szCs w:val="18"/>
        </w:rPr>
      </w:pPr>
      <w:r>
        <w:rPr>
          <w:rFonts w:asciiTheme="minorEastAsia" w:eastAsiaTheme="minorEastAsia" w:hAnsiTheme="minorEastAsia" w:cstheme="minorEastAsia" w:hint="eastAsia"/>
          <w:color w:val="000000" w:themeColor="text1"/>
          <w:szCs w:val="18"/>
        </w:rPr>
        <w:t>（</w:t>
      </w:r>
      <w:r>
        <w:rPr>
          <w:rFonts w:asciiTheme="minorEastAsia" w:eastAsiaTheme="minorEastAsia" w:hAnsiTheme="minorEastAsia" w:cstheme="minorEastAsia" w:hint="eastAsia"/>
          <w:color w:val="000000" w:themeColor="text1"/>
          <w:szCs w:val="18"/>
        </w:rPr>
        <w:t>7</w:t>
      </w:r>
      <w:r>
        <w:rPr>
          <w:rFonts w:asciiTheme="minorEastAsia" w:eastAsiaTheme="minorEastAsia" w:hAnsiTheme="minorEastAsia" w:cstheme="minorEastAsia" w:hint="eastAsia"/>
          <w:color w:val="000000" w:themeColor="text1"/>
          <w:szCs w:val="18"/>
        </w:rPr>
        <w:t>）《授权委托书》（格式六）；</w:t>
      </w:r>
    </w:p>
    <w:p w:rsidR="00BF4CB9" w:rsidRDefault="00871B79">
      <w:pPr>
        <w:pStyle w:val="New"/>
        <w:rPr>
          <w:rFonts w:asciiTheme="minorEastAsia" w:eastAsiaTheme="minorEastAsia" w:hAnsiTheme="minorEastAsia" w:cstheme="minorEastAsia"/>
          <w:color w:val="000000" w:themeColor="text1"/>
          <w:szCs w:val="18"/>
        </w:rPr>
      </w:pPr>
      <w:r>
        <w:rPr>
          <w:rFonts w:asciiTheme="minorEastAsia" w:eastAsiaTheme="minorEastAsia" w:hAnsiTheme="minorEastAsia" w:cstheme="minorEastAsia" w:hint="eastAsia"/>
          <w:color w:val="000000" w:themeColor="text1"/>
          <w:szCs w:val="18"/>
        </w:rPr>
        <w:t>（</w:t>
      </w:r>
      <w:r>
        <w:rPr>
          <w:rFonts w:asciiTheme="minorEastAsia" w:eastAsiaTheme="minorEastAsia" w:hAnsiTheme="minorEastAsia" w:cstheme="minorEastAsia" w:hint="eastAsia"/>
          <w:color w:val="000000" w:themeColor="text1"/>
          <w:szCs w:val="18"/>
        </w:rPr>
        <w:t>8</w:t>
      </w:r>
      <w:r>
        <w:rPr>
          <w:rFonts w:asciiTheme="minorEastAsia" w:eastAsiaTheme="minorEastAsia" w:hAnsiTheme="minorEastAsia" w:cstheme="minorEastAsia" w:hint="eastAsia"/>
          <w:color w:val="000000" w:themeColor="text1"/>
          <w:szCs w:val="18"/>
        </w:rPr>
        <w:t>）投标保证缴纳证明（投标人采用投标保证金的，附建设工程交易系统《缴纳投标保证金通知书》页面截图打印件和银行转账单扫描件；采用投标保证担保的，附银行保函扫描件；采用投标保证保险的，附</w:t>
      </w:r>
      <w:r>
        <w:rPr>
          <w:rFonts w:asciiTheme="minorEastAsia" w:eastAsiaTheme="minorEastAsia" w:hAnsiTheme="minorEastAsia" w:cstheme="minorEastAsia" w:hint="eastAsia"/>
          <w:snapToGrid w:val="0"/>
          <w:color w:val="000000" w:themeColor="text1"/>
          <w:kern w:val="0"/>
        </w:rPr>
        <w:t>《韶关市公共资源交易一体化平台保证金缴纳信息》和</w:t>
      </w:r>
      <w:r>
        <w:rPr>
          <w:rFonts w:asciiTheme="minorEastAsia" w:eastAsiaTheme="minorEastAsia" w:hAnsiTheme="minorEastAsia" w:cstheme="minorEastAsia" w:hint="eastAsia"/>
          <w:color w:val="000000" w:themeColor="text1"/>
          <w:szCs w:val="18"/>
        </w:rPr>
        <w:t>电子保单扫描件）。</w:t>
      </w:r>
    </w:p>
    <w:p w:rsidR="00BF4CB9" w:rsidRDefault="00871B79">
      <w:pPr>
        <w:pStyle w:val="New"/>
        <w:rPr>
          <w:rFonts w:asciiTheme="minorEastAsia" w:eastAsiaTheme="minorEastAsia" w:hAnsiTheme="minorEastAsia" w:cstheme="minorEastAsia"/>
          <w:color w:val="000000" w:themeColor="text1"/>
          <w:szCs w:val="18"/>
        </w:rPr>
      </w:pPr>
      <w:r>
        <w:rPr>
          <w:rFonts w:asciiTheme="minorEastAsia" w:eastAsiaTheme="minorEastAsia" w:hAnsiTheme="minorEastAsia" w:cstheme="minorEastAsia" w:hint="eastAsia"/>
          <w:color w:val="000000" w:themeColor="text1"/>
          <w:szCs w:val="18"/>
        </w:rPr>
        <w:t>（</w:t>
      </w:r>
      <w:r>
        <w:rPr>
          <w:rFonts w:asciiTheme="minorEastAsia" w:eastAsiaTheme="minorEastAsia" w:hAnsiTheme="minorEastAsia" w:cstheme="minorEastAsia" w:hint="eastAsia"/>
          <w:color w:val="000000" w:themeColor="text1"/>
          <w:szCs w:val="18"/>
        </w:rPr>
        <w:t>9</w:t>
      </w:r>
      <w:r>
        <w:rPr>
          <w:rFonts w:asciiTheme="minorEastAsia" w:eastAsiaTheme="minorEastAsia" w:hAnsiTheme="minorEastAsia" w:cstheme="minorEastAsia" w:hint="eastAsia"/>
          <w:color w:val="000000" w:themeColor="text1"/>
          <w:szCs w:val="18"/>
        </w:rPr>
        <w:t>）《投标人基本情况表》（格式七）及所附资料；</w:t>
      </w:r>
    </w:p>
    <w:p w:rsidR="00BF4CB9" w:rsidRDefault="00871B79">
      <w:pPr>
        <w:pStyle w:val="New"/>
        <w:rPr>
          <w:rFonts w:asciiTheme="minorEastAsia" w:eastAsiaTheme="minorEastAsia" w:hAnsiTheme="minorEastAsia" w:cstheme="minorEastAsia"/>
          <w:color w:val="000000" w:themeColor="text1"/>
          <w:szCs w:val="18"/>
        </w:rPr>
      </w:pPr>
      <w:r>
        <w:rPr>
          <w:rFonts w:asciiTheme="minorEastAsia" w:eastAsiaTheme="minorEastAsia" w:hAnsiTheme="minorEastAsia" w:cstheme="minorEastAsia" w:hint="eastAsia"/>
          <w:color w:val="000000" w:themeColor="text1"/>
          <w:szCs w:val="18"/>
        </w:rPr>
        <w:t>（</w:t>
      </w:r>
      <w:r>
        <w:rPr>
          <w:rFonts w:asciiTheme="minorEastAsia" w:eastAsiaTheme="minorEastAsia" w:hAnsiTheme="minorEastAsia" w:cstheme="minorEastAsia" w:hint="eastAsia"/>
          <w:color w:val="000000" w:themeColor="text1"/>
          <w:szCs w:val="18"/>
        </w:rPr>
        <w:t>10</w:t>
      </w:r>
      <w:r>
        <w:rPr>
          <w:rFonts w:asciiTheme="minorEastAsia" w:eastAsiaTheme="minorEastAsia" w:hAnsiTheme="minorEastAsia" w:cstheme="minorEastAsia" w:hint="eastAsia"/>
          <w:color w:val="000000" w:themeColor="text1"/>
          <w:szCs w:val="18"/>
        </w:rPr>
        <w:t>）《设计负责人简历表》（格式八）及所附资料；</w:t>
      </w:r>
    </w:p>
    <w:p w:rsidR="00BF4CB9" w:rsidRDefault="00871B79">
      <w:pPr>
        <w:pStyle w:val="New"/>
        <w:rPr>
          <w:rFonts w:asciiTheme="minorEastAsia" w:eastAsiaTheme="minorEastAsia" w:hAnsiTheme="minorEastAsia" w:cstheme="minorEastAsia"/>
          <w:color w:val="000000" w:themeColor="text1"/>
          <w:szCs w:val="18"/>
        </w:rPr>
      </w:pPr>
      <w:r>
        <w:rPr>
          <w:rFonts w:asciiTheme="minorEastAsia" w:eastAsiaTheme="minorEastAsia" w:hAnsiTheme="minorEastAsia" w:cstheme="minorEastAsia" w:hint="eastAsia"/>
          <w:color w:val="000000" w:themeColor="text1"/>
          <w:szCs w:val="18"/>
        </w:rPr>
        <w:t>（</w:t>
      </w:r>
      <w:r>
        <w:rPr>
          <w:rFonts w:asciiTheme="minorEastAsia" w:eastAsiaTheme="minorEastAsia" w:hAnsiTheme="minorEastAsia" w:cstheme="minorEastAsia" w:hint="eastAsia"/>
          <w:color w:val="000000" w:themeColor="text1"/>
          <w:szCs w:val="18"/>
        </w:rPr>
        <w:t>11</w:t>
      </w:r>
      <w:r>
        <w:rPr>
          <w:rFonts w:asciiTheme="minorEastAsia" w:eastAsiaTheme="minorEastAsia" w:hAnsiTheme="minorEastAsia" w:cstheme="minorEastAsia" w:hint="eastAsia"/>
          <w:color w:val="000000" w:themeColor="text1"/>
          <w:szCs w:val="18"/>
        </w:rPr>
        <w:t>）《勘察负责人简历表》（格式九）及所附资料；</w:t>
      </w:r>
    </w:p>
    <w:p w:rsidR="00BF4CB9" w:rsidRDefault="00871B79">
      <w:pPr>
        <w:pStyle w:val="New"/>
        <w:rPr>
          <w:rFonts w:asciiTheme="minorEastAsia" w:eastAsiaTheme="minorEastAsia" w:hAnsiTheme="minorEastAsia" w:cstheme="minorEastAsia"/>
          <w:color w:val="000000" w:themeColor="text1"/>
          <w:szCs w:val="18"/>
        </w:rPr>
      </w:pPr>
      <w:r>
        <w:rPr>
          <w:rFonts w:asciiTheme="minorEastAsia" w:eastAsiaTheme="minorEastAsia" w:hAnsiTheme="minorEastAsia" w:cstheme="minorEastAsia" w:hint="eastAsia"/>
          <w:color w:val="000000" w:themeColor="text1"/>
          <w:szCs w:val="18"/>
        </w:rPr>
        <w:t>（</w:t>
      </w:r>
      <w:r>
        <w:rPr>
          <w:rFonts w:asciiTheme="minorEastAsia" w:eastAsiaTheme="minorEastAsia" w:hAnsiTheme="minorEastAsia" w:cstheme="minorEastAsia" w:hint="eastAsia"/>
          <w:color w:val="000000" w:themeColor="text1"/>
          <w:szCs w:val="18"/>
        </w:rPr>
        <w:t>12</w:t>
      </w:r>
      <w:r>
        <w:rPr>
          <w:rFonts w:asciiTheme="minorEastAsia" w:eastAsiaTheme="minorEastAsia" w:hAnsiTheme="minorEastAsia" w:cstheme="minorEastAsia" w:hint="eastAsia"/>
          <w:color w:val="000000" w:themeColor="text1"/>
          <w:szCs w:val="18"/>
        </w:rPr>
        <w:t>）《本项目拟投入的人员基本情况表》（格式十）及所附资料；</w:t>
      </w:r>
    </w:p>
    <w:p w:rsidR="00BF4CB9" w:rsidRDefault="00871B79">
      <w:pPr>
        <w:pStyle w:val="New"/>
        <w:rPr>
          <w:rFonts w:asciiTheme="minorEastAsia" w:eastAsiaTheme="minorEastAsia" w:hAnsiTheme="minorEastAsia" w:cstheme="minorEastAsia"/>
          <w:color w:val="000000" w:themeColor="text1"/>
          <w:szCs w:val="18"/>
        </w:rPr>
      </w:pPr>
      <w:r>
        <w:rPr>
          <w:rFonts w:asciiTheme="minorEastAsia" w:eastAsiaTheme="minorEastAsia" w:hAnsiTheme="minorEastAsia" w:cstheme="minorEastAsia" w:hint="eastAsia"/>
          <w:color w:val="000000" w:themeColor="text1"/>
          <w:szCs w:val="18"/>
        </w:rPr>
        <w:t>（</w:t>
      </w:r>
      <w:r>
        <w:rPr>
          <w:rFonts w:asciiTheme="minorEastAsia" w:eastAsiaTheme="minorEastAsia" w:hAnsiTheme="minorEastAsia" w:cstheme="minorEastAsia" w:hint="eastAsia"/>
          <w:color w:val="000000" w:themeColor="text1"/>
          <w:szCs w:val="18"/>
        </w:rPr>
        <w:t>13</w:t>
      </w:r>
      <w:r>
        <w:rPr>
          <w:rFonts w:asciiTheme="minorEastAsia" w:eastAsiaTheme="minorEastAsia" w:hAnsiTheme="minorEastAsia" w:cstheme="minorEastAsia" w:hint="eastAsia"/>
          <w:color w:val="000000" w:themeColor="text1"/>
          <w:szCs w:val="18"/>
        </w:rPr>
        <w:t>）《联合体协议书》（格式十一）</w:t>
      </w:r>
    </w:p>
    <w:p w:rsidR="00BF4CB9" w:rsidRDefault="00871B79">
      <w:pPr>
        <w:pStyle w:val="New"/>
        <w:rPr>
          <w:rFonts w:asciiTheme="minorEastAsia" w:eastAsiaTheme="minorEastAsia" w:hAnsiTheme="minorEastAsia" w:cstheme="minorEastAsia"/>
          <w:color w:val="000000" w:themeColor="text1"/>
          <w:szCs w:val="18"/>
        </w:rPr>
      </w:pPr>
      <w:r>
        <w:rPr>
          <w:rFonts w:asciiTheme="minorEastAsia" w:eastAsiaTheme="minorEastAsia" w:hAnsiTheme="minorEastAsia" w:cstheme="minorEastAsia" w:hint="eastAsia"/>
          <w:color w:val="000000" w:themeColor="text1"/>
          <w:szCs w:val="18"/>
        </w:rPr>
        <w:t>（</w:t>
      </w:r>
      <w:r>
        <w:rPr>
          <w:rFonts w:asciiTheme="minorEastAsia" w:eastAsiaTheme="minorEastAsia" w:hAnsiTheme="minorEastAsia" w:cstheme="minorEastAsia" w:hint="eastAsia"/>
          <w:color w:val="000000" w:themeColor="text1"/>
          <w:szCs w:val="18"/>
        </w:rPr>
        <w:t>14</w:t>
      </w:r>
      <w:r>
        <w:rPr>
          <w:rFonts w:asciiTheme="minorEastAsia" w:eastAsiaTheme="minorEastAsia" w:hAnsiTheme="minorEastAsia" w:cstheme="minorEastAsia" w:hint="eastAsia"/>
          <w:color w:val="000000" w:themeColor="text1"/>
          <w:szCs w:val="18"/>
        </w:rPr>
        <w:t>）本节第</w:t>
      </w:r>
      <w:r>
        <w:rPr>
          <w:rFonts w:asciiTheme="minorEastAsia" w:eastAsiaTheme="minorEastAsia" w:hAnsiTheme="minorEastAsia" w:cstheme="minorEastAsia" w:hint="eastAsia"/>
          <w:b/>
          <w:bCs/>
          <w:color w:val="000000" w:themeColor="text1"/>
          <w:szCs w:val="18"/>
        </w:rPr>
        <w:t>16.5</w:t>
      </w:r>
      <w:r>
        <w:rPr>
          <w:rFonts w:asciiTheme="minorEastAsia" w:eastAsiaTheme="minorEastAsia" w:hAnsiTheme="minorEastAsia" w:cstheme="minorEastAsia" w:hint="eastAsia"/>
          <w:b/>
          <w:bCs/>
          <w:color w:val="000000" w:themeColor="text1"/>
          <w:szCs w:val="18"/>
        </w:rPr>
        <w:t>目</w:t>
      </w:r>
      <w:r>
        <w:rPr>
          <w:rFonts w:asciiTheme="minorEastAsia" w:eastAsiaTheme="minorEastAsia" w:hAnsiTheme="minorEastAsia" w:cstheme="minorEastAsia" w:hint="eastAsia"/>
          <w:color w:val="000000" w:themeColor="text1"/>
          <w:szCs w:val="18"/>
        </w:rPr>
        <w:t>“详细评审阶段”要求提供的商务部分评审资料；</w:t>
      </w:r>
    </w:p>
    <w:p w:rsidR="00BF4CB9" w:rsidRDefault="00871B79">
      <w:pPr>
        <w:pStyle w:val="New"/>
        <w:rPr>
          <w:rFonts w:asciiTheme="minorEastAsia" w:eastAsiaTheme="minorEastAsia" w:hAnsiTheme="minorEastAsia" w:cstheme="minorEastAsia"/>
          <w:color w:val="000000" w:themeColor="text1"/>
          <w:szCs w:val="18"/>
        </w:rPr>
      </w:pPr>
      <w:r>
        <w:rPr>
          <w:rFonts w:asciiTheme="minorEastAsia" w:eastAsiaTheme="minorEastAsia" w:hAnsiTheme="minorEastAsia" w:cstheme="minorEastAsia" w:hint="eastAsia"/>
          <w:color w:val="000000" w:themeColor="text1"/>
          <w:szCs w:val="18"/>
        </w:rPr>
        <w:t>（</w:t>
      </w:r>
      <w:r>
        <w:rPr>
          <w:rFonts w:asciiTheme="minorEastAsia" w:eastAsiaTheme="minorEastAsia" w:hAnsiTheme="minorEastAsia" w:cstheme="minorEastAsia" w:hint="eastAsia"/>
          <w:color w:val="000000" w:themeColor="text1"/>
          <w:szCs w:val="18"/>
        </w:rPr>
        <w:t>15</w:t>
      </w:r>
      <w:r>
        <w:rPr>
          <w:rFonts w:asciiTheme="minorEastAsia" w:eastAsiaTheme="minorEastAsia" w:hAnsiTheme="minorEastAsia" w:cstheme="minorEastAsia" w:hint="eastAsia"/>
          <w:color w:val="000000" w:themeColor="text1"/>
          <w:szCs w:val="18"/>
        </w:rPr>
        <w:t>）投标人认为有必要补充的其他资料。（例如投标人已经工商变更，但其企业资质证书或其员工执业资格注册证书上的企业名称未能在投标期间完成变更的书面说明和佐证材料；外省企业所在省、地级市住建部门或其授权的组织（机构）关于企业资质、人员资格有效期自</w:t>
      </w:r>
      <w:r>
        <w:rPr>
          <w:rFonts w:asciiTheme="minorEastAsia" w:eastAsiaTheme="minorEastAsia" w:hAnsiTheme="minorEastAsia" w:cstheme="minorEastAsia" w:hint="eastAsia"/>
          <w:color w:val="000000" w:themeColor="text1"/>
          <w:szCs w:val="18"/>
        </w:rPr>
        <w:lastRenderedPageBreak/>
        <w:t>动顺延或延期办理的相关文件等）。</w:t>
      </w:r>
    </w:p>
    <w:p w:rsidR="00BF4CB9" w:rsidRDefault="00871B79">
      <w:pPr>
        <w:pStyle w:val="New"/>
        <w:rPr>
          <w:rFonts w:asciiTheme="minorEastAsia" w:eastAsiaTheme="minorEastAsia" w:hAnsiTheme="minorEastAsia" w:cstheme="minorEastAsia"/>
          <w:color w:val="000000" w:themeColor="text1"/>
          <w:szCs w:val="18"/>
        </w:rPr>
      </w:pPr>
      <w:r>
        <w:rPr>
          <w:rFonts w:asciiTheme="minorEastAsia" w:eastAsiaTheme="minorEastAsia" w:hAnsiTheme="minorEastAsia" w:cstheme="minorEastAsia" w:hint="eastAsia"/>
          <w:color w:val="000000" w:themeColor="text1"/>
          <w:szCs w:val="18"/>
        </w:rPr>
        <w:t xml:space="preserve">10.2.2 </w:t>
      </w:r>
      <w:r>
        <w:rPr>
          <w:rFonts w:asciiTheme="minorEastAsia" w:eastAsiaTheme="minorEastAsia" w:hAnsiTheme="minorEastAsia" w:cstheme="minorEastAsia" w:hint="eastAsia"/>
          <w:color w:val="000000" w:themeColor="text1"/>
          <w:szCs w:val="18"/>
        </w:rPr>
        <w:t>本节第</w:t>
      </w:r>
      <w:r>
        <w:rPr>
          <w:rFonts w:asciiTheme="minorEastAsia" w:eastAsiaTheme="minorEastAsia" w:hAnsiTheme="minorEastAsia" w:cstheme="minorEastAsia" w:hint="eastAsia"/>
          <w:color w:val="000000" w:themeColor="text1"/>
          <w:szCs w:val="18"/>
        </w:rPr>
        <w:t>10.2.1</w:t>
      </w:r>
      <w:r>
        <w:rPr>
          <w:rFonts w:asciiTheme="minorEastAsia" w:eastAsiaTheme="minorEastAsia" w:hAnsiTheme="minorEastAsia" w:cstheme="minorEastAsia" w:hint="eastAsia"/>
          <w:color w:val="000000" w:themeColor="text1"/>
          <w:szCs w:val="18"/>
        </w:rPr>
        <w:t>目中所列出的商务经济标书组成内容中，第（</w:t>
      </w:r>
      <w:r>
        <w:rPr>
          <w:rFonts w:asciiTheme="minorEastAsia" w:eastAsiaTheme="minorEastAsia" w:hAnsiTheme="minorEastAsia" w:cstheme="minorEastAsia" w:hint="eastAsia"/>
          <w:color w:val="000000" w:themeColor="text1"/>
          <w:szCs w:val="18"/>
        </w:rPr>
        <w:t>1</w:t>
      </w:r>
      <w:r>
        <w:rPr>
          <w:rFonts w:asciiTheme="minorEastAsia" w:eastAsiaTheme="minorEastAsia" w:hAnsiTheme="minorEastAsia" w:cstheme="minorEastAsia" w:hint="eastAsia"/>
          <w:color w:val="000000" w:themeColor="text1"/>
          <w:szCs w:val="18"/>
        </w:rPr>
        <w:t>）至第（</w:t>
      </w:r>
      <w:r>
        <w:rPr>
          <w:rFonts w:asciiTheme="minorEastAsia" w:eastAsiaTheme="minorEastAsia" w:hAnsiTheme="minorEastAsia" w:cstheme="minorEastAsia" w:hint="eastAsia"/>
          <w:color w:val="000000" w:themeColor="text1"/>
          <w:szCs w:val="18"/>
        </w:rPr>
        <w:t>13</w:t>
      </w:r>
      <w:r>
        <w:rPr>
          <w:rFonts w:asciiTheme="minorEastAsia" w:eastAsiaTheme="minorEastAsia" w:hAnsiTheme="minorEastAsia" w:cstheme="minorEastAsia" w:hint="eastAsia"/>
          <w:color w:val="000000" w:themeColor="text1"/>
          <w:szCs w:val="18"/>
        </w:rPr>
        <w:t>）项所有投标人均应提供。但非联合体投标的，无需提供第（</w:t>
      </w:r>
      <w:r>
        <w:rPr>
          <w:rFonts w:asciiTheme="minorEastAsia" w:eastAsiaTheme="minorEastAsia" w:hAnsiTheme="minorEastAsia" w:cstheme="minorEastAsia" w:hint="eastAsia"/>
          <w:color w:val="000000" w:themeColor="text1"/>
          <w:szCs w:val="18"/>
        </w:rPr>
        <w:t>13</w:t>
      </w:r>
      <w:r>
        <w:rPr>
          <w:rFonts w:asciiTheme="minorEastAsia" w:eastAsiaTheme="minorEastAsia" w:hAnsiTheme="minorEastAsia" w:cstheme="minorEastAsia" w:hint="eastAsia"/>
          <w:color w:val="000000" w:themeColor="text1"/>
          <w:szCs w:val="18"/>
        </w:rPr>
        <w:t>）项内容。</w:t>
      </w:r>
    </w:p>
    <w:p w:rsidR="00BF4CB9" w:rsidRDefault="00871B79">
      <w:pPr>
        <w:pStyle w:val="New"/>
        <w:rPr>
          <w:rFonts w:asciiTheme="minorEastAsia" w:eastAsiaTheme="minorEastAsia" w:hAnsiTheme="minorEastAsia" w:cstheme="minorEastAsia"/>
          <w:color w:val="000000" w:themeColor="text1"/>
          <w:szCs w:val="18"/>
        </w:rPr>
      </w:pPr>
      <w:r>
        <w:rPr>
          <w:rFonts w:asciiTheme="minorEastAsia" w:eastAsiaTheme="minorEastAsia" w:hAnsiTheme="minorEastAsia" w:cstheme="minorEastAsia" w:hint="eastAsia"/>
          <w:color w:val="000000" w:themeColor="text1"/>
          <w:szCs w:val="18"/>
        </w:rPr>
        <w:t>10.2</w:t>
      </w:r>
      <w:r>
        <w:rPr>
          <w:rFonts w:asciiTheme="minorEastAsia" w:eastAsiaTheme="minorEastAsia" w:hAnsiTheme="minorEastAsia" w:cstheme="minorEastAsia" w:hint="eastAsia"/>
          <w:color w:val="000000" w:themeColor="text1"/>
          <w:szCs w:val="18"/>
        </w:rPr>
        <w:t xml:space="preserve">.3 </w:t>
      </w:r>
      <w:r>
        <w:rPr>
          <w:rFonts w:asciiTheme="minorEastAsia" w:eastAsiaTheme="minorEastAsia" w:hAnsiTheme="minorEastAsia" w:cstheme="minorEastAsia" w:hint="eastAsia"/>
          <w:color w:val="000000" w:themeColor="text1"/>
          <w:szCs w:val="18"/>
        </w:rPr>
        <w:t>商务经济标书应尽量避免手工涂改、行间插字或删除。如果出现上述情况，改动之处应加盖单位章或由投标人的法定代表人或其委托代理人签字确认。</w:t>
      </w:r>
    </w:p>
    <w:p w:rsidR="00BF4CB9" w:rsidRDefault="00871B79">
      <w:pPr>
        <w:pStyle w:val="4"/>
        <w:ind w:firstLine="480"/>
        <w:rPr>
          <w:rFonts w:asciiTheme="minorEastAsia" w:eastAsiaTheme="minorEastAsia" w:hAnsiTheme="minorEastAsia" w:cstheme="minorEastAsia"/>
          <w:color w:val="000000" w:themeColor="text1"/>
        </w:rPr>
      </w:pPr>
      <w:bookmarkStart w:id="128" w:name="_Toc3758"/>
      <w:bookmarkStart w:id="129" w:name="_Toc466640590"/>
      <w:bookmarkStart w:id="130" w:name="_Toc71811079"/>
      <w:bookmarkStart w:id="131" w:name="_Toc14011"/>
      <w:bookmarkStart w:id="132" w:name="_Toc477"/>
      <w:bookmarkStart w:id="133" w:name="_Toc310"/>
      <w:bookmarkStart w:id="134" w:name="_Toc29429"/>
      <w:bookmarkStart w:id="135" w:name="_Toc71813700"/>
      <w:bookmarkStart w:id="136" w:name="_Toc71811177"/>
      <w:bookmarkStart w:id="137" w:name="_Toc496133010"/>
      <w:bookmarkStart w:id="138" w:name="_Toc71811310"/>
      <w:bookmarkStart w:id="139" w:name="_Toc30837"/>
      <w:bookmarkStart w:id="140" w:name="_Toc21780"/>
      <w:bookmarkStart w:id="141" w:name="_Toc10833"/>
      <w:bookmarkStart w:id="142" w:name="_Toc8028"/>
      <w:r>
        <w:rPr>
          <w:rFonts w:asciiTheme="minorEastAsia" w:eastAsiaTheme="minorEastAsia" w:hAnsiTheme="minorEastAsia" w:cstheme="minorEastAsia" w:hint="eastAsia"/>
          <w:color w:val="000000" w:themeColor="text1"/>
        </w:rPr>
        <w:t xml:space="preserve">10.3 </w:t>
      </w:r>
      <w:r>
        <w:rPr>
          <w:rFonts w:asciiTheme="minorEastAsia" w:eastAsiaTheme="minorEastAsia" w:hAnsiTheme="minorEastAsia" w:cstheme="minorEastAsia" w:hint="eastAsia"/>
          <w:color w:val="000000" w:themeColor="text1"/>
        </w:rPr>
        <w:t>技术标书的编制要求</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BF4CB9" w:rsidRDefault="00871B79">
      <w:pPr>
        <w:pStyle w:val="NewNewNewNewNewNewNewNewNewNewNewNew"/>
        <w:ind w:firstLineChars="200" w:firstLine="480"/>
        <w:rPr>
          <w:rFonts w:asciiTheme="minorEastAsia" w:eastAsiaTheme="minorEastAsia" w:hAnsiTheme="minorEastAsia" w:cstheme="minorEastAsia"/>
          <w:color w:val="000000" w:themeColor="text1"/>
          <w:u w:val="single"/>
        </w:rPr>
      </w:pPr>
      <w:r>
        <w:rPr>
          <w:rFonts w:asciiTheme="minorEastAsia" w:eastAsiaTheme="minorEastAsia" w:hAnsiTheme="minorEastAsia" w:cstheme="minorEastAsia" w:hint="eastAsia"/>
          <w:color w:val="000000" w:themeColor="text1"/>
        </w:rPr>
        <w:t xml:space="preserve">10.3.1 </w:t>
      </w:r>
      <w:r>
        <w:rPr>
          <w:rFonts w:asciiTheme="minorEastAsia" w:eastAsiaTheme="minorEastAsia" w:hAnsiTheme="minorEastAsia" w:cstheme="minorEastAsia" w:hint="eastAsia"/>
          <w:color w:val="000000" w:themeColor="text1"/>
        </w:rPr>
        <w:t>技术标书包括但不限于以下内容：</w:t>
      </w:r>
    </w:p>
    <w:p w:rsidR="00BF4CB9" w:rsidRDefault="00871B79">
      <w:pPr>
        <w:pStyle w:val="NewNewNewNewNewNewNewNewNewNewNewNew"/>
        <w:ind w:firstLineChars="200" w:firstLine="480"/>
        <w:rPr>
          <w:rFonts w:asciiTheme="minorEastAsia" w:eastAsiaTheme="minorEastAsia" w:hAnsiTheme="minorEastAsia" w:cstheme="minorEastAsia"/>
          <w:color w:val="000000" w:themeColor="text1"/>
          <w:szCs w:val="22"/>
        </w:rPr>
      </w:pPr>
      <w:r>
        <w:rPr>
          <w:rFonts w:asciiTheme="minorEastAsia" w:eastAsiaTheme="minorEastAsia" w:hAnsiTheme="minorEastAsia" w:cstheme="minorEastAsia" w:hint="eastAsia"/>
          <w:color w:val="000000" w:themeColor="text1"/>
          <w:szCs w:val="22"/>
        </w:rPr>
        <w:t>（</w:t>
      </w:r>
      <w:r>
        <w:rPr>
          <w:rFonts w:asciiTheme="minorEastAsia" w:eastAsiaTheme="minorEastAsia" w:hAnsiTheme="minorEastAsia" w:cstheme="minorEastAsia" w:hint="eastAsia"/>
          <w:color w:val="000000" w:themeColor="text1"/>
          <w:szCs w:val="22"/>
        </w:rPr>
        <w:t>1</w:t>
      </w:r>
      <w:r>
        <w:rPr>
          <w:rFonts w:asciiTheme="minorEastAsia" w:eastAsiaTheme="minorEastAsia" w:hAnsiTheme="minorEastAsia" w:cstheme="minorEastAsia" w:hint="eastAsia"/>
          <w:color w:val="000000" w:themeColor="text1"/>
          <w:szCs w:val="22"/>
        </w:rPr>
        <w:t>）封面（格式一）；</w:t>
      </w:r>
    </w:p>
    <w:p w:rsidR="00BF4CB9" w:rsidRDefault="00871B79">
      <w:pPr>
        <w:pStyle w:val="NewNewNewNewNewNewNewNewNewNewNewNew"/>
        <w:ind w:firstLineChars="200" w:firstLine="480"/>
        <w:rPr>
          <w:rFonts w:asciiTheme="minorEastAsia" w:eastAsiaTheme="minorEastAsia" w:hAnsiTheme="minorEastAsia" w:cstheme="minorEastAsia"/>
          <w:color w:val="000000" w:themeColor="text1"/>
          <w:szCs w:val="22"/>
        </w:rPr>
      </w:pPr>
      <w:r>
        <w:rPr>
          <w:rFonts w:asciiTheme="minorEastAsia" w:eastAsiaTheme="minorEastAsia" w:hAnsiTheme="minorEastAsia" w:cstheme="minorEastAsia" w:hint="eastAsia"/>
          <w:color w:val="000000" w:themeColor="text1"/>
          <w:szCs w:val="22"/>
        </w:rPr>
        <w:t>（</w:t>
      </w:r>
      <w:r>
        <w:rPr>
          <w:rFonts w:asciiTheme="minorEastAsia" w:eastAsiaTheme="minorEastAsia" w:hAnsiTheme="minorEastAsia" w:cstheme="minorEastAsia" w:hint="eastAsia"/>
          <w:color w:val="000000" w:themeColor="text1"/>
          <w:szCs w:val="22"/>
        </w:rPr>
        <w:t>2</w:t>
      </w:r>
      <w:r>
        <w:rPr>
          <w:rFonts w:asciiTheme="minorEastAsia" w:eastAsiaTheme="minorEastAsia" w:hAnsiTheme="minorEastAsia" w:cstheme="minorEastAsia" w:hint="eastAsia"/>
          <w:color w:val="000000" w:themeColor="text1"/>
          <w:szCs w:val="22"/>
        </w:rPr>
        <w:t>）目录；</w:t>
      </w:r>
    </w:p>
    <w:p w:rsidR="00BF4CB9" w:rsidRDefault="00871B79">
      <w:pPr>
        <w:pStyle w:val="NewNewNewNewNewNewNewNewNewNewNewNew"/>
        <w:ind w:firstLineChars="200" w:firstLine="480"/>
        <w:rPr>
          <w:rFonts w:asciiTheme="minorEastAsia" w:eastAsiaTheme="minorEastAsia" w:hAnsiTheme="minorEastAsia" w:cstheme="minorEastAsia"/>
          <w:color w:val="000000" w:themeColor="text1"/>
          <w:szCs w:val="22"/>
        </w:rPr>
      </w:pPr>
      <w:bookmarkStart w:id="143" w:name="_Hlt69699579"/>
      <w:bookmarkEnd w:id="143"/>
      <w:r>
        <w:rPr>
          <w:rFonts w:asciiTheme="minorEastAsia" w:eastAsiaTheme="minorEastAsia" w:hAnsiTheme="minorEastAsia" w:cstheme="minorEastAsia" w:hint="eastAsia"/>
          <w:color w:val="000000" w:themeColor="text1"/>
          <w:szCs w:val="22"/>
        </w:rPr>
        <w:t>（</w:t>
      </w:r>
      <w:r>
        <w:rPr>
          <w:rFonts w:asciiTheme="minorEastAsia" w:eastAsiaTheme="minorEastAsia" w:hAnsiTheme="minorEastAsia" w:cstheme="minorEastAsia" w:hint="eastAsia"/>
          <w:color w:val="000000" w:themeColor="text1"/>
          <w:szCs w:val="22"/>
        </w:rPr>
        <w:t>3</w:t>
      </w:r>
      <w:r>
        <w:rPr>
          <w:rFonts w:asciiTheme="minorEastAsia" w:eastAsiaTheme="minorEastAsia" w:hAnsiTheme="minorEastAsia" w:cstheme="minorEastAsia" w:hint="eastAsia"/>
          <w:color w:val="000000" w:themeColor="text1"/>
          <w:szCs w:val="22"/>
        </w:rPr>
        <w:t>）项目设计重点、难点分析；</w:t>
      </w:r>
    </w:p>
    <w:p w:rsidR="00BF4CB9" w:rsidRDefault="00871B79">
      <w:pPr>
        <w:pStyle w:val="NewNewNewNewNewNewNewNewNewNewNewNew"/>
        <w:ind w:firstLineChars="200" w:firstLine="480"/>
        <w:rPr>
          <w:rFonts w:asciiTheme="minorEastAsia" w:eastAsiaTheme="minorEastAsia" w:hAnsiTheme="minorEastAsia" w:cstheme="minorEastAsia"/>
          <w:color w:val="000000" w:themeColor="text1"/>
          <w:szCs w:val="22"/>
        </w:rPr>
      </w:pPr>
      <w:r>
        <w:rPr>
          <w:rFonts w:asciiTheme="minorEastAsia" w:eastAsiaTheme="minorEastAsia" w:hAnsiTheme="minorEastAsia" w:cstheme="minorEastAsia" w:hint="eastAsia"/>
          <w:color w:val="000000" w:themeColor="text1"/>
          <w:szCs w:val="22"/>
        </w:rPr>
        <w:t>（</w:t>
      </w:r>
      <w:r>
        <w:rPr>
          <w:rFonts w:asciiTheme="minorEastAsia" w:eastAsiaTheme="minorEastAsia" w:hAnsiTheme="minorEastAsia" w:cstheme="minorEastAsia" w:hint="eastAsia"/>
          <w:color w:val="000000" w:themeColor="text1"/>
          <w:szCs w:val="22"/>
        </w:rPr>
        <w:t>4</w:t>
      </w:r>
      <w:r>
        <w:rPr>
          <w:rFonts w:asciiTheme="minorEastAsia" w:eastAsiaTheme="minorEastAsia" w:hAnsiTheme="minorEastAsia" w:cstheme="minorEastAsia" w:hint="eastAsia"/>
          <w:color w:val="000000" w:themeColor="text1"/>
          <w:szCs w:val="22"/>
        </w:rPr>
        <w:t>）质量和进度保证措施；</w:t>
      </w:r>
    </w:p>
    <w:p w:rsidR="00BF4CB9" w:rsidRDefault="00871B79">
      <w:pPr>
        <w:pStyle w:val="NewNewNewNewNewNewNewNewNewNewNewNew"/>
        <w:ind w:firstLineChars="200" w:firstLine="480"/>
        <w:rPr>
          <w:rFonts w:asciiTheme="minorEastAsia" w:eastAsiaTheme="minorEastAsia" w:hAnsiTheme="minorEastAsia" w:cstheme="minorEastAsia"/>
          <w:color w:val="000000" w:themeColor="text1"/>
          <w:szCs w:val="22"/>
        </w:rPr>
      </w:pPr>
      <w:r>
        <w:rPr>
          <w:rFonts w:asciiTheme="minorEastAsia" w:eastAsiaTheme="minorEastAsia" w:hAnsiTheme="minorEastAsia" w:cstheme="minorEastAsia" w:hint="eastAsia"/>
          <w:color w:val="000000" w:themeColor="text1"/>
          <w:szCs w:val="22"/>
        </w:rPr>
        <w:t>（</w:t>
      </w:r>
      <w:r>
        <w:rPr>
          <w:rFonts w:asciiTheme="minorEastAsia" w:eastAsiaTheme="minorEastAsia" w:hAnsiTheme="minorEastAsia" w:cstheme="minorEastAsia" w:hint="eastAsia"/>
          <w:color w:val="000000" w:themeColor="text1"/>
          <w:szCs w:val="22"/>
        </w:rPr>
        <w:t>5</w:t>
      </w:r>
      <w:r>
        <w:rPr>
          <w:rFonts w:asciiTheme="minorEastAsia" w:eastAsiaTheme="minorEastAsia" w:hAnsiTheme="minorEastAsia" w:cstheme="minorEastAsia" w:hint="eastAsia"/>
          <w:color w:val="000000" w:themeColor="text1"/>
          <w:szCs w:val="22"/>
        </w:rPr>
        <w:t>）设计方案；</w:t>
      </w:r>
    </w:p>
    <w:p w:rsidR="00BF4CB9" w:rsidRDefault="00871B79">
      <w:pPr>
        <w:pStyle w:val="NewNewNewNewNewNewNewNewNewNewNewNew"/>
        <w:ind w:firstLineChars="200" w:firstLine="480"/>
        <w:rPr>
          <w:rFonts w:asciiTheme="minorEastAsia" w:eastAsiaTheme="minorEastAsia" w:hAnsiTheme="minorEastAsia" w:cstheme="minorEastAsia"/>
          <w:snapToGrid w:val="0"/>
          <w:color w:val="000000" w:themeColor="text1"/>
          <w:kern w:val="0"/>
        </w:rPr>
      </w:pPr>
      <w:r>
        <w:rPr>
          <w:rFonts w:asciiTheme="minorEastAsia" w:eastAsiaTheme="minorEastAsia" w:hAnsiTheme="minorEastAsia" w:cstheme="minorEastAsia" w:hint="eastAsia"/>
          <w:snapToGrid w:val="0"/>
          <w:color w:val="000000" w:themeColor="text1"/>
          <w:kern w:val="0"/>
        </w:rPr>
        <w:t>（</w:t>
      </w:r>
      <w:r>
        <w:rPr>
          <w:rFonts w:asciiTheme="minorEastAsia" w:eastAsiaTheme="minorEastAsia" w:hAnsiTheme="minorEastAsia" w:cstheme="minorEastAsia" w:hint="eastAsia"/>
          <w:snapToGrid w:val="0"/>
          <w:color w:val="000000" w:themeColor="text1"/>
          <w:kern w:val="0"/>
        </w:rPr>
        <w:t>6</w:t>
      </w:r>
      <w:r>
        <w:rPr>
          <w:rFonts w:asciiTheme="minorEastAsia" w:eastAsiaTheme="minorEastAsia" w:hAnsiTheme="minorEastAsia" w:cstheme="minorEastAsia" w:hint="eastAsia"/>
          <w:snapToGrid w:val="0"/>
          <w:color w:val="000000" w:themeColor="text1"/>
          <w:kern w:val="0"/>
        </w:rPr>
        <w:t>）</w:t>
      </w:r>
      <w:r>
        <w:rPr>
          <w:rFonts w:asciiTheme="minorEastAsia" w:eastAsiaTheme="minorEastAsia" w:hAnsiTheme="minorEastAsia" w:cstheme="minorEastAsia" w:hint="eastAsia"/>
          <w:color w:val="000000" w:themeColor="text1"/>
          <w:szCs w:val="18"/>
        </w:rPr>
        <w:t>本节第</w:t>
      </w:r>
      <w:r>
        <w:rPr>
          <w:rFonts w:asciiTheme="minorEastAsia" w:eastAsiaTheme="minorEastAsia" w:hAnsiTheme="minorEastAsia" w:cstheme="minorEastAsia" w:hint="eastAsia"/>
          <w:b/>
          <w:bCs/>
          <w:color w:val="000000" w:themeColor="text1"/>
          <w:szCs w:val="18"/>
        </w:rPr>
        <w:t>16.5</w:t>
      </w:r>
      <w:r>
        <w:rPr>
          <w:rFonts w:asciiTheme="minorEastAsia" w:eastAsiaTheme="minorEastAsia" w:hAnsiTheme="minorEastAsia" w:cstheme="minorEastAsia" w:hint="eastAsia"/>
          <w:b/>
          <w:bCs/>
          <w:color w:val="000000" w:themeColor="text1"/>
          <w:szCs w:val="18"/>
        </w:rPr>
        <w:t>目</w:t>
      </w:r>
      <w:r>
        <w:rPr>
          <w:rFonts w:asciiTheme="minorEastAsia" w:eastAsiaTheme="minorEastAsia" w:hAnsiTheme="minorEastAsia" w:cstheme="minorEastAsia" w:hint="eastAsia"/>
          <w:color w:val="000000" w:themeColor="text1"/>
          <w:szCs w:val="18"/>
        </w:rPr>
        <w:t>“详细评审阶段”要求提供的技术部分评审资料；</w:t>
      </w:r>
    </w:p>
    <w:p w:rsidR="00BF4CB9" w:rsidRDefault="00871B79">
      <w:pPr>
        <w:pStyle w:val="NewNewNewNewNewNewNewNewNewNewNewNew"/>
        <w:ind w:firstLineChars="200" w:firstLine="480"/>
        <w:rPr>
          <w:rFonts w:asciiTheme="minorEastAsia" w:eastAsiaTheme="minorEastAsia" w:hAnsiTheme="minorEastAsia" w:cstheme="minorEastAsia"/>
          <w:snapToGrid w:val="0"/>
          <w:color w:val="000000" w:themeColor="text1"/>
          <w:kern w:val="0"/>
          <w:szCs w:val="18"/>
        </w:rPr>
      </w:pPr>
      <w:r>
        <w:rPr>
          <w:rFonts w:asciiTheme="minorEastAsia" w:eastAsiaTheme="minorEastAsia" w:hAnsiTheme="minorEastAsia" w:cstheme="minorEastAsia" w:hint="eastAsia"/>
          <w:snapToGrid w:val="0"/>
          <w:color w:val="000000" w:themeColor="text1"/>
          <w:kern w:val="0"/>
          <w:szCs w:val="18"/>
        </w:rPr>
        <w:t>（</w:t>
      </w:r>
      <w:r>
        <w:rPr>
          <w:rFonts w:asciiTheme="minorEastAsia" w:eastAsiaTheme="minorEastAsia" w:hAnsiTheme="minorEastAsia" w:cstheme="minorEastAsia" w:hint="eastAsia"/>
          <w:snapToGrid w:val="0"/>
          <w:color w:val="000000" w:themeColor="text1"/>
          <w:kern w:val="0"/>
          <w:szCs w:val="18"/>
        </w:rPr>
        <w:t>7</w:t>
      </w:r>
      <w:r>
        <w:rPr>
          <w:rFonts w:asciiTheme="minorEastAsia" w:eastAsiaTheme="minorEastAsia" w:hAnsiTheme="minorEastAsia" w:cstheme="minorEastAsia" w:hint="eastAsia"/>
          <w:snapToGrid w:val="0"/>
          <w:color w:val="000000" w:themeColor="text1"/>
          <w:kern w:val="0"/>
          <w:szCs w:val="18"/>
        </w:rPr>
        <w:t>）投标人认为有必要补充的其他资料。</w:t>
      </w:r>
    </w:p>
    <w:p w:rsidR="00BF4CB9" w:rsidRDefault="00871B79">
      <w:pPr>
        <w:pStyle w:val="NewNewNewNewNewNewNewNewNewNewNewNew"/>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 xml:space="preserve">10.3.2 </w:t>
      </w:r>
      <w:r>
        <w:rPr>
          <w:rFonts w:asciiTheme="minorEastAsia" w:eastAsiaTheme="minorEastAsia" w:hAnsiTheme="minorEastAsia" w:cstheme="minorEastAsia" w:hint="eastAsia"/>
          <w:color w:val="000000" w:themeColor="text1"/>
        </w:rPr>
        <w:t>本节第</w:t>
      </w:r>
      <w:r>
        <w:rPr>
          <w:rFonts w:asciiTheme="minorEastAsia" w:eastAsiaTheme="minorEastAsia" w:hAnsiTheme="minorEastAsia" w:cstheme="minorEastAsia" w:hint="eastAsia"/>
          <w:color w:val="000000" w:themeColor="text1"/>
        </w:rPr>
        <w:t>10.3.1</w:t>
      </w:r>
      <w:r>
        <w:rPr>
          <w:rFonts w:asciiTheme="minorEastAsia" w:eastAsiaTheme="minorEastAsia" w:hAnsiTheme="minorEastAsia" w:cstheme="minorEastAsia" w:hint="eastAsia"/>
          <w:color w:val="000000" w:themeColor="text1"/>
        </w:rPr>
        <w:t>目中所列出的技术标书组成内容中，第（</w:t>
      </w:r>
      <w:r>
        <w:rPr>
          <w:rFonts w:asciiTheme="minorEastAsia" w:eastAsiaTheme="minorEastAsia" w:hAnsiTheme="minorEastAsia" w:cstheme="minorEastAsia" w:hint="eastAsia"/>
          <w:color w:val="000000" w:themeColor="text1"/>
        </w:rPr>
        <w:t>1</w:t>
      </w:r>
      <w:r>
        <w:rPr>
          <w:rFonts w:asciiTheme="minorEastAsia" w:eastAsiaTheme="minorEastAsia" w:hAnsiTheme="minorEastAsia" w:cstheme="minorEastAsia" w:hint="eastAsia"/>
          <w:color w:val="000000" w:themeColor="text1"/>
        </w:rPr>
        <w:t>）至第（</w:t>
      </w:r>
      <w:r>
        <w:rPr>
          <w:rFonts w:asciiTheme="minorEastAsia" w:eastAsiaTheme="minorEastAsia" w:hAnsiTheme="minorEastAsia" w:cstheme="minorEastAsia" w:hint="eastAsia"/>
          <w:color w:val="000000" w:themeColor="text1"/>
        </w:rPr>
        <w:t>5</w:t>
      </w:r>
      <w:r>
        <w:rPr>
          <w:rFonts w:asciiTheme="minorEastAsia" w:eastAsiaTheme="minorEastAsia" w:hAnsiTheme="minorEastAsia" w:cstheme="minorEastAsia" w:hint="eastAsia"/>
          <w:color w:val="000000" w:themeColor="text1"/>
        </w:rPr>
        <w:t>）项所有投标人均应提供。</w:t>
      </w:r>
      <w:bookmarkStart w:id="144" w:name="_Toc32082"/>
      <w:bookmarkStart w:id="145" w:name="_Toc485111106"/>
      <w:bookmarkStart w:id="146" w:name="_Toc14893"/>
    </w:p>
    <w:p w:rsidR="00BF4CB9" w:rsidRDefault="00871B79">
      <w:pPr>
        <w:pStyle w:val="NewNewNewNewNewNewNewNewNewNewNewNew"/>
        <w:ind w:firstLineChars="200" w:firstLine="480"/>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 xml:space="preserve">10.3.3 </w:t>
      </w:r>
      <w:r>
        <w:rPr>
          <w:rFonts w:asciiTheme="minorEastAsia" w:eastAsiaTheme="minorEastAsia" w:hAnsiTheme="minorEastAsia" w:cstheme="minorEastAsia" w:hint="eastAsia"/>
          <w:color w:val="000000" w:themeColor="text1"/>
          <w:szCs w:val="24"/>
        </w:rPr>
        <w:t>技术标书应尽量避免手工涂改、行间插字或删除。如果出现上述情况，改动之处应加盖单位章或由投标人的法定代表人或其委托代理人签字确认。</w:t>
      </w:r>
      <w:bookmarkEnd w:id="144"/>
    </w:p>
    <w:p w:rsidR="00BF4CB9" w:rsidRDefault="00871B79">
      <w:pPr>
        <w:pStyle w:val="3"/>
        <w:ind w:firstLine="482"/>
        <w:rPr>
          <w:rFonts w:asciiTheme="minorEastAsia" w:eastAsiaTheme="minorEastAsia" w:hAnsiTheme="minorEastAsia" w:cstheme="minorEastAsia"/>
          <w:color w:val="000000" w:themeColor="text1"/>
        </w:rPr>
      </w:pPr>
      <w:bookmarkStart w:id="147" w:name="_Toc12971"/>
      <w:bookmarkStart w:id="148" w:name="_Toc29483"/>
      <w:bookmarkStart w:id="149" w:name="_Toc3584"/>
      <w:bookmarkEnd w:id="145"/>
      <w:bookmarkEnd w:id="146"/>
      <w:r>
        <w:rPr>
          <w:rFonts w:asciiTheme="minorEastAsia" w:eastAsiaTheme="minorEastAsia" w:hAnsiTheme="minorEastAsia" w:cstheme="minorEastAsia" w:hint="eastAsia"/>
          <w:color w:val="000000" w:themeColor="text1"/>
        </w:rPr>
        <w:t>1</w:t>
      </w:r>
      <w:bookmarkStart w:id="150" w:name="_Hlt88627590"/>
      <w:bookmarkEnd w:id="147"/>
      <w:bookmarkEnd w:id="150"/>
      <w:r>
        <w:rPr>
          <w:rFonts w:asciiTheme="minorEastAsia" w:eastAsiaTheme="minorEastAsia" w:hAnsiTheme="minorEastAsia" w:cstheme="minorEastAsia" w:hint="eastAsia"/>
          <w:color w:val="000000" w:themeColor="text1"/>
        </w:rPr>
        <w:t>1.</w:t>
      </w:r>
      <w:r>
        <w:rPr>
          <w:rFonts w:asciiTheme="minorEastAsia" w:eastAsiaTheme="minorEastAsia" w:hAnsiTheme="minorEastAsia" w:cstheme="minorEastAsia" w:hint="eastAsia"/>
          <w:color w:val="000000" w:themeColor="text1"/>
        </w:rPr>
        <w:t>电子投标</w:t>
      </w:r>
      <w:bookmarkEnd w:id="148"/>
      <w:bookmarkEnd w:id="149"/>
    </w:p>
    <w:p w:rsidR="00BF4CB9" w:rsidRDefault="00871B79">
      <w:pPr>
        <w:ind w:firstLineChars="200" w:firstLine="480"/>
        <w:rPr>
          <w:rFonts w:asciiTheme="minorEastAsia" w:eastAsiaTheme="minorEastAsia" w:hAnsiTheme="minorEastAsia" w:cstheme="minorEastAsia"/>
          <w:bCs/>
          <w:snapToGrid w:val="0"/>
          <w:color w:val="000000" w:themeColor="text1"/>
          <w:kern w:val="0"/>
          <w:sz w:val="24"/>
        </w:rPr>
      </w:pPr>
      <w:r>
        <w:rPr>
          <w:rFonts w:asciiTheme="minorEastAsia" w:eastAsiaTheme="minorEastAsia" w:hAnsiTheme="minorEastAsia" w:cstheme="minorEastAsia" w:hint="eastAsia"/>
          <w:bCs/>
          <w:snapToGrid w:val="0"/>
          <w:color w:val="000000" w:themeColor="text1"/>
          <w:kern w:val="0"/>
          <w:sz w:val="24"/>
        </w:rPr>
        <w:t>11.1</w:t>
      </w:r>
      <w:r>
        <w:rPr>
          <w:rFonts w:asciiTheme="minorEastAsia" w:eastAsiaTheme="minorEastAsia" w:hAnsiTheme="minorEastAsia" w:cstheme="minorEastAsia" w:hint="eastAsia"/>
          <w:bCs/>
          <w:snapToGrid w:val="0"/>
          <w:color w:val="000000" w:themeColor="text1"/>
          <w:kern w:val="0"/>
          <w:sz w:val="24"/>
        </w:rPr>
        <w:t>在建设工程交易系统上传加盖了电子印章的投标文件、录入相关信息及标书页码信息（页码起始从封面开始），并提交投标标书。提交标书为已加密投标文件。本项目评标采用全流程电子化进行招标投标（投标人应根据韶关市公共资源建设工程交易系统进行编辑投标相关内容、按招标文件电子投标要求上传已加盖电子印章投标文件，否则将自行承担不利后果）。投标文件完成上传后，投标人应使用</w:t>
      </w:r>
      <w:r>
        <w:rPr>
          <w:rFonts w:asciiTheme="minorEastAsia" w:eastAsiaTheme="minorEastAsia" w:hAnsiTheme="minorEastAsia" w:cstheme="minorEastAsia" w:hint="eastAsia"/>
          <w:bCs/>
          <w:snapToGrid w:val="0"/>
          <w:color w:val="000000" w:themeColor="text1"/>
          <w:kern w:val="0"/>
          <w:sz w:val="24"/>
        </w:rPr>
        <w:t xml:space="preserve"> CA </w:t>
      </w:r>
      <w:r>
        <w:rPr>
          <w:rFonts w:asciiTheme="minorEastAsia" w:eastAsiaTheme="minorEastAsia" w:hAnsiTheme="minorEastAsia" w:cstheme="minorEastAsia" w:hint="eastAsia"/>
          <w:bCs/>
          <w:snapToGrid w:val="0"/>
          <w:color w:val="000000" w:themeColor="text1"/>
          <w:kern w:val="0"/>
          <w:sz w:val="24"/>
        </w:rPr>
        <w:t>数字证书对投标文件进行文件加密，形成加密的投标文件并提交标书。具体操作投标人可登录全国公共资源交易平台（广东省·韶关市）（</w:t>
      </w:r>
      <w:r>
        <w:rPr>
          <w:rFonts w:asciiTheme="minorEastAsia" w:eastAsiaTheme="minorEastAsia" w:hAnsiTheme="minorEastAsia" w:cstheme="minorEastAsia" w:hint="eastAsia"/>
          <w:bCs/>
          <w:snapToGrid w:val="0"/>
          <w:color w:val="000000" w:themeColor="text1"/>
          <w:kern w:val="0"/>
          <w:sz w:val="24"/>
        </w:rPr>
        <w:t>https://ygp</w:t>
      </w:r>
      <w:r>
        <w:rPr>
          <w:rFonts w:asciiTheme="minorEastAsia" w:eastAsiaTheme="minorEastAsia" w:hAnsiTheme="minorEastAsia" w:cstheme="minorEastAsia" w:hint="eastAsia"/>
          <w:bCs/>
          <w:snapToGrid w:val="0"/>
          <w:color w:val="000000" w:themeColor="text1"/>
          <w:kern w:val="0"/>
          <w:sz w:val="24"/>
        </w:rPr>
        <w:t>.gdzwfw.gov.cn/ggzy-portal/#/440200/index</w:t>
      </w:r>
      <w:r>
        <w:rPr>
          <w:rFonts w:asciiTheme="minorEastAsia" w:eastAsiaTheme="minorEastAsia" w:hAnsiTheme="minorEastAsia" w:cstheme="minorEastAsia" w:hint="eastAsia"/>
          <w:bCs/>
          <w:snapToGrid w:val="0"/>
          <w:color w:val="000000" w:themeColor="text1"/>
          <w:kern w:val="0"/>
          <w:sz w:val="24"/>
        </w:rPr>
        <w:t>），在【服务指南】栏目中下载《韶关市公共资源一体化平台—建设工程交易投标人操作指南（电子评标）》。</w:t>
      </w:r>
    </w:p>
    <w:p w:rsidR="00BF4CB9" w:rsidRDefault="00871B79">
      <w:pPr>
        <w:pStyle w:val="AnnotationText"/>
        <w:widowControl/>
        <w:spacing w:line="360" w:lineRule="auto"/>
        <w:ind w:firstLineChars="200" w:firstLine="480"/>
        <w:textAlignment w:val="baseline"/>
        <w:rPr>
          <w:rFonts w:asciiTheme="minorEastAsia" w:eastAsiaTheme="minorEastAsia" w:hAnsiTheme="minorEastAsia" w:cstheme="minorEastAsia"/>
          <w:bCs/>
          <w:snapToGrid w:val="0"/>
          <w:color w:val="000000" w:themeColor="text1"/>
          <w:sz w:val="24"/>
        </w:rPr>
      </w:pPr>
      <w:bookmarkStart w:id="151" w:name="_Hlt127590288"/>
      <w:bookmarkEnd w:id="151"/>
      <w:r>
        <w:rPr>
          <w:rFonts w:asciiTheme="minorEastAsia" w:eastAsiaTheme="minorEastAsia" w:hAnsiTheme="minorEastAsia" w:cstheme="minorEastAsia" w:hint="eastAsia"/>
          <w:bCs/>
          <w:snapToGrid w:val="0"/>
          <w:color w:val="000000" w:themeColor="text1"/>
          <w:sz w:val="24"/>
        </w:rPr>
        <w:lastRenderedPageBreak/>
        <w:t>11.2</w:t>
      </w:r>
      <w:r>
        <w:rPr>
          <w:rFonts w:asciiTheme="minorEastAsia" w:eastAsiaTheme="minorEastAsia" w:hAnsiTheme="minorEastAsia" w:cstheme="minorEastAsia" w:hint="eastAsia"/>
          <w:bCs/>
          <w:snapToGrid w:val="0"/>
          <w:color w:val="000000" w:themeColor="text1"/>
          <w:sz w:val="24"/>
        </w:rPr>
        <w:t>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rsidR="00BF4CB9" w:rsidRDefault="00871B79">
      <w:pPr>
        <w:pStyle w:val="New"/>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Cs/>
          <w:snapToGrid w:val="0"/>
          <w:color w:val="000000" w:themeColor="text1"/>
          <w:kern w:val="0"/>
        </w:rPr>
        <w:t>11.3</w:t>
      </w:r>
      <w:r>
        <w:rPr>
          <w:rFonts w:asciiTheme="minorEastAsia" w:eastAsiaTheme="minorEastAsia" w:hAnsiTheme="minorEastAsia" w:cstheme="minorEastAsia" w:hint="eastAsia"/>
          <w:color w:val="000000" w:themeColor="text1"/>
        </w:rPr>
        <w:t>投标人必须在规定的截止时间前使用交易系统完成缴纳投标保证和全流程电子投标，只有满足以上</w:t>
      </w:r>
      <w:r>
        <w:rPr>
          <w:rFonts w:asciiTheme="minorEastAsia" w:eastAsiaTheme="minorEastAsia" w:hAnsiTheme="minorEastAsia" w:cstheme="minorEastAsia" w:hint="eastAsia"/>
          <w:color w:val="000000" w:themeColor="text1"/>
        </w:rPr>
        <w:t>所有条件，方为有效投标。</w:t>
      </w:r>
    </w:p>
    <w:p w:rsidR="00BF4CB9" w:rsidRDefault="00871B79">
      <w:pPr>
        <w:pStyle w:val="3"/>
        <w:ind w:firstLine="482"/>
        <w:rPr>
          <w:rFonts w:asciiTheme="minorEastAsia" w:eastAsiaTheme="minorEastAsia" w:hAnsiTheme="minorEastAsia" w:cstheme="minorEastAsia"/>
          <w:color w:val="000000" w:themeColor="text1"/>
        </w:rPr>
      </w:pPr>
      <w:bookmarkStart w:id="152" w:name="_Toc29234"/>
      <w:bookmarkStart w:id="153" w:name="_Toc12255"/>
      <w:r>
        <w:rPr>
          <w:rFonts w:asciiTheme="minorEastAsia" w:eastAsiaTheme="minorEastAsia" w:hAnsiTheme="minorEastAsia" w:cstheme="minorEastAsia" w:hint="eastAsia"/>
          <w:color w:val="000000" w:themeColor="text1"/>
        </w:rPr>
        <w:t>12.</w:t>
      </w:r>
      <w:r>
        <w:rPr>
          <w:rFonts w:asciiTheme="minorEastAsia" w:eastAsiaTheme="minorEastAsia" w:hAnsiTheme="minorEastAsia" w:cstheme="minorEastAsia" w:hint="eastAsia"/>
          <w:color w:val="000000" w:themeColor="text1"/>
        </w:rPr>
        <w:t>电子投标及评标时突发补救方案</w:t>
      </w:r>
      <w:bookmarkStart w:id="154" w:name="_Toc2213"/>
      <w:bookmarkStart w:id="155" w:name="_Toc11485"/>
      <w:bookmarkEnd w:id="152"/>
      <w:bookmarkEnd w:id="153"/>
    </w:p>
    <w:p w:rsidR="00BF4CB9" w:rsidRDefault="00871B79">
      <w:pPr>
        <w:wordWrap w:val="0"/>
        <w:adjustRightInd w:val="0"/>
        <w:snapToGrid w:val="0"/>
        <w:ind w:firstLineChars="200" w:firstLine="482"/>
        <w:rPr>
          <w:rFonts w:asciiTheme="minorEastAsia" w:eastAsiaTheme="minorEastAsia" w:hAnsiTheme="minorEastAsia" w:cstheme="minorEastAsia"/>
          <w:bCs/>
          <w:snapToGrid w:val="0"/>
          <w:color w:val="000000" w:themeColor="text1"/>
          <w:sz w:val="24"/>
        </w:rPr>
      </w:pPr>
      <w:bookmarkStart w:id="156" w:name="_Toc29164"/>
      <w:bookmarkStart w:id="157" w:name="_Toc1501"/>
      <w:bookmarkStart w:id="158" w:name="_Toc2533"/>
      <w:bookmarkStart w:id="159" w:name="_Toc11527"/>
      <w:bookmarkEnd w:id="154"/>
      <w:bookmarkEnd w:id="155"/>
      <w:r>
        <w:rPr>
          <w:rFonts w:asciiTheme="minorEastAsia" w:eastAsiaTheme="minorEastAsia" w:hAnsiTheme="minorEastAsia" w:cstheme="minorEastAsia" w:hint="eastAsia"/>
          <w:b/>
          <w:snapToGrid w:val="0"/>
          <w:color w:val="000000" w:themeColor="text1"/>
          <w:sz w:val="24"/>
        </w:rPr>
        <w:t>12.1</w:t>
      </w:r>
      <w:r>
        <w:rPr>
          <w:rFonts w:asciiTheme="minorEastAsia" w:eastAsiaTheme="minorEastAsia" w:hAnsiTheme="minorEastAsia" w:cstheme="minorEastAsia" w:hint="eastAsia"/>
          <w:bCs/>
          <w:snapToGrid w:val="0"/>
          <w:color w:val="000000" w:themeColor="text1"/>
          <w:sz w:val="24"/>
        </w:rPr>
        <w:t>按照交易平台关于全流程电子化项目的相关指南进行操作。详见</w:t>
      </w:r>
      <w:r>
        <w:rPr>
          <w:rFonts w:asciiTheme="minorEastAsia" w:eastAsiaTheme="minorEastAsia" w:hAnsiTheme="minorEastAsia" w:cstheme="minorEastAsia" w:hint="eastAsia"/>
          <w:color w:val="000000" w:themeColor="text1"/>
          <w:sz w:val="24"/>
          <w:szCs w:val="24"/>
          <w:shd w:val="clear" w:color="auto" w:fill="FFFFFF"/>
        </w:rPr>
        <w:t>全国公共资源交易平台（广东省·韶关市）</w:t>
      </w:r>
      <w:r>
        <w:rPr>
          <w:rFonts w:asciiTheme="minorEastAsia" w:eastAsiaTheme="minorEastAsia" w:hAnsiTheme="minorEastAsia" w:cstheme="minorEastAsia" w:hint="eastAsia"/>
          <w:bCs/>
          <w:snapToGrid w:val="0"/>
          <w:color w:val="000000" w:themeColor="text1"/>
          <w:sz w:val="24"/>
        </w:rPr>
        <w:t>发布的最新版操作指引。</w:t>
      </w:r>
    </w:p>
    <w:p w:rsidR="00BF4CB9" w:rsidRDefault="00871B79">
      <w:pPr>
        <w:ind w:firstLineChars="200" w:firstLine="482"/>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b/>
          <w:snapToGrid w:val="0"/>
          <w:color w:val="000000" w:themeColor="text1"/>
          <w:sz w:val="24"/>
        </w:rPr>
        <w:t>12.2</w:t>
      </w:r>
      <w:r>
        <w:rPr>
          <w:rFonts w:asciiTheme="minorEastAsia" w:eastAsiaTheme="minorEastAsia" w:hAnsiTheme="minorEastAsia" w:cstheme="minorEastAsia" w:hint="eastAsia"/>
          <w:color w:val="000000" w:themeColor="text1"/>
          <w:sz w:val="24"/>
        </w:rPr>
        <w:t>补救方案</w:t>
      </w:r>
    </w:p>
    <w:p w:rsidR="00BF4CB9" w:rsidRDefault="00871B79">
      <w:pPr>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1</w:t>
      </w:r>
      <w:r>
        <w:rPr>
          <w:rFonts w:asciiTheme="minorEastAsia" w:eastAsiaTheme="minorEastAsia" w:hAnsiTheme="minorEastAsia" w:cstheme="minorEastAsia" w:hint="eastAsia"/>
          <w:color w:val="000000" w:themeColor="text1"/>
          <w:sz w:val="24"/>
        </w:rPr>
        <w:t>）投标文件解密失败的补救方案：</w:t>
      </w:r>
    </w:p>
    <w:p w:rsidR="00BF4CB9" w:rsidRDefault="00871B79">
      <w:pPr>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在规定时间内，因投标人之外原因</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指网络瘫痪、服务器损坏、</w:t>
      </w:r>
      <w:r>
        <w:rPr>
          <w:rFonts w:asciiTheme="minorEastAsia" w:eastAsiaTheme="minorEastAsia" w:hAnsiTheme="minorEastAsia" w:cstheme="minorEastAsia" w:hint="eastAsia"/>
          <w:color w:val="000000" w:themeColor="text1"/>
          <w:sz w:val="24"/>
          <w:szCs w:val="24"/>
          <w:shd w:val="clear" w:color="auto" w:fill="FFFFFF"/>
        </w:rPr>
        <w:t>交易平台</w:t>
      </w:r>
      <w:r>
        <w:rPr>
          <w:rFonts w:asciiTheme="minorEastAsia" w:eastAsiaTheme="minorEastAsia" w:hAnsiTheme="minorEastAsia" w:cstheme="minorEastAsia" w:hint="eastAsia"/>
          <w:color w:val="000000" w:themeColor="text1"/>
          <w:sz w:val="24"/>
        </w:rPr>
        <w:t>故障短期无法恢复</w:t>
      </w:r>
      <w:r>
        <w:rPr>
          <w:rFonts w:asciiTheme="minorEastAsia" w:eastAsiaTheme="minorEastAsia" w:hAnsiTheme="minorEastAsia" w:cstheme="minorEastAsia" w:hint="eastAsia"/>
          <w:color w:val="000000" w:themeColor="text1"/>
          <w:sz w:val="24"/>
        </w:rPr>
        <w:t>)</w:t>
      </w:r>
      <w:r>
        <w:rPr>
          <w:rFonts w:asciiTheme="minorEastAsia" w:eastAsiaTheme="minorEastAsia" w:hAnsiTheme="minorEastAsia" w:cstheme="minorEastAsia" w:hint="eastAsia"/>
          <w:color w:val="000000" w:themeColor="text1"/>
          <w:sz w:val="24"/>
        </w:rPr>
        <w:t>等导致的电子投标文件解密失败，</w:t>
      </w:r>
      <w:r>
        <w:rPr>
          <w:rFonts w:asciiTheme="minorEastAsia" w:eastAsiaTheme="minorEastAsia" w:hAnsiTheme="minorEastAsia" w:cstheme="minorEastAsia" w:hint="eastAsia"/>
          <w:color w:val="000000" w:themeColor="text1"/>
          <w:sz w:val="24"/>
          <w:szCs w:val="24"/>
        </w:rPr>
        <w:t>投标人应在规定的时限内按要求成功上传未加密的备用投标文件，继续开标程序。</w:t>
      </w:r>
      <w:r>
        <w:rPr>
          <w:rFonts w:asciiTheme="minorEastAsia" w:eastAsiaTheme="minorEastAsia" w:hAnsiTheme="minorEastAsia" w:cstheme="minorEastAsia" w:hint="eastAsia"/>
          <w:b/>
          <w:bCs/>
          <w:color w:val="000000" w:themeColor="text1"/>
          <w:sz w:val="24"/>
          <w:szCs w:val="24"/>
        </w:rPr>
        <w:t>电子投标文件解密失败且未在规定的时限内按要求成功上传未加密的备用投标文件的，视为无效投标。</w:t>
      </w:r>
    </w:p>
    <w:p w:rsidR="00BF4CB9" w:rsidRDefault="00871B79">
      <w:pPr>
        <w:ind w:firstLineChars="200" w:firstLine="480"/>
        <w:rPr>
          <w:rFonts w:asciiTheme="minorEastAsia" w:eastAsiaTheme="minorEastAsia" w:hAnsiTheme="minorEastAsia" w:cstheme="minorEastAsia"/>
          <w:color w:val="000000" w:themeColor="text1"/>
          <w:sz w:val="24"/>
          <w:szCs w:val="24"/>
          <w:shd w:val="clear" w:color="auto" w:fill="FFFFFF"/>
        </w:rPr>
      </w:pPr>
      <w:r>
        <w:rPr>
          <w:rFonts w:asciiTheme="minorEastAsia" w:eastAsiaTheme="minorEastAsia" w:hAnsiTheme="minorEastAsia" w:cstheme="minorEastAsia" w:hint="eastAsia"/>
          <w:color w:val="000000" w:themeColor="text1"/>
          <w:sz w:val="24"/>
          <w:szCs w:val="24"/>
          <w:shd w:val="clear" w:color="auto" w:fill="FFFFFF"/>
        </w:rPr>
        <w:t>（</w:t>
      </w:r>
      <w:r>
        <w:rPr>
          <w:rFonts w:asciiTheme="minorEastAsia" w:eastAsiaTheme="minorEastAsia" w:hAnsiTheme="minorEastAsia" w:cstheme="minorEastAsia" w:hint="eastAsia"/>
          <w:color w:val="000000" w:themeColor="text1"/>
          <w:sz w:val="24"/>
          <w:szCs w:val="24"/>
          <w:shd w:val="clear" w:color="auto" w:fill="FFFFFF"/>
        </w:rPr>
        <w:t>2</w:t>
      </w:r>
      <w:r>
        <w:rPr>
          <w:rFonts w:asciiTheme="minorEastAsia" w:eastAsiaTheme="minorEastAsia" w:hAnsiTheme="minorEastAsia" w:cstheme="minorEastAsia" w:hint="eastAsia"/>
          <w:color w:val="000000" w:themeColor="text1"/>
          <w:sz w:val="24"/>
          <w:szCs w:val="24"/>
          <w:shd w:val="clear" w:color="auto" w:fill="FFFFFF"/>
        </w:rPr>
        <w:t>）评标时突发情况的补救方案</w:t>
      </w:r>
    </w:p>
    <w:p w:rsidR="00BF4CB9" w:rsidRDefault="00871B79">
      <w:pPr>
        <w:ind w:firstLineChars="200" w:firstLine="480"/>
        <w:rPr>
          <w:rFonts w:asciiTheme="minorEastAsia" w:eastAsiaTheme="minorEastAsia" w:hAnsiTheme="minorEastAsia" w:cstheme="minorEastAsia"/>
          <w:color w:val="000000" w:themeColor="text1"/>
          <w:sz w:val="24"/>
          <w:szCs w:val="24"/>
          <w:shd w:val="clear" w:color="auto" w:fill="FFFFFF"/>
        </w:rPr>
      </w:pPr>
      <w:r>
        <w:rPr>
          <w:rFonts w:asciiTheme="minorEastAsia" w:eastAsiaTheme="minorEastAsia" w:hAnsiTheme="minorEastAsia" w:cstheme="minorEastAsia" w:hint="eastAsia"/>
          <w:color w:val="000000" w:themeColor="text1"/>
          <w:sz w:val="24"/>
          <w:szCs w:val="24"/>
          <w:shd w:val="clear" w:color="auto" w:fill="FFFFFF"/>
        </w:rPr>
        <w:t>在评标过程中，因主场或副场网络故障、电子设备或者评标系统故障，以及其他原因导致无法继续进行评标时，在</w:t>
      </w:r>
      <w:r>
        <w:rPr>
          <w:rFonts w:asciiTheme="minorEastAsia" w:eastAsiaTheme="minorEastAsia" w:hAnsiTheme="minorEastAsia" w:cstheme="minorEastAsia" w:hint="eastAsia"/>
          <w:color w:val="000000" w:themeColor="text1"/>
          <w:sz w:val="24"/>
          <w:szCs w:val="24"/>
          <w:shd w:val="clear" w:color="auto" w:fill="FFFFFF"/>
        </w:rPr>
        <w:t>4</w:t>
      </w:r>
      <w:r>
        <w:rPr>
          <w:rFonts w:asciiTheme="minorEastAsia" w:eastAsiaTheme="minorEastAsia" w:hAnsiTheme="minorEastAsia" w:cstheme="minorEastAsia" w:hint="eastAsia"/>
          <w:color w:val="000000" w:themeColor="text1"/>
          <w:sz w:val="24"/>
          <w:szCs w:val="24"/>
          <w:shd w:val="clear" w:color="auto" w:fill="FFFFFF"/>
        </w:rPr>
        <w:t>小时以内解除故障的可继续评标，超过</w:t>
      </w:r>
      <w:r>
        <w:rPr>
          <w:rFonts w:asciiTheme="minorEastAsia" w:eastAsiaTheme="minorEastAsia" w:hAnsiTheme="minorEastAsia" w:cstheme="minorEastAsia" w:hint="eastAsia"/>
          <w:color w:val="000000" w:themeColor="text1"/>
          <w:sz w:val="24"/>
          <w:szCs w:val="24"/>
          <w:shd w:val="clear" w:color="auto" w:fill="FFFFFF"/>
        </w:rPr>
        <w:t>4</w:t>
      </w:r>
      <w:r>
        <w:rPr>
          <w:rFonts w:asciiTheme="minorEastAsia" w:eastAsiaTheme="minorEastAsia" w:hAnsiTheme="minorEastAsia" w:cstheme="minorEastAsia" w:hint="eastAsia"/>
          <w:color w:val="000000" w:themeColor="text1"/>
          <w:sz w:val="24"/>
          <w:szCs w:val="24"/>
          <w:shd w:val="clear" w:color="auto" w:fill="FFFFFF"/>
        </w:rPr>
        <w:t>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w:t>
      </w:r>
      <w:r>
        <w:rPr>
          <w:rFonts w:asciiTheme="minorEastAsia" w:eastAsiaTheme="minorEastAsia" w:hAnsiTheme="minorEastAsia" w:cstheme="minorEastAsia" w:hint="eastAsia"/>
          <w:color w:val="000000" w:themeColor="text1"/>
          <w:sz w:val="24"/>
          <w:szCs w:val="24"/>
          <w:shd w:val="clear" w:color="auto" w:fill="FFFFFF"/>
        </w:rPr>
        <w:t>与情况。</w:t>
      </w:r>
    </w:p>
    <w:p w:rsidR="00BF4CB9" w:rsidRDefault="00871B79">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rPr>
        <w:t>12.3</w:t>
      </w:r>
      <w:r>
        <w:rPr>
          <w:rFonts w:asciiTheme="minorEastAsia" w:eastAsiaTheme="minorEastAsia" w:hAnsiTheme="minorEastAsia" w:cstheme="minorEastAsia" w:hint="eastAsia"/>
          <w:snapToGrid w:val="0"/>
          <w:color w:val="000000" w:themeColor="text1"/>
          <w:kern w:val="0"/>
          <w:sz w:val="24"/>
          <w:szCs w:val="24"/>
        </w:rPr>
        <w:t>除发生上述情况外，开标评标均以投标人通过交易平台网上递交的电子投标文件为准。</w:t>
      </w:r>
      <w:bookmarkEnd w:id="156"/>
      <w:bookmarkEnd w:id="157"/>
      <w:bookmarkEnd w:id="158"/>
      <w:bookmarkEnd w:id="159"/>
    </w:p>
    <w:p w:rsidR="00BF4CB9" w:rsidRDefault="00871B79">
      <w:pPr>
        <w:pStyle w:val="3"/>
        <w:ind w:firstLine="482"/>
        <w:rPr>
          <w:rFonts w:asciiTheme="minorEastAsia" w:eastAsiaTheme="minorEastAsia" w:hAnsiTheme="minorEastAsia" w:cstheme="minorEastAsia"/>
          <w:color w:val="000000" w:themeColor="text1"/>
        </w:rPr>
      </w:pPr>
      <w:bookmarkStart w:id="160" w:name="_Toc22729"/>
      <w:bookmarkStart w:id="161" w:name="_Toc27246"/>
      <w:r>
        <w:rPr>
          <w:rFonts w:asciiTheme="minorEastAsia" w:eastAsiaTheme="minorEastAsia" w:hAnsiTheme="minorEastAsia" w:cstheme="minorEastAsia" w:hint="eastAsia"/>
          <w:color w:val="000000" w:themeColor="text1"/>
        </w:rPr>
        <w:t>13.</w:t>
      </w:r>
      <w:r>
        <w:rPr>
          <w:rFonts w:asciiTheme="minorEastAsia" w:eastAsiaTheme="minorEastAsia" w:hAnsiTheme="minorEastAsia" w:cstheme="minorEastAsia" w:hint="eastAsia"/>
          <w:color w:val="000000" w:themeColor="text1"/>
        </w:rPr>
        <w:t>投标文件的提交</w:t>
      </w:r>
      <w:bookmarkEnd w:id="160"/>
      <w:bookmarkEnd w:id="161"/>
    </w:p>
    <w:p w:rsidR="00BF4CB9" w:rsidRDefault="00871B79">
      <w:pPr>
        <w:pStyle w:val="New"/>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 xml:space="preserve">13.1 </w:t>
      </w:r>
      <w:r>
        <w:rPr>
          <w:rFonts w:asciiTheme="minorEastAsia" w:eastAsiaTheme="minorEastAsia" w:hAnsiTheme="minorEastAsia" w:cstheme="minorEastAsia" w:hint="eastAsia"/>
          <w:color w:val="000000" w:themeColor="text1"/>
        </w:rPr>
        <w:t>在投标文件提交截止时间前，投标人通过韶关市公共资源交易一体化平台提交已加密投标文件。逾期提交的电子投标文件，韶关市公共资源交易一体化平台将予以拒收。</w:t>
      </w:r>
    </w:p>
    <w:p w:rsidR="00BF4CB9" w:rsidRDefault="00871B79">
      <w:pPr>
        <w:pStyle w:val="New"/>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 xml:space="preserve">13.2 </w:t>
      </w:r>
      <w:r>
        <w:rPr>
          <w:rFonts w:asciiTheme="minorEastAsia" w:eastAsiaTheme="minorEastAsia" w:hAnsiTheme="minorEastAsia" w:cstheme="minorEastAsia" w:hint="eastAsia"/>
          <w:color w:val="000000" w:themeColor="text1"/>
        </w:rPr>
        <w:t>提交电子投标文件截止时间：见本章第二节“重要事项时间地点一览表”。</w:t>
      </w:r>
    </w:p>
    <w:p w:rsidR="00BF4CB9" w:rsidRDefault="00871B79">
      <w:pPr>
        <w:pStyle w:val="New"/>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 xml:space="preserve">13.3 </w:t>
      </w:r>
      <w:r>
        <w:rPr>
          <w:rFonts w:asciiTheme="minorEastAsia" w:eastAsiaTheme="minorEastAsia" w:hAnsiTheme="minorEastAsia" w:cstheme="minorEastAsia" w:hint="eastAsia"/>
          <w:color w:val="000000" w:themeColor="text1"/>
        </w:rPr>
        <w:t>投标人代表除提交电子投标文件外，无须进行现场签到，如有招标文件要求提交的用于评审的证书、证件、证明原件等相关资料，投标人可在规定的地点、时间内递交至开标现场（附一式两份清单），可自行委派授权委托人（递交资料的授权委托人可与投标代理人不是</w:t>
      </w:r>
      <w:r>
        <w:rPr>
          <w:rFonts w:asciiTheme="minorEastAsia" w:eastAsiaTheme="minorEastAsia" w:hAnsiTheme="minorEastAsia" w:cstheme="minorEastAsia" w:hint="eastAsia"/>
          <w:color w:val="000000" w:themeColor="text1"/>
        </w:rPr>
        <w:lastRenderedPageBreak/>
        <w:t>同一人）（授权委托人到场的，应同时出示《授权委托书》（格式六）和《法定代表人身份证明》（格式五）），无原件的不作要求。</w:t>
      </w:r>
    </w:p>
    <w:p w:rsidR="00BF4CB9" w:rsidRDefault="00871B79">
      <w:pPr>
        <w:pStyle w:val="New"/>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 xml:space="preserve">13.4 </w:t>
      </w:r>
      <w:r>
        <w:rPr>
          <w:rFonts w:asciiTheme="minorEastAsia" w:eastAsiaTheme="minorEastAsia" w:hAnsiTheme="minorEastAsia" w:cstheme="minorEastAsia" w:hint="eastAsia"/>
          <w:color w:val="000000" w:themeColor="text1"/>
        </w:rPr>
        <w:t>联合体投标的，由联合体牵头人按以上要求提交电子投标文件和相关资料。</w:t>
      </w:r>
    </w:p>
    <w:p w:rsidR="00BF4CB9" w:rsidRDefault="00871B79">
      <w:pPr>
        <w:pStyle w:val="New"/>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13.5</w:t>
      </w:r>
      <w:r>
        <w:rPr>
          <w:rFonts w:asciiTheme="minorEastAsia" w:eastAsiaTheme="minorEastAsia" w:hAnsiTheme="minorEastAsia" w:cstheme="minorEastAsia" w:hint="eastAsia"/>
          <w:color w:val="000000" w:themeColor="text1"/>
        </w:rPr>
        <w:t>招标人或其授权的招标代理机构核对、接收投标人递交的相关资料后，应向投标</w:t>
      </w:r>
      <w:r>
        <w:rPr>
          <w:rFonts w:asciiTheme="minorEastAsia" w:eastAsiaTheme="minorEastAsia" w:hAnsiTheme="minorEastAsia" w:cstheme="minorEastAsia" w:hint="eastAsia"/>
          <w:color w:val="000000" w:themeColor="text1"/>
        </w:rPr>
        <w:t>人出具标明签收人和签收时间的凭证，并妥善保管。</w:t>
      </w:r>
    </w:p>
    <w:p w:rsidR="00BF4CB9" w:rsidRDefault="00871B79">
      <w:pPr>
        <w:pStyle w:val="New"/>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13.6</w:t>
      </w:r>
      <w:r>
        <w:rPr>
          <w:rFonts w:asciiTheme="minorEastAsia" w:eastAsiaTheme="minorEastAsia" w:hAnsiTheme="minorEastAsia" w:cstheme="minorEastAsia" w:hint="eastAsia"/>
          <w:color w:val="000000" w:themeColor="text1"/>
        </w:rPr>
        <w:t>出现下述情形之一，属于未成功提交投标文件，按无效投标处理：</w:t>
      </w:r>
    </w:p>
    <w:p w:rsidR="00BF4CB9" w:rsidRDefault="00871B79">
      <w:pPr>
        <w:pStyle w:val="New"/>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hint="eastAsia"/>
          <w:color w:val="000000" w:themeColor="text1"/>
        </w:rPr>
        <w:t>1</w:t>
      </w:r>
      <w:r>
        <w:rPr>
          <w:rFonts w:asciiTheme="minorEastAsia" w:eastAsiaTheme="minorEastAsia" w:hAnsiTheme="minorEastAsia" w:cstheme="minorEastAsia" w:hint="eastAsia"/>
          <w:color w:val="000000" w:themeColor="text1"/>
        </w:rPr>
        <w:t>）至提交投标文件截止时，投标文件未完整上传及提交标书；</w:t>
      </w:r>
    </w:p>
    <w:p w:rsidR="00BF4CB9" w:rsidRDefault="00871B79">
      <w:pPr>
        <w:pStyle w:val="New"/>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hint="eastAsia"/>
          <w:color w:val="000000" w:themeColor="text1"/>
        </w:rPr>
        <w:t>2</w:t>
      </w:r>
      <w:r>
        <w:rPr>
          <w:rFonts w:asciiTheme="minorEastAsia" w:eastAsiaTheme="minorEastAsia" w:hAnsiTheme="minorEastAsia" w:cstheme="minorEastAsia" w:hint="eastAsia"/>
          <w:color w:val="000000" w:themeColor="text1"/>
        </w:rPr>
        <w:t>）解密失败且在规定时间内未重新提交投标文件的；</w:t>
      </w:r>
    </w:p>
    <w:p w:rsidR="00BF4CB9" w:rsidRDefault="00871B79">
      <w:pPr>
        <w:pStyle w:val="New"/>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hint="eastAsia"/>
          <w:color w:val="000000" w:themeColor="text1"/>
        </w:rPr>
        <w:t>3</w:t>
      </w:r>
      <w:r>
        <w:rPr>
          <w:rFonts w:asciiTheme="minorEastAsia" w:eastAsiaTheme="minorEastAsia" w:hAnsiTheme="minorEastAsia" w:cstheme="minorEastAsia" w:hint="eastAsia"/>
          <w:color w:val="000000" w:themeColor="text1"/>
        </w:rPr>
        <w:t>）投标文件损坏或格式不正确的；</w:t>
      </w:r>
      <w:bookmarkStart w:id="162" w:name="_Hlt69699424"/>
      <w:bookmarkStart w:id="163" w:name="_Hlt75685366"/>
      <w:bookmarkStart w:id="164" w:name="_Hlt92512875"/>
      <w:bookmarkStart w:id="165" w:name="_Hlt66608380"/>
      <w:bookmarkStart w:id="166" w:name="_Hlt74494779"/>
      <w:bookmarkStart w:id="167" w:name="_Toc31438"/>
      <w:bookmarkStart w:id="168" w:name="_Toc106418820"/>
      <w:bookmarkStart w:id="169" w:name="_Toc104711075"/>
      <w:bookmarkEnd w:id="162"/>
      <w:bookmarkEnd w:id="163"/>
      <w:bookmarkEnd w:id="164"/>
      <w:bookmarkEnd w:id="165"/>
      <w:bookmarkEnd w:id="166"/>
    </w:p>
    <w:p w:rsidR="00BF4CB9" w:rsidRDefault="00871B79">
      <w:pPr>
        <w:pStyle w:val="New"/>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备注：递交相应资料地址与开标地址一致</w:t>
      </w:r>
    </w:p>
    <w:p w:rsidR="00BF4CB9" w:rsidRDefault="00871B79">
      <w:pPr>
        <w:pStyle w:val="3"/>
        <w:ind w:firstLine="482"/>
        <w:rPr>
          <w:rFonts w:asciiTheme="minorEastAsia" w:eastAsiaTheme="minorEastAsia" w:hAnsiTheme="minorEastAsia" w:cstheme="minorEastAsia"/>
          <w:color w:val="000000" w:themeColor="text1"/>
        </w:rPr>
      </w:pPr>
      <w:bookmarkStart w:id="170" w:name="_Toc5415"/>
      <w:bookmarkStart w:id="171" w:name="_Toc25391"/>
      <w:r>
        <w:rPr>
          <w:rFonts w:asciiTheme="minorEastAsia" w:eastAsiaTheme="minorEastAsia" w:hAnsiTheme="minorEastAsia" w:cstheme="minorEastAsia" w:hint="eastAsia"/>
          <w:color w:val="000000" w:themeColor="text1"/>
        </w:rPr>
        <w:t>14.</w:t>
      </w:r>
      <w:r>
        <w:rPr>
          <w:rFonts w:asciiTheme="minorEastAsia" w:eastAsiaTheme="minorEastAsia" w:hAnsiTheme="minorEastAsia" w:cstheme="minorEastAsia" w:hint="eastAsia"/>
          <w:color w:val="000000" w:themeColor="text1"/>
        </w:rPr>
        <w:t>投标有效期</w:t>
      </w:r>
      <w:bookmarkEnd w:id="167"/>
      <w:bookmarkEnd w:id="168"/>
      <w:bookmarkEnd w:id="169"/>
      <w:bookmarkEnd w:id="170"/>
      <w:bookmarkEnd w:id="171"/>
    </w:p>
    <w:p w:rsidR="00BF4CB9" w:rsidRDefault="00871B79">
      <w:pPr>
        <w:pStyle w:val="New"/>
        <w:rPr>
          <w:rFonts w:asciiTheme="minorEastAsia" w:eastAsiaTheme="minorEastAsia" w:hAnsiTheme="minorEastAsia" w:cstheme="minorEastAsia"/>
          <w:b/>
          <w:bCs/>
          <w:color w:val="000000" w:themeColor="text1"/>
          <w:szCs w:val="22"/>
        </w:rPr>
      </w:pPr>
      <w:r>
        <w:rPr>
          <w:rFonts w:asciiTheme="minorEastAsia" w:eastAsiaTheme="minorEastAsia" w:hAnsiTheme="minorEastAsia" w:cstheme="minorEastAsia" w:hint="eastAsia"/>
          <w:color w:val="000000" w:themeColor="text1"/>
          <w:szCs w:val="22"/>
        </w:rPr>
        <w:t>投标有效期为</w:t>
      </w:r>
      <w:r>
        <w:rPr>
          <w:rFonts w:asciiTheme="minorEastAsia" w:eastAsiaTheme="minorEastAsia" w:hAnsiTheme="minorEastAsia" w:cstheme="minorEastAsia" w:hint="eastAsia"/>
          <w:color w:val="000000" w:themeColor="text1"/>
          <w:szCs w:val="22"/>
          <w:u w:val="single"/>
        </w:rPr>
        <w:t>90</w:t>
      </w:r>
      <w:r>
        <w:rPr>
          <w:rFonts w:asciiTheme="minorEastAsia" w:eastAsiaTheme="minorEastAsia" w:hAnsiTheme="minorEastAsia" w:cstheme="minorEastAsia" w:hint="eastAsia"/>
          <w:color w:val="000000" w:themeColor="text1"/>
          <w:szCs w:val="22"/>
        </w:rPr>
        <w:t>个日历天，自招标人或其授权的招标代理机构接收投标人递交的投标文件之日起计。在此期间，投标人不得撤销或修改其投标文件，否则其投标保证不予退还。</w:t>
      </w:r>
    </w:p>
    <w:p w:rsidR="00BF4CB9" w:rsidRDefault="00871B79">
      <w:pPr>
        <w:pStyle w:val="3"/>
        <w:ind w:firstLine="482"/>
        <w:rPr>
          <w:rFonts w:asciiTheme="minorEastAsia" w:eastAsiaTheme="minorEastAsia" w:hAnsiTheme="minorEastAsia" w:cstheme="minorEastAsia"/>
          <w:color w:val="000000" w:themeColor="text1"/>
        </w:rPr>
      </w:pPr>
      <w:bookmarkStart w:id="172" w:name="_Toc32303"/>
      <w:bookmarkStart w:id="173" w:name="_Toc14083"/>
      <w:bookmarkStart w:id="174" w:name="_Toc9402"/>
      <w:r>
        <w:rPr>
          <w:rFonts w:asciiTheme="minorEastAsia" w:eastAsiaTheme="minorEastAsia" w:hAnsiTheme="minorEastAsia" w:cstheme="minorEastAsia" w:hint="eastAsia"/>
          <w:color w:val="000000" w:themeColor="text1"/>
        </w:rPr>
        <w:t>15.</w:t>
      </w:r>
      <w:r>
        <w:rPr>
          <w:rFonts w:asciiTheme="minorEastAsia" w:eastAsiaTheme="minorEastAsia" w:hAnsiTheme="minorEastAsia" w:cstheme="minorEastAsia" w:hint="eastAsia"/>
          <w:color w:val="000000" w:themeColor="text1"/>
        </w:rPr>
        <w:t>开标</w:t>
      </w:r>
      <w:bookmarkEnd w:id="172"/>
      <w:bookmarkEnd w:id="173"/>
      <w:bookmarkEnd w:id="174"/>
    </w:p>
    <w:p w:rsidR="00BF4CB9" w:rsidRDefault="00871B79">
      <w:pPr>
        <w:pStyle w:val="NewNewNew"/>
        <w:wordWrap w:val="0"/>
        <w:adjustRightInd w:val="0"/>
        <w:spacing w:line="360" w:lineRule="auto"/>
        <w:ind w:firstLineChars="200" w:firstLine="482"/>
        <w:jc w:val="left"/>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b/>
          <w:bCs/>
          <w:snapToGrid w:val="0"/>
          <w:color w:val="000000" w:themeColor="text1"/>
          <w:kern w:val="0"/>
          <w:sz w:val="24"/>
        </w:rPr>
        <w:t>15.1</w:t>
      </w:r>
      <w:r>
        <w:rPr>
          <w:rFonts w:asciiTheme="minorEastAsia" w:eastAsiaTheme="minorEastAsia" w:hAnsiTheme="minorEastAsia" w:cstheme="minorEastAsia" w:hint="eastAsia"/>
          <w:snapToGrid w:val="0"/>
          <w:color w:val="000000" w:themeColor="text1"/>
          <w:kern w:val="0"/>
          <w:sz w:val="24"/>
        </w:rPr>
        <w:t xml:space="preserve"> </w:t>
      </w:r>
      <w:r>
        <w:rPr>
          <w:rFonts w:asciiTheme="minorEastAsia" w:eastAsiaTheme="minorEastAsia" w:hAnsiTheme="minorEastAsia" w:cstheme="minorEastAsia" w:hint="eastAsia"/>
          <w:snapToGrid w:val="0"/>
          <w:color w:val="000000" w:themeColor="text1"/>
          <w:kern w:val="0"/>
          <w:sz w:val="24"/>
        </w:rPr>
        <w:t>实行全流程电子化招标投标的项目，投标人无须进行现场签到，招标人邀请所有正确完成了获取招标文件、电子投标、缴纳投标保证的投标人参加开标，投标人可登录交易平台观看开标实况，可提出异议或进行澄清、确认等操作，投标人可自主决定是否参加，投标人不参加交易平台观看开标的，视其默认开标结果，以及放弃在开标期间见证、监督、投诉、申辩的权利。具体操作投标人可登录全国公共资源交易平台（广东省·韶关市）（</w:t>
      </w:r>
      <w:r>
        <w:rPr>
          <w:rFonts w:asciiTheme="minorEastAsia" w:eastAsiaTheme="minorEastAsia" w:hAnsiTheme="minorEastAsia" w:cstheme="minorEastAsia" w:hint="eastAsia"/>
          <w:snapToGrid w:val="0"/>
          <w:color w:val="000000" w:themeColor="text1"/>
          <w:kern w:val="0"/>
          <w:sz w:val="24"/>
        </w:rPr>
        <w:t>https://ygp.gdzwfw.gov.cn/ggzy-portal/#/440200/index</w:t>
      </w:r>
      <w:r>
        <w:rPr>
          <w:rFonts w:asciiTheme="minorEastAsia" w:eastAsiaTheme="minorEastAsia" w:hAnsiTheme="minorEastAsia" w:cstheme="minorEastAsia" w:hint="eastAsia"/>
          <w:snapToGrid w:val="0"/>
          <w:color w:val="000000" w:themeColor="text1"/>
          <w:kern w:val="0"/>
          <w:sz w:val="24"/>
        </w:rPr>
        <w:t>），在【服务指南】栏</w:t>
      </w:r>
      <w:r>
        <w:rPr>
          <w:rFonts w:asciiTheme="minorEastAsia" w:eastAsiaTheme="minorEastAsia" w:hAnsiTheme="minorEastAsia" w:cstheme="minorEastAsia" w:hint="eastAsia"/>
          <w:snapToGrid w:val="0"/>
          <w:color w:val="000000" w:themeColor="text1"/>
          <w:kern w:val="0"/>
          <w:sz w:val="24"/>
        </w:rPr>
        <w:t>目中下载</w:t>
      </w:r>
      <w:r>
        <w:rPr>
          <w:rFonts w:asciiTheme="minorEastAsia" w:eastAsiaTheme="minorEastAsia" w:hAnsiTheme="minorEastAsia" w:cstheme="minorEastAsia" w:hint="eastAsia"/>
          <w:bCs/>
          <w:snapToGrid w:val="0"/>
          <w:color w:val="000000" w:themeColor="text1"/>
          <w:kern w:val="0"/>
          <w:sz w:val="24"/>
          <w:szCs w:val="20"/>
        </w:rPr>
        <w:t>《韶关市公共资源一体化平台—建设工程交易投标人操作指南（电子评标）》</w:t>
      </w:r>
      <w:r>
        <w:rPr>
          <w:rFonts w:asciiTheme="minorEastAsia" w:eastAsiaTheme="minorEastAsia" w:hAnsiTheme="minorEastAsia" w:cstheme="minorEastAsia" w:hint="eastAsia"/>
          <w:snapToGrid w:val="0"/>
          <w:color w:val="000000" w:themeColor="text1"/>
          <w:kern w:val="0"/>
          <w:sz w:val="24"/>
        </w:rPr>
        <w:t>。</w:t>
      </w:r>
    </w:p>
    <w:p w:rsidR="00BF4CB9" w:rsidRDefault="00871B79">
      <w:pPr>
        <w:pStyle w:val="NewNewNew"/>
        <w:wordWrap w:val="0"/>
        <w:adjustRightInd w:val="0"/>
        <w:spacing w:line="360" w:lineRule="auto"/>
        <w:ind w:firstLineChars="200" w:firstLine="482"/>
        <w:jc w:val="left"/>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b/>
          <w:bCs/>
          <w:snapToGrid w:val="0"/>
          <w:color w:val="000000" w:themeColor="text1"/>
          <w:kern w:val="0"/>
          <w:sz w:val="24"/>
          <w:szCs w:val="20"/>
        </w:rPr>
        <w:t>15.1.1</w:t>
      </w:r>
      <w:r>
        <w:rPr>
          <w:rFonts w:asciiTheme="minorEastAsia" w:eastAsiaTheme="minorEastAsia" w:hAnsiTheme="minorEastAsia" w:cstheme="minorEastAsia" w:hint="eastAsia"/>
          <w:snapToGrid w:val="0"/>
          <w:color w:val="000000" w:themeColor="text1"/>
          <w:kern w:val="0"/>
          <w:sz w:val="24"/>
        </w:rPr>
        <w:t xml:space="preserve"> </w:t>
      </w:r>
      <w:r>
        <w:rPr>
          <w:rFonts w:asciiTheme="minorEastAsia" w:eastAsiaTheme="minorEastAsia" w:hAnsiTheme="minorEastAsia" w:cstheme="minorEastAsia" w:hint="eastAsia"/>
          <w:snapToGrid w:val="0"/>
          <w:color w:val="000000" w:themeColor="text1"/>
          <w:kern w:val="0"/>
          <w:sz w:val="24"/>
        </w:rPr>
        <w:t>开标时间和地点：见本章第二节“重要事项时间地点一览表”。</w:t>
      </w:r>
    </w:p>
    <w:p w:rsidR="00BF4CB9" w:rsidRDefault="00871B79">
      <w:pPr>
        <w:pStyle w:val="NewNewNew"/>
        <w:wordWrap w:val="0"/>
        <w:adjustRightInd w:val="0"/>
        <w:spacing w:line="360" w:lineRule="auto"/>
        <w:ind w:firstLineChars="200" w:firstLine="482"/>
        <w:jc w:val="left"/>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b/>
          <w:bCs/>
          <w:snapToGrid w:val="0"/>
          <w:color w:val="000000" w:themeColor="text1"/>
          <w:kern w:val="0"/>
          <w:sz w:val="24"/>
          <w:szCs w:val="20"/>
        </w:rPr>
        <w:t>15.1.2</w:t>
      </w:r>
      <w:r>
        <w:rPr>
          <w:rFonts w:asciiTheme="minorEastAsia" w:eastAsiaTheme="minorEastAsia" w:hAnsiTheme="minorEastAsia" w:cstheme="minorEastAsia" w:hint="eastAsia"/>
          <w:snapToGrid w:val="0"/>
          <w:color w:val="000000" w:themeColor="text1"/>
          <w:kern w:val="0"/>
          <w:sz w:val="24"/>
        </w:rPr>
        <w:t xml:space="preserve"> </w:t>
      </w:r>
      <w:r>
        <w:rPr>
          <w:rFonts w:asciiTheme="minorEastAsia" w:eastAsiaTheme="minorEastAsia" w:hAnsiTheme="minorEastAsia" w:cstheme="minorEastAsia" w:hint="eastAsia"/>
          <w:snapToGrid w:val="0"/>
          <w:color w:val="000000" w:themeColor="text1"/>
          <w:kern w:val="0"/>
          <w:sz w:val="24"/>
        </w:rPr>
        <w:t>开标前</w:t>
      </w:r>
      <w:r>
        <w:rPr>
          <w:rFonts w:asciiTheme="minorEastAsia" w:eastAsiaTheme="minorEastAsia" w:hAnsiTheme="minorEastAsia" w:cstheme="minorEastAsia" w:hint="eastAsia"/>
          <w:snapToGrid w:val="0"/>
          <w:color w:val="000000" w:themeColor="text1"/>
          <w:kern w:val="0"/>
          <w:sz w:val="24"/>
        </w:rPr>
        <w:t>24</w:t>
      </w:r>
      <w:r>
        <w:rPr>
          <w:rFonts w:asciiTheme="minorEastAsia" w:eastAsiaTheme="minorEastAsia" w:hAnsiTheme="minorEastAsia" w:cstheme="minorEastAsia" w:hint="eastAsia"/>
          <w:snapToGrid w:val="0"/>
          <w:color w:val="000000" w:themeColor="text1"/>
          <w:kern w:val="0"/>
          <w:sz w:val="24"/>
        </w:rPr>
        <w:t>小时，若建设工程交易系统显示缴纳投标保证（包括投标保证金、投标保证担保、投标保证保险）的投标人数量不足</w:t>
      </w:r>
      <w:r>
        <w:rPr>
          <w:rFonts w:asciiTheme="minorEastAsia" w:eastAsiaTheme="minorEastAsia" w:hAnsiTheme="minorEastAsia" w:cstheme="minorEastAsia" w:hint="eastAsia"/>
          <w:snapToGrid w:val="0"/>
          <w:color w:val="000000" w:themeColor="text1"/>
          <w:kern w:val="0"/>
          <w:sz w:val="24"/>
        </w:rPr>
        <w:t>3</w:t>
      </w:r>
      <w:r>
        <w:rPr>
          <w:rFonts w:asciiTheme="minorEastAsia" w:eastAsiaTheme="minorEastAsia" w:hAnsiTheme="minorEastAsia" w:cstheme="minorEastAsia" w:hint="eastAsia"/>
          <w:snapToGrid w:val="0"/>
          <w:color w:val="000000" w:themeColor="text1"/>
          <w:kern w:val="0"/>
          <w:sz w:val="24"/>
        </w:rPr>
        <w:t>个时，招标人将取消原定于次日召开的开标活动。投标人可在投标保证缴纳截止时间（见本章第二节“重要事项时间地点一览表”）至电子投标截止时间（见本章第二节“重要事项时间地点一览表”）期间登录</w:t>
      </w:r>
      <w:r>
        <w:rPr>
          <w:rFonts w:asciiTheme="minorEastAsia" w:eastAsiaTheme="minorEastAsia" w:hAnsiTheme="minorEastAsia" w:cstheme="minorEastAsia" w:hint="eastAsia"/>
          <w:bCs/>
          <w:snapToGrid w:val="0"/>
          <w:color w:val="000000" w:themeColor="text1"/>
          <w:kern w:val="0"/>
          <w:sz w:val="24"/>
          <w:szCs w:val="20"/>
        </w:rPr>
        <w:t>全国公共资源交易平台（广东省·韶关市）（</w:t>
      </w:r>
      <w:r>
        <w:rPr>
          <w:rFonts w:asciiTheme="minorEastAsia" w:eastAsiaTheme="minorEastAsia" w:hAnsiTheme="minorEastAsia" w:cstheme="minorEastAsia" w:hint="eastAsia"/>
          <w:bCs/>
          <w:snapToGrid w:val="0"/>
          <w:color w:val="000000" w:themeColor="text1"/>
          <w:kern w:val="0"/>
          <w:sz w:val="24"/>
          <w:szCs w:val="20"/>
        </w:rPr>
        <w:t>http</w:t>
      </w:r>
      <w:r>
        <w:rPr>
          <w:rFonts w:asciiTheme="minorEastAsia" w:eastAsiaTheme="minorEastAsia" w:hAnsiTheme="minorEastAsia" w:cstheme="minorEastAsia" w:hint="eastAsia"/>
          <w:bCs/>
          <w:snapToGrid w:val="0"/>
          <w:color w:val="000000" w:themeColor="text1"/>
          <w:kern w:val="0"/>
          <w:sz w:val="24"/>
          <w:szCs w:val="20"/>
        </w:rPr>
        <w:t>s://ygp.gdzwfw.gov.cn/ggzy-portal/#/440200/index</w:t>
      </w:r>
      <w:r>
        <w:rPr>
          <w:rFonts w:asciiTheme="minorEastAsia" w:eastAsiaTheme="minorEastAsia" w:hAnsiTheme="minorEastAsia" w:cstheme="minorEastAsia" w:hint="eastAsia"/>
          <w:bCs/>
          <w:snapToGrid w:val="0"/>
          <w:color w:val="000000" w:themeColor="text1"/>
          <w:kern w:val="0"/>
          <w:sz w:val="24"/>
          <w:szCs w:val="20"/>
        </w:rPr>
        <w:t>）</w:t>
      </w:r>
      <w:r>
        <w:rPr>
          <w:rFonts w:asciiTheme="minorEastAsia" w:eastAsiaTheme="minorEastAsia" w:hAnsiTheme="minorEastAsia" w:cstheme="minorEastAsia" w:hint="eastAsia"/>
          <w:snapToGrid w:val="0"/>
          <w:color w:val="000000" w:themeColor="text1"/>
          <w:kern w:val="0"/>
          <w:sz w:val="24"/>
        </w:rPr>
        <w:t>查询是否发布了取消开标活动的相关信息。</w:t>
      </w:r>
    </w:p>
    <w:p w:rsidR="00BF4CB9" w:rsidRDefault="00871B79">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t>15.2</w:t>
      </w: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开标程序</w:t>
      </w:r>
      <w:bookmarkStart w:id="175" w:name="_Toc3252"/>
      <w:bookmarkStart w:id="176" w:name="_Toc31811"/>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lastRenderedPageBreak/>
        <w:t>（</w:t>
      </w:r>
      <w:r>
        <w:rPr>
          <w:rFonts w:asciiTheme="minorEastAsia" w:eastAsiaTheme="minorEastAsia" w:hAnsiTheme="minorEastAsia" w:cstheme="minorEastAsia" w:hint="eastAsia"/>
          <w:snapToGrid w:val="0"/>
          <w:color w:val="000000" w:themeColor="text1"/>
          <w:kern w:val="0"/>
          <w:sz w:val="24"/>
          <w:szCs w:val="24"/>
        </w:rPr>
        <w:t>1</w:t>
      </w:r>
      <w:r>
        <w:rPr>
          <w:rFonts w:asciiTheme="minorEastAsia" w:eastAsiaTheme="minorEastAsia" w:hAnsiTheme="minorEastAsia" w:cstheme="minorEastAsia" w:hint="eastAsia"/>
          <w:snapToGrid w:val="0"/>
          <w:color w:val="000000" w:themeColor="text1"/>
          <w:kern w:val="0"/>
          <w:sz w:val="24"/>
          <w:szCs w:val="24"/>
        </w:rPr>
        <w:t>）主持人（招标人代表或招标人授权的招标代理机构人员）宣读开标纪律。</w:t>
      </w:r>
      <w:bookmarkStart w:id="177" w:name="_Toc12253"/>
      <w:bookmarkStart w:id="178" w:name="_Toc3910"/>
      <w:bookmarkEnd w:id="175"/>
      <w:bookmarkEnd w:id="176"/>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2</w:t>
      </w:r>
      <w:r>
        <w:rPr>
          <w:rFonts w:asciiTheme="minorEastAsia" w:eastAsiaTheme="minorEastAsia" w:hAnsiTheme="minorEastAsia" w:cstheme="minorEastAsia" w:hint="eastAsia"/>
          <w:snapToGrid w:val="0"/>
          <w:color w:val="000000" w:themeColor="text1"/>
          <w:kern w:val="0"/>
          <w:sz w:val="24"/>
          <w:szCs w:val="24"/>
        </w:rPr>
        <w:t>）主持人宣布唱标人、记录人、见证人、监督人等有关人员姓名。</w:t>
      </w:r>
      <w:bookmarkStart w:id="179" w:name="_Toc3323"/>
      <w:bookmarkStart w:id="180" w:name="_Toc19254"/>
      <w:bookmarkEnd w:id="177"/>
      <w:bookmarkEnd w:id="178"/>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3</w:t>
      </w:r>
      <w:r>
        <w:rPr>
          <w:rFonts w:asciiTheme="minorEastAsia" w:eastAsiaTheme="minorEastAsia" w:hAnsiTheme="minorEastAsia" w:cstheme="minorEastAsia" w:hint="eastAsia"/>
          <w:snapToGrid w:val="0"/>
          <w:color w:val="000000" w:themeColor="text1"/>
          <w:kern w:val="0"/>
          <w:sz w:val="24"/>
          <w:szCs w:val="24"/>
        </w:rPr>
        <w:t>）唱标人公布在投标截止时间前提交电子投标文件的投标人数量和名称，投标人不参加开标的，视其默认开标结果，招标代理机构应将有关情形在《开标一览表》“备注”栏中注明。</w:t>
      </w:r>
      <w:bookmarkStart w:id="181" w:name="_Toc31244"/>
      <w:bookmarkStart w:id="182" w:name="_Toc7705"/>
      <w:bookmarkEnd w:id="179"/>
      <w:bookmarkEnd w:id="180"/>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4</w:t>
      </w:r>
      <w:r>
        <w:rPr>
          <w:rFonts w:asciiTheme="minorEastAsia" w:eastAsiaTheme="minorEastAsia" w:hAnsiTheme="minorEastAsia" w:cstheme="minorEastAsia" w:hint="eastAsia"/>
          <w:snapToGrid w:val="0"/>
          <w:color w:val="000000" w:themeColor="text1"/>
          <w:kern w:val="0"/>
          <w:sz w:val="24"/>
          <w:szCs w:val="24"/>
        </w:rPr>
        <w:t>）招标代理机构在交易场所工作人员见证下，对投标人的电子投标信息进行解密，建设工程交易系统自动生成《投标保证缴纳情况表》和《开标一览表》。</w:t>
      </w:r>
      <w:bookmarkStart w:id="183" w:name="_Toc23641"/>
      <w:bookmarkStart w:id="184" w:name="_Toc8440"/>
      <w:bookmarkEnd w:id="181"/>
      <w:bookmarkEnd w:id="182"/>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5</w:t>
      </w:r>
      <w:r>
        <w:rPr>
          <w:rFonts w:asciiTheme="minorEastAsia" w:eastAsiaTheme="minorEastAsia" w:hAnsiTheme="minorEastAsia" w:cstheme="minorEastAsia" w:hint="eastAsia"/>
          <w:snapToGrid w:val="0"/>
          <w:color w:val="000000" w:themeColor="text1"/>
          <w:kern w:val="0"/>
          <w:sz w:val="24"/>
          <w:szCs w:val="24"/>
        </w:rPr>
        <w:t>）唱标人检查《投标保证缴纳情况表》中各投标人所缴纳投标保证的金额、有效期是否符合招标文件规定。若不符合规定，该投标人的投标无效。将有关情形在《投标保证缴纳情况表》“备注”栏中注明。</w:t>
      </w:r>
      <w:bookmarkEnd w:id="183"/>
      <w:bookmarkEnd w:id="184"/>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bookmarkStart w:id="185" w:name="_Toc3354"/>
      <w:bookmarkStart w:id="186" w:name="_Toc20964"/>
      <w:bookmarkStart w:id="187" w:name="_Toc20169"/>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6</w:t>
      </w:r>
      <w:r>
        <w:rPr>
          <w:rFonts w:asciiTheme="minorEastAsia" w:eastAsiaTheme="minorEastAsia" w:hAnsiTheme="minorEastAsia" w:cstheme="minorEastAsia" w:hint="eastAsia"/>
          <w:snapToGrid w:val="0"/>
          <w:color w:val="000000" w:themeColor="text1"/>
          <w:kern w:val="0"/>
          <w:sz w:val="24"/>
          <w:szCs w:val="24"/>
        </w:rPr>
        <w:t>）招标人代表、唱标人、记录人等有关人员在《投标保证缴纳情况表》以及《开标一览表》上签字确认。</w:t>
      </w:r>
      <w:bookmarkEnd w:id="185"/>
      <w:bookmarkEnd w:id="186"/>
      <w:bookmarkEnd w:id="187"/>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7</w:t>
      </w:r>
      <w:r>
        <w:rPr>
          <w:rFonts w:asciiTheme="minorEastAsia" w:eastAsiaTheme="minorEastAsia" w:hAnsiTheme="minorEastAsia" w:cstheme="minorEastAsia" w:hint="eastAsia"/>
          <w:snapToGrid w:val="0"/>
          <w:color w:val="000000" w:themeColor="text1"/>
          <w:kern w:val="0"/>
          <w:sz w:val="24"/>
        </w:rPr>
        <w:t>）主持人宣布有关注意事项后，宣布开标结束。</w:t>
      </w:r>
    </w:p>
    <w:p w:rsidR="00BF4CB9" w:rsidRDefault="00871B79">
      <w:pPr>
        <w:wordWrap w:val="0"/>
        <w:adjustRightInd w:val="0"/>
        <w:ind w:firstLineChars="200" w:firstLine="482"/>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备注：因本工程采用全流程电子招标投标方式进行招标，投标人在唱标环节为解密唱标时，以网上电子解密唱标信息为准。全流程电子招标投标采用线上评审，以电子投标文件为准。如果两者报价不一致的，视为报价不唯一，其响应性评审不通过。</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b/>
          <w:bCs/>
          <w:snapToGrid w:val="0"/>
          <w:color w:val="000000" w:themeColor="text1"/>
          <w:kern w:val="0"/>
          <w:sz w:val="24"/>
          <w:szCs w:val="24"/>
        </w:rPr>
        <w:t>15.3</w:t>
      </w:r>
      <w:r>
        <w:rPr>
          <w:rFonts w:asciiTheme="minorEastAsia" w:eastAsiaTheme="minorEastAsia" w:hAnsiTheme="minorEastAsia" w:cstheme="minorEastAsia" w:hint="eastAsia"/>
          <w:snapToGrid w:val="0"/>
          <w:color w:val="000000" w:themeColor="text1"/>
          <w:kern w:val="0"/>
          <w:sz w:val="24"/>
        </w:rPr>
        <w:t>投标人对开标相关事项（如开标程序、唱标次序和内容等）有异议的，必须在开标期间和开标现场提出，招标人或其授权的招标代理机构应当场作出答复，并记录在案。对开标事项的异议未在开标期间和开标现场提出的，招标人不予受理。</w:t>
      </w:r>
    </w:p>
    <w:p w:rsidR="00BF4CB9" w:rsidRDefault="00871B79">
      <w:pPr>
        <w:wordWrap w:val="0"/>
        <w:adjustRightInd w:val="0"/>
        <w:snapToGrid w:val="0"/>
        <w:spacing w:line="440" w:lineRule="exact"/>
        <w:ind w:firstLineChars="200" w:firstLine="482"/>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t>15.4</w:t>
      </w: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招标代理机构将相关评审资料原件（如有）、《开标一览表》以及其他</w:t>
      </w:r>
      <w:r>
        <w:rPr>
          <w:rFonts w:asciiTheme="minorEastAsia" w:eastAsiaTheme="minorEastAsia" w:hAnsiTheme="minorEastAsia" w:cstheme="minorEastAsia" w:hint="eastAsia"/>
          <w:snapToGrid w:val="0"/>
          <w:color w:val="000000" w:themeColor="text1"/>
          <w:kern w:val="0"/>
          <w:sz w:val="24"/>
          <w:szCs w:val="24"/>
        </w:rPr>
        <w:t>有关资料移交评标委员会。</w:t>
      </w:r>
      <w:bookmarkStart w:id="188" w:name="_Hlt127093805"/>
      <w:bookmarkEnd w:id="188"/>
    </w:p>
    <w:p w:rsidR="00BF4CB9" w:rsidRDefault="00871B79">
      <w:pPr>
        <w:pStyle w:val="3"/>
        <w:ind w:firstLine="482"/>
        <w:rPr>
          <w:rFonts w:asciiTheme="minorEastAsia" w:eastAsiaTheme="minorEastAsia" w:hAnsiTheme="minorEastAsia" w:cstheme="minorEastAsia"/>
          <w:color w:val="000000" w:themeColor="text1"/>
        </w:rPr>
      </w:pPr>
      <w:bookmarkStart w:id="189" w:name="_Toc11300"/>
      <w:bookmarkStart w:id="190" w:name="_Toc32344"/>
      <w:bookmarkStart w:id="191" w:name="_Toc24162"/>
      <w:r>
        <w:rPr>
          <w:rFonts w:asciiTheme="minorEastAsia" w:eastAsiaTheme="minorEastAsia" w:hAnsiTheme="minorEastAsia" w:cstheme="minorEastAsia" w:hint="eastAsia"/>
          <w:color w:val="000000" w:themeColor="text1"/>
        </w:rPr>
        <w:t>16.</w:t>
      </w:r>
      <w:r>
        <w:rPr>
          <w:rFonts w:asciiTheme="minorEastAsia" w:eastAsiaTheme="minorEastAsia" w:hAnsiTheme="minorEastAsia" w:cstheme="minorEastAsia" w:hint="eastAsia"/>
          <w:color w:val="000000" w:themeColor="text1"/>
        </w:rPr>
        <w:t>评标</w:t>
      </w:r>
      <w:bookmarkEnd w:id="189"/>
      <w:bookmarkEnd w:id="190"/>
      <w:bookmarkEnd w:id="191"/>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评标分为初步评审和详细评审两个阶段，由评标委员会在有关部门的监督下，严格按照本招标文件指定的评标方法，对投标人的投标文件进行审查、评审。评标委员会完成评标后，向招标人推荐</w:t>
      </w:r>
      <w:r>
        <w:rPr>
          <w:rFonts w:asciiTheme="minorEastAsia" w:eastAsiaTheme="minorEastAsia" w:hAnsiTheme="minorEastAsia" w:cstheme="minorEastAsia" w:hint="eastAsia"/>
          <w:snapToGrid w:val="0"/>
          <w:color w:val="000000" w:themeColor="text1"/>
          <w:kern w:val="0"/>
          <w:sz w:val="24"/>
          <w:u w:val="single"/>
        </w:rPr>
        <w:t xml:space="preserve"> 3 </w:t>
      </w:r>
      <w:r>
        <w:rPr>
          <w:rFonts w:asciiTheme="minorEastAsia" w:eastAsiaTheme="minorEastAsia" w:hAnsiTheme="minorEastAsia" w:cstheme="minorEastAsia" w:hint="eastAsia"/>
          <w:snapToGrid w:val="0"/>
          <w:color w:val="000000" w:themeColor="text1"/>
          <w:kern w:val="0"/>
          <w:sz w:val="24"/>
        </w:rPr>
        <w:t>个中标候选人，并向招标人提交由全体评标委员会成员签字的评标报告。</w:t>
      </w:r>
    </w:p>
    <w:p w:rsidR="00BF4CB9" w:rsidRDefault="00871B79">
      <w:pPr>
        <w:wordWrap w:val="0"/>
        <w:adjustRightInd w:val="0"/>
        <w:ind w:firstLineChars="200" w:firstLine="482"/>
        <w:rPr>
          <w:rFonts w:asciiTheme="minorEastAsia" w:eastAsiaTheme="minorEastAsia" w:hAnsiTheme="minorEastAsia" w:cstheme="minorEastAsia"/>
          <w:bCs/>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t>16.1</w:t>
      </w:r>
      <w:r>
        <w:rPr>
          <w:rFonts w:asciiTheme="minorEastAsia" w:eastAsiaTheme="minorEastAsia" w:hAnsiTheme="minorEastAsia" w:cstheme="minorEastAsia" w:hint="eastAsia"/>
          <w:bCs/>
          <w:snapToGrid w:val="0"/>
          <w:color w:val="000000" w:themeColor="text1"/>
          <w:kern w:val="0"/>
          <w:sz w:val="24"/>
          <w:szCs w:val="24"/>
        </w:rPr>
        <w:t xml:space="preserve"> </w:t>
      </w:r>
      <w:r>
        <w:rPr>
          <w:rFonts w:asciiTheme="minorEastAsia" w:eastAsiaTheme="minorEastAsia" w:hAnsiTheme="minorEastAsia" w:cstheme="minorEastAsia" w:hint="eastAsia"/>
          <w:bCs/>
          <w:snapToGrid w:val="0"/>
          <w:color w:val="000000" w:themeColor="text1"/>
          <w:kern w:val="0"/>
          <w:sz w:val="24"/>
          <w:szCs w:val="24"/>
        </w:rPr>
        <w:t>评标委员会</w:t>
      </w:r>
    </w:p>
    <w:p w:rsidR="00BF4CB9" w:rsidRDefault="00871B79">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t>16.1.1</w:t>
      </w: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评标委员会由</w:t>
      </w:r>
      <w:r>
        <w:rPr>
          <w:rFonts w:asciiTheme="minorEastAsia" w:eastAsiaTheme="minorEastAsia" w:hAnsiTheme="minorEastAsia" w:cstheme="minorEastAsia" w:hint="eastAsia"/>
          <w:snapToGrid w:val="0"/>
          <w:color w:val="000000" w:themeColor="text1"/>
          <w:kern w:val="0"/>
          <w:sz w:val="24"/>
          <w:szCs w:val="24"/>
          <w:u w:val="single"/>
        </w:rPr>
        <w:t xml:space="preserve"> 5 </w:t>
      </w:r>
      <w:r>
        <w:rPr>
          <w:rFonts w:asciiTheme="minorEastAsia" w:eastAsiaTheme="minorEastAsia" w:hAnsiTheme="minorEastAsia" w:cstheme="minorEastAsia" w:hint="eastAsia"/>
          <w:snapToGrid w:val="0"/>
          <w:color w:val="000000" w:themeColor="text1"/>
          <w:kern w:val="0"/>
          <w:sz w:val="24"/>
          <w:szCs w:val="24"/>
        </w:rPr>
        <w:t>人组成，其中招标人代表</w:t>
      </w:r>
      <w:r>
        <w:rPr>
          <w:rFonts w:asciiTheme="minorEastAsia" w:eastAsiaTheme="minorEastAsia" w:hAnsiTheme="minorEastAsia" w:cstheme="minorEastAsia" w:hint="eastAsia"/>
          <w:snapToGrid w:val="0"/>
          <w:color w:val="000000" w:themeColor="text1"/>
          <w:kern w:val="0"/>
          <w:sz w:val="24"/>
          <w:szCs w:val="24"/>
          <w:u w:val="single"/>
        </w:rPr>
        <w:t xml:space="preserve"> 0 </w:t>
      </w:r>
      <w:r>
        <w:rPr>
          <w:rFonts w:asciiTheme="minorEastAsia" w:eastAsiaTheme="minorEastAsia" w:hAnsiTheme="minorEastAsia" w:cstheme="minorEastAsia" w:hint="eastAsia"/>
          <w:snapToGrid w:val="0"/>
          <w:color w:val="000000" w:themeColor="text1"/>
          <w:kern w:val="0"/>
          <w:sz w:val="24"/>
          <w:szCs w:val="24"/>
        </w:rPr>
        <w:t>人，专家</w:t>
      </w:r>
      <w:r>
        <w:rPr>
          <w:rFonts w:asciiTheme="minorEastAsia" w:eastAsiaTheme="minorEastAsia" w:hAnsiTheme="minorEastAsia" w:cstheme="minorEastAsia" w:hint="eastAsia"/>
          <w:snapToGrid w:val="0"/>
          <w:color w:val="000000" w:themeColor="text1"/>
          <w:kern w:val="0"/>
          <w:sz w:val="24"/>
          <w:szCs w:val="24"/>
          <w:u w:val="single"/>
        </w:rPr>
        <w:t xml:space="preserve"> 5 </w:t>
      </w:r>
      <w:r>
        <w:rPr>
          <w:rFonts w:asciiTheme="minorEastAsia" w:eastAsiaTheme="minorEastAsia" w:hAnsiTheme="minorEastAsia" w:cstheme="minorEastAsia" w:hint="eastAsia"/>
          <w:snapToGrid w:val="0"/>
          <w:color w:val="000000" w:themeColor="text1"/>
          <w:kern w:val="0"/>
          <w:sz w:val="24"/>
          <w:szCs w:val="24"/>
        </w:rPr>
        <w:t>人。专家从广东省综合评标评审专家库</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韶关市区域中随机抽取，</w:t>
      </w:r>
      <w:r>
        <w:rPr>
          <w:rFonts w:asciiTheme="minorEastAsia" w:eastAsiaTheme="minorEastAsia" w:hAnsiTheme="minorEastAsia" w:cstheme="minorEastAsia" w:hint="eastAsia"/>
          <w:snapToGrid w:val="0"/>
          <w:color w:val="000000" w:themeColor="text1"/>
          <w:kern w:val="0"/>
          <w:sz w:val="24"/>
        </w:rPr>
        <w:t>其中技术类专家</w:t>
      </w:r>
      <w:r>
        <w:rPr>
          <w:rFonts w:asciiTheme="minorEastAsia" w:eastAsiaTheme="minorEastAsia" w:hAnsiTheme="minorEastAsia" w:cstheme="minorEastAsia" w:hint="eastAsia"/>
          <w:snapToGrid w:val="0"/>
          <w:color w:val="000000" w:themeColor="text1"/>
          <w:kern w:val="0"/>
          <w:sz w:val="24"/>
          <w:u w:val="single"/>
        </w:rPr>
        <w:t xml:space="preserve"> 3 </w:t>
      </w:r>
      <w:r>
        <w:rPr>
          <w:rFonts w:asciiTheme="minorEastAsia" w:eastAsiaTheme="minorEastAsia" w:hAnsiTheme="minorEastAsia" w:cstheme="minorEastAsia" w:hint="eastAsia"/>
          <w:snapToGrid w:val="0"/>
          <w:color w:val="000000" w:themeColor="text1"/>
          <w:kern w:val="0"/>
          <w:sz w:val="24"/>
        </w:rPr>
        <w:t>人，经济类专家</w:t>
      </w:r>
      <w:r>
        <w:rPr>
          <w:rFonts w:asciiTheme="minorEastAsia" w:eastAsiaTheme="minorEastAsia" w:hAnsiTheme="minorEastAsia" w:cstheme="minorEastAsia" w:hint="eastAsia"/>
          <w:snapToGrid w:val="0"/>
          <w:color w:val="000000" w:themeColor="text1"/>
          <w:kern w:val="0"/>
          <w:sz w:val="24"/>
          <w:u w:val="single"/>
        </w:rPr>
        <w:t xml:space="preserve"> 2 </w:t>
      </w:r>
      <w:r>
        <w:rPr>
          <w:rFonts w:asciiTheme="minorEastAsia" w:eastAsiaTheme="minorEastAsia" w:hAnsiTheme="minorEastAsia" w:cstheme="minorEastAsia" w:hint="eastAsia"/>
          <w:snapToGrid w:val="0"/>
          <w:color w:val="000000" w:themeColor="text1"/>
          <w:kern w:val="0"/>
          <w:sz w:val="24"/>
        </w:rPr>
        <w:t>人。</w:t>
      </w:r>
      <w:r>
        <w:rPr>
          <w:rFonts w:asciiTheme="minorEastAsia" w:eastAsiaTheme="minorEastAsia" w:hAnsiTheme="minorEastAsia" w:cstheme="minorEastAsia" w:hint="eastAsia"/>
          <w:snapToGrid w:val="0"/>
          <w:color w:val="000000" w:themeColor="text1"/>
          <w:kern w:val="0"/>
          <w:sz w:val="24"/>
          <w:szCs w:val="24"/>
        </w:rPr>
        <w:t>评标委员会设负责人，由评标委员会成员推举产生。评标委员会负责人与评标委员会的其他成员有同</w:t>
      </w:r>
      <w:r>
        <w:rPr>
          <w:rFonts w:asciiTheme="minorEastAsia" w:eastAsiaTheme="minorEastAsia" w:hAnsiTheme="minorEastAsia" w:cstheme="minorEastAsia" w:hint="eastAsia"/>
          <w:snapToGrid w:val="0"/>
          <w:color w:val="000000" w:themeColor="text1"/>
          <w:kern w:val="0"/>
          <w:sz w:val="24"/>
          <w:szCs w:val="24"/>
        </w:rPr>
        <w:lastRenderedPageBreak/>
        <w:t>等的表决权。</w:t>
      </w:r>
    </w:p>
    <w:p w:rsidR="00BF4CB9" w:rsidRDefault="00871B79">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t>16.1.2</w:t>
      </w: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评标委员会应认真、公正、诚实、廉洁地履行职责。有下列情形之一的，不得担任评标委员会成员：</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1</w:t>
      </w:r>
      <w:r>
        <w:rPr>
          <w:rFonts w:asciiTheme="minorEastAsia" w:eastAsiaTheme="minorEastAsia" w:hAnsiTheme="minorEastAsia" w:cstheme="minorEastAsia" w:hint="eastAsia"/>
          <w:snapToGrid w:val="0"/>
          <w:color w:val="000000" w:themeColor="text1"/>
          <w:kern w:val="0"/>
          <w:sz w:val="24"/>
          <w:szCs w:val="24"/>
        </w:rPr>
        <w:t>）投标人或投标人主要负责人的近亲属；</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2</w:t>
      </w:r>
      <w:r>
        <w:rPr>
          <w:rFonts w:asciiTheme="minorEastAsia" w:eastAsiaTheme="minorEastAsia" w:hAnsiTheme="minorEastAsia" w:cstheme="minorEastAsia" w:hint="eastAsia"/>
          <w:snapToGrid w:val="0"/>
          <w:color w:val="000000" w:themeColor="text1"/>
          <w:kern w:val="0"/>
          <w:sz w:val="24"/>
          <w:szCs w:val="24"/>
        </w:rPr>
        <w:t>）项目主管部门或者行政监督部门的人员；</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3</w:t>
      </w:r>
      <w:r>
        <w:rPr>
          <w:rFonts w:asciiTheme="minorEastAsia" w:eastAsiaTheme="minorEastAsia" w:hAnsiTheme="minorEastAsia" w:cstheme="minorEastAsia" w:hint="eastAsia"/>
          <w:snapToGrid w:val="0"/>
          <w:color w:val="000000" w:themeColor="text1"/>
          <w:kern w:val="0"/>
          <w:sz w:val="24"/>
          <w:szCs w:val="24"/>
        </w:rPr>
        <w:t>）与投标人有经济利益关系，可能影响对投标公正评审的；</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4</w:t>
      </w:r>
      <w:r>
        <w:rPr>
          <w:rFonts w:asciiTheme="minorEastAsia" w:eastAsiaTheme="minorEastAsia" w:hAnsiTheme="minorEastAsia" w:cstheme="minorEastAsia" w:hint="eastAsia"/>
          <w:snapToGrid w:val="0"/>
          <w:color w:val="000000" w:themeColor="text1"/>
          <w:kern w:val="0"/>
          <w:sz w:val="24"/>
          <w:szCs w:val="24"/>
        </w:rPr>
        <w:t>）曾因在招标、评标以及其他与招标投标有关活动中从事违法行为而受过行政处罚或刑事处罚的。</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评标委员会成员有以上情形之一的，应主动提出回避。</w:t>
      </w:r>
    </w:p>
    <w:p w:rsidR="00BF4CB9" w:rsidRDefault="00871B79">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t>16.1.3</w:t>
      </w: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评标全过程实行封闭式管理，在中标结果公布前，禁止评标委员会成员以任何方式私下接触投标人。</w:t>
      </w:r>
    </w:p>
    <w:p w:rsidR="00BF4CB9" w:rsidRDefault="00871B79">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t>16.1.4</w:t>
      </w: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rsidR="00BF4CB9" w:rsidRDefault="00871B79">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t>16.1.5</w:t>
      </w: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在任何评标环节中，当评标委员会就某项定性的评审结论不统一、需要做出表决时，由评标委员会全体成员按照少数服从多数的原则，以记名投票方式表决。评标委员会全体成员应共同遵守和执行表决结</w:t>
      </w:r>
      <w:r>
        <w:rPr>
          <w:rFonts w:asciiTheme="minorEastAsia" w:eastAsiaTheme="minorEastAsia" w:hAnsiTheme="minorEastAsia" w:cstheme="minorEastAsia" w:hint="eastAsia"/>
          <w:snapToGrid w:val="0"/>
          <w:color w:val="000000" w:themeColor="text1"/>
          <w:kern w:val="0"/>
          <w:sz w:val="24"/>
          <w:szCs w:val="24"/>
        </w:rPr>
        <w:t>果，严禁评标委员会任何成员将个人意见强加给他人、影响评标正常秩序和妨碍评审结论的公正性。</w:t>
      </w:r>
    </w:p>
    <w:p w:rsidR="00BF4CB9" w:rsidRDefault="00871B79">
      <w:pPr>
        <w:wordWrap w:val="0"/>
        <w:adjustRightInd w:val="0"/>
        <w:ind w:firstLineChars="200" w:firstLine="482"/>
        <w:rPr>
          <w:rFonts w:asciiTheme="minorEastAsia" w:eastAsiaTheme="minorEastAsia" w:hAnsiTheme="minorEastAsia" w:cstheme="minorEastAsia"/>
          <w:bCs/>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t>16.2</w:t>
      </w:r>
      <w:r>
        <w:rPr>
          <w:rFonts w:asciiTheme="minorEastAsia" w:eastAsiaTheme="minorEastAsia" w:hAnsiTheme="minorEastAsia" w:cstheme="minorEastAsia" w:hint="eastAsia"/>
          <w:bCs/>
          <w:snapToGrid w:val="0"/>
          <w:color w:val="000000" w:themeColor="text1"/>
          <w:kern w:val="0"/>
          <w:sz w:val="24"/>
          <w:szCs w:val="24"/>
        </w:rPr>
        <w:t xml:space="preserve"> </w:t>
      </w:r>
      <w:r>
        <w:rPr>
          <w:rFonts w:asciiTheme="minorEastAsia" w:eastAsiaTheme="minorEastAsia" w:hAnsiTheme="minorEastAsia" w:cstheme="minorEastAsia" w:hint="eastAsia"/>
          <w:bCs/>
          <w:snapToGrid w:val="0"/>
          <w:color w:val="000000" w:themeColor="text1"/>
          <w:kern w:val="0"/>
          <w:sz w:val="24"/>
          <w:szCs w:val="24"/>
        </w:rPr>
        <w:t>评标方法</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根据有关法律、法规的相关规定，结合本招标项目资金来源和规模特点，本次招标采用“综合评估法”进行评标。</w:t>
      </w:r>
    </w:p>
    <w:p w:rsidR="00BF4CB9" w:rsidRDefault="00871B79">
      <w:pPr>
        <w:wordWrap w:val="0"/>
        <w:adjustRightInd w:val="0"/>
        <w:ind w:firstLineChars="200" w:firstLine="482"/>
        <w:rPr>
          <w:rFonts w:asciiTheme="minorEastAsia" w:eastAsiaTheme="minorEastAsia" w:hAnsiTheme="minorEastAsia" w:cstheme="minorEastAsia"/>
          <w:b/>
          <w:bCs/>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t>16.3</w:t>
      </w:r>
      <w:r>
        <w:rPr>
          <w:rFonts w:asciiTheme="minorEastAsia" w:eastAsiaTheme="minorEastAsia" w:hAnsiTheme="minorEastAsia" w:cstheme="minorEastAsia" w:hint="eastAsia"/>
          <w:bCs/>
          <w:snapToGrid w:val="0"/>
          <w:color w:val="000000" w:themeColor="text1"/>
          <w:kern w:val="0"/>
          <w:sz w:val="24"/>
          <w:szCs w:val="24"/>
        </w:rPr>
        <w:t xml:space="preserve"> </w:t>
      </w:r>
      <w:r>
        <w:rPr>
          <w:rFonts w:asciiTheme="minorEastAsia" w:eastAsiaTheme="minorEastAsia" w:hAnsiTheme="minorEastAsia" w:cstheme="minorEastAsia" w:hint="eastAsia"/>
          <w:bCs/>
          <w:snapToGrid w:val="0"/>
          <w:color w:val="000000" w:themeColor="text1"/>
          <w:kern w:val="0"/>
          <w:sz w:val="24"/>
          <w:szCs w:val="24"/>
        </w:rPr>
        <w:t>评审范围：</w:t>
      </w:r>
      <w:r>
        <w:rPr>
          <w:rFonts w:asciiTheme="minorEastAsia" w:eastAsiaTheme="minorEastAsia" w:hAnsiTheme="minorEastAsia" w:cstheme="minorEastAsia" w:hint="eastAsia"/>
          <w:snapToGrid w:val="0"/>
          <w:color w:val="000000" w:themeColor="text1"/>
          <w:kern w:val="0"/>
          <w:sz w:val="24"/>
          <w:szCs w:val="24"/>
        </w:rPr>
        <w:t>评标委员会应对所有进入评标投标人的投标文件进行评审。</w:t>
      </w:r>
    </w:p>
    <w:p w:rsidR="00BF4CB9" w:rsidRDefault="00871B79">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t>16.4</w:t>
      </w: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初步评审阶段</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初步评审阶段分为资格评审、形式评审和响应性评审三个环节。</w:t>
      </w:r>
    </w:p>
    <w:p w:rsidR="00BF4CB9" w:rsidRDefault="00871B79">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t>16.4.1</w:t>
      </w: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资格评审环节</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资格评审事项包括：</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1</w:t>
      </w:r>
      <w:r>
        <w:rPr>
          <w:rFonts w:asciiTheme="minorEastAsia" w:eastAsiaTheme="minorEastAsia" w:hAnsiTheme="minorEastAsia" w:cstheme="minorEastAsia" w:hint="eastAsia"/>
          <w:snapToGrid w:val="0"/>
          <w:color w:val="000000" w:themeColor="text1"/>
          <w:kern w:val="0"/>
          <w:sz w:val="24"/>
          <w:szCs w:val="24"/>
        </w:rPr>
        <w:t>）投标人是否符合本章第三节第</w:t>
      </w:r>
      <w:r>
        <w:rPr>
          <w:rFonts w:asciiTheme="minorEastAsia" w:eastAsiaTheme="minorEastAsia" w:hAnsiTheme="minorEastAsia" w:cstheme="minorEastAsia" w:hint="eastAsia"/>
          <w:b/>
          <w:bCs/>
          <w:snapToGrid w:val="0"/>
          <w:color w:val="000000" w:themeColor="text1"/>
          <w:kern w:val="0"/>
          <w:sz w:val="24"/>
          <w:szCs w:val="24"/>
        </w:rPr>
        <w:t>4.4</w:t>
      </w:r>
      <w:r>
        <w:rPr>
          <w:rFonts w:asciiTheme="minorEastAsia" w:eastAsiaTheme="minorEastAsia" w:hAnsiTheme="minorEastAsia" w:cstheme="minorEastAsia" w:hint="eastAsia"/>
          <w:snapToGrid w:val="0"/>
          <w:color w:val="000000" w:themeColor="text1"/>
          <w:kern w:val="0"/>
          <w:sz w:val="24"/>
          <w:szCs w:val="24"/>
        </w:rPr>
        <w:t>条“禁止投标条款”规定。</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2</w:t>
      </w:r>
      <w:r>
        <w:rPr>
          <w:rFonts w:asciiTheme="minorEastAsia" w:eastAsiaTheme="minorEastAsia" w:hAnsiTheme="minorEastAsia" w:cstheme="minorEastAsia" w:hint="eastAsia"/>
          <w:snapToGrid w:val="0"/>
          <w:color w:val="000000" w:themeColor="text1"/>
          <w:kern w:val="0"/>
          <w:sz w:val="24"/>
          <w:szCs w:val="24"/>
        </w:rPr>
        <w:t>）投标人名称是否与营业执照、资质证书一致。</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3</w:t>
      </w:r>
      <w:r>
        <w:rPr>
          <w:rFonts w:asciiTheme="minorEastAsia" w:eastAsiaTheme="minorEastAsia" w:hAnsiTheme="minorEastAsia" w:cstheme="minorEastAsia" w:hint="eastAsia"/>
          <w:snapToGrid w:val="0"/>
          <w:color w:val="000000" w:themeColor="text1"/>
          <w:kern w:val="0"/>
          <w:sz w:val="24"/>
          <w:szCs w:val="24"/>
        </w:rPr>
        <w:t>）投标人的资质是否符合招标文件规定；其营业执照、资质证书是否合法、有效。</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lastRenderedPageBreak/>
        <w:t>（</w:t>
      </w:r>
      <w:r>
        <w:rPr>
          <w:rFonts w:asciiTheme="minorEastAsia" w:eastAsiaTheme="minorEastAsia" w:hAnsiTheme="minorEastAsia" w:cstheme="minorEastAsia" w:hint="eastAsia"/>
          <w:snapToGrid w:val="0"/>
          <w:color w:val="000000" w:themeColor="text1"/>
          <w:kern w:val="0"/>
          <w:sz w:val="24"/>
          <w:szCs w:val="24"/>
        </w:rPr>
        <w:t>4</w:t>
      </w:r>
      <w:r>
        <w:rPr>
          <w:rFonts w:asciiTheme="minorEastAsia" w:eastAsiaTheme="minorEastAsia" w:hAnsiTheme="minorEastAsia" w:cstheme="minorEastAsia" w:hint="eastAsia"/>
          <w:snapToGrid w:val="0"/>
          <w:color w:val="000000" w:themeColor="text1"/>
          <w:kern w:val="0"/>
          <w:sz w:val="24"/>
          <w:szCs w:val="24"/>
        </w:rPr>
        <w:t>）投标文件中拟派</w:t>
      </w:r>
      <w:r>
        <w:rPr>
          <w:rFonts w:asciiTheme="minorEastAsia" w:eastAsiaTheme="minorEastAsia" w:hAnsiTheme="minorEastAsia" w:cstheme="minorEastAsia" w:hint="eastAsia"/>
          <w:color w:val="000000" w:themeColor="text1"/>
          <w:kern w:val="0"/>
          <w:sz w:val="24"/>
        </w:rPr>
        <w:t>项目负责人（即设计负责人）、勘察负责人</w:t>
      </w:r>
      <w:r>
        <w:rPr>
          <w:rFonts w:asciiTheme="minorEastAsia" w:eastAsiaTheme="minorEastAsia" w:hAnsiTheme="minorEastAsia" w:cstheme="minorEastAsia" w:hint="eastAsia"/>
          <w:snapToGrid w:val="0"/>
          <w:color w:val="000000" w:themeColor="text1"/>
          <w:kern w:val="0"/>
          <w:sz w:val="24"/>
          <w:szCs w:val="24"/>
        </w:rPr>
        <w:t>的条件是否符合招标文件规定。</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5</w:t>
      </w:r>
      <w:r>
        <w:rPr>
          <w:rFonts w:asciiTheme="minorEastAsia" w:eastAsiaTheme="minorEastAsia" w:hAnsiTheme="minorEastAsia" w:cstheme="minorEastAsia" w:hint="eastAsia"/>
          <w:snapToGrid w:val="0"/>
          <w:color w:val="000000" w:themeColor="text1"/>
          <w:kern w:val="0"/>
          <w:sz w:val="24"/>
          <w:szCs w:val="24"/>
        </w:rPr>
        <w:t>）投标人与其拟派往本项目管理机构的所有人员之间必须具备合法、唯一的劳动聘用关系。拟派人员中具备注册执业资格的，其注册单位须与投标人保持一致。</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6</w:t>
      </w:r>
      <w:r>
        <w:rPr>
          <w:rFonts w:asciiTheme="minorEastAsia" w:eastAsiaTheme="minorEastAsia" w:hAnsiTheme="minorEastAsia" w:cstheme="minorEastAsia" w:hint="eastAsia"/>
          <w:snapToGrid w:val="0"/>
          <w:color w:val="000000" w:themeColor="text1"/>
          <w:kern w:val="0"/>
          <w:sz w:val="24"/>
          <w:szCs w:val="24"/>
        </w:rPr>
        <w:t>）联合体投标的，是否提交《联合体协议书》；是否擅自修改、遗漏《联合体协议书》的实质性内容；联合体成员的数量、资质是否符合招标文件规定；联合体成员是否以自己名义单独或者参加其他联合体参与本招标项目投标。</w:t>
      </w:r>
    </w:p>
    <w:p w:rsidR="00BF4CB9" w:rsidRDefault="00871B79">
      <w:pPr>
        <w:wordWrap w:val="0"/>
        <w:adjustRightInd w:val="0"/>
        <w:ind w:firstLineChars="200" w:firstLine="480"/>
        <w:rPr>
          <w:rFonts w:asciiTheme="minorEastAsia" w:eastAsiaTheme="minorEastAsia" w:hAnsiTheme="minorEastAsia" w:cstheme="minorEastAsia"/>
          <w:b/>
          <w:bCs/>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7</w:t>
      </w:r>
      <w:r>
        <w:rPr>
          <w:rFonts w:asciiTheme="minorEastAsia" w:eastAsiaTheme="minorEastAsia" w:hAnsiTheme="minorEastAsia" w:cstheme="minorEastAsia" w:hint="eastAsia"/>
          <w:snapToGrid w:val="0"/>
          <w:color w:val="000000" w:themeColor="text1"/>
          <w:kern w:val="0"/>
          <w:sz w:val="24"/>
          <w:szCs w:val="24"/>
        </w:rPr>
        <w:t>）投标人为外省建筑企业的，是否按规定在“进粤企业和人员诚信信息登记平台”录入企业及其拟派往本项目管理机构的所有人员信息并通过数据规范检查。</w:t>
      </w:r>
    </w:p>
    <w:p w:rsidR="00BF4CB9" w:rsidRDefault="00871B79">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t>16.4.2</w:t>
      </w: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形式评审环节</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形式评审事项包括：</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1</w:t>
      </w:r>
      <w:r>
        <w:rPr>
          <w:rFonts w:asciiTheme="minorEastAsia" w:eastAsiaTheme="minorEastAsia" w:hAnsiTheme="minorEastAsia" w:cstheme="minorEastAsia" w:hint="eastAsia"/>
          <w:snapToGrid w:val="0"/>
          <w:color w:val="000000" w:themeColor="text1"/>
          <w:kern w:val="0"/>
          <w:sz w:val="24"/>
          <w:szCs w:val="24"/>
        </w:rPr>
        <w:t>）投标文件的分册组成是否符合招标文件规定。</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2</w:t>
      </w:r>
      <w:r>
        <w:rPr>
          <w:rFonts w:asciiTheme="minorEastAsia" w:eastAsiaTheme="minorEastAsia" w:hAnsiTheme="minorEastAsia" w:cstheme="minorEastAsia" w:hint="eastAsia"/>
          <w:snapToGrid w:val="0"/>
          <w:color w:val="000000" w:themeColor="text1"/>
          <w:kern w:val="0"/>
          <w:sz w:val="24"/>
          <w:szCs w:val="24"/>
        </w:rPr>
        <w:t>）本节第</w:t>
      </w:r>
      <w:r>
        <w:rPr>
          <w:rFonts w:asciiTheme="minorEastAsia" w:eastAsiaTheme="minorEastAsia" w:hAnsiTheme="minorEastAsia" w:cstheme="minorEastAsia" w:hint="eastAsia"/>
          <w:b/>
          <w:bCs/>
          <w:snapToGrid w:val="0"/>
          <w:color w:val="000000" w:themeColor="text1"/>
          <w:kern w:val="0"/>
          <w:sz w:val="24"/>
          <w:szCs w:val="24"/>
        </w:rPr>
        <w:t>10.2.2</w:t>
      </w:r>
      <w:r>
        <w:rPr>
          <w:rFonts w:asciiTheme="minorEastAsia" w:eastAsiaTheme="minorEastAsia" w:hAnsiTheme="minorEastAsia" w:cstheme="minorEastAsia" w:hint="eastAsia"/>
          <w:snapToGrid w:val="0"/>
          <w:color w:val="000000" w:themeColor="text1"/>
          <w:kern w:val="0"/>
          <w:sz w:val="24"/>
          <w:szCs w:val="24"/>
        </w:rPr>
        <w:t>目、第</w:t>
      </w:r>
      <w:r>
        <w:rPr>
          <w:rFonts w:asciiTheme="minorEastAsia" w:eastAsiaTheme="minorEastAsia" w:hAnsiTheme="minorEastAsia" w:cstheme="minorEastAsia" w:hint="eastAsia"/>
          <w:b/>
          <w:bCs/>
          <w:snapToGrid w:val="0"/>
          <w:color w:val="000000" w:themeColor="text1"/>
          <w:kern w:val="0"/>
          <w:sz w:val="24"/>
          <w:szCs w:val="24"/>
        </w:rPr>
        <w:t>10.3.2</w:t>
      </w:r>
      <w:r>
        <w:rPr>
          <w:rFonts w:asciiTheme="minorEastAsia" w:eastAsiaTheme="minorEastAsia" w:hAnsiTheme="minorEastAsia" w:cstheme="minorEastAsia" w:hint="eastAsia"/>
          <w:snapToGrid w:val="0"/>
          <w:color w:val="000000" w:themeColor="text1"/>
          <w:kern w:val="0"/>
          <w:sz w:val="24"/>
          <w:szCs w:val="24"/>
        </w:rPr>
        <w:t>目中规定的“所有投标人均</w:t>
      </w:r>
      <w:r>
        <w:rPr>
          <w:rFonts w:asciiTheme="minorEastAsia" w:eastAsiaTheme="minorEastAsia" w:hAnsiTheme="minorEastAsia" w:cstheme="minorEastAsia" w:hint="eastAsia"/>
          <w:snapToGrid w:val="0"/>
          <w:color w:val="000000" w:themeColor="text1"/>
          <w:kern w:val="0"/>
          <w:sz w:val="24"/>
          <w:szCs w:val="24"/>
        </w:rPr>
        <w:t>应提供”的组成内容（包括该组成内容的所附资料）是否完整、齐全。</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3</w:t>
      </w:r>
      <w:r>
        <w:rPr>
          <w:rFonts w:asciiTheme="minorEastAsia" w:eastAsiaTheme="minorEastAsia" w:hAnsiTheme="minorEastAsia" w:cstheme="minorEastAsia" w:hint="eastAsia"/>
          <w:snapToGrid w:val="0"/>
          <w:color w:val="000000" w:themeColor="text1"/>
          <w:kern w:val="0"/>
          <w:sz w:val="24"/>
          <w:szCs w:val="24"/>
        </w:rPr>
        <w:t>）是否出现关键字迹模糊、无法辨认；是否出现手工涂改、行间插字或删除，但未加盖单位章或由投标人的法定代表人或其委托代理人签字确认的。</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4</w:t>
      </w:r>
      <w:r>
        <w:rPr>
          <w:rFonts w:asciiTheme="minorEastAsia" w:eastAsiaTheme="minorEastAsia" w:hAnsiTheme="minorEastAsia" w:cstheme="minorEastAsia" w:hint="eastAsia"/>
          <w:snapToGrid w:val="0"/>
          <w:color w:val="000000" w:themeColor="text1"/>
          <w:kern w:val="0"/>
          <w:sz w:val="24"/>
          <w:szCs w:val="24"/>
        </w:rPr>
        <w:t>）各分册是否按招标文件规定签字、盖章。</w:t>
      </w:r>
    </w:p>
    <w:p w:rsidR="00BF4CB9" w:rsidRDefault="00871B79">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t>16.4.3</w:t>
      </w: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响应性评审环节</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响应性评审事项包括：</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1</w:t>
      </w:r>
      <w:r>
        <w:rPr>
          <w:rFonts w:asciiTheme="minorEastAsia" w:eastAsiaTheme="minorEastAsia" w:hAnsiTheme="minorEastAsia" w:cstheme="minorEastAsia" w:hint="eastAsia"/>
          <w:snapToGrid w:val="0"/>
          <w:color w:val="000000" w:themeColor="text1"/>
          <w:kern w:val="0"/>
          <w:sz w:val="24"/>
          <w:szCs w:val="24"/>
        </w:rPr>
        <w:t>）投标有效期、工期等是否响应招标文件实质性要求；是否擅自修改、遗漏《投标函》《各项承诺一览表》的实质性内容。</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2</w:t>
      </w:r>
      <w:r>
        <w:rPr>
          <w:rFonts w:asciiTheme="minorEastAsia" w:eastAsiaTheme="minorEastAsia" w:hAnsiTheme="minorEastAsia" w:cstheme="minorEastAsia" w:hint="eastAsia"/>
          <w:snapToGrid w:val="0"/>
          <w:color w:val="000000" w:themeColor="text1"/>
          <w:kern w:val="0"/>
          <w:sz w:val="24"/>
          <w:szCs w:val="24"/>
        </w:rPr>
        <w:t>）投标总价是否唯一；投标报价是否超出最高投标限价。</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3</w:t>
      </w:r>
      <w:r>
        <w:rPr>
          <w:rFonts w:asciiTheme="minorEastAsia" w:eastAsiaTheme="minorEastAsia" w:hAnsiTheme="minorEastAsia" w:cstheme="minorEastAsia" w:hint="eastAsia"/>
          <w:snapToGrid w:val="0"/>
          <w:color w:val="000000" w:themeColor="text1"/>
          <w:kern w:val="0"/>
          <w:sz w:val="24"/>
          <w:szCs w:val="24"/>
        </w:rPr>
        <w:t>）技术标书的质量、保障措施是否符合国家和省</w:t>
      </w:r>
      <w:r>
        <w:rPr>
          <w:rFonts w:asciiTheme="minorEastAsia" w:eastAsiaTheme="minorEastAsia" w:hAnsiTheme="minorEastAsia" w:cstheme="minorEastAsia" w:hint="eastAsia"/>
          <w:snapToGrid w:val="0"/>
          <w:color w:val="000000" w:themeColor="text1"/>
          <w:kern w:val="0"/>
          <w:sz w:val="24"/>
          <w:szCs w:val="24"/>
        </w:rPr>
        <w:t>市现行有关规范、规定、标准，是否能实现工程质量、进度管理目标。</w:t>
      </w:r>
    </w:p>
    <w:p w:rsidR="00BF4CB9" w:rsidRDefault="00871B79">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t>16.4.4</w:t>
      </w: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否决投标说明</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初步评审阶段各个环节否决投标的全部条件，在本章第四节“否决投标条件”第</w:t>
      </w:r>
      <w:r>
        <w:rPr>
          <w:rFonts w:asciiTheme="minorEastAsia" w:eastAsiaTheme="minorEastAsia" w:hAnsiTheme="minorEastAsia" w:cstheme="minorEastAsia" w:hint="eastAsia"/>
          <w:b/>
          <w:bCs/>
          <w:snapToGrid w:val="0"/>
          <w:color w:val="000000" w:themeColor="text1"/>
          <w:kern w:val="0"/>
          <w:sz w:val="24"/>
          <w:szCs w:val="24"/>
        </w:rPr>
        <w:t>1</w:t>
      </w:r>
      <w:r>
        <w:rPr>
          <w:rFonts w:asciiTheme="minorEastAsia" w:eastAsiaTheme="minorEastAsia" w:hAnsiTheme="minorEastAsia" w:cstheme="minorEastAsia" w:hint="eastAsia"/>
          <w:snapToGrid w:val="0"/>
          <w:color w:val="000000" w:themeColor="text1"/>
          <w:kern w:val="0"/>
          <w:sz w:val="24"/>
          <w:szCs w:val="24"/>
        </w:rPr>
        <w:t>条至第</w:t>
      </w:r>
      <w:r>
        <w:rPr>
          <w:rFonts w:asciiTheme="minorEastAsia" w:eastAsiaTheme="minorEastAsia" w:hAnsiTheme="minorEastAsia" w:cstheme="minorEastAsia" w:hint="eastAsia"/>
          <w:b/>
          <w:bCs/>
          <w:snapToGrid w:val="0"/>
          <w:color w:val="000000" w:themeColor="text1"/>
          <w:kern w:val="0"/>
          <w:sz w:val="24"/>
          <w:szCs w:val="24"/>
        </w:rPr>
        <w:t>4</w:t>
      </w:r>
      <w:r>
        <w:rPr>
          <w:rFonts w:asciiTheme="minorEastAsia" w:eastAsiaTheme="minorEastAsia" w:hAnsiTheme="minorEastAsia" w:cstheme="minorEastAsia" w:hint="eastAsia"/>
          <w:snapToGrid w:val="0"/>
          <w:color w:val="000000" w:themeColor="text1"/>
          <w:kern w:val="0"/>
          <w:sz w:val="24"/>
          <w:szCs w:val="24"/>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rsidR="00BF4CB9" w:rsidRDefault="00871B79">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lastRenderedPageBreak/>
        <w:t>16.5</w:t>
      </w: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详细评审阶段</w:t>
      </w:r>
    </w:p>
    <w:p w:rsidR="00BF4CB9" w:rsidRDefault="00871B79">
      <w:pPr>
        <w:wordWrap w:val="0"/>
        <w:adjustRightInd w:val="0"/>
        <w:ind w:firstLineChars="200" w:firstLine="482"/>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t>16.5.1</w:t>
      </w:r>
      <w:r>
        <w:rPr>
          <w:rFonts w:asciiTheme="minorEastAsia" w:eastAsiaTheme="minorEastAsia" w:hAnsiTheme="minorEastAsia" w:cstheme="minorEastAsia" w:hint="eastAsia"/>
          <w:bCs/>
          <w:snapToGrid w:val="0"/>
          <w:color w:val="000000" w:themeColor="text1"/>
          <w:kern w:val="0"/>
          <w:sz w:val="24"/>
          <w:szCs w:val="24"/>
        </w:rPr>
        <w:t xml:space="preserve"> </w:t>
      </w:r>
      <w:r>
        <w:rPr>
          <w:rFonts w:asciiTheme="minorEastAsia" w:eastAsiaTheme="minorEastAsia" w:hAnsiTheme="minorEastAsia" w:cstheme="minorEastAsia" w:hint="eastAsia"/>
          <w:bCs/>
          <w:snapToGrid w:val="0"/>
          <w:color w:val="000000" w:themeColor="text1"/>
          <w:kern w:val="0"/>
          <w:sz w:val="24"/>
          <w:szCs w:val="24"/>
        </w:rPr>
        <w:t>“综合评估法”评审程序</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评审内容分为商务、技术和投标报价三大部分，综合得分满分为</w:t>
      </w:r>
      <w:r>
        <w:rPr>
          <w:rFonts w:asciiTheme="minorEastAsia" w:eastAsiaTheme="minorEastAsia" w:hAnsiTheme="minorEastAsia" w:cstheme="minorEastAsia" w:hint="eastAsia"/>
          <w:snapToGrid w:val="0"/>
          <w:color w:val="000000" w:themeColor="text1"/>
          <w:kern w:val="0"/>
          <w:sz w:val="24"/>
          <w:szCs w:val="24"/>
        </w:rPr>
        <w:t>100</w:t>
      </w:r>
      <w:r>
        <w:rPr>
          <w:rFonts w:asciiTheme="minorEastAsia" w:eastAsiaTheme="minorEastAsia" w:hAnsiTheme="minorEastAsia" w:cstheme="minorEastAsia" w:hint="eastAsia"/>
          <w:snapToGrid w:val="0"/>
          <w:color w:val="000000" w:themeColor="text1"/>
          <w:kern w:val="0"/>
          <w:sz w:val="24"/>
          <w:szCs w:val="24"/>
        </w:rPr>
        <w:t>分。其中，商务满分为</w:t>
      </w:r>
      <w:r>
        <w:rPr>
          <w:rFonts w:asciiTheme="minorEastAsia" w:eastAsiaTheme="minorEastAsia" w:hAnsiTheme="minorEastAsia" w:cstheme="minorEastAsia" w:hint="eastAsia"/>
          <w:snapToGrid w:val="0"/>
          <w:color w:val="000000" w:themeColor="text1"/>
          <w:kern w:val="0"/>
          <w:sz w:val="24"/>
          <w:szCs w:val="24"/>
        </w:rPr>
        <w:t>60</w:t>
      </w:r>
      <w:r>
        <w:rPr>
          <w:rFonts w:asciiTheme="minorEastAsia" w:eastAsiaTheme="minorEastAsia" w:hAnsiTheme="minorEastAsia" w:cstheme="minorEastAsia" w:hint="eastAsia"/>
          <w:snapToGrid w:val="0"/>
          <w:color w:val="000000" w:themeColor="text1"/>
          <w:kern w:val="0"/>
          <w:sz w:val="24"/>
          <w:szCs w:val="24"/>
        </w:rPr>
        <w:t>分，技术满分为</w:t>
      </w:r>
      <w:r>
        <w:rPr>
          <w:rFonts w:asciiTheme="minorEastAsia" w:eastAsiaTheme="minorEastAsia" w:hAnsiTheme="minorEastAsia" w:cstheme="minorEastAsia" w:hint="eastAsia"/>
          <w:snapToGrid w:val="0"/>
          <w:color w:val="000000" w:themeColor="text1"/>
          <w:kern w:val="0"/>
          <w:sz w:val="24"/>
          <w:szCs w:val="24"/>
        </w:rPr>
        <w:t>10</w:t>
      </w:r>
      <w:r>
        <w:rPr>
          <w:rFonts w:asciiTheme="minorEastAsia" w:eastAsiaTheme="minorEastAsia" w:hAnsiTheme="minorEastAsia" w:cstheme="minorEastAsia" w:hint="eastAsia"/>
          <w:snapToGrid w:val="0"/>
          <w:color w:val="000000" w:themeColor="text1"/>
          <w:kern w:val="0"/>
          <w:sz w:val="24"/>
          <w:szCs w:val="24"/>
        </w:rPr>
        <w:t>分，投标报价部分满分为</w:t>
      </w:r>
      <w:r>
        <w:rPr>
          <w:rFonts w:asciiTheme="minorEastAsia" w:eastAsiaTheme="minorEastAsia" w:hAnsiTheme="minorEastAsia" w:cstheme="minorEastAsia" w:hint="eastAsia"/>
          <w:snapToGrid w:val="0"/>
          <w:color w:val="000000" w:themeColor="text1"/>
          <w:kern w:val="0"/>
          <w:sz w:val="24"/>
          <w:szCs w:val="24"/>
        </w:rPr>
        <w:t>30</w:t>
      </w:r>
      <w:r>
        <w:rPr>
          <w:rFonts w:asciiTheme="minorEastAsia" w:eastAsiaTheme="minorEastAsia" w:hAnsiTheme="minorEastAsia" w:cstheme="minorEastAsia" w:hint="eastAsia"/>
          <w:snapToGrid w:val="0"/>
          <w:color w:val="000000" w:themeColor="text1"/>
          <w:kern w:val="0"/>
          <w:sz w:val="24"/>
          <w:szCs w:val="24"/>
        </w:rPr>
        <w:t>分。</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除特别注明外，综合得分以及商务、技术、投标报价得分的中间过程计算值和最终值，均按“四舍五入”原则精确到两位小数。</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1</w:t>
      </w:r>
      <w:r>
        <w:rPr>
          <w:rFonts w:asciiTheme="minorEastAsia" w:eastAsiaTheme="minorEastAsia" w:hAnsiTheme="minorEastAsia" w:cstheme="minorEastAsia" w:hint="eastAsia"/>
          <w:snapToGrid w:val="0"/>
          <w:color w:val="000000" w:themeColor="text1"/>
          <w:kern w:val="0"/>
          <w:sz w:val="24"/>
          <w:szCs w:val="24"/>
        </w:rPr>
        <w:t>）商务技术得分</w:t>
      </w:r>
      <w:r>
        <w:rPr>
          <w:rFonts w:asciiTheme="minorEastAsia" w:eastAsiaTheme="minorEastAsia" w:hAnsiTheme="minorEastAsia" w:cstheme="minorEastAsia" w:hint="eastAsia"/>
          <w:snapToGrid w:val="0"/>
          <w:color w:val="000000" w:themeColor="text1"/>
          <w:kern w:val="0"/>
          <w:sz w:val="24"/>
          <w:szCs w:val="24"/>
        </w:rPr>
        <w:t>M</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a</w:t>
      </w:r>
      <w:r>
        <w:rPr>
          <w:rFonts w:asciiTheme="minorEastAsia" w:eastAsiaTheme="minorEastAsia" w:hAnsiTheme="minorEastAsia" w:cstheme="minorEastAsia" w:hint="eastAsia"/>
          <w:snapToGrid w:val="0"/>
          <w:color w:val="000000" w:themeColor="text1"/>
          <w:kern w:val="0"/>
          <w:sz w:val="24"/>
          <w:szCs w:val="24"/>
        </w:rPr>
        <w:t>．评标委员会按照《综合评分表》商务部分指定的评分标准对各评分因素进行打分。各评分因素得分之和即为某投标人的商务得分</w:t>
      </w:r>
      <w:r>
        <w:rPr>
          <w:rFonts w:asciiTheme="minorEastAsia" w:eastAsiaTheme="minorEastAsia" w:hAnsiTheme="minorEastAsia" w:cstheme="minorEastAsia" w:hint="eastAsia"/>
          <w:snapToGrid w:val="0"/>
          <w:color w:val="000000" w:themeColor="text1"/>
          <w:kern w:val="0"/>
          <w:sz w:val="24"/>
          <w:szCs w:val="24"/>
        </w:rPr>
        <w:t>M1</w:t>
      </w:r>
      <w:r>
        <w:rPr>
          <w:rFonts w:asciiTheme="minorEastAsia" w:eastAsiaTheme="minorEastAsia" w:hAnsiTheme="minorEastAsia" w:cstheme="minorEastAsia" w:hint="eastAsia"/>
          <w:snapToGrid w:val="0"/>
          <w:color w:val="000000" w:themeColor="text1"/>
          <w:kern w:val="0"/>
          <w:sz w:val="24"/>
          <w:szCs w:val="24"/>
        </w:rPr>
        <w:t>。</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b</w:t>
      </w:r>
      <w:r>
        <w:rPr>
          <w:rFonts w:asciiTheme="minorEastAsia" w:eastAsiaTheme="minorEastAsia" w:hAnsiTheme="minorEastAsia" w:cstheme="minorEastAsia" w:hint="eastAsia"/>
          <w:snapToGrid w:val="0"/>
          <w:color w:val="000000" w:themeColor="text1"/>
          <w:kern w:val="0"/>
          <w:sz w:val="24"/>
          <w:szCs w:val="24"/>
        </w:rPr>
        <w:t>．评标委员会各成员独立按照《综合评分表》技术部分指定的评分标准对各评分因素进行打分，累加后得出技术评分。将评标委员</w:t>
      </w:r>
      <w:r>
        <w:rPr>
          <w:rFonts w:asciiTheme="minorEastAsia" w:eastAsiaTheme="minorEastAsia" w:hAnsiTheme="minorEastAsia" w:cstheme="minorEastAsia" w:hint="eastAsia"/>
          <w:snapToGrid w:val="0"/>
          <w:color w:val="000000" w:themeColor="text1"/>
          <w:kern w:val="0"/>
          <w:sz w:val="24"/>
          <w:szCs w:val="24"/>
        </w:rPr>
        <w:t>会所有成员的技术评分去掉一个最高分和一个最低分后，取算术平均值，即为某投标人的技术得分</w:t>
      </w:r>
      <w:r>
        <w:rPr>
          <w:rFonts w:asciiTheme="minorEastAsia" w:eastAsiaTheme="minorEastAsia" w:hAnsiTheme="minorEastAsia" w:cstheme="minorEastAsia" w:hint="eastAsia"/>
          <w:snapToGrid w:val="0"/>
          <w:color w:val="000000" w:themeColor="text1"/>
          <w:kern w:val="0"/>
          <w:sz w:val="24"/>
          <w:szCs w:val="24"/>
        </w:rPr>
        <w:t>M2</w:t>
      </w:r>
      <w:r>
        <w:rPr>
          <w:rFonts w:asciiTheme="minorEastAsia" w:eastAsiaTheme="minorEastAsia" w:hAnsiTheme="minorEastAsia" w:cstheme="minorEastAsia" w:hint="eastAsia"/>
          <w:snapToGrid w:val="0"/>
          <w:color w:val="000000" w:themeColor="text1"/>
          <w:kern w:val="0"/>
          <w:sz w:val="24"/>
          <w:szCs w:val="24"/>
        </w:rPr>
        <w:t>。</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c</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M</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M1</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M2</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式中：</w:t>
      </w:r>
      <w:r>
        <w:rPr>
          <w:rFonts w:asciiTheme="minorEastAsia" w:eastAsiaTheme="minorEastAsia" w:hAnsiTheme="minorEastAsia" w:cstheme="minorEastAsia" w:hint="eastAsia"/>
          <w:snapToGrid w:val="0"/>
          <w:color w:val="000000" w:themeColor="text1"/>
          <w:kern w:val="0"/>
          <w:sz w:val="24"/>
          <w:szCs w:val="24"/>
        </w:rPr>
        <w:t>M1</w:t>
      </w:r>
      <w:r>
        <w:rPr>
          <w:rFonts w:asciiTheme="minorEastAsia" w:eastAsiaTheme="minorEastAsia" w:hAnsiTheme="minorEastAsia" w:cstheme="minorEastAsia" w:hint="eastAsia"/>
          <w:snapToGrid w:val="0"/>
          <w:color w:val="000000" w:themeColor="text1"/>
          <w:kern w:val="0"/>
          <w:sz w:val="24"/>
          <w:szCs w:val="24"/>
        </w:rPr>
        <w:t>为某投标人的商务得分，</w:t>
      </w:r>
      <w:r>
        <w:rPr>
          <w:rFonts w:asciiTheme="minorEastAsia" w:eastAsiaTheme="minorEastAsia" w:hAnsiTheme="minorEastAsia" w:cstheme="minorEastAsia" w:hint="eastAsia"/>
          <w:snapToGrid w:val="0"/>
          <w:color w:val="000000" w:themeColor="text1"/>
          <w:kern w:val="0"/>
          <w:sz w:val="24"/>
          <w:szCs w:val="24"/>
        </w:rPr>
        <w:t>M2</w:t>
      </w:r>
      <w:r>
        <w:rPr>
          <w:rFonts w:asciiTheme="minorEastAsia" w:eastAsiaTheme="minorEastAsia" w:hAnsiTheme="minorEastAsia" w:cstheme="minorEastAsia" w:hint="eastAsia"/>
          <w:snapToGrid w:val="0"/>
          <w:color w:val="000000" w:themeColor="text1"/>
          <w:kern w:val="0"/>
          <w:sz w:val="24"/>
          <w:szCs w:val="24"/>
        </w:rPr>
        <w:t>为某投标人的技术得分。</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2</w:t>
      </w:r>
      <w:r>
        <w:rPr>
          <w:rFonts w:asciiTheme="minorEastAsia" w:eastAsiaTheme="minorEastAsia" w:hAnsiTheme="minorEastAsia" w:cstheme="minorEastAsia" w:hint="eastAsia"/>
          <w:snapToGrid w:val="0"/>
          <w:color w:val="000000" w:themeColor="text1"/>
          <w:kern w:val="0"/>
          <w:sz w:val="24"/>
          <w:szCs w:val="24"/>
        </w:rPr>
        <w:t>）投标报价得分</w:t>
      </w:r>
      <w:r>
        <w:rPr>
          <w:rFonts w:asciiTheme="minorEastAsia" w:eastAsiaTheme="minorEastAsia" w:hAnsiTheme="minorEastAsia" w:cstheme="minorEastAsia" w:hint="eastAsia"/>
          <w:snapToGrid w:val="0"/>
          <w:color w:val="000000" w:themeColor="text1"/>
          <w:kern w:val="0"/>
          <w:sz w:val="24"/>
          <w:szCs w:val="24"/>
        </w:rPr>
        <w:t>N</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a</w:t>
      </w:r>
      <w:r>
        <w:rPr>
          <w:rFonts w:asciiTheme="minorEastAsia" w:eastAsiaTheme="minorEastAsia" w:hAnsiTheme="minorEastAsia" w:cstheme="minorEastAsia" w:hint="eastAsia"/>
          <w:snapToGrid w:val="0"/>
          <w:color w:val="000000" w:themeColor="text1"/>
          <w:kern w:val="0"/>
          <w:sz w:val="24"/>
          <w:szCs w:val="24"/>
        </w:rPr>
        <w:t>．评标委员会按照《综合评分表》投标报价部分指定的方法计算评标基准价</w:t>
      </w:r>
      <w:r>
        <w:rPr>
          <w:rFonts w:asciiTheme="minorEastAsia" w:eastAsiaTheme="minorEastAsia" w:hAnsiTheme="minorEastAsia" w:cstheme="minorEastAsia" w:hint="eastAsia"/>
          <w:snapToGrid w:val="0"/>
          <w:color w:val="000000" w:themeColor="text1"/>
          <w:kern w:val="0"/>
          <w:sz w:val="24"/>
          <w:szCs w:val="24"/>
        </w:rPr>
        <w:t>D</w:t>
      </w:r>
      <w:r>
        <w:rPr>
          <w:rFonts w:asciiTheme="minorEastAsia" w:eastAsiaTheme="minorEastAsia" w:hAnsiTheme="minorEastAsia" w:cstheme="minorEastAsia" w:hint="eastAsia"/>
          <w:snapToGrid w:val="0"/>
          <w:color w:val="000000" w:themeColor="text1"/>
          <w:kern w:val="0"/>
          <w:sz w:val="24"/>
          <w:szCs w:val="24"/>
        </w:rPr>
        <w:t>。</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b</w:t>
      </w:r>
      <w:r>
        <w:rPr>
          <w:rFonts w:asciiTheme="minorEastAsia" w:eastAsiaTheme="minorEastAsia" w:hAnsiTheme="minorEastAsia" w:cstheme="minorEastAsia" w:hint="eastAsia"/>
          <w:snapToGrid w:val="0"/>
          <w:color w:val="000000" w:themeColor="text1"/>
          <w:kern w:val="0"/>
          <w:sz w:val="24"/>
          <w:szCs w:val="24"/>
        </w:rPr>
        <w:t>．采用内插法计算某投标人的投标报价得分</w:t>
      </w:r>
      <w:r>
        <w:rPr>
          <w:rFonts w:asciiTheme="minorEastAsia" w:eastAsiaTheme="minorEastAsia" w:hAnsiTheme="minorEastAsia" w:cstheme="minorEastAsia" w:hint="eastAsia"/>
          <w:snapToGrid w:val="0"/>
          <w:color w:val="000000" w:themeColor="text1"/>
          <w:kern w:val="0"/>
          <w:sz w:val="24"/>
          <w:szCs w:val="24"/>
        </w:rPr>
        <w:t>N</w:t>
      </w:r>
      <w:r>
        <w:rPr>
          <w:rFonts w:asciiTheme="minorEastAsia" w:eastAsiaTheme="minorEastAsia" w:hAnsiTheme="minorEastAsia" w:cstheme="minorEastAsia" w:hint="eastAsia"/>
          <w:snapToGrid w:val="0"/>
          <w:color w:val="000000" w:themeColor="text1"/>
          <w:kern w:val="0"/>
          <w:sz w:val="24"/>
          <w:szCs w:val="24"/>
        </w:rPr>
        <w:t>，即当投标人的投标总价等于评标基准价时得</w:t>
      </w:r>
      <w:r>
        <w:rPr>
          <w:rFonts w:asciiTheme="minorEastAsia" w:eastAsiaTheme="minorEastAsia" w:hAnsiTheme="minorEastAsia" w:cstheme="minorEastAsia" w:hint="eastAsia"/>
          <w:snapToGrid w:val="0"/>
          <w:color w:val="000000" w:themeColor="text1"/>
          <w:kern w:val="0"/>
          <w:sz w:val="24"/>
          <w:szCs w:val="24"/>
        </w:rPr>
        <w:t>30</w:t>
      </w:r>
      <w:r>
        <w:rPr>
          <w:rFonts w:asciiTheme="minorEastAsia" w:eastAsiaTheme="minorEastAsia" w:hAnsiTheme="minorEastAsia" w:cstheme="minorEastAsia" w:hint="eastAsia"/>
          <w:snapToGrid w:val="0"/>
          <w:color w:val="000000" w:themeColor="text1"/>
          <w:kern w:val="0"/>
          <w:sz w:val="24"/>
          <w:szCs w:val="24"/>
        </w:rPr>
        <w:t>分，每高于评标基准价一个百分点扣</w:t>
      </w:r>
      <w:r>
        <w:rPr>
          <w:rFonts w:asciiTheme="minorEastAsia" w:eastAsiaTheme="minorEastAsia" w:hAnsiTheme="minorEastAsia" w:cstheme="minorEastAsia" w:hint="eastAsia"/>
          <w:snapToGrid w:val="0"/>
          <w:color w:val="000000" w:themeColor="text1"/>
          <w:kern w:val="0"/>
          <w:sz w:val="24"/>
          <w:szCs w:val="24"/>
        </w:rPr>
        <w:t>0.3</w:t>
      </w:r>
      <w:r>
        <w:rPr>
          <w:rFonts w:asciiTheme="minorEastAsia" w:eastAsiaTheme="minorEastAsia" w:hAnsiTheme="minorEastAsia" w:cstheme="minorEastAsia" w:hint="eastAsia"/>
          <w:snapToGrid w:val="0"/>
          <w:color w:val="000000" w:themeColor="text1"/>
          <w:kern w:val="0"/>
          <w:sz w:val="24"/>
          <w:szCs w:val="24"/>
        </w:rPr>
        <w:t>分，每低于评标基准价一个百分点扣</w:t>
      </w:r>
      <w:r>
        <w:rPr>
          <w:rFonts w:asciiTheme="minorEastAsia" w:eastAsiaTheme="minorEastAsia" w:hAnsiTheme="minorEastAsia" w:cstheme="minorEastAsia" w:hint="eastAsia"/>
          <w:snapToGrid w:val="0"/>
          <w:color w:val="000000" w:themeColor="text1"/>
          <w:kern w:val="0"/>
          <w:sz w:val="24"/>
          <w:szCs w:val="24"/>
        </w:rPr>
        <w:t>0.1</w:t>
      </w:r>
      <w:r>
        <w:rPr>
          <w:rFonts w:asciiTheme="minorEastAsia" w:eastAsiaTheme="minorEastAsia" w:hAnsiTheme="minorEastAsia" w:cstheme="minorEastAsia" w:hint="eastAsia"/>
          <w:snapToGrid w:val="0"/>
          <w:color w:val="000000" w:themeColor="text1"/>
          <w:kern w:val="0"/>
          <w:sz w:val="24"/>
          <w:szCs w:val="24"/>
        </w:rPr>
        <w:t>分，扣完为止。公式如下：</w:t>
      </w:r>
    </w:p>
    <w:p w:rsidR="00BF4CB9" w:rsidRDefault="00871B79">
      <w:pPr>
        <w:wordWrap w:val="0"/>
        <w:adjustRightInd w:val="0"/>
        <w:ind w:firstLineChars="200" w:firstLine="480"/>
        <w:jc w:val="center"/>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N</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 xml:space="preserve">30-( </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Di-D</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/D)</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100</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E</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式中：</w:t>
      </w:r>
      <w:r>
        <w:rPr>
          <w:rFonts w:asciiTheme="minorEastAsia" w:eastAsiaTheme="minorEastAsia" w:hAnsiTheme="minorEastAsia" w:cstheme="minorEastAsia" w:hint="eastAsia"/>
          <w:snapToGrid w:val="0"/>
          <w:color w:val="000000" w:themeColor="text1"/>
          <w:kern w:val="0"/>
          <w:sz w:val="24"/>
          <w:szCs w:val="24"/>
        </w:rPr>
        <w:t>D</w:t>
      </w:r>
      <w:r>
        <w:rPr>
          <w:rFonts w:asciiTheme="minorEastAsia" w:eastAsiaTheme="minorEastAsia" w:hAnsiTheme="minorEastAsia" w:cstheme="minorEastAsia" w:hint="eastAsia"/>
          <w:snapToGrid w:val="0"/>
          <w:color w:val="000000" w:themeColor="text1"/>
          <w:kern w:val="0"/>
          <w:sz w:val="24"/>
          <w:szCs w:val="24"/>
        </w:rPr>
        <w:t>为评标基准价；</w:t>
      </w:r>
      <w:r>
        <w:rPr>
          <w:rFonts w:asciiTheme="minorEastAsia" w:eastAsiaTheme="minorEastAsia" w:hAnsiTheme="minorEastAsia" w:cstheme="minorEastAsia" w:hint="eastAsia"/>
          <w:snapToGrid w:val="0"/>
          <w:color w:val="000000" w:themeColor="text1"/>
          <w:kern w:val="0"/>
          <w:sz w:val="24"/>
          <w:szCs w:val="24"/>
        </w:rPr>
        <w:t>Di</w:t>
      </w:r>
      <w:r>
        <w:rPr>
          <w:rFonts w:asciiTheme="minorEastAsia" w:eastAsiaTheme="minorEastAsia" w:hAnsiTheme="minorEastAsia" w:cstheme="minorEastAsia" w:hint="eastAsia"/>
          <w:snapToGrid w:val="0"/>
          <w:color w:val="000000" w:themeColor="text1"/>
          <w:kern w:val="0"/>
          <w:sz w:val="24"/>
          <w:szCs w:val="24"/>
        </w:rPr>
        <w:t>为某投标人的投标总价；</w:t>
      </w:r>
      <w:r>
        <w:rPr>
          <w:rFonts w:asciiTheme="minorEastAsia" w:eastAsiaTheme="minorEastAsia" w:hAnsiTheme="minorEastAsia" w:cstheme="minorEastAsia" w:hint="eastAsia"/>
          <w:snapToGrid w:val="0"/>
          <w:color w:val="000000" w:themeColor="text1"/>
          <w:kern w:val="0"/>
          <w:sz w:val="24"/>
          <w:szCs w:val="24"/>
        </w:rPr>
        <w:t>E</w:t>
      </w:r>
      <w:r>
        <w:rPr>
          <w:rFonts w:asciiTheme="minorEastAsia" w:eastAsiaTheme="minorEastAsia" w:hAnsiTheme="minorEastAsia" w:cstheme="minorEastAsia" w:hint="eastAsia"/>
          <w:snapToGrid w:val="0"/>
          <w:color w:val="000000" w:themeColor="text1"/>
          <w:kern w:val="0"/>
          <w:sz w:val="24"/>
          <w:szCs w:val="24"/>
        </w:rPr>
        <w:t>为扣分因子，当</w:t>
      </w:r>
      <w:r>
        <w:rPr>
          <w:rFonts w:asciiTheme="minorEastAsia" w:eastAsiaTheme="minorEastAsia" w:hAnsiTheme="minorEastAsia" w:cstheme="minorEastAsia" w:hint="eastAsia"/>
          <w:snapToGrid w:val="0"/>
          <w:color w:val="000000" w:themeColor="text1"/>
          <w:kern w:val="0"/>
          <w:sz w:val="24"/>
          <w:szCs w:val="24"/>
        </w:rPr>
        <w:t>Di</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D</w:t>
      </w:r>
      <w:r>
        <w:rPr>
          <w:rFonts w:asciiTheme="minorEastAsia" w:eastAsiaTheme="minorEastAsia" w:hAnsiTheme="minorEastAsia" w:cstheme="minorEastAsia" w:hint="eastAsia"/>
          <w:snapToGrid w:val="0"/>
          <w:color w:val="000000" w:themeColor="text1"/>
          <w:kern w:val="0"/>
          <w:sz w:val="24"/>
          <w:szCs w:val="24"/>
        </w:rPr>
        <w:t>时，</w:t>
      </w:r>
      <w:r>
        <w:rPr>
          <w:rFonts w:asciiTheme="minorEastAsia" w:eastAsiaTheme="minorEastAsia" w:hAnsiTheme="minorEastAsia" w:cstheme="minorEastAsia" w:hint="eastAsia"/>
          <w:snapToGrid w:val="0"/>
          <w:color w:val="000000" w:themeColor="text1"/>
          <w:kern w:val="0"/>
          <w:sz w:val="24"/>
          <w:szCs w:val="24"/>
        </w:rPr>
        <w:t>E</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0.3</w:t>
      </w:r>
      <w:r>
        <w:rPr>
          <w:rFonts w:asciiTheme="minorEastAsia" w:eastAsiaTheme="minorEastAsia" w:hAnsiTheme="minorEastAsia" w:cstheme="minorEastAsia" w:hint="eastAsia"/>
          <w:snapToGrid w:val="0"/>
          <w:color w:val="000000" w:themeColor="text1"/>
          <w:kern w:val="0"/>
          <w:sz w:val="24"/>
          <w:szCs w:val="24"/>
        </w:rPr>
        <w:t>；当</w:t>
      </w:r>
      <w:r>
        <w:rPr>
          <w:rFonts w:asciiTheme="minorEastAsia" w:eastAsiaTheme="minorEastAsia" w:hAnsiTheme="minorEastAsia" w:cstheme="minorEastAsia" w:hint="eastAsia"/>
          <w:snapToGrid w:val="0"/>
          <w:color w:val="000000" w:themeColor="text1"/>
          <w:kern w:val="0"/>
          <w:sz w:val="24"/>
          <w:szCs w:val="24"/>
        </w:rPr>
        <w:t>Di</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D</w:t>
      </w:r>
      <w:r>
        <w:rPr>
          <w:rFonts w:asciiTheme="minorEastAsia" w:eastAsiaTheme="minorEastAsia" w:hAnsiTheme="minorEastAsia" w:cstheme="minorEastAsia" w:hint="eastAsia"/>
          <w:snapToGrid w:val="0"/>
          <w:color w:val="000000" w:themeColor="text1"/>
          <w:kern w:val="0"/>
          <w:sz w:val="24"/>
          <w:szCs w:val="24"/>
        </w:rPr>
        <w:t>时，</w:t>
      </w:r>
      <w:r>
        <w:rPr>
          <w:rFonts w:asciiTheme="minorEastAsia" w:eastAsiaTheme="minorEastAsia" w:hAnsiTheme="minorEastAsia" w:cstheme="minorEastAsia" w:hint="eastAsia"/>
          <w:snapToGrid w:val="0"/>
          <w:color w:val="000000" w:themeColor="text1"/>
          <w:kern w:val="0"/>
          <w:sz w:val="24"/>
          <w:szCs w:val="24"/>
        </w:rPr>
        <w:t>E</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0.1</w:t>
      </w:r>
      <w:r>
        <w:rPr>
          <w:rFonts w:asciiTheme="minorEastAsia" w:eastAsiaTheme="minorEastAsia" w:hAnsiTheme="minorEastAsia" w:cstheme="minorEastAsia" w:hint="eastAsia"/>
          <w:snapToGrid w:val="0"/>
          <w:color w:val="000000" w:themeColor="text1"/>
          <w:kern w:val="0"/>
          <w:sz w:val="24"/>
          <w:szCs w:val="24"/>
        </w:rPr>
        <w:t>。</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3</w:t>
      </w:r>
      <w:r>
        <w:rPr>
          <w:rFonts w:asciiTheme="minorEastAsia" w:eastAsiaTheme="minorEastAsia" w:hAnsiTheme="minorEastAsia" w:cstheme="minorEastAsia" w:hint="eastAsia"/>
          <w:snapToGrid w:val="0"/>
          <w:color w:val="000000" w:themeColor="text1"/>
          <w:kern w:val="0"/>
          <w:sz w:val="24"/>
          <w:szCs w:val="24"/>
        </w:rPr>
        <w:t>）综合得分</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综合得分满分</w:t>
      </w:r>
      <w:r>
        <w:rPr>
          <w:rFonts w:asciiTheme="minorEastAsia" w:eastAsiaTheme="minorEastAsia" w:hAnsiTheme="minorEastAsia" w:cstheme="minorEastAsia" w:hint="eastAsia"/>
          <w:snapToGrid w:val="0"/>
          <w:color w:val="000000" w:themeColor="text1"/>
          <w:kern w:val="0"/>
          <w:sz w:val="24"/>
          <w:szCs w:val="24"/>
        </w:rPr>
        <w:t>100</w:t>
      </w:r>
      <w:r>
        <w:rPr>
          <w:rFonts w:asciiTheme="minorEastAsia" w:eastAsiaTheme="minorEastAsia" w:hAnsiTheme="minorEastAsia" w:cstheme="minorEastAsia" w:hint="eastAsia"/>
          <w:snapToGrid w:val="0"/>
          <w:color w:val="000000" w:themeColor="text1"/>
          <w:kern w:val="0"/>
          <w:sz w:val="24"/>
          <w:szCs w:val="24"/>
        </w:rPr>
        <w:t>分，公式如下：</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综合得分＝</w:t>
      </w:r>
      <w:r>
        <w:rPr>
          <w:rFonts w:asciiTheme="minorEastAsia" w:eastAsiaTheme="minorEastAsia" w:hAnsiTheme="minorEastAsia" w:cstheme="minorEastAsia" w:hint="eastAsia"/>
          <w:snapToGrid w:val="0"/>
          <w:color w:val="000000" w:themeColor="text1"/>
          <w:kern w:val="0"/>
          <w:sz w:val="24"/>
          <w:szCs w:val="24"/>
        </w:rPr>
        <w:t>M</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N</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式中：</w:t>
      </w:r>
      <w:r>
        <w:rPr>
          <w:rFonts w:asciiTheme="minorEastAsia" w:eastAsiaTheme="minorEastAsia" w:hAnsiTheme="minorEastAsia" w:cstheme="minorEastAsia" w:hint="eastAsia"/>
          <w:snapToGrid w:val="0"/>
          <w:color w:val="000000" w:themeColor="text1"/>
          <w:kern w:val="0"/>
          <w:sz w:val="24"/>
          <w:szCs w:val="24"/>
        </w:rPr>
        <w:t>M</w:t>
      </w:r>
      <w:r>
        <w:rPr>
          <w:rFonts w:asciiTheme="minorEastAsia" w:eastAsiaTheme="minorEastAsia" w:hAnsiTheme="minorEastAsia" w:cstheme="minorEastAsia" w:hint="eastAsia"/>
          <w:snapToGrid w:val="0"/>
          <w:color w:val="000000" w:themeColor="text1"/>
          <w:kern w:val="0"/>
          <w:sz w:val="24"/>
          <w:szCs w:val="24"/>
        </w:rPr>
        <w:t>为商务技术得分，</w:t>
      </w:r>
      <w:r>
        <w:rPr>
          <w:rFonts w:asciiTheme="minorEastAsia" w:eastAsiaTheme="minorEastAsia" w:hAnsiTheme="minorEastAsia" w:cstheme="minorEastAsia" w:hint="eastAsia"/>
          <w:snapToGrid w:val="0"/>
          <w:color w:val="000000" w:themeColor="text1"/>
          <w:kern w:val="0"/>
          <w:sz w:val="24"/>
          <w:szCs w:val="24"/>
        </w:rPr>
        <w:t>N</w:t>
      </w:r>
      <w:r>
        <w:rPr>
          <w:rFonts w:asciiTheme="minorEastAsia" w:eastAsiaTheme="minorEastAsia" w:hAnsiTheme="minorEastAsia" w:cstheme="minorEastAsia" w:hint="eastAsia"/>
          <w:snapToGrid w:val="0"/>
          <w:color w:val="000000" w:themeColor="text1"/>
          <w:kern w:val="0"/>
          <w:sz w:val="24"/>
          <w:szCs w:val="24"/>
        </w:rPr>
        <w:t>为投标报价得分。</w:t>
      </w:r>
    </w:p>
    <w:p w:rsidR="00BF4CB9" w:rsidRDefault="00871B79">
      <w:pPr>
        <w:wordWrap w:val="0"/>
        <w:adjustRightIn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w:t>
      </w:r>
      <w:r>
        <w:rPr>
          <w:rFonts w:asciiTheme="minorEastAsia" w:eastAsiaTheme="minorEastAsia" w:hAnsiTheme="minorEastAsia" w:cstheme="minorEastAsia" w:hint="eastAsia"/>
          <w:snapToGrid w:val="0"/>
          <w:color w:val="000000" w:themeColor="text1"/>
          <w:kern w:val="0"/>
          <w:sz w:val="24"/>
          <w:szCs w:val="24"/>
        </w:rPr>
        <w:lastRenderedPageBreak/>
        <w:t>同，投标总价也相同，由评标委员会投票确定。</w:t>
      </w:r>
    </w:p>
    <w:p w:rsidR="00BF4CB9" w:rsidRDefault="00871B79">
      <w:pPr>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br w:type="page"/>
      </w:r>
    </w:p>
    <w:p w:rsidR="00BF4CB9" w:rsidRDefault="00871B79">
      <w:pPr>
        <w:jc w:val="center"/>
        <w:outlineLvl w:val="3"/>
        <w:rPr>
          <w:rFonts w:ascii="宋体" w:hAnsi="宋体" w:cs="宋体"/>
          <w:b/>
          <w:color w:val="000000" w:themeColor="text1"/>
          <w:sz w:val="28"/>
          <w:szCs w:val="28"/>
        </w:rPr>
      </w:pPr>
      <w:r>
        <w:rPr>
          <w:rFonts w:ascii="宋体" w:hAnsi="宋体" w:cs="宋体" w:hint="eastAsia"/>
          <w:b/>
          <w:color w:val="000000" w:themeColor="text1"/>
          <w:sz w:val="28"/>
          <w:szCs w:val="28"/>
        </w:rPr>
        <w:lastRenderedPageBreak/>
        <w:t>综</w:t>
      </w:r>
      <w:r>
        <w:rPr>
          <w:rFonts w:ascii="宋体" w:hAnsi="宋体" w:cs="宋体" w:hint="eastAsia"/>
          <w:b/>
          <w:color w:val="000000" w:themeColor="text1"/>
          <w:sz w:val="28"/>
          <w:szCs w:val="28"/>
        </w:rPr>
        <w:t>合评分表</w:t>
      </w:r>
    </w:p>
    <w:tbl>
      <w:tblPr>
        <w:tblW w:w="10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235"/>
        <w:gridCol w:w="3600"/>
        <w:gridCol w:w="4410"/>
      </w:tblGrid>
      <w:tr w:rsidR="00BF4CB9">
        <w:trPr>
          <w:trHeight w:val="624"/>
          <w:jc w:val="center"/>
        </w:trPr>
        <w:tc>
          <w:tcPr>
            <w:tcW w:w="10406" w:type="dxa"/>
            <w:gridSpan w:val="4"/>
            <w:shd w:val="clear" w:color="auto" w:fill="D7D7D7"/>
            <w:vAlign w:val="center"/>
          </w:tcPr>
          <w:p w:rsidR="00BF4CB9" w:rsidRDefault="00871B79">
            <w:pPr>
              <w:pStyle w:val="a5"/>
              <w:wordWrap w:val="0"/>
              <w:autoSpaceDE w:val="0"/>
              <w:adjustRightInd w:val="0"/>
              <w:snapToGrid w:val="0"/>
              <w:spacing w:line="440" w:lineRule="exact"/>
              <w:jc w:val="left"/>
              <w:rPr>
                <w:rFonts w:ascii="黑体" w:eastAsia="黑体" w:hAnsi="黑体"/>
                <w:color w:val="000000" w:themeColor="text1"/>
                <w:kern w:val="0"/>
              </w:rPr>
            </w:pPr>
            <w:r>
              <w:rPr>
                <w:rFonts w:ascii="黑体" w:eastAsia="黑体" w:hAnsi="黑体" w:hint="eastAsia"/>
                <w:color w:val="000000" w:themeColor="text1"/>
                <w:kern w:val="0"/>
                <w:sz w:val="24"/>
                <w:szCs w:val="22"/>
              </w:rPr>
              <w:t>商务部分</w:t>
            </w:r>
            <w:r>
              <w:rPr>
                <w:rFonts w:ascii="黑体" w:eastAsia="黑体" w:hAnsi="黑体" w:hint="eastAsia"/>
                <w:color w:val="000000" w:themeColor="text1"/>
                <w:kern w:val="0"/>
                <w:sz w:val="24"/>
                <w:szCs w:val="22"/>
              </w:rPr>
              <w:t>M1</w:t>
            </w:r>
            <w:r>
              <w:rPr>
                <w:rFonts w:ascii="黑体" w:eastAsia="黑体" w:hAnsi="黑体" w:hint="eastAsia"/>
                <w:color w:val="000000" w:themeColor="text1"/>
                <w:kern w:val="0"/>
                <w:sz w:val="24"/>
                <w:szCs w:val="22"/>
              </w:rPr>
              <w:t>，满分：</w:t>
            </w:r>
            <w:r>
              <w:rPr>
                <w:rFonts w:ascii="黑体" w:eastAsia="黑体" w:hAnsi="黑体" w:hint="eastAsia"/>
                <w:color w:val="000000" w:themeColor="text1"/>
                <w:kern w:val="0"/>
                <w:sz w:val="24"/>
                <w:szCs w:val="22"/>
                <w:u w:val="single"/>
              </w:rPr>
              <w:t>60</w:t>
            </w:r>
            <w:r>
              <w:rPr>
                <w:rFonts w:ascii="黑体" w:eastAsia="黑体" w:hAnsi="黑体" w:hint="eastAsia"/>
                <w:color w:val="000000" w:themeColor="text1"/>
                <w:kern w:val="0"/>
                <w:sz w:val="24"/>
                <w:szCs w:val="22"/>
              </w:rPr>
              <w:t>分。</w:t>
            </w:r>
          </w:p>
        </w:tc>
      </w:tr>
      <w:tr w:rsidR="00BF4CB9">
        <w:trPr>
          <w:trHeight w:val="590"/>
          <w:jc w:val="center"/>
        </w:trPr>
        <w:tc>
          <w:tcPr>
            <w:tcW w:w="2396" w:type="dxa"/>
            <w:gridSpan w:val="2"/>
            <w:vAlign w:val="center"/>
          </w:tcPr>
          <w:p w:rsidR="00BF4CB9" w:rsidRDefault="00871B79">
            <w:pPr>
              <w:pStyle w:val="a5"/>
              <w:wordWrap w:val="0"/>
              <w:autoSpaceDE w:val="0"/>
              <w:adjustRightInd w:val="0"/>
              <w:snapToGrid w:val="0"/>
              <w:spacing w:line="240" w:lineRule="auto"/>
              <w:jc w:val="center"/>
              <w:rPr>
                <w:rFonts w:ascii="黑体" w:eastAsia="黑体" w:hAnsi="黑体"/>
                <w:color w:val="000000" w:themeColor="text1"/>
                <w:kern w:val="0"/>
                <w:szCs w:val="21"/>
              </w:rPr>
            </w:pPr>
            <w:r>
              <w:rPr>
                <w:rFonts w:ascii="黑体" w:eastAsia="黑体" w:hAnsi="黑体" w:hint="eastAsia"/>
                <w:color w:val="000000" w:themeColor="text1"/>
                <w:kern w:val="0"/>
                <w:szCs w:val="21"/>
              </w:rPr>
              <w:t>评分因素</w:t>
            </w:r>
          </w:p>
        </w:tc>
        <w:tc>
          <w:tcPr>
            <w:tcW w:w="3600" w:type="dxa"/>
            <w:vAlign w:val="center"/>
          </w:tcPr>
          <w:p w:rsidR="00BF4CB9" w:rsidRDefault="00871B79">
            <w:pPr>
              <w:pStyle w:val="a5"/>
              <w:wordWrap w:val="0"/>
              <w:autoSpaceDE w:val="0"/>
              <w:adjustRightInd w:val="0"/>
              <w:snapToGrid w:val="0"/>
              <w:spacing w:line="240" w:lineRule="auto"/>
              <w:jc w:val="center"/>
              <w:rPr>
                <w:rFonts w:ascii="黑体" w:eastAsia="黑体" w:hAnsi="黑体"/>
                <w:color w:val="000000" w:themeColor="text1"/>
                <w:kern w:val="0"/>
                <w:szCs w:val="21"/>
              </w:rPr>
            </w:pPr>
            <w:r>
              <w:rPr>
                <w:rFonts w:ascii="黑体" w:eastAsia="黑体" w:hAnsi="黑体" w:hint="eastAsia"/>
                <w:color w:val="000000" w:themeColor="text1"/>
                <w:kern w:val="0"/>
                <w:szCs w:val="21"/>
              </w:rPr>
              <w:t>评分标准</w:t>
            </w:r>
          </w:p>
        </w:tc>
        <w:tc>
          <w:tcPr>
            <w:tcW w:w="4410" w:type="dxa"/>
            <w:vAlign w:val="center"/>
          </w:tcPr>
          <w:p w:rsidR="00BF4CB9" w:rsidRDefault="00871B79">
            <w:pPr>
              <w:pStyle w:val="a5"/>
              <w:wordWrap w:val="0"/>
              <w:autoSpaceDE w:val="0"/>
              <w:adjustRightInd w:val="0"/>
              <w:snapToGrid w:val="0"/>
              <w:spacing w:line="240" w:lineRule="auto"/>
              <w:jc w:val="center"/>
              <w:rPr>
                <w:rFonts w:ascii="黑体" w:eastAsia="黑体" w:hAnsi="黑体"/>
                <w:color w:val="000000" w:themeColor="text1"/>
                <w:kern w:val="0"/>
                <w:szCs w:val="21"/>
              </w:rPr>
            </w:pPr>
            <w:r>
              <w:rPr>
                <w:rFonts w:ascii="黑体" w:eastAsia="黑体" w:hAnsi="黑体" w:hint="eastAsia"/>
                <w:color w:val="000000" w:themeColor="text1"/>
                <w:kern w:val="0"/>
                <w:szCs w:val="21"/>
              </w:rPr>
              <w:t>备注</w:t>
            </w:r>
          </w:p>
        </w:tc>
      </w:tr>
      <w:tr w:rsidR="00BF4CB9">
        <w:trPr>
          <w:trHeight w:val="90"/>
          <w:jc w:val="center"/>
        </w:trPr>
        <w:tc>
          <w:tcPr>
            <w:tcW w:w="1161" w:type="dxa"/>
            <w:vMerge w:val="restart"/>
            <w:vAlign w:val="center"/>
          </w:tcPr>
          <w:p w:rsidR="00BF4CB9" w:rsidRDefault="00871B79">
            <w:pPr>
              <w:rPr>
                <w:rFonts w:hAnsi="宋体" w:cs="宋体"/>
                <w:color w:val="000000" w:themeColor="text1"/>
                <w:szCs w:val="21"/>
              </w:rPr>
            </w:pPr>
            <w:r>
              <w:rPr>
                <w:rFonts w:hAnsi="宋体" w:cs="宋体" w:hint="eastAsia"/>
                <w:color w:val="000000" w:themeColor="text1"/>
                <w:szCs w:val="21"/>
              </w:rPr>
              <w:t>设计企业（</w:t>
            </w:r>
            <w:r>
              <w:rPr>
                <w:rFonts w:hAnsi="宋体" w:cs="宋体" w:hint="eastAsia"/>
                <w:color w:val="000000" w:themeColor="text1"/>
                <w:szCs w:val="21"/>
              </w:rPr>
              <w:t>52</w:t>
            </w:r>
            <w:r>
              <w:rPr>
                <w:rFonts w:hAnsi="宋体" w:cs="宋体" w:hint="eastAsia"/>
                <w:color w:val="000000" w:themeColor="text1"/>
                <w:szCs w:val="21"/>
              </w:rPr>
              <w:t>分）</w:t>
            </w:r>
          </w:p>
        </w:tc>
        <w:tc>
          <w:tcPr>
            <w:tcW w:w="1235" w:type="dxa"/>
            <w:vAlign w:val="center"/>
          </w:tcPr>
          <w:p w:rsidR="00BF4CB9" w:rsidRDefault="00871B79">
            <w:pPr>
              <w:jc w:val="center"/>
              <w:rPr>
                <w:rFonts w:ascii="宋体" w:hAnsi="宋体" w:cs="宋体"/>
                <w:color w:val="000000" w:themeColor="text1"/>
                <w:szCs w:val="21"/>
              </w:rPr>
            </w:pPr>
            <w:r>
              <w:rPr>
                <w:rFonts w:ascii="宋体" w:hAnsi="宋体" w:cs="宋体" w:hint="eastAsia"/>
                <w:color w:val="000000" w:themeColor="text1"/>
                <w:szCs w:val="21"/>
              </w:rPr>
              <w:t>企业奖项</w:t>
            </w:r>
            <w:r>
              <w:rPr>
                <w:rFonts w:ascii="宋体" w:hAnsi="宋体" w:cs="宋体" w:hint="eastAsia"/>
                <w:color w:val="000000" w:themeColor="text1"/>
                <w:szCs w:val="21"/>
              </w:rPr>
              <w:t>(14</w:t>
            </w:r>
            <w:r>
              <w:rPr>
                <w:rFonts w:ascii="宋体" w:hAnsi="宋体" w:cs="宋体" w:hint="eastAsia"/>
                <w:color w:val="000000" w:themeColor="text1"/>
                <w:szCs w:val="21"/>
              </w:rPr>
              <w:t>分）</w:t>
            </w:r>
          </w:p>
        </w:tc>
        <w:tc>
          <w:tcPr>
            <w:tcW w:w="3600" w:type="dxa"/>
            <w:vAlign w:val="center"/>
          </w:tcPr>
          <w:p w:rsidR="00BF4CB9" w:rsidRDefault="00871B79">
            <w:pPr>
              <w:rPr>
                <w:rFonts w:ascii="宋体" w:hAnsi="宋体" w:cs="宋体"/>
                <w:color w:val="000000" w:themeColor="text1"/>
                <w:szCs w:val="21"/>
              </w:rPr>
            </w:pPr>
            <w:r>
              <w:rPr>
                <w:rFonts w:ascii="宋体" w:hAnsi="宋体" w:cs="宋体" w:hint="eastAsia"/>
                <w:color w:val="000000" w:themeColor="text1"/>
                <w:szCs w:val="21"/>
              </w:rPr>
              <w:t>投标人投标人</w:t>
            </w:r>
            <w:r>
              <w:rPr>
                <w:rFonts w:hint="eastAsia"/>
                <w:color w:val="000000" w:themeColor="text1"/>
                <w:spacing w:val="9"/>
                <w:szCs w:val="21"/>
              </w:rPr>
              <w:t>（独立体或联合体设计方）</w:t>
            </w:r>
            <w:r>
              <w:rPr>
                <w:rFonts w:ascii="宋体" w:hAnsi="宋体" w:cs="宋体" w:hint="eastAsia"/>
                <w:color w:val="000000" w:themeColor="text1"/>
                <w:szCs w:val="21"/>
              </w:rPr>
              <w:t>近</w:t>
            </w:r>
            <w:r>
              <w:rPr>
                <w:rFonts w:ascii="宋体" w:hAnsi="宋体" w:cs="宋体" w:hint="eastAsia"/>
                <w:color w:val="000000" w:themeColor="text1"/>
                <w:szCs w:val="21"/>
                <w:u w:val="single"/>
              </w:rPr>
              <w:t xml:space="preserve"> 5 </w:t>
            </w:r>
            <w:r>
              <w:rPr>
                <w:rFonts w:ascii="宋体" w:hAnsi="宋体" w:cs="宋体" w:hint="eastAsia"/>
                <w:color w:val="000000" w:themeColor="text1"/>
                <w:szCs w:val="21"/>
              </w:rPr>
              <w:t>年来（</w:t>
            </w:r>
            <w:r>
              <w:rPr>
                <w:rFonts w:ascii="宋体" w:hAnsi="宋体" w:cs="宋体" w:hint="eastAsia"/>
                <w:color w:val="000000" w:themeColor="text1"/>
                <w:szCs w:val="21"/>
              </w:rPr>
              <w:t>2019</w:t>
            </w:r>
            <w:r>
              <w:rPr>
                <w:rFonts w:ascii="宋体" w:hAnsi="宋体" w:cs="宋体" w:hint="eastAsia"/>
                <w:color w:val="000000" w:themeColor="text1"/>
                <w:szCs w:val="21"/>
              </w:rPr>
              <w:t>年</w:t>
            </w:r>
            <w:r>
              <w:rPr>
                <w:rFonts w:ascii="宋体" w:hAnsi="宋体" w:cs="宋体" w:hint="eastAsia"/>
                <w:color w:val="000000" w:themeColor="text1"/>
                <w:szCs w:val="21"/>
              </w:rPr>
              <w:t>1</w:t>
            </w:r>
            <w:r>
              <w:rPr>
                <w:rFonts w:ascii="宋体" w:hAnsi="宋体" w:cs="宋体" w:hint="eastAsia"/>
                <w:color w:val="000000" w:themeColor="text1"/>
                <w:szCs w:val="21"/>
              </w:rPr>
              <w:t>月</w:t>
            </w:r>
            <w:r>
              <w:rPr>
                <w:rFonts w:ascii="宋体" w:hAnsi="宋体" w:cs="宋体" w:hint="eastAsia"/>
                <w:color w:val="000000" w:themeColor="text1"/>
                <w:szCs w:val="21"/>
              </w:rPr>
              <w:t>1</w:t>
            </w:r>
            <w:r>
              <w:rPr>
                <w:rFonts w:ascii="宋体" w:hAnsi="宋体" w:cs="宋体" w:hint="eastAsia"/>
                <w:color w:val="000000" w:themeColor="text1"/>
                <w:szCs w:val="21"/>
              </w:rPr>
              <w:t>日至今）获得工程类设计奖项情况：（最多计</w:t>
            </w:r>
            <w:r>
              <w:rPr>
                <w:rFonts w:ascii="宋体" w:hAnsi="宋体" w:cs="宋体" w:hint="eastAsia"/>
                <w:color w:val="000000" w:themeColor="text1"/>
                <w:szCs w:val="21"/>
              </w:rPr>
              <w:t>8</w:t>
            </w:r>
            <w:r>
              <w:rPr>
                <w:rFonts w:ascii="宋体" w:hAnsi="宋体" w:cs="宋体" w:hint="eastAsia"/>
                <w:color w:val="000000" w:themeColor="text1"/>
                <w:szCs w:val="21"/>
              </w:rPr>
              <w:t>个项目）</w:t>
            </w:r>
          </w:p>
          <w:p w:rsidR="00BF4CB9" w:rsidRDefault="00871B79">
            <w:pPr>
              <w:numPr>
                <w:ilvl w:val="0"/>
                <w:numId w:val="2"/>
              </w:numPr>
              <w:rPr>
                <w:rFonts w:ascii="宋体" w:hAnsi="宋体" w:cs="宋体"/>
                <w:color w:val="000000" w:themeColor="text1"/>
                <w:szCs w:val="21"/>
              </w:rPr>
            </w:pPr>
            <w:r>
              <w:rPr>
                <w:rFonts w:ascii="宋体" w:hAnsi="宋体" w:cs="宋体" w:hint="eastAsia"/>
                <w:color w:val="000000" w:themeColor="text1"/>
                <w:szCs w:val="21"/>
              </w:rPr>
              <w:t>获得国家级的，每个得</w:t>
            </w:r>
            <w:r>
              <w:rPr>
                <w:rFonts w:ascii="宋体" w:hAnsi="宋体" w:cs="宋体" w:hint="eastAsia"/>
                <w:color w:val="000000" w:themeColor="text1"/>
                <w:szCs w:val="21"/>
              </w:rPr>
              <w:t>1</w:t>
            </w:r>
            <w:r>
              <w:rPr>
                <w:rFonts w:ascii="宋体" w:hAnsi="宋体" w:cs="宋体" w:hint="eastAsia"/>
                <w:color w:val="000000" w:themeColor="text1"/>
                <w:szCs w:val="21"/>
              </w:rPr>
              <w:t>分；</w:t>
            </w:r>
          </w:p>
          <w:p w:rsidR="00BF4CB9" w:rsidRDefault="00871B79">
            <w:pPr>
              <w:numPr>
                <w:ilvl w:val="0"/>
                <w:numId w:val="2"/>
              </w:numPr>
              <w:rPr>
                <w:color w:val="000000" w:themeColor="text1"/>
              </w:rPr>
            </w:pPr>
            <w:r>
              <w:rPr>
                <w:rFonts w:hint="eastAsia"/>
                <w:color w:val="000000" w:themeColor="text1"/>
              </w:rPr>
              <w:t>获得省级的</w:t>
            </w:r>
            <w:r>
              <w:rPr>
                <w:rFonts w:ascii="宋体" w:hAnsi="宋体" w:cs="宋体" w:hint="eastAsia"/>
                <w:color w:val="000000" w:themeColor="text1"/>
                <w:szCs w:val="21"/>
              </w:rPr>
              <w:t>，每个</w:t>
            </w:r>
            <w:r>
              <w:rPr>
                <w:rFonts w:hint="eastAsia"/>
                <w:color w:val="000000" w:themeColor="text1"/>
              </w:rPr>
              <w:t>得</w:t>
            </w:r>
            <w:r>
              <w:rPr>
                <w:rFonts w:hint="eastAsia"/>
                <w:color w:val="000000" w:themeColor="text1"/>
              </w:rPr>
              <w:t>0.5</w:t>
            </w:r>
            <w:r>
              <w:rPr>
                <w:rFonts w:hint="eastAsia"/>
                <w:color w:val="000000" w:themeColor="text1"/>
              </w:rPr>
              <w:t>分；</w:t>
            </w:r>
          </w:p>
          <w:p w:rsidR="00BF4CB9" w:rsidRDefault="00871B79">
            <w:pPr>
              <w:numPr>
                <w:ilvl w:val="0"/>
                <w:numId w:val="2"/>
              </w:numPr>
              <w:rPr>
                <w:color w:val="000000" w:themeColor="text1"/>
              </w:rPr>
            </w:pPr>
            <w:r>
              <w:rPr>
                <w:rFonts w:hint="eastAsia"/>
                <w:color w:val="000000" w:themeColor="text1"/>
              </w:rPr>
              <w:t>获得市级</w:t>
            </w:r>
            <w:r>
              <w:rPr>
                <w:rFonts w:ascii="宋体" w:hAnsi="宋体" w:cs="宋体" w:hint="eastAsia"/>
                <w:color w:val="000000" w:themeColor="text1"/>
                <w:szCs w:val="21"/>
              </w:rPr>
              <w:t>的，每个</w:t>
            </w:r>
            <w:r>
              <w:rPr>
                <w:rFonts w:hint="eastAsia"/>
                <w:color w:val="000000" w:themeColor="text1"/>
              </w:rPr>
              <w:t>得</w:t>
            </w:r>
            <w:r>
              <w:rPr>
                <w:rFonts w:hint="eastAsia"/>
                <w:color w:val="000000" w:themeColor="text1"/>
              </w:rPr>
              <w:t>0.25</w:t>
            </w:r>
            <w:r>
              <w:rPr>
                <w:rFonts w:hint="eastAsia"/>
                <w:color w:val="000000" w:themeColor="text1"/>
              </w:rPr>
              <w:t>分；</w:t>
            </w:r>
          </w:p>
          <w:p w:rsidR="00BF4CB9" w:rsidRDefault="00871B79">
            <w:pPr>
              <w:numPr>
                <w:ilvl w:val="0"/>
                <w:numId w:val="2"/>
              </w:numPr>
              <w:rPr>
                <w:color w:val="000000" w:themeColor="text1"/>
              </w:rPr>
            </w:pPr>
            <w:r>
              <w:rPr>
                <w:rFonts w:hint="eastAsia"/>
                <w:color w:val="000000" w:themeColor="text1"/>
              </w:rPr>
              <w:t>本小项最高得</w:t>
            </w:r>
            <w:r>
              <w:rPr>
                <w:rFonts w:hint="eastAsia"/>
                <w:color w:val="000000" w:themeColor="text1"/>
              </w:rPr>
              <w:t>8</w:t>
            </w:r>
            <w:r>
              <w:rPr>
                <w:rFonts w:hint="eastAsia"/>
                <w:color w:val="000000" w:themeColor="text1"/>
              </w:rPr>
              <w:t>分。</w:t>
            </w:r>
          </w:p>
          <w:p w:rsidR="00BF4CB9" w:rsidRDefault="00871B79">
            <w:pPr>
              <w:rPr>
                <w:color w:val="000000" w:themeColor="text1"/>
              </w:rPr>
            </w:pPr>
            <w:r>
              <w:rPr>
                <w:color w:val="000000" w:themeColor="text1"/>
              </w:rPr>
              <w:t>近</w:t>
            </w:r>
            <w:r>
              <w:rPr>
                <w:color w:val="000000" w:themeColor="text1"/>
              </w:rPr>
              <w:t xml:space="preserve"> 5 </w:t>
            </w:r>
            <w:r>
              <w:rPr>
                <w:color w:val="000000" w:themeColor="text1"/>
              </w:rPr>
              <w:t>年来（</w:t>
            </w:r>
            <w:r>
              <w:rPr>
                <w:color w:val="000000" w:themeColor="text1"/>
              </w:rPr>
              <w:t>2019</w:t>
            </w:r>
            <w:r>
              <w:rPr>
                <w:color w:val="000000" w:themeColor="text1"/>
              </w:rPr>
              <w:t>年</w:t>
            </w:r>
            <w:r>
              <w:rPr>
                <w:color w:val="000000" w:themeColor="text1"/>
              </w:rPr>
              <w:t>1</w:t>
            </w:r>
            <w:r>
              <w:rPr>
                <w:color w:val="000000" w:themeColor="text1"/>
              </w:rPr>
              <w:t>月</w:t>
            </w:r>
            <w:r>
              <w:rPr>
                <w:color w:val="000000" w:themeColor="text1"/>
              </w:rPr>
              <w:t>1</w:t>
            </w:r>
            <w:r>
              <w:rPr>
                <w:color w:val="000000" w:themeColor="text1"/>
              </w:rPr>
              <w:t>日至今）</w:t>
            </w:r>
            <w:r>
              <w:rPr>
                <w:rFonts w:hint="eastAsia"/>
                <w:color w:val="000000" w:themeColor="text1"/>
              </w:rPr>
              <w:t>获得科学技术类特等奖的</w:t>
            </w:r>
            <w:r>
              <w:rPr>
                <w:color w:val="000000" w:themeColor="text1"/>
              </w:rPr>
              <w:t>：</w:t>
            </w:r>
          </w:p>
          <w:p w:rsidR="00BF4CB9" w:rsidRDefault="00871B79">
            <w:pPr>
              <w:rPr>
                <w:color w:val="000000" w:themeColor="text1"/>
              </w:rPr>
            </w:pPr>
            <w:r>
              <w:rPr>
                <w:color w:val="000000" w:themeColor="text1"/>
              </w:rPr>
              <w:t>1.</w:t>
            </w:r>
            <w:r>
              <w:rPr>
                <w:color w:val="000000" w:themeColor="text1"/>
              </w:rPr>
              <w:t>获得国家级特等的，每个得</w:t>
            </w:r>
            <w:r>
              <w:rPr>
                <w:color w:val="000000" w:themeColor="text1"/>
              </w:rPr>
              <w:t>3</w:t>
            </w:r>
            <w:r>
              <w:rPr>
                <w:color w:val="000000" w:themeColor="text1"/>
              </w:rPr>
              <w:t>分；</w:t>
            </w:r>
          </w:p>
          <w:p w:rsidR="00BF4CB9" w:rsidRDefault="00871B79">
            <w:pPr>
              <w:rPr>
                <w:color w:val="000000" w:themeColor="text1"/>
              </w:rPr>
            </w:pPr>
            <w:r>
              <w:rPr>
                <w:color w:val="000000" w:themeColor="text1"/>
              </w:rPr>
              <w:t>2.</w:t>
            </w:r>
            <w:r>
              <w:rPr>
                <w:color w:val="000000" w:themeColor="text1"/>
              </w:rPr>
              <w:t>获得省级特等的，每个得</w:t>
            </w:r>
            <w:r>
              <w:rPr>
                <w:color w:val="000000" w:themeColor="text1"/>
              </w:rPr>
              <w:t>1</w:t>
            </w:r>
            <w:r>
              <w:rPr>
                <w:color w:val="000000" w:themeColor="text1"/>
              </w:rPr>
              <w:t>分；</w:t>
            </w:r>
          </w:p>
          <w:p w:rsidR="00BF4CB9" w:rsidRDefault="00871B79">
            <w:pPr>
              <w:rPr>
                <w:color w:val="000000" w:themeColor="text1"/>
              </w:rPr>
            </w:pPr>
            <w:r>
              <w:rPr>
                <w:color w:val="000000" w:themeColor="text1"/>
              </w:rPr>
              <w:t>3.</w:t>
            </w:r>
            <w:r>
              <w:rPr>
                <w:color w:val="000000" w:themeColor="text1"/>
              </w:rPr>
              <w:t>本小项最高得</w:t>
            </w:r>
            <w:r>
              <w:rPr>
                <w:color w:val="000000" w:themeColor="text1"/>
              </w:rPr>
              <w:t>6</w:t>
            </w:r>
            <w:r>
              <w:rPr>
                <w:color w:val="000000" w:themeColor="text1"/>
              </w:rPr>
              <w:t>分。</w:t>
            </w:r>
          </w:p>
          <w:p w:rsidR="00BF4CB9" w:rsidRDefault="00871B79">
            <w:pPr>
              <w:rPr>
                <w:rFonts w:ascii="宋体" w:hAnsi="宋体" w:cs="宋体"/>
                <w:color w:val="000000" w:themeColor="text1"/>
                <w:szCs w:val="21"/>
              </w:rPr>
            </w:pPr>
            <w:r>
              <w:rPr>
                <w:rFonts w:ascii="宋体" w:hAnsi="宋体" w:cs="宋体" w:hint="eastAsia"/>
                <w:color w:val="000000" w:themeColor="text1"/>
                <w:szCs w:val="21"/>
              </w:rPr>
              <w:t>本项最高得</w:t>
            </w:r>
            <w:r>
              <w:rPr>
                <w:rFonts w:ascii="宋体" w:hAnsi="宋体" w:cs="宋体" w:hint="eastAsia"/>
                <w:color w:val="000000" w:themeColor="text1"/>
                <w:szCs w:val="21"/>
              </w:rPr>
              <w:t>14</w:t>
            </w:r>
            <w:r>
              <w:rPr>
                <w:rFonts w:ascii="宋体" w:hAnsi="宋体" w:cs="宋体" w:hint="eastAsia"/>
                <w:color w:val="000000" w:themeColor="text1"/>
                <w:szCs w:val="21"/>
              </w:rPr>
              <w:t>分。</w:t>
            </w:r>
          </w:p>
        </w:tc>
        <w:tc>
          <w:tcPr>
            <w:tcW w:w="4410" w:type="dxa"/>
            <w:vAlign w:val="center"/>
          </w:tcPr>
          <w:p w:rsidR="00BF4CB9" w:rsidRDefault="00871B79">
            <w:pPr>
              <w:spacing w:line="360" w:lineRule="exac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允许投标人提交多个业绩，但同一业绩只按最高级别奖项计分一次，不同业绩奖项可累计加分；</w:t>
            </w:r>
          </w:p>
          <w:p w:rsidR="00BF4CB9" w:rsidRDefault="00871B79">
            <w:pPr>
              <w:spacing w:line="360" w:lineRule="exac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需附有关奖项证明彩色扫描件；</w:t>
            </w:r>
          </w:p>
          <w:p w:rsidR="00BF4CB9" w:rsidRDefault="00871B79">
            <w:pPr>
              <w:spacing w:line="360" w:lineRule="exac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颁发机构限定以下范围：</w:t>
            </w:r>
          </w:p>
          <w:p w:rsidR="00BF4CB9" w:rsidRDefault="00871B79">
            <w:pPr>
              <w:spacing w:line="360" w:lineRule="exact"/>
              <w:rPr>
                <w:rFonts w:ascii="宋体" w:hAnsi="宋体" w:cs="宋体"/>
                <w:color w:val="000000" w:themeColor="text1"/>
                <w:szCs w:val="21"/>
              </w:rPr>
            </w:pPr>
            <w:r>
              <w:rPr>
                <w:rFonts w:ascii="宋体" w:hAnsi="宋体" w:cs="宋体" w:hint="eastAsia"/>
                <w:color w:val="000000" w:themeColor="text1"/>
                <w:szCs w:val="21"/>
              </w:rPr>
              <w:t>国家、省级工程建设行政主管部门或勘察设计行业协会或勘察设计协会或行业协会、学会等（相关协会、学会</w:t>
            </w:r>
            <w:r>
              <w:rPr>
                <w:rFonts w:cs="宋体" w:hint="eastAsia"/>
                <w:color w:val="000000" w:themeColor="text1"/>
                <w:szCs w:val="24"/>
              </w:rPr>
              <w:t>须在民政部门备案</w:t>
            </w:r>
            <w:r>
              <w:rPr>
                <w:rFonts w:ascii="宋体" w:hAnsi="宋体" w:cs="宋体" w:hint="eastAsia"/>
                <w:color w:val="000000" w:themeColor="text1"/>
                <w:szCs w:val="21"/>
              </w:rPr>
              <w:t>）；</w:t>
            </w:r>
          </w:p>
          <w:p w:rsidR="00BF4CB9" w:rsidRDefault="00871B79">
            <w:pPr>
              <w:spacing w:line="360" w:lineRule="exact"/>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获奖时间以奖项证明的落款日期为准；</w:t>
            </w:r>
          </w:p>
          <w:p w:rsidR="00BF4CB9" w:rsidRDefault="00871B79">
            <w:pPr>
              <w:pStyle w:val="a5"/>
              <w:spacing w:line="360" w:lineRule="exact"/>
              <w:rPr>
                <w:rFonts w:ascii="宋体" w:hAnsi="宋体" w:cs="宋体"/>
                <w:color w:val="000000" w:themeColor="text1"/>
                <w:szCs w:val="21"/>
              </w:rPr>
            </w:pPr>
            <w:r>
              <w:rPr>
                <w:rFonts w:ascii="宋体" w:hAnsi="宋体" w:cs="宋体" w:hint="eastAsia"/>
                <w:color w:val="000000" w:themeColor="text1"/>
                <w:szCs w:val="21"/>
              </w:rPr>
              <w:t>5.</w:t>
            </w:r>
            <w:r>
              <w:rPr>
                <w:rFonts w:ascii="宋体" w:hAnsi="宋体" w:cs="宋体" w:hint="eastAsia"/>
                <w:color w:val="000000" w:themeColor="text1"/>
                <w:szCs w:val="21"/>
              </w:rPr>
              <w:t>不符合评分标准和备注要求的不予计分。</w:t>
            </w:r>
          </w:p>
        </w:tc>
      </w:tr>
      <w:tr w:rsidR="00BF4CB9">
        <w:trPr>
          <w:trHeight w:val="549"/>
          <w:jc w:val="center"/>
        </w:trPr>
        <w:tc>
          <w:tcPr>
            <w:tcW w:w="1161" w:type="dxa"/>
            <w:vMerge/>
            <w:vAlign w:val="center"/>
          </w:tcPr>
          <w:p w:rsidR="00BF4CB9" w:rsidRDefault="00BF4CB9">
            <w:pPr>
              <w:rPr>
                <w:rFonts w:hAnsi="宋体" w:cs="宋体"/>
                <w:color w:val="000000" w:themeColor="text1"/>
                <w:szCs w:val="21"/>
              </w:rPr>
            </w:pPr>
          </w:p>
        </w:tc>
        <w:tc>
          <w:tcPr>
            <w:tcW w:w="1235" w:type="dxa"/>
            <w:vAlign w:val="center"/>
          </w:tcPr>
          <w:p w:rsidR="00BF4CB9" w:rsidRDefault="00871B79">
            <w:pPr>
              <w:spacing w:line="300" w:lineRule="exact"/>
              <w:jc w:val="center"/>
              <w:rPr>
                <w:rFonts w:ascii="宋体" w:hAnsi="宋体" w:cs="宋体"/>
                <w:color w:val="000000" w:themeColor="text1"/>
                <w:szCs w:val="21"/>
              </w:rPr>
            </w:pPr>
            <w:r>
              <w:rPr>
                <w:rFonts w:ascii="宋体" w:hAnsi="宋体" w:cs="宋体" w:hint="eastAsia"/>
                <w:color w:val="000000" w:themeColor="text1"/>
                <w:szCs w:val="21"/>
              </w:rPr>
              <w:t>企业业绩（</w:t>
            </w:r>
            <w:r>
              <w:rPr>
                <w:rFonts w:ascii="宋体" w:hAnsi="宋体" w:cs="宋体" w:hint="eastAsia"/>
                <w:color w:val="000000" w:themeColor="text1"/>
                <w:szCs w:val="21"/>
              </w:rPr>
              <w:t>6</w:t>
            </w:r>
            <w:r>
              <w:rPr>
                <w:rFonts w:ascii="宋体" w:hAnsi="宋体" w:cs="宋体" w:hint="eastAsia"/>
                <w:color w:val="000000" w:themeColor="text1"/>
                <w:szCs w:val="21"/>
              </w:rPr>
              <w:t>分）</w:t>
            </w:r>
          </w:p>
        </w:tc>
        <w:tc>
          <w:tcPr>
            <w:tcW w:w="3600" w:type="dxa"/>
            <w:vAlign w:val="center"/>
          </w:tcPr>
          <w:p w:rsidR="00BF4CB9" w:rsidRDefault="00871B79">
            <w:pPr>
              <w:pStyle w:val="a5"/>
              <w:adjustRightInd w:val="0"/>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投标人近</w:t>
            </w:r>
            <w:r>
              <w:rPr>
                <w:rFonts w:ascii="宋体" w:hAnsi="宋体" w:cs="宋体" w:hint="eastAsia"/>
                <w:color w:val="000000" w:themeColor="text1"/>
                <w:szCs w:val="21"/>
              </w:rPr>
              <w:t xml:space="preserve">5 </w:t>
            </w:r>
            <w:r>
              <w:rPr>
                <w:rFonts w:ascii="宋体" w:hAnsi="宋体" w:cs="宋体" w:hint="eastAsia"/>
                <w:color w:val="000000" w:themeColor="text1"/>
                <w:szCs w:val="21"/>
              </w:rPr>
              <w:t>年来（</w:t>
            </w:r>
            <w:r>
              <w:rPr>
                <w:rFonts w:ascii="宋体" w:hAnsi="宋体" w:cs="宋体" w:hint="eastAsia"/>
                <w:color w:val="000000" w:themeColor="text1"/>
                <w:szCs w:val="21"/>
              </w:rPr>
              <w:t>2019</w:t>
            </w:r>
            <w:r>
              <w:rPr>
                <w:rFonts w:ascii="宋体" w:hAnsi="宋体" w:cs="宋体" w:hint="eastAsia"/>
                <w:color w:val="000000" w:themeColor="text1"/>
                <w:szCs w:val="21"/>
              </w:rPr>
              <w:t>年</w:t>
            </w:r>
            <w:r>
              <w:rPr>
                <w:rFonts w:ascii="宋体" w:hAnsi="宋体" w:cs="宋体" w:hint="eastAsia"/>
                <w:color w:val="000000" w:themeColor="text1"/>
                <w:szCs w:val="21"/>
              </w:rPr>
              <w:t>1</w:t>
            </w:r>
            <w:r>
              <w:rPr>
                <w:rFonts w:ascii="宋体" w:hAnsi="宋体" w:cs="宋体" w:hint="eastAsia"/>
                <w:color w:val="000000" w:themeColor="text1"/>
                <w:szCs w:val="21"/>
              </w:rPr>
              <w:t>月</w:t>
            </w:r>
            <w:r>
              <w:rPr>
                <w:rFonts w:ascii="宋体" w:hAnsi="宋体" w:cs="宋体" w:hint="eastAsia"/>
                <w:color w:val="000000" w:themeColor="text1"/>
                <w:szCs w:val="21"/>
              </w:rPr>
              <w:t>1</w:t>
            </w:r>
            <w:r>
              <w:rPr>
                <w:rFonts w:ascii="宋体" w:hAnsi="宋体" w:cs="宋体" w:hint="eastAsia"/>
                <w:color w:val="000000" w:themeColor="text1"/>
                <w:szCs w:val="21"/>
              </w:rPr>
              <w:t>日至今）业绩情况：</w:t>
            </w:r>
          </w:p>
          <w:p w:rsidR="00BF4CB9" w:rsidRDefault="00871B79">
            <w:pPr>
              <w:pStyle w:val="a5"/>
              <w:adjustRightInd w:val="0"/>
              <w:snapToGrid w:val="0"/>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承接过类似工程的，每个得</w:t>
            </w:r>
            <w:r>
              <w:rPr>
                <w:rFonts w:ascii="宋体" w:hAnsi="宋体" w:cs="宋体" w:hint="eastAsia"/>
                <w:color w:val="000000" w:themeColor="text1"/>
                <w:szCs w:val="21"/>
              </w:rPr>
              <w:t>2</w:t>
            </w:r>
            <w:r>
              <w:rPr>
                <w:rFonts w:ascii="宋体" w:hAnsi="宋体" w:cs="宋体" w:hint="eastAsia"/>
                <w:color w:val="000000" w:themeColor="text1"/>
                <w:szCs w:val="21"/>
              </w:rPr>
              <w:t>分。</w:t>
            </w:r>
          </w:p>
          <w:p w:rsidR="00BF4CB9" w:rsidRDefault="00871B79">
            <w:pPr>
              <w:pStyle w:val="a5"/>
              <w:adjustRightInd w:val="0"/>
              <w:snapToGrid w:val="0"/>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未承接过类似工程的，不予计分。</w:t>
            </w:r>
          </w:p>
          <w:p w:rsidR="00BF4CB9" w:rsidRDefault="00871B79">
            <w:pPr>
              <w:pStyle w:val="a5"/>
              <w:adjustRightInd w:val="0"/>
              <w:snapToGrid w:val="0"/>
              <w:rPr>
                <w:rFonts w:ascii="宋体" w:hAnsi="宋体" w:cs="宋体"/>
                <w:color w:val="000000" w:themeColor="text1"/>
                <w:szCs w:val="21"/>
              </w:rPr>
            </w:pPr>
            <w:r>
              <w:rPr>
                <w:rFonts w:ascii="宋体" w:hAnsi="宋体" w:cs="宋体" w:hint="eastAsia"/>
                <w:color w:val="000000" w:themeColor="text1"/>
                <w:szCs w:val="21"/>
              </w:rPr>
              <w:t>本项最高得</w:t>
            </w:r>
            <w:r>
              <w:rPr>
                <w:rFonts w:ascii="宋体" w:hAnsi="宋体" w:cs="宋体" w:hint="eastAsia"/>
                <w:color w:val="000000" w:themeColor="text1"/>
                <w:szCs w:val="21"/>
              </w:rPr>
              <w:t>6</w:t>
            </w:r>
            <w:r>
              <w:rPr>
                <w:rFonts w:ascii="宋体" w:hAnsi="宋体" w:cs="宋体" w:hint="eastAsia"/>
                <w:color w:val="000000" w:themeColor="text1"/>
                <w:szCs w:val="21"/>
              </w:rPr>
              <w:t>分。</w:t>
            </w:r>
          </w:p>
        </w:tc>
        <w:tc>
          <w:tcPr>
            <w:tcW w:w="4410" w:type="dxa"/>
            <w:vAlign w:val="center"/>
          </w:tcPr>
          <w:p w:rsidR="00BF4CB9" w:rsidRDefault="00871B79">
            <w:pPr>
              <w:pStyle w:val="a5"/>
              <w:adjustRightInd w:val="0"/>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．类似工程指：总投资</w:t>
            </w:r>
            <w:r>
              <w:rPr>
                <w:rFonts w:ascii="宋体" w:hAnsi="宋体" w:cs="宋体" w:hint="eastAsia"/>
                <w:color w:val="000000" w:themeColor="text1"/>
                <w:szCs w:val="21"/>
              </w:rPr>
              <w:t>6000</w:t>
            </w:r>
            <w:r>
              <w:rPr>
                <w:rFonts w:ascii="宋体" w:hAnsi="宋体" w:cs="宋体" w:hint="eastAsia"/>
                <w:color w:val="000000" w:themeColor="text1"/>
                <w:szCs w:val="21"/>
              </w:rPr>
              <w:t>万（或以上）</w:t>
            </w:r>
            <w:r>
              <w:rPr>
                <w:rFonts w:ascii="宋体" w:hAnsi="宋体" w:cs="宋体" w:hint="eastAsia"/>
                <w:color w:val="000000" w:themeColor="text1"/>
                <w:szCs w:val="21"/>
                <w:lang w:val="zh-CN"/>
              </w:rPr>
              <w:t>市政工程类</w:t>
            </w:r>
            <w:r>
              <w:rPr>
                <w:rFonts w:ascii="宋体" w:hAnsi="宋体" w:cs="宋体" w:hint="eastAsia"/>
                <w:color w:val="000000" w:themeColor="text1"/>
                <w:szCs w:val="21"/>
              </w:rPr>
              <w:t>设计业绩；</w:t>
            </w:r>
          </w:p>
          <w:p w:rsidR="00BF4CB9" w:rsidRDefault="00871B79">
            <w:pPr>
              <w:pStyle w:val="a5"/>
              <w:adjustRightInd w:val="0"/>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lang w:val="zh-CN"/>
              </w:rPr>
              <w:t>提供合同</w:t>
            </w:r>
            <w:r>
              <w:rPr>
                <w:rFonts w:ascii="宋体" w:hAnsi="宋体" w:cs="宋体" w:hint="eastAsia"/>
                <w:color w:val="000000" w:themeColor="text1"/>
                <w:szCs w:val="21"/>
              </w:rPr>
              <w:t>关键页</w:t>
            </w:r>
            <w:r>
              <w:rPr>
                <w:rFonts w:ascii="宋体" w:hAnsi="宋体" w:cs="宋体" w:hint="eastAsia"/>
                <w:color w:val="000000" w:themeColor="text1"/>
                <w:szCs w:val="21"/>
                <w:lang w:val="zh-CN"/>
              </w:rPr>
              <w:t>或中标通知书</w:t>
            </w:r>
            <w:r>
              <w:rPr>
                <w:rFonts w:ascii="宋体" w:hAnsi="宋体" w:cs="宋体" w:hint="eastAsia"/>
                <w:color w:val="000000" w:themeColor="text1"/>
                <w:szCs w:val="21"/>
              </w:rPr>
              <w:t>的彩色扫描件</w:t>
            </w:r>
            <w:r>
              <w:rPr>
                <w:rFonts w:ascii="宋体" w:hAnsi="宋体" w:cs="宋体" w:hint="eastAsia"/>
                <w:color w:val="000000" w:themeColor="text1"/>
                <w:szCs w:val="21"/>
                <w:lang w:val="zh-CN"/>
              </w:rPr>
              <w:t>作；</w:t>
            </w:r>
          </w:p>
          <w:p w:rsidR="00BF4CB9" w:rsidRDefault="00871B79">
            <w:pPr>
              <w:pStyle w:val="a5"/>
              <w:adjustRightInd w:val="0"/>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．业绩时间以合同协议书日期时间为准；</w:t>
            </w:r>
          </w:p>
          <w:p w:rsidR="00BF4CB9" w:rsidRDefault="00871B79">
            <w:pPr>
              <w:pStyle w:val="a5"/>
              <w:adjustRightInd w:val="0"/>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．任一业绩有以下情形之一的，该业绩视为无效，不予计分：</w:t>
            </w:r>
          </w:p>
          <w:p w:rsidR="00BF4CB9" w:rsidRDefault="00871B79">
            <w:pPr>
              <w:pStyle w:val="a5"/>
              <w:adjustRightInd w:val="0"/>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①业绩不属于类似工程的；</w:t>
            </w:r>
          </w:p>
          <w:p w:rsidR="00BF4CB9" w:rsidRDefault="00871B79">
            <w:pPr>
              <w:pStyle w:val="a5"/>
              <w:adjustRightInd w:val="0"/>
              <w:snapToGrid w:val="0"/>
              <w:spacing w:line="360" w:lineRule="exact"/>
              <w:rPr>
                <w:rFonts w:ascii="宋体" w:hAnsi="宋体" w:cs="宋体"/>
                <w:color w:val="000000" w:themeColor="text1"/>
                <w:szCs w:val="21"/>
              </w:rPr>
            </w:pPr>
            <w:r>
              <w:rPr>
                <w:rFonts w:ascii="宋体" w:hAnsi="宋体" w:cs="宋体" w:hint="eastAsia"/>
                <w:color w:val="000000" w:themeColor="text1"/>
                <w:szCs w:val="21"/>
              </w:rPr>
              <w:t>②业绩时间不符合要求的。</w:t>
            </w:r>
          </w:p>
        </w:tc>
      </w:tr>
      <w:tr w:rsidR="00BF4CB9">
        <w:trPr>
          <w:trHeight w:val="824"/>
          <w:jc w:val="center"/>
        </w:trPr>
        <w:tc>
          <w:tcPr>
            <w:tcW w:w="1161" w:type="dxa"/>
            <w:vMerge/>
            <w:vAlign w:val="center"/>
          </w:tcPr>
          <w:p w:rsidR="00BF4CB9" w:rsidRDefault="00BF4CB9">
            <w:pPr>
              <w:widowControl/>
              <w:jc w:val="left"/>
              <w:rPr>
                <w:rFonts w:hAnsi="宋体" w:cs="宋体"/>
                <w:color w:val="000000" w:themeColor="text1"/>
                <w:szCs w:val="21"/>
              </w:rPr>
            </w:pPr>
          </w:p>
        </w:tc>
        <w:tc>
          <w:tcPr>
            <w:tcW w:w="1235" w:type="dxa"/>
            <w:vAlign w:val="center"/>
          </w:tcPr>
          <w:p w:rsidR="00BF4CB9" w:rsidRDefault="00871B79">
            <w:pPr>
              <w:spacing w:line="360" w:lineRule="exact"/>
              <w:rPr>
                <w:rFonts w:ascii="宋体" w:hAnsi="宋体" w:cs="宋体"/>
                <w:color w:val="000000" w:themeColor="text1"/>
                <w:szCs w:val="21"/>
              </w:rPr>
            </w:pPr>
            <w:r>
              <w:rPr>
                <w:rFonts w:ascii="宋体" w:hAnsi="宋体" w:cs="宋体" w:hint="eastAsia"/>
                <w:color w:val="000000" w:themeColor="text1"/>
                <w:szCs w:val="21"/>
              </w:rPr>
              <w:t>企业体系认证证书（</w:t>
            </w:r>
            <w:r>
              <w:rPr>
                <w:rFonts w:ascii="宋体" w:hAnsi="宋体" w:cs="宋体" w:hint="eastAsia"/>
                <w:color w:val="000000" w:themeColor="text1"/>
                <w:szCs w:val="21"/>
              </w:rPr>
              <w:t>9</w:t>
            </w:r>
            <w:r>
              <w:rPr>
                <w:rFonts w:ascii="宋体" w:hAnsi="宋体" w:cs="宋体" w:hint="eastAsia"/>
                <w:color w:val="000000" w:themeColor="text1"/>
                <w:szCs w:val="21"/>
              </w:rPr>
              <w:t>分）</w:t>
            </w:r>
          </w:p>
        </w:tc>
        <w:tc>
          <w:tcPr>
            <w:tcW w:w="3600" w:type="dxa"/>
            <w:vAlign w:val="center"/>
          </w:tcPr>
          <w:p w:rsidR="00BF4CB9" w:rsidRDefault="00871B79">
            <w:pPr>
              <w:pStyle w:val="a5"/>
              <w:rPr>
                <w:rFonts w:cs="宋体"/>
                <w:color w:val="000000" w:themeColor="text1"/>
                <w:szCs w:val="21"/>
              </w:rPr>
            </w:pPr>
            <w:r>
              <w:rPr>
                <w:rFonts w:cs="宋体"/>
                <w:color w:val="000000" w:themeColor="text1"/>
                <w:szCs w:val="21"/>
              </w:rPr>
              <w:t>1</w:t>
            </w:r>
            <w:r>
              <w:rPr>
                <w:rFonts w:cs="宋体" w:hint="eastAsia"/>
                <w:color w:val="000000" w:themeColor="text1"/>
                <w:szCs w:val="21"/>
              </w:rPr>
              <w:t>、</w:t>
            </w:r>
            <w:r>
              <w:rPr>
                <w:rFonts w:cs="宋体"/>
                <w:color w:val="000000" w:themeColor="text1"/>
                <w:szCs w:val="21"/>
              </w:rPr>
              <w:t>投标人（独立体或联合体设计方）具有有效期内的质量管理体系认证证书、环境管理体系认证证书、职业健康安全管理体系认证证书的得</w:t>
            </w:r>
            <w:r>
              <w:rPr>
                <w:rFonts w:cs="宋体"/>
                <w:color w:val="000000" w:themeColor="text1"/>
                <w:szCs w:val="21"/>
              </w:rPr>
              <w:t>3</w:t>
            </w:r>
            <w:r>
              <w:rPr>
                <w:rFonts w:cs="宋体"/>
                <w:color w:val="000000" w:themeColor="text1"/>
                <w:szCs w:val="21"/>
              </w:rPr>
              <w:t>分。本小项最高得</w:t>
            </w:r>
            <w:r>
              <w:rPr>
                <w:rFonts w:cs="宋体"/>
                <w:color w:val="000000" w:themeColor="text1"/>
                <w:szCs w:val="21"/>
              </w:rPr>
              <w:t>3</w:t>
            </w:r>
            <w:r>
              <w:rPr>
                <w:rFonts w:cs="宋体"/>
                <w:color w:val="000000" w:themeColor="text1"/>
                <w:szCs w:val="21"/>
              </w:rPr>
              <w:t>分。</w:t>
            </w:r>
          </w:p>
          <w:p w:rsidR="00BF4CB9" w:rsidRDefault="00871B79">
            <w:pPr>
              <w:pStyle w:val="a5"/>
              <w:rPr>
                <w:rFonts w:cs="宋体"/>
                <w:color w:val="000000" w:themeColor="text1"/>
                <w:szCs w:val="21"/>
              </w:rPr>
            </w:pPr>
            <w:r>
              <w:rPr>
                <w:rFonts w:cs="宋体" w:hint="eastAsia"/>
                <w:color w:val="000000" w:themeColor="text1"/>
                <w:szCs w:val="21"/>
              </w:rPr>
              <w:t>2</w:t>
            </w:r>
            <w:r>
              <w:rPr>
                <w:rFonts w:cs="宋体" w:hint="eastAsia"/>
                <w:color w:val="000000" w:themeColor="text1"/>
                <w:szCs w:val="21"/>
              </w:rPr>
              <w:t>、（</w:t>
            </w:r>
            <w:r>
              <w:rPr>
                <w:rFonts w:cs="宋体" w:hint="eastAsia"/>
                <w:color w:val="000000" w:themeColor="text1"/>
                <w:szCs w:val="21"/>
              </w:rPr>
              <w:t>1</w:t>
            </w:r>
            <w:r>
              <w:rPr>
                <w:rFonts w:cs="宋体" w:hint="eastAsia"/>
                <w:color w:val="000000" w:themeColor="text1"/>
                <w:szCs w:val="21"/>
              </w:rPr>
              <w:t>）</w:t>
            </w:r>
            <w:r>
              <w:rPr>
                <w:rFonts w:cs="宋体"/>
                <w:color w:val="000000" w:themeColor="text1"/>
                <w:szCs w:val="21"/>
              </w:rPr>
              <w:t>投标人具有</w:t>
            </w:r>
            <w:r>
              <w:rPr>
                <w:rFonts w:cs="宋体"/>
                <w:color w:val="000000" w:themeColor="text1"/>
                <w:szCs w:val="21"/>
              </w:rPr>
              <w:t>ISO</w:t>
            </w:r>
            <w:r>
              <w:rPr>
                <w:rFonts w:cs="宋体"/>
                <w:color w:val="000000" w:themeColor="text1"/>
                <w:szCs w:val="21"/>
              </w:rPr>
              <w:t>质量管理体系升级版</w:t>
            </w:r>
            <w:r>
              <w:rPr>
                <w:rFonts w:cs="宋体"/>
                <w:color w:val="000000" w:themeColor="text1"/>
                <w:szCs w:val="21"/>
              </w:rPr>
              <w:t>AAA</w:t>
            </w:r>
            <w:r>
              <w:rPr>
                <w:rFonts w:cs="宋体"/>
                <w:color w:val="000000" w:themeColor="text1"/>
                <w:szCs w:val="21"/>
              </w:rPr>
              <w:t>认证证书的，得</w:t>
            </w:r>
            <w:r>
              <w:rPr>
                <w:rFonts w:cs="宋体"/>
                <w:color w:val="000000" w:themeColor="text1"/>
                <w:szCs w:val="21"/>
              </w:rPr>
              <w:t>6</w:t>
            </w:r>
            <w:r>
              <w:rPr>
                <w:rFonts w:cs="宋体"/>
                <w:color w:val="000000" w:themeColor="text1"/>
                <w:szCs w:val="21"/>
              </w:rPr>
              <w:t>分；</w:t>
            </w:r>
          </w:p>
          <w:p w:rsidR="00BF4CB9" w:rsidRDefault="00871B79">
            <w:pPr>
              <w:pStyle w:val="a5"/>
              <w:rPr>
                <w:rFonts w:cs="宋体"/>
                <w:color w:val="000000" w:themeColor="text1"/>
                <w:szCs w:val="21"/>
              </w:rPr>
            </w:pPr>
            <w:r>
              <w:rPr>
                <w:rFonts w:cs="宋体" w:hint="eastAsia"/>
                <w:color w:val="000000" w:themeColor="text1"/>
                <w:szCs w:val="21"/>
              </w:rPr>
              <w:lastRenderedPageBreak/>
              <w:t>（</w:t>
            </w:r>
            <w:r>
              <w:rPr>
                <w:rFonts w:cs="宋体" w:hint="eastAsia"/>
                <w:color w:val="000000" w:themeColor="text1"/>
                <w:szCs w:val="21"/>
              </w:rPr>
              <w:t>2</w:t>
            </w:r>
            <w:r>
              <w:rPr>
                <w:rFonts w:cs="宋体" w:hint="eastAsia"/>
                <w:color w:val="000000" w:themeColor="text1"/>
                <w:szCs w:val="21"/>
              </w:rPr>
              <w:t>）</w:t>
            </w:r>
            <w:r>
              <w:rPr>
                <w:rFonts w:cs="宋体"/>
                <w:color w:val="000000" w:themeColor="text1"/>
                <w:szCs w:val="21"/>
              </w:rPr>
              <w:t>投标人具有</w:t>
            </w:r>
            <w:r>
              <w:rPr>
                <w:rFonts w:cs="宋体"/>
                <w:color w:val="000000" w:themeColor="text1"/>
                <w:szCs w:val="21"/>
              </w:rPr>
              <w:t>ISO</w:t>
            </w:r>
            <w:r>
              <w:rPr>
                <w:rFonts w:cs="宋体"/>
                <w:color w:val="000000" w:themeColor="text1"/>
                <w:szCs w:val="21"/>
              </w:rPr>
              <w:t>质量管理体系升级版</w:t>
            </w:r>
            <w:r>
              <w:rPr>
                <w:rFonts w:cs="宋体"/>
                <w:color w:val="000000" w:themeColor="text1"/>
                <w:szCs w:val="21"/>
              </w:rPr>
              <w:t>AA</w:t>
            </w:r>
            <w:r>
              <w:rPr>
                <w:rFonts w:cs="宋体"/>
                <w:color w:val="000000" w:themeColor="text1"/>
                <w:szCs w:val="21"/>
              </w:rPr>
              <w:t>认证证书的，得</w:t>
            </w:r>
            <w:r>
              <w:rPr>
                <w:rFonts w:cs="宋体"/>
                <w:color w:val="000000" w:themeColor="text1"/>
                <w:szCs w:val="21"/>
              </w:rPr>
              <w:t>3</w:t>
            </w:r>
            <w:r>
              <w:rPr>
                <w:rFonts w:cs="宋体"/>
                <w:color w:val="000000" w:themeColor="text1"/>
                <w:szCs w:val="21"/>
              </w:rPr>
              <w:t>分。</w:t>
            </w:r>
          </w:p>
          <w:p w:rsidR="00BF4CB9" w:rsidRDefault="00871B79">
            <w:pPr>
              <w:pStyle w:val="a5"/>
              <w:rPr>
                <w:rFonts w:cs="宋体"/>
                <w:color w:val="000000" w:themeColor="text1"/>
                <w:szCs w:val="21"/>
              </w:rPr>
            </w:pPr>
            <w:r>
              <w:rPr>
                <w:rFonts w:cs="宋体"/>
                <w:color w:val="000000" w:themeColor="text1"/>
                <w:szCs w:val="21"/>
              </w:rPr>
              <w:t>本小项最高得</w:t>
            </w:r>
            <w:r>
              <w:rPr>
                <w:rFonts w:cs="宋体"/>
                <w:color w:val="000000" w:themeColor="text1"/>
                <w:szCs w:val="21"/>
              </w:rPr>
              <w:t>6</w:t>
            </w:r>
            <w:r>
              <w:rPr>
                <w:rFonts w:cs="宋体"/>
                <w:color w:val="000000" w:themeColor="text1"/>
                <w:szCs w:val="21"/>
              </w:rPr>
              <w:t>分。</w:t>
            </w:r>
          </w:p>
          <w:p w:rsidR="00BF4CB9" w:rsidRDefault="00871B79">
            <w:pPr>
              <w:pStyle w:val="a5"/>
              <w:rPr>
                <w:rFonts w:cs="宋体"/>
                <w:color w:val="000000" w:themeColor="text1"/>
                <w:szCs w:val="21"/>
              </w:rPr>
            </w:pPr>
            <w:r>
              <w:rPr>
                <w:rFonts w:cs="宋体" w:hint="eastAsia"/>
                <w:color w:val="000000" w:themeColor="text1"/>
                <w:szCs w:val="21"/>
              </w:rPr>
              <w:t>3</w:t>
            </w:r>
            <w:r>
              <w:rPr>
                <w:rFonts w:cs="宋体" w:hint="eastAsia"/>
                <w:color w:val="000000" w:themeColor="text1"/>
                <w:szCs w:val="21"/>
              </w:rPr>
              <w:t>、</w:t>
            </w:r>
            <w:r>
              <w:rPr>
                <w:rFonts w:cs="宋体"/>
                <w:color w:val="000000" w:themeColor="text1"/>
                <w:szCs w:val="21"/>
              </w:rPr>
              <w:t>其他</w:t>
            </w:r>
            <w:r>
              <w:rPr>
                <w:rFonts w:cs="宋体" w:hint="eastAsia"/>
                <w:color w:val="000000" w:themeColor="text1"/>
                <w:szCs w:val="21"/>
              </w:rPr>
              <w:t>情况不得分。</w:t>
            </w:r>
          </w:p>
        </w:tc>
        <w:tc>
          <w:tcPr>
            <w:tcW w:w="4410" w:type="dxa"/>
            <w:vAlign w:val="center"/>
          </w:tcPr>
          <w:p w:rsidR="00BF4CB9" w:rsidRDefault="00871B79">
            <w:pPr>
              <w:numPr>
                <w:ilvl w:val="0"/>
                <w:numId w:val="3"/>
              </w:numPr>
              <w:rPr>
                <w:color w:val="000000" w:themeColor="text1"/>
              </w:rPr>
            </w:pPr>
            <w:r>
              <w:rPr>
                <w:rFonts w:ascii="宋体" w:hAnsi="宋体" w:cs="宋体" w:hint="eastAsia"/>
                <w:color w:val="000000" w:themeColor="text1"/>
                <w:szCs w:val="21"/>
              </w:rPr>
              <w:lastRenderedPageBreak/>
              <w:t>证书必须是投标人在本项目招标公告发布时间之前获得；</w:t>
            </w:r>
          </w:p>
          <w:p w:rsidR="00BF4CB9" w:rsidRDefault="00871B79">
            <w:pPr>
              <w:numPr>
                <w:ilvl w:val="0"/>
                <w:numId w:val="3"/>
              </w:numPr>
              <w:rPr>
                <w:color w:val="000000" w:themeColor="text1"/>
              </w:rPr>
            </w:pPr>
            <w:r>
              <w:rPr>
                <w:rFonts w:ascii="宋体" w:hAnsi="宋体" w:cs="宋体" w:hint="eastAsia"/>
                <w:snapToGrid w:val="0"/>
                <w:color w:val="000000" w:themeColor="text1"/>
                <w:kern w:val="0"/>
                <w:szCs w:val="21"/>
              </w:rPr>
              <w:t>需</w:t>
            </w:r>
            <w:r>
              <w:rPr>
                <w:rFonts w:hint="eastAsia"/>
                <w:snapToGrid w:val="0"/>
                <w:color w:val="000000" w:themeColor="text1"/>
                <w:kern w:val="0"/>
                <w:szCs w:val="21"/>
              </w:rPr>
              <w:t>附在有效期内的认证证书彩色扫描件</w:t>
            </w:r>
            <w:r>
              <w:rPr>
                <w:rFonts w:ascii="宋体" w:hAnsi="宋体" w:cs="宋体" w:hint="eastAsia"/>
                <w:color w:val="000000" w:themeColor="text1"/>
                <w:szCs w:val="21"/>
              </w:rPr>
              <w:t>。</w:t>
            </w:r>
          </w:p>
        </w:tc>
      </w:tr>
      <w:tr w:rsidR="00BF4CB9">
        <w:trPr>
          <w:trHeight w:val="3321"/>
          <w:jc w:val="center"/>
        </w:trPr>
        <w:tc>
          <w:tcPr>
            <w:tcW w:w="1161" w:type="dxa"/>
            <w:vMerge/>
            <w:vAlign w:val="center"/>
          </w:tcPr>
          <w:p w:rsidR="00BF4CB9" w:rsidRDefault="00BF4CB9">
            <w:pPr>
              <w:widowControl/>
              <w:jc w:val="left"/>
              <w:rPr>
                <w:rFonts w:hAnsi="宋体" w:cs="宋体"/>
                <w:color w:val="000000" w:themeColor="text1"/>
                <w:szCs w:val="21"/>
              </w:rPr>
            </w:pPr>
          </w:p>
        </w:tc>
        <w:tc>
          <w:tcPr>
            <w:tcW w:w="1235" w:type="dxa"/>
            <w:vAlign w:val="center"/>
          </w:tcPr>
          <w:p w:rsidR="00BF4CB9" w:rsidRDefault="00871B79">
            <w:pPr>
              <w:spacing w:line="360" w:lineRule="exact"/>
              <w:rPr>
                <w:rFonts w:ascii="宋体" w:hAnsi="宋体" w:cs="宋体"/>
                <w:color w:val="000000" w:themeColor="text1"/>
                <w:szCs w:val="21"/>
              </w:rPr>
            </w:pPr>
            <w:r>
              <w:rPr>
                <w:rFonts w:ascii="宋体" w:hAnsi="宋体" w:cs="宋体" w:hint="eastAsia"/>
                <w:color w:val="000000" w:themeColor="text1"/>
                <w:szCs w:val="21"/>
              </w:rPr>
              <w:t>企业荣誉（</w:t>
            </w:r>
            <w:r>
              <w:rPr>
                <w:rFonts w:ascii="宋体" w:hAnsi="宋体" w:cs="宋体" w:hint="eastAsia"/>
                <w:color w:val="000000" w:themeColor="text1"/>
                <w:szCs w:val="21"/>
              </w:rPr>
              <w:t>10</w:t>
            </w:r>
            <w:r>
              <w:rPr>
                <w:rFonts w:ascii="宋体" w:hAnsi="宋体" w:cs="宋体" w:hint="eastAsia"/>
                <w:color w:val="000000" w:themeColor="text1"/>
                <w:szCs w:val="21"/>
              </w:rPr>
              <w:t>分）</w:t>
            </w:r>
          </w:p>
        </w:tc>
        <w:tc>
          <w:tcPr>
            <w:tcW w:w="3600" w:type="dxa"/>
            <w:vAlign w:val="center"/>
          </w:tcPr>
          <w:p w:rsidR="00BF4CB9" w:rsidRDefault="00871B79">
            <w:pPr>
              <w:rPr>
                <w:color w:val="000000" w:themeColor="text1"/>
                <w:spacing w:val="9"/>
                <w:szCs w:val="21"/>
              </w:rPr>
            </w:pPr>
            <w:r>
              <w:rPr>
                <w:rFonts w:hint="eastAsia"/>
                <w:color w:val="000000" w:themeColor="text1"/>
                <w:spacing w:val="9"/>
                <w:szCs w:val="21"/>
              </w:rPr>
              <w:t>投标人（独立体或联合体设计方）：</w:t>
            </w:r>
          </w:p>
          <w:p w:rsidR="00BF4CB9" w:rsidRDefault="00871B79">
            <w:pPr>
              <w:pStyle w:val="a5"/>
              <w:rPr>
                <w:color w:val="000000" w:themeColor="text1"/>
                <w:spacing w:val="9"/>
                <w:szCs w:val="21"/>
              </w:rPr>
            </w:pPr>
            <w:r>
              <w:rPr>
                <w:rFonts w:hint="eastAsia"/>
                <w:color w:val="000000" w:themeColor="text1"/>
                <w:spacing w:val="9"/>
                <w:szCs w:val="21"/>
              </w:rPr>
              <w:t>2019</w:t>
            </w:r>
            <w:r>
              <w:rPr>
                <w:rFonts w:hint="eastAsia"/>
                <w:color w:val="000000" w:themeColor="text1"/>
                <w:spacing w:val="9"/>
                <w:szCs w:val="21"/>
              </w:rPr>
              <w:t>年</w:t>
            </w:r>
            <w:r>
              <w:rPr>
                <w:rFonts w:hint="eastAsia"/>
                <w:color w:val="000000" w:themeColor="text1"/>
                <w:spacing w:val="9"/>
                <w:szCs w:val="21"/>
              </w:rPr>
              <w:t>1</w:t>
            </w:r>
            <w:r>
              <w:rPr>
                <w:rFonts w:hint="eastAsia"/>
                <w:color w:val="000000" w:themeColor="text1"/>
                <w:spacing w:val="9"/>
                <w:szCs w:val="21"/>
              </w:rPr>
              <w:t>月</w:t>
            </w:r>
            <w:r>
              <w:rPr>
                <w:rFonts w:hint="eastAsia"/>
                <w:color w:val="000000" w:themeColor="text1"/>
                <w:spacing w:val="9"/>
                <w:szCs w:val="21"/>
              </w:rPr>
              <w:t>1</w:t>
            </w:r>
            <w:r>
              <w:rPr>
                <w:rFonts w:hint="eastAsia"/>
                <w:color w:val="000000" w:themeColor="text1"/>
                <w:spacing w:val="9"/>
                <w:szCs w:val="21"/>
              </w:rPr>
              <w:t>日至今（以获奖证书颁发时间为准）：</w:t>
            </w:r>
          </w:p>
          <w:p w:rsidR="00BF4CB9" w:rsidRDefault="00871B79">
            <w:pPr>
              <w:pStyle w:val="a5"/>
              <w:rPr>
                <w:color w:val="000000" w:themeColor="text1"/>
                <w:spacing w:val="9"/>
                <w:szCs w:val="21"/>
              </w:rPr>
            </w:pPr>
            <w:r>
              <w:rPr>
                <w:rFonts w:hint="eastAsia"/>
                <w:color w:val="000000" w:themeColor="text1"/>
                <w:spacing w:val="9"/>
                <w:szCs w:val="21"/>
              </w:rPr>
              <w:t>1</w:t>
            </w:r>
            <w:r>
              <w:rPr>
                <w:rFonts w:ascii="宋体" w:hAnsi="宋体" w:cs="宋体" w:hint="eastAsia"/>
                <w:color w:val="000000" w:themeColor="text1"/>
                <w:szCs w:val="21"/>
              </w:rPr>
              <w:t>.</w:t>
            </w:r>
            <w:r>
              <w:rPr>
                <w:rFonts w:hint="eastAsia"/>
                <w:color w:val="000000" w:themeColor="text1"/>
                <w:spacing w:val="9"/>
                <w:szCs w:val="21"/>
              </w:rPr>
              <w:t>投标人连续</w:t>
            </w:r>
            <w:r>
              <w:rPr>
                <w:rFonts w:hint="eastAsia"/>
                <w:color w:val="000000" w:themeColor="text1"/>
                <w:spacing w:val="9"/>
                <w:szCs w:val="21"/>
              </w:rPr>
              <w:t>5</w:t>
            </w:r>
            <w:r>
              <w:rPr>
                <w:rFonts w:hint="eastAsia"/>
                <w:color w:val="000000" w:themeColor="text1"/>
                <w:spacing w:val="9"/>
                <w:szCs w:val="21"/>
              </w:rPr>
              <w:t>年获得省级或以上“勘察设计行业先进企业”称号的，得</w:t>
            </w:r>
            <w:r>
              <w:rPr>
                <w:rFonts w:hint="eastAsia"/>
                <w:color w:val="000000" w:themeColor="text1"/>
                <w:spacing w:val="9"/>
                <w:szCs w:val="21"/>
              </w:rPr>
              <w:t>10</w:t>
            </w:r>
            <w:r>
              <w:rPr>
                <w:rFonts w:hint="eastAsia"/>
                <w:color w:val="000000" w:themeColor="text1"/>
                <w:spacing w:val="9"/>
                <w:szCs w:val="21"/>
              </w:rPr>
              <w:t>分；</w:t>
            </w:r>
          </w:p>
          <w:p w:rsidR="00BF4CB9" w:rsidRDefault="00871B79">
            <w:pPr>
              <w:pStyle w:val="a5"/>
              <w:rPr>
                <w:color w:val="000000" w:themeColor="text1"/>
                <w:spacing w:val="9"/>
                <w:szCs w:val="21"/>
              </w:rPr>
            </w:pPr>
            <w:r>
              <w:rPr>
                <w:rFonts w:hint="eastAsia"/>
                <w:color w:val="000000" w:themeColor="text1"/>
                <w:spacing w:val="9"/>
                <w:szCs w:val="21"/>
              </w:rPr>
              <w:t>2</w:t>
            </w:r>
            <w:r>
              <w:rPr>
                <w:rFonts w:ascii="宋体" w:hAnsi="宋体" w:cs="宋体" w:hint="eastAsia"/>
                <w:color w:val="000000" w:themeColor="text1"/>
                <w:szCs w:val="21"/>
              </w:rPr>
              <w:t>.</w:t>
            </w:r>
            <w:r>
              <w:rPr>
                <w:rFonts w:hint="eastAsia"/>
                <w:color w:val="000000" w:themeColor="text1"/>
                <w:spacing w:val="9"/>
                <w:szCs w:val="21"/>
              </w:rPr>
              <w:t>连续</w:t>
            </w:r>
            <w:r>
              <w:rPr>
                <w:rFonts w:hint="eastAsia"/>
                <w:color w:val="000000" w:themeColor="text1"/>
                <w:spacing w:val="9"/>
                <w:szCs w:val="21"/>
              </w:rPr>
              <w:t>4</w:t>
            </w:r>
            <w:r>
              <w:rPr>
                <w:rFonts w:hint="eastAsia"/>
                <w:color w:val="000000" w:themeColor="text1"/>
                <w:spacing w:val="9"/>
                <w:szCs w:val="21"/>
              </w:rPr>
              <w:t>年获得省级或以上“勘察设计行业先进企业”称号的，得</w:t>
            </w:r>
            <w:r>
              <w:rPr>
                <w:rFonts w:hint="eastAsia"/>
                <w:color w:val="000000" w:themeColor="text1"/>
                <w:spacing w:val="9"/>
                <w:szCs w:val="21"/>
              </w:rPr>
              <w:t>5</w:t>
            </w:r>
            <w:r>
              <w:rPr>
                <w:rFonts w:hint="eastAsia"/>
                <w:color w:val="000000" w:themeColor="text1"/>
                <w:spacing w:val="9"/>
                <w:szCs w:val="21"/>
              </w:rPr>
              <w:t>分；</w:t>
            </w:r>
          </w:p>
          <w:p w:rsidR="00BF4CB9" w:rsidRDefault="00871B79">
            <w:pPr>
              <w:pStyle w:val="a5"/>
              <w:rPr>
                <w:color w:val="000000" w:themeColor="text1"/>
                <w:spacing w:val="9"/>
                <w:szCs w:val="21"/>
              </w:rPr>
            </w:pPr>
            <w:r>
              <w:rPr>
                <w:rFonts w:hint="eastAsia"/>
                <w:color w:val="000000" w:themeColor="text1"/>
                <w:spacing w:val="9"/>
                <w:szCs w:val="21"/>
              </w:rPr>
              <w:t>3</w:t>
            </w:r>
            <w:r>
              <w:rPr>
                <w:rFonts w:ascii="宋体" w:hAnsi="宋体" w:cs="宋体" w:hint="eastAsia"/>
                <w:color w:val="000000" w:themeColor="text1"/>
                <w:szCs w:val="21"/>
              </w:rPr>
              <w:t>.</w:t>
            </w:r>
            <w:r>
              <w:rPr>
                <w:rFonts w:hint="eastAsia"/>
                <w:color w:val="000000" w:themeColor="text1"/>
                <w:spacing w:val="9"/>
                <w:szCs w:val="21"/>
              </w:rPr>
              <w:t>连续</w:t>
            </w:r>
            <w:r>
              <w:rPr>
                <w:rFonts w:hint="eastAsia"/>
                <w:color w:val="000000" w:themeColor="text1"/>
                <w:spacing w:val="9"/>
                <w:szCs w:val="21"/>
              </w:rPr>
              <w:t>3</w:t>
            </w:r>
            <w:r>
              <w:rPr>
                <w:rFonts w:hint="eastAsia"/>
                <w:color w:val="000000" w:themeColor="text1"/>
                <w:spacing w:val="9"/>
                <w:szCs w:val="21"/>
              </w:rPr>
              <w:t>年获得省级或以上“勘察设计行业先进企业”称号的，得</w:t>
            </w:r>
            <w:r>
              <w:rPr>
                <w:rFonts w:hint="eastAsia"/>
                <w:color w:val="000000" w:themeColor="text1"/>
                <w:spacing w:val="9"/>
                <w:szCs w:val="21"/>
              </w:rPr>
              <w:t>2</w:t>
            </w:r>
            <w:r>
              <w:rPr>
                <w:rFonts w:hint="eastAsia"/>
                <w:color w:val="000000" w:themeColor="text1"/>
                <w:spacing w:val="9"/>
                <w:szCs w:val="21"/>
              </w:rPr>
              <w:t>分；</w:t>
            </w:r>
          </w:p>
          <w:p w:rsidR="00BF4CB9" w:rsidRDefault="00871B79">
            <w:pPr>
              <w:pStyle w:val="a5"/>
              <w:rPr>
                <w:rFonts w:cs="宋体"/>
                <w:color w:val="000000" w:themeColor="text1"/>
                <w:szCs w:val="21"/>
              </w:rPr>
            </w:pPr>
            <w:r>
              <w:rPr>
                <w:rFonts w:hint="eastAsia"/>
                <w:color w:val="000000" w:themeColor="text1"/>
                <w:spacing w:val="9"/>
                <w:szCs w:val="21"/>
              </w:rPr>
              <w:t>本项最高得</w:t>
            </w:r>
            <w:r>
              <w:rPr>
                <w:rFonts w:hint="eastAsia"/>
                <w:color w:val="000000" w:themeColor="text1"/>
                <w:spacing w:val="9"/>
                <w:szCs w:val="21"/>
              </w:rPr>
              <w:t>10</w:t>
            </w:r>
            <w:r>
              <w:rPr>
                <w:rFonts w:hint="eastAsia"/>
                <w:color w:val="000000" w:themeColor="text1"/>
                <w:spacing w:val="9"/>
                <w:szCs w:val="21"/>
              </w:rPr>
              <w:t>分。</w:t>
            </w:r>
          </w:p>
        </w:tc>
        <w:tc>
          <w:tcPr>
            <w:tcW w:w="4410" w:type="dxa"/>
            <w:vAlign w:val="center"/>
          </w:tcPr>
          <w:p w:rsidR="00BF4CB9" w:rsidRDefault="00871B79">
            <w:pPr>
              <w:rPr>
                <w:rFonts w:ascii="宋体" w:hAnsi="宋体" w:cs="宋体"/>
                <w:snapToGrid w:val="0"/>
                <w:color w:val="000000" w:themeColor="text1"/>
                <w:kern w:val="0"/>
                <w:szCs w:val="21"/>
              </w:rPr>
            </w:pPr>
            <w:r>
              <w:rPr>
                <w:rFonts w:ascii="宋体" w:hAnsi="宋体" w:cs="宋体"/>
                <w:snapToGrid w:val="0"/>
                <w:color w:val="000000" w:themeColor="text1"/>
                <w:kern w:val="0"/>
                <w:szCs w:val="21"/>
              </w:rPr>
              <w:t>提供被省级或以上行政主管部门（或勘察设计协会）颁发的荣誉证书扫描件或网上公示页面截图。</w:t>
            </w:r>
          </w:p>
        </w:tc>
      </w:tr>
      <w:tr w:rsidR="00BF4CB9">
        <w:trPr>
          <w:trHeight w:val="1458"/>
          <w:jc w:val="center"/>
        </w:trPr>
        <w:tc>
          <w:tcPr>
            <w:tcW w:w="1161" w:type="dxa"/>
            <w:vMerge/>
            <w:vAlign w:val="center"/>
          </w:tcPr>
          <w:p w:rsidR="00BF4CB9" w:rsidRDefault="00BF4CB9">
            <w:pPr>
              <w:widowControl/>
              <w:jc w:val="left"/>
              <w:rPr>
                <w:rFonts w:hAnsi="宋体" w:cs="宋体"/>
                <w:color w:val="000000" w:themeColor="text1"/>
                <w:szCs w:val="21"/>
              </w:rPr>
            </w:pPr>
          </w:p>
        </w:tc>
        <w:tc>
          <w:tcPr>
            <w:tcW w:w="1235" w:type="dxa"/>
            <w:vAlign w:val="center"/>
          </w:tcPr>
          <w:p w:rsidR="00BF4CB9" w:rsidRDefault="00871B79">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项目负责人（</w:t>
            </w:r>
            <w:r>
              <w:rPr>
                <w:rFonts w:ascii="宋体" w:hAnsi="宋体" w:cs="宋体" w:hint="eastAsia"/>
                <w:color w:val="000000" w:themeColor="text1"/>
                <w:szCs w:val="21"/>
              </w:rPr>
              <w:t>4</w:t>
            </w:r>
            <w:r>
              <w:rPr>
                <w:rFonts w:ascii="宋体" w:hAnsi="宋体" w:cs="宋体" w:hint="eastAsia"/>
                <w:color w:val="000000" w:themeColor="text1"/>
                <w:szCs w:val="21"/>
              </w:rPr>
              <w:t>分）</w:t>
            </w:r>
          </w:p>
        </w:tc>
        <w:tc>
          <w:tcPr>
            <w:tcW w:w="3600" w:type="dxa"/>
            <w:vAlign w:val="center"/>
          </w:tcPr>
          <w:p w:rsidR="00BF4CB9" w:rsidRDefault="00871B79">
            <w:pPr>
              <w:pStyle w:val="a5"/>
              <w:rPr>
                <w:rFonts w:ascii="宋体" w:hAnsi="宋体" w:cs="宋体"/>
                <w:color w:val="000000" w:themeColor="text1"/>
                <w:szCs w:val="21"/>
              </w:rPr>
            </w:pPr>
            <w:r>
              <w:rPr>
                <w:rFonts w:ascii="宋体" w:hAnsi="宋体" w:cs="宋体" w:hint="eastAsia"/>
                <w:color w:val="000000" w:themeColor="text1"/>
                <w:szCs w:val="21"/>
                <w:lang w:val="zh-CN"/>
              </w:rPr>
              <w:t>拟派的</w:t>
            </w:r>
            <w:r>
              <w:rPr>
                <w:rFonts w:ascii="宋体" w:hAnsi="宋体" w:cs="宋体" w:hint="eastAsia"/>
                <w:color w:val="000000" w:themeColor="text1"/>
                <w:szCs w:val="21"/>
              </w:rPr>
              <w:t>项目</w:t>
            </w:r>
            <w:r>
              <w:rPr>
                <w:rFonts w:ascii="宋体" w:hAnsi="宋体" w:cs="宋体" w:hint="eastAsia"/>
                <w:color w:val="000000" w:themeColor="text1"/>
                <w:szCs w:val="21"/>
                <w:lang w:val="zh-CN"/>
              </w:rPr>
              <w:t>负责人</w:t>
            </w:r>
            <w:r>
              <w:rPr>
                <w:rFonts w:ascii="宋体" w:hAnsi="宋体" w:cs="宋体" w:hint="eastAsia"/>
                <w:color w:val="000000" w:themeColor="text1"/>
                <w:szCs w:val="21"/>
              </w:rPr>
              <w:t>同时具备注册土木工程师（道路工程）执业资格和</w:t>
            </w:r>
            <w:r>
              <w:rPr>
                <w:rFonts w:ascii="宋体" w:hAnsi="宋体" w:cs="宋体" w:hint="eastAsia"/>
                <w:color w:val="000000" w:themeColor="text1"/>
                <w:szCs w:val="21"/>
                <w:lang w:val="zh-CN"/>
              </w:rPr>
              <w:t>高级工程师</w:t>
            </w:r>
            <w:r>
              <w:rPr>
                <w:rFonts w:ascii="宋体" w:hAnsi="宋体" w:cs="宋体" w:hint="eastAsia"/>
                <w:color w:val="000000" w:themeColor="text1"/>
                <w:szCs w:val="21"/>
              </w:rPr>
              <w:t>或以上职称的，得</w:t>
            </w:r>
            <w:r>
              <w:rPr>
                <w:rFonts w:ascii="宋体" w:hAnsi="宋体" w:cs="宋体" w:hint="eastAsia"/>
                <w:color w:val="000000" w:themeColor="text1"/>
                <w:szCs w:val="21"/>
              </w:rPr>
              <w:t>4</w:t>
            </w:r>
            <w:r>
              <w:rPr>
                <w:rFonts w:ascii="宋体" w:hAnsi="宋体" w:cs="宋体" w:hint="eastAsia"/>
                <w:color w:val="000000" w:themeColor="text1"/>
                <w:szCs w:val="21"/>
              </w:rPr>
              <w:t>分</w:t>
            </w:r>
            <w:r>
              <w:rPr>
                <w:rFonts w:ascii="宋体" w:hAnsi="宋体" w:cs="宋体" w:hint="eastAsia"/>
                <w:color w:val="000000" w:themeColor="text1"/>
                <w:szCs w:val="21"/>
                <w:lang w:val="zh-CN"/>
              </w:rPr>
              <w:t>；</w:t>
            </w:r>
          </w:p>
          <w:p w:rsidR="00BF4CB9" w:rsidRDefault="00871B79">
            <w:pPr>
              <w:pStyle w:val="a5"/>
              <w:rPr>
                <w:rFonts w:ascii="宋体" w:hAnsi="宋体" w:cs="宋体"/>
                <w:snapToGrid w:val="0"/>
                <w:color w:val="000000" w:themeColor="text1"/>
                <w:kern w:val="0"/>
                <w:szCs w:val="21"/>
              </w:rPr>
            </w:pPr>
            <w:r>
              <w:rPr>
                <w:rFonts w:hint="eastAsia"/>
                <w:color w:val="000000" w:themeColor="text1"/>
                <w:spacing w:val="9"/>
                <w:szCs w:val="21"/>
              </w:rPr>
              <w:t>本项最高得</w:t>
            </w:r>
            <w:r>
              <w:rPr>
                <w:rFonts w:hint="eastAsia"/>
                <w:color w:val="000000" w:themeColor="text1"/>
                <w:spacing w:val="9"/>
                <w:szCs w:val="21"/>
              </w:rPr>
              <w:t>4</w:t>
            </w:r>
            <w:r>
              <w:rPr>
                <w:rFonts w:hint="eastAsia"/>
                <w:color w:val="000000" w:themeColor="text1"/>
                <w:spacing w:val="9"/>
                <w:szCs w:val="21"/>
              </w:rPr>
              <w:t>分。</w:t>
            </w:r>
          </w:p>
        </w:tc>
        <w:tc>
          <w:tcPr>
            <w:tcW w:w="4410" w:type="dxa"/>
            <w:vAlign w:val="center"/>
          </w:tcPr>
          <w:p w:rsidR="00BF4CB9" w:rsidRDefault="00871B79">
            <w:pPr>
              <w:rPr>
                <w:rFonts w:ascii="宋体" w:hAnsi="宋体" w:cs="宋体"/>
                <w:color w:val="000000" w:themeColor="text1"/>
                <w:szCs w:val="21"/>
              </w:rPr>
            </w:pPr>
            <w:r>
              <w:rPr>
                <w:rFonts w:ascii="宋体" w:hAnsi="宋体" w:cs="宋体" w:hint="eastAsia"/>
                <w:color w:val="000000" w:themeColor="text1"/>
                <w:kern w:val="0"/>
                <w:szCs w:val="21"/>
              </w:rPr>
              <w:t>提供相关职称证、注册证书、有效身份证以及在本公司（或其分支机构）缴交的</w:t>
            </w:r>
            <w:r>
              <w:rPr>
                <w:rFonts w:ascii="宋体" w:hAnsi="宋体" w:cs="宋体" w:hint="eastAsia"/>
                <w:color w:val="000000" w:themeColor="text1"/>
                <w:kern w:val="0"/>
                <w:szCs w:val="21"/>
              </w:rPr>
              <w:t>2025</w:t>
            </w:r>
            <w:r>
              <w:rPr>
                <w:rFonts w:ascii="宋体" w:hAnsi="宋体" w:cs="宋体" w:hint="eastAsia"/>
                <w:color w:val="000000" w:themeColor="text1"/>
                <w:kern w:val="0"/>
                <w:szCs w:val="21"/>
              </w:rPr>
              <w:t>年</w:t>
            </w:r>
            <w:r>
              <w:rPr>
                <w:rFonts w:ascii="宋体" w:hAnsi="宋体" w:cs="宋体" w:hint="eastAsia"/>
                <w:color w:val="000000" w:themeColor="text1"/>
                <w:kern w:val="0"/>
                <w:szCs w:val="21"/>
              </w:rPr>
              <w:t>1</w:t>
            </w:r>
            <w:r>
              <w:rPr>
                <w:rFonts w:ascii="宋体" w:hAnsi="宋体" w:cs="宋体" w:hint="eastAsia"/>
                <w:color w:val="000000" w:themeColor="text1"/>
                <w:kern w:val="0"/>
                <w:szCs w:val="21"/>
              </w:rPr>
              <w:t>月社保证明材料（具备社保业务部门印章）彩色扫描件。</w:t>
            </w:r>
          </w:p>
        </w:tc>
      </w:tr>
      <w:tr w:rsidR="00BF4CB9">
        <w:trPr>
          <w:trHeight w:val="1800"/>
          <w:jc w:val="center"/>
        </w:trPr>
        <w:tc>
          <w:tcPr>
            <w:tcW w:w="1161" w:type="dxa"/>
            <w:vMerge/>
            <w:vAlign w:val="center"/>
          </w:tcPr>
          <w:p w:rsidR="00BF4CB9" w:rsidRDefault="00BF4CB9">
            <w:pPr>
              <w:widowControl/>
              <w:jc w:val="left"/>
              <w:rPr>
                <w:rFonts w:hAnsi="宋体" w:cs="宋体"/>
                <w:color w:val="000000" w:themeColor="text1"/>
                <w:szCs w:val="21"/>
              </w:rPr>
            </w:pPr>
          </w:p>
        </w:tc>
        <w:tc>
          <w:tcPr>
            <w:tcW w:w="1235" w:type="dxa"/>
            <w:vAlign w:val="center"/>
          </w:tcPr>
          <w:p w:rsidR="00BF4CB9" w:rsidRDefault="00871B79">
            <w:pPr>
              <w:pStyle w:val="a5"/>
              <w:adjustRightInd w:val="0"/>
              <w:snapToGrid w:val="0"/>
              <w:spacing w:line="400" w:lineRule="exact"/>
              <w:jc w:val="center"/>
              <w:rPr>
                <w:rFonts w:ascii="宋体" w:hAnsi="宋体" w:cs="宋体"/>
                <w:color w:val="000000" w:themeColor="text1"/>
                <w:szCs w:val="21"/>
              </w:rPr>
            </w:pPr>
            <w:r>
              <w:rPr>
                <w:rFonts w:ascii="宋体" w:hAnsi="宋体" w:cs="宋体" w:hint="eastAsia"/>
                <w:color w:val="000000" w:themeColor="text1"/>
                <w:szCs w:val="21"/>
              </w:rPr>
              <w:t>各专业负责人</w:t>
            </w:r>
            <w:r>
              <w:rPr>
                <w:rFonts w:ascii="宋体" w:hAnsi="宋体" w:cs="宋体" w:hint="eastAsia"/>
                <w:color w:val="000000" w:themeColor="text1"/>
                <w:kern w:val="0"/>
                <w:szCs w:val="21"/>
              </w:rPr>
              <w:t>（</w:t>
            </w:r>
            <w:r>
              <w:rPr>
                <w:rFonts w:ascii="宋体" w:hAnsi="宋体" w:cs="宋体" w:hint="eastAsia"/>
                <w:color w:val="000000" w:themeColor="text1"/>
                <w:kern w:val="0"/>
                <w:szCs w:val="21"/>
              </w:rPr>
              <w:t>9</w:t>
            </w:r>
            <w:r>
              <w:rPr>
                <w:rFonts w:ascii="宋体" w:hAnsi="宋体" w:cs="宋体" w:hint="eastAsia"/>
                <w:color w:val="000000" w:themeColor="text1"/>
                <w:kern w:val="0"/>
                <w:szCs w:val="21"/>
              </w:rPr>
              <w:t>分）</w:t>
            </w:r>
          </w:p>
        </w:tc>
        <w:tc>
          <w:tcPr>
            <w:tcW w:w="3600" w:type="dxa"/>
            <w:vAlign w:val="center"/>
          </w:tcPr>
          <w:p w:rsidR="00BF4CB9" w:rsidRDefault="00871B79">
            <w:pPr>
              <w:pStyle w:val="a5"/>
              <w:adjustRightInd w:val="0"/>
              <w:snapToGrid w:val="0"/>
              <w:spacing w:line="400" w:lineRule="exac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lang w:val="zh-CN"/>
              </w:rPr>
              <w:t xml:space="preserve"> </w:t>
            </w:r>
            <w:r>
              <w:rPr>
                <w:rFonts w:ascii="宋体" w:hAnsi="宋体" w:cs="宋体" w:hint="eastAsia"/>
                <w:color w:val="000000" w:themeColor="text1"/>
                <w:szCs w:val="21"/>
                <w:lang w:val="zh-CN"/>
              </w:rPr>
              <w:t>拟派的排水专业负责人具备给排水专业高级工程师</w:t>
            </w:r>
            <w:r>
              <w:rPr>
                <w:rFonts w:ascii="宋体" w:hAnsi="宋体" w:cs="宋体" w:hint="eastAsia"/>
                <w:color w:val="000000" w:themeColor="text1"/>
                <w:szCs w:val="21"/>
              </w:rPr>
              <w:t>或以上职称的，得</w:t>
            </w:r>
            <w:r>
              <w:rPr>
                <w:rFonts w:ascii="宋体" w:hAnsi="宋体" w:cs="宋体" w:hint="eastAsia"/>
                <w:color w:val="000000" w:themeColor="text1"/>
                <w:szCs w:val="21"/>
              </w:rPr>
              <w:t>2</w:t>
            </w:r>
            <w:r>
              <w:rPr>
                <w:rFonts w:ascii="宋体" w:hAnsi="宋体" w:cs="宋体" w:hint="eastAsia"/>
                <w:color w:val="000000" w:themeColor="text1"/>
                <w:szCs w:val="21"/>
              </w:rPr>
              <w:t>分</w:t>
            </w:r>
            <w:r>
              <w:rPr>
                <w:rFonts w:ascii="宋体" w:hAnsi="宋体" w:cs="宋体" w:hint="eastAsia"/>
                <w:color w:val="000000" w:themeColor="text1"/>
                <w:szCs w:val="21"/>
                <w:lang w:val="zh-CN"/>
              </w:rPr>
              <w:t>；</w:t>
            </w:r>
          </w:p>
          <w:p w:rsidR="00BF4CB9" w:rsidRDefault="00871B79">
            <w:pPr>
              <w:pStyle w:val="a5"/>
              <w:adjustRightInd w:val="0"/>
              <w:snapToGrid w:val="0"/>
              <w:spacing w:line="400" w:lineRule="exac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拟派的道路专业负责人</w:t>
            </w:r>
            <w:r>
              <w:rPr>
                <w:rFonts w:cs="宋体" w:hint="eastAsia"/>
                <w:color w:val="000000" w:themeColor="text1"/>
                <w:szCs w:val="24"/>
                <w:lang w:val="zh-CN"/>
              </w:rPr>
              <w:t>具有</w:t>
            </w:r>
            <w:r>
              <w:rPr>
                <w:rFonts w:ascii="宋体" w:hAnsi="宋体" w:cs="宋体" w:hint="eastAsia"/>
                <w:color w:val="000000" w:themeColor="text1"/>
                <w:szCs w:val="21"/>
                <w:lang w:val="zh-CN"/>
              </w:rPr>
              <w:t>高级工程师</w:t>
            </w:r>
            <w:r>
              <w:rPr>
                <w:rFonts w:ascii="宋体" w:hAnsi="宋体" w:cs="宋体" w:hint="eastAsia"/>
                <w:color w:val="000000" w:themeColor="text1"/>
                <w:szCs w:val="21"/>
              </w:rPr>
              <w:t>或以上职称的，得</w:t>
            </w:r>
            <w:r>
              <w:rPr>
                <w:rFonts w:ascii="宋体" w:hAnsi="宋体" w:cs="宋体" w:hint="eastAsia"/>
                <w:color w:val="000000" w:themeColor="text1"/>
                <w:szCs w:val="21"/>
              </w:rPr>
              <w:t>2</w:t>
            </w:r>
            <w:r>
              <w:rPr>
                <w:rFonts w:ascii="宋体" w:hAnsi="宋体" w:cs="宋体" w:hint="eastAsia"/>
                <w:color w:val="000000" w:themeColor="text1"/>
                <w:szCs w:val="21"/>
                <w:lang w:val="zh-CN"/>
              </w:rPr>
              <w:t>分</w:t>
            </w:r>
            <w:r>
              <w:rPr>
                <w:rFonts w:ascii="宋体" w:hAnsi="宋体" w:cs="宋体" w:hint="eastAsia"/>
                <w:color w:val="000000" w:themeColor="text1"/>
                <w:szCs w:val="21"/>
              </w:rPr>
              <w:t>；</w:t>
            </w:r>
          </w:p>
          <w:p w:rsidR="00BF4CB9" w:rsidRDefault="00871B79">
            <w:pPr>
              <w:pStyle w:val="a5"/>
              <w:adjustRightInd w:val="0"/>
              <w:snapToGrid w:val="0"/>
              <w:spacing w:line="400" w:lineRule="exac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拟派的电气专业负责人具有</w:t>
            </w:r>
            <w:r>
              <w:rPr>
                <w:rFonts w:ascii="宋体" w:hAnsi="宋体" w:cs="宋体" w:hint="eastAsia"/>
                <w:color w:val="000000" w:themeColor="text1"/>
                <w:szCs w:val="21"/>
                <w:lang w:val="zh-CN"/>
              </w:rPr>
              <w:t>高级工程师</w:t>
            </w:r>
            <w:r>
              <w:rPr>
                <w:rFonts w:ascii="宋体" w:hAnsi="宋体" w:cs="宋体" w:hint="eastAsia"/>
                <w:color w:val="000000" w:themeColor="text1"/>
                <w:szCs w:val="21"/>
              </w:rPr>
              <w:t>或以上职称的，得</w:t>
            </w:r>
            <w:r>
              <w:rPr>
                <w:rFonts w:ascii="宋体" w:hAnsi="宋体" w:cs="宋体" w:hint="eastAsia"/>
                <w:color w:val="000000" w:themeColor="text1"/>
                <w:szCs w:val="21"/>
              </w:rPr>
              <w:t>2</w:t>
            </w:r>
            <w:r>
              <w:rPr>
                <w:rFonts w:ascii="宋体" w:hAnsi="宋体" w:cs="宋体" w:hint="eastAsia"/>
                <w:color w:val="000000" w:themeColor="text1"/>
                <w:szCs w:val="21"/>
              </w:rPr>
              <w:t>分；</w:t>
            </w:r>
          </w:p>
          <w:p w:rsidR="00BF4CB9" w:rsidRDefault="00871B79">
            <w:pPr>
              <w:pStyle w:val="a5"/>
              <w:adjustRightInd w:val="0"/>
              <w:snapToGrid w:val="0"/>
              <w:spacing w:line="400" w:lineRule="exact"/>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拟派的造价专业负责人具备一级注册造价工程师资格的，得</w:t>
            </w:r>
            <w:r>
              <w:rPr>
                <w:rFonts w:ascii="宋体" w:hAnsi="宋体" w:cs="宋体" w:hint="eastAsia"/>
                <w:color w:val="000000" w:themeColor="text1"/>
                <w:szCs w:val="21"/>
              </w:rPr>
              <w:t>1</w:t>
            </w:r>
            <w:r>
              <w:rPr>
                <w:rFonts w:ascii="宋体" w:hAnsi="宋体" w:cs="宋体" w:hint="eastAsia"/>
                <w:color w:val="000000" w:themeColor="text1"/>
                <w:szCs w:val="21"/>
              </w:rPr>
              <w:t>分，具有</w:t>
            </w:r>
            <w:r>
              <w:rPr>
                <w:rFonts w:ascii="宋体" w:hAnsi="宋体" w:cs="宋体" w:hint="eastAsia"/>
                <w:color w:val="000000" w:themeColor="text1"/>
                <w:szCs w:val="21"/>
                <w:lang w:val="zh-CN"/>
              </w:rPr>
              <w:t>高级工程师</w:t>
            </w:r>
            <w:r>
              <w:rPr>
                <w:rFonts w:ascii="宋体" w:hAnsi="宋体" w:cs="宋体" w:hint="eastAsia"/>
                <w:color w:val="000000" w:themeColor="text1"/>
                <w:szCs w:val="21"/>
              </w:rPr>
              <w:t>或以上职称的，加</w:t>
            </w:r>
            <w:r>
              <w:rPr>
                <w:rFonts w:ascii="宋体" w:hAnsi="宋体" w:cs="宋体" w:hint="eastAsia"/>
                <w:color w:val="000000" w:themeColor="text1"/>
                <w:szCs w:val="21"/>
              </w:rPr>
              <w:t>2</w:t>
            </w:r>
            <w:r>
              <w:rPr>
                <w:rFonts w:ascii="宋体" w:hAnsi="宋体" w:cs="宋体" w:hint="eastAsia"/>
                <w:color w:val="000000" w:themeColor="text1"/>
                <w:szCs w:val="21"/>
              </w:rPr>
              <w:t>分，最高得</w:t>
            </w:r>
            <w:r>
              <w:rPr>
                <w:rFonts w:ascii="宋体" w:hAnsi="宋体" w:cs="宋体" w:hint="eastAsia"/>
                <w:color w:val="000000" w:themeColor="text1"/>
                <w:szCs w:val="21"/>
              </w:rPr>
              <w:t>3</w:t>
            </w:r>
            <w:r>
              <w:rPr>
                <w:rFonts w:ascii="宋体" w:hAnsi="宋体" w:cs="宋体" w:hint="eastAsia"/>
                <w:color w:val="000000" w:themeColor="text1"/>
                <w:szCs w:val="21"/>
              </w:rPr>
              <w:t>分。</w:t>
            </w:r>
          </w:p>
          <w:p w:rsidR="00BF4CB9" w:rsidRDefault="00871B79">
            <w:pPr>
              <w:pStyle w:val="a5"/>
              <w:adjustRightInd w:val="0"/>
              <w:snapToGrid w:val="0"/>
              <w:spacing w:line="400" w:lineRule="exact"/>
              <w:rPr>
                <w:rFonts w:ascii="宋体" w:hAnsi="宋体" w:cs="宋体"/>
                <w:snapToGrid w:val="0"/>
                <w:color w:val="000000" w:themeColor="text1"/>
                <w:kern w:val="0"/>
                <w:szCs w:val="21"/>
              </w:rPr>
            </w:pPr>
            <w:r>
              <w:rPr>
                <w:rFonts w:ascii="宋体" w:hAnsi="宋体" w:cs="宋体" w:hint="eastAsia"/>
                <w:snapToGrid w:val="0"/>
                <w:color w:val="000000" w:themeColor="text1"/>
                <w:kern w:val="0"/>
                <w:szCs w:val="21"/>
              </w:rPr>
              <w:t>本项最高得</w:t>
            </w:r>
            <w:r>
              <w:rPr>
                <w:rFonts w:ascii="宋体" w:hAnsi="宋体" w:cs="宋体" w:hint="eastAsia"/>
                <w:snapToGrid w:val="0"/>
                <w:color w:val="000000" w:themeColor="text1"/>
                <w:kern w:val="0"/>
                <w:szCs w:val="21"/>
              </w:rPr>
              <w:t>9</w:t>
            </w:r>
            <w:r>
              <w:rPr>
                <w:rFonts w:ascii="宋体" w:hAnsi="宋体" w:cs="宋体" w:hint="eastAsia"/>
                <w:snapToGrid w:val="0"/>
                <w:color w:val="000000" w:themeColor="text1"/>
                <w:kern w:val="0"/>
                <w:szCs w:val="21"/>
              </w:rPr>
              <w:t>分。</w:t>
            </w:r>
          </w:p>
        </w:tc>
        <w:tc>
          <w:tcPr>
            <w:tcW w:w="4410" w:type="dxa"/>
            <w:vAlign w:val="center"/>
          </w:tcPr>
          <w:p w:rsidR="00BF4CB9" w:rsidRDefault="00871B79">
            <w:pPr>
              <w:numPr>
                <w:ilvl w:val="0"/>
                <w:numId w:val="4"/>
              </w:numPr>
              <w:rPr>
                <w:rFonts w:ascii="宋体" w:hAnsi="宋体" w:cs="宋体"/>
                <w:color w:val="000000" w:themeColor="text1"/>
                <w:szCs w:val="21"/>
              </w:rPr>
            </w:pPr>
            <w:r>
              <w:rPr>
                <w:rFonts w:ascii="宋体" w:hAnsi="宋体" w:cs="宋体" w:hint="eastAsia"/>
                <w:color w:val="000000" w:themeColor="text1"/>
                <w:szCs w:val="21"/>
              </w:rPr>
              <w:t>一人一岗，不得兼任；</w:t>
            </w:r>
          </w:p>
          <w:p w:rsidR="00BF4CB9" w:rsidRDefault="00871B79">
            <w:pPr>
              <w:numPr>
                <w:ilvl w:val="0"/>
                <w:numId w:val="4"/>
              </w:numPr>
              <w:rPr>
                <w:rFonts w:ascii="宋体" w:hAnsi="宋体" w:cs="宋体"/>
                <w:snapToGrid w:val="0"/>
                <w:color w:val="000000" w:themeColor="text1"/>
                <w:kern w:val="0"/>
                <w:szCs w:val="21"/>
              </w:rPr>
            </w:pPr>
            <w:r>
              <w:rPr>
                <w:rFonts w:ascii="宋体" w:hAnsi="宋体" w:cs="宋体" w:hint="eastAsia"/>
                <w:color w:val="000000" w:themeColor="text1"/>
                <w:szCs w:val="21"/>
              </w:rPr>
              <w:t>提供相关注册证书、有效身份证以及在本公司（或其分支机构）缴交的</w:t>
            </w:r>
            <w:r>
              <w:rPr>
                <w:rFonts w:ascii="宋体" w:hAnsi="宋体" w:cs="宋体" w:hint="eastAsia"/>
                <w:color w:val="000000" w:themeColor="text1"/>
                <w:szCs w:val="21"/>
              </w:rPr>
              <w:t>2025</w:t>
            </w:r>
            <w:r>
              <w:rPr>
                <w:rFonts w:ascii="宋体" w:hAnsi="宋体" w:cs="宋体" w:hint="eastAsia"/>
                <w:color w:val="000000" w:themeColor="text1"/>
                <w:szCs w:val="21"/>
              </w:rPr>
              <w:t>年</w:t>
            </w:r>
            <w:r>
              <w:rPr>
                <w:rFonts w:ascii="宋体" w:hAnsi="宋体" w:cs="宋体" w:hint="eastAsia"/>
                <w:color w:val="000000" w:themeColor="text1"/>
                <w:szCs w:val="21"/>
              </w:rPr>
              <w:t>1</w:t>
            </w:r>
            <w:r>
              <w:rPr>
                <w:rFonts w:ascii="宋体" w:hAnsi="宋体" w:cs="宋体" w:hint="eastAsia"/>
                <w:color w:val="000000" w:themeColor="text1"/>
                <w:szCs w:val="21"/>
              </w:rPr>
              <w:t>月社保证明材料（具备社保业务部门印章）彩色扫描件</w:t>
            </w:r>
            <w:r>
              <w:rPr>
                <w:rFonts w:ascii="宋体" w:hAnsi="宋体" w:cs="宋体" w:hint="eastAsia"/>
                <w:snapToGrid w:val="0"/>
                <w:color w:val="000000" w:themeColor="text1"/>
                <w:kern w:val="0"/>
                <w:szCs w:val="21"/>
              </w:rPr>
              <w:t>。</w:t>
            </w:r>
          </w:p>
        </w:tc>
      </w:tr>
      <w:tr w:rsidR="00BF4CB9">
        <w:trPr>
          <w:trHeight w:val="1022"/>
          <w:jc w:val="center"/>
        </w:trPr>
        <w:tc>
          <w:tcPr>
            <w:tcW w:w="1161" w:type="dxa"/>
            <w:vMerge w:val="restart"/>
            <w:vAlign w:val="center"/>
          </w:tcPr>
          <w:p w:rsidR="00BF4CB9" w:rsidRDefault="00871B79">
            <w:pPr>
              <w:pStyle w:val="a5"/>
              <w:wordWrap w:val="0"/>
              <w:autoSpaceDE w:val="0"/>
              <w:adjustRightInd w:val="0"/>
              <w:snapToGrid w:val="0"/>
              <w:jc w:val="center"/>
              <w:rPr>
                <w:rFonts w:hAnsi="宋体" w:cs="宋体"/>
                <w:color w:val="000000" w:themeColor="text1"/>
                <w:szCs w:val="21"/>
              </w:rPr>
            </w:pPr>
            <w:r>
              <w:rPr>
                <w:rFonts w:hAnsi="宋体" w:cs="宋体" w:hint="eastAsia"/>
                <w:color w:val="000000" w:themeColor="text1"/>
                <w:szCs w:val="21"/>
              </w:rPr>
              <w:lastRenderedPageBreak/>
              <w:t>勘察企业</w:t>
            </w:r>
          </w:p>
          <w:p w:rsidR="00BF4CB9" w:rsidRDefault="00871B79">
            <w:pPr>
              <w:pStyle w:val="a5"/>
              <w:wordWrap w:val="0"/>
              <w:autoSpaceDE w:val="0"/>
              <w:adjustRightInd w:val="0"/>
              <w:snapToGrid w:val="0"/>
              <w:jc w:val="center"/>
              <w:rPr>
                <w:rFonts w:hAnsi="宋体" w:cs="宋体"/>
                <w:color w:val="000000" w:themeColor="text1"/>
                <w:szCs w:val="21"/>
              </w:rPr>
            </w:pPr>
            <w:r>
              <w:rPr>
                <w:rFonts w:hAnsi="宋体" w:cs="宋体" w:hint="eastAsia"/>
                <w:color w:val="000000" w:themeColor="text1"/>
                <w:szCs w:val="21"/>
              </w:rPr>
              <w:t>（</w:t>
            </w:r>
            <w:r>
              <w:rPr>
                <w:rFonts w:hAnsi="宋体" w:cs="宋体" w:hint="eastAsia"/>
                <w:color w:val="000000" w:themeColor="text1"/>
                <w:szCs w:val="21"/>
              </w:rPr>
              <w:t>8</w:t>
            </w:r>
            <w:r>
              <w:rPr>
                <w:rFonts w:hAnsi="宋体" w:cs="宋体" w:hint="eastAsia"/>
                <w:color w:val="000000" w:themeColor="text1"/>
                <w:szCs w:val="21"/>
              </w:rPr>
              <w:t>分）</w:t>
            </w:r>
          </w:p>
        </w:tc>
        <w:tc>
          <w:tcPr>
            <w:tcW w:w="1235" w:type="dxa"/>
            <w:vAlign w:val="center"/>
          </w:tcPr>
          <w:p w:rsidR="00BF4CB9" w:rsidRDefault="00871B79">
            <w:pPr>
              <w:spacing w:line="360" w:lineRule="exact"/>
              <w:jc w:val="center"/>
              <w:rPr>
                <w:rFonts w:ascii="宋体" w:hAnsi="宋体" w:cs="宋体"/>
                <w:color w:val="000000" w:themeColor="text1"/>
                <w:szCs w:val="21"/>
              </w:rPr>
            </w:pPr>
            <w:r>
              <w:rPr>
                <w:rFonts w:ascii="宋体" w:hAnsi="宋体" w:cs="宋体" w:hint="eastAsia"/>
                <w:color w:val="000000" w:themeColor="text1"/>
                <w:szCs w:val="21"/>
              </w:rPr>
              <w:t>勘察负责人（</w:t>
            </w:r>
            <w:r>
              <w:rPr>
                <w:rFonts w:ascii="宋体" w:hAnsi="宋体" w:cs="宋体" w:hint="eastAsia"/>
                <w:color w:val="000000" w:themeColor="text1"/>
                <w:szCs w:val="21"/>
              </w:rPr>
              <w:t>4</w:t>
            </w:r>
            <w:r>
              <w:rPr>
                <w:rFonts w:ascii="宋体" w:hAnsi="宋体" w:cs="宋体" w:hint="eastAsia"/>
                <w:color w:val="000000" w:themeColor="text1"/>
                <w:szCs w:val="21"/>
              </w:rPr>
              <w:t>分）</w:t>
            </w:r>
          </w:p>
        </w:tc>
        <w:tc>
          <w:tcPr>
            <w:tcW w:w="3600" w:type="dxa"/>
            <w:vAlign w:val="center"/>
          </w:tcPr>
          <w:p w:rsidR="00BF4CB9" w:rsidRDefault="00871B79">
            <w:pPr>
              <w:pStyle w:val="a5"/>
              <w:adjustRightInd w:val="0"/>
              <w:snapToGrid w:val="0"/>
              <w:spacing w:line="400" w:lineRule="exact"/>
              <w:rPr>
                <w:rFonts w:ascii="宋体" w:hAnsi="宋体" w:cs="宋体"/>
                <w:color w:val="000000" w:themeColor="text1"/>
                <w:szCs w:val="21"/>
              </w:rPr>
            </w:pPr>
            <w:r>
              <w:rPr>
                <w:rFonts w:ascii="宋体" w:hAnsi="宋体" w:cs="宋体" w:hint="eastAsia"/>
                <w:color w:val="000000" w:themeColor="text1"/>
                <w:szCs w:val="21"/>
              </w:rPr>
              <w:t>拟派的勘察负责人同时具备注册结构工程师、勘察类专业高级工程师或以上职称的，得</w:t>
            </w:r>
            <w:r>
              <w:rPr>
                <w:rFonts w:ascii="宋体" w:hAnsi="宋体" w:cs="宋体" w:hint="eastAsia"/>
                <w:color w:val="000000" w:themeColor="text1"/>
                <w:szCs w:val="21"/>
              </w:rPr>
              <w:t>4</w:t>
            </w:r>
            <w:r>
              <w:rPr>
                <w:rFonts w:ascii="宋体" w:hAnsi="宋体" w:cs="宋体" w:hint="eastAsia"/>
                <w:color w:val="000000" w:themeColor="text1"/>
                <w:szCs w:val="21"/>
              </w:rPr>
              <w:t>分；</w:t>
            </w:r>
          </w:p>
          <w:p w:rsidR="00BF4CB9" w:rsidRDefault="00871B79">
            <w:pPr>
              <w:pStyle w:val="a5"/>
              <w:adjustRightInd w:val="0"/>
              <w:snapToGrid w:val="0"/>
              <w:spacing w:line="400" w:lineRule="exact"/>
              <w:rPr>
                <w:rFonts w:ascii="宋体" w:hAnsi="宋体" w:cs="宋体"/>
                <w:color w:val="000000" w:themeColor="text1"/>
                <w:szCs w:val="21"/>
              </w:rPr>
            </w:pPr>
            <w:r>
              <w:rPr>
                <w:rFonts w:ascii="宋体" w:hAnsi="宋体" w:cs="宋体" w:hint="eastAsia"/>
                <w:color w:val="000000" w:themeColor="text1"/>
                <w:szCs w:val="21"/>
              </w:rPr>
              <w:t>本项最高得</w:t>
            </w:r>
            <w:r>
              <w:rPr>
                <w:rFonts w:ascii="宋体" w:hAnsi="宋体" w:cs="宋体" w:hint="eastAsia"/>
                <w:color w:val="000000" w:themeColor="text1"/>
                <w:szCs w:val="21"/>
              </w:rPr>
              <w:t>4</w:t>
            </w:r>
            <w:r>
              <w:rPr>
                <w:rFonts w:ascii="宋体" w:hAnsi="宋体" w:cs="宋体" w:hint="eastAsia"/>
                <w:color w:val="000000" w:themeColor="text1"/>
                <w:szCs w:val="21"/>
              </w:rPr>
              <w:t>分。</w:t>
            </w:r>
          </w:p>
        </w:tc>
        <w:tc>
          <w:tcPr>
            <w:tcW w:w="4410" w:type="dxa"/>
            <w:vAlign w:val="center"/>
          </w:tcPr>
          <w:p w:rsidR="00BF4CB9" w:rsidRDefault="00871B79">
            <w:pPr>
              <w:rPr>
                <w:rFonts w:ascii="宋体" w:hAnsi="宋体" w:cs="宋体"/>
                <w:color w:val="000000" w:themeColor="text1"/>
                <w:szCs w:val="21"/>
              </w:rPr>
            </w:pPr>
            <w:r>
              <w:rPr>
                <w:rFonts w:ascii="宋体" w:hAnsi="宋体" w:cs="宋体" w:hint="eastAsia"/>
                <w:color w:val="000000" w:themeColor="text1"/>
                <w:kern w:val="0"/>
                <w:szCs w:val="21"/>
              </w:rPr>
              <w:t>提供相关职称证、注册证书、有效身份证以及在本公司（或其分支机构）缴交的</w:t>
            </w:r>
            <w:r>
              <w:rPr>
                <w:rFonts w:ascii="宋体" w:hAnsi="宋体" w:cs="宋体" w:hint="eastAsia"/>
                <w:color w:val="000000" w:themeColor="text1"/>
                <w:kern w:val="0"/>
                <w:szCs w:val="21"/>
              </w:rPr>
              <w:t>2025</w:t>
            </w:r>
            <w:r>
              <w:rPr>
                <w:rFonts w:ascii="宋体" w:hAnsi="宋体" w:cs="宋体" w:hint="eastAsia"/>
                <w:color w:val="000000" w:themeColor="text1"/>
                <w:kern w:val="0"/>
                <w:szCs w:val="21"/>
              </w:rPr>
              <w:t>年</w:t>
            </w:r>
            <w:r>
              <w:rPr>
                <w:rFonts w:ascii="宋体" w:hAnsi="宋体" w:cs="宋体" w:hint="eastAsia"/>
                <w:color w:val="000000" w:themeColor="text1"/>
                <w:kern w:val="0"/>
                <w:szCs w:val="21"/>
              </w:rPr>
              <w:t>1</w:t>
            </w:r>
            <w:r>
              <w:rPr>
                <w:rFonts w:ascii="宋体" w:hAnsi="宋体" w:cs="宋体" w:hint="eastAsia"/>
                <w:color w:val="000000" w:themeColor="text1"/>
                <w:kern w:val="0"/>
                <w:szCs w:val="21"/>
              </w:rPr>
              <w:t>月社保证明材料（具备社保业务部门印章）彩色扫描件。</w:t>
            </w:r>
          </w:p>
        </w:tc>
      </w:tr>
      <w:tr w:rsidR="00BF4CB9">
        <w:trPr>
          <w:trHeight w:val="3021"/>
          <w:jc w:val="center"/>
        </w:trPr>
        <w:tc>
          <w:tcPr>
            <w:tcW w:w="1161" w:type="dxa"/>
            <w:vMerge/>
            <w:vAlign w:val="center"/>
          </w:tcPr>
          <w:p w:rsidR="00BF4CB9" w:rsidRDefault="00BF4CB9">
            <w:pPr>
              <w:pStyle w:val="a5"/>
              <w:wordWrap w:val="0"/>
              <w:autoSpaceDE w:val="0"/>
              <w:adjustRightInd w:val="0"/>
              <w:snapToGrid w:val="0"/>
              <w:jc w:val="center"/>
              <w:rPr>
                <w:rFonts w:hAnsi="宋体" w:cs="宋体"/>
                <w:color w:val="000000" w:themeColor="text1"/>
                <w:szCs w:val="21"/>
              </w:rPr>
            </w:pPr>
          </w:p>
        </w:tc>
        <w:tc>
          <w:tcPr>
            <w:tcW w:w="1235" w:type="dxa"/>
            <w:vAlign w:val="center"/>
          </w:tcPr>
          <w:p w:rsidR="00BF4CB9" w:rsidRDefault="00871B79">
            <w:pPr>
              <w:spacing w:line="290" w:lineRule="exact"/>
              <w:jc w:val="center"/>
              <w:rPr>
                <w:rFonts w:ascii="宋体" w:hAnsi="宋体" w:cs="宋体"/>
                <w:color w:val="000000" w:themeColor="text1"/>
                <w:szCs w:val="21"/>
              </w:rPr>
            </w:pPr>
            <w:r>
              <w:rPr>
                <w:rFonts w:ascii="宋体" w:hAnsi="宋体" w:cs="宋体" w:hint="eastAsia"/>
                <w:color w:val="000000" w:themeColor="text1"/>
                <w:szCs w:val="21"/>
              </w:rPr>
              <w:t>企业业绩（</w:t>
            </w:r>
            <w:r>
              <w:rPr>
                <w:rFonts w:ascii="宋体" w:hAnsi="宋体" w:cs="宋体" w:hint="eastAsia"/>
                <w:color w:val="000000" w:themeColor="text1"/>
                <w:szCs w:val="21"/>
              </w:rPr>
              <w:t>4</w:t>
            </w:r>
            <w:r>
              <w:rPr>
                <w:rFonts w:ascii="宋体" w:hAnsi="宋体" w:cs="宋体" w:hint="eastAsia"/>
                <w:color w:val="000000" w:themeColor="text1"/>
                <w:szCs w:val="21"/>
              </w:rPr>
              <w:t>分）</w:t>
            </w:r>
          </w:p>
        </w:tc>
        <w:tc>
          <w:tcPr>
            <w:tcW w:w="3600" w:type="dxa"/>
            <w:vAlign w:val="center"/>
          </w:tcPr>
          <w:p w:rsidR="00BF4CB9" w:rsidRDefault="00871B79">
            <w:pPr>
              <w:pStyle w:val="a5"/>
              <w:adjustRightInd w:val="0"/>
              <w:snapToGrid w:val="0"/>
              <w:spacing w:line="400" w:lineRule="exact"/>
              <w:rPr>
                <w:rFonts w:ascii="宋体" w:hAnsi="宋体" w:cs="宋体"/>
                <w:color w:val="000000" w:themeColor="text1"/>
                <w:szCs w:val="21"/>
              </w:rPr>
            </w:pPr>
            <w:r>
              <w:rPr>
                <w:rFonts w:ascii="宋体" w:hAnsi="宋体" w:cs="宋体" w:hint="eastAsia"/>
                <w:color w:val="000000" w:themeColor="text1"/>
                <w:szCs w:val="21"/>
              </w:rPr>
              <w:t>投标人近</w:t>
            </w:r>
            <w:r>
              <w:rPr>
                <w:rFonts w:ascii="宋体" w:hAnsi="宋体" w:cs="宋体" w:hint="eastAsia"/>
                <w:color w:val="000000" w:themeColor="text1"/>
                <w:szCs w:val="21"/>
              </w:rPr>
              <w:t xml:space="preserve"> 5 </w:t>
            </w:r>
            <w:r>
              <w:rPr>
                <w:rFonts w:ascii="宋体" w:hAnsi="宋体" w:cs="宋体" w:hint="eastAsia"/>
                <w:color w:val="000000" w:themeColor="text1"/>
                <w:szCs w:val="21"/>
              </w:rPr>
              <w:t>年来（</w:t>
            </w:r>
            <w:r>
              <w:rPr>
                <w:rFonts w:ascii="宋体" w:hAnsi="宋体" w:cs="宋体" w:hint="eastAsia"/>
                <w:color w:val="000000" w:themeColor="text1"/>
                <w:szCs w:val="21"/>
              </w:rPr>
              <w:t>2019</w:t>
            </w:r>
            <w:r>
              <w:rPr>
                <w:rFonts w:ascii="宋体" w:hAnsi="宋体" w:cs="宋体" w:hint="eastAsia"/>
                <w:color w:val="000000" w:themeColor="text1"/>
                <w:szCs w:val="21"/>
              </w:rPr>
              <w:t>年</w:t>
            </w:r>
            <w:r>
              <w:rPr>
                <w:rFonts w:ascii="宋体" w:hAnsi="宋体" w:cs="宋体" w:hint="eastAsia"/>
                <w:color w:val="000000" w:themeColor="text1"/>
                <w:szCs w:val="21"/>
              </w:rPr>
              <w:t>1</w:t>
            </w:r>
            <w:r>
              <w:rPr>
                <w:rFonts w:ascii="宋体" w:hAnsi="宋体" w:cs="宋体" w:hint="eastAsia"/>
                <w:color w:val="000000" w:themeColor="text1"/>
                <w:szCs w:val="21"/>
              </w:rPr>
              <w:t>月</w:t>
            </w:r>
            <w:r>
              <w:rPr>
                <w:rFonts w:ascii="宋体" w:hAnsi="宋体" w:cs="宋体" w:hint="eastAsia"/>
                <w:color w:val="000000" w:themeColor="text1"/>
                <w:szCs w:val="21"/>
              </w:rPr>
              <w:t>1</w:t>
            </w:r>
            <w:r>
              <w:rPr>
                <w:rFonts w:ascii="宋体" w:hAnsi="宋体" w:cs="宋体" w:hint="eastAsia"/>
                <w:color w:val="000000" w:themeColor="text1"/>
                <w:szCs w:val="21"/>
              </w:rPr>
              <w:t>日至今）业绩情况：</w:t>
            </w:r>
          </w:p>
          <w:p w:rsidR="00BF4CB9" w:rsidRDefault="00871B79">
            <w:pPr>
              <w:pStyle w:val="a5"/>
              <w:adjustRightInd w:val="0"/>
              <w:snapToGrid w:val="0"/>
              <w:spacing w:line="400" w:lineRule="exac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w:t>
            </w:r>
            <w:r>
              <w:rPr>
                <w:rFonts w:ascii="宋体" w:hAnsi="宋体" w:cs="宋体" w:hint="eastAsia"/>
                <w:color w:val="000000" w:themeColor="text1"/>
                <w:szCs w:val="21"/>
              </w:rPr>
              <w:t xml:space="preserve"> </w:t>
            </w:r>
            <w:r>
              <w:rPr>
                <w:rFonts w:ascii="宋体" w:hAnsi="宋体" w:cs="宋体" w:hint="eastAsia"/>
                <w:color w:val="000000" w:themeColor="text1"/>
                <w:szCs w:val="21"/>
              </w:rPr>
              <w:t>承接过类似工程的，每个得</w:t>
            </w:r>
            <w:r>
              <w:rPr>
                <w:rFonts w:ascii="宋体" w:hAnsi="宋体" w:cs="宋体" w:hint="eastAsia"/>
                <w:color w:val="000000" w:themeColor="text1"/>
                <w:szCs w:val="21"/>
              </w:rPr>
              <w:t xml:space="preserve"> 2</w:t>
            </w:r>
            <w:r>
              <w:rPr>
                <w:rFonts w:ascii="宋体" w:hAnsi="宋体" w:cs="宋体" w:hint="eastAsia"/>
                <w:color w:val="000000" w:themeColor="text1"/>
                <w:szCs w:val="21"/>
              </w:rPr>
              <w:t>分。</w:t>
            </w:r>
          </w:p>
          <w:p w:rsidR="00BF4CB9" w:rsidRDefault="00871B79">
            <w:pPr>
              <w:pStyle w:val="a5"/>
              <w:adjustRightInd w:val="0"/>
              <w:snapToGrid w:val="0"/>
              <w:spacing w:line="400" w:lineRule="exac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rPr>
              <w:t>．未承接过类似工程的，不予计分。</w:t>
            </w:r>
          </w:p>
          <w:p w:rsidR="00BF4CB9" w:rsidRDefault="00871B79">
            <w:pPr>
              <w:pStyle w:val="a5"/>
              <w:adjustRightInd w:val="0"/>
              <w:snapToGrid w:val="0"/>
              <w:spacing w:line="400" w:lineRule="exact"/>
              <w:rPr>
                <w:rFonts w:ascii="宋体" w:hAnsi="宋体" w:cs="宋体"/>
                <w:snapToGrid w:val="0"/>
                <w:color w:val="000000" w:themeColor="text1"/>
                <w:kern w:val="0"/>
                <w:szCs w:val="21"/>
              </w:rPr>
            </w:pPr>
            <w:r>
              <w:rPr>
                <w:rFonts w:ascii="宋体" w:hAnsi="宋体" w:cs="宋体" w:hint="eastAsia"/>
                <w:color w:val="000000" w:themeColor="text1"/>
                <w:szCs w:val="21"/>
              </w:rPr>
              <w:t>3</w:t>
            </w:r>
            <w:r>
              <w:rPr>
                <w:rFonts w:ascii="宋体" w:hAnsi="宋体" w:cs="宋体" w:hint="eastAsia"/>
                <w:color w:val="000000" w:themeColor="text1"/>
                <w:szCs w:val="21"/>
              </w:rPr>
              <w:t>．本项最高得</w:t>
            </w:r>
            <w:r>
              <w:rPr>
                <w:rFonts w:ascii="宋体" w:hAnsi="宋体" w:cs="宋体" w:hint="eastAsia"/>
                <w:color w:val="000000" w:themeColor="text1"/>
                <w:szCs w:val="21"/>
              </w:rPr>
              <w:t>4</w:t>
            </w:r>
            <w:r>
              <w:rPr>
                <w:rFonts w:ascii="宋体" w:hAnsi="宋体" w:cs="宋体" w:hint="eastAsia"/>
                <w:color w:val="000000" w:themeColor="text1"/>
                <w:szCs w:val="21"/>
              </w:rPr>
              <w:t>分。</w:t>
            </w:r>
          </w:p>
        </w:tc>
        <w:tc>
          <w:tcPr>
            <w:tcW w:w="4410" w:type="dxa"/>
            <w:vAlign w:val="center"/>
          </w:tcPr>
          <w:p w:rsidR="00BF4CB9" w:rsidRDefault="00871B79">
            <w:pPr>
              <w:pStyle w:val="a5"/>
              <w:adjustRightInd w:val="0"/>
              <w:snapToGrid w:val="0"/>
              <w:spacing w:line="400" w:lineRule="exac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hint="eastAsia"/>
                <w:color w:val="000000" w:themeColor="text1"/>
                <w:szCs w:val="21"/>
              </w:rPr>
              <w:t>．类似工程指：承担过类似的</w:t>
            </w:r>
            <w:r>
              <w:rPr>
                <w:rFonts w:ascii="宋体" w:hAnsi="宋体" w:cs="宋体" w:hint="eastAsia"/>
                <w:color w:val="000000" w:themeColor="text1"/>
                <w:szCs w:val="21"/>
                <w:lang w:val="zh-CN"/>
              </w:rPr>
              <w:t>市政工程类</w:t>
            </w:r>
            <w:r>
              <w:rPr>
                <w:rFonts w:ascii="宋体" w:hAnsi="宋体" w:cs="宋体" w:hint="eastAsia"/>
                <w:color w:val="000000" w:themeColor="text1"/>
                <w:szCs w:val="21"/>
              </w:rPr>
              <w:t>勘察业绩；</w:t>
            </w:r>
          </w:p>
          <w:p w:rsidR="00BF4CB9" w:rsidRDefault="00871B79">
            <w:pPr>
              <w:pStyle w:val="a5"/>
              <w:adjustRightInd w:val="0"/>
              <w:snapToGrid w:val="0"/>
              <w:spacing w:line="400" w:lineRule="exact"/>
              <w:rPr>
                <w:rFonts w:ascii="宋体" w:hAnsi="宋体" w:cs="宋体"/>
                <w:color w:val="000000" w:themeColor="text1"/>
                <w:szCs w:val="21"/>
              </w:rPr>
            </w:pPr>
            <w:r>
              <w:rPr>
                <w:rFonts w:ascii="宋体" w:hAnsi="宋体" w:cs="宋体" w:hint="eastAsia"/>
                <w:color w:val="000000" w:themeColor="text1"/>
                <w:szCs w:val="21"/>
              </w:rPr>
              <w:t>2.</w:t>
            </w:r>
            <w:r>
              <w:rPr>
                <w:rFonts w:ascii="宋体" w:hAnsi="宋体" w:cs="宋体" w:hint="eastAsia"/>
                <w:color w:val="000000" w:themeColor="text1"/>
                <w:szCs w:val="21"/>
                <w:lang w:val="zh-CN"/>
              </w:rPr>
              <w:t>提供合同</w:t>
            </w:r>
            <w:r>
              <w:rPr>
                <w:rFonts w:ascii="宋体" w:hAnsi="宋体" w:cs="宋体" w:hint="eastAsia"/>
                <w:color w:val="000000" w:themeColor="text1"/>
                <w:szCs w:val="21"/>
              </w:rPr>
              <w:t>关键页</w:t>
            </w:r>
            <w:r>
              <w:rPr>
                <w:rFonts w:ascii="宋体" w:hAnsi="宋体" w:cs="宋体" w:hint="eastAsia"/>
                <w:color w:val="000000" w:themeColor="text1"/>
                <w:szCs w:val="21"/>
                <w:lang w:val="zh-CN"/>
              </w:rPr>
              <w:t>或中标通知书</w:t>
            </w:r>
            <w:r>
              <w:rPr>
                <w:rFonts w:ascii="宋体" w:hAnsi="宋体" w:cs="宋体" w:hint="eastAsia"/>
                <w:color w:val="000000" w:themeColor="text1"/>
                <w:szCs w:val="21"/>
              </w:rPr>
              <w:t>的彩色扫描件</w:t>
            </w:r>
            <w:r>
              <w:rPr>
                <w:rFonts w:ascii="宋体" w:hAnsi="宋体" w:cs="宋体" w:hint="eastAsia"/>
                <w:color w:val="000000" w:themeColor="text1"/>
                <w:szCs w:val="21"/>
                <w:lang w:val="zh-CN"/>
              </w:rPr>
              <w:t>作；</w:t>
            </w:r>
          </w:p>
          <w:p w:rsidR="00BF4CB9" w:rsidRDefault="00871B79">
            <w:pPr>
              <w:pStyle w:val="a5"/>
              <w:adjustRightInd w:val="0"/>
              <w:snapToGrid w:val="0"/>
              <w:spacing w:line="400" w:lineRule="exact"/>
              <w:rPr>
                <w:rFonts w:ascii="宋体" w:hAnsi="宋体" w:cs="宋体"/>
                <w:color w:val="000000" w:themeColor="text1"/>
                <w:szCs w:val="21"/>
              </w:rPr>
            </w:pPr>
            <w:r>
              <w:rPr>
                <w:rFonts w:ascii="宋体" w:hAnsi="宋体" w:cs="宋体" w:hint="eastAsia"/>
                <w:color w:val="000000" w:themeColor="text1"/>
                <w:szCs w:val="21"/>
              </w:rPr>
              <w:t>3</w:t>
            </w:r>
            <w:r>
              <w:rPr>
                <w:rFonts w:ascii="宋体" w:hAnsi="宋体" w:cs="宋体" w:hint="eastAsia"/>
                <w:color w:val="000000" w:themeColor="text1"/>
                <w:szCs w:val="21"/>
              </w:rPr>
              <w:t>．业绩时间以合同协议书日期时间为准；</w:t>
            </w:r>
          </w:p>
          <w:p w:rsidR="00BF4CB9" w:rsidRDefault="00871B79">
            <w:pPr>
              <w:pStyle w:val="a5"/>
              <w:adjustRightInd w:val="0"/>
              <w:snapToGrid w:val="0"/>
              <w:spacing w:line="400" w:lineRule="exact"/>
              <w:rPr>
                <w:rFonts w:ascii="宋体" w:hAnsi="宋体" w:cs="宋体"/>
                <w:color w:val="000000" w:themeColor="text1"/>
                <w:szCs w:val="21"/>
              </w:rPr>
            </w:pPr>
            <w:r>
              <w:rPr>
                <w:rFonts w:ascii="宋体" w:hAnsi="宋体" w:cs="宋体" w:hint="eastAsia"/>
                <w:color w:val="000000" w:themeColor="text1"/>
                <w:szCs w:val="21"/>
              </w:rPr>
              <w:t>4</w:t>
            </w:r>
            <w:r>
              <w:rPr>
                <w:rFonts w:ascii="宋体" w:hAnsi="宋体" w:cs="宋体" w:hint="eastAsia"/>
                <w:color w:val="000000" w:themeColor="text1"/>
                <w:szCs w:val="21"/>
              </w:rPr>
              <w:t>．任一业绩有以下情形之一的，该业绩视为无效，不予计分：</w:t>
            </w:r>
          </w:p>
          <w:p w:rsidR="00BF4CB9" w:rsidRDefault="00871B79">
            <w:pPr>
              <w:pStyle w:val="a5"/>
              <w:adjustRightInd w:val="0"/>
              <w:snapToGrid w:val="0"/>
              <w:spacing w:line="400" w:lineRule="exact"/>
              <w:rPr>
                <w:rFonts w:ascii="宋体" w:hAnsi="宋体" w:cs="宋体"/>
                <w:color w:val="000000" w:themeColor="text1"/>
                <w:szCs w:val="21"/>
              </w:rPr>
            </w:pPr>
            <w:r>
              <w:rPr>
                <w:rFonts w:ascii="宋体" w:hAnsi="宋体" w:cs="宋体" w:hint="eastAsia"/>
                <w:color w:val="000000" w:themeColor="text1"/>
                <w:szCs w:val="21"/>
              </w:rPr>
              <w:t>①业绩不属于类似工程的；</w:t>
            </w:r>
          </w:p>
          <w:p w:rsidR="00BF4CB9" w:rsidRDefault="00871B79">
            <w:pPr>
              <w:pStyle w:val="a5"/>
              <w:adjustRightInd w:val="0"/>
              <w:snapToGrid w:val="0"/>
              <w:spacing w:line="400" w:lineRule="exact"/>
              <w:rPr>
                <w:rFonts w:ascii="宋体" w:hAnsi="宋体" w:cs="宋体"/>
                <w:color w:val="000000" w:themeColor="text1"/>
                <w:szCs w:val="21"/>
              </w:rPr>
            </w:pPr>
            <w:r>
              <w:rPr>
                <w:rFonts w:ascii="宋体" w:hAnsi="宋体" w:cs="宋体" w:hint="eastAsia"/>
                <w:color w:val="000000" w:themeColor="text1"/>
                <w:szCs w:val="21"/>
              </w:rPr>
              <w:t>②业绩时间不符合要求的。</w:t>
            </w:r>
          </w:p>
        </w:tc>
      </w:tr>
      <w:tr w:rsidR="00BF4CB9">
        <w:trPr>
          <w:trHeight w:val="624"/>
          <w:jc w:val="center"/>
        </w:trPr>
        <w:tc>
          <w:tcPr>
            <w:tcW w:w="10406" w:type="dxa"/>
            <w:gridSpan w:val="4"/>
            <w:shd w:val="clear" w:color="auto" w:fill="D9D9D9"/>
            <w:vAlign w:val="center"/>
          </w:tcPr>
          <w:p w:rsidR="00BF4CB9" w:rsidRDefault="00871B79">
            <w:pPr>
              <w:pStyle w:val="a5"/>
              <w:wordWrap w:val="0"/>
              <w:autoSpaceDE w:val="0"/>
              <w:adjustRightInd w:val="0"/>
              <w:snapToGrid w:val="0"/>
              <w:spacing w:line="440" w:lineRule="exact"/>
              <w:jc w:val="left"/>
              <w:rPr>
                <w:rFonts w:ascii="黑体" w:eastAsia="黑体" w:hAnsi="黑体"/>
                <w:color w:val="000000" w:themeColor="text1"/>
                <w:kern w:val="0"/>
              </w:rPr>
            </w:pPr>
            <w:r>
              <w:rPr>
                <w:rFonts w:ascii="黑体" w:eastAsia="黑体" w:hAnsi="黑体" w:hint="eastAsia"/>
                <w:color w:val="000000" w:themeColor="text1"/>
                <w:kern w:val="0"/>
                <w:sz w:val="24"/>
                <w:szCs w:val="22"/>
              </w:rPr>
              <w:t>技术部分</w:t>
            </w:r>
            <w:r>
              <w:rPr>
                <w:rFonts w:ascii="黑体" w:eastAsia="黑体" w:hAnsi="黑体" w:hint="eastAsia"/>
                <w:color w:val="000000" w:themeColor="text1"/>
                <w:kern w:val="0"/>
                <w:sz w:val="24"/>
                <w:szCs w:val="22"/>
              </w:rPr>
              <w:t>M2</w:t>
            </w:r>
            <w:r>
              <w:rPr>
                <w:rFonts w:ascii="黑体" w:eastAsia="黑体" w:hAnsi="黑体" w:hint="eastAsia"/>
                <w:color w:val="000000" w:themeColor="text1"/>
                <w:kern w:val="0"/>
                <w:sz w:val="24"/>
                <w:szCs w:val="22"/>
              </w:rPr>
              <w:t>，满分：</w:t>
            </w:r>
            <w:r>
              <w:rPr>
                <w:rFonts w:ascii="黑体" w:eastAsia="黑体" w:hAnsi="黑体" w:hint="eastAsia"/>
                <w:color w:val="000000" w:themeColor="text1"/>
                <w:kern w:val="0"/>
                <w:sz w:val="24"/>
                <w:szCs w:val="22"/>
                <w:u w:val="single"/>
              </w:rPr>
              <w:t>10</w:t>
            </w:r>
            <w:r>
              <w:rPr>
                <w:rFonts w:ascii="黑体" w:eastAsia="黑体" w:hAnsi="黑体" w:hint="eastAsia"/>
                <w:color w:val="000000" w:themeColor="text1"/>
                <w:kern w:val="0"/>
                <w:sz w:val="24"/>
                <w:szCs w:val="22"/>
              </w:rPr>
              <w:t>分。</w:t>
            </w:r>
          </w:p>
        </w:tc>
      </w:tr>
      <w:tr w:rsidR="00BF4CB9">
        <w:trPr>
          <w:trHeight w:val="549"/>
          <w:jc w:val="center"/>
        </w:trPr>
        <w:tc>
          <w:tcPr>
            <w:tcW w:w="2396" w:type="dxa"/>
            <w:gridSpan w:val="2"/>
            <w:vAlign w:val="center"/>
          </w:tcPr>
          <w:p w:rsidR="00BF4CB9" w:rsidRDefault="00871B79">
            <w:pPr>
              <w:pStyle w:val="a5"/>
              <w:wordWrap w:val="0"/>
              <w:autoSpaceDE w:val="0"/>
              <w:adjustRightInd w:val="0"/>
              <w:snapToGrid w:val="0"/>
              <w:spacing w:line="440" w:lineRule="exact"/>
              <w:jc w:val="center"/>
              <w:rPr>
                <w:rFonts w:ascii="黑体" w:eastAsia="黑体" w:hAnsi="黑体"/>
                <w:color w:val="000000" w:themeColor="text1"/>
                <w:kern w:val="0"/>
              </w:rPr>
            </w:pPr>
            <w:r>
              <w:rPr>
                <w:rFonts w:ascii="黑体" w:eastAsia="黑体" w:hAnsi="黑体" w:hint="eastAsia"/>
                <w:color w:val="000000" w:themeColor="text1"/>
                <w:kern w:val="0"/>
              </w:rPr>
              <w:t>评分因素</w:t>
            </w:r>
          </w:p>
        </w:tc>
        <w:tc>
          <w:tcPr>
            <w:tcW w:w="8010" w:type="dxa"/>
            <w:gridSpan w:val="2"/>
            <w:vAlign w:val="center"/>
          </w:tcPr>
          <w:p w:rsidR="00BF4CB9" w:rsidRDefault="00871B79">
            <w:pPr>
              <w:pStyle w:val="a5"/>
              <w:wordWrap w:val="0"/>
              <w:autoSpaceDE w:val="0"/>
              <w:adjustRightInd w:val="0"/>
              <w:snapToGrid w:val="0"/>
              <w:spacing w:line="440" w:lineRule="exact"/>
              <w:jc w:val="center"/>
              <w:rPr>
                <w:rFonts w:ascii="黑体" w:eastAsia="黑体" w:hAnsi="黑体"/>
                <w:color w:val="000000" w:themeColor="text1"/>
                <w:kern w:val="0"/>
              </w:rPr>
            </w:pPr>
            <w:r>
              <w:rPr>
                <w:rFonts w:ascii="黑体" w:eastAsia="黑体" w:hAnsi="黑体" w:hint="eastAsia"/>
                <w:color w:val="000000" w:themeColor="text1"/>
                <w:kern w:val="0"/>
              </w:rPr>
              <w:t>评分标准</w:t>
            </w:r>
          </w:p>
        </w:tc>
      </w:tr>
      <w:tr w:rsidR="00BF4CB9">
        <w:trPr>
          <w:trHeight w:val="457"/>
          <w:jc w:val="center"/>
        </w:trPr>
        <w:tc>
          <w:tcPr>
            <w:tcW w:w="2396" w:type="dxa"/>
            <w:gridSpan w:val="2"/>
            <w:vAlign w:val="center"/>
          </w:tcPr>
          <w:p w:rsidR="00BF4CB9" w:rsidRDefault="00871B79">
            <w:pPr>
              <w:pStyle w:val="a5"/>
              <w:adjustRightInd w:val="0"/>
              <w:snapToGrid w:val="0"/>
              <w:spacing w:line="400" w:lineRule="exact"/>
              <w:jc w:val="center"/>
              <w:rPr>
                <w:rFonts w:ascii="宋体" w:hAnsi="宋体" w:cs="宋体"/>
                <w:color w:val="000000" w:themeColor="text1"/>
                <w:spacing w:val="-2"/>
                <w:szCs w:val="21"/>
              </w:rPr>
            </w:pPr>
            <w:r>
              <w:rPr>
                <w:rFonts w:ascii="宋体" w:hAnsi="宋体" w:cs="宋体" w:hint="eastAsia"/>
                <w:color w:val="000000" w:themeColor="text1"/>
                <w:spacing w:val="-2"/>
                <w:szCs w:val="21"/>
              </w:rPr>
              <w:t>对项目的概况的了解</w:t>
            </w:r>
          </w:p>
          <w:p w:rsidR="00BF4CB9" w:rsidRDefault="00871B79">
            <w:pPr>
              <w:pStyle w:val="a5"/>
              <w:adjustRightInd w:val="0"/>
              <w:snapToGrid w:val="0"/>
              <w:spacing w:line="400" w:lineRule="exact"/>
              <w:jc w:val="center"/>
              <w:rPr>
                <w:rFonts w:ascii="宋体" w:hAnsi="宋体" w:cs="宋体"/>
                <w:snapToGrid w:val="0"/>
                <w:color w:val="000000" w:themeColor="text1"/>
                <w:kern w:val="0"/>
                <w:szCs w:val="21"/>
              </w:rPr>
            </w:pPr>
            <w:r>
              <w:rPr>
                <w:rFonts w:ascii="宋体" w:hAnsi="宋体" w:cs="宋体" w:hint="eastAsia"/>
                <w:color w:val="000000" w:themeColor="text1"/>
                <w:spacing w:val="-2"/>
                <w:szCs w:val="21"/>
              </w:rPr>
              <w:t>（</w:t>
            </w:r>
            <w:r>
              <w:rPr>
                <w:rFonts w:ascii="宋体" w:hAnsi="宋体" w:cs="宋体" w:hint="eastAsia"/>
                <w:color w:val="000000" w:themeColor="text1"/>
                <w:spacing w:val="-2"/>
                <w:szCs w:val="21"/>
              </w:rPr>
              <w:t>2</w:t>
            </w:r>
            <w:r>
              <w:rPr>
                <w:rFonts w:ascii="宋体" w:hAnsi="宋体" w:cs="宋体" w:hint="eastAsia"/>
                <w:color w:val="000000" w:themeColor="text1"/>
                <w:spacing w:val="-2"/>
                <w:szCs w:val="21"/>
              </w:rPr>
              <w:t>分）</w:t>
            </w:r>
          </w:p>
        </w:tc>
        <w:tc>
          <w:tcPr>
            <w:tcW w:w="8010" w:type="dxa"/>
            <w:gridSpan w:val="2"/>
            <w:vAlign w:val="center"/>
          </w:tcPr>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对本次招标项目的概况、规模等描述详尽、透彻的。</w:t>
            </w:r>
          </w:p>
          <w:p w:rsidR="00BF4CB9" w:rsidRDefault="00871B79">
            <w:pPr>
              <w:pStyle w:val="a4"/>
              <w:spacing w:line="400" w:lineRule="exact"/>
              <w:rPr>
                <w:rFonts w:ascii="宋体" w:hAnsi="宋体" w:cs="宋体"/>
                <w:color w:val="000000" w:themeColor="text1"/>
                <w:spacing w:val="-2"/>
                <w:szCs w:val="21"/>
                <w:lang w:val="zh-CN"/>
              </w:rPr>
            </w:pPr>
            <w:r>
              <w:rPr>
                <w:rFonts w:ascii="宋体" w:hAnsi="宋体" w:cs="宋体" w:hint="eastAsia"/>
                <w:color w:val="000000" w:themeColor="text1"/>
                <w:spacing w:val="-2"/>
                <w:szCs w:val="21"/>
              </w:rPr>
              <w:t>有此项描述得基本分</w:t>
            </w:r>
            <w:r>
              <w:rPr>
                <w:rFonts w:ascii="宋体" w:hAnsi="宋体" w:cs="宋体" w:hint="eastAsia"/>
                <w:color w:val="000000" w:themeColor="text1"/>
                <w:spacing w:val="-2"/>
                <w:szCs w:val="21"/>
              </w:rPr>
              <w:t>1.6</w:t>
            </w:r>
            <w:r>
              <w:rPr>
                <w:rFonts w:ascii="宋体" w:hAnsi="宋体" w:cs="宋体" w:hint="eastAsia"/>
                <w:color w:val="000000" w:themeColor="text1"/>
                <w:spacing w:val="-2"/>
                <w:szCs w:val="21"/>
              </w:rPr>
              <w:t>分。</w:t>
            </w:r>
          </w:p>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【优】得该细项分的</w:t>
            </w:r>
            <w:r>
              <w:rPr>
                <w:rFonts w:ascii="宋体" w:hAnsi="宋体" w:cs="宋体" w:hint="eastAsia"/>
                <w:color w:val="000000" w:themeColor="text1"/>
                <w:spacing w:val="-2"/>
                <w:szCs w:val="21"/>
              </w:rPr>
              <w:t>1.9</w:t>
            </w:r>
            <w:r>
              <w:rPr>
                <w:rFonts w:ascii="宋体" w:hAnsi="宋体" w:cs="宋体" w:hint="eastAsia"/>
                <w:color w:val="000000" w:themeColor="text1"/>
                <w:spacing w:val="-2"/>
                <w:szCs w:val="21"/>
              </w:rPr>
              <w:t>—</w:t>
            </w:r>
            <w:r>
              <w:rPr>
                <w:rFonts w:ascii="宋体" w:hAnsi="宋体" w:cs="宋体" w:hint="eastAsia"/>
                <w:color w:val="000000" w:themeColor="text1"/>
                <w:spacing w:val="-2"/>
                <w:szCs w:val="21"/>
              </w:rPr>
              <w:t>2.0</w:t>
            </w:r>
            <w:r>
              <w:rPr>
                <w:rFonts w:ascii="宋体" w:hAnsi="宋体" w:cs="宋体" w:hint="eastAsia"/>
                <w:color w:val="000000" w:themeColor="text1"/>
                <w:spacing w:val="-2"/>
                <w:szCs w:val="21"/>
              </w:rPr>
              <w:t>分（含</w:t>
            </w:r>
            <w:r>
              <w:rPr>
                <w:rFonts w:ascii="宋体" w:hAnsi="宋体" w:cs="宋体" w:hint="eastAsia"/>
                <w:color w:val="000000" w:themeColor="text1"/>
                <w:spacing w:val="-2"/>
                <w:szCs w:val="21"/>
              </w:rPr>
              <w:t>1.9</w:t>
            </w:r>
            <w:r>
              <w:rPr>
                <w:rFonts w:ascii="宋体" w:hAnsi="宋体" w:cs="宋体" w:hint="eastAsia"/>
                <w:color w:val="000000" w:themeColor="text1"/>
                <w:spacing w:val="-2"/>
                <w:szCs w:val="21"/>
              </w:rPr>
              <w:t>分）；</w:t>
            </w:r>
          </w:p>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【良】得该细项分的</w:t>
            </w:r>
            <w:r>
              <w:rPr>
                <w:rFonts w:ascii="宋体" w:hAnsi="宋体" w:cs="宋体" w:hint="eastAsia"/>
                <w:color w:val="000000" w:themeColor="text1"/>
                <w:spacing w:val="-2"/>
                <w:szCs w:val="21"/>
              </w:rPr>
              <w:t>1.8</w:t>
            </w:r>
            <w:r>
              <w:rPr>
                <w:rFonts w:ascii="宋体" w:hAnsi="宋体" w:cs="宋体" w:hint="eastAsia"/>
                <w:color w:val="000000" w:themeColor="text1"/>
                <w:spacing w:val="-2"/>
                <w:szCs w:val="21"/>
              </w:rPr>
              <w:t>—</w:t>
            </w:r>
            <w:r>
              <w:rPr>
                <w:rFonts w:ascii="宋体" w:hAnsi="宋体" w:cs="宋体" w:hint="eastAsia"/>
                <w:color w:val="000000" w:themeColor="text1"/>
                <w:spacing w:val="-2"/>
                <w:szCs w:val="21"/>
              </w:rPr>
              <w:t>1.9</w:t>
            </w:r>
            <w:r>
              <w:rPr>
                <w:rFonts w:ascii="宋体" w:hAnsi="宋体" w:cs="宋体" w:hint="eastAsia"/>
                <w:color w:val="000000" w:themeColor="text1"/>
                <w:spacing w:val="-2"/>
                <w:szCs w:val="21"/>
              </w:rPr>
              <w:t>分（含</w:t>
            </w:r>
            <w:r>
              <w:rPr>
                <w:rFonts w:ascii="宋体" w:hAnsi="宋体" w:cs="宋体" w:hint="eastAsia"/>
                <w:color w:val="000000" w:themeColor="text1"/>
                <w:spacing w:val="-2"/>
                <w:szCs w:val="21"/>
              </w:rPr>
              <w:t>1.8</w:t>
            </w:r>
            <w:r>
              <w:rPr>
                <w:rFonts w:ascii="宋体" w:hAnsi="宋体" w:cs="宋体" w:hint="eastAsia"/>
                <w:color w:val="000000" w:themeColor="text1"/>
                <w:spacing w:val="-2"/>
                <w:szCs w:val="21"/>
              </w:rPr>
              <w:t>分）；</w:t>
            </w:r>
          </w:p>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【合格】得该细项分的</w:t>
            </w:r>
            <w:r>
              <w:rPr>
                <w:rFonts w:ascii="宋体" w:hAnsi="宋体" w:cs="宋体" w:hint="eastAsia"/>
                <w:color w:val="000000" w:themeColor="text1"/>
                <w:spacing w:val="-2"/>
                <w:szCs w:val="21"/>
              </w:rPr>
              <w:t>1.6</w:t>
            </w:r>
            <w:r>
              <w:rPr>
                <w:rFonts w:ascii="宋体" w:hAnsi="宋体" w:cs="宋体" w:hint="eastAsia"/>
                <w:color w:val="000000" w:themeColor="text1"/>
                <w:spacing w:val="-2"/>
                <w:szCs w:val="21"/>
              </w:rPr>
              <w:t>—</w:t>
            </w:r>
            <w:r>
              <w:rPr>
                <w:rFonts w:ascii="宋体" w:hAnsi="宋体" w:cs="宋体" w:hint="eastAsia"/>
                <w:color w:val="000000" w:themeColor="text1"/>
                <w:spacing w:val="-2"/>
                <w:szCs w:val="21"/>
              </w:rPr>
              <w:t>1.8</w:t>
            </w:r>
            <w:r>
              <w:rPr>
                <w:rFonts w:ascii="宋体" w:hAnsi="宋体" w:cs="宋体" w:hint="eastAsia"/>
                <w:color w:val="000000" w:themeColor="text1"/>
                <w:spacing w:val="-2"/>
                <w:szCs w:val="21"/>
              </w:rPr>
              <w:t>分（含</w:t>
            </w:r>
            <w:r>
              <w:rPr>
                <w:rFonts w:ascii="宋体" w:hAnsi="宋体" w:cs="宋体" w:hint="eastAsia"/>
                <w:color w:val="000000" w:themeColor="text1"/>
                <w:spacing w:val="-2"/>
                <w:szCs w:val="21"/>
              </w:rPr>
              <w:t>1.6</w:t>
            </w:r>
            <w:r>
              <w:rPr>
                <w:rFonts w:ascii="宋体" w:hAnsi="宋体" w:cs="宋体" w:hint="eastAsia"/>
                <w:color w:val="000000" w:themeColor="text1"/>
                <w:spacing w:val="-2"/>
                <w:szCs w:val="21"/>
              </w:rPr>
              <w:t>分）；</w:t>
            </w:r>
          </w:p>
          <w:p w:rsidR="00BF4CB9" w:rsidRDefault="00871B79">
            <w:pPr>
              <w:pStyle w:val="a5"/>
              <w:adjustRightInd w:val="0"/>
              <w:snapToGrid w:val="0"/>
              <w:spacing w:line="400" w:lineRule="exact"/>
              <w:jc w:val="left"/>
              <w:rPr>
                <w:rFonts w:ascii="宋体" w:hAnsi="宋体" w:cs="宋体"/>
                <w:color w:val="000000" w:themeColor="text1"/>
                <w:spacing w:val="-2"/>
                <w:szCs w:val="21"/>
              </w:rPr>
            </w:pPr>
            <w:r>
              <w:rPr>
                <w:rFonts w:ascii="宋体" w:hAnsi="宋体" w:cs="宋体" w:hint="eastAsia"/>
                <w:color w:val="000000" w:themeColor="text1"/>
                <w:spacing w:val="-2"/>
                <w:szCs w:val="21"/>
              </w:rPr>
              <w:t>无该项描述得</w:t>
            </w:r>
            <w:r>
              <w:rPr>
                <w:rFonts w:ascii="宋体" w:hAnsi="宋体" w:cs="宋体" w:hint="eastAsia"/>
                <w:color w:val="000000" w:themeColor="text1"/>
                <w:spacing w:val="-2"/>
                <w:szCs w:val="21"/>
              </w:rPr>
              <w:t>0</w:t>
            </w:r>
            <w:r>
              <w:rPr>
                <w:rFonts w:ascii="宋体" w:hAnsi="宋体" w:cs="宋体" w:hint="eastAsia"/>
                <w:color w:val="000000" w:themeColor="text1"/>
                <w:spacing w:val="-2"/>
                <w:szCs w:val="21"/>
              </w:rPr>
              <w:t>分。</w:t>
            </w:r>
          </w:p>
        </w:tc>
      </w:tr>
      <w:tr w:rsidR="00BF4CB9">
        <w:trPr>
          <w:trHeight w:val="457"/>
          <w:jc w:val="center"/>
        </w:trPr>
        <w:tc>
          <w:tcPr>
            <w:tcW w:w="2396" w:type="dxa"/>
            <w:gridSpan w:val="2"/>
            <w:vAlign w:val="center"/>
          </w:tcPr>
          <w:p w:rsidR="00BF4CB9" w:rsidRDefault="00871B79">
            <w:pPr>
              <w:rPr>
                <w:rFonts w:ascii="宋体" w:hAnsi="宋体" w:cs="宋体"/>
                <w:color w:val="000000" w:themeColor="text1"/>
                <w:spacing w:val="-2"/>
                <w:szCs w:val="21"/>
              </w:rPr>
            </w:pPr>
            <w:r>
              <w:rPr>
                <w:rFonts w:ascii="宋体" w:hAnsi="宋体" w:cs="宋体" w:hint="eastAsia"/>
                <w:color w:val="000000" w:themeColor="text1"/>
                <w:spacing w:val="-2"/>
                <w:szCs w:val="21"/>
              </w:rPr>
              <w:t>对本招标项目所在地的建设条件的认识（</w:t>
            </w:r>
            <w:r>
              <w:rPr>
                <w:rFonts w:ascii="宋体" w:hAnsi="宋体" w:cs="宋体" w:hint="eastAsia"/>
                <w:color w:val="000000" w:themeColor="text1"/>
                <w:spacing w:val="-2"/>
                <w:szCs w:val="21"/>
              </w:rPr>
              <w:t>2</w:t>
            </w:r>
            <w:r>
              <w:rPr>
                <w:rFonts w:ascii="宋体" w:hAnsi="宋体" w:cs="宋体" w:hint="eastAsia"/>
                <w:color w:val="000000" w:themeColor="text1"/>
                <w:spacing w:val="-2"/>
                <w:szCs w:val="21"/>
              </w:rPr>
              <w:t>分）</w:t>
            </w:r>
          </w:p>
        </w:tc>
        <w:tc>
          <w:tcPr>
            <w:tcW w:w="8010" w:type="dxa"/>
            <w:gridSpan w:val="2"/>
            <w:vAlign w:val="center"/>
          </w:tcPr>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对招标项目所在区域建设条件的认识全面、深刻的。</w:t>
            </w:r>
          </w:p>
          <w:p w:rsidR="00BF4CB9" w:rsidRDefault="00871B79">
            <w:pPr>
              <w:pStyle w:val="a4"/>
              <w:spacing w:line="400" w:lineRule="exact"/>
              <w:rPr>
                <w:rFonts w:ascii="宋体" w:hAnsi="宋体" w:cs="宋体"/>
                <w:color w:val="000000" w:themeColor="text1"/>
                <w:spacing w:val="-2"/>
                <w:szCs w:val="21"/>
                <w:lang w:val="zh-CN"/>
              </w:rPr>
            </w:pPr>
            <w:r>
              <w:rPr>
                <w:rFonts w:ascii="宋体" w:hAnsi="宋体" w:cs="宋体" w:hint="eastAsia"/>
                <w:color w:val="000000" w:themeColor="text1"/>
                <w:spacing w:val="-2"/>
                <w:szCs w:val="21"/>
              </w:rPr>
              <w:t>有此项描述得基本分</w:t>
            </w:r>
            <w:r>
              <w:rPr>
                <w:rFonts w:ascii="宋体" w:hAnsi="宋体" w:cs="宋体" w:hint="eastAsia"/>
                <w:color w:val="000000" w:themeColor="text1"/>
                <w:spacing w:val="-2"/>
                <w:szCs w:val="21"/>
              </w:rPr>
              <w:t>1.6</w:t>
            </w:r>
            <w:r>
              <w:rPr>
                <w:rFonts w:ascii="宋体" w:hAnsi="宋体" w:cs="宋体" w:hint="eastAsia"/>
                <w:color w:val="000000" w:themeColor="text1"/>
                <w:spacing w:val="-2"/>
                <w:szCs w:val="21"/>
              </w:rPr>
              <w:t>分。</w:t>
            </w:r>
          </w:p>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【优】得该细项分的</w:t>
            </w:r>
            <w:r>
              <w:rPr>
                <w:rFonts w:ascii="宋体" w:hAnsi="宋体" w:cs="宋体" w:hint="eastAsia"/>
                <w:color w:val="000000" w:themeColor="text1"/>
                <w:spacing w:val="-2"/>
                <w:szCs w:val="21"/>
              </w:rPr>
              <w:t>1.9</w:t>
            </w:r>
            <w:r>
              <w:rPr>
                <w:rFonts w:ascii="宋体" w:hAnsi="宋体" w:cs="宋体" w:hint="eastAsia"/>
                <w:color w:val="000000" w:themeColor="text1"/>
                <w:spacing w:val="-2"/>
                <w:szCs w:val="21"/>
              </w:rPr>
              <w:t>—</w:t>
            </w:r>
            <w:r>
              <w:rPr>
                <w:rFonts w:ascii="宋体" w:hAnsi="宋体" w:cs="宋体" w:hint="eastAsia"/>
                <w:color w:val="000000" w:themeColor="text1"/>
                <w:spacing w:val="-2"/>
                <w:szCs w:val="21"/>
              </w:rPr>
              <w:t>2.0</w:t>
            </w:r>
            <w:r>
              <w:rPr>
                <w:rFonts w:ascii="宋体" w:hAnsi="宋体" w:cs="宋体" w:hint="eastAsia"/>
                <w:color w:val="000000" w:themeColor="text1"/>
                <w:spacing w:val="-2"/>
                <w:szCs w:val="21"/>
              </w:rPr>
              <w:t>分（含</w:t>
            </w:r>
            <w:r>
              <w:rPr>
                <w:rFonts w:ascii="宋体" w:hAnsi="宋体" w:cs="宋体" w:hint="eastAsia"/>
                <w:color w:val="000000" w:themeColor="text1"/>
                <w:spacing w:val="-2"/>
                <w:szCs w:val="21"/>
              </w:rPr>
              <w:t>1.9</w:t>
            </w:r>
            <w:r>
              <w:rPr>
                <w:rFonts w:ascii="宋体" w:hAnsi="宋体" w:cs="宋体" w:hint="eastAsia"/>
                <w:color w:val="000000" w:themeColor="text1"/>
                <w:spacing w:val="-2"/>
                <w:szCs w:val="21"/>
              </w:rPr>
              <w:t>分）；</w:t>
            </w:r>
          </w:p>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【良】得该细项分的</w:t>
            </w:r>
            <w:r>
              <w:rPr>
                <w:rFonts w:ascii="宋体" w:hAnsi="宋体" w:cs="宋体" w:hint="eastAsia"/>
                <w:color w:val="000000" w:themeColor="text1"/>
                <w:spacing w:val="-2"/>
                <w:szCs w:val="21"/>
              </w:rPr>
              <w:t>1.8</w:t>
            </w:r>
            <w:r>
              <w:rPr>
                <w:rFonts w:ascii="宋体" w:hAnsi="宋体" w:cs="宋体" w:hint="eastAsia"/>
                <w:color w:val="000000" w:themeColor="text1"/>
                <w:spacing w:val="-2"/>
                <w:szCs w:val="21"/>
              </w:rPr>
              <w:t>—</w:t>
            </w:r>
            <w:r>
              <w:rPr>
                <w:rFonts w:ascii="宋体" w:hAnsi="宋体" w:cs="宋体" w:hint="eastAsia"/>
                <w:color w:val="000000" w:themeColor="text1"/>
                <w:spacing w:val="-2"/>
                <w:szCs w:val="21"/>
              </w:rPr>
              <w:t>1.9</w:t>
            </w:r>
            <w:r>
              <w:rPr>
                <w:rFonts w:ascii="宋体" w:hAnsi="宋体" w:cs="宋体" w:hint="eastAsia"/>
                <w:color w:val="000000" w:themeColor="text1"/>
                <w:spacing w:val="-2"/>
                <w:szCs w:val="21"/>
              </w:rPr>
              <w:t>分（含</w:t>
            </w:r>
            <w:r>
              <w:rPr>
                <w:rFonts w:ascii="宋体" w:hAnsi="宋体" w:cs="宋体" w:hint="eastAsia"/>
                <w:color w:val="000000" w:themeColor="text1"/>
                <w:spacing w:val="-2"/>
                <w:szCs w:val="21"/>
              </w:rPr>
              <w:t>1.8</w:t>
            </w:r>
            <w:r>
              <w:rPr>
                <w:rFonts w:ascii="宋体" w:hAnsi="宋体" w:cs="宋体" w:hint="eastAsia"/>
                <w:color w:val="000000" w:themeColor="text1"/>
                <w:spacing w:val="-2"/>
                <w:szCs w:val="21"/>
              </w:rPr>
              <w:t>分）；</w:t>
            </w:r>
          </w:p>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【合格】得该细项分的</w:t>
            </w:r>
            <w:r>
              <w:rPr>
                <w:rFonts w:ascii="宋体" w:hAnsi="宋体" w:cs="宋体" w:hint="eastAsia"/>
                <w:color w:val="000000" w:themeColor="text1"/>
                <w:spacing w:val="-2"/>
                <w:szCs w:val="21"/>
              </w:rPr>
              <w:t>1.6</w:t>
            </w:r>
            <w:r>
              <w:rPr>
                <w:rFonts w:ascii="宋体" w:hAnsi="宋体" w:cs="宋体" w:hint="eastAsia"/>
                <w:color w:val="000000" w:themeColor="text1"/>
                <w:spacing w:val="-2"/>
                <w:szCs w:val="21"/>
              </w:rPr>
              <w:t>—</w:t>
            </w:r>
            <w:r>
              <w:rPr>
                <w:rFonts w:ascii="宋体" w:hAnsi="宋体" w:cs="宋体" w:hint="eastAsia"/>
                <w:color w:val="000000" w:themeColor="text1"/>
                <w:spacing w:val="-2"/>
                <w:szCs w:val="21"/>
              </w:rPr>
              <w:t>1.8</w:t>
            </w:r>
            <w:r>
              <w:rPr>
                <w:rFonts w:ascii="宋体" w:hAnsi="宋体" w:cs="宋体" w:hint="eastAsia"/>
                <w:color w:val="000000" w:themeColor="text1"/>
                <w:spacing w:val="-2"/>
                <w:szCs w:val="21"/>
              </w:rPr>
              <w:t>分（含</w:t>
            </w:r>
            <w:r>
              <w:rPr>
                <w:rFonts w:ascii="宋体" w:hAnsi="宋体" w:cs="宋体" w:hint="eastAsia"/>
                <w:color w:val="000000" w:themeColor="text1"/>
                <w:spacing w:val="-2"/>
                <w:szCs w:val="21"/>
              </w:rPr>
              <w:t>1.6</w:t>
            </w:r>
            <w:r>
              <w:rPr>
                <w:rFonts w:ascii="宋体" w:hAnsi="宋体" w:cs="宋体" w:hint="eastAsia"/>
                <w:color w:val="000000" w:themeColor="text1"/>
                <w:spacing w:val="-2"/>
                <w:szCs w:val="21"/>
              </w:rPr>
              <w:t>分）；</w:t>
            </w:r>
          </w:p>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无该项描述得</w:t>
            </w:r>
            <w:r>
              <w:rPr>
                <w:rFonts w:ascii="宋体" w:hAnsi="宋体" w:cs="宋体" w:hint="eastAsia"/>
                <w:color w:val="000000" w:themeColor="text1"/>
                <w:spacing w:val="-2"/>
                <w:szCs w:val="21"/>
              </w:rPr>
              <w:t>0</w:t>
            </w:r>
            <w:r>
              <w:rPr>
                <w:rFonts w:ascii="宋体" w:hAnsi="宋体" w:cs="宋体" w:hint="eastAsia"/>
                <w:color w:val="000000" w:themeColor="text1"/>
                <w:spacing w:val="-2"/>
                <w:szCs w:val="21"/>
              </w:rPr>
              <w:t>分。</w:t>
            </w:r>
          </w:p>
        </w:tc>
      </w:tr>
      <w:tr w:rsidR="00BF4CB9">
        <w:trPr>
          <w:trHeight w:val="457"/>
          <w:jc w:val="center"/>
        </w:trPr>
        <w:tc>
          <w:tcPr>
            <w:tcW w:w="2396" w:type="dxa"/>
            <w:gridSpan w:val="2"/>
            <w:vAlign w:val="center"/>
          </w:tcPr>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设计方案思路（</w:t>
            </w:r>
            <w:r>
              <w:rPr>
                <w:rFonts w:ascii="宋体" w:hAnsi="宋体" w:cs="宋体" w:hint="eastAsia"/>
                <w:color w:val="000000" w:themeColor="text1"/>
                <w:spacing w:val="-2"/>
                <w:szCs w:val="21"/>
              </w:rPr>
              <w:t>2</w:t>
            </w:r>
            <w:r>
              <w:rPr>
                <w:rFonts w:ascii="宋体" w:hAnsi="宋体" w:cs="宋体" w:hint="eastAsia"/>
                <w:color w:val="000000" w:themeColor="text1"/>
                <w:spacing w:val="-2"/>
                <w:szCs w:val="21"/>
              </w:rPr>
              <w:t>分）</w:t>
            </w:r>
          </w:p>
        </w:tc>
        <w:tc>
          <w:tcPr>
            <w:tcW w:w="8010" w:type="dxa"/>
            <w:gridSpan w:val="2"/>
            <w:vAlign w:val="center"/>
          </w:tcPr>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方案能对项目设计所涉及的相关方面问题提出合理设计思路、经济性及可行性分析详细的。</w:t>
            </w:r>
          </w:p>
          <w:p w:rsidR="00BF4CB9" w:rsidRDefault="00871B79">
            <w:pPr>
              <w:pStyle w:val="a4"/>
              <w:spacing w:line="400" w:lineRule="exact"/>
              <w:rPr>
                <w:rFonts w:ascii="宋体" w:hAnsi="宋体" w:cs="宋体"/>
                <w:color w:val="000000" w:themeColor="text1"/>
                <w:spacing w:val="-2"/>
                <w:szCs w:val="21"/>
                <w:lang w:val="zh-CN"/>
              </w:rPr>
            </w:pPr>
            <w:r>
              <w:rPr>
                <w:rFonts w:ascii="宋体" w:hAnsi="宋体" w:cs="宋体" w:hint="eastAsia"/>
                <w:color w:val="000000" w:themeColor="text1"/>
                <w:spacing w:val="-2"/>
                <w:szCs w:val="21"/>
              </w:rPr>
              <w:t>有此项描述得基本分</w:t>
            </w:r>
            <w:r>
              <w:rPr>
                <w:rFonts w:ascii="宋体" w:hAnsi="宋体" w:cs="宋体" w:hint="eastAsia"/>
                <w:color w:val="000000" w:themeColor="text1"/>
                <w:spacing w:val="-2"/>
                <w:szCs w:val="21"/>
              </w:rPr>
              <w:t>1.6</w:t>
            </w:r>
            <w:r>
              <w:rPr>
                <w:rFonts w:ascii="宋体" w:hAnsi="宋体" w:cs="宋体" w:hint="eastAsia"/>
                <w:color w:val="000000" w:themeColor="text1"/>
                <w:spacing w:val="-2"/>
                <w:szCs w:val="21"/>
              </w:rPr>
              <w:t>分。</w:t>
            </w:r>
          </w:p>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【优】得该细项分的</w:t>
            </w:r>
            <w:r>
              <w:rPr>
                <w:rFonts w:ascii="宋体" w:hAnsi="宋体" w:cs="宋体" w:hint="eastAsia"/>
                <w:color w:val="000000" w:themeColor="text1"/>
                <w:spacing w:val="-2"/>
                <w:szCs w:val="21"/>
              </w:rPr>
              <w:t>1.9</w:t>
            </w:r>
            <w:r>
              <w:rPr>
                <w:rFonts w:ascii="宋体" w:hAnsi="宋体" w:cs="宋体" w:hint="eastAsia"/>
                <w:color w:val="000000" w:themeColor="text1"/>
                <w:spacing w:val="-2"/>
                <w:szCs w:val="21"/>
              </w:rPr>
              <w:t>—</w:t>
            </w:r>
            <w:r>
              <w:rPr>
                <w:rFonts w:ascii="宋体" w:hAnsi="宋体" w:cs="宋体" w:hint="eastAsia"/>
                <w:color w:val="000000" w:themeColor="text1"/>
                <w:spacing w:val="-2"/>
                <w:szCs w:val="21"/>
              </w:rPr>
              <w:t>2.0</w:t>
            </w:r>
            <w:r>
              <w:rPr>
                <w:rFonts w:ascii="宋体" w:hAnsi="宋体" w:cs="宋体" w:hint="eastAsia"/>
                <w:color w:val="000000" w:themeColor="text1"/>
                <w:spacing w:val="-2"/>
                <w:szCs w:val="21"/>
              </w:rPr>
              <w:t>分（含</w:t>
            </w:r>
            <w:r>
              <w:rPr>
                <w:rFonts w:ascii="宋体" w:hAnsi="宋体" w:cs="宋体" w:hint="eastAsia"/>
                <w:color w:val="000000" w:themeColor="text1"/>
                <w:spacing w:val="-2"/>
                <w:szCs w:val="21"/>
              </w:rPr>
              <w:t>1.9</w:t>
            </w:r>
            <w:r>
              <w:rPr>
                <w:rFonts w:ascii="宋体" w:hAnsi="宋体" w:cs="宋体" w:hint="eastAsia"/>
                <w:color w:val="000000" w:themeColor="text1"/>
                <w:spacing w:val="-2"/>
                <w:szCs w:val="21"/>
              </w:rPr>
              <w:t>分）；</w:t>
            </w:r>
          </w:p>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【良】得该细项分的</w:t>
            </w:r>
            <w:r>
              <w:rPr>
                <w:rFonts w:ascii="宋体" w:hAnsi="宋体" w:cs="宋体" w:hint="eastAsia"/>
                <w:color w:val="000000" w:themeColor="text1"/>
                <w:spacing w:val="-2"/>
                <w:szCs w:val="21"/>
              </w:rPr>
              <w:t>1.8</w:t>
            </w:r>
            <w:r>
              <w:rPr>
                <w:rFonts w:ascii="宋体" w:hAnsi="宋体" w:cs="宋体" w:hint="eastAsia"/>
                <w:color w:val="000000" w:themeColor="text1"/>
                <w:spacing w:val="-2"/>
                <w:szCs w:val="21"/>
              </w:rPr>
              <w:t>—</w:t>
            </w:r>
            <w:r>
              <w:rPr>
                <w:rFonts w:ascii="宋体" w:hAnsi="宋体" w:cs="宋体" w:hint="eastAsia"/>
                <w:color w:val="000000" w:themeColor="text1"/>
                <w:spacing w:val="-2"/>
                <w:szCs w:val="21"/>
              </w:rPr>
              <w:t>1.9</w:t>
            </w:r>
            <w:r>
              <w:rPr>
                <w:rFonts w:ascii="宋体" w:hAnsi="宋体" w:cs="宋体" w:hint="eastAsia"/>
                <w:color w:val="000000" w:themeColor="text1"/>
                <w:spacing w:val="-2"/>
                <w:szCs w:val="21"/>
              </w:rPr>
              <w:t>分（含</w:t>
            </w:r>
            <w:r>
              <w:rPr>
                <w:rFonts w:ascii="宋体" w:hAnsi="宋体" w:cs="宋体" w:hint="eastAsia"/>
                <w:color w:val="000000" w:themeColor="text1"/>
                <w:spacing w:val="-2"/>
                <w:szCs w:val="21"/>
              </w:rPr>
              <w:t>1.8</w:t>
            </w:r>
            <w:r>
              <w:rPr>
                <w:rFonts w:ascii="宋体" w:hAnsi="宋体" w:cs="宋体" w:hint="eastAsia"/>
                <w:color w:val="000000" w:themeColor="text1"/>
                <w:spacing w:val="-2"/>
                <w:szCs w:val="21"/>
              </w:rPr>
              <w:t>分）；</w:t>
            </w:r>
          </w:p>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【合格】得该细项分的</w:t>
            </w:r>
            <w:r>
              <w:rPr>
                <w:rFonts w:ascii="宋体" w:hAnsi="宋体" w:cs="宋体" w:hint="eastAsia"/>
                <w:color w:val="000000" w:themeColor="text1"/>
                <w:spacing w:val="-2"/>
                <w:szCs w:val="21"/>
              </w:rPr>
              <w:t>1.6</w:t>
            </w:r>
            <w:r>
              <w:rPr>
                <w:rFonts w:ascii="宋体" w:hAnsi="宋体" w:cs="宋体" w:hint="eastAsia"/>
                <w:color w:val="000000" w:themeColor="text1"/>
                <w:spacing w:val="-2"/>
                <w:szCs w:val="21"/>
              </w:rPr>
              <w:t>—</w:t>
            </w:r>
            <w:r>
              <w:rPr>
                <w:rFonts w:ascii="宋体" w:hAnsi="宋体" w:cs="宋体" w:hint="eastAsia"/>
                <w:color w:val="000000" w:themeColor="text1"/>
                <w:spacing w:val="-2"/>
                <w:szCs w:val="21"/>
              </w:rPr>
              <w:t>1.8</w:t>
            </w:r>
            <w:r>
              <w:rPr>
                <w:rFonts w:ascii="宋体" w:hAnsi="宋体" w:cs="宋体" w:hint="eastAsia"/>
                <w:color w:val="000000" w:themeColor="text1"/>
                <w:spacing w:val="-2"/>
                <w:szCs w:val="21"/>
              </w:rPr>
              <w:t>分（含</w:t>
            </w:r>
            <w:r>
              <w:rPr>
                <w:rFonts w:ascii="宋体" w:hAnsi="宋体" w:cs="宋体" w:hint="eastAsia"/>
                <w:color w:val="000000" w:themeColor="text1"/>
                <w:spacing w:val="-2"/>
                <w:szCs w:val="21"/>
              </w:rPr>
              <w:t>1.6</w:t>
            </w:r>
            <w:r>
              <w:rPr>
                <w:rFonts w:ascii="宋体" w:hAnsi="宋体" w:cs="宋体" w:hint="eastAsia"/>
                <w:color w:val="000000" w:themeColor="text1"/>
                <w:spacing w:val="-2"/>
                <w:szCs w:val="21"/>
              </w:rPr>
              <w:t>分）；</w:t>
            </w:r>
          </w:p>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lastRenderedPageBreak/>
              <w:t>无该项描述得</w:t>
            </w:r>
            <w:r>
              <w:rPr>
                <w:rFonts w:ascii="宋体" w:hAnsi="宋体" w:cs="宋体" w:hint="eastAsia"/>
                <w:color w:val="000000" w:themeColor="text1"/>
                <w:spacing w:val="-2"/>
                <w:szCs w:val="21"/>
              </w:rPr>
              <w:t>0</w:t>
            </w:r>
            <w:r>
              <w:rPr>
                <w:rFonts w:ascii="宋体" w:hAnsi="宋体" w:cs="宋体" w:hint="eastAsia"/>
                <w:color w:val="000000" w:themeColor="text1"/>
                <w:spacing w:val="-2"/>
                <w:szCs w:val="21"/>
              </w:rPr>
              <w:t>分。</w:t>
            </w:r>
          </w:p>
        </w:tc>
      </w:tr>
      <w:tr w:rsidR="00BF4CB9">
        <w:trPr>
          <w:trHeight w:val="457"/>
          <w:jc w:val="center"/>
        </w:trPr>
        <w:tc>
          <w:tcPr>
            <w:tcW w:w="2396" w:type="dxa"/>
            <w:gridSpan w:val="2"/>
            <w:vAlign w:val="center"/>
          </w:tcPr>
          <w:p w:rsidR="00BF4CB9" w:rsidRDefault="00871B79">
            <w:pPr>
              <w:pStyle w:val="a5"/>
              <w:adjustRightInd w:val="0"/>
              <w:snapToGrid w:val="0"/>
              <w:spacing w:line="400" w:lineRule="exact"/>
              <w:jc w:val="center"/>
              <w:rPr>
                <w:rFonts w:ascii="宋体" w:hAnsi="宋体" w:cs="宋体"/>
                <w:color w:val="000000" w:themeColor="text1"/>
                <w:spacing w:val="-2"/>
                <w:szCs w:val="21"/>
              </w:rPr>
            </w:pPr>
            <w:r>
              <w:rPr>
                <w:rFonts w:ascii="宋体" w:hAnsi="宋体" w:cs="宋体" w:hint="eastAsia"/>
                <w:color w:val="000000" w:themeColor="text1"/>
                <w:spacing w:val="-2"/>
                <w:szCs w:val="21"/>
              </w:rPr>
              <w:lastRenderedPageBreak/>
              <w:t>设计进度计划安排及保证措施（</w:t>
            </w:r>
            <w:r>
              <w:rPr>
                <w:rFonts w:ascii="宋体" w:hAnsi="宋体" w:cs="宋体" w:hint="eastAsia"/>
                <w:color w:val="000000" w:themeColor="text1"/>
                <w:spacing w:val="-2"/>
                <w:szCs w:val="21"/>
              </w:rPr>
              <w:t>2</w:t>
            </w:r>
            <w:r>
              <w:rPr>
                <w:rFonts w:ascii="宋体" w:hAnsi="宋体" w:cs="宋体" w:hint="eastAsia"/>
                <w:color w:val="000000" w:themeColor="text1"/>
                <w:spacing w:val="-2"/>
                <w:szCs w:val="21"/>
              </w:rPr>
              <w:t>分）</w:t>
            </w:r>
          </w:p>
        </w:tc>
        <w:tc>
          <w:tcPr>
            <w:tcW w:w="8010" w:type="dxa"/>
            <w:gridSpan w:val="2"/>
            <w:vAlign w:val="center"/>
          </w:tcPr>
          <w:p w:rsidR="00BF4CB9" w:rsidRDefault="00871B79">
            <w:pPr>
              <w:pStyle w:val="a4"/>
              <w:spacing w:line="400" w:lineRule="exact"/>
              <w:rPr>
                <w:rFonts w:ascii="宋体" w:hAnsi="宋体" w:cs="宋体"/>
                <w:color w:val="000000" w:themeColor="text1"/>
                <w:spacing w:val="-2"/>
                <w:szCs w:val="21"/>
                <w:lang w:val="zh-CN"/>
              </w:rPr>
            </w:pPr>
            <w:r>
              <w:rPr>
                <w:rFonts w:ascii="宋体" w:hAnsi="宋体" w:cs="宋体" w:hint="eastAsia"/>
                <w:color w:val="000000" w:themeColor="text1"/>
                <w:spacing w:val="-2"/>
                <w:szCs w:val="21"/>
              </w:rPr>
              <w:t>设计进度、</w:t>
            </w:r>
            <w:r>
              <w:rPr>
                <w:rFonts w:ascii="宋体" w:hAnsi="宋体" w:cs="宋体" w:hint="eastAsia"/>
                <w:color w:val="000000" w:themeColor="text1"/>
                <w:spacing w:val="-2"/>
                <w:szCs w:val="21"/>
                <w:lang w:val="zh-CN"/>
              </w:rPr>
              <w:t>质量保证措施具体、针对性强。</w:t>
            </w:r>
          </w:p>
          <w:p w:rsidR="00BF4CB9" w:rsidRDefault="00871B79">
            <w:pPr>
              <w:pStyle w:val="a4"/>
              <w:spacing w:line="400" w:lineRule="exact"/>
              <w:rPr>
                <w:rFonts w:ascii="宋体" w:hAnsi="宋体" w:cs="宋体"/>
                <w:color w:val="000000" w:themeColor="text1"/>
                <w:spacing w:val="-2"/>
                <w:szCs w:val="21"/>
                <w:lang w:val="zh-CN"/>
              </w:rPr>
            </w:pPr>
            <w:r>
              <w:rPr>
                <w:rFonts w:ascii="宋体" w:hAnsi="宋体" w:cs="宋体" w:hint="eastAsia"/>
                <w:color w:val="000000" w:themeColor="text1"/>
                <w:spacing w:val="-2"/>
                <w:szCs w:val="21"/>
              </w:rPr>
              <w:t>有此项描述得基本分</w:t>
            </w:r>
            <w:r>
              <w:rPr>
                <w:rFonts w:ascii="宋体" w:hAnsi="宋体" w:cs="宋体" w:hint="eastAsia"/>
                <w:color w:val="000000" w:themeColor="text1"/>
                <w:spacing w:val="-2"/>
                <w:szCs w:val="21"/>
              </w:rPr>
              <w:t>1.6</w:t>
            </w:r>
            <w:r>
              <w:rPr>
                <w:rFonts w:ascii="宋体" w:hAnsi="宋体" w:cs="宋体" w:hint="eastAsia"/>
                <w:color w:val="000000" w:themeColor="text1"/>
                <w:spacing w:val="-2"/>
                <w:szCs w:val="21"/>
              </w:rPr>
              <w:t>分。</w:t>
            </w:r>
          </w:p>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【优】得该细项分的</w:t>
            </w:r>
            <w:r>
              <w:rPr>
                <w:rFonts w:ascii="宋体" w:hAnsi="宋体" w:cs="宋体" w:hint="eastAsia"/>
                <w:color w:val="000000" w:themeColor="text1"/>
                <w:spacing w:val="-2"/>
                <w:szCs w:val="21"/>
              </w:rPr>
              <w:t>1.9</w:t>
            </w:r>
            <w:r>
              <w:rPr>
                <w:rFonts w:ascii="宋体" w:hAnsi="宋体" w:cs="宋体" w:hint="eastAsia"/>
                <w:color w:val="000000" w:themeColor="text1"/>
                <w:spacing w:val="-2"/>
                <w:szCs w:val="21"/>
              </w:rPr>
              <w:t>—</w:t>
            </w:r>
            <w:r>
              <w:rPr>
                <w:rFonts w:ascii="宋体" w:hAnsi="宋体" w:cs="宋体" w:hint="eastAsia"/>
                <w:color w:val="000000" w:themeColor="text1"/>
                <w:spacing w:val="-2"/>
                <w:szCs w:val="21"/>
              </w:rPr>
              <w:t>2.0</w:t>
            </w:r>
            <w:r>
              <w:rPr>
                <w:rFonts w:ascii="宋体" w:hAnsi="宋体" w:cs="宋体" w:hint="eastAsia"/>
                <w:color w:val="000000" w:themeColor="text1"/>
                <w:spacing w:val="-2"/>
                <w:szCs w:val="21"/>
              </w:rPr>
              <w:t>分（含</w:t>
            </w:r>
            <w:r>
              <w:rPr>
                <w:rFonts w:ascii="宋体" w:hAnsi="宋体" w:cs="宋体" w:hint="eastAsia"/>
                <w:color w:val="000000" w:themeColor="text1"/>
                <w:spacing w:val="-2"/>
                <w:szCs w:val="21"/>
              </w:rPr>
              <w:t>1.9</w:t>
            </w:r>
            <w:r>
              <w:rPr>
                <w:rFonts w:ascii="宋体" w:hAnsi="宋体" w:cs="宋体" w:hint="eastAsia"/>
                <w:color w:val="000000" w:themeColor="text1"/>
                <w:spacing w:val="-2"/>
                <w:szCs w:val="21"/>
              </w:rPr>
              <w:t>分）；</w:t>
            </w:r>
          </w:p>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【良】得该细项分的</w:t>
            </w:r>
            <w:r>
              <w:rPr>
                <w:rFonts w:ascii="宋体" w:hAnsi="宋体" w:cs="宋体" w:hint="eastAsia"/>
                <w:color w:val="000000" w:themeColor="text1"/>
                <w:spacing w:val="-2"/>
                <w:szCs w:val="21"/>
              </w:rPr>
              <w:t>1.8</w:t>
            </w:r>
            <w:r>
              <w:rPr>
                <w:rFonts w:ascii="宋体" w:hAnsi="宋体" w:cs="宋体" w:hint="eastAsia"/>
                <w:color w:val="000000" w:themeColor="text1"/>
                <w:spacing w:val="-2"/>
                <w:szCs w:val="21"/>
              </w:rPr>
              <w:t>—</w:t>
            </w:r>
            <w:r>
              <w:rPr>
                <w:rFonts w:ascii="宋体" w:hAnsi="宋体" w:cs="宋体" w:hint="eastAsia"/>
                <w:color w:val="000000" w:themeColor="text1"/>
                <w:spacing w:val="-2"/>
                <w:szCs w:val="21"/>
              </w:rPr>
              <w:t>1.9</w:t>
            </w:r>
            <w:r>
              <w:rPr>
                <w:rFonts w:ascii="宋体" w:hAnsi="宋体" w:cs="宋体" w:hint="eastAsia"/>
                <w:color w:val="000000" w:themeColor="text1"/>
                <w:spacing w:val="-2"/>
                <w:szCs w:val="21"/>
              </w:rPr>
              <w:t>分（含</w:t>
            </w:r>
            <w:r>
              <w:rPr>
                <w:rFonts w:ascii="宋体" w:hAnsi="宋体" w:cs="宋体" w:hint="eastAsia"/>
                <w:color w:val="000000" w:themeColor="text1"/>
                <w:spacing w:val="-2"/>
                <w:szCs w:val="21"/>
              </w:rPr>
              <w:t>1.8</w:t>
            </w:r>
            <w:r>
              <w:rPr>
                <w:rFonts w:ascii="宋体" w:hAnsi="宋体" w:cs="宋体" w:hint="eastAsia"/>
                <w:color w:val="000000" w:themeColor="text1"/>
                <w:spacing w:val="-2"/>
                <w:szCs w:val="21"/>
              </w:rPr>
              <w:t>分）；</w:t>
            </w:r>
          </w:p>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【合格】得该细项分的</w:t>
            </w:r>
            <w:r>
              <w:rPr>
                <w:rFonts w:ascii="宋体" w:hAnsi="宋体" w:cs="宋体" w:hint="eastAsia"/>
                <w:color w:val="000000" w:themeColor="text1"/>
                <w:spacing w:val="-2"/>
                <w:szCs w:val="21"/>
              </w:rPr>
              <w:t>1.6</w:t>
            </w:r>
            <w:r>
              <w:rPr>
                <w:rFonts w:ascii="宋体" w:hAnsi="宋体" w:cs="宋体" w:hint="eastAsia"/>
                <w:color w:val="000000" w:themeColor="text1"/>
                <w:spacing w:val="-2"/>
                <w:szCs w:val="21"/>
              </w:rPr>
              <w:t>—</w:t>
            </w:r>
            <w:r>
              <w:rPr>
                <w:rFonts w:ascii="宋体" w:hAnsi="宋体" w:cs="宋体" w:hint="eastAsia"/>
                <w:color w:val="000000" w:themeColor="text1"/>
                <w:spacing w:val="-2"/>
                <w:szCs w:val="21"/>
              </w:rPr>
              <w:t>1.8</w:t>
            </w:r>
            <w:r>
              <w:rPr>
                <w:rFonts w:ascii="宋体" w:hAnsi="宋体" w:cs="宋体" w:hint="eastAsia"/>
                <w:color w:val="000000" w:themeColor="text1"/>
                <w:spacing w:val="-2"/>
                <w:szCs w:val="21"/>
              </w:rPr>
              <w:t>分（含</w:t>
            </w:r>
            <w:r>
              <w:rPr>
                <w:rFonts w:ascii="宋体" w:hAnsi="宋体" w:cs="宋体" w:hint="eastAsia"/>
                <w:color w:val="000000" w:themeColor="text1"/>
                <w:spacing w:val="-2"/>
                <w:szCs w:val="21"/>
              </w:rPr>
              <w:t>1.6</w:t>
            </w:r>
            <w:r>
              <w:rPr>
                <w:rFonts w:ascii="宋体" w:hAnsi="宋体" w:cs="宋体" w:hint="eastAsia"/>
                <w:color w:val="000000" w:themeColor="text1"/>
                <w:spacing w:val="-2"/>
                <w:szCs w:val="21"/>
              </w:rPr>
              <w:t>分）；</w:t>
            </w:r>
          </w:p>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无该项描述得</w:t>
            </w:r>
            <w:r>
              <w:rPr>
                <w:rFonts w:ascii="宋体" w:hAnsi="宋体" w:cs="宋体" w:hint="eastAsia"/>
                <w:color w:val="000000" w:themeColor="text1"/>
                <w:spacing w:val="-2"/>
                <w:szCs w:val="21"/>
              </w:rPr>
              <w:t>0</w:t>
            </w:r>
            <w:r>
              <w:rPr>
                <w:rFonts w:ascii="宋体" w:hAnsi="宋体" w:cs="宋体" w:hint="eastAsia"/>
                <w:color w:val="000000" w:themeColor="text1"/>
                <w:spacing w:val="-2"/>
                <w:szCs w:val="21"/>
              </w:rPr>
              <w:t>分。</w:t>
            </w:r>
          </w:p>
        </w:tc>
      </w:tr>
      <w:tr w:rsidR="00BF4CB9">
        <w:trPr>
          <w:trHeight w:val="457"/>
          <w:jc w:val="center"/>
        </w:trPr>
        <w:tc>
          <w:tcPr>
            <w:tcW w:w="2396" w:type="dxa"/>
            <w:gridSpan w:val="2"/>
            <w:vAlign w:val="center"/>
          </w:tcPr>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后续服务内容及承诺</w:t>
            </w:r>
          </w:p>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w:t>
            </w:r>
            <w:r>
              <w:rPr>
                <w:rFonts w:ascii="宋体" w:hAnsi="宋体" w:cs="宋体" w:hint="eastAsia"/>
                <w:color w:val="000000" w:themeColor="text1"/>
                <w:spacing w:val="-2"/>
                <w:szCs w:val="21"/>
              </w:rPr>
              <w:t>2</w:t>
            </w:r>
            <w:r>
              <w:rPr>
                <w:rFonts w:ascii="宋体" w:hAnsi="宋体" w:cs="宋体" w:hint="eastAsia"/>
                <w:color w:val="000000" w:themeColor="text1"/>
                <w:spacing w:val="-2"/>
                <w:szCs w:val="21"/>
              </w:rPr>
              <w:t>分）</w:t>
            </w:r>
          </w:p>
        </w:tc>
        <w:tc>
          <w:tcPr>
            <w:tcW w:w="8010" w:type="dxa"/>
            <w:gridSpan w:val="2"/>
            <w:vAlign w:val="center"/>
          </w:tcPr>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后续服务安排措施合理、全面、切实可行并提供合理、可靠的承诺。</w:t>
            </w:r>
          </w:p>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有此项描述得基本分</w:t>
            </w:r>
            <w:r>
              <w:rPr>
                <w:rFonts w:ascii="宋体" w:hAnsi="宋体" w:cs="宋体" w:hint="eastAsia"/>
                <w:color w:val="000000" w:themeColor="text1"/>
                <w:spacing w:val="-2"/>
                <w:szCs w:val="21"/>
              </w:rPr>
              <w:t>1.6</w:t>
            </w:r>
            <w:r>
              <w:rPr>
                <w:rFonts w:ascii="宋体" w:hAnsi="宋体" w:cs="宋体" w:hint="eastAsia"/>
                <w:color w:val="000000" w:themeColor="text1"/>
                <w:spacing w:val="-2"/>
                <w:szCs w:val="21"/>
              </w:rPr>
              <w:t>分。</w:t>
            </w:r>
          </w:p>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【优】得该细项分的</w:t>
            </w:r>
            <w:r>
              <w:rPr>
                <w:rFonts w:ascii="宋体" w:hAnsi="宋体" w:cs="宋体" w:hint="eastAsia"/>
                <w:color w:val="000000" w:themeColor="text1"/>
                <w:spacing w:val="-2"/>
                <w:szCs w:val="21"/>
              </w:rPr>
              <w:t>1.9</w:t>
            </w:r>
            <w:r>
              <w:rPr>
                <w:rFonts w:ascii="宋体" w:hAnsi="宋体" w:cs="宋体" w:hint="eastAsia"/>
                <w:color w:val="000000" w:themeColor="text1"/>
                <w:spacing w:val="-2"/>
                <w:szCs w:val="21"/>
              </w:rPr>
              <w:t>—</w:t>
            </w:r>
            <w:r>
              <w:rPr>
                <w:rFonts w:ascii="宋体" w:hAnsi="宋体" w:cs="宋体" w:hint="eastAsia"/>
                <w:color w:val="000000" w:themeColor="text1"/>
                <w:spacing w:val="-2"/>
                <w:szCs w:val="21"/>
              </w:rPr>
              <w:t>2</w:t>
            </w:r>
            <w:r>
              <w:rPr>
                <w:rFonts w:ascii="宋体" w:hAnsi="宋体" w:cs="宋体" w:hint="eastAsia"/>
                <w:color w:val="000000" w:themeColor="text1"/>
                <w:spacing w:val="-2"/>
                <w:szCs w:val="21"/>
              </w:rPr>
              <w:t>分（含</w:t>
            </w:r>
            <w:r>
              <w:rPr>
                <w:rFonts w:ascii="宋体" w:hAnsi="宋体" w:cs="宋体" w:hint="eastAsia"/>
                <w:color w:val="000000" w:themeColor="text1"/>
                <w:spacing w:val="-2"/>
                <w:szCs w:val="21"/>
              </w:rPr>
              <w:t>1.9</w:t>
            </w:r>
            <w:r>
              <w:rPr>
                <w:rFonts w:ascii="宋体" w:hAnsi="宋体" w:cs="宋体" w:hint="eastAsia"/>
                <w:color w:val="000000" w:themeColor="text1"/>
                <w:spacing w:val="-2"/>
                <w:szCs w:val="21"/>
              </w:rPr>
              <w:t>分）；</w:t>
            </w:r>
          </w:p>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【良】得该细项分的</w:t>
            </w:r>
            <w:r>
              <w:rPr>
                <w:rFonts w:ascii="宋体" w:hAnsi="宋体" w:cs="宋体" w:hint="eastAsia"/>
                <w:color w:val="000000" w:themeColor="text1"/>
                <w:spacing w:val="-2"/>
                <w:szCs w:val="21"/>
              </w:rPr>
              <w:t>1.8</w:t>
            </w:r>
            <w:r>
              <w:rPr>
                <w:rFonts w:ascii="宋体" w:hAnsi="宋体" w:cs="宋体" w:hint="eastAsia"/>
                <w:color w:val="000000" w:themeColor="text1"/>
                <w:spacing w:val="-2"/>
                <w:szCs w:val="21"/>
              </w:rPr>
              <w:t>—</w:t>
            </w:r>
            <w:r>
              <w:rPr>
                <w:rFonts w:ascii="宋体" w:hAnsi="宋体" w:cs="宋体" w:hint="eastAsia"/>
                <w:color w:val="000000" w:themeColor="text1"/>
                <w:spacing w:val="-2"/>
                <w:szCs w:val="21"/>
              </w:rPr>
              <w:t>1.9</w:t>
            </w:r>
            <w:r>
              <w:rPr>
                <w:rFonts w:ascii="宋体" w:hAnsi="宋体" w:cs="宋体" w:hint="eastAsia"/>
                <w:color w:val="000000" w:themeColor="text1"/>
                <w:spacing w:val="-2"/>
                <w:szCs w:val="21"/>
              </w:rPr>
              <w:t>分（含</w:t>
            </w:r>
            <w:r>
              <w:rPr>
                <w:rFonts w:ascii="宋体" w:hAnsi="宋体" w:cs="宋体" w:hint="eastAsia"/>
                <w:color w:val="000000" w:themeColor="text1"/>
                <w:spacing w:val="-2"/>
                <w:szCs w:val="21"/>
              </w:rPr>
              <w:t>1.8</w:t>
            </w:r>
            <w:r>
              <w:rPr>
                <w:rFonts w:ascii="宋体" w:hAnsi="宋体" w:cs="宋体" w:hint="eastAsia"/>
                <w:color w:val="000000" w:themeColor="text1"/>
                <w:spacing w:val="-2"/>
                <w:szCs w:val="21"/>
              </w:rPr>
              <w:t>分）；</w:t>
            </w:r>
          </w:p>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【合格】得该细项分的</w:t>
            </w:r>
            <w:r>
              <w:rPr>
                <w:rFonts w:ascii="宋体" w:hAnsi="宋体" w:cs="宋体" w:hint="eastAsia"/>
                <w:color w:val="000000" w:themeColor="text1"/>
                <w:spacing w:val="-2"/>
                <w:szCs w:val="21"/>
              </w:rPr>
              <w:t>1.6</w:t>
            </w:r>
            <w:r>
              <w:rPr>
                <w:rFonts w:ascii="宋体" w:hAnsi="宋体" w:cs="宋体" w:hint="eastAsia"/>
                <w:color w:val="000000" w:themeColor="text1"/>
                <w:spacing w:val="-2"/>
                <w:szCs w:val="21"/>
              </w:rPr>
              <w:t>—</w:t>
            </w:r>
            <w:r>
              <w:rPr>
                <w:rFonts w:ascii="宋体" w:hAnsi="宋体" w:cs="宋体" w:hint="eastAsia"/>
                <w:color w:val="000000" w:themeColor="text1"/>
                <w:spacing w:val="-2"/>
                <w:szCs w:val="21"/>
              </w:rPr>
              <w:t>1.8</w:t>
            </w:r>
            <w:r>
              <w:rPr>
                <w:rFonts w:ascii="宋体" w:hAnsi="宋体" w:cs="宋体" w:hint="eastAsia"/>
                <w:color w:val="000000" w:themeColor="text1"/>
                <w:spacing w:val="-2"/>
                <w:szCs w:val="21"/>
              </w:rPr>
              <w:t>分（含</w:t>
            </w:r>
            <w:r>
              <w:rPr>
                <w:rFonts w:ascii="宋体" w:hAnsi="宋体" w:cs="宋体" w:hint="eastAsia"/>
                <w:color w:val="000000" w:themeColor="text1"/>
                <w:spacing w:val="-2"/>
                <w:szCs w:val="21"/>
              </w:rPr>
              <w:t>1.6</w:t>
            </w:r>
            <w:r>
              <w:rPr>
                <w:rFonts w:ascii="宋体" w:hAnsi="宋体" w:cs="宋体" w:hint="eastAsia"/>
                <w:color w:val="000000" w:themeColor="text1"/>
                <w:spacing w:val="-2"/>
                <w:szCs w:val="21"/>
              </w:rPr>
              <w:t>分）；</w:t>
            </w:r>
          </w:p>
          <w:p w:rsidR="00BF4CB9" w:rsidRDefault="00871B79">
            <w:pPr>
              <w:pStyle w:val="a4"/>
              <w:spacing w:line="400" w:lineRule="exact"/>
              <w:rPr>
                <w:rFonts w:ascii="宋体" w:hAnsi="宋体" w:cs="宋体"/>
                <w:color w:val="000000" w:themeColor="text1"/>
                <w:spacing w:val="-2"/>
                <w:szCs w:val="21"/>
              </w:rPr>
            </w:pPr>
            <w:r>
              <w:rPr>
                <w:rFonts w:ascii="宋体" w:hAnsi="宋体" w:cs="宋体" w:hint="eastAsia"/>
                <w:color w:val="000000" w:themeColor="text1"/>
                <w:spacing w:val="-2"/>
                <w:szCs w:val="21"/>
              </w:rPr>
              <w:t>无该项描述得</w:t>
            </w:r>
            <w:r>
              <w:rPr>
                <w:rFonts w:ascii="宋体" w:hAnsi="宋体" w:cs="宋体" w:hint="eastAsia"/>
                <w:color w:val="000000" w:themeColor="text1"/>
                <w:spacing w:val="-2"/>
                <w:szCs w:val="21"/>
              </w:rPr>
              <w:t>0</w:t>
            </w:r>
            <w:r>
              <w:rPr>
                <w:rFonts w:ascii="宋体" w:hAnsi="宋体" w:cs="宋体" w:hint="eastAsia"/>
                <w:color w:val="000000" w:themeColor="text1"/>
                <w:spacing w:val="-2"/>
                <w:szCs w:val="21"/>
              </w:rPr>
              <w:t>分。</w:t>
            </w:r>
          </w:p>
        </w:tc>
      </w:tr>
      <w:tr w:rsidR="00BF4CB9">
        <w:trPr>
          <w:trHeight w:val="624"/>
          <w:jc w:val="center"/>
        </w:trPr>
        <w:tc>
          <w:tcPr>
            <w:tcW w:w="10406" w:type="dxa"/>
            <w:gridSpan w:val="4"/>
            <w:shd w:val="clear" w:color="auto" w:fill="D9D9D9"/>
            <w:vAlign w:val="center"/>
          </w:tcPr>
          <w:p w:rsidR="00BF4CB9" w:rsidRDefault="00871B79">
            <w:pPr>
              <w:pStyle w:val="NewNewNewNewNewNewNewNewNewNewNewNewNewNewNew"/>
              <w:wordWrap w:val="0"/>
              <w:autoSpaceDE w:val="0"/>
              <w:adjustRightInd w:val="0"/>
              <w:snapToGrid w:val="0"/>
              <w:spacing w:line="400" w:lineRule="exact"/>
              <w:jc w:val="left"/>
              <w:rPr>
                <w:rFonts w:eastAsia="宋体"/>
                <w:color w:val="000000" w:themeColor="text1"/>
                <w:kern w:val="0"/>
              </w:rPr>
            </w:pPr>
            <w:r>
              <w:rPr>
                <w:rFonts w:ascii="黑体" w:eastAsia="黑体" w:hAnsi="黑体" w:hint="eastAsia"/>
                <w:color w:val="000000" w:themeColor="text1"/>
                <w:kern w:val="0"/>
                <w:sz w:val="24"/>
                <w:szCs w:val="24"/>
              </w:rPr>
              <w:t>投标报价部分</w:t>
            </w:r>
            <w:r>
              <w:rPr>
                <w:rFonts w:ascii="黑体" w:eastAsia="黑体" w:hAnsi="黑体" w:hint="eastAsia"/>
                <w:color w:val="000000" w:themeColor="text1"/>
                <w:kern w:val="0"/>
                <w:sz w:val="24"/>
                <w:szCs w:val="24"/>
              </w:rPr>
              <w:t>N</w:t>
            </w:r>
            <w:r>
              <w:rPr>
                <w:rFonts w:ascii="黑体" w:eastAsia="黑体" w:hAnsi="黑体" w:hint="eastAsia"/>
                <w:color w:val="000000" w:themeColor="text1"/>
                <w:kern w:val="0"/>
                <w:sz w:val="24"/>
                <w:szCs w:val="24"/>
              </w:rPr>
              <w:t>，满分：</w:t>
            </w:r>
            <w:r>
              <w:rPr>
                <w:rFonts w:ascii="黑体" w:eastAsia="黑体" w:hAnsi="黑体" w:hint="eastAsia"/>
                <w:color w:val="000000" w:themeColor="text1"/>
                <w:kern w:val="0"/>
                <w:sz w:val="24"/>
                <w:szCs w:val="24"/>
              </w:rPr>
              <w:t>30</w:t>
            </w:r>
            <w:r>
              <w:rPr>
                <w:rFonts w:ascii="黑体" w:eastAsia="黑体" w:hAnsi="黑体" w:hint="eastAsia"/>
                <w:color w:val="000000" w:themeColor="text1"/>
                <w:kern w:val="0"/>
                <w:sz w:val="24"/>
                <w:szCs w:val="24"/>
              </w:rPr>
              <w:t>分。</w:t>
            </w:r>
          </w:p>
        </w:tc>
      </w:tr>
      <w:tr w:rsidR="00BF4CB9">
        <w:trPr>
          <w:trHeight w:val="624"/>
          <w:jc w:val="center"/>
        </w:trPr>
        <w:tc>
          <w:tcPr>
            <w:tcW w:w="2396" w:type="dxa"/>
            <w:gridSpan w:val="2"/>
            <w:vAlign w:val="center"/>
          </w:tcPr>
          <w:p w:rsidR="00BF4CB9" w:rsidRDefault="00871B79">
            <w:pPr>
              <w:pStyle w:val="a5"/>
              <w:wordWrap w:val="0"/>
              <w:autoSpaceDE w:val="0"/>
              <w:adjustRightInd w:val="0"/>
              <w:snapToGrid w:val="0"/>
              <w:spacing w:line="240" w:lineRule="auto"/>
              <w:jc w:val="center"/>
              <w:rPr>
                <w:rFonts w:ascii="黑体" w:eastAsia="黑体" w:hAnsi="黑体"/>
                <w:color w:val="000000" w:themeColor="text1"/>
                <w:kern w:val="0"/>
                <w:szCs w:val="21"/>
              </w:rPr>
            </w:pPr>
            <w:r>
              <w:rPr>
                <w:rFonts w:ascii="黑体" w:eastAsia="黑体" w:hAnsi="黑体" w:hint="eastAsia"/>
                <w:color w:val="000000" w:themeColor="text1"/>
                <w:kern w:val="0"/>
                <w:szCs w:val="21"/>
              </w:rPr>
              <w:t>评分事项</w:t>
            </w:r>
          </w:p>
        </w:tc>
        <w:tc>
          <w:tcPr>
            <w:tcW w:w="8010" w:type="dxa"/>
            <w:gridSpan w:val="2"/>
            <w:vAlign w:val="center"/>
          </w:tcPr>
          <w:p w:rsidR="00BF4CB9" w:rsidRDefault="00871B79">
            <w:pPr>
              <w:pStyle w:val="a5"/>
              <w:wordWrap w:val="0"/>
              <w:autoSpaceDE w:val="0"/>
              <w:adjustRightInd w:val="0"/>
              <w:snapToGrid w:val="0"/>
              <w:spacing w:line="240" w:lineRule="auto"/>
              <w:jc w:val="center"/>
              <w:rPr>
                <w:rFonts w:ascii="黑体" w:eastAsia="黑体" w:hAnsi="黑体"/>
                <w:color w:val="000000" w:themeColor="text1"/>
                <w:kern w:val="0"/>
                <w:szCs w:val="21"/>
              </w:rPr>
            </w:pPr>
            <w:r>
              <w:rPr>
                <w:rFonts w:ascii="黑体" w:eastAsia="黑体" w:hAnsi="黑体" w:hint="eastAsia"/>
                <w:color w:val="000000" w:themeColor="text1"/>
                <w:kern w:val="0"/>
                <w:szCs w:val="21"/>
              </w:rPr>
              <w:t>评分方法</w:t>
            </w:r>
          </w:p>
        </w:tc>
      </w:tr>
      <w:tr w:rsidR="00BF4CB9">
        <w:trPr>
          <w:trHeight w:val="5237"/>
          <w:jc w:val="center"/>
        </w:trPr>
        <w:tc>
          <w:tcPr>
            <w:tcW w:w="2396" w:type="dxa"/>
            <w:gridSpan w:val="2"/>
            <w:vAlign w:val="center"/>
          </w:tcPr>
          <w:p w:rsidR="00BF4CB9" w:rsidRDefault="00871B79">
            <w:pPr>
              <w:pStyle w:val="NewNewNewNewNewNewNewNewNewNewNewNewNewNew"/>
              <w:wordWrap w:val="0"/>
              <w:adjustRightInd w:val="0"/>
              <w:snapToGrid w:val="0"/>
              <w:spacing w:line="360" w:lineRule="auto"/>
              <w:jc w:val="center"/>
              <w:rPr>
                <w:rFonts w:eastAsia="宋体"/>
                <w:color w:val="000000" w:themeColor="text1"/>
                <w:kern w:val="0"/>
                <w:szCs w:val="21"/>
              </w:rPr>
            </w:pPr>
            <w:r>
              <w:rPr>
                <w:rFonts w:ascii="宋体" w:eastAsia="宋体" w:hAnsi="宋体" w:cs="宋体" w:hint="eastAsia"/>
                <w:snapToGrid w:val="0"/>
                <w:color w:val="000000" w:themeColor="text1"/>
                <w:kern w:val="0"/>
                <w:szCs w:val="21"/>
              </w:rPr>
              <w:t>评标基准价</w:t>
            </w:r>
            <w:r>
              <w:rPr>
                <w:rFonts w:ascii="宋体" w:eastAsia="宋体" w:hAnsi="宋体" w:cs="宋体" w:hint="eastAsia"/>
                <w:snapToGrid w:val="0"/>
                <w:color w:val="000000" w:themeColor="text1"/>
                <w:kern w:val="0"/>
                <w:szCs w:val="21"/>
              </w:rPr>
              <w:t>D</w:t>
            </w:r>
          </w:p>
        </w:tc>
        <w:tc>
          <w:tcPr>
            <w:tcW w:w="8010" w:type="dxa"/>
            <w:gridSpan w:val="2"/>
            <w:vAlign w:val="center"/>
          </w:tcPr>
          <w:p w:rsidR="00BF4CB9" w:rsidRDefault="00871B79">
            <w:pPr>
              <w:wordWrap w:val="0"/>
              <w:adjustRightInd w:val="0"/>
              <w:snapToGrid w:val="0"/>
              <w:ind w:firstLineChars="200" w:firstLine="420"/>
              <w:jc w:val="left"/>
              <w:rPr>
                <w:snapToGrid w:val="0"/>
                <w:color w:val="000000" w:themeColor="text1"/>
                <w:kern w:val="0"/>
                <w:szCs w:val="21"/>
              </w:rPr>
            </w:pPr>
            <w:r>
              <w:rPr>
                <w:rFonts w:hint="eastAsia"/>
                <w:snapToGrid w:val="0"/>
                <w:color w:val="000000" w:themeColor="text1"/>
                <w:kern w:val="0"/>
                <w:szCs w:val="21"/>
              </w:rPr>
              <w:t>（</w:t>
            </w:r>
            <w:r>
              <w:rPr>
                <w:rFonts w:hint="eastAsia"/>
                <w:snapToGrid w:val="0"/>
                <w:color w:val="000000" w:themeColor="text1"/>
                <w:kern w:val="0"/>
                <w:szCs w:val="21"/>
              </w:rPr>
              <w:t>1</w:t>
            </w:r>
            <w:r>
              <w:rPr>
                <w:rFonts w:hint="eastAsia"/>
                <w:snapToGrid w:val="0"/>
                <w:color w:val="000000" w:themeColor="text1"/>
                <w:kern w:val="0"/>
                <w:szCs w:val="21"/>
              </w:rPr>
              <w:t>）确定最高投标限价下浮系数</w:t>
            </w:r>
            <w:r>
              <w:rPr>
                <w:rFonts w:hint="eastAsia"/>
                <w:snapToGrid w:val="0"/>
                <w:color w:val="000000" w:themeColor="text1"/>
                <w:kern w:val="0"/>
                <w:szCs w:val="21"/>
              </w:rPr>
              <w:t>n</w:t>
            </w:r>
            <w:r>
              <w:rPr>
                <w:rFonts w:hint="eastAsia"/>
                <w:snapToGrid w:val="0"/>
                <w:color w:val="000000" w:themeColor="text1"/>
                <w:kern w:val="0"/>
                <w:szCs w:val="21"/>
              </w:rPr>
              <w:t>：用</w:t>
            </w:r>
            <w:r>
              <w:rPr>
                <w:rFonts w:hint="eastAsia"/>
                <w:snapToGrid w:val="0"/>
                <w:color w:val="000000" w:themeColor="text1"/>
                <w:kern w:val="0"/>
                <w:szCs w:val="21"/>
              </w:rPr>
              <w:t>1</w:t>
            </w:r>
            <w:r>
              <w:rPr>
                <w:rFonts w:hint="eastAsia"/>
                <w:snapToGrid w:val="0"/>
                <w:color w:val="000000" w:themeColor="text1"/>
                <w:kern w:val="0"/>
                <w:szCs w:val="21"/>
              </w:rPr>
              <w:t>～</w:t>
            </w:r>
            <w:r>
              <w:rPr>
                <w:rFonts w:hint="eastAsia"/>
                <w:snapToGrid w:val="0"/>
                <w:color w:val="000000" w:themeColor="text1"/>
                <w:kern w:val="0"/>
                <w:szCs w:val="21"/>
              </w:rPr>
              <w:t>21</w:t>
            </w:r>
            <w:r>
              <w:rPr>
                <w:rFonts w:hint="eastAsia"/>
                <w:snapToGrid w:val="0"/>
                <w:color w:val="000000" w:themeColor="text1"/>
                <w:kern w:val="0"/>
                <w:szCs w:val="21"/>
              </w:rPr>
              <w:t>号球分别代表一个下浮系数，由评委代表从这</w:t>
            </w:r>
            <w:r>
              <w:rPr>
                <w:rFonts w:hint="eastAsia"/>
                <w:snapToGrid w:val="0"/>
                <w:color w:val="000000" w:themeColor="text1"/>
                <w:kern w:val="0"/>
                <w:szCs w:val="21"/>
              </w:rPr>
              <w:t>21</w:t>
            </w:r>
            <w:r>
              <w:rPr>
                <w:rFonts w:hint="eastAsia"/>
                <w:snapToGrid w:val="0"/>
                <w:color w:val="000000" w:themeColor="text1"/>
                <w:kern w:val="0"/>
                <w:szCs w:val="21"/>
              </w:rPr>
              <w:t>个号码中随机抽取</w:t>
            </w:r>
            <w:r>
              <w:rPr>
                <w:rFonts w:hint="eastAsia"/>
                <w:snapToGrid w:val="0"/>
                <w:color w:val="000000" w:themeColor="text1"/>
                <w:kern w:val="0"/>
                <w:szCs w:val="21"/>
                <w:u w:val="single"/>
              </w:rPr>
              <w:t xml:space="preserve"> 3 </w:t>
            </w:r>
            <w:r>
              <w:rPr>
                <w:rFonts w:hint="eastAsia"/>
                <w:snapToGrid w:val="0"/>
                <w:color w:val="000000" w:themeColor="text1"/>
                <w:kern w:val="0"/>
                <w:szCs w:val="21"/>
              </w:rPr>
              <w:t>次，每次抽取</w:t>
            </w:r>
            <w:r>
              <w:rPr>
                <w:rFonts w:hint="eastAsia"/>
                <w:snapToGrid w:val="0"/>
                <w:color w:val="000000" w:themeColor="text1"/>
                <w:kern w:val="0"/>
                <w:szCs w:val="21"/>
              </w:rPr>
              <w:t>1</w:t>
            </w:r>
            <w:r>
              <w:rPr>
                <w:rFonts w:hint="eastAsia"/>
                <w:snapToGrid w:val="0"/>
                <w:color w:val="000000" w:themeColor="text1"/>
                <w:kern w:val="0"/>
                <w:szCs w:val="21"/>
              </w:rPr>
              <w:t>个号码，抽出的号球不参与下次抽取。所抽取的</w:t>
            </w:r>
            <w:r>
              <w:rPr>
                <w:rFonts w:hint="eastAsia"/>
                <w:snapToGrid w:val="0"/>
                <w:color w:val="000000" w:themeColor="text1"/>
                <w:kern w:val="0"/>
                <w:szCs w:val="21"/>
              </w:rPr>
              <w:t>3</w:t>
            </w:r>
            <w:r>
              <w:rPr>
                <w:rFonts w:hint="eastAsia"/>
                <w:snapToGrid w:val="0"/>
                <w:color w:val="000000" w:themeColor="text1"/>
                <w:kern w:val="0"/>
                <w:szCs w:val="21"/>
              </w:rPr>
              <w:t>个号码对应下浮系数的算术平均值作为最高投标限价下浮系数</w:t>
            </w:r>
            <w:r>
              <w:rPr>
                <w:rFonts w:hint="eastAsia"/>
                <w:snapToGrid w:val="0"/>
                <w:color w:val="000000" w:themeColor="text1"/>
                <w:kern w:val="0"/>
                <w:szCs w:val="21"/>
              </w:rPr>
              <w:t>n</w:t>
            </w:r>
            <w:r>
              <w:rPr>
                <w:rFonts w:hint="eastAsia"/>
                <w:snapToGrid w:val="0"/>
                <w:color w:val="000000" w:themeColor="text1"/>
                <w:kern w:val="0"/>
                <w:szCs w:val="21"/>
              </w:rPr>
              <w:t>。具体号码对应的下浮系数可参考下表。</w:t>
            </w:r>
          </w:p>
          <w:tbl>
            <w:tblPr>
              <w:tblW w:w="0" w:type="auto"/>
              <w:tblInd w:w="113" w:type="dxa"/>
              <w:tblLayout w:type="fixed"/>
              <w:tblLook w:val="04A0"/>
            </w:tblPr>
            <w:tblGrid>
              <w:gridCol w:w="1465"/>
              <w:gridCol w:w="794"/>
              <w:gridCol w:w="830"/>
              <w:gridCol w:w="864"/>
              <w:gridCol w:w="848"/>
              <w:gridCol w:w="882"/>
              <w:gridCol w:w="829"/>
              <w:gridCol w:w="819"/>
            </w:tblGrid>
            <w:tr w:rsidR="00BF4CB9">
              <w:trPr>
                <w:trHeight w:val="624"/>
              </w:trPr>
              <w:tc>
                <w:tcPr>
                  <w:tcW w:w="1465"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F4CB9" w:rsidRDefault="00871B79">
                  <w:pPr>
                    <w:wordWrap w:val="0"/>
                    <w:adjustRightInd w:val="0"/>
                    <w:snapToGrid w:val="0"/>
                    <w:spacing w:line="240" w:lineRule="auto"/>
                    <w:jc w:val="center"/>
                    <w:rPr>
                      <w:rFonts w:ascii="黑体" w:eastAsia="黑体" w:hAnsi="黑体" w:cs="黑体"/>
                      <w:b/>
                      <w:snapToGrid w:val="0"/>
                      <w:color w:val="000000" w:themeColor="text1"/>
                      <w:kern w:val="0"/>
                      <w:szCs w:val="21"/>
                    </w:rPr>
                  </w:pPr>
                  <w:r>
                    <w:rPr>
                      <w:rFonts w:ascii="黑体" w:eastAsia="黑体" w:hAnsi="黑体" w:cs="黑体" w:hint="eastAsia"/>
                      <w:bCs/>
                      <w:snapToGrid w:val="0"/>
                      <w:color w:val="000000" w:themeColor="text1"/>
                      <w:kern w:val="0"/>
                      <w:szCs w:val="21"/>
                    </w:rPr>
                    <w:t>号球</w:t>
                  </w:r>
                </w:p>
              </w:tc>
              <w:tc>
                <w:tcPr>
                  <w:tcW w:w="794"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ascii="黑体" w:eastAsia="黑体" w:hAnsi="黑体" w:cs="黑体" w:hint="eastAsia"/>
                      <w:snapToGrid w:val="0"/>
                      <w:color w:val="000000" w:themeColor="text1"/>
                      <w:kern w:val="0"/>
                      <w:szCs w:val="21"/>
                    </w:rPr>
                    <w:t>1</w:t>
                  </w:r>
                </w:p>
              </w:tc>
              <w:tc>
                <w:tcPr>
                  <w:tcW w:w="830"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ascii="黑体" w:eastAsia="黑体" w:hAnsi="黑体" w:cs="黑体" w:hint="eastAsia"/>
                      <w:snapToGrid w:val="0"/>
                      <w:color w:val="000000" w:themeColor="text1"/>
                      <w:kern w:val="0"/>
                      <w:szCs w:val="21"/>
                    </w:rPr>
                    <w:t>2</w:t>
                  </w:r>
                </w:p>
              </w:tc>
              <w:tc>
                <w:tcPr>
                  <w:tcW w:w="864"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ascii="黑体" w:eastAsia="黑体" w:hAnsi="黑体" w:cs="黑体" w:hint="eastAsia"/>
                      <w:snapToGrid w:val="0"/>
                      <w:color w:val="000000" w:themeColor="text1"/>
                      <w:kern w:val="0"/>
                      <w:szCs w:val="21"/>
                    </w:rPr>
                    <w:t>3</w:t>
                  </w:r>
                </w:p>
              </w:tc>
              <w:tc>
                <w:tcPr>
                  <w:tcW w:w="848"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ascii="黑体" w:eastAsia="黑体" w:hAnsi="黑体" w:cs="黑体" w:hint="eastAsia"/>
                      <w:snapToGrid w:val="0"/>
                      <w:color w:val="000000" w:themeColor="text1"/>
                      <w:kern w:val="0"/>
                      <w:szCs w:val="21"/>
                    </w:rPr>
                    <w:t>4</w:t>
                  </w:r>
                </w:p>
              </w:tc>
              <w:tc>
                <w:tcPr>
                  <w:tcW w:w="882"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ascii="黑体" w:eastAsia="黑体" w:hAnsi="黑体" w:cs="黑体" w:hint="eastAsia"/>
                      <w:snapToGrid w:val="0"/>
                      <w:color w:val="000000" w:themeColor="text1"/>
                      <w:kern w:val="0"/>
                      <w:szCs w:val="21"/>
                    </w:rPr>
                    <w:t>5</w:t>
                  </w:r>
                </w:p>
              </w:tc>
              <w:tc>
                <w:tcPr>
                  <w:tcW w:w="829"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ascii="黑体" w:eastAsia="黑体" w:hAnsi="黑体" w:cs="黑体" w:hint="eastAsia"/>
                      <w:snapToGrid w:val="0"/>
                      <w:color w:val="000000" w:themeColor="text1"/>
                      <w:kern w:val="0"/>
                      <w:szCs w:val="21"/>
                    </w:rPr>
                    <w:t>6</w:t>
                  </w:r>
                </w:p>
              </w:tc>
              <w:tc>
                <w:tcPr>
                  <w:tcW w:w="819"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ascii="黑体" w:eastAsia="黑体" w:hAnsi="黑体" w:cs="黑体" w:hint="eastAsia"/>
                      <w:snapToGrid w:val="0"/>
                      <w:color w:val="000000" w:themeColor="text1"/>
                      <w:kern w:val="0"/>
                      <w:szCs w:val="21"/>
                    </w:rPr>
                    <w:t>7</w:t>
                  </w:r>
                </w:p>
              </w:tc>
            </w:tr>
            <w:tr w:rsidR="00BF4CB9">
              <w:trPr>
                <w:trHeight w:val="624"/>
              </w:trPr>
              <w:tc>
                <w:tcPr>
                  <w:tcW w:w="1465" w:type="dxa"/>
                  <w:tcBorders>
                    <w:top w:val="single" w:sz="4" w:space="0" w:color="000000"/>
                    <w:left w:val="single" w:sz="4" w:space="0" w:color="000000"/>
                    <w:bottom w:val="single" w:sz="4" w:space="0" w:color="000000"/>
                    <w:right w:val="single" w:sz="4" w:space="0" w:color="000000"/>
                  </w:tcBorders>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ascii="黑体" w:eastAsia="黑体" w:hAnsi="黑体" w:cs="黑体" w:hint="eastAsia"/>
                      <w:snapToGrid w:val="0"/>
                      <w:color w:val="000000" w:themeColor="text1"/>
                      <w:kern w:val="0"/>
                      <w:szCs w:val="21"/>
                    </w:rPr>
                    <w:t>下浮系数（</w:t>
                  </w:r>
                  <w:r>
                    <w:rPr>
                      <w:rFonts w:ascii="黑体" w:eastAsia="黑体" w:hAnsi="黑体" w:cs="黑体" w:hint="eastAsia"/>
                      <w:snapToGrid w:val="0"/>
                      <w:color w:val="000000" w:themeColor="text1"/>
                      <w:kern w:val="0"/>
                      <w:szCs w:val="21"/>
                    </w:rPr>
                    <w:t>%</w:t>
                  </w:r>
                  <w:r>
                    <w:rPr>
                      <w:rFonts w:ascii="黑体" w:eastAsia="黑体" w:hAnsi="黑体" w:cs="黑体" w:hint="eastAsia"/>
                      <w:snapToGrid w:val="0"/>
                      <w:color w:val="000000" w:themeColor="text1"/>
                      <w:kern w:val="0"/>
                      <w:szCs w:val="21"/>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hint="eastAsia"/>
                      <w:snapToGrid w:val="0"/>
                      <w:color w:val="000000" w:themeColor="text1"/>
                      <w:kern w:val="0"/>
                      <w:szCs w:val="21"/>
                    </w:rPr>
                    <w:t>1.0</w:t>
                  </w:r>
                </w:p>
              </w:tc>
              <w:tc>
                <w:tcPr>
                  <w:tcW w:w="830" w:type="dxa"/>
                  <w:tcBorders>
                    <w:top w:val="single" w:sz="4" w:space="0" w:color="000000"/>
                    <w:left w:val="single" w:sz="4" w:space="0" w:color="000000"/>
                    <w:bottom w:val="single" w:sz="4" w:space="0" w:color="000000"/>
                    <w:right w:val="single" w:sz="4" w:space="0" w:color="000000"/>
                  </w:tcBorders>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snapToGrid w:val="0"/>
                      <w:color w:val="000000" w:themeColor="text1"/>
                      <w:kern w:val="0"/>
                      <w:szCs w:val="21"/>
                    </w:rPr>
                    <w:t>1.</w:t>
                  </w:r>
                  <w:r>
                    <w:rPr>
                      <w:rFonts w:hint="eastAsia"/>
                      <w:snapToGrid w:val="0"/>
                      <w:color w:val="000000" w:themeColor="text1"/>
                      <w:kern w:val="0"/>
                      <w:szCs w:val="21"/>
                    </w:rPr>
                    <w:t>1</w:t>
                  </w:r>
                </w:p>
              </w:tc>
              <w:tc>
                <w:tcPr>
                  <w:tcW w:w="864" w:type="dxa"/>
                  <w:tcBorders>
                    <w:top w:val="single" w:sz="4" w:space="0" w:color="000000"/>
                    <w:left w:val="single" w:sz="4" w:space="0" w:color="000000"/>
                    <w:bottom w:val="single" w:sz="4" w:space="0" w:color="000000"/>
                    <w:right w:val="single" w:sz="4" w:space="0" w:color="000000"/>
                  </w:tcBorders>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snapToGrid w:val="0"/>
                      <w:color w:val="000000" w:themeColor="text1"/>
                      <w:kern w:val="0"/>
                      <w:szCs w:val="21"/>
                    </w:rPr>
                    <w:t>1.</w:t>
                  </w:r>
                  <w:r>
                    <w:rPr>
                      <w:rFonts w:hint="eastAsia"/>
                      <w:snapToGrid w:val="0"/>
                      <w:color w:val="000000" w:themeColor="text1"/>
                      <w:kern w:val="0"/>
                      <w:szCs w:val="21"/>
                    </w:rPr>
                    <w:t>2</w:t>
                  </w:r>
                </w:p>
              </w:tc>
              <w:tc>
                <w:tcPr>
                  <w:tcW w:w="848" w:type="dxa"/>
                  <w:tcBorders>
                    <w:top w:val="single" w:sz="4" w:space="0" w:color="000000"/>
                    <w:left w:val="single" w:sz="4" w:space="0" w:color="000000"/>
                    <w:bottom w:val="single" w:sz="4" w:space="0" w:color="000000"/>
                    <w:right w:val="single" w:sz="4" w:space="0" w:color="000000"/>
                  </w:tcBorders>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snapToGrid w:val="0"/>
                      <w:color w:val="000000" w:themeColor="text1"/>
                      <w:kern w:val="0"/>
                      <w:szCs w:val="21"/>
                    </w:rPr>
                    <w:t>1.</w:t>
                  </w:r>
                  <w:r>
                    <w:rPr>
                      <w:rFonts w:hint="eastAsia"/>
                      <w:snapToGrid w:val="0"/>
                      <w:color w:val="000000" w:themeColor="text1"/>
                      <w:kern w:val="0"/>
                      <w:szCs w:val="21"/>
                    </w:rPr>
                    <w:t>3</w:t>
                  </w:r>
                </w:p>
              </w:tc>
              <w:tc>
                <w:tcPr>
                  <w:tcW w:w="882" w:type="dxa"/>
                  <w:tcBorders>
                    <w:top w:val="single" w:sz="4" w:space="0" w:color="000000"/>
                    <w:left w:val="single" w:sz="4" w:space="0" w:color="000000"/>
                    <w:bottom w:val="single" w:sz="4" w:space="0" w:color="000000"/>
                    <w:right w:val="single" w:sz="4" w:space="0" w:color="000000"/>
                  </w:tcBorders>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snapToGrid w:val="0"/>
                      <w:color w:val="000000" w:themeColor="text1"/>
                      <w:kern w:val="0"/>
                      <w:szCs w:val="21"/>
                    </w:rPr>
                    <w:t>1.</w:t>
                  </w:r>
                  <w:r>
                    <w:rPr>
                      <w:rFonts w:hint="eastAsia"/>
                      <w:snapToGrid w:val="0"/>
                      <w:color w:val="000000" w:themeColor="text1"/>
                      <w:kern w:val="0"/>
                      <w:szCs w:val="21"/>
                    </w:rPr>
                    <w:t>4</w:t>
                  </w:r>
                </w:p>
              </w:tc>
              <w:tc>
                <w:tcPr>
                  <w:tcW w:w="829" w:type="dxa"/>
                  <w:tcBorders>
                    <w:top w:val="single" w:sz="4" w:space="0" w:color="000000"/>
                    <w:left w:val="single" w:sz="4" w:space="0" w:color="000000"/>
                    <w:bottom w:val="single" w:sz="4" w:space="0" w:color="000000"/>
                    <w:right w:val="single" w:sz="4" w:space="0" w:color="000000"/>
                  </w:tcBorders>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snapToGrid w:val="0"/>
                      <w:color w:val="000000" w:themeColor="text1"/>
                      <w:kern w:val="0"/>
                      <w:szCs w:val="21"/>
                    </w:rPr>
                    <w:t>1.</w:t>
                  </w:r>
                  <w:r>
                    <w:rPr>
                      <w:rFonts w:hint="eastAsia"/>
                      <w:snapToGrid w:val="0"/>
                      <w:color w:val="000000" w:themeColor="text1"/>
                      <w:kern w:val="0"/>
                      <w:szCs w:val="21"/>
                    </w:rPr>
                    <w:t>5</w:t>
                  </w:r>
                </w:p>
              </w:tc>
              <w:tc>
                <w:tcPr>
                  <w:tcW w:w="819" w:type="dxa"/>
                  <w:tcBorders>
                    <w:top w:val="single" w:sz="4" w:space="0" w:color="000000"/>
                    <w:left w:val="single" w:sz="4" w:space="0" w:color="000000"/>
                    <w:bottom w:val="single" w:sz="4" w:space="0" w:color="000000"/>
                    <w:right w:val="single" w:sz="4" w:space="0" w:color="000000"/>
                  </w:tcBorders>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hint="eastAsia"/>
                      <w:snapToGrid w:val="0"/>
                      <w:color w:val="000000" w:themeColor="text1"/>
                      <w:kern w:val="0"/>
                      <w:szCs w:val="21"/>
                    </w:rPr>
                    <w:t>1.6</w:t>
                  </w:r>
                </w:p>
              </w:tc>
            </w:tr>
            <w:tr w:rsidR="00BF4CB9">
              <w:trPr>
                <w:trHeight w:val="624"/>
              </w:trPr>
              <w:tc>
                <w:tcPr>
                  <w:tcW w:w="1465"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F4CB9" w:rsidRDefault="00871B79">
                  <w:pPr>
                    <w:wordWrap w:val="0"/>
                    <w:adjustRightInd w:val="0"/>
                    <w:snapToGrid w:val="0"/>
                    <w:spacing w:line="240" w:lineRule="auto"/>
                    <w:jc w:val="center"/>
                    <w:rPr>
                      <w:rFonts w:ascii="黑体" w:eastAsia="黑体" w:hAnsi="黑体" w:cs="黑体"/>
                      <w:b/>
                      <w:snapToGrid w:val="0"/>
                      <w:color w:val="000000" w:themeColor="text1"/>
                      <w:kern w:val="0"/>
                      <w:szCs w:val="21"/>
                    </w:rPr>
                  </w:pPr>
                  <w:r>
                    <w:rPr>
                      <w:rFonts w:ascii="黑体" w:eastAsia="黑体" w:hAnsi="黑体" w:cs="黑体" w:hint="eastAsia"/>
                      <w:bCs/>
                      <w:snapToGrid w:val="0"/>
                      <w:color w:val="000000" w:themeColor="text1"/>
                      <w:kern w:val="0"/>
                      <w:szCs w:val="21"/>
                    </w:rPr>
                    <w:t>号球</w:t>
                  </w:r>
                </w:p>
              </w:tc>
              <w:tc>
                <w:tcPr>
                  <w:tcW w:w="794"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ascii="黑体" w:eastAsia="黑体" w:hAnsi="黑体" w:cs="黑体" w:hint="eastAsia"/>
                      <w:snapToGrid w:val="0"/>
                      <w:color w:val="000000" w:themeColor="text1"/>
                      <w:kern w:val="0"/>
                      <w:szCs w:val="21"/>
                    </w:rPr>
                    <w:t>8</w:t>
                  </w:r>
                </w:p>
              </w:tc>
              <w:tc>
                <w:tcPr>
                  <w:tcW w:w="830"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ascii="黑体" w:eastAsia="黑体" w:hAnsi="黑体" w:cs="黑体" w:hint="eastAsia"/>
                      <w:snapToGrid w:val="0"/>
                      <w:color w:val="000000" w:themeColor="text1"/>
                      <w:kern w:val="0"/>
                      <w:szCs w:val="21"/>
                    </w:rPr>
                    <w:t>9</w:t>
                  </w:r>
                </w:p>
              </w:tc>
              <w:tc>
                <w:tcPr>
                  <w:tcW w:w="864"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ascii="黑体" w:eastAsia="黑体" w:hAnsi="黑体" w:cs="黑体" w:hint="eastAsia"/>
                      <w:snapToGrid w:val="0"/>
                      <w:color w:val="000000" w:themeColor="text1"/>
                      <w:kern w:val="0"/>
                      <w:szCs w:val="21"/>
                    </w:rPr>
                    <w:t>10</w:t>
                  </w:r>
                </w:p>
              </w:tc>
              <w:tc>
                <w:tcPr>
                  <w:tcW w:w="848"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ascii="黑体" w:eastAsia="黑体" w:hAnsi="黑体" w:cs="黑体" w:hint="eastAsia"/>
                      <w:snapToGrid w:val="0"/>
                      <w:color w:val="000000" w:themeColor="text1"/>
                      <w:kern w:val="0"/>
                      <w:szCs w:val="21"/>
                    </w:rPr>
                    <w:t>11</w:t>
                  </w:r>
                </w:p>
              </w:tc>
              <w:tc>
                <w:tcPr>
                  <w:tcW w:w="882"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ascii="黑体" w:eastAsia="黑体" w:hAnsi="黑体" w:cs="黑体" w:hint="eastAsia"/>
                      <w:snapToGrid w:val="0"/>
                      <w:color w:val="000000" w:themeColor="text1"/>
                      <w:kern w:val="0"/>
                      <w:szCs w:val="21"/>
                    </w:rPr>
                    <w:t>12</w:t>
                  </w:r>
                </w:p>
              </w:tc>
              <w:tc>
                <w:tcPr>
                  <w:tcW w:w="829"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ascii="黑体" w:eastAsia="黑体" w:hAnsi="黑体" w:cs="黑体" w:hint="eastAsia"/>
                      <w:snapToGrid w:val="0"/>
                      <w:color w:val="000000" w:themeColor="text1"/>
                      <w:kern w:val="0"/>
                      <w:szCs w:val="21"/>
                    </w:rPr>
                    <w:t>13</w:t>
                  </w:r>
                </w:p>
              </w:tc>
              <w:tc>
                <w:tcPr>
                  <w:tcW w:w="819"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ascii="黑体" w:eastAsia="黑体" w:hAnsi="黑体" w:cs="黑体" w:hint="eastAsia"/>
                      <w:snapToGrid w:val="0"/>
                      <w:color w:val="000000" w:themeColor="text1"/>
                      <w:kern w:val="0"/>
                      <w:szCs w:val="21"/>
                    </w:rPr>
                    <w:t>14</w:t>
                  </w:r>
                </w:p>
              </w:tc>
            </w:tr>
            <w:tr w:rsidR="00BF4CB9">
              <w:trPr>
                <w:trHeight w:val="624"/>
              </w:trPr>
              <w:tc>
                <w:tcPr>
                  <w:tcW w:w="1465" w:type="dxa"/>
                  <w:tcBorders>
                    <w:top w:val="single" w:sz="4" w:space="0" w:color="000000"/>
                    <w:left w:val="single" w:sz="4" w:space="0" w:color="000000"/>
                    <w:bottom w:val="single" w:sz="4" w:space="0" w:color="000000"/>
                    <w:right w:val="single" w:sz="4" w:space="0" w:color="000000"/>
                  </w:tcBorders>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ascii="黑体" w:eastAsia="黑体" w:hAnsi="黑体" w:cs="黑体" w:hint="eastAsia"/>
                      <w:snapToGrid w:val="0"/>
                      <w:color w:val="000000" w:themeColor="text1"/>
                      <w:kern w:val="0"/>
                      <w:szCs w:val="21"/>
                    </w:rPr>
                    <w:t>下浮系数（</w:t>
                  </w:r>
                  <w:r>
                    <w:rPr>
                      <w:rFonts w:ascii="黑体" w:eastAsia="黑体" w:hAnsi="黑体" w:cs="黑体" w:hint="eastAsia"/>
                      <w:snapToGrid w:val="0"/>
                      <w:color w:val="000000" w:themeColor="text1"/>
                      <w:kern w:val="0"/>
                      <w:szCs w:val="21"/>
                    </w:rPr>
                    <w:t>%</w:t>
                  </w:r>
                  <w:r>
                    <w:rPr>
                      <w:rFonts w:ascii="黑体" w:eastAsia="黑体" w:hAnsi="黑体" w:cs="黑体" w:hint="eastAsia"/>
                      <w:snapToGrid w:val="0"/>
                      <w:color w:val="000000" w:themeColor="text1"/>
                      <w:kern w:val="0"/>
                      <w:szCs w:val="21"/>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hint="eastAsia"/>
                      <w:snapToGrid w:val="0"/>
                      <w:color w:val="000000" w:themeColor="text1"/>
                      <w:kern w:val="0"/>
                      <w:szCs w:val="21"/>
                    </w:rPr>
                    <w:t>1.7</w:t>
                  </w:r>
                </w:p>
              </w:tc>
              <w:tc>
                <w:tcPr>
                  <w:tcW w:w="830" w:type="dxa"/>
                  <w:tcBorders>
                    <w:top w:val="single" w:sz="4" w:space="0" w:color="000000"/>
                    <w:left w:val="single" w:sz="4" w:space="0" w:color="000000"/>
                    <w:bottom w:val="single" w:sz="4" w:space="0" w:color="000000"/>
                    <w:right w:val="single" w:sz="4" w:space="0" w:color="000000"/>
                  </w:tcBorders>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hint="eastAsia"/>
                      <w:snapToGrid w:val="0"/>
                      <w:color w:val="000000" w:themeColor="text1"/>
                      <w:kern w:val="0"/>
                      <w:szCs w:val="21"/>
                    </w:rPr>
                    <w:t>1.8</w:t>
                  </w:r>
                </w:p>
              </w:tc>
              <w:tc>
                <w:tcPr>
                  <w:tcW w:w="864" w:type="dxa"/>
                  <w:tcBorders>
                    <w:top w:val="single" w:sz="4" w:space="0" w:color="000000"/>
                    <w:left w:val="single" w:sz="4" w:space="0" w:color="000000"/>
                    <w:bottom w:val="single" w:sz="4" w:space="0" w:color="000000"/>
                    <w:right w:val="single" w:sz="4" w:space="0" w:color="000000"/>
                  </w:tcBorders>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hint="eastAsia"/>
                      <w:snapToGrid w:val="0"/>
                      <w:color w:val="000000" w:themeColor="text1"/>
                      <w:kern w:val="0"/>
                      <w:szCs w:val="21"/>
                    </w:rPr>
                    <w:t>1.9</w:t>
                  </w:r>
                </w:p>
              </w:tc>
              <w:tc>
                <w:tcPr>
                  <w:tcW w:w="848" w:type="dxa"/>
                  <w:tcBorders>
                    <w:top w:val="single" w:sz="4" w:space="0" w:color="000000"/>
                    <w:left w:val="single" w:sz="4" w:space="0" w:color="000000"/>
                    <w:bottom w:val="single" w:sz="4" w:space="0" w:color="000000"/>
                    <w:right w:val="single" w:sz="4" w:space="0" w:color="000000"/>
                  </w:tcBorders>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hint="eastAsia"/>
                      <w:snapToGrid w:val="0"/>
                      <w:color w:val="000000" w:themeColor="text1"/>
                      <w:kern w:val="0"/>
                      <w:szCs w:val="21"/>
                    </w:rPr>
                    <w:t>2.0</w:t>
                  </w:r>
                </w:p>
              </w:tc>
              <w:tc>
                <w:tcPr>
                  <w:tcW w:w="882" w:type="dxa"/>
                  <w:tcBorders>
                    <w:top w:val="single" w:sz="4" w:space="0" w:color="000000"/>
                    <w:left w:val="single" w:sz="4" w:space="0" w:color="000000"/>
                    <w:bottom w:val="single" w:sz="4" w:space="0" w:color="000000"/>
                    <w:right w:val="single" w:sz="4" w:space="0" w:color="000000"/>
                  </w:tcBorders>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hint="eastAsia"/>
                      <w:snapToGrid w:val="0"/>
                      <w:color w:val="000000" w:themeColor="text1"/>
                      <w:kern w:val="0"/>
                      <w:szCs w:val="21"/>
                    </w:rPr>
                    <w:t>2.1</w:t>
                  </w:r>
                </w:p>
              </w:tc>
              <w:tc>
                <w:tcPr>
                  <w:tcW w:w="829" w:type="dxa"/>
                  <w:tcBorders>
                    <w:top w:val="single" w:sz="4" w:space="0" w:color="000000"/>
                    <w:left w:val="single" w:sz="4" w:space="0" w:color="000000"/>
                    <w:bottom w:val="single" w:sz="4" w:space="0" w:color="000000"/>
                    <w:right w:val="single" w:sz="4" w:space="0" w:color="000000"/>
                  </w:tcBorders>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hint="eastAsia"/>
                      <w:snapToGrid w:val="0"/>
                      <w:color w:val="000000" w:themeColor="text1"/>
                      <w:kern w:val="0"/>
                      <w:szCs w:val="21"/>
                    </w:rPr>
                    <w:t>2.2</w:t>
                  </w:r>
                </w:p>
              </w:tc>
              <w:tc>
                <w:tcPr>
                  <w:tcW w:w="819" w:type="dxa"/>
                  <w:tcBorders>
                    <w:top w:val="single" w:sz="4" w:space="0" w:color="000000"/>
                    <w:left w:val="single" w:sz="4" w:space="0" w:color="000000"/>
                    <w:bottom w:val="single" w:sz="4" w:space="0" w:color="000000"/>
                    <w:right w:val="single" w:sz="4" w:space="0" w:color="000000"/>
                  </w:tcBorders>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hint="eastAsia"/>
                      <w:snapToGrid w:val="0"/>
                      <w:color w:val="000000" w:themeColor="text1"/>
                      <w:kern w:val="0"/>
                      <w:szCs w:val="21"/>
                    </w:rPr>
                    <w:t>2.3</w:t>
                  </w:r>
                </w:p>
              </w:tc>
            </w:tr>
            <w:tr w:rsidR="00BF4CB9">
              <w:trPr>
                <w:trHeight w:val="624"/>
              </w:trPr>
              <w:tc>
                <w:tcPr>
                  <w:tcW w:w="1465"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F4CB9" w:rsidRDefault="00871B79">
                  <w:pPr>
                    <w:wordWrap w:val="0"/>
                    <w:adjustRightInd w:val="0"/>
                    <w:snapToGrid w:val="0"/>
                    <w:spacing w:line="240" w:lineRule="auto"/>
                    <w:jc w:val="center"/>
                    <w:rPr>
                      <w:rFonts w:ascii="黑体" w:eastAsia="黑体" w:hAnsi="黑体" w:cs="黑体"/>
                      <w:b/>
                      <w:snapToGrid w:val="0"/>
                      <w:color w:val="000000" w:themeColor="text1"/>
                      <w:kern w:val="0"/>
                      <w:szCs w:val="21"/>
                    </w:rPr>
                  </w:pPr>
                  <w:r>
                    <w:rPr>
                      <w:rFonts w:ascii="黑体" w:eastAsia="黑体" w:hAnsi="黑体" w:cs="黑体" w:hint="eastAsia"/>
                      <w:bCs/>
                      <w:snapToGrid w:val="0"/>
                      <w:color w:val="000000" w:themeColor="text1"/>
                      <w:kern w:val="0"/>
                      <w:szCs w:val="21"/>
                    </w:rPr>
                    <w:t>号球</w:t>
                  </w:r>
                </w:p>
              </w:tc>
              <w:tc>
                <w:tcPr>
                  <w:tcW w:w="794"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ascii="黑体" w:eastAsia="黑体" w:hAnsi="黑体" w:cs="黑体" w:hint="eastAsia"/>
                      <w:snapToGrid w:val="0"/>
                      <w:color w:val="000000" w:themeColor="text1"/>
                      <w:kern w:val="0"/>
                      <w:szCs w:val="21"/>
                    </w:rPr>
                    <w:t>15</w:t>
                  </w:r>
                </w:p>
              </w:tc>
              <w:tc>
                <w:tcPr>
                  <w:tcW w:w="830"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ascii="黑体" w:eastAsia="黑体" w:hAnsi="黑体" w:cs="黑体" w:hint="eastAsia"/>
                      <w:snapToGrid w:val="0"/>
                      <w:color w:val="000000" w:themeColor="text1"/>
                      <w:kern w:val="0"/>
                      <w:szCs w:val="21"/>
                    </w:rPr>
                    <w:t>16</w:t>
                  </w:r>
                </w:p>
              </w:tc>
              <w:tc>
                <w:tcPr>
                  <w:tcW w:w="864"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ascii="黑体" w:eastAsia="黑体" w:hAnsi="黑体" w:cs="黑体" w:hint="eastAsia"/>
                      <w:snapToGrid w:val="0"/>
                      <w:color w:val="000000" w:themeColor="text1"/>
                      <w:kern w:val="0"/>
                      <w:szCs w:val="21"/>
                    </w:rPr>
                    <w:t>17</w:t>
                  </w:r>
                </w:p>
              </w:tc>
              <w:tc>
                <w:tcPr>
                  <w:tcW w:w="848"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ascii="黑体" w:eastAsia="黑体" w:hAnsi="黑体" w:cs="黑体" w:hint="eastAsia"/>
                      <w:snapToGrid w:val="0"/>
                      <w:color w:val="000000" w:themeColor="text1"/>
                      <w:kern w:val="0"/>
                      <w:szCs w:val="21"/>
                    </w:rPr>
                    <w:t>18</w:t>
                  </w:r>
                </w:p>
              </w:tc>
              <w:tc>
                <w:tcPr>
                  <w:tcW w:w="882"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ascii="黑体" w:eastAsia="黑体" w:hAnsi="黑体" w:cs="黑体" w:hint="eastAsia"/>
                      <w:snapToGrid w:val="0"/>
                      <w:color w:val="000000" w:themeColor="text1"/>
                      <w:kern w:val="0"/>
                      <w:szCs w:val="21"/>
                    </w:rPr>
                    <w:t>19</w:t>
                  </w:r>
                </w:p>
              </w:tc>
              <w:tc>
                <w:tcPr>
                  <w:tcW w:w="829"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ascii="黑体" w:eastAsia="黑体" w:hAnsi="黑体" w:cs="黑体" w:hint="eastAsia"/>
                      <w:snapToGrid w:val="0"/>
                      <w:color w:val="000000" w:themeColor="text1"/>
                      <w:kern w:val="0"/>
                      <w:szCs w:val="21"/>
                    </w:rPr>
                    <w:t>20</w:t>
                  </w:r>
                </w:p>
              </w:tc>
              <w:tc>
                <w:tcPr>
                  <w:tcW w:w="819" w:type="dxa"/>
                  <w:tcBorders>
                    <w:top w:val="single" w:sz="4" w:space="0" w:color="000000"/>
                    <w:left w:val="single" w:sz="4" w:space="0" w:color="000000"/>
                    <w:bottom w:val="single" w:sz="4" w:space="0" w:color="000000"/>
                    <w:right w:val="single" w:sz="4" w:space="0" w:color="000000"/>
                  </w:tcBorders>
                  <w:shd w:val="clear" w:color="auto" w:fill="D7D7D7"/>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ascii="黑体" w:eastAsia="黑体" w:hAnsi="黑体" w:cs="黑体" w:hint="eastAsia"/>
                      <w:snapToGrid w:val="0"/>
                      <w:color w:val="000000" w:themeColor="text1"/>
                      <w:kern w:val="0"/>
                      <w:szCs w:val="21"/>
                    </w:rPr>
                    <w:t>21</w:t>
                  </w:r>
                </w:p>
              </w:tc>
            </w:tr>
            <w:tr w:rsidR="00BF4CB9">
              <w:trPr>
                <w:trHeight w:val="624"/>
              </w:trPr>
              <w:tc>
                <w:tcPr>
                  <w:tcW w:w="1465" w:type="dxa"/>
                  <w:tcBorders>
                    <w:top w:val="single" w:sz="4" w:space="0" w:color="000000"/>
                    <w:left w:val="single" w:sz="4" w:space="0" w:color="000000"/>
                    <w:bottom w:val="single" w:sz="4" w:space="0" w:color="000000"/>
                    <w:right w:val="single" w:sz="4" w:space="0" w:color="000000"/>
                  </w:tcBorders>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ascii="黑体" w:eastAsia="黑体" w:hAnsi="黑体" w:cs="黑体" w:hint="eastAsia"/>
                      <w:snapToGrid w:val="0"/>
                      <w:color w:val="000000" w:themeColor="text1"/>
                      <w:kern w:val="0"/>
                      <w:szCs w:val="21"/>
                    </w:rPr>
                    <w:t>下浮系数（</w:t>
                  </w:r>
                  <w:r>
                    <w:rPr>
                      <w:rFonts w:ascii="黑体" w:eastAsia="黑体" w:hAnsi="黑体" w:cs="黑体" w:hint="eastAsia"/>
                      <w:snapToGrid w:val="0"/>
                      <w:color w:val="000000" w:themeColor="text1"/>
                      <w:kern w:val="0"/>
                      <w:szCs w:val="21"/>
                    </w:rPr>
                    <w:t>%</w:t>
                  </w:r>
                  <w:r>
                    <w:rPr>
                      <w:rFonts w:ascii="黑体" w:eastAsia="黑体" w:hAnsi="黑体" w:cs="黑体" w:hint="eastAsia"/>
                      <w:snapToGrid w:val="0"/>
                      <w:color w:val="000000" w:themeColor="text1"/>
                      <w:kern w:val="0"/>
                      <w:szCs w:val="21"/>
                    </w:rPr>
                    <w:t>）</w:t>
                  </w:r>
                </w:p>
              </w:tc>
              <w:tc>
                <w:tcPr>
                  <w:tcW w:w="794" w:type="dxa"/>
                  <w:tcBorders>
                    <w:top w:val="single" w:sz="4" w:space="0" w:color="000000"/>
                    <w:left w:val="single" w:sz="4" w:space="0" w:color="000000"/>
                    <w:bottom w:val="single" w:sz="4" w:space="0" w:color="000000"/>
                    <w:right w:val="single" w:sz="4" w:space="0" w:color="000000"/>
                  </w:tcBorders>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hint="eastAsia"/>
                      <w:snapToGrid w:val="0"/>
                      <w:color w:val="000000" w:themeColor="text1"/>
                      <w:kern w:val="0"/>
                      <w:szCs w:val="21"/>
                    </w:rPr>
                    <w:t>2.4</w:t>
                  </w:r>
                </w:p>
              </w:tc>
              <w:tc>
                <w:tcPr>
                  <w:tcW w:w="830" w:type="dxa"/>
                  <w:tcBorders>
                    <w:top w:val="single" w:sz="4" w:space="0" w:color="000000"/>
                    <w:left w:val="single" w:sz="4" w:space="0" w:color="000000"/>
                    <w:bottom w:val="single" w:sz="4" w:space="0" w:color="000000"/>
                    <w:right w:val="single" w:sz="4" w:space="0" w:color="000000"/>
                  </w:tcBorders>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hint="eastAsia"/>
                      <w:snapToGrid w:val="0"/>
                      <w:color w:val="000000" w:themeColor="text1"/>
                      <w:kern w:val="0"/>
                      <w:szCs w:val="21"/>
                    </w:rPr>
                    <w:t>2.5</w:t>
                  </w:r>
                </w:p>
              </w:tc>
              <w:tc>
                <w:tcPr>
                  <w:tcW w:w="864" w:type="dxa"/>
                  <w:tcBorders>
                    <w:top w:val="single" w:sz="4" w:space="0" w:color="000000"/>
                    <w:left w:val="single" w:sz="4" w:space="0" w:color="000000"/>
                    <w:bottom w:val="single" w:sz="4" w:space="0" w:color="000000"/>
                    <w:right w:val="single" w:sz="4" w:space="0" w:color="000000"/>
                  </w:tcBorders>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hint="eastAsia"/>
                      <w:snapToGrid w:val="0"/>
                      <w:color w:val="000000" w:themeColor="text1"/>
                      <w:kern w:val="0"/>
                      <w:szCs w:val="21"/>
                    </w:rPr>
                    <w:t>2.6</w:t>
                  </w:r>
                </w:p>
              </w:tc>
              <w:tc>
                <w:tcPr>
                  <w:tcW w:w="848" w:type="dxa"/>
                  <w:tcBorders>
                    <w:top w:val="single" w:sz="4" w:space="0" w:color="000000"/>
                    <w:left w:val="single" w:sz="4" w:space="0" w:color="000000"/>
                    <w:bottom w:val="single" w:sz="4" w:space="0" w:color="000000"/>
                    <w:right w:val="single" w:sz="4" w:space="0" w:color="000000"/>
                  </w:tcBorders>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hint="eastAsia"/>
                      <w:snapToGrid w:val="0"/>
                      <w:color w:val="000000" w:themeColor="text1"/>
                      <w:kern w:val="0"/>
                      <w:szCs w:val="21"/>
                    </w:rPr>
                    <w:t>2.7</w:t>
                  </w:r>
                </w:p>
              </w:tc>
              <w:tc>
                <w:tcPr>
                  <w:tcW w:w="882" w:type="dxa"/>
                  <w:tcBorders>
                    <w:top w:val="single" w:sz="4" w:space="0" w:color="000000"/>
                    <w:left w:val="single" w:sz="4" w:space="0" w:color="000000"/>
                    <w:bottom w:val="single" w:sz="4" w:space="0" w:color="000000"/>
                    <w:right w:val="single" w:sz="4" w:space="0" w:color="000000"/>
                  </w:tcBorders>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hint="eastAsia"/>
                      <w:snapToGrid w:val="0"/>
                      <w:color w:val="000000" w:themeColor="text1"/>
                      <w:kern w:val="0"/>
                      <w:szCs w:val="21"/>
                    </w:rPr>
                    <w:t>2.8</w:t>
                  </w:r>
                </w:p>
              </w:tc>
              <w:tc>
                <w:tcPr>
                  <w:tcW w:w="829" w:type="dxa"/>
                  <w:tcBorders>
                    <w:top w:val="single" w:sz="4" w:space="0" w:color="000000"/>
                    <w:left w:val="single" w:sz="4" w:space="0" w:color="000000"/>
                    <w:bottom w:val="single" w:sz="4" w:space="0" w:color="000000"/>
                    <w:right w:val="single" w:sz="4" w:space="0" w:color="000000"/>
                  </w:tcBorders>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hint="eastAsia"/>
                      <w:snapToGrid w:val="0"/>
                      <w:color w:val="000000" w:themeColor="text1"/>
                      <w:kern w:val="0"/>
                      <w:szCs w:val="21"/>
                    </w:rPr>
                    <w:t>2.9</w:t>
                  </w:r>
                </w:p>
              </w:tc>
              <w:tc>
                <w:tcPr>
                  <w:tcW w:w="819" w:type="dxa"/>
                  <w:tcBorders>
                    <w:top w:val="single" w:sz="4" w:space="0" w:color="000000"/>
                    <w:left w:val="single" w:sz="4" w:space="0" w:color="000000"/>
                    <w:bottom w:val="single" w:sz="4" w:space="0" w:color="000000"/>
                    <w:right w:val="single" w:sz="4" w:space="0" w:color="000000"/>
                  </w:tcBorders>
                  <w:vAlign w:val="center"/>
                </w:tcPr>
                <w:p w:rsidR="00BF4CB9" w:rsidRDefault="00871B79">
                  <w:pPr>
                    <w:wordWrap w:val="0"/>
                    <w:adjustRightInd w:val="0"/>
                    <w:snapToGrid w:val="0"/>
                    <w:spacing w:line="240" w:lineRule="auto"/>
                    <w:jc w:val="center"/>
                    <w:rPr>
                      <w:rFonts w:ascii="黑体" w:eastAsia="黑体" w:hAnsi="黑体" w:cs="黑体"/>
                      <w:snapToGrid w:val="0"/>
                      <w:color w:val="000000" w:themeColor="text1"/>
                      <w:kern w:val="0"/>
                      <w:szCs w:val="21"/>
                    </w:rPr>
                  </w:pPr>
                  <w:r>
                    <w:rPr>
                      <w:rFonts w:hint="eastAsia"/>
                      <w:snapToGrid w:val="0"/>
                      <w:color w:val="000000" w:themeColor="text1"/>
                      <w:kern w:val="0"/>
                      <w:szCs w:val="21"/>
                    </w:rPr>
                    <w:t>3.0</w:t>
                  </w:r>
                </w:p>
              </w:tc>
            </w:tr>
          </w:tbl>
          <w:p w:rsidR="00BF4CB9" w:rsidRDefault="00871B79">
            <w:pPr>
              <w:wordWrap w:val="0"/>
              <w:adjustRightInd w:val="0"/>
              <w:snapToGrid w:val="0"/>
              <w:ind w:firstLineChars="200" w:firstLine="420"/>
              <w:jc w:val="left"/>
              <w:rPr>
                <w:color w:val="000000" w:themeColor="text1"/>
                <w:kern w:val="0"/>
                <w:szCs w:val="21"/>
              </w:rPr>
            </w:pPr>
            <w:r>
              <w:rPr>
                <w:rFonts w:hint="eastAsia"/>
                <w:snapToGrid w:val="0"/>
                <w:color w:val="000000" w:themeColor="text1"/>
                <w:kern w:val="0"/>
                <w:szCs w:val="21"/>
              </w:rPr>
              <w:t>（</w:t>
            </w:r>
            <w:r>
              <w:rPr>
                <w:rFonts w:hint="eastAsia"/>
                <w:snapToGrid w:val="0"/>
                <w:color w:val="000000" w:themeColor="text1"/>
                <w:kern w:val="0"/>
                <w:szCs w:val="21"/>
              </w:rPr>
              <w:t>2</w:t>
            </w:r>
            <w:r>
              <w:rPr>
                <w:rFonts w:hint="eastAsia"/>
                <w:snapToGrid w:val="0"/>
                <w:color w:val="000000" w:themeColor="text1"/>
                <w:kern w:val="0"/>
                <w:szCs w:val="21"/>
              </w:rPr>
              <w:t>）评标基准价</w:t>
            </w:r>
            <w:r>
              <w:rPr>
                <w:rFonts w:hint="eastAsia"/>
                <w:snapToGrid w:val="0"/>
                <w:color w:val="000000" w:themeColor="text1"/>
                <w:kern w:val="0"/>
                <w:szCs w:val="21"/>
              </w:rPr>
              <w:t>D</w:t>
            </w:r>
            <w:r>
              <w:rPr>
                <w:rFonts w:hint="eastAsia"/>
                <w:snapToGrid w:val="0"/>
                <w:color w:val="000000" w:themeColor="text1"/>
                <w:kern w:val="0"/>
                <w:szCs w:val="21"/>
              </w:rPr>
              <w:t>＝最高投标限价×（</w:t>
            </w:r>
            <w:r>
              <w:rPr>
                <w:rFonts w:hint="eastAsia"/>
                <w:snapToGrid w:val="0"/>
                <w:color w:val="000000" w:themeColor="text1"/>
                <w:kern w:val="0"/>
                <w:szCs w:val="21"/>
              </w:rPr>
              <w:t>1</w:t>
            </w:r>
            <w:r>
              <w:rPr>
                <w:rFonts w:hint="eastAsia"/>
                <w:snapToGrid w:val="0"/>
                <w:color w:val="000000" w:themeColor="text1"/>
                <w:kern w:val="0"/>
                <w:szCs w:val="21"/>
              </w:rPr>
              <w:t>－</w:t>
            </w:r>
            <w:r>
              <w:rPr>
                <w:rFonts w:hint="eastAsia"/>
                <w:snapToGrid w:val="0"/>
                <w:color w:val="000000" w:themeColor="text1"/>
                <w:kern w:val="0"/>
                <w:szCs w:val="21"/>
              </w:rPr>
              <w:t>n</w:t>
            </w:r>
            <w:r>
              <w:rPr>
                <w:rFonts w:hint="eastAsia"/>
                <w:snapToGrid w:val="0"/>
                <w:color w:val="000000" w:themeColor="text1"/>
                <w:kern w:val="0"/>
                <w:szCs w:val="21"/>
              </w:rPr>
              <w:t>）</w:t>
            </w:r>
          </w:p>
        </w:tc>
      </w:tr>
      <w:tr w:rsidR="00BF4CB9">
        <w:trPr>
          <w:trHeight w:val="2566"/>
          <w:jc w:val="center"/>
        </w:trPr>
        <w:tc>
          <w:tcPr>
            <w:tcW w:w="2396" w:type="dxa"/>
            <w:gridSpan w:val="2"/>
            <w:vAlign w:val="center"/>
          </w:tcPr>
          <w:p w:rsidR="00BF4CB9" w:rsidRDefault="00871B79">
            <w:pPr>
              <w:pStyle w:val="NewNewNewNewNewNewNewNewNewNewNewNewNewNew"/>
              <w:wordWrap w:val="0"/>
              <w:adjustRightInd w:val="0"/>
              <w:snapToGrid w:val="0"/>
              <w:spacing w:line="360" w:lineRule="auto"/>
              <w:jc w:val="center"/>
              <w:rPr>
                <w:rFonts w:eastAsia="宋体"/>
                <w:snapToGrid w:val="0"/>
                <w:color w:val="000000" w:themeColor="text1"/>
                <w:kern w:val="0"/>
                <w:szCs w:val="21"/>
              </w:rPr>
            </w:pPr>
            <w:r>
              <w:rPr>
                <w:rFonts w:eastAsia="宋体" w:hint="eastAsia"/>
                <w:snapToGrid w:val="0"/>
                <w:color w:val="000000" w:themeColor="text1"/>
                <w:kern w:val="0"/>
                <w:szCs w:val="21"/>
              </w:rPr>
              <w:lastRenderedPageBreak/>
              <w:t>投标报价</w:t>
            </w:r>
          </w:p>
          <w:p w:rsidR="00BF4CB9" w:rsidRDefault="00871B79">
            <w:pPr>
              <w:pStyle w:val="NewNewNewNewNewNewNewNewNewNewNewNewNewNew"/>
              <w:wordWrap w:val="0"/>
              <w:adjustRightInd w:val="0"/>
              <w:snapToGrid w:val="0"/>
              <w:spacing w:line="360" w:lineRule="auto"/>
              <w:jc w:val="center"/>
              <w:rPr>
                <w:rFonts w:eastAsia="宋体"/>
                <w:color w:val="000000" w:themeColor="text1"/>
                <w:kern w:val="0"/>
                <w:szCs w:val="21"/>
              </w:rPr>
            </w:pPr>
            <w:r>
              <w:rPr>
                <w:rFonts w:eastAsia="宋体" w:hint="eastAsia"/>
                <w:snapToGrid w:val="0"/>
                <w:color w:val="000000" w:themeColor="text1"/>
                <w:kern w:val="0"/>
                <w:szCs w:val="21"/>
              </w:rPr>
              <w:t>得分</w:t>
            </w:r>
            <w:r>
              <w:rPr>
                <w:rFonts w:eastAsia="宋体" w:hint="eastAsia"/>
                <w:snapToGrid w:val="0"/>
                <w:color w:val="000000" w:themeColor="text1"/>
                <w:kern w:val="0"/>
                <w:szCs w:val="21"/>
              </w:rPr>
              <w:t>N</w:t>
            </w:r>
          </w:p>
        </w:tc>
        <w:tc>
          <w:tcPr>
            <w:tcW w:w="8010" w:type="dxa"/>
            <w:gridSpan w:val="2"/>
            <w:vAlign w:val="center"/>
          </w:tcPr>
          <w:p w:rsidR="00BF4CB9" w:rsidRDefault="00871B79">
            <w:pPr>
              <w:wordWrap w:val="0"/>
              <w:adjustRightInd w:val="0"/>
              <w:snapToGrid w:val="0"/>
              <w:ind w:firstLineChars="200" w:firstLine="420"/>
              <w:jc w:val="left"/>
              <w:rPr>
                <w:snapToGrid w:val="0"/>
                <w:color w:val="000000" w:themeColor="text1"/>
                <w:kern w:val="0"/>
                <w:szCs w:val="21"/>
              </w:rPr>
            </w:pPr>
            <w:r>
              <w:rPr>
                <w:rFonts w:hint="eastAsia"/>
                <w:snapToGrid w:val="0"/>
                <w:color w:val="000000" w:themeColor="text1"/>
                <w:kern w:val="0"/>
                <w:szCs w:val="21"/>
              </w:rPr>
              <w:t>采用内插法计算某投标人的投标报价得分</w:t>
            </w:r>
            <w:r>
              <w:rPr>
                <w:rFonts w:hint="eastAsia"/>
                <w:snapToGrid w:val="0"/>
                <w:color w:val="000000" w:themeColor="text1"/>
                <w:kern w:val="0"/>
                <w:szCs w:val="21"/>
              </w:rPr>
              <w:t>N</w:t>
            </w:r>
            <w:r>
              <w:rPr>
                <w:rFonts w:hint="eastAsia"/>
                <w:snapToGrid w:val="0"/>
                <w:color w:val="000000" w:themeColor="text1"/>
                <w:kern w:val="0"/>
                <w:szCs w:val="21"/>
              </w:rPr>
              <w:t>，即当投标人的投标总价等于评标基准价时得</w:t>
            </w:r>
            <w:r>
              <w:rPr>
                <w:rFonts w:hint="eastAsia"/>
                <w:snapToGrid w:val="0"/>
                <w:color w:val="000000" w:themeColor="text1"/>
                <w:kern w:val="0"/>
                <w:szCs w:val="21"/>
              </w:rPr>
              <w:t>30</w:t>
            </w:r>
            <w:r>
              <w:rPr>
                <w:rFonts w:hint="eastAsia"/>
                <w:snapToGrid w:val="0"/>
                <w:color w:val="000000" w:themeColor="text1"/>
                <w:kern w:val="0"/>
                <w:szCs w:val="21"/>
              </w:rPr>
              <w:t>分，每高于评标基准价一个百分点扣</w:t>
            </w:r>
            <w:r>
              <w:rPr>
                <w:rFonts w:hint="eastAsia"/>
                <w:snapToGrid w:val="0"/>
                <w:color w:val="000000" w:themeColor="text1"/>
                <w:kern w:val="0"/>
                <w:szCs w:val="21"/>
              </w:rPr>
              <w:t>0.3</w:t>
            </w:r>
            <w:r>
              <w:rPr>
                <w:rFonts w:hint="eastAsia"/>
                <w:snapToGrid w:val="0"/>
                <w:color w:val="000000" w:themeColor="text1"/>
                <w:kern w:val="0"/>
                <w:szCs w:val="21"/>
              </w:rPr>
              <w:t>分，每低于评标基准价一个百分点扣</w:t>
            </w:r>
            <w:r>
              <w:rPr>
                <w:rFonts w:hint="eastAsia"/>
                <w:snapToGrid w:val="0"/>
                <w:color w:val="000000" w:themeColor="text1"/>
                <w:kern w:val="0"/>
                <w:szCs w:val="21"/>
              </w:rPr>
              <w:t>0.1</w:t>
            </w:r>
            <w:r>
              <w:rPr>
                <w:rFonts w:hint="eastAsia"/>
                <w:snapToGrid w:val="0"/>
                <w:color w:val="000000" w:themeColor="text1"/>
                <w:kern w:val="0"/>
                <w:szCs w:val="21"/>
              </w:rPr>
              <w:t>分，扣完为止。公式如下：</w:t>
            </w:r>
          </w:p>
          <w:p w:rsidR="00BF4CB9" w:rsidRDefault="00871B79">
            <w:pPr>
              <w:wordWrap w:val="0"/>
              <w:adjustRightInd w:val="0"/>
              <w:snapToGrid w:val="0"/>
              <w:ind w:firstLineChars="200" w:firstLine="420"/>
              <w:jc w:val="left"/>
              <w:rPr>
                <w:snapToGrid w:val="0"/>
                <w:color w:val="000000" w:themeColor="text1"/>
                <w:kern w:val="0"/>
                <w:szCs w:val="21"/>
              </w:rPr>
            </w:pPr>
            <w:r>
              <w:rPr>
                <w:rFonts w:hint="eastAsia"/>
                <w:snapToGrid w:val="0"/>
                <w:color w:val="000000" w:themeColor="text1"/>
                <w:kern w:val="0"/>
                <w:szCs w:val="21"/>
              </w:rPr>
              <w:t>N</w:t>
            </w:r>
            <w:r>
              <w:rPr>
                <w:rFonts w:hint="eastAsia"/>
                <w:snapToGrid w:val="0"/>
                <w:color w:val="000000" w:themeColor="text1"/>
                <w:kern w:val="0"/>
                <w:szCs w:val="21"/>
              </w:rPr>
              <w:t>＝</w:t>
            </w:r>
            <w:r>
              <w:rPr>
                <w:rFonts w:hint="eastAsia"/>
                <w:snapToGrid w:val="0"/>
                <w:color w:val="000000" w:themeColor="text1"/>
                <w:kern w:val="0"/>
                <w:szCs w:val="21"/>
              </w:rPr>
              <w:t>30</w:t>
            </w:r>
            <w:r>
              <w:rPr>
                <w:rFonts w:hint="eastAsia"/>
                <w:snapToGrid w:val="0"/>
                <w:color w:val="000000" w:themeColor="text1"/>
                <w:kern w:val="0"/>
                <w:szCs w:val="21"/>
              </w:rPr>
              <w:t>－（</w:t>
            </w:r>
            <w:r>
              <w:rPr>
                <w:rFonts w:hint="eastAsia"/>
                <w:snapToGrid w:val="0"/>
                <w:color w:val="000000" w:themeColor="text1"/>
                <w:kern w:val="0"/>
                <w:szCs w:val="21"/>
              </w:rPr>
              <w:t>| Di</w:t>
            </w:r>
            <w:r>
              <w:rPr>
                <w:rFonts w:hint="eastAsia"/>
                <w:snapToGrid w:val="0"/>
                <w:color w:val="000000" w:themeColor="text1"/>
                <w:kern w:val="0"/>
                <w:szCs w:val="21"/>
              </w:rPr>
              <w:t>－</w:t>
            </w:r>
            <w:r>
              <w:rPr>
                <w:rFonts w:hint="eastAsia"/>
                <w:snapToGrid w:val="0"/>
                <w:color w:val="000000" w:themeColor="text1"/>
                <w:kern w:val="0"/>
                <w:szCs w:val="21"/>
              </w:rPr>
              <w:t xml:space="preserve">D | </w:t>
            </w:r>
            <w:r>
              <w:rPr>
                <w:rFonts w:hint="eastAsia"/>
                <w:snapToGrid w:val="0"/>
                <w:color w:val="000000" w:themeColor="text1"/>
                <w:kern w:val="0"/>
                <w:szCs w:val="21"/>
              </w:rPr>
              <w:t>÷</w:t>
            </w:r>
            <w:r>
              <w:rPr>
                <w:rFonts w:hint="eastAsia"/>
                <w:snapToGrid w:val="0"/>
                <w:color w:val="000000" w:themeColor="text1"/>
                <w:kern w:val="0"/>
                <w:szCs w:val="21"/>
              </w:rPr>
              <w:t>D</w:t>
            </w:r>
            <w:r>
              <w:rPr>
                <w:rFonts w:hint="eastAsia"/>
                <w:snapToGrid w:val="0"/>
                <w:color w:val="000000" w:themeColor="text1"/>
                <w:kern w:val="0"/>
                <w:szCs w:val="21"/>
              </w:rPr>
              <w:t>）×</w:t>
            </w:r>
            <w:r>
              <w:rPr>
                <w:rFonts w:hint="eastAsia"/>
                <w:snapToGrid w:val="0"/>
                <w:color w:val="000000" w:themeColor="text1"/>
                <w:kern w:val="0"/>
                <w:szCs w:val="21"/>
              </w:rPr>
              <w:t>100</w:t>
            </w:r>
            <w:r>
              <w:rPr>
                <w:rFonts w:hint="eastAsia"/>
                <w:snapToGrid w:val="0"/>
                <w:color w:val="000000" w:themeColor="text1"/>
                <w:kern w:val="0"/>
                <w:szCs w:val="21"/>
              </w:rPr>
              <w:t>×</w:t>
            </w:r>
            <w:r>
              <w:rPr>
                <w:rFonts w:hint="eastAsia"/>
                <w:snapToGrid w:val="0"/>
                <w:color w:val="000000" w:themeColor="text1"/>
                <w:kern w:val="0"/>
                <w:szCs w:val="21"/>
              </w:rPr>
              <w:t>E</w:t>
            </w:r>
          </w:p>
          <w:p w:rsidR="00BF4CB9" w:rsidRDefault="00871B79">
            <w:pPr>
              <w:wordWrap w:val="0"/>
              <w:adjustRightInd w:val="0"/>
              <w:snapToGrid w:val="0"/>
              <w:ind w:firstLineChars="200" w:firstLine="420"/>
              <w:jc w:val="left"/>
              <w:rPr>
                <w:color w:val="000000" w:themeColor="text1"/>
                <w:kern w:val="0"/>
                <w:szCs w:val="21"/>
              </w:rPr>
            </w:pPr>
            <w:r>
              <w:rPr>
                <w:rFonts w:hint="eastAsia"/>
                <w:snapToGrid w:val="0"/>
                <w:color w:val="000000" w:themeColor="text1"/>
                <w:kern w:val="0"/>
                <w:szCs w:val="21"/>
              </w:rPr>
              <w:t>式中：</w:t>
            </w:r>
            <w:r>
              <w:rPr>
                <w:rFonts w:hint="eastAsia"/>
                <w:snapToGrid w:val="0"/>
                <w:color w:val="000000" w:themeColor="text1"/>
                <w:kern w:val="0"/>
                <w:szCs w:val="21"/>
              </w:rPr>
              <w:t>D</w:t>
            </w:r>
            <w:r>
              <w:rPr>
                <w:rFonts w:hint="eastAsia"/>
                <w:snapToGrid w:val="0"/>
                <w:color w:val="000000" w:themeColor="text1"/>
                <w:kern w:val="0"/>
                <w:szCs w:val="21"/>
              </w:rPr>
              <w:t>为评标基准价；</w:t>
            </w:r>
            <w:r>
              <w:rPr>
                <w:rFonts w:hint="eastAsia"/>
                <w:snapToGrid w:val="0"/>
                <w:color w:val="000000" w:themeColor="text1"/>
                <w:kern w:val="0"/>
                <w:szCs w:val="21"/>
              </w:rPr>
              <w:t>Di</w:t>
            </w:r>
            <w:r>
              <w:rPr>
                <w:rFonts w:hint="eastAsia"/>
                <w:snapToGrid w:val="0"/>
                <w:color w:val="000000" w:themeColor="text1"/>
                <w:kern w:val="0"/>
                <w:szCs w:val="21"/>
              </w:rPr>
              <w:t>为某投标人的投标总价；</w:t>
            </w:r>
            <w:r>
              <w:rPr>
                <w:rFonts w:hint="eastAsia"/>
                <w:snapToGrid w:val="0"/>
                <w:color w:val="000000" w:themeColor="text1"/>
                <w:kern w:val="0"/>
                <w:szCs w:val="21"/>
              </w:rPr>
              <w:t>E</w:t>
            </w:r>
            <w:r>
              <w:rPr>
                <w:rFonts w:hint="eastAsia"/>
                <w:snapToGrid w:val="0"/>
                <w:color w:val="000000" w:themeColor="text1"/>
                <w:kern w:val="0"/>
                <w:szCs w:val="21"/>
              </w:rPr>
              <w:t>为扣分因子，当</w:t>
            </w:r>
            <w:r>
              <w:rPr>
                <w:rFonts w:hint="eastAsia"/>
                <w:snapToGrid w:val="0"/>
                <w:color w:val="000000" w:themeColor="text1"/>
                <w:kern w:val="0"/>
                <w:szCs w:val="21"/>
              </w:rPr>
              <w:t>Di</w:t>
            </w:r>
            <w:r>
              <w:rPr>
                <w:rFonts w:hint="eastAsia"/>
                <w:snapToGrid w:val="0"/>
                <w:color w:val="000000" w:themeColor="text1"/>
                <w:kern w:val="0"/>
                <w:szCs w:val="21"/>
              </w:rPr>
              <w:t>＞</w:t>
            </w:r>
            <w:r>
              <w:rPr>
                <w:rFonts w:hint="eastAsia"/>
                <w:snapToGrid w:val="0"/>
                <w:color w:val="000000" w:themeColor="text1"/>
                <w:kern w:val="0"/>
                <w:szCs w:val="21"/>
              </w:rPr>
              <w:t>D</w:t>
            </w:r>
            <w:r>
              <w:rPr>
                <w:rFonts w:hint="eastAsia"/>
                <w:snapToGrid w:val="0"/>
                <w:color w:val="000000" w:themeColor="text1"/>
                <w:kern w:val="0"/>
                <w:szCs w:val="21"/>
              </w:rPr>
              <w:t>时，</w:t>
            </w:r>
            <w:r>
              <w:rPr>
                <w:rFonts w:hint="eastAsia"/>
                <w:snapToGrid w:val="0"/>
                <w:color w:val="000000" w:themeColor="text1"/>
                <w:kern w:val="0"/>
                <w:szCs w:val="21"/>
              </w:rPr>
              <w:t>E</w:t>
            </w:r>
            <w:r>
              <w:rPr>
                <w:rFonts w:hint="eastAsia"/>
                <w:snapToGrid w:val="0"/>
                <w:color w:val="000000" w:themeColor="text1"/>
                <w:kern w:val="0"/>
                <w:szCs w:val="21"/>
              </w:rPr>
              <w:t>＝</w:t>
            </w:r>
            <w:r>
              <w:rPr>
                <w:rFonts w:hint="eastAsia"/>
                <w:snapToGrid w:val="0"/>
                <w:color w:val="000000" w:themeColor="text1"/>
                <w:kern w:val="0"/>
                <w:szCs w:val="21"/>
              </w:rPr>
              <w:t xml:space="preserve">0.3 </w:t>
            </w:r>
            <w:r>
              <w:rPr>
                <w:rFonts w:hint="eastAsia"/>
                <w:snapToGrid w:val="0"/>
                <w:color w:val="000000" w:themeColor="text1"/>
                <w:kern w:val="0"/>
                <w:szCs w:val="21"/>
              </w:rPr>
              <w:t>；当</w:t>
            </w:r>
            <w:r>
              <w:rPr>
                <w:rFonts w:hint="eastAsia"/>
                <w:snapToGrid w:val="0"/>
                <w:color w:val="000000" w:themeColor="text1"/>
                <w:kern w:val="0"/>
                <w:szCs w:val="21"/>
              </w:rPr>
              <w:t>Di</w:t>
            </w:r>
            <w:r>
              <w:rPr>
                <w:rFonts w:hint="eastAsia"/>
                <w:snapToGrid w:val="0"/>
                <w:color w:val="000000" w:themeColor="text1"/>
                <w:kern w:val="0"/>
                <w:szCs w:val="21"/>
              </w:rPr>
              <w:t>＜</w:t>
            </w:r>
            <w:r>
              <w:rPr>
                <w:rFonts w:hint="eastAsia"/>
                <w:snapToGrid w:val="0"/>
                <w:color w:val="000000" w:themeColor="text1"/>
                <w:kern w:val="0"/>
                <w:szCs w:val="21"/>
              </w:rPr>
              <w:t>D</w:t>
            </w:r>
            <w:r>
              <w:rPr>
                <w:rFonts w:hint="eastAsia"/>
                <w:snapToGrid w:val="0"/>
                <w:color w:val="000000" w:themeColor="text1"/>
                <w:kern w:val="0"/>
                <w:szCs w:val="21"/>
              </w:rPr>
              <w:t>时，</w:t>
            </w:r>
            <w:r>
              <w:rPr>
                <w:rFonts w:hint="eastAsia"/>
                <w:snapToGrid w:val="0"/>
                <w:color w:val="000000" w:themeColor="text1"/>
                <w:kern w:val="0"/>
                <w:szCs w:val="21"/>
              </w:rPr>
              <w:t>E</w:t>
            </w:r>
            <w:r>
              <w:rPr>
                <w:rFonts w:hint="eastAsia"/>
                <w:snapToGrid w:val="0"/>
                <w:color w:val="000000" w:themeColor="text1"/>
                <w:kern w:val="0"/>
                <w:szCs w:val="21"/>
              </w:rPr>
              <w:t>＝</w:t>
            </w:r>
            <w:r>
              <w:rPr>
                <w:rFonts w:hint="eastAsia"/>
                <w:snapToGrid w:val="0"/>
                <w:color w:val="000000" w:themeColor="text1"/>
                <w:kern w:val="0"/>
                <w:szCs w:val="21"/>
              </w:rPr>
              <w:t>0.1</w:t>
            </w:r>
            <w:r>
              <w:rPr>
                <w:rFonts w:hint="eastAsia"/>
                <w:snapToGrid w:val="0"/>
                <w:color w:val="000000" w:themeColor="text1"/>
                <w:kern w:val="0"/>
                <w:szCs w:val="21"/>
              </w:rPr>
              <w:t>。</w:t>
            </w:r>
          </w:p>
        </w:tc>
      </w:tr>
    </w:tbl>
    <w:p w:rsidR="00BF4CB9" w:rsidRDefault="00871B79" w:rsidP="00594272">
      <w:pPr>
        <w:spacing w:beforeLines="50" w:line="360" w:lineRule="exact"/>
        <w:ind w:firstLineChars="200" w:firstLine="522"/>
        <w:rPr>
          <w:rFonts w:ascii="宋体" w:hAnsi="宋体" w:cs="宋体"/>
          <w:b/>
          <w:bCs/>
          <w:snapToGrid w:val="0"/>
          <w:color w:val="000000" w:themeColor="text1"/>
          <w:kern w:val="0"/>
          <w:sz w:val="24"/>
          <w:szCs w:val="24"/>
        </w:rPr>
      </w:pPr>
      <w:r>
        <w:rPr>
          <w:rFonts w:ascii="宋体" w:hAnsi="宋体" w:cs="宋体" w:hint="eastAsia"/>
          <w:b/>
          <w:color w:val="000000" w:themeColor="text1"/>
          <w:spacing w:val="10"/>
          <w:sz w:val="24"/>
          <w:szCs w:val="24"/>
        </w:rPr>
        <w:t>备注：</w:t>
      </w:r>
      <w:r>
        <w:rPr>
          <w:rFonts w:ascii="宋体" w:hAnsi="宋体" w:cs="宋体" w:hint="eastAsia"/>
          <w:b/>
          <w:color w:val="000000" w:themeColor="text1"/>
          <w:spacing w:val="10"/>
          <w:sz w:val="24"/>
          <w:szCs w:val="24"/>
        </w:rPr>
        <w:t>1</w:t>
      </w:r>
      <w:r>
        <w:rPr>
          <w:rFonts w:ascii="宋体" w:hAnsi="宋体" w:cs="宋体" w:hint="eastAsia"/>
          <w:b/>
          <w:color w:val="000000" w:themeColor="text1"/>
          <w:spacing w:val="10"/>
          <w:sz w:val="24"/>
          <w:szCs w:val="24"/>
        </w:rPr>
        <w:t>、</w:t>
      </w:r>
      <w:r>
        <w:rPr>
          <w:rFonts w:ascii="宋体" w:hAnsi="宋体" w:cs="宋体" w:hint="eastAsia"/>
          <w:b/>
          <w:color w:val="000000" w:themeColor="text1"/>
          <w:sz w:val="24"/>
          <w:szCs w:val="24"/>
        </w:rPr>
        <w:t>评分如出现小数点，则按“四舍五入”原则精确到两位小数。</w:t>
      </w:r>
    </w:p>
    <w:p w:rsidR="00BF4CB9" w:rsidRDefault="00871B79">
      <w:pPr>
        <w:rPr>
          <w:rFonts w:ascii="宋体" w:hAnsi="宋体" w:cs="宋体"/>
          <w:snapToGrid w:val="0"/>
          <w:color w:val="000000" w:themeColor="text1"/>
          <w:kern w:val="0"/>
          <w:sz w:val="24"/>
          <w:szCs w:val="24"/>
        </w:rPr>
      </w:pPr>
      <w:r>
        <w:rPr>
          <w:rFonts w:ascii="宋体" w:hAnsi="宋体" w:cs="宋体"/>
          <w:snapToGrid w:val="0"/>
          <w:color w:val="000000" w:themeColor="text1"/>
          <w:kern w:val="0"/>
          <w:sz w:val="24"/>
          <w:szCs w:val="24"/>
        </w:rPr>
        <w:br w:type="page"/>
      </w:r>
    </w:p>
    <w:p w:rsidR="00BF4CB9" w:rsidRDefault="00871B79">
      <w:pPr>
        <w:ind w:firstLineChars="200" w:firstLine="482"/>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lastRenderedPageBreak/>
        <w:t xml:space="preserve">16.5.2 </w:t>
      </w:r>
      <w:r>
        <w:rPr>
          <w:rFonts w:asciiTheme="minorEastAsia" w:eastAsiaTheme="minorEastAsia" w:hAnsiTheme="minorEastAsia" w:cstheme="minorEastAsia" w:hint="eastAsia"/>
          <w:snapToGrid w:val="0"/>
          <w:color w:val="000000" w:themeColor="text1"/>
          <w:kern w:val="0"/>
          <w:sz w:val="24"/>
          <w:szCs w:val="24"/>
        </w:rPr>
        <w:t>否决投标说明</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详细评审阶段否决投标的全部条件，在本章第四节“否决投标条件”第</w:t>
      </w:r>
      <w:r>
        <w:rPr>
          <w:rFonts w:asciiTheme="minorEastAsia" w:eastAsiaTheme="minorEastAsia" w:hAnsiTheme="minorEastAsia" w:cstheme="minorEastAsia" w:hint="eastAsia"/>
          <w:b/>
          <w:bCs/>
          <w:snapToGrid w:val="0"/>
          <w:color w:val="000000" w:themeColor="text1"/>
          <w:kern w:val="0"/>
          <w:sz w:val="24"/>
          <w:szCs w:val="24"/>
        </w:rPr>
        <w:t>4</w:t>
      </w:r>
      <w:r>
        <w:rPr>
          <w:rFonts w:asciiTheme="minorEastAsia" w:eastAsiaTheme="minorEastAsia" w:hAnsiTheme="minorEastAsia" w:cstheme="minorEastAsia" w:hint="eastAsia"/>
          <w:snapToGrid w:val="0"/>
          <w:color w:val="000000" w:themeColor="text1"/>
          <w:kern w:val="0"/>
          <w:sz w:val="24"/>
          <w:szCs w:val="24"/>
        </w:rPr>
        <w:t>条中集中列示。投标人有其中所列任何一种情形的，由评标委员会否决其投标。经详细评审后，若所有投标均被否决，招标人应当依法重新招标。</w:t>
      </w:r>
    </w:p>
    <w:p w:rsidR="00BF4CB9" w:rsidRDefault="00871B79">
      <w:pPr>
        <w:wordWrap w:val="0"/>
        <w:adjustRightInd w:val="0"/>
        <w:snapToGrid w:val="0"/>
        <w:ind w:firstLineChars="200" w:firstLine="482"/>
        <w:rPr>
          <w:rFonts w:asciiTheme="minorEastAsia" w:eastAsiaTheme="minorEastAsia" w:hAnsiTheme="minorEastAsia" w:cstheme="minorEastAsia"/>
          <w:b/>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t>注：投标人在详细评审阶段根据评分方法提供的佐证材料，其合法性、有效性和准确性不符合要求的，有关评分因素的评分按相应评分标准处理，但不否决投标。</w:t>
      </w:r>
    </w:p>
    <w:p w:rsidR="00BF4CB9" w:rsidRDefault="00871B79">
      <w:pPr>
        <w:pStyle w:val="3"/>
        <w:ind w:firstLine="482"/>
        <w:rPr>
          <w:rFonts w:asciiTheme="minorEastAsia" w:eastAsiaTheme="minorEastAsia" w:hAnsiTheme="minorEastAsia" w:cstheme="minorEastAsia"/>
          <w:color w:val="000000" w:themeColor="text1"/>
        </w:rPr>
      </w:pPr>
      <w:bookmarkStart w:id="192" w:name="_Toc377"/>
      <w:bookmarkStart w:id="193" w:name="_Toc32706"/>
      <w:bookmarkStart w:id="194" w:name="_Toc891"/>
      <w:r>
        <w:rPr>
          <w:rFonts w:asciiTheme="minorEastAsia" w:eastAsiaTheme="minorEastAsia" w:hAnsiTheme="minorEastAsia" w:cstheme="minorEastAsia" w:hint="eastAsia"/>
          <w:color w:val="000000" w:themeColor="text1"/>
        </w:rPr>
        <w:t>17.</w:t>
      </w:r>
      <w:r>
        <w:rPr>
          <w:rFonts w:asciiTheme="minorEastAsia" w:eastAsiaTheme="minorEastAsia" w:hAnsiTheme="minorEastAsia" w:cstheme="minorEastAsia" w:hint="eastAsia"/>
          <w:color w:val="000000" w:themeColor="text1"/>
        </w:rPr>
        <w:t>推荐中标候选人</w:t>
      </w:r>
      <w:bookmarkEnd w:id="192"/>
      <w:bookmarkEnd w:id="193"/>
      <w:bookmarkEnd w:id="194"/>
    </w:p>
    <w:p w:rsidR="00BF4CB9" w:rsidRDefault="00871B79">
      <w:pPr>
        <w:wordWrap w:val="0"/>
        <w:adjustRightInd w:val="0"/>
        <w:snapToGrid w:val="0"/>
        <w:ind w:firstLineChars="200" w:firstLine="482"/>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t>17.1</w:t>
      </w: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确定排名</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评标委员会汇总、比较所有投标人的综合得分后，取综合得分最高的投标人为第一中标候选人，取综合得分第二、第三高的投标人为第</w:t>
      </w:r>
      <w:r>
        <w:rPr>
          <w:rFonts w:asciiTheme="minorEastAsia" w:eastAsiaTheme="minorEastAsia" w:hAnsiTheme="minorEastAsia" w:cstheme="minorEastAsia" w:hint="eastAsia"/>
          <w:snapToGrid w:val="0"/>
          <w:color w:val="000000" w:themeColor="text1"/>
          <w:kern w:val="0"/>
          <w:sz w:val="24"/>
          <w:szCs w:val="24"/>
        </w:rPr>
        <w:t>二、第三中标候选人。综合得分相等时，以商务部分得分高的优先；如果商务部分得分也相等，以技术部分得分高的优先；如果技术部分得分也相等，以投标总价低的优先；投标总价也相等的，由评标委员会投票确定。</w:t>
      </w:r>
    </w:p>
    <w:p w:rsidR="00BF4CB9" w:rsidRDefault="00871B79">
      <w:pPr>
        <w:wordWrap w:val="0"/>
        <w:adjustRightInd w:val="0"/>
        <w:snapToGrid w:val="0"/>
        <w:ind w:firstLineChars="200" w:firstLine="482"/>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t>17.2</w:t>
      </w: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推荐方法</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1</w:t>
      </w:r>
      <w:r>
        <w:rPr>
          <w:rFonts w:asciiTheme="minorEastAsia" w:eastAsiaTheme="minorEastAsia" w:hAnsiTheme="minorEastAsia" w:cstheme="minorEastAsia" w:hint="eastAsia"/>
          <w:snapToGrid w:val="0"/>
          <w:color w:val="000000" w:themeColor="text1"/>
          <w:kern w:val="0"/>
          <w:sz w:val="24"/>
          <w:szCs w:val="24"/>
        </w:rPr>
        <w:t>）有效投标人数量达到或超过</w:t>
      </w:r>
      <w:r>
        <w:rPr>
          <w:rFonts w:asciiTheme="minorEastAsia" w:eastAsiaTheme="minorEastAsia" w:hAnsiTheme="minorEastAsia" w:cstheme="minorEastAsia" w:hint="eastAsia"/>
          <w:snapToGrid w:val="0"/>
          <w:color w:val="000000" w:themeColor="text1"/>
          <w:kern w:val="0"/>
          <w:sz w:val="24"/>
          <w:szCs w:val="24"/>
        </w:rPr>
        <w:t>3</w:t>
      </w:r>
      <w:r>
        <w:rPr>
          <w:rFonts w:asciiTheme="minorEastAsia" w:eastAsiaTheme="minorEastAsia" w:hAnsiTheme="minorEastAsia" w:cstheme="minorEastAsia" w:hint="eastAsia"/>
          <w:snapToGrid w:val="0"/>
          <w:color w:val="000000" w:themeColor="text1"/>
          <w:kern w:val="0"/>
          <w:sz w:val="24"/>
          <w:szCs w:val="24"/>
        </w:rPr>
        <w:t>个的，评标委员会将前三名投标人作为中标候选人向招标人推荐，并标明排列顺序。</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2</w:t>
      </w:r>
      <w:r>
        <w:rPr>
          <w:rFonts w:asciiTheme="minorEastAsia" w:eastAsiaTheme="minorEastAsia" w:hAnsiTheme="minorEastAsia" w:cstheme="minorEastAsia" w:hint="eastAsia"/>
          <w:snapToGrid w:val="0"/>
          <w:color w:val="000000" w:themeColor="text1"/>
          <w:kern w:val="0"/>
          <w:sz w:val="24"/>
          <w:szCs w:val="24"/>
        </w:rPr>
        <w:t>）有效投标人数量不足</w:t>
      </w:r>
      <w:r>
        <w:rPr>
          <w:rFonts w:asciiTheme="minorEastAsia" w:eastAsiaTheme="minorEastAsia" w:hAnsiTheme="minorEastAsia" w:cstheme="minorEastAsia" w:hint="eastAsia"/>
          <w:snapToGrid w:val="0"/>
          <w:color w:val="000000" w:themeColor="text1"/>
          <w:kern w:val="0"/>
          <w:sz w:val="24"/>
          <w:szCs w:val="24"/>
        </w:rPr>
        <w:t>3</w:t>
      </w:r>
      <w:r>
        <w:rPr>
          <w:rFonts w:asciiTheme="minorEastAsia" w:eastAsiaTheme="minorEastAsia" w:hAnsiTheme="minorEastAsia" w:cstheme="minorEastAsia" w:hint="eastAsia"/>
          <w:snapToGrid w:val="0"/>
          <w:color w:val="000000" w:themeColor="text1"/>
          <w:kern w:val="0"/>
          <w:sz w:val="24"/>
          <w:szCs w:val="24"/>
        </w:rPr>
        <w:t>个的，评标委员会将所有有效投标人均作为中标候选人向招标人推荐，并标明排列顺序。若评标委员会认为有效投标不足</w:t>
      </w:r>
      <w:r>
        <w:rPr>
          <w:rFonts w:asciiTheme="minorEastAsia" w:eastAsiaTheme="minorEastAsia" w:hAnsiTheme="minorEastAsia" w:cstheme="minorEastAsia" w:hint="eastAsia"/>
          <w:snapToGrid w:val="0"/>
          <w:color w:val="000000" w:themeColor="text1"/>
          <w:kern w:val="0"/>
          <w:sz w:val="24"/>
          <w:szCs w:val="24"/>
        </w:rPr>
        <w:t>3</w:t>
      </w:r>
      <w:r>
        <w:rPr>
          <w:rFonts w:asciiTheme="minorEastAsia" w:eastAsiaTheme="minorEastAsia" w:hAnsiTheme="minorEastAsia" w:cstheme="minorEastAsia" w:hint="eastAsia"/>
          <w:snapToGrid w:val="0"/>
          <w:color w:val="000000" w:themeColor="text1"/>
          <w:kern w:val="0"/>
          <w:sz w:val="24"/>
          <w:szCs w:val="24"/>
        </w:rPr>
        <w:t>个使得投标明显缺乏竞争的，可以在评标报告中建议招标人重新</w:t>
      </w:r>
      <w:r>
        <w:rPr>
          <w:rFonts w:asciiTheme="minorEastAsia" w:eastAsiaTheme="minorEastAsia" w:hAnsiTheme="minorEastAsia" w:cstheme="minorEastAsia" w:hint="eastAsia"/>
          <w:snapToGrid w:val="0"/>
          <w:color w:val="000000" w:themeColor="text1"/>
          <w:kern w:val="0"/>
          <w:sz w:val="24"/>
          <w:szCs w:val="24"/>
        </w:rPr>
        <w:t>招标。</w:t>
      </w:r>
    </w:p>
    <w:p w:rsidR="00BF4CB9" w:rsidRDefault="00871B79">
      <w:pPr>
        <w:wordWrap w:val="0"/>
        <w:adjustRightInd w:val="0"/>
        <w:snapToGrid w:val="0"/>
        <w:ind w:firstLineChars="200" w:firstLine="482"/>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t>17.3</w:t>
      </w: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评标委员会完成评标后，应向招标人提交由全体评标委员会成员签字的评标报告和中标候选人名单。</w:t>
      </w:r>
    </w:p>
    <w:p w:rsidR="00BF4CB9" w:rsidRDefault="00871B79">
      <w:pPr>
        <w:pStyle w:val="3"/>
        <w:ind w:firstLine="482"/>
        <w:rPr>
          <w:rFonts w:asciiTheme="minorEastAsia" w:eastAsiaTheme="minorEastAsia" w:hAnsiTheme="minorEastAsia" w:cstheme="minorEastAsia"/>
          <w:color w:val="000000" w:themeColor="text1"/>
        </w:rPr>
      </w:pPr>
      <w:bookmarkStart w:id="195" w:name="_Toc16382"/>
      <w:bookmarkStart w:id="196" w:name="_Toc854"/>
      <w:bookmarkStart w:id="197" w:name="_Toc32674"/>
      <w:r>
        <w:rPr>
          <w:rFonts w:asciiTheme="minorEastAsia" w:eastAsiaTheme="minorEastAsia" w:hAnsiTheme="minorEastAsia" w:cstheme="minorEastAsia" w:hint="eastAsia"/>
          <w:color w:val="000000" w:themeColor="text1"/>
        </w:rPr>
        <w:t>18.</w:t>
      </w:r>
      <w:r>
        <w:rPr>
          <w:rFonts w:asciiTheme="minorEastAsia" w:eastAsiaTheme="minorEastAsia" w:hAnsiTheme="minorEastAsia" w:cstheme="minorEastAsia" w:hint="eastAsia"/>
          <w:color w:val="000000" w:themeColor="text1"/>
        </w:rPr>
        <w:t>中标候选人公示</w:t>
      </w:r>
      <w:bookmarkEnd w:id="195"/>
      <w:bookmarkEnd w:id="196"/>
      <w:bookmarkEnd w:id="197"/>
    </w:p>
    <w:p w:rsidR="00BF4CB9" w:rsidRDefault="00871B79">
      <w:pPr>
        <w:wordWrap w:val="0"/>
        <w:adjustRightInd w:val="0"/>
        <w:snapToGrid w:val="0"/>
        <w:ind w:firstLineChars="200" w:firstLine="482"/>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t>18.1</w:t>
      </w:r>
      <w:r>
        <w:rPr>
          <w:rFonts w:asciiTheme="minorEastAsia" w:eastAsiaTheme="minorEastAsia" w:hAnsiTheme="minorEastAsia" w:cstheme="minorEastAsia" w:hint="eastAsia"/>
          <w:snapToGrid w:val="0"/>
          <w:color w:val="000000" w:themeColor="text1"/>
          <w:kern w:val="0"/>
          <w:sz w:val="24"/>
          <w:szCs w:val="24"/>
        </w:rPr>
        <w:t>招标人自收到评标委员会提交的书面评标报告和中标候选人名单之日起</w:t>
      </w:r>
      <w:r>
        <w:rPr>
          <w:rFonts w:asciiTheme="minorEastAsia" w:eastAsiaTheme="minorEastAsia" w:hAnsiTheme="minorEastAsia" w:cstheme="minorEastAsia" w:hint="eastAsia"/>
          <w:snapToGrid w:val="0"/>
          <w:color w:val="000000" w:themeColor="text1"/>
          <w:kern w:val="0"/>
          <w:sz w:val="24"/>
          <w:szCs w:val="24"/>
        </w:rPr>
        <w:t>3</w:t>
      </w:r>
      <w:r>
        <w:rPr>
          <w:rFonts w:asciiTheme="minorEastAsia" w:eastAsiaTheme="minorEastAsia" w:hAnsiTheme="minorEastAsia" w:cstheme="minorEastAsia" w:hint="eastAsia"/>
          <w:snapToGrid w:val="0"/>
          <w:color w:val="000000" w:themeColor="text1"/>
          <w:kern w:val="0"/>
          <w:sz w:val="24"/>
          <w:szCs w:val="24"/>
        </w:rPr>
        <w:t>日内，将评标结果（即中标候选人名单）、中标候选人投标文件（商务经济标书分册）、评标过程（评标专家姓名用代码标记）一并在广东省招标投标监管网（</w:t>
      </w:r>
      <w:r>
        <w:rPr>
          <w:rFonts w:asciiTheme="minorEastAsia" w:eastAsiaTheme="minorEastAsia" w:hAnsiTheme="minorEastAsia" w:cstheme="minorEastAsia" w:hint="eastAsia"/>
          <w:snapToGrid w:val="0"/>
          <w:color w:val="000000" w:themeColor="text1"/>
          <w:kern w:val="0"/>
          <w:sz w:val="24"/>
          <w:szCs w:val="24"/>
        </w:rPr>
        <w:t>http://zbtb.gd.gov.cn</w:t>
      </w:r>
      <w:r>
        <w:rPr>
          <w:rFonts w:asciiTheme="minorEastAsia" w:eastAsiaTheme="minorEastAsia" w:hAnsiTheme="minorEastAsia" w:cstheme="minorEastAsia" w:hint="eastAsia"/>
          <w:snapToGrid w:val="0"/>
          <w:color w:val="000000" w:themeColor="text1"/>
          <w:kern w:val="0"/>
          <w:sz w:val="24"/>
          <w:szCs w:val="24"/>
        </w:rPr>
        <w:t>）及全国公共资源交易平台（广东省·韶关市）（</w:t>
      </w:r>
      <w:r>
        <w:rPr>
          <w:rFonts w:asciiTheme="minorEastAsia" w:eastAsiaTheme="minorEastAsia" w:hAnsiTheme="minorEastAsia" w:cstheme="minorEastAsia" w:hint="eastAsia"/>
          <w:snapToGrid w:val="0"/>
          <w:color w:val="000000" w:themeColor="text1"/>
          <w:kern w:val="0"/>
          <w:sz w:val="24"/>
          <w:szCs w:val="24"/>
        </w:rPr>
        <w:t>https://ygp.gdzwfw.gov.cn/ggzy-portal/#/440200/index</w:t>
      </w:r>
      <w:r>
        <w:rPr>
          <w:rFonts w:asciiTheme="minorEastAsia" w:eastAsiaTheme="minorEastAsia" w:hAnsiTheme="minorEastAsia" w:cstheme="minorEastAsia" w:hint="eastAsia"/>
          <w:snapToGrid w:val="0"/>
          <w:color w:val="000000" w:themeColor="text1"/>
          <w:kern w:val="0"/>
          <w:sz w:val="24"/>
          <w:szCs w:val="24"/>
        </w:rPr>
        <w:t>）进行公示，公示期不得少于</w:t>
      </w:r>
      <w:r>
        <w:rPr>
          <w:rFonts w:asciiTheme="minorEastAsia" w:eastAsiaTheme="minorEastAsia" w:hAnsiTheme="minorEastAsia" w:cstheme="minorEastAsia" w:hint="eastAsia"/>
          <w:snapToGrid w:val="0"/>
          <w:color w:val="000000" w:themeColor="text1"/>
          <w:kern w:val="0"/>
          <w:sz w:val="24"/>
          <w:szCs w:val="24"/>
        </w:rPr>
        <w:t>3</w:t>
      </w:r>
      <w:r>
        <w:rPr>
          <w:rFonts w:asciiTheme="minorEastAsia" w:eastAsiaTheme="minorEastAsia" w:hAnsiTheme="minorEastAsia" w:cstheme="minorEastAsia" w:hint="eastAsia"/>
          <w:snapToGrid w:val="0"/>
          <w:color w:val="000000" w:themeColor="text1"/>
          <w:kern w:val="0"/>
          <w:sz w:val="24"/>
          <w:szCs w:val="24"/>
        </w:rPr>
        <w:t>天。</w:t>
      </w:r>
    </w:p>
    <w:p w:rsidR="00BF4CB9" w:rsidRDefault="00871B79">
      <w:pPr>
        <w:wordWrap w:val="0"/>
        <w:adjustRightInd w:val="0"/>
        <w:snapToGrid w:val="0"/>
        <w:ind w:firstLineChars="200" w:firstLine="482"/>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t>18.2</w:t>
      </w: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投标人对评标结果、中标候选人投标文件、评标过程有异议的，必须在以上内容公示</w:t>
      </w:r>
      <w:r>
        <w:rPr>
          <w:rFonts w:asciiTheme="minorEastAsia" w:eastAsiaTheme="minorEastAsia" w:hAnsiTheme="minorEastAsia" w:cstheme="minorEastAsia" w:hint="eastAsia"/>
          <w:snapToGrid w:val="0"/>
          <w:color w:val="000000" w:themeColor="text1"/>
          <w:kern w:val="0"/>
          <w:sz w:val="24"/>
          <w:szCs w:val="24"/>
        </w:rPr>
        <w:t>期间向招标人提出书面异议，否则招标人不予受理。经招标人书面答复，异议人仍不满意的，可在法律规定的时限内向行政监督部门提出书面投诉。异议（投诉）提出、处理的具体办法和</w:t>
      </w:r>
      <w:r>
        <w:rPr>
          <w:rFonts w:asciiTheme="minorEastAsia" w:eastAsiaTheme="minorEastAsia" w:hAnsiTheme="minorEastAsia" w:cstheme="minorEastAsia" w:hint="eastAsia"/>
          <w:snapToGrid w:val="0"/>
          <w:color w:val="000000" w:themeColor="text1"/>
          <w:kern w:val="0"/>
          <w:sz w:val="24"/>
          <w:szCs w:val="24"/>
        </w:rPr>
        <w:lastRenderedPageBreak/>
        <w:t>要求，按照《韶关市工程建设项目招标投标活动异议和投诉处理办法》（韶发改〔</w:t>
      </w:r>
      <w:r>
        <w:rPr>
          <w:rFonts w:asciiTheme="minorEastAsia" w:eastAsiaTheme="minorEastAsia" w:hAnsiTheme="minorEastAsia" w:cstheme="minorEastAsia" w:hint="eastAsia"/>
          <w:snapToGrid w:val="0"/>
          <w:color w:val="000000" w:themeColor="text1"/>
          <w:kern w:val="0"/>
          <w:sz w:val="24"/>
          <w:szCs w:val="24"/>
        </w:rPr>
        <w:t>2021</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44</w:t>
      </w:r>
      <w:r>
        <w:rPr>
          <w:rFonts w:asciiTheme="minorEastAsia" w:eastAsiaTheme="minorEastAsia" w:hAnsiTheme="minorEastAsia" w:cstheme="minorEastAsia" w:hint="eastAsia"/>
          <w:snapToGrid w:val="0"/>
          <w:color w:val="000000" w:themeColor="text1"/>
          <w:kern w:val="0"/>
          <w:sz w:val="24"/>
          <w:szCs w:val="24"/>
        </w:rPr>
        <w:t>号）执行。</w:t>
      </w:r>
    </w:p>
    <w:p w:rsidR="00BF4CB9" w:rsidRDefault="00871B79">
      <w:pPr>
        <w:wordWrap w:val="0"/>
        <w:adjustRightInd w:val="0"/>
        <w:snapToGrid w:val="0"/>
        <w:ind w:firstLineChars="200" w:firstLine="482"/>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b/>
          <w:bCs/>
          <w:snapToGrid w:val="0"/>
          <w:color w:val="000000" w:themeColor="text1"/>
          <w:kern w:val="0"/>
          <w:sz w:val="24"/>
          <w:szCs w:val="24"/>
        </w:rPr>
        <w:t>18.3</w:t>
      </w: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中标候选人公示期满无异议（投诉）后，招标人确定第一中标候选人为中标人，并在中标人确定之日起</w:t>
      </w:r>
      <w:r>
        <w:rPr>
          <w:rFonts w:asciiTheme="minorEastAsia" w:eastAsiaTheme="minorEastAsia" w:hAnsiTheme="minorEastAsia" w:cstheme="minorEastAsia" w:hint="eastAsia"/>
          <w:snapToGrid w:val="0"/>
          <w:color w:val="000000" w:themeColor="text1"/>
          <w:kern w:val="0"/>
          <w:sz w:val="24"/>
          <w:szCs w:val="24"/>
        </w:rPr>
        <w:t>7</w:t>
      </w:r>
      <w:r>
        <w:rPr>
          <w:rFonts w:asciiTheme="minorEastAsia" w:eastAsiaTheme="minorEastAsia" w:hAnsiTheme="minorEastAsia" w:cstheme="minorEastAsia" w:hint="eastAsia"/>
          <w:snapToGrid w:val="0"/>
          <w:color w:val="000000" w:themeColor="text1"/>
          <w:kern w:val="0"/>
          <w:sz w:val="24"/>
          <w:szCs w:val="24"/>
        </w:rPr>
        <w:t>日内向中标人发出中标通知书。在中标通知书发出后</w:t>
      </w:r>
      <w:r>
        <w:rPr>
          <w:rFonts w:asciiTheme="minorEastAsia" w:eastAsiaTheme="minorEastAsia" w:hAnsiTheme="minorEastAsia" w:cstheme="minorEastAsia" w:hint="eastAsia"/>
          <w:snapToGrid w:val="0"/>
          <w:color w:val="000000" w:themeColor="text1"/>
          <w:kern w:val="0"/>
          <w:sz w:val="24"/>
          <w:szCs w:val="24"/>
        </w:rPr>
        <w:t>5</w:t>
      </w:r>
      <w:r>
        <w:rPr>
          <w:rFonts w:asciiTheme="minorEastAsia" w:eastAsiaTheme="minorEastAsia" w:hAnsiTheme="minorEastAsia" w:cstheme="minorEastAsia" w:hint="eastAsia"/>
          <w:snapToGrid w:val="0"/>
          <w:color w:val="000000" w:themeColor="text1"/>
          <w:kern w:val="0"/>
          <w:sz w:val="24"/>
          <w:szCs w:val="24"/>
        </w:rPr>
        <w:t>个工作日内，韶关市公共资源交易中心将投标保证金（或银行保函）退还给中标候选人以外的投标人。</w:t>
      </w:r>
    </w:p>
    <w:p w:rsidR="00BF4CB9" w:rsidRDefault="00871B79">
      <w:pPr>
        <w:pStyle w:val="2"/>
        <w:spacing w:before="120" w:after="120"/>
        <w:ind w:firstLineChars="200" w:firstLine="482"/>
        <w:rPr>
          <w:rFonts w:asciiTheme="minorEastAsia" w:eastAsiaTheme="minorEastAsia" w:hAnsiTheme="minorEastAsia" w:cstheme="minorEastAsia"/>
          <w:color w:val="000000" w:themeColor="text1"/>
          <w:kern w:val="44"/>
        </w:rPr>
      </w:pPr>
      <w:bookmarkStart w:id="198" w:name="_Toc2752"/>
      <w:bookmarkStart w:id="199" w:name="_Toc31980"/>
      <w:bookmarkStart w:id="200" w:name="_Toc25556"/>
      <w:bookmarkStart w:id="201" w:name="_Toc6632"/>
      <w:r>
        <w:rPr>
          <w:rFonts w:asciiTheme="minorEastAsia" w:eastAsiaTheme="minorEastAsia" w:hAnsiTheme="minorEastAsia" w:cstheme="minorEastAsia" w:hint="eastAsia"/>
          <w:color w:val="000000" w:themeColor="text1"/>
          <w:kern w:val="44"/>
        </w:rPr>
        <w:t>第四节</w:t>
      </w:r>
      <w:r>
        <w:rPr>
          <w:rFonts w:asciiTheme="minorEastAsia" w:eastAsiaTheme="minorEastAsia" w:hAnsiTheme="minorEastAsia" w:cstheme="minorEastAsia" w:hint="eastAsia"/>
          <w:color w:val="000000" w:themeColor="text1"/>
          <w:kern w:val="44"/>
        </w:rPr>
        <w:t xml:space="preserve"> </w:t>
      </w:r>
      <w:r>
        <w:rPr>
          <w:rFonts w:asciiTheme="minorEastAsia" w:eastAsiaTheme="minorEastAsia" w:hAnsiTheme="minorEastAsia" w:cstheme="minorEastAsia" w:hint="eastAsia"/>
          <w:color w:val="000000" w:themeColor="text1"/>
          <w:kern w:val="44"/>
        </w:rPr>
        <w:t>否决投标条件</w:t>
      </w:r>
      <w:bookmarkEnd w:id="198"/>
      <w:bookmarkEnd w:id="199"/>
      <w:bookmarkEnd w:id="200"/>
      <w:bookmarkEnd w:id="201"/>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 xml:space="preserve">　　本节所集中列示的否决投标条件，是本章第三节“投标人须知正文”的组成部分，是对本章第三节所规定的否决投标条件的总结和补充。</w:t>
      </w:r>
      <w:r>
        <w:rPr>
          <w:rFonts w:asciiTheme="minorEastAsia" w:eastAsiaTheme="minorEastAsia" w:hAnsiTheme="minorEastAsia" w:cstheme="minorEastAsia" w:hint="eastAsia"/>
          <w:b/>
          <w:bCs/>
          <w:snapToGrid w:val="0"/>
          <w:color w:val="000000" w:themeColor="text1"/>
          <w:kern w:val="0"/>
          <w:sz w:val="24"/>
          <w:szCs w:val="22"/>
        </w:rPr>
        <w:t>投标人未有列入本节情形的，评标时一律不得否决其投标。</w:t>
      </w:r>
      <w:r>
        <w:rPr>
          <w:rFonts w:asciiTheme="minorEastAsia" w:eastAsiaTheme="minorEastAsia" w:hAnsiTheme="minorEastAsia" w:cstheme="minorEastAsia" w:hint="eastAsia"/>
          <w:snapToGrid w:val="0"/>
          <w:color w:val="000000" w:themeColor="text1"/>
          <w:kern w:val="0"/>
          <w:sz w:val="24"/>
          <w:szCs w:val="22"/>
        </w:rPr>
        <w:t>本节所称“规定”均指招标文件的规定。</w:t>
      </w:r>
    </w:p>
    <w:p w:rsidR="00BF4CB9" w:rsidRDefault="00871B79">
      <w:pPr>
        <w:pStyle w:val="3"/>
        <w:ind w:firstLine="482"/>
        <w:rPr>
          <w:rFonts w:asciiTheme="minorEastAsia" w:eastAsiaTheme="minorEastAsia" w:hAnsiTheme="minorEastAsia" w:cstheme="minorEastAsia"/>
          <w:color w:val="000000" w:themeColor="text1"/>
        </w:rPr>
      </w:pPr>
      <w:bookmarkStart w:id="202" w:name="_Toc20414"/>
      <w:bookmarkStart w:id="203" w:name="_Toc4139"/>
      <w:bookmarkStart w:id="204" w:name="_Toc11881"/>
      <w:bookmarkStart w:id="205" w:name="_Toc21932"/>
      <w:r>
        <w:rPr>
          <w:rFonts w:asciiTheme="minorEastAsia" w:eastAsiaTheme="minorEastAsia" w:hAnsiTheme="minorEastAsia" w:cstheme="minorEastAsia" w:hint="eastAsia"/>
          <w:color w:val="000000" w:themeColor="text1"/>
        </w:rPr>
        <w:t>1.</w:t>
      </w:r>
      <w:r>
        <w:rPr>
          <w:rFonts w:asciiTheme="minorEastAsia" w:eastAsiaTheme="minorEastAsia" w:hAnsiTheme="minorEastAsia" w:cstheme="minorEastAsia" w:hint="eastAsia"/>
          <w:color w:val="000000" w:themeColor="text1"/>
        </w:rPr>
        <w:t>资格评审环节</w:t>
      </w:r>
      <w:bookmarkEnd w:id="202"/>
      <w:bookmarkEnd w:id="203"/>
      <w:bookmarkEnd w:id="204"/>
      <w:bookmarkEnd w:id="205"/>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投标人有下列情形之一的，评标委员会应否决其投标。被否决的投标，不进入形式评审环节。</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w:t>
      </w:r>
      <w:r>
        <w:rPr>
          <w:rFonts w:asciiTheme="minorEastAsia" w:eastAsiaTheme="minorEastAsia" w:hAnsiTheme="minorEastAsia" w:cstheme="minorEastAsia" w:hint="eastAsia"/>
          <w:snapToGrid w:val="0"/>
          <w:color w:val="000000" w:themeColor="text1"/>
          <w:kern w:val="0"/>
          <w:sz w:val="24"/>
          <w:szCs w:val="22"/>
        </w:rPr>
        <w:t>1</w:t>
      </w:r>
      <w:r>
        <w:rPr>
          <w:rFonts w:asciiTheme="minorEastAsia" w:eastAsiaTheme="minorEastAsia" w:hAnsiTheme="minorEastAsia" w:cstheme="minorEastAsia" w:hint="eastAsia"/>
          <w:snapToGrid w:val="0"/>
          <w:color w:val="000000" w:themeColor="text1"/>
          <w:kern w:val="0"/>
          <w:sz w:val="24"/>
          <w:szCs w:val="22"/>
        </w:rPr>
        <w:t>）有本章第三节第</w:t>
      </w:r>
      <w:r>
        <w:rPr>
          <w:rFonts w:asciiTheme="minorEastAsia" w:eastAsiaTheme="minorEastAsia" w:hAnsiTheme="minorEastAsia" w:cstheme="minorEastAsia" w:hint="eastAsia"/>
          <w:b/>
          <w:bCs/>
          <w:snapToGrid w:val="0"/>
          <w:color w:val="000000" w:themeColor="text1"/>
          <w:kern w:val="0"/>
          <w:sz w:val="24"/>
          <w:szCs w:val="22"/>
        </w:rPr>
        <w:t>4.4</w:t>
      </w:r>
      <w:r>
        <w:rPr>
          <w:rFonts w:asciiTheme="minorEastAsia" w:eastAsiaTheme="minorEastAsia" w:hAnsiTheme="minorEastAsia" w:cstheme="minorEastAsia" w:hint="eastAsia"/>
          <w:snapToGrid w:val="0"/>
          <w:color w:val="000000" w:themeColor="text1"/>
          <w:kern w:val="0"/>
          <w:sz w:val="24"/>
          <w:szCs w:val="22"/>
        </w:rPr>
        <w:t>条“禁止投标条款”规定的任何一种情形；</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w:t>
      </w:r>
      <w:r>
        <w:rPr>
          <w:rFonts w:asciiTheme="minorEastAsia" w:eastAsiaTheme="minorEastAsia" w:hAnsiTheme="minorEastAsia" w:cstheme="minorEastAsia" w:hint="eastAsia"/>
          <w:snapToGrid w:val="0"/>
          <w:color w:val="000000" w:themeColor="text1"/>
          <w:kern w:val="0"/>
          <w:sz w:val="24"/>
          <w:szCs w:val="22"/>
        </w:rPr>
        <w:t>2</w:t>
      </w:r>
      <w:r>
        <w:rPr>
          <w:rFonts w:asciiTheme="minorEastAsia" w:eastAsiaTheme="minorEastAsia" w:hAnsiTheme="minorEastAsia" w:cstheme="minorEastAsia" w:hint="eastAsia"/>
          <w:snapToGrid w:val="0"/>
          <w:color w:val="000000" w:themeColor="text1"/>
          <w:kern w:val="0"/>
          <w:sz w:val="24"/>
          <w:szCs w:val="22"/>
        </w:rPr>
        <w:t>）投标人资质不符合</w:t>
      </w:r>
      <w:r>
        <w:rPr>
          <w:rFonts w:asciiTheme="minorEastAsia" w:eastAsiaTheme="minorEastAsia" w:hAnsiTheme="minorEastAsia" w:cstheme="minorEastAsia" w:hint="eastAsia"/>
          <w:snapToGrid w:val="0"/>
          <w:color w:val="000000" w:themeColor="text1"/>
          <w:kern w:val="0"/>
          <w:sz w:val="24"/>
          <w:szCs w:val="21"/>
        </w:rPr>
        <w:t>规定的；</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w:t>
      </w:r>
      <w:r>
        <w:rPr>
          <w:rFonts w:asciiTheme="minorEastAsia" w:eastAsiaTheme="minorEastAsia" w:hAnsiTheme="minorEastAsia" w:cstheme="minorEastAsia" w:hint="eastAsia"/>
          <w:snapToGrid w:val="0"/>
          <w:color w:val="000000" w:themeColor="text1"/>
          <w:kern w:val="0"/>
          <w:sz w:val="24"/>
          <w:szCs w:val="22"/>
        </w:rPr>
        <w:t>3</w:t>
      </w:r>
      <w:r>
        <w:rPr>
          <w:rFonts w:asciiTheme="minorEastAsia" w:eastAsiaTheme="minorEastAsia" w:hAnsiTheme="minorEastAsia" w:cstheme="minorEastAsia" w:hint="eastAsia"/>
          <w:snapToGrid w:val="0"/>
          <w:color w:val="000000" w:themeColor="text1"/>
          <w:kern w:val="0"/>
          <w:sz w:val="24"/>
          <w:szCs w:val="22"/>
        </w:rPr>
        <w:t>）投标人名称与营业执照、资质证书上的企业名称相互不一致的；其资质证书不是由住房城乡建设主管部门颁发的；营业执照、资质证书被吊销、暂扣或不在有效期内的；</w:t>
      </w:r>
    </w:p>
    <w:p w:rsidR="00BF4CB9" w:rsidRDefault="00871B79">
      <w:pPr>
        <w:wordWrap w:val="0"/>
        <w:adjustRightInd w:val="0"/>
        <w:snapToGrid w:val="0"/>
        <w:ind w:firstLineChars="200" w:firstLine="482"/>
        <w:rPr>
          <w:rFonts w:asciiTheme="minorEastAsia" w:eastAsiaTheme="minorEastAsia" w:hAnsiTheme="minorEastAsia" w:cstheme="minorEastAsia"/>
          <w:b/>
          <w:bCs/>
          <w:snapToGrid w:val="0"/>
          <w:color w:val="000000" w:themeColor="text1"/>
          <w:kern w:val="0"/>
          <w:sz w:val="24"/>
          <w:szCs w:val="22"/>
        </w:rPr>
      </w:pPr>
      <w:r>
        <w:rPr>
          <w:rFonts w:asciiTheme="minorEastAsia" w:eastAsiaTheme="minorEastAsia" w:hAnsiTheme="minorEastAsia" w:cstheme="minorEastAsia" w:hint="eastAsia"/>
          <w:b/>
          <w:bCs/>
          <w:snapToGrid w:val="0"/>
          <w:color w:val="000000" w:themeColor="text1"/>
          <w:kern w:val="0"/>
          <w:sz w:val="24"/>
          <w:szCs w:val="22"/>
        </w:rPr>
        <w:t>注：投标人已经工商变更，但其企业资质证书的企业名称未完成变更的，不得否决其投标；投标人营业执照、资质证书之间登记的信息不一致，应当允许投标人澄清，不得直接否决其投标。</w:t>
      </w:r>
    </w:p>
    <w:p w:rsidR="00BF4CB9" w:rsidRDefault="00871B79">
      <w:pPr>
        <w:pStyle w:val="UserStyle36"/>
        <w:ind w:firstLineChars="200" w:firstLine="48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bCs/>
          <w:snapToGrid w:val="0"/>
          <w:color w:val="000000" w:themeColor="text1"/>
          <w:kern w:val="0"/>
        </w:rPr>
        <w:t>根据有关文件精神，投标人的企业资质证书有效期届满的，但投标人提供了发证机构相关行业主管部门的证明材料（如自动顺延或推迟办理延期业务的通知），证明在开标日继续有效的，不得否决其投标。</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w:t>
      </w:r>
      <w:r>
        <w:rPr>
          <w:rFonts w:asciiTheme="minorEastAsia" w:eastAsiaTheme="minorEastAsia" w:hAnsiTheme="minorEastAsia" w:cstheme="minorEastAsia" w:hint="eastAsia"/>
          <w:snapToGrid w:val="0"/>
          <w:color w:val="000000" w:themeColor="text1"/>
          <w:kern w:val="0"/>
          <w:sz w:val="24"/>
          <w:szCs w:val="22"/>
        </w:rPr>
        <w:t>4</w:t>
      </w:r>
      <w:r>
        <w:rPr>
          <w:rFonts w:asciiTheme="minorEastAsia" w:eastAsiaTheme="minorEastAsia" w:hAnsiTheme="minorEastAsia" w:cstheme="minorEastAsia" w:hint="eastAsia"/>
          <w:snapToGrid w:val="0"/>
          <w:color w:val="000000" w:themeColor="text1"/>
          <w:kern w:val="0"/>
          <w:sz w:val="24"/>
          <w:szCs w:val="22"/>
        </w:rPr>
        <w:t>）</w:t>
      </w:r>
      <w:r>
        <w:rPr>
          <w:rFonts w:asciiTheme="minorEastAsia" w:eastAsiaTheme="minorEastAsia" w:hAnsiTheme="minorEastAsia" w:cstheme="minorEastAsia" w:hint="eastAsia"/>
          <w:snapToGrid w:val="0"/>
          <w:color w:val="000000" w:themeColor="text1"/>
          <w:kern w:val="0"/>
          <w:sz w:val="24"/>
          <w:szCs w:val="22"/>
        </w:rPr>
        <w:t>投标文件中拟派</w:t>
      </w:r>
      <w:r>
        <w:rPr>
          <w:rFonts w:asciiTheme="minorEastAsia" w:eastAsiaTheme="minorEastAsia" w:hAnsiTheme="minorEastAsia" w:cstheme="minorEastAsia" w:hint="eastAsia"/>
          <w:color w:val="000000" w:themeColor="text1"/>
          <w:kern w:val="0"/>
          <w:sz w:val="24"/>
        </w:rPr>
        <w:t>项目负责人（即设计负责人）、勘察负责人</w:t>
      </w:r>
      <w:r>
        <w:rPr>
          <w:rFonts w:asciiTheme="minorEastAsia" w:eastAsiaTheme="minorEastAsia" w:hAnsiTheme="minorEastAsia" w:cstheme="minorEastAsia" w:hint="eastAsia"/>
          <w:snapToGrid w:val="0"/>
          <w:color w:val="000000" w:themeColor="text1"/>
          <w:kern w:val="0"/>
          <w:sz w:val="24"/>
          <w:szCs w:val="22"/>
        </w:rPr>
        <w:t>的条件不符合规定的；</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w:t>
      </w:r>
      <w:r>
        <w:rPr>
          <w:rFonts w:asciiTheme="minorEastAsia" w:eastAsiaTheme="minorEastAsia" w:hAnsiTheme="minorEastAsia" w:cstheme="minorEastAsia" w:hint="eastAsia"/>
          <w:snapToGrid w:val="0"/>
          <w:color w:val="000000" w:themeColor="text1"/>
          <w:kern w:val="0"/>
          <w:sz w:val="24"/>
          <w:szCs w:val="22"/>
        </w:rPr>
        <w:t>5</w:t>
      </w:r>
      <w:r>
        <w:rPr>
          <w:rFonts w:asciiTheme="minorEastAsia" w:eastAsiaTheme="minorEastAsia" w:hAnsiTheme="minorEastAsia" w:cstheme="minorEastAsia" w:hint="eastAsia"/>
          <w:snapToGrid w:val="0"/>
          <w:color w:val="000000" w:themeColor="text1"/>
          <w:kern w:val="0"/>
          <w:sz w:val="24"/>
          <w:szCs w:val="22"/>
        </w:rPr>
        <w:t>）拟派人员的各类证书、证件、证明不在有效期内的；或注册单位与投标人不一致的；</w:t>
      </w:r>
    </w:p>
    <w:p w:rsidR="00BF4CB9" w:rsidRDefault="00871B79">
      <w:pPr>
        <w:wordWrap w:val="0"/>
        <w:adjustRightInd w:val="0"/>
        <w:snapToGrid w:val="0"/>
        <w:ind w:firstLineChars="200" w:firstLine="482"/>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b/>
          <w:bCs/>
          <w:snapToGrid w:val="0"/>
          <w:color w:val="000000" w:themeColor="text1"/>
          <w:kern w:val="0"/>
          <w:sz w:val="24"/>
          <w:szCs w:val="22"/>
        </w:rPr>
        <w:t>注：投标人已经工商变更，但其员工执业资格注册证书的注册单位名称未完成变更的，不得否决其投标。</w:t>
      </w:r>
    </w:p>
    <w:p w:rsidR="00BF4CB9" w:rsidRDefault="00871B79">
      <w:pPr>
        <w:pStyle w:val="New"/>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snapToGrid w:val="0"/>
          <w:color w:val="000000" w:themeColor="text1"/>
          <w:kern w:val="0"/>
          <w:szCs w:val="22"/>
        </w:rPr>
        <w:t>（</w:t>
      </w:r>
      <w:r>
        <w:rPr>
          <w:rFonts w:asciiTheme="minorEastAsia" w:eastAsiaTheme="minorEastAsia" w:hAnsiTheme="minorEastAsia" w:cstheme="minorEastAsia" w:hint="eastAsia"/>
          <w:snapToGrid w:val="0"/>
          <w:color w:val="000000" w:themeColor="text1"/>
          <w:kern w:val="0"/>
          <w:szCs w:val="22"/>
        </w:rPr>
        <w:t>6</w:t>
      </w:r>
      <w:r>
        <w:rPr>
          <w:rFonts w:asciiTheme="minorEastAsia" w:eastAsiaTheme="minorEastAsia" w:hAnsiTheme="minorEastAsia" w:cstheme="minorEastAsia" w:hint="eastAsia"/>
          <w:snapToGrid w:val="0"/>
          <w:color w:val="000000" w:themeColor="text1"/>
          <w:kern w:val="0"/>
          <w:szCs w:val="22"/>
        </w:rPr>
        <w:t>）联合体投标，未提交</w:t>
      </w:r>
      <w:r>
        <w:rPr>
          <w:rFonts w:asciiTheme="minorEastAsia" w:eastAsiaTheme="minorEastAsia" w:hAnsiTheme="minorEastAsia" w:cstheme="minorEastAsia" w:hint="eastAsia"/>
          <w:snapToGrid w:val="0"/>
          <w:color w:val="000000" w:themeColor="text1"/>
          <w:kern w:val="0"/>
          <w:szCs w:val="21"/>
        </w:rPr>
        <w:t>《联合体协议书》的；</w:t>
      </w:r>
      <w:r>
        <w:rPr>
          <w:rFonts w:asciiTheme="minorEastAsia" w:eastAsiaTheme="minorEastAsia" w:hAnsiTheme="minorEastAsia" w:cstheme="minorEastAsia" w:hint="eastAsia"/>
          <w:snapToGrid w:val="0"/>
          <w:color w:val="000000" w:themeColor="text1"/>
          <w:kern w:val="0"/>
          <w:szCs w:val="22"/>
        </w:rPr>
        <w:t>擅自修改、遗漏</w:t>
      </w:r>
      <w:r>
        <w:rPr>
          <w:rFonts w:asciiTheme="minorEastAsia" w:eastAsiaTheme="minorEastAsia" w:hAnsiTheme="minorEastAsia" w:cstheme="minorEastAsia" w:hint="eastAsia"/>
          <w:snapToGrid w:val="0"/>
          <w:color w:val="000000" w:themeColor="text1"/>
          <w:kern w:val="0"/>
          <w:szCs w:val="21"/>
        </w:rPr>
        <w:t>《联合体协议书》</w:t>
      </w:r>
      <w:r>
        <w:rPr>
          <w:rFonts w:asciiTheme="minorEastAsia" w:eastAsiaTheme="minorEastAsia" w:hAnsiTheme="minorEastAsia" w:cstheme="minorEastAsia" w:hint="eastAsia"/>
          <w:snapToGrid w:val="0"/>
          <w:color w:val="000000" w:themeColor="text1"/>
          <w:kern w:val="0"/>
          <w:szCs w:val="22"/>
        </w:rPr>
        <w:t>实质性内容的；</w:t>
      </w:r>
      <w:r>
        <w:rPr>
          <w:rFonts w:asciiTheme="minorEastAsia" w:eastAsiaTheme="minorEastAsia" w:hAnsiTheme="minorEastAsia" w:cstheme="minorEastAsia" w:hint="eastAsia"/>
          <w:snapToGrid w:val="0"/>
          <w:color w:val="000000" w:themeColor="text1"/>
          <w:kern w:val="0"/>
          <w:szCs w:val="21"/>
        </w:rPr>
        <w:t>联合体成员的数量、资质不符合规定的；联合体成员同时以自己名义单独投标或者参加其他联合体投标的；</w:t>
      </w:r>
    </w:p>
    <w:p w:rsidR="00BF4CB9" w:rsidRDefault="00871B79">
      <w:pPr>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lastRenderedPageBreak/>
        <w:t>（</w:t>
      </w:r>
      <w:r>
        <w:rPr>
          <w:rFonts w:asciiTheme="minorEastAsia" w:eastAsiaTheme="minorEastAsia" w:hAnsiTheme="minorEastAsia" w:cstheme="minorEastAsia" w:hint="eastAsia"/>
          <w:snapToGrid w:val="0"/>
          <w:color w:val="000000" w:themeColor="text1"/>
          <w:kern w:val="0"/>
          <w:sz w:val="24"/>
          <w:szCs w:val="22"/>
        </w:rPr>
        <w:t>7</w:t>
      </w:r>
      <w:r>
        <w:rPr>
          <w:rFonts w:asciiTheme="minorEastAsia" w:eastAsiaTheme="minorEastAsia" w:hAnsiTheme="minorEastAsia" w:cstheme="minorEastAsia" w:hint="eastAsia"/>
          <w:snapToGrid w:val="0"/>
          <w:color w:val="000000" w:themeColor="text1"/>
          <w:kern w:val="0"/>
          <w:sz w:val="24"/>
          <w:szCs w:val="22"/>
        </w:rPr>
        <w:t>）投标人为外省企业，但未提供“进粤企业和人员诚信信息登记平台”企业</w:t>
      </w:r>
      <w:r>
        <w:rPr>
          <w:rFonts w:asciiTheme="minorEastAsia" w:eastAsiaTheme="minorEastAsia" w:hAnsiTheme="minorEastAsia" w:cstheme="minorEastAsia" w:hint="eastAsia"/>
          <w:snapToGrid w:val="0"/>
          <w:color w:val="000000" w:themeColor="text1"/>
          <w:kern w:val="0"/>
          <w:sz w:val="24"/>
          <w:szCs w:val="24"/>
        </w:rPr>
        <w:t>及其拟派往本项目管理机构的所有人员</w:t>
      </w:r>
      <w:r>
        <w:rPr>
          <w:rFonts w:asciiTheme="minorEastAsia" w:eastAsiaTheme="minorEastAsia" w:hAnsiTheme="minorEastAsia" w:cstheme="minorEastAsia" w:hint="eastAsia"/>
          <w:snapToGrid w:val="0"/>
          <w:color w:val="000000" w:themeColor="text1"/>
          <w:kern w:val="0"/>
          <w:sz w:val="24"/>
          <w:szCs w:val="22"/>
        </w:rPr>
        <w:t>信息情况打印页的。</w:t>
      </w:r>
    </w:p>
    <w:p w:rsidR="00BF4CB9" w:rsidRDefault="00871B79">
      <w:pPr>
        <w:pStyle w:val="3"/>
        <w:adjustRightInd w:val="0"/>
        <w:snapToGrid w:val="0"/>
        <w:ind w:firstLine="482"/>
        <w:rPr>
          <w:rFonts w:asciiTheme="minorEastAsia" w:eastAsiaTheme="minorEastAsia" w:hAnsiTheme="minorEastAsia" w:cstheme="minorEastAsia"/>
          <w:color w:val="000000" w:themeColor="text1"/>
        </w:rPr>
      </w:pPr>
      <w:bookmarkStart w:id="206" w:name="_Toc6963"/>
      <w:bookmarkStart w:id="207" w:name="_Toc32171"/>
      <w:bookmarkStart w:id="208" w:name="_Toc22692"/>
      <w:bookmarkStart w:id="209" w:name="_Toc26630"/>
      <w:r>
        <w:rPr>
          <w:rFonts w:asciiTheme="minorEastAsia" w:eastAsiaTheme="minorEastAsia" w:hAnsiTheme="minorEastAsia" w:cstheme="minorEastAsia" w:hint="eastAsia"/>
          <w:color w:val="000000" w:themeColor="text1"/>
        </w:rPr>
        <w:t>2.</w:t>
      </w:r>
      <w:r>
        <w:rPr>
          <w:rFonts w:asciiTheme="minorEastAsia" w:eastAsiaTheme="minorEastAsia" w:hAnsiTheme="minorEastAsia" w:cstheme="minorEastAsia" w:hint="eastAsia"/>
          <w:color w:val="000000" w:themeColor="text1"/>
        </w:rPr>
        <w:t>形式评审环节</w:t>
      </w:r>
      <w:bookmarkEnd w:id="206"/>
      <w:bookmarkEnd w:id="207"/>
      <w:bookmarkEnd w:id="208"/>
      <w:bookmarkEnd w:id="209"/>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投标人有下列情形之一的，评标委员会应否决其投标。被否决的投标，不进入响应性评审环节。</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w:t>
      </w:r>
      <w:r>
        <w:rPr>
          <w:rFonts w:asciiTheme="minorEastAsia" w:eastAsiaTheme="minorEastAsia" w:hAnsiTheme="minorEastAsia" w:cstheme="minorEastAsia" w:hint="eastAsia"/>
          <w:snapToGrid w:val="0"/>
          <w:color w:val="000000" w:themeColor="text1"/>
          <w:kern w:val="0"/>
          <w:sz w:val="24"/>
          <w:szCs w:val="22"/>
        </w:rPr>
        <w:t>8</w:t>
      </w:r>
      <w:r>
        <w:rPr>
          <w:rFonts w:asciiTheme="minorEastAsia" w:eastAsiaTheme="minorEastAsia" w:hAnsiTheme="minorEastAsia" w:cstheme="minorEastAsia" w:hint="eastAsia"/>
          <w:snapToGrid w:val="0"/>
          <w:color w:val="000000" w:themeColor="text1"/>
          <w:kern w:val="0"/>
          <w:sz w:val="24"/>
          <w:szCs w:val="22"/>
        </w:rPr>
        <w:t>）投标文件的分册组成不符合规定的；</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w:t>
      </w:r>
      <w:r>
        <w:rPr>
          <w:rFonts w:asciiTheme="minorEastAsia" w:eastAsiaTheme="minorEastAsia" w:hAnsiTheme="minorEastAsia" w:cstheme="minorEastAsia" w:hint="eastAsia"/>
          <w:snapToGrid w:val="0"/>
          <w:color w:val="000000" w:themeColor="text1"/>
          <w:kern w:val="0"/>
          <w:sz w:val="24"/>
          <w:szCs w:val="22"/>
        </w:rPr>
        <w:t>9</w:t>
      </w:r>
      <w:r>
        <w:rPr>
          <w:rFonts w:asciiTheme="minorEastAsia" w:eastAsiaTheme="minorEastAsia" w:hAnsiTheme="minorEastAsia" w:cstheme="minorEastAsia" w:hint="eastAsia"/>
          <w:snapToGrid w:val="0"/>
          <w:color w:val="000000" w:themeColor="text1"/>
          <w:kern w:val="0"/>
          <w:sz w:val="24"/>
          <w:szCs w:val="22"/>
        </w:rPr>
        <w:t>）本章第三节第</w:t>
      </w:r>
      <w:r>
        <w:rPr>
          <w:rFonts w:asciiTheme="minorEastAsia" w:eastAsiaTheme="minorEastAsia" w:hAnsiTheme="minorEastAsia" w:cstheme="minorEastAsia" w:hint="eastAsia"/>
          <w:b/>
          <w:bCs/>
          <w:snapToGrid w:val="0"/>
          <w:color w:val="000000" w:themeColor="text1"/>
          <w:kern w:val="0"/>
          <w:sz w:val="24"/>
          <w:szCs w:val="21"/>
        </w:rPr>
        <w:t>10.2.2</w:t>
      </w:r>
      <w:r>
        <w:rPr>
          <w:rFonts w:asciiTheme="minorEastAsia" w:eastAsiaTheme="minorEastAsia" w:hAnsiTheme="minorEastAsia" w:cstheme="minorEastAsia" w:hint="eastAsia"/>
          <w:snapToGrid w:val="0"/>
          <w:color w:val="000000" w:themeColor="text1"/>
          <w:kern w:val="0"/>
          <w:sz w:val="24"/>
          <w:szCs w:val="21"/>
        </w:rPr>
        <w:t>目、</w:t>
      </w:r>
      <w:r>
        <w:rPr>
          <w:rFonts w:asciiTheme="minorEastAsia" w:eastAsiaTheme="minorEastAsia" w:hAnsiTheme="minorEastAsia" w:cstheme="minorEastAsia" w:hint="eastAsia"/>
          <w:snapToGrid w:val="0"/>
          <w:color w:val="000000" w:themeColor="text1"/>
          <w:kern w:val="0"/>
          <w:sz w:val="24"/>
          <w:szCs w:val="22"/>
        </w:rPr>
        <w:t>第</w:t>
      </w:r>
      <w:r>
        <w:rPr>
          <w:rFonts w:asciiTheme="minorEastAsia" w:eastAsiaTheme="minorEastAsia" w:hAnsiTheme="minorEastAsia" w:cstheme="minorEastAsia" w:hint="eastAsia"/>
          <w:b/>
          <w:bCs/>
          <w:snapToGrid w:val="0"/>
          <w:color w:val="000000" w:themeColor="text1"/>
          <w:kern w:val="0"/>
          <w:sz w:val="24"/>
          <w:szCs w:val="22"/>
        </w:rPr>
        <w:t>10</w:t>
      </w:r>
      <w:r>
        <w:rPr>
          <w:rFonts w:asciiTheme="minorEastAsia" w:eastAsiaTheme="minorEastAsia" w:hAnsiTheme="minorEastAsia" w:cstheme="minorEastAsia" w:hint="eastAsia"/>
          <w:b/>
          <w:bCs/>
          <w:snapToGrid w:val="0"/>
          <w:color w:val="000000" w:themeColor="text1"/>
          <w:kern w:val="0"/>
          <w:sz w:val="24"/>
          <w:szCs w:val="21"/>
        </w:rPr>
        <w:t>.3.2</w:t>
      </w:r>
      <w:r>
        <w:rPr>
          <w:rFonts w:asciiTheme="minorEastAsia" w:eastAsiaTheme="minorEastAsia" w:hAnsiTheme="minorEastAsia" w:cstheme="minorEastAsia" w:hint="eastAsia"/>
          <w:snapToGrid w:val="0"/>
          <w:color w:val="000000" w:themeColor="text1"/>
          <w:kern w:val="0"/>
          <w:sz w:val="24"/>
          <w:szCs w:val="21"/>
        </w:rPr>
        <w:t>目</w:t>
      </w:r>
      <w:r>
        <w:rPr>
          <w:rFonts w:asciiTheme="minorEastAsia" w:eastAsiaTheme="minorEastAsia" w:hAnsiTheme="minorEastAsia" w:cstheme="minorEastAsia" w:hint="eastAsia"/>
          <w:snapToGrid w:val="0"/>
          <w:color w:val="000000" w:themeColor="text1"/>
          <w:kern w:val="0"/>
          <w:sz w:val="24"/>
          <w:szCs w:val="22"/>
        </w:rPr>
        <w:t>中规定的“</w:t>
      </w:r>
      <w:r>
        <w:rPr>
          <w:rFonts w:asciiTheme="minorEastAsia" w:eastAsiaTheme="minorEastAsia" w:hAnsiTheme="minorEastAsia" w:cstheme="minorEastAsia" w:hint="eastAsia"/>
          <w:snapToGrid w:val="0"/>
          <w:color w:val="000000" w:themeColor="text1"/>
          <w:kern w:val="0"/>
          <w:sz w:val="24"/>
          <w:szCs w:val="21"/>
        </w:rPr>
        <w:t>所有投标人均应提供</w:t>
      </w:r>
      <w:r>
        <w:rPr>
          <w:rFonts w:asciiTheme="minorEastAsia" w:eastAsiaTheme="minorEastAsia" w:hAnsiTheme="minorEastAsia" w:cstheme="minorEastAsia" w:hint="eastAsia"/>
          <w:snapToGrid w:val="0"/>
          <w:color w:val="000000" w:themeColor="text1"/>
          <w:kern w:val="0"/>
          <w:sz w:val="24"/>
          <w:szCs w:val="22"/>
        </w:rPr>
        <w:t>”的组成内容（包括该组成内容的所附资料）中，任何一项有缺漏的；</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w:t>
      </w:r>
      <w:r>
        <w:rPr>
          <w:rFonts w:asciiTheme="minorEastAsia" w:eastAsiaTheme="minorEastAsia" w:hAnsiTheme="minorEastAsia" w:cstheme="minorEastAsia" w:hint="eastAsia"/>
          <w:snapToGrid w:val="0"/>
          <w:color w:val="000000" w:themeColor="text1"/>
          <w:kern w:val="0"/>
          <w:sz w:val="24"/>
          <w:szCs w:val="22"/>
        </w:rPr>
        <w:t>10</w:t>
      </w:r>
      <w:r>
        <w:rPr>
          <w:rFonts w:asciiTheme="minorEastAsia" w:eastAsiaTheme="minorEastAsia" w:hAnsiTheme="minorEastAsia" w:cstheme="minorEastAsia" w:hint="eastAsia"/>
          <w:snapToGrid w:val="0"/>
          <w:color w:val="000000" w:themeColor="text1"/>
          <w:kern w:val="0"/>
          <w:sz w:val="24"/>
          <w:szCs w:val="22"/>
        </w:rPr>
        <w:t>）关键字迹模糊、无法辨认，</w:t>
      </w:r>
      <w:r>
        <w:rPr>
          <w:rFonts w:asciiTheme="minorEastAsia" w:eastAsiaTheme="minorEastAsia" w:hAnsiTheme="minorEastAsia" w:cstheme="minorEastAsia" w:hint="eastAsia"/>
          <w:b/>
          <w:bCs/>
          <w:snapToGrid w:val="0"/>
          <w:color w:val="000000" w:themeColor="text1"/>
          <w:kern w:val="0"/>
          <w:sz w:val="24"/>
          <w:szCs w:val="22"/>
        </w:rPr>
        <w:t>且该种过错将导致评标委员会无法作出投标文件是否响应招标文件实质性要求的</w:t>
      </w:r>
      <w:r>
        <w:rPr>
          <w:rFonts w:asciiTheme="minorEastAsia" w:eastAsiaTheme="minorEastAsia" w:hAnsiTheme="minorEastAsia" w:cstheme="minorEastAsia" w:hint="eastAsia"/>
          <w:snapToGrid w:val="0"/>
          <w:color w:val="000000" w:themeColor="text1"/>
          <w:kern w:val="0"/>
          <w:sz w:val="24"/>
          <w:szCs w:val="22"/>
        </w:rPr>
        <w:t>；出现手工涂改、行间插字或删除，但未加盖单位章或由投标人的法定代表人或其委托代理人签字确认的；</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w:t>
      </w:r>
      <w:r>
        <w:rPr>
          <w:rFonts w:asciiTheme="minorEastAsia" w:eastAsiaTheme="minorEastAsia" w:hAnsiTheme="minorEastAsia" w:cstheme="minorEastAsia" w:hint="eastAsia"/>
          <w:snapToGrid w:val="0"/>
          <w:color w:val="000000" w:themeColor="text1"/>
          <w:kern w:val="0"/>
          <w:sz w:val="24"/>
          <w:szCs w:val="22"/>
        </w:rPr>
        <w:t>11</w:t>
      </w:r>
      <w:r>
        <w:rPr>
          <w:rFonts w:asciiTheme="minorEastAsia" w:eastAsiaTheme="minorEastAsia" w:hAnsiTheme="minorEastAsia" w:cstheme="minorEastAsia" w:hint="eastAsia"/>
          <w:snapToGrid w:val="0"/>
          <w:color w:val="000000" w:themeColor="text1"/>
          <w:kern w:val="0"/>
          <w:sz w:val="24"/>
          <w:szCs w:val="22"/>
        </w:rPr>
        <w:t>）投标文件未按规定签字、盖章的；</w:t>
      </w:r>
    </w:p>
    <w:p w:rsidR="00BF4CB9" w:rsidRDefault="00871B79">
      <w:pPr>
        <w:pStyle w:val="3"/>
        <w:adjustRightInd w:val="0"/>
        <w:snapToGrid w:val="0"/>
        <w:ind w:firstLine="482"/>
        <w:rPr>
          <w:rFonts w:asciiTheme="minorEastAsia" w:eastAsiaTheme="minorEastAsia" w:hAnsiTheme="minorEastAsia" w:cstheme="minorEastAsia"/>
          <w:color w:val="000000" w:themeColor="text1"/>
        </w:rPr>
      </w:pPr>
      <w:bookmarkStart w:id="210" w:name="_Toc26983"/>
      <w:bookmarkStart w:id="211" w:name="_Toc16677"/>
      <w:bookmarkStart w:id="212" w:name="_Toc14706"/>
      <w:bookmarkStart w:id="213" w:name="_Toc29122"/>
      <w:r>
        <w:rPr>
          <w:rFonts w:asciiTheme="minorEastAsia" w:eastAsiaTheme="minorEastAsia" w:hAnsiTheme="minorEastAsia" w:cstheme="minorEastAsia" w:hint="eastAsia"/>
          <w:color w:val="000000" w:themeColor="text1"/>
        </w:rPr>
        <w:t>3.</w:t>
      </w:r>
      <w:r>
        <w:rPr>
          <w:rFonts w:asciiTheme="minorEastAsia" w:eastAsiaTheme="minorEastAsia" w:hAnsiTheme="minorEastAsia" w:cstheme="minorEastAsia" w:hint="eastAsia"/>
          <w:color w:val="000000" w:themeColor="text1"/>
        </w:rPr>
        <w:t>响应性评审环节</w:t>
      </w:r>
      <w:bookmarkEnd w:id="210"/>
      <w:bookmarkEnd w:id="211"/>
      <w:bookmarkEnd w:id="212"/>
      <w:bookmarkEnd w:id="213"/>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投标人有下列情形之一的，评标委员会应否决其投标。被否决的投标，不进入详细评审阶段。</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bookmarkStart w:id="214" w:name="_Toc19353"/>
      <w:bookmarkStart w:id="215" w:name="_Toc6331"/>
      <w:r>
        <w:rPr>
          <w:rFonts w:asciiTheme="minorEastAsia" w:eastAsiaTheme="minorEastAsia" w:hAnsiTheme="minorEastAsia" w:cstheme="minorEastAsia" w:hint="eastAsia"/>
          <w:snapToGrid w:val="0"/>
          <w:color w:val="000000" w:themeColor="text1"/>
          <w:kern w:val="0"/>
          <w:sz w:val="24"/>
          <w:szCs w:val="22"/>
        </w:rPr>
        <w:t>（</w:t>
      </w:r>
      <w:r>
        <w:rPr>
          <w:rFonts w:asciiTheme="minorEastAsia" w:eastAsiaTheme="minorEastAsia" w:hAnsiTheme="minorEastAsia" w:cstheme="minorEastAsia" w:hint="eastAsia"/>
          <w:snapToGrid w:val="0"/>
          <w:color w:val="000000" w:themeColor="text1"/>
          <w:kern w:val="0"/>
          <w:sz w:val="24"/>
          <w:szCs w:val="22"/>
        </w:rPr>
        <w:t>12</w:t>
      </w:r>
      <w:r>
        <w:rPr>
          <w:rFonts w:asciiTheme="minorEastAsia" w:eastAsiaTheme="minorEastAsia" w:hAnsiTheme="minorEastAsia" w:cstheme="minorEastAsia" w:hint="eastAsia"/>
          <w:snapToGrid w:val="0"/>
          <w:color w:val="000000" w:themeColor="text1"/>
          <w:kern w:val="0"/>
          <w:sz w:val="24"/>
          <w:szCs w:val="22"/>
        </w:rPr>
        <w:t>）投标有效期、工期不符合规定的；擅自修改、遗漏《投标函》《各项承诺一览表》实质性内容的；</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w:t>
      </w:r>
      <w:r>
        <w:rPr>
          <w:rFonts w:asciiTheme="minorEastAsia" w:eastAsiaTheme="minorEastAsia" w:hAnsiTheme="minorEastAsia" w:cstheme="minorEastAsia" w:hint="eastAsia"/>
          <w:snapToGrid w:val="0"/>
          <w:color w:val="000000" w:themeColor="text1"/>
          <w:kern w:val="0"/>
          <w:sz w:val="24"/>
          <w:szCs w:val="22"/>
        </w:rPr>
        <w:t>13</w:t>
      </w:r>
      <w:r>
        <w:rPr>
          <w:rFonts w:asciiTheme="minorEastAsia" w:eastAsiaTheme="minorEastAsia" w:hAnsiTheme="minorEastAsia" w:cstheme="minorEastAsia" w:hint="eastAsia"/>
          <w:snapToGrid w:val="0"/>
          <w:color w:val="000000" w:themeColor="text1"/>
          <w:kern w:val="0"/>
          <w:sz w:val="24"/>
          <w:szCs w:val="22"/>
        </w:rPr>
        <w:t>）出现两个或两个以上投标总价的（同一个投标总价大、小写不一致的除外）；投标总价超出最高投标限价的。</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w:t>
      </w:r>
      <w:r>
        <w:rPr>
          <w:rFonts w:asciiTheme="minorEastAsia" w:eastAsiaTheme="minorEastAsia" w:hAnsiTheme="minorEastAsia" w:cstheme="minorEastAsia" w:hint="eastAsia"/>
          <w:snapToGrid w:val="0"/>
          <w:color w:val="000000" w:themeColor="text1"/>
          <w:kern w:val="0"/>
          <w:sz w:val="24"/>
          <w:szCs w:val="22"/>
        </w:rPr>
        <w:t>14</w:t>
      </w:r>
      <w:r>
        <w:rPr>
          <w:rFonts w:asciiTheme="minorEastAsia" w:eastAsiaTheme="minorEastAsia" w:hAnsiTheme="minorEastAsia" w:cstheme="minorEastAsia" w:hint="eastAsia"/>
          <w:snapToGrid w:val="0"/>
          <w:color w:val="000000" w:themeColor="text1"/>
          <w:kern w:val="0"/>
          <w:sz w:val="24"/>
          <w:szCs w:val="22"/>
        </w:rPr>
        <w:t>）在技术标书评审中，评标委员会认定质量、保障措施与国家和省市现行</w:t>
      </w:r>
      <w:r>
        <w:rPr>
          <w:rFonts w:asciiTheme="minorEastAsia" w:eastAsiaTheme="minorEastAsia" w:hAnsiTheme="minorEastAsia" w:cstheme="minorEastAsia" w:hint="eastAsia"/>
          <w:snapToGrid w:val="0"/>
          <w:color w:val="000000" w:themeColor="text1"/>
          <w:kern w:val="0"/>
          <w:sz w:val="24"/>
          <w:szCs w:val="22"/>
        </w:rPr>
        <w:t>有关规范、规定、标准有重大偏差，且该种过错将导致工程质量、进度管理目标无法实现的。</w:t>
      </w:r>
    </w:p>
    <w:p w:rsidR="00BF4CB9" w:rsidRDefault="00871B79">
      <w:pPr>
        <w:pStyle w:val="3"/>
        <w:adjustRightInd w:val="0"/>
        <w:snapToGrid w:val="0"/>
        <w:ind w:firstLine="482"/>
        <w:rPr>
          <w:rFonts w:asciiTheme="minorEastAsia" w:eastAsiaTheme="minorEastAsia" w:hAnsiTheme="minorEastAsia" w:cstheme="minorEastAsia"/>
          <w:color w:val="000000" w:themeColor="text1"/>
        </w:rPr>
      </w:pPr>
      <w:bookmarkStart w:id="216" w:name="_Toc21643"/>
      <w:bookmarkStart w:id="217" w:name="_Toc24434"/>
      <w:r>
        <w:rPr>
          <w:rFonts w:asciiTheme="minorEastAsia" w:eastAsiaTheme="minorEastAsia" w:hAnsiTheme="minorEastAsia" w:cstheme="minorEastAsia" w:hint="eastAsia"/>
          <w:color w:val="000000" w:themeColor="text1"/>
        </w:rPr>
        <w:t>4.</w:t>
      </w:r>
      <w:r>
        <w:rPr>
          <w:rFonts w:asciiTheme="minorEastAsia" w:eastAsiaTheme="minorEastAsia" w:hAnsiTheme="minorEastAsia" w:cstheme="minorEastAsia" w:hint="eastAsia"/>
          <w:color w:val="000000" w:themeColor="text1"/>
        </w:rPr>
        <w:t>其他</w:t>
      </w:r>
      <w:bookmarkEnd w:id="214"/>
      <w:bookmarkEnd w:id="215"/>
      <w:bookmarkEnd w:id="216"/>
      <w:bookmarkEnd w:id="217"/>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8"/>
        </w:rPr>
      </w:pPr>
      <w:r>
        <w:rPr>
          <w:rFonts w:asciiTheme="minorEastAsia" w:eastAsiaTheme="minorEastAsia" w:hAnsiTheme="minorEastAsia" w:cstheme="minorEastAsia" w:hint="eastAsia"/>
          <w:snapToGrid w:val="0"/>
          <w:color w:val="000000" w:themeColor="text1"/>
          <w:kern w:val="0"/>
          <w:sz w:val="24"/>
          <w:szCs w:val="22"/>
        </w:rPr>
        <w:t>在任何评标环节（或阶段），投标人有下列情形之一的，评标委员会应否决其投标。</w:t>
      </w:r>
      <w:r>
        <w:rPr>
          <w:rFonts w:asciiTheme="minorEastAsia" w:eastAsiaTheme="minorEastAsia" w:hAnsiTheme="minorEastAsia" w:cstheme="minorEastAsia" w:hint="eastAsia"/>
          <w:snapToGrid w:val="0"/>
          <w:color w:val="000000" w:themeColor="text1"/>
          <w:kern w:val="0"/>
          <w:sz w:val="24"/>
          <w:szCs w:val="28"/>
        </w:rPr>
        <w:t>被否决的投标，不进入下一环节（或阶段）。</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w:t>
      </w:r>
      <w:r>
        <w:rPr>
          <w:rFonts w:asciiTheme="minorEastAsia" w:eastAsiaTheme="minorEastAsia" w:hAnsiTheme="minorEastAsia" w:cstheme="minorEastAsia" w:hint="eastAsia"/>
          <w:snapToGrid w:val="0"/>
          <w:color w:val="000000" w:themeColor="text1"/>
          <w:kern w:val="0"/>
          <w:sz w:val="24"/>
          <w:szCs w:val="22"/>
        </w:rPr>
        <w:t>15</w:t>
      </w:r>
      <w:r>
        <w:rPr>
          <w:rFonts w:asciiTheme="minorEastAsia" w:eastAsiaTheme="minorEastAsia" w:hAnsiTheme="minorEastAsia" w:cstheme="minorEastAsia" w:hint="eastAsia"/>
          <w:snapToGrid w:val="0"/>
          <w:color w:val="000000" w:themeColor="text1"/>
          <w:kern w:val="0"/>
          <w:sz w:val="24"/>
          <w:szCs w:val="22"/>
        </w:rPr>
        <w:t>）不按评标委员会要求澄清、说明或补正的；</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w:t>
      </w:r>
      <w:r>
        <w:rPr>
          <w:rFonts w:asciiTheme="minorEastAsia" w:eastAsiaTheme="minorEastAsia" w:hAnsiTheme="minorEastAsia" w:cstheme="minorEastAsia" w:hint="eastAsia"/>
          <w:snapToGrid w:val="0"/>
          <w:color w:val="000000" w:themeColor="text1"/>
          <w:kern w:val="0"/>
          <w:sz w:val="24"/>
          <w:szCs w:val="22"/>
        </w:rPr>
        <w:t>16</w:t>
      </w:r>
      <w:r>
        <w:rPr>
          <w:rFonts w:asciiTheme="minorEastAsia" w:eastAsiaTheme="minorEastAsia" w:hAnsiTheme="minorEastAsia" w:cstheme="minorEastAsia" w:hint="eastAsia"/>
          <w:snapToGrid w:val="0"/>
          <w:color w:val="000000" w:themeColor="text1"/>
          <w:kern w:val="0"/>
          <w:sz w:val="24"/>
          <w:szCs w:val="22"/>
        </w:rPr>
        <w:t>）有下列情形之一，被评标委员会认定属于串通投标的：</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①不同投标人的投标文件两处以上（含两处）错、漏一致；</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②不同投标人的投标各项报价存在异常一致或者呈规律性变化；</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③不同投标人的投标文件由同一单位或者同一个人编制；</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lastRenderedPageBreak/>
        <w:t>④不同投标人的投标文件中投标资料（包括电子资料）相互混装或项目班子成员出现同一人；</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⑤不同投标人的投标文件由同一电脑编制；</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⑥不同投标人的投标保证由同一企业或同一账户资金缴纳；</w:t>
      </w:r>
    </w:p>
    <w:p w:rsidR="00BF4CB9" w:rsidRDefault="00871B79">
      <w:pPr>
        <w:wordWrap w:val="0"/>
        <w:adjustRightInd w:val="0"/>
        <w:snapToGrid w:val="0"/>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⑦不同投标人委托同一个人或注册在同一家企业的注册人员或同一家企业为其投标提供投标咨询、商务报价、技术咨询（招标项目本身要求采用专有技术的除外）等服务。</w:t>
      </w:r>
    </w:p>
    <w:p w:rsidR="00BF4CB9" w:rsidRDefault="00871B79">
      <w:pPr>
        <w:rPr>
          <w:rFonts w:ascii="宋体" w:hAnsi="宋体" w:cs="宋体"/>
          <w:snapToGrid w:val="0"/>
          <w:color w:val="000000" w:themeColor="text1"/>
          <w:kern w:val="0"/>
          <w:sz w:val="24"/>
          <w:szCs w:val="24"/>
        </w:rPr>
      </w:pPr>
      <w:r>
        <w:rPr>
          <w:rFonts w:ascii="宋体" w:hAnsi="宋体" w:cs="宋体"/>
          <w:snapToGrid w:val="0"/>
          <w:color w:val="000000" w:themeColor="text1"/>
          <w:kern w:val="0"/>
          <w:sz w:val="24"/>
          <w:szCs w:val="24"/>
        </w:rPr>
        <w:br w:type="page"/>
      </w:r>
    </w:p>
    <w:p w:rsidR="00BF4CB9" w:rsidRDefault="00871B79">
      <w:pPr>
        <w:pStyle w:val="1"/>
        <w:rPr>
          <w:rStyle w:val="1Char"/>
          <w:rFonts w:ascii="宋体" w:hAnsi="宋体" w:cs="宋体"/>
          <w:b/>
          <w:bCs/>
          <w:color w:val="000000" w:themeColor="text1"/>
          <w:sz w:val="28"/>
          <w:szCs w:val="18"/>
        </w:rPr>
      </w:pPr>
      <w:bookmarkStart w:id="218" w:name="_Toc17303"/>
      <w:bookmarkStart w:id="219" w:name="_Toc28697"/>
      <w:r>
        <w:rPr>
          <w:rStyle w:val="1Char"/>
          <w:rFonts w:ascii="宋体" w:hAnsi="宋体" w:cs="宋体" w:hint="eastAsia"/>
          <w:b/>
          <w:bCs/>
          <w:color w:val="000000" w:themeColor="text1"/>
          <w:sz w:val="28"/>
          <w:szCs w:val="18"/>
        </w:rPr>
        <w:lastRenderedPageBreak/>
        <w:t>第</w:t>
      </w:r>
      <w:bookmarkStart w:id="220" w:name="_Hlt69669171"/>
      <w:bookmarkEnd w:id="220"/>
      <w:r>
        <w:rPr>
          <w:rStyle w:val="1Char"/>
          <w:rFonts w:ascii="宋体" w:hAnsi="宋体" w:cs="宋体" w:hint="eastAsia"/>
          <w:b/>
          <w:bCs/>
          <w:color w:val="000000" w:themeColor="text1"/>
          <w:sz w:val="28"/>
          <w:szCs w:val="18"/>
        </w:rPr>
        <w:t>二章</w:t>
      </w:r>
      <w:bookmarkStart w:id="221" w:name="_Hlt87793839"/>
      <w:bookmarkEnd w:id="221"/>
      <w:r>
        <w:rPr>
          <w:rStyle w:val="1Char"/>
          <w:rFonts w:ascii="宋体" w:hAnsi="宋体" w:cs="宋体" w:hint="eastAsia"/>
          <w:b/>
          <w:bCs/>
          <w:color w:val="000000" w:themeColor="text1"/>
          <w:sz w:val="28"/>
          <w:szCs w:val="18"/>
        </w:rPr>
        <w:t xml:space="preserve"> </w:t>
      </w:r>
      <w:r>
        <w:rPr>
          <w:rStyle w:val="1Char"/>
          <w:rFonts w:ascii="宋体" w:hAnsi="宋体" w:cs="宋体" w:hint="eastAsia"/>
          <w:b/>
          <w:bCs/>
          <w:color w:val="000000" w:themeColor="text1"/>
          <w:sz w:val="28"/>
          <w:szCs w:val="18"/>
        </w:rPr>
        <w:t>中标人须知</w:t>
      </w:r>
      <w:bookmarkEnd w:id="218"/>
      <w:bookmarkEnd w:id="219"/>
    </w:p>
    <w:p w:rsidR="00BF4CB9" w:rsidRDefault="00871B79">
      <w:pPr>
        <w:wordWrap w:val="0"/>
        <w:adjustRightInd w:val="0"/>
        <w:snapToGrid w:val="0"/>
        <w:spacing w:line="440" w:lineRule="exact"/>
        <w:ind w:firstLineChars="200" w:firstLine="482"/>
        <w:outlineLvl w:val="1"/>
        <w:rPr>
          <w:rFonts w:asciiTheme="minorEastAsia" w:eastAsiaTheme="minorEastAsia" w:hAnsiTheme="minorEastAsia" w:cstheme="minorEastAsia"/>
          <w:snapToGrid w:val="0"/>
          <w:color w:val="000000" w:themeColor="text1"/>
          <w:kern w:val="0"/>
          <w:sz w:val="24"/>
          <w:szCs w:val="24"/>
        </w:rPr>
      </w:pPr>
      <w:bookmarkStart w:id="222" w:name="_Toc11232"/>
      <w:bookmarkStart w:id="223" w:name="_Hlt69698776"/>
      <w:r>
        <w:rPr>
          <w:rFonts w:asciiTheme="minorEastAsia" w:eastAsiaTheme="minorEastAsia" w:hAnsiTheme="minorEastAsia" w:cstheme="minorEastAsia" w:hint="eastAsia"/>
          <w:b/>
          <w:snapToGrid w:val="0"/>
          <w:color w:val="000000" w:themeColor="text1"/>
          <w:kern w:val="0"/>
          <w:sz w:val="24"/>
          <w:szCs w:val="24"/>
        </w:rPr>
        <w:t>1</w:t>
      </w:r>
      <w:r>
        <w:rPr>
          <w:rFonts w:asciiTheme="minorEastAsia" w:eastAsiaTheme="minorEastAsia" w:hAnsiTheme="minorEastAsia" w:cstheme="minorEastAsia" w:hint="eastAsia"/>
          <w:b/>
          <w:snapToGrid w:val="0"/>
          <w:color w:val="000000" w:themeColor="text1"/>
          <w:kern w:val="0"/>
          <w:sz w:val="24"/>
          <w:szCs w:val="24"/>
        </w:rPr>
        <w:t>．中标通知书</w:t>
      </w:r>
      <w:bookmarkEnd w:id="222"/>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招标人确定第一中标候选人为中标人，并在中标人确定之日起</w:t>
      </w:r>
      <w:r>
        <w:rPr>
          <w:rFonts w:asciiTheme="minorEastAsia" w:eastAsiaTheme="minorEastAsia" w:hAnsiTheme="minorEastAsia" w:cstheme="minorEastAsia" w:hint="eastAsia"/>
          <w:snapToGrid w:val="0"/>
          <w:color w:val="000000" w:themeColor="text1"/>
          <w:kern w:val="0"/>
          <w:sz w:val="24"/>
          <w:szCs w:val="24"/>
        </w:rPr>
        <w:t>7</w:t>
      </w:r>
      <w:r>
        <w:rPr>
          <w:rFonts w:asciiTheme="minorEastAsia" w:eastAsiaTheme="minorEastAsia" w:hAnsiTheme="minorEastAsia" w:cstheme="minorEastAsia" w:hint="eastAsia"/>
          <w:snapToGrid w:val="0"/>
          <w:color w:val="000000" w:themeColor="text1"/>
          <w:kern w:val="0"/>
          <w:sz w:val="24"/>
          <w:szCs w:val="24"/>
        </w:rPr>
        <w:t>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rsidR="00BF4CB9" w:rsidRDefault="00871B79">
      <w:pPr>
        <w:wordWrap w:val="0"/>
        <w:adjustRightInd w:val="0"/>
        <w:snapToGrid w:val="0"/>
        <w:spacing w:line="440" w:lineRule="exact"/>
        <w:ind w:firstLineChars="200" w:firstLine="482"/>
        <w:outlineLvl w:val="1"/>
        <w:rPr>
          <w:rFonts w:asciiTheme="minorEastAsia" w:eastAsiaTheme="minorEastAsia" w:hAnsiTheme="minorEastAsia" w:cstheme="minorEastAsia"/>
          <w:snapToGrid w:val="0"/>
          <w:color w:val="000000" w:themeColor="text1"/>
          <w:kern w:val="0"/>
          <w:sz w:val="24"/>
          <w:szCs w:val="24"/>
        </w:rPr>
      </w:pPr>
      <w:bookmarkStart w:id="224" w:name="_Toc24108"/>
      <w:r>
        <w:rPr>
          <w:rFonts w:asciiTheme="minorEastAsia" w:eastAsiaTheme="minorEastAsia" w:hAnsiTheme="minorEastAsia" w:cstheme="minorEastAsia" w:hint="eastAsia"/>
          <w:b/>
          <w:bCs/>
          <w:snapToGrid w:val="0"/>
          <w:color w:val="000000" w:themeColor="text1"/>
          <w:kern w:val="0"/>
          <w:sz w:val="24"/>
          <w:szCs w:val="24"/>
        </w:rPr>
        <w:t>2</w:t>
      </w:r>
      <w:r>
        <w:rPr>
          <w:rFonts w:asciiTheme="minorEastAsia" w:eastAsiaTheme="minorEastAsia" w:hAnsiTheme="minorEastAsia" w:cstheme="minorEastAsia" w:hint="eastAsia"/>
          <w:b/>
          <w:bCs/>
          <w:snapToGrid w:val="0"/>
          <w:color w:val="000000" w:themeColor="text1"/>
          <w:kern w:val="0"/>
          <w:sz w:val="24"/>
          <w:szCs w:val="24"/>
        </w:rPr>
        <w:t>．中标结果公示</w:t>
      </w:r>
      <w:bookmarkEnd w:id="224"/>
    </w:p>
    <w:p w:rsidR="00BF4CB9" w:rsidRDefault="00871B79">
      <w:pPr>
        <w:wordWrap w:val="0"/>
        <w:adjustRightInd w:val="0"/>
        <w:snapToGrid w:val="0"/>
        <w:spacing w:line="440" w:lineRule="exact"/>
        <w:ind w:firstLineChars="200" w:firstLine="480"/>
        <w:jc w:val="left"/>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中标通知书发出后</w:t>
      </w:r>
      <w:r>
        <w:rPr>
          <w:rFonts w:asciiTheme="minorEastAsia" w:eastAsiaTheme="minorEastAsia" w:hAnsiTheme="minorEastAsia" w:cstheme="minorEastAsia" w:hint="eastAsia"/>
          <w:snapToGrid w:val="0"/>
          <w:color w:val="000000" w:themeColor="text1"/>
          <w:kern w:val="0"/>
          <w:sz w:val="24"/>
          <w:szCs w:val="24"/>
        </w:rPr>
        <w:t>15</w:t>
      </w:r>
      <w:r>
        <w:rPr>
          <w:rFonts w:asciiTheme="minorEastAsia" w:eastAsiaTheme="minorEastAsia" w:hAnsiTheme="minorEastAsia" w:cstheme="minorEastAsia" w:hint="eastAsia"/>
          <w:snapToGrid w:val="0"/>
          <w:color w:val="000000" w:themeColor="text1"/>
          <w:kern w:val="0"/>
          <w:sz w:val="24"/>
          <w:szCs w:val="24"/>
        </w:rPr>
        <w:t>日内，招标人应将中标结果在广东省招标投标监管网（</w:t>
      </w:r>
      <w:r>
        <w:rPr>
          <w:rFonts w:asciiTheme="minorEastAsia" w:eastAsiaTheme="minorEastAsia" w:hAnsiTheme="minorEastAsia" w:cstheme="minorEastAsia" w:hint="eastAsia"/>
          <w:snapToGrid w:val="0"/>
          <w:color w:val="000000" w:themeColor="text1"/>
          <w:kern w:val="0"/>
          <w:sz w:val="24"/>
          <w:szCs w:val="24"/>
        </w:rPr>
        <w:t>http://zbtb.gd.gov.cn</w:t>
      </w:r>
      <w:r>
        <w:rPr>
          <w:rFonts w:asciiTheme="minorEastAsia" w:eastAsiaTheme="minorEastAsia" w:hAnsiTheme="minorEastAsia" w:cstheme="minorEastAsia" w:hint="eastAsia"/>
          <w:snapToGrid w:val="0"/>
          <w:color w:val="000000" w:themeColor="text1"/>
          <w:kern w:val="0"/>
          <w:sz w:val="24"/>
          <w:szCs w:val="24"/>
        </w:rPr>
        <w:t>）及全国公共资源交易平台（广东省·韶关市）（</w:t>
      </w:r>
      <w:r>
        <w:rPr>
          <w:rFonts w:asciiTheme="minorEastAsia" w:eastAsiaTheme="minorEastAsia" w:hAnsiTheme="minorEastAsia" w:cstheme="minorEastAsia" w:hint="eastAsia"/>
          <w:snapToGrid w:val="0"/>
          <w:color w:val="000000" w:themeColor="text1"/>
          <w:kern w:val="0"/>
          <w:sz w:val="24"/>
          <w:szCs w:val="24"/>
        </w:rPr>
        <w:t>https://ygp.gdzwfw.gov.cn/ggzy-portal/#/440200/index</w:t>
      </w:r>
      <w:r>
        <w:rPr>
          <w:rFonts w:asciiTheme="minorEastAsia" w:eastAsiaTheme="minorEastAsia" w:hAnsiTheme="minorEastAsia" w:cstheme="minorEastAsia" w:hint="eastAsia"/>
          <w:snapToGrid w:val="0"/>
          <w:color w:val="000000" w:themeColor="text1"/>
          <w:kern w:val="0"/>
          <w:sz w:val="24"/>
          <w:szCs w:val="24"/>
        </w:rPr>
        <w:t>）进行公示。</w:t>
      </w:r>
    </w:p>
    <w:p w:rsidR="00BF4CB9" w:rsidRDefault="00BF4CB9">
      <w:pPr>
        <w:pStyle w:val="15"/>
        <w:ind w:firstLineChars="200" w:firstLine="422"/>
        <w:rPr>
          <w:rFonts w:asciiTheme="minorEastAsia" w:eastAsiaTheme="minorEastAsia" w:hAnsiTheme="minorEastAsia" w:cstheme="minorEastAsia"/>
          <w:color w:val="000000" w:themeColor="text1"/>
        </w:rPr>
      </w:pPr>
    </w:p>
    <w:p w:rsidR="00BF4CB9" w:rsidRDefault="00871B79">
      <w:pPr>
        <w:wordWrap w:val="0"/>
        <w:adjustRightInd w:val="0"/>
        <w:snapToGrid w:val="0"/>
        <w:ind w:firstLineChars="200" w:firstLine="482"/>
        <w:outlineLvl w:val="1"/>
        <w:rPr>
          <w:rFonts w:asciiTheme="minorEastAsia" w:eastAsiaTheme="minorEastAsia" w:hAnsiTheme="minorEastAsia" w:cstheme="minorEastAsia"/>
          <w:snapToGrid w:val="0"/>
          <w:color w:val="000000" w:themeColor="text1"/>
          <w:kern w:val="0"/>
          <w:sz w:val="24"/>
          <w:szCs w:val="24"/>
        </w:rPr>
      </w:pPr>
      <w:bookmarkStart w:id="225" w:name="_Toc9106"/>
      <w:r>
        <w:rPr>
          <w:rFonts w:asciiTheme="minorEastAsia" w:eastAsiaTheme="minorEastAsia" w:hAnsiTheme="minorEastAsia" w:cstheme="minorEastAsia" w:hint="eastAsia"/>
          <w:b/>
          <w:bCs/>
          <w:snapToGrid w:val="0"/>
          <w:color w:val="000000" w:themeColor="text1"/>
          <w:kern w:val="0"/>
          <w:sz w:val="24"/>
          <w:szCs w:val="24"/>
        </w:rPr>
        <w:t>3</w:t>
      </w:r>
      <w:r>
        <w:rPr>
          <w:rFonts w:asciiTheme="minorEastAsia" w:eastAsiaTheme="minorEastAsia" w:hAnsiTheme="minorEastAsia" w:cstheme="minorEastAsia" w:hint="eastAsia"/>
          <w:b/>
          <w:bCs/>
          <w:snapToGrid w:val="0"/>
          <w:color w:val="000000" w:themeColor="text1"/>
          <w:kern w:val="0"/>
          <w:sz w:val="24"/>
          <w:szCs w:val="24"/>
        </w:rPr>
        <w:t>．履约保证</w:t>
      </w:r>
      <w:bookmarkEnd w:id="225"/>
    </w:p>
    <w:p w:rsidR="00BF4CB9" w:rsidRDefault="00871B79">
      <w:pPr>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 xml:space="preserve">3.1 </w:t>
      </w:r>
      <w:r>
        <w:rPr>
          <w:rFonts w:asciiTheme="minorEastAsia" w:eastAsiaTheme="minorEastAsia" w:hAnsiTheme="minorEastAsia" w:cstheme="minorEastAsia" w:hint="eastAsia"/>
          <w:snapToGrid w:val="0"/>
          <w:color w:val="000000" w:themeColor="text1"/>
          <w:kern w:val="0"/>
          <w:sz w:val="24"/>
          <w:szCs w:val="24"/>
        </w:rPr>
        <w:t>中标人须在领取中标通知书之日起</w:t>
      </w:r>
      <w:r>
        <w:rPr>
          <w:rFonts w:asciiTheme="minorEastAsia" w:eastAsiaTheme="minorEastAsia" w:hAnsiTheme="minorEastAsia" w:cstheme="minorEastAsia" w:hint="eastAsia"/>
          <w:snapToGrid w:val="0"/>
          <w:color w:val="000000" w:themeColor="text1"/>
          <w:kern w:val="0"/>
          <w:sz w:val="24"/>
          <w:szCs w:val="24"/>
        </w:rPr>
        <w:t>10</w:t>
      </w:r>
      <w:r>
        <w:rPr>
          <w:rFonts w:asciiTheme="minorEastAsia" w:eastAsiaTheme="minorEastAsia" w:hAnsiTheme="minorEastAsia" w:cstheme="minorEastAsia" w:hint="eastAsia"/>
          <w:snapToGrid w:val="0"/>
          <w:color w:val="000000" w:themeColor="text1"/>
          <w:kern w:val="0"/>
          <w:sz w:val="24"/>
          <w:szCs w:val="24"/>
        </w:rPr>
        <w:t>个工作日内、签订合同前向招标人提交金额为中标价</w:t>
      </w:r>
      <w:r>
        <w:rPr>
          <w:rFonts w:asciiTheme="minorEastAsia" w:eastAsiaTheme="minorEastAsia" w:hAnsiTheme="minorEastAsia" w:cstheme="minorEastAsia" w:hint="eastAsia"/>
          <w:snapToGrid w:val="0"/>
          <w:color w:val="000000" w:themeColor="text1"/>
          <w:kern w:val="0"/>
          <w:sz w:val="24"/>
          <w:szCs w:val="24"/>
          <w:u w:val="single"/>
        </w:rPr>
        <w:t xml:space="preserve"> 3% </w:t>
      </w:r>
      <w:r>
        <w:rPr>
          <w:rFonts w:asciiTheme="minorEastAsia" w:eastAsiaTheme="minorEastAsia" w:hAnsiTheme="minorEastAsia" w:cstheme="minorEastAsia" w:hint="eastAsia"/>
          <w:snapToGrid w:val="0"/>
          <w:color w:val="000000" w:themeColor="text1"/>
          <w:kern w:val="0"/>
          <w:sz w:val="24"/>
          <w:szCs w:val="24"/>
        </w:rPr>
        <w:t>的履约保证。联合体投标的，由联合体牵头人缴纳。</w:t>
      </w:r>
    </w:p>
    <w:p w:rsidR="00BF4CB9" w:rsidRDefault="00871B79">
      <w:pPr>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 xml:space="preserve">3.2 </w:t>
      </w:r>
      <w:r>
        <w:rPr>
          <w:rFonts w:asciiTheme="minorEastAsia" w:eastAsiaTheme="minorEastAsia" w:hAnsiTheme="minorEastAsia" w:cstheme="minorEastAsia" w:hint="eastAsia"/>
          <w:snapToGrid w:val="0"/>
          <w:color w:val="000000" w:themeColor="text1"/>
          <w:kern w:val="0"/>
          <w:sz w:val="24"/>
          <w:szCs w:val="24"/>
        </w:rPr>
        <w:t>履约保证的形式包括银行转账、履约保证担保、履约保证保险三种，由中标人自主</w:t>
      </w:r>
      <w:r>
        <w:rPr>
          <w:rFonts w:asciiTheme="minorEastAsia" w:eastAsiaTheme="minorEastAsia" w:hAnsiTheme="minorEastAsia" w:cstheme="minorEastAsia" w:hint="eastAsia"/>
          <w:snapToGrid w:val="0"/>
          <w:color w:val="000000" w:themeColor="text1"/>
          <w:kern w:val="0"/>
          <w:sz w:val="24"/>
          <w:szCs w:val="24"/>
        </w:rPr>
        <w:t>选择。</w:t>
      </w:r>
    </w:p>
    <w:p w:rsidR="00BF4CB9" w:rsidRDefault="00871B79">
      <w:pPr>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3.3</w:t>
      </w:r>
      <w:r>
        <w:rPr>
          <w:rFonts w:asciiTheme="minorEastAsia" w:eastAsiaTheme="minorEastAsia" w:hAnsiTheme="minorEastAsia" w:cstheme="minorEastAsia" w:hint="eastAsia"/>
          <w:snapToGrid w:val="0"/>
          <w:color w:val="000000" w:themeColor="text1"/>
          <w:kern w:val="0"/>
          <w:sz w:val="24"/>
          <w:szCs w:val="24"/>
        </w:rPr>
        <w:t>履约保证的收缴及退回统一在韶关市公共资源一体化平台办理。</w:t>
      </w:r>
    </w:p>
    <w:p w:rsidR="00BF4CB9" w:rsidRDefault="00871B79">
      <w:pPr>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3.4</w:t>
      </w:r>
      <w:r>
        <w:rPr>
          <w:rFonts w:asciiTheme="minorEastAsia" w:eastAsiaTheme="minorEastAsia" w:hAnsiTheme="minorEastAsia" w:cstheme="minorEastAsia" w:hint="eastAsia"/>
          <w:snapToGrid w:val="0"/>
          <w:color w:val="000000" w:themeColor="text1"/>
          <w:kern w:val="0"/>
          <w:sz w:val="24"/>
          <w:szCs w:val="24"/>
        </w:rPr>
        <w:t>中标通知书发出时，招标人应登录韶关市公共资源一体化平台发起收缴履约保证并填写保证金金额、缴交时限和项目工期。收缴信息推送至中标人账号中，向中标人收缴履约保证。</w:t>
      </w:r>
    </w:p>
    <w:p w:rsidR="00BF4CB9" w:rsidRDefault="00871B79">
      <w:pPr>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3.5</w:t>
      </w:r>
      <w:r>
        <w:rPr>
          <w:rFonts w:asciiTheme="minorEastAsia" w:eastAsiaTheme="minorEastAsia" w:hAnsiTheme="minorEastAsia" w:cstheme="minorEastAsia" w:hint="eastAsia"/>
          <w:snapToGrid w:val="0"/>
          <w:color w:val="000000" w:themeColor="text1"/>
          <w:kern w:val="0"/>
          <w:sz w:val="24"/>
          <w:szCs w:val="24"/>
        </w:rPr>
        <w:t>中标人在允许的履约保证缴纳形式中选择一种进行缴交。</w:t>
      </w:r>
    </w:p>
    <w:p w:rsidR="00BF4CB9" w:rsidRDefault="00871B79">
      <w:pPr>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 xml:space="preserve">3.6 </w:t>
      </w:r>
      <w:r>
        <w:rPr>
          <w:rFonts w:asciiTheme="minorEastAsia" w:eastAsiaTheme="minorEastAsia" w:hAnsiTheme="minorEastAsia" w:cstheme="minorEastAsia" w:hint="eastAsia"/>
          <w:snapToGrid w:val="0"/>
          <w:color w:val="000000" w:themeColor="text1"/>
          <w:kern w:val="0"/>
          <w:sz w:val="24"/>
          <w:szCs w:val="24"/>
        </w:rPr>
        <w:t>中标人在领取中标通知书之日起</w:t>
      </w:r>
      <w:r>
        <w:rPr>
          <w:rFonts w:asciiTheme="minorEastAsia" w:eastAsiaTheme="minorEastAsia" w:hAnsiTheme="minorEastAsia" w:cstheme="minorEastAsia" w:hint="eastAsia"/>
          <w:snapToGrid w:val="0"/>
          <w:color w:val="000000" w:themeColor="text1"/>
          <w:kern w:val="0"/>
          <w:sz w:val="24"/>
          <w:szCs w:val="24"/>
        </w:rPr>
        <w:t>5</w:t>
      </w:r>
      <w:r>
        <w:rPr>
          <w:rFonts w:asciiTheme="minorEastAsia" w:eastAsiaTheme="minorEastAsia" w:hAnsiTheme="minorEastAsia" w:cstheme="minorEastAsia" w:hint="eastAsia"/>
          <w:snapToGrid w:val="0"/>
          <w:color w:val="000000" w:themeColor="text1"/>
          <w:kern w:val="0"/>
          <w:sz w:val="24"/>
          <w:szCs w:val="24"/>
        </w:rPr>
        <w:t>个工作日内仍未提交履约保证的，招标人发出第一次提醒函；在领取中标通知书之日起</w:t>
      </w:r>
      <w:r>
        <w:rPr>
          <w:rFonts w:asciiTheme="minorEastAsia" w:eastAsiaTheme="minorEastAsia" w:hAnsiTheme="minorEastAsia" w:cstheme="minorEastAsia" w:hint="eastAsia"/>
          <w:snapToGrid w:val="0"/>
          <w:color w:val="000000" w:themeColor="text1"/>
          <w:kern w:val="0"/>
          <w:sz w:val="24"/>
          <w:szCs w:val="24"/>
        </w:rPr>
        <w:t>10</w:t>
      </w:r>
      <w:r>
        <w:rPr>
          <w:rFonts w:asciiTheme="minorEastAsia" w:eastAsiaTheme="minorEastAsia" w:hAnsiTheme="minorEastAsia" w:cstheme="minorEastAsia" w:hint="eastAsia"/>
          <w:snapToGrid w:val="0"/>
          <w:color w:val="000000" w:themeColor="text1"/>
          <w:kern w:val="0"/>
          <w:sz w:val="24"/>
          <w:szCs w:val="24"/>
        </w:rPr>
        <w:t>个工作日内仍未提交的，招标人发出第二次提醒函；在领取中标通知书之日起</w:t>
      </w:r>
      <w:r>
        <w:rPr>
          <w:rFonts w:asciiTheme="minorEastAsia" w:eastAsiaTheme="minorEastAsia" w:hAnsiTheme="minorEastAsia" w:cstheme="minorEastAsia" w:hint="eastAsia"/>
          <w:snapToGrid w:val="0"/>
          <w:color w:val="000000" w:themeColor="text1"/>
          <w:kern w:val="0"/>
          <w:sz w:val="24"/>
          <w:szCs w:val="24"/>
        </w:rPr>
        <w:t>15</w:t>
      </w:r>
      <w:r>
        <w:rPr>
          <w:rFonts w:asciiTheme="minorEastAsia" w:eastAsiaTheme="minorEastAsia" w:hAnsiTheme="minorEastAsia" w:cstheme="minorEastAsia" w:hint="eastAsia"/>
          <w:snapToGrid w:val="0"/>
          <w:color w:val="000000" w:themeColor="text1"/>
          <w:kern w:val="0"/>
          <w:sz w:val="24"/>
          <w:szCs w:val="24"/>
        </w:rPr>
        <w:t>个工作日内仍未提交的，视其</w:t>
      </w:r>
      <w:r>
        <w:rPr>
          <w:rFonts w:asciiTheme="minorEastAsia" w:eastAsiaTheme="minorEastAsia" w:hAnsiTheme="minorEastAsia" w:cstheme="minorEastAsia" w:hint="eastAsia"/>
          <w:snapToGrid w:val="0"/>
          <w:color w:val="000000" w:themeColor="text1"/>
          <w:kern w:val="0"/>
          <w:sz w:val="24"/>
          <w:szCs w:val="24"/>
        </w:rPr>
        <w:t>放弃中标。</w:t>
      </w:r>
    </w:p>
    <w:p w:rsidR="00BF4CB9" w:rsidRDefault="00871B79">
      <w:pPr>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3.7</w:t>
      </w:r>
      <w:r>
        <w:rPr>
          <w:rFonts w:asciiTheme="minorEastAsia" w:eastAsiaTheme="minorEastAsia" w:hAnsiTheme="minorEastAsia" w:cstheme="minorEastAsia" w:hint="eastAsia"/>
          <w:snapToGrid w:val="0"/>
          <w:color w:val="000000" w:themeColor="text1"/>
          <w:kern w:val="0"/>
          <w:sz w:val="24"/>
          <w:szCs w:val="24"/>
        </w:rPr>
        <w:t>在项目实施过程中，如果承包人（即招标阶段的中标人，下同）由于自身的资金、技术、质量、非不可抗力等原因给发包人（即招标阶段的招标人，下同）造成经济损失，扣除相应履约保证。</w:t>
      </w:r>
    </w:p>
    <w:p w:rsidR="00BF4CB9" w:rsidRDefault="00871B79">
      <w:pPr>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3.8</w:t>
      </w:r>
      <w:r>
        <w:rPr>
          <w:rFonts w:asciiTheme="minorEastAsia" w:eastAsiaTheme="minorEastAsia" w:hAnsiTheme="minorEastAsia" w:cstheme="minorEastAsia" w:hint="eastAsia"/>
          <w:snapToGrid w:val="0"/>
          <w:color w:val="000000" w:themeColor="text1"/>
          <w:kern w:val="0"/>
          <w:sz w:val="24"/>
          <w:szCs w:val="24"/>
        </w:rPr>
        <w:t>项目通过竣工验收后招标人应登录韶关市公共资源一体化平台进行履约保证退回操作，经招标人确认竣工验收后履约保证退保信息会自动发送到交易中心财务中进行履约保证退回工作。</w:t>
      </w:r>
    </w:p>
    <w:p w:rsidR="00BF4CB9" w:rsidRDefault="00871B79">
      <w:pPr>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3.9</w:t>
      </w:r>
      <w:r>
        <w:rPr>
          <w:rFonts w:asciiTheme="minorEastAsia" w:eastAsiaTheme="minorEastAsia" w:hAnsiTheme="minorEastAsia" w:cstheme="minorEastAsia" w:hint="eastAsia"/>
          <w:snapToGrid w:val="0"/>
          <w:color w:val="000000" w:themeColor="text1"/>
          <w:kern w:val="0"/>
          <w:sz w:val="24"/>
          <w:szCs w:val="24"/>
        </w:rPr>
        <w:t>项目通过竣工验收之日后起</w:t>
      </w:r>
      <w:r>
        <w:rPr>
          <w:rFonts w:asciiTheme="minorEastAsia" w:eastAsiaTheme="minorEastAsia" w:hAnsiTheme="minorEastAsia" w:cstheme="minorEastAsia" w:hint="eastAsia"/>
          <w:snapToGrid w:val="0"/>
          <w:color w:val="000000" w:themeColor="text1"/>
          <w:kern w:val="0"/>
          <w:sz w:val="24"/>
          <w:szCs w:val="24"/>
        </w:rPr>
        <w:t>28</w:t>
      </w:r>
      <w:r>
        <w:rPr>
          <w:rFonts w:asciiTheme="minorEastAsia" w:eastAsiaTheme="minorEastAsia" w:hAnsiTheme="minorEastAsia" w:cstheme="minorEastAsia" w:hint="eastAsia"/>
          <w:snapToGrid w:val="0"/>
          <w:color w:val="000000" w:themeColor="text1"/>
          <w:kern w:val="0"/>
          <w:sz w:val="24"/>
          <w:szCs w:val="24"/>
        </w:rPr>
        <w:t>天内，招标人将履约保证退还给承包人。</w:t>
      </w:r>
    </w:p>
    <w:p w:rsidR="00BF4CB9" w:rsidRDefault="00871B79">
      <w:pPr>
        <w:adjustRightInd w:val="0"/>
        <w:snapToGrid w:val="0"/>
        <w:spacing w:line="440" w:lineRule="exact"/>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snapToGrid w:val="0"/>
          <w:color w:val="000000" w:themeColor="text1"/>
          <w:kern w:val="0"/>
          <w:sz w:val="24"/>
          <w:szCs w:val="24"/>
        </w:rPr>
        <w:t>3.10</w:t>
      </w:r>
      <w:r>
        <w:rPr>
          <w:rFonts w:asciiTheme="minorEastAsia" w:eastAsiaTheme="minorEastAsia" w:hAnsiTheme="minorEastAsia" w:cstheme="minorEastAsia" w:hint="eastAsia"/>
          <w:snapToGrid w:val="0"/>
          <w:color w:val="000000" w:themeColor="text1"/>
          <w:kern w:val="0"/>
          <w:sz w:val="24"/>
          <w:szCs w:val="24"/>
        </w:rPr>
        <w:t>项目延期竣工的，中标人应登录韶关市公共资源一体化平台办理延长履约保证期限。</w:t>
      </w:r>
    </w:p>
    <w:p w:rsidR="00BF4CB9" w:rsidRDefault="00871B79">
      <w:pPr>
        <w:adjustRightInd w:val="0"/>
        <w:snapToGrid w:val="0"/>
        <w:spacing w:line="440" w:lineRule="exact"/>
        <w:ind w:firstLineChars="200" w:firstLine="482"/>
        <w:outlineLvl w:val="1"/>
        <w:rPr>
          <w:rFonts w:asciiTheme="minorEastAsia" w:eastAsiaTheme="minorEastAsia" w:hAnsiTheme="minorEastAsia" w:cstheme="minorEastAsia"/>
          <w:color w:val="000000" w:themeColor="text1"/>
          <w:sz w:val="24"/>
          <w:szCs w:val="24"/>
        </w:rPr>
      </w:pPr>
      <w:bookmarkStart w:id="226" w:name="_Toc22254"/>
      <w:r>
        <w:rPr>
          <w:rFonts w:asciiTheme="minorEastAsia" w:eastAsiaTheme="minorEastAsia" w:hAnsiTheme="minorEastAsia" w:cstheme="minorEastAsia" w:hint="eastAsia"/>
          <w:b/>
          <w:color w:val="000000" w:themeColor="text1"/>
          <w:sz w:val="24"/>
          <w:szCs w:val="24"/>
        </w:rPr>
        <w:lastRenderedPageBreak/>
        <w:t xml:space="preserve">4. </w:t>
      </w:r>
      <w:r>
        <w:rPr>
          <w:rFonts w:asciiTheme="minorEastAsia" w:eastAsiaTheme="minorEastAsia" w:hAnsiTheme="minorEastAsia" w:cstheme="minorEastAsia" w:hint="eastAsia"/>
          <w:b/>
          <w:bCs/>
          <w:color w:val="000000" w:themeColor="text1"/>
          <w:sz w:val="24"/>
          <w:szCs w:val="24"/>
        </w:rPr>
        <w:t>合同订立</w:t>
      </w:r>
      <w:bookmarkEnd w:id="226"/>
    </w:p>
    <w:p w:rsidR="00BF4CB9" w:rsidRDefault="00871B79">
      <w:pPr>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4.1 </w:t>
      </w:r>
      <w:r>
        <w:rPr>
          <w:rFonts w:asciiTheme="minorEastAsia" w:eastAsiaTheme="minorEastAsia" w:hAnsiTheme="minorEastAsia" w:cstheme="minorEastAsia" w:hint="eastAsia"/>
          <w:color w:val="000000" w:themeColor="text1"/>
          <w:sz w:val="24"/>
          <w:szCs w:val="24"/>
        </w:rPr>
        <w:t>招标人应当自中标通知书发出之日起</w:t>
      </w:r>
      <w:r>
        <w:rPr>
          <w:rFonts w:asciiTheme="minorEastAsia" w:eastAsiaTheme="minorEastAsia" w:hAnsiTheme="minorEastAsia" w:cstheme="minorEastAsia" w:hint="eastAsia"/>
          <w:color w:val="000000" w:themeColor="text1"/>
          <w:sz w:val="24"/>
          <w:szCs w:val="24"/>
          <w:u w:val="single"/>
        </w:rPr>
        <w:t xml:space="preserve"> 30 </w:t>
      </w:r>
      <w:r>
        <w:rPr>
          <w:rFonts w:asciiTheme="minorEastAsia" w:eastAsiaTheme="minorEastAsia" w:hAnsiTheme="minorEastAsia" w:cstheme="minorEastAsia" w:hint="eastAsia"/>
          <w:color w:val="000000" w:themeColor="text1"/>
          <w:sz w:val="24"/>
          <w:szCs w:val="24"/>
        </w:rPr>
        <w:t>日内，按照招标文件、中标人的投标文件与中标人订立书面合同。</w:t>
      </w:r>
    </w:p>
    <w:p w:rsidR="00BF4CB9" w:rsidRDefault="00871B79">
      <w:pPr>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u w:val="single"/>
        </w:rPr>
      </w:pPr>
      <w:r>
        <w:rPr>
          <w:rFonts w:asciiTheme="minorEastAsia" w:eastAsiaTheme="minorEastAsia" w:hAnsiTheme="minorEastAsia" w:cstheme="minorEastAsia" w:hint="eastAsia"/>
          <w:color w:val="000000" w:themeColor="text1"/>
          <w:sz w:val="24"/>
          <w:szCs w:val="24"/>
        </w:rPr>
        <w:t xml:space="preserve">4.2 </w:t>
      </w:r>
      <w:r>
        <w:rPr>
          <w:rFonts w:asciiTheme="minorEastAsia" w:eastAsiaTheme="minorEastAsia" w:hAnsiTheme="minorEastAsia" w:cstheme="minorEastAsia" w:hint="eastAsia"/>
          <w:color w:val="000000" w:themeColor="text1"/>
          <w:sz w:val="24"/>
          <w:szCs w:val="24"/>
        </w:rPr>
        <w:t>本招标项目合同计价方式为：</w:t>
      </w:r>
      <w:r>
        <w:rPr>
          <w:rFonts w:asciiTheme="minorEastAsia" w:eastAsiaTheme="minorEastAsia" w:hAnsiTheme="minorEastAsia" w:cstheme="minorEastAsia" w:hint="eastAsia"/>
          <w:color w:val="000000" w:themeColor="text1"/>
          <w:sz w:val="24"/>
          <w:szCs w:val="24"/>
          <w:u w:val="single"/>
        </w:rPr>
        <w:t>总价合同。</w:t>
      </w:r>
    </w:p>
    <w:p w:rsidR="00BF4CB9" w:rsidRDefault="00871B79">
      <w:pPr>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结算时以县财政投资评审中心审核后的招标控制价为计算依据。最终结算价不得超过中标价，当最终结算价超过中标价时按中标价结算。除工程出现规划重大调整或者重大设计变更，否则不予调整。若工程出现规划重大调整或者重大设计变更，增加勘察设计费由按照建安费用的</w:t>
      </w:r>
      <w:r>
        <w:rPr>
          <w:rFonts w:asciiTheme="minorEastAsia" w:eastAsiaTheme="minorEastAsia" w:hAnsiTheme="minorEastAsia" w:cstheme="minorEastAsia" w:hint="eastAsia"/>
          <w:color w:val="000000" w:themeColor="text1"/>
          <w:sz w:val="24"/>
          <w:szCs w:val="24"/>
        </w:rPr>
        <w:t>4.5%</w:t>
      </w:r>
      <w:r>
        <w:rPr>
          <w:rFonts w:asciiTheme="minorEastAsia" w:eastAsiaTheme="minorEastAsia" w:hAnsiTheme="minorEastAsia" w:cstheme="minorEastAsia" w:hint="eastAsia"/>
          <w:color w:val="000000" w:themeColor="text1"/>
          <w:sz w:val="24"/>
          <w:szCs w:val="24"/>
        </w:rPr>
        <w:t>确定。</w:t>
      </w:r>
    </w:p>
    <w:p w:rsidR="00BF4CB9" w:rsidRDefault="00871B79">
      <w:pPr>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4.3 </w:t>
      </w:r>
      <w:r>
        <w:rPr>
          <w:rFonts w:asciiTheme="minorEastAsia" w:eastAsiaTheme="minorEastAsia" w:hAnsiTheme="minorEastAsia" w:cstheme="minorEastAsia" w:hint="eastAsia"/>
          <w:color w:val="000000" w:themeColor="text1"/>
          <w:sz w:val="24"/>
          <w:szCs w:val="24"/>
        </w:rPr>
        <w:t>合同的标的、质量、履行期限条款和合同的价款、单价、比例条款等主要条款，应当与招标文件、中标人的投标文件的内容一致。中标人在签订合同时不得向招标人提出附加条件。</w:t>
      </w:r>
    </w:p>
    <w:p w:rsidR="00BF4CB9" w:rsidRDefault="00871B79">
      <w:pPr>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4.4 </w:t>
      </w:r>
      <w:r>
        <w:rPr>
          <w:rFonts w:asciiTheme="minorEastAsia" w:eastAsiaTheme="minorEastAsia" w:hAnsiTheme="minorEastAsia" w:cstheme="minorEastAsia" w:hint="eastAsia"/>
          <w:color w:val="000000" w:themeColor="text1"/>
          <w:sz w:val="24"/>
          <w:szCs w:val="24"/>
        </w:rPr>
        <w:t>若中标人在领取中标通知书之日起</w:t>
      </w:r>
      <w:r>
        <w:rPr>
          <w:rFonts w:asciiTheme="minorEastAsia" w:eastAsiaTheme="minorEastAsia" w:hAnsiTheme="minorEastAsia" w:cstheme="minorEastAsia" w:hint="eastAsia"/>
          <w:color w:val="000000" w:themeColor="text1"/>
          <w:sz w:val="24"/>
          <w:szCs w:val="24"/>
        </w:rPr>
        <w:t>30</w:t>
      </w:r>
      <w:r>
        <w:rPr>
          <w:rFonts w:asciiTheme="minorEastAsia" w:eastAsiaTheme="minorEastAsia" w:hAnsiTheme="minorEastAsia" w:cstheme="minorEastAsia" w:hint="eastAsia"/>
          <w:color w:val="000000" w:themeColor="text1"/>
          <w:sz w:val="24"/>
          <w:szCs w:val="24"/>
        </w:rPr>
        <w:t>天内仍未签订合同，招标人发出第一次提醒函；在领取中标通知书之日起</w:t>
      </w:r>
      <w:r>
        <w:rPr>
          <w:rFonts w:asciiTheme="minorEastAsia" w:eastAsiaTheme="minorEastAsia" w:hAnsiTheme="minorEastAsia" w:cstheme="minorEastAsia" w:hint="eastAsia"/>
          <w:color w:val="000000" w:themeColor="text1"/>
          <w:sz w:val="24"/>
          <w:szCs w:val="24"/>
        </w:rPr>
        <w:t>40</w:t>
      </w:r>
      <w:r>
        <w:rPr>
          <w:rFonts w:asciiTheme="minorEastAsia" w:eastAsiaTheme="minorEastAsia" w:hAnsiTheme="minorEastAsia" w:cstheme="minorEastAsia" w:hint="eastAsia"/>
          <w:color w:val="000000" w:themeColor="text1"/>
          <w:sz w:val="24"/>
          <w:szCs w:val="24"/>
        </w:rPr>
        <w:t>天内仍未签订，招标人发出第二次提醒函；在领取中标通知书之日起</w:t>
      </w:r>
      <w:r>
        <w:rPr>
          <w:rFonts w:asciiTheme="minorEastAsia" w:eastAsiaTheme="minorEastAsia" w:hAnsiTheme="minorEastAsia" w:cstheme="minorEastAsia" w:hint="eastAsia"/>
          <w:color w:val="000000" w:themeColor="text1"/>
          <w:sz w:val="24"/>
          <w:szCs w:val="24"/>
        </w:rPr>
        <w:t>45</w:t>
      </w:r>
      <w:r>
        <w:rPr>
          <w:rFonts w:asciiTheme="minorEastAsia" w:eastAsiaTheme="minorEastAsia" w:hAnsiTheme="minorEastAsia" w:cstheme="minorEastAsia" w:hint="eastAsia"/>
          <w:color w:val="000000" w:themeColor="text1"/>
          <w:sz w:val="24"/>
          <w:szCs w:val="24"/>
        </w:rPr>
        <w:t>天内仍未签订，视其放弃中标。</w:t>
      </w:r>
    </w:p>
    <w:p w:rsidR="00BF4CB9" w:rsidRDefault="00871B79">
      <w:pPr>
        <w:adjustRightInd w:val="0"/>
        <w:snapToGrid w:val="0"/>
        <w:spacing w:line="440" w:lineRule="exact"/>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z w:val="24"/>
          <w:szCs w:val="24"/>
        </w:rPr>
        <w:t xml:space="preserve">4.5 </w:t>
      </w:r>
      <w:r>
        <w:rPr>
          <w:rFonts w:asciiTheme="minorEastAsia" w:eastAsiaTheme="minorEastAsia" w:hAnsiTheme="minorEastAsia" w:cstheme="minorEastAsia" w:hint="eastAsia"/>
          <w:color w:val="000000" w:themeColor="text1"/>
          <w:sz w:val="24"/>
          <w:szCs w:val="24"/>
        </w:rPr>
        <w:t>在书面合同订立之日起</w:t>
      </w: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个工作日内，由招标人授权的招标代理机构将合同上传至建设工程交易系统，并发起退还投标保证的申请。韶关市公共资源交易中心在</w:t>
      </w:r>
      <w:r>
        <w:rPr>
          <w:rFonts w:asciiTheme="minorEastAsia" w:eastAsiaTheme="minorEastAsia" w:hAnsiTheme="minorEastAsia" w:cstheme="minorEastAsia" w:hint="eastAsia"/>
          <w:color w:val="000000" w:themeColor="text1"/>
          <w:sz w:val="24"/>
          <w:szCs w:val="24"/>
        </w:rPr>
        <w:t>收到申请之日起</w:t>
      </w:r>
      <w:r>
        <w:rPr>
          <w:rFonts w:asciiTheme="minorEastAsia" w:eastAsiaTheme="minorEastAsia" w:hAnsiTheme="minorEastAsia" w:cstheme="minorEastAsia" w:hint="eastAsia"/>
          <w:color w:val="000000" w:themeColor="text1"/>
          <w:sz w:val="24"/>
          <w:szCs w:val="24"/>
        </w:rPr>
        <w:t>3</w:t>
      </w:r>
      <w:r>
        <w:rPr>
          <w:rFonts w:asciiTheme="minorEastAsia" w:eastAsiaTheme="minorEastAsia" w:hAnsiTheme="minorEastAsia" w:cstheme="minorEastAsia" w:hint="eastAsia"/>
          <w:color w:val="000000" w:themeColor="text1"/>
          <w:sz w:val="24"/>
          <w:szCs w:val="24"/>
        </w:rPr>
        <w:t>个工作日内，将投标保证金（或银行保函）退还给中标人和其他中标候选人。</w:t>
      </w:r>
    </w:p>
    <w:p w:rsidR="00BF4CB9" w:rsidRDefault="00871B79">
      <w:pPr>
        <w:adjustRightInd w:val="0"/>
        <w:snapToGrid w:val="0"/>
        <w:spacing w:line="440" w:lineRule="exact"/>
        <w:ind w:firstLineChars="200" w:firstLine="482"/>
        <w:outlineLvl w:val="1"/>
        <w:rPr>
          <w:rFonts w:asciiTheme="minorEastAsia" w:eastAsiaTheme="minorEastAsia" w:hAnsiTheme="minorEastAsia" w:cstheme="minorEastAsia"/>
          <w:b/>
          <w:color w:val="000000" w:themeColor="text1"/>
          <w:sz w:val="24"/>
          <w:szCs w:val="24"/>
        </w:rPr>
      </w:pPr>
      <w:bookmarkStart w:id="227" w:name="_Toc10463"/>
      <w:r>
        <w:rPr>
          <w:rFonts w:asciiTheme="minorEastAsia" w:eastAsiaTheme="minorEastAsia" w:hAnsiTheme="minorEastAsia" w:cstheme="minorEastAsia" w:hint="eastAsia"/>
          <w:b/>
          <w:color w:val="000000" w:themeColor="text1"/>
          <w:sz w:val="24"/>
          <w:szCs w:val="24"/>
        </w:rPr>
        <w:t xml:space="preserve">5. </w:t>
      </w:r>
      <w:r>
        <w:rPr>
          <w:rFonts w:asciiTheme="minorEastAsia" w:eastAsiaTheme="minorEastAsia" w:hAnsiTheme="minorEastAsia" w:cstheme="minorEastAsia" w:hint="eastAsia"/>
          <w:b/>
          <w:color w:val="000000" w:themeColor="text1"/>
          <w:sz w:val="24"/>
          <w:szCs w:val="24"/>
        </w:rPr>
        <w:t>放弃中标的处理</w:t>
      </w:r>
      <w:bookmarkEnd w:id="227"/>
    </w:p>
    <w:p w:rsidR="00BF4CB9" w:rsidRDefault="00871B79">
      <w:pPr>
        <w:adjustRightInd w:val="0"/>
        <w:snapToGrid w:val="0"/>
        <w:spacing w:line="440" w:lineRule="exact"/>
        <w:ind w:firstLineChars="200" w:firstLine="480"/>
        <w:rPr>
          <w:rFonts w:asciiTheme="minorEastAsia" w:eastAsiaTheme="minorEastAsia" w:hAnsiTheme="minorEastAsia" w:cstheme="minorEastAsia"/>
          <w:bCs/>
          <w:color w:val="000000" w:themeColor="text1"/>
          <w:sz w:val="24"/>
          <w:szCs w:val="24"/>
        </w:rPr>
      </w:pPr>
      <w:r>
        <w:rPr>
          <w:rFonts w:asciiTheme="minorEastAsia" w:eastAsiaTheme="minorEastAsia" w:hAnsiTheme="minorEastAsia" w:cstheme="minorEastAsia" w:hint="eastAsia"/>
          <w:bCs/>
          <w:color w:val="000000" w:themeColor="text1"/>
          <w:sz w:val="24"/>
          <w:szCs w:val="24"/>
        </w:rPr>
        <w:t xml:space="preserve">5.1 </w:t>
      </w:r>
      <w:r>
        <w:rPr>
          <w:rFonts w:asciiTheme="minorEastAsia" w:eastAsiaTheme="minorEastAsia" w:hAnsiTheme="minorEastAsia" w:cstheme="minorEastAsia" w:hint="eastAsia"/>
          <w:bCs/>
          <w:color w:val="000000" w:themeColor="text1"/>
          <w:sz w:val="24"/>
          <w:szCs w:val="24"/>
        </w:rPr>
        <w:t>中标人无正当理由放弃中标的，取消其中标资格，其投标保证不予退还，给招标人造成的损失超过投标保证金额的，弃标人还应当对超过部分予以赔偿。招标人可按照评标委员会提出的中标候选人名单排序依次确定其他中标候选人为中标人，如果招标人认为其他中标候选人的条件明显不利于招标人的，也可以重新招标。因此种情况造成招标人重新招标的，招标人可不接受该弃标人再次投标。同时，招标人应将该弃标人的失信行为向行政监督部门报告。</w:t>
      </w:r>
    </w:p>
    <w:p w:rsidR="00BF4CB9" w:rsidRDefault="00871B79">
      <w:pPr>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bCs/>
          <w:color w:val="000000" w:themeColor="text1"/>
          <w:sz w:val="24"/>
          <w:szCs w:val="24"/>
        </w:rPr>
        <w:t xml:space="preserve">5.2 </w:t>
      </w:r>
      <w:r>
        <w:rPr>
          <w:rFonts w:asciiTheme="minorEastAsia" w:eastAsiaTheme="minorEastAsia" w:hAnsiTheme="minorEastAsia" w:cstheme="minorEastAsia" w:hint="eastAsia"/>
          <w:bCs/>
          <w:color w:val="000000" w:themeColor="text1"/>
          <w:sz w:val="24"/>
          <w:szCs w:val="24"/>
        </w:rPr>
        <w:t>中标人因不可抗力提出不能履行合同的，须在领取中标通知书之日起</w:t>
      </w:r>
      <w:r>
        <w:rPr>
          <w:rFonts w:asciiTheme="minorEastAsia" w:eastAsiaTheme="minorEastAsia" w:hAnsiTheme="minorEastAsia" w:cstheme="minorEastAsia" w:hint="eastAsia"/>
          <w:bCs/>
          <w:color w:val="000000" w:themeColor="text1"/>
          <w:sz w:val="24"/>
          <w:szCs w:val="24"/>
        </w:rPr>
        <w:t>10</w:t>
      </w:r>
      <w:r>
        <w:rPr>
          <w:rFonts w:asciiTheme="minorEastAsia" w:eastAsiaTheme="minorEastAsia" w:hAnsiTheme="minorEastAsia" w:cstheme="minorEastAsia" w:hint="eastAsia"/>
          <w:bCs/>
          <w:color w:val="000000" w:themeColor="text1"/>
          <w:sz w:val="24"/>
          <w:szCs w:val="24"/>
        </w:rPr>
        <w:t>日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rsidR="00BF4CB9" w:rsidRDefault="00871B79">
      <w:pPr>
        <w:adjustRightInd w:val="0"/>
        <w:snapToGrid w:val="0"/>
        <w:spacing w:line="440" w:lineRule="exact"/>
        <w:ind w:firstLineChars="200" w:firstLine="482"/>
        <w:outlineLvl w:val="1"/>
        <w:rPr>
          <w:rFonts w:asciiTheme="minorEastAsia" w:eastAsiaTheme="minorEastAsia" w:hAnsiTheme="minorEastAsia" w:cstheme="minorEastAsia"/>
          <w:b/>
          <w:color w:val="000000" w:themeColor="text1"/>
          <w:sz w:val="24"/>
          <w:szCs w:val="24"/>
        </w:rPr>
      </w:pPr>
      <w:bookmarkStart w:id="228" w:name="_Toc5762"/>
      <w:bookmarkStart w:id="229" w:name="_Toc19178"/>
      <w:bookmarkEnd w:id="223"/>
      <w:r>
        <w:rPr>
          <w:rFonts w:asciiTheme="minorEastAsia" w:eastAsiaTheme="minorEastAsia" w:hAnsiTheme="minorEastAsia" w:cstheme="minorEastAsia" w:hint="eastAsia"/>
          <w:b/>
          <w:color w:val="000000" w:themeColor="text1"/>
          <w:sz w:val="24"/>
          <w:szCs w:val="24"/>
        </w:rPr>
        <w:t>6</w:t>
      </w:r>
      <w:r>
        <w:rPr>
          <w:rFonts w:asciiTheme="minorEastAsia" w:eastAsiaTheme="minorEastAsia" w:hAnsiTheme="minorEastAsia" w:cstheme="minorEastAsia" w:hint="eastAsia"/>
          <w:b/>
          <w:color w:val="000000" w:themeColor="text1"/>
          <w:sz w:val="24"/>
          <w:szCs w:val="24"/>
        </w:rPr>
        <w:t>．</w:t>
      </w:r>
      <w:bookmarkStart w:id="230" w:name="_Toc31321"/>
      <w:bookmarkEnd w:id="228"/>
      <w:r>
        <w:rPr>
          <w:rFonts w:asciiTheme="minorEastAsia" w:eastAsiaTheme="minorEastAsia" w:hAnsiTheme="minorEastAsia" w:cstheme="minorEastAsia" w:hint="eastAsia"/>
          <w:b/>
          <w:color w:val="000000" w:themeColor="text1"/>
          <w:sz w:val="24"/>
          <w:szCs w:val="24"/>
        </w:rPr>
        <w:t>项目管理机构</w:t>
      </w:r>
      <w:bookmarkEnd w:id="229"/>
      <w:bookmarkEnd w:id="230"/>
    </w:p>
    <w:p w:rsidR="00BF4CB9" w:rsidRDefault="00871B79">
      <w:pPr>
        <w:adjustRightInd w:val="0"/>
        <w:snapToGrid w:val="0"/>
        <w:spacing w:line="440" w:lineRule="exact"/>
        <w:ind w:firstLineChars="200" w:firstLine="480"/>
        <w:rPr>
          <w:rFonts w:asciiTheme="minorEastAsia" w:eastAsiaTheme="minorEastAsia" w:hAnsiTheme="minorEastAsia" w:cstheme="minorEastAsia"/>
          <w:bCs/>
          <w:color w:val="000000" w:themeColor="text1"/>
          <w:sz w:val="24"/>
          <w:szCs w:val="24"/>
        </w:rPr>
      </w:pPr>
      <w:r>
        <w:rPr>
          <w:rFonts w:asciiTheme="minorEastAsia" w:eastAsiaTheme="minorEastAsia" w:hAnsiTheme="minorEastAsia" w:cstheme="minorEastAsia" w:hint="eastAsia"/>
          <w:bCs/>
          <w:color w:val="000000" w:themeColor="text1"/>
          <w:sz w:val="24"/>
          <w:szCs w:val="24"/>
        </w:rPr>
        <w:t xml:space="preserve">6.1 </w:t>
      </w:r>
      <w:r>
        <w:rPr>
          <w:rFonts w:asciiTheme="minorEastAsia" w:eastAsiaTheme="minorEastAsia" w:hAnsiTheme="minorEastAsia" w:cstheme="minorEastAsia" w:hint="eastAsia"/>
          <w:bCs/>
          <w:color w:val="000000" w:themeColor="text1"/>
          <w:sz w:val="24"/>
          <w:szCs w:val="24"/>
        </w:rPr>
        <w:t>承包人派驻的项目管理班子成员必须为其投标文件确定的人员，否则发包人有权终止合同。</w:t>
      </w:r>
    </w:p>
    <w:p w:rsidR="00BF4CB9" w:rsidRDefault="00871B79">
      <w:pPr>
        <w:adjustRightInd w:val="0"/>
        <w:snapToGrid w:val="0"/>
        <w:spacing w:line="440" w:lineRule="exact"/>
        <w:ind w:firstLineChars="200" w:firstLine="480"/>
        <w:rPr>
          <w:rFonts w:asciiTheme="minorEastAsia" w:eastAsiaTheme="minorEastAsia" w:hAnsiTheme="minorEastAsia" w:cstheme="minorEastAsia"/>
          <w:bCs/>
          <w:color w:val="000000" w:themeColor="text1"/>
          <w:sz w:val="24"/>
          <w:szCs w:val="24"/>
        </w:rPr>
      </w:pPr>
      <w:r>
        <w:rPr>
          <w:rFonts w:asciiTheme="minorEastAsia" w:eastAsiaTheme="minorEastAsia" w:hAnsiTheme="minorEastAsia" w:cstheme="minorEastAsia" w:hint="eastAsia"/>
          <w:bCs/>
          <w:color w:val="000000" w:themeColor="text1"/>
          <w:sz w:val="24"/>
          <w:szCs w:val="24"/>
        </w:rPr>
        <w:t xml:space="preserve">6.2 </w:t>
      </w:r>
      <w:r>
        <w:rPr>
          <w:rFonts w:asciiTheme="minorEastAsia" w:eastAsiaTheme="minorEastAsia" w:hAnsiTheme="minorEastAsia" w:cstheme="minorEastAsia" w:hint="eastAsia"/>
          <w:bCs/>
          <w:color w:val="000000" w:themeColor="text1"/>
          <w:sz w:val="24"/>
          <w:szCs w:val="24"/>
        </w:rPr>
        <w:t>项目管理班子成员不得擅自变更。其中，投标文件确定的设计</w:t>
      </w:r>
      <w:r>
        <w:rPr>
          <w:rFonts w:asciiTheme="minorEastAsia" w:eastAsiaTheme="minorEastAsia" w:hAnsiTheme="minorEastAsia" w:cstheme="minorEastAsia" w:hint="eastAsia"/>
          <w:bCs/>
          <w:color w:val="000000" w:themeColor="text1"/>
          <w:sz w:val="24"/>
          <w:szCs w:val="24"/>
        </w:rPr>
        <w:t>/</w:t>
      </w:r>
      <w:r>
        <w:rPr>
          <w:rFonts w:asciiTheme="minorEastAsia" w:eastAsiaTheme="minorEastAsia" w:hAnsiTheme="minorEastAsia" w:cstheme="minorEastAsia" w:hint="eastAsia"/>
          <w:bCs/>
          <w:color w:val="000000" w:themeColor="text1"/>
          <w:sz w:val="24"/>
          <w:szCs w:val="24"/>
        </w:rPr>
        <w:t>勘察负责人除发生下列情形之一外，不得更换：</w:t>
      </w:r>
    </w:p>
    <w:p w:rsidR="00BF4CB9" w:rsidRDefault="00871B79">
      <w:pPr>
        <w:adjustRightInd w:val="0"/>
        <w:snapToGrid w:val="0"/>
        <w:spacing w:line="440" w:lineRule="exact"/>
        <w:ind w:firstLineChars="200" w:firstLine="480"/>
        <w:rPr>
          <w:rFonts w:asciiTheme="minorEastAsia" w:eastAsiaTheme="minorEastAsia" w:hAnsiTheme="minorEastAsia" w:cstheme="minorEastAsia"/>
          <w:bCs/>
          <w:color w:val="000000" w:themeColor="text1"/>
          <w:sz w:val="24"/>
          <w:szCs w:val="24"/>
        </w:rPr>
      </w:pPr>
      <w:r>
        <w:rPr>
          <w:rFonts w:asciiTheme="minorEastAsia" w:eastAsiaTheme="minorEastAsia" w:hAnsiTheme="minorEastAsia" w:cstheme="minorEastAsia" w:hint="eastAsia"/>
          <w:bCs/>
          <w:color w:val="000000" w:themeColor="text1"/>
          <w:sz w:val="24"/>
          <w:szCs w:val="24"/>
        </w:rPr>
        <w:lastRenderedPageBreak/>
        <w:t>（一）因重病或重伤（持有县、区以上</w:t>
      </w:r>
      <w:r>
        <w:rPr>
          <w:rFonts w:asciiTheme="minorEastAsia" w:eastAsiaTheme="minorEastAsia" w:hAnsiTheme="minorEastAsia" w:cstheme="minorEastAsia" w:hint="eastAsia"/>
          <w:bCs/>
          <w:color w:val="000000" w:themeColor="text1"/>
          <w:sz w:val="24"/>
          <w:szCs w:val="24"/>
        </w:rPr>
        <w:t>医院证明）两个月以上不能履行职责的；</w:t>
      </w:r>
    </w:p>
    <w:p w:rsidR="00BF4CB9" w:rsidRDefault="00871B79">
      <w:pPr>
        <w:adjustRightInd w:val="0"/>
        <w:snapToGrid w:val="0"/>
        <w:spacing w:line="440" w:lineRule="exact"/>
        <w:ind w:firstLineChars="200" w:firstLine="480"/>
        <w:rPr>
          <w:rFonts w:asciiTheme="minorEastAsia" w:eastAsiaTheme="minorEastAsia" w:hAnsiTheme="minorEastAsia" w:cstheme="minorEastAsia"/>
          <w:bCs/>
          <w:color w:val="000000" w:themeColor="text1"/>
          <w:sz w:val="24"/>
          <w:szCs w:val="24"/>
        </w:rPr>
      </w:pPr>
      <w:r>
        <w:rPr>
          <w:rFonts w:asciiTheme="minorEastAsia" w:eastAsiaTheme="minorEastAsia" w:hAnsiTheme="minorEastAsia" w:cstheme="minorEastAsia" w:hint="eastAsia"/>
          <w:bCs/>
          <w:color w:val="000000" w:themeColor="text1"/>
          <w:sz w:val="24"/>
          <w:szCs w:val="24"/>
        </w:rPr>
        <w:t>（二）调离原工作单位的；</w:t>
      </w:r>
    </w:p>
    <w:p w:rsidR="00BF4CB9" w:rsidRDefault="00871B79">
      <w:pPr>
        <w:adjustRightInd w:val="0"/>
        <w:snapToGrid w:val="0"/>
        <w:spacing w:line="440" w:lineRule="exact"/>
        <w:ind w:firstLineChars="200" w:firstLine="480"/>
        <w:rPr>
          <w:rFonts w:asciiTheme="minorEastAsia" w:eastAsiaTheme="minorEastAsia" w:hAnsiTheme="minorEastAsia" w:cstheme="minorEastAsia"/>
          <w:bCs/>
          <w:color w:val="000000" w:themeColor="text1"/>
          <w:sz w:val="24"/>
          <w:szCs w:val="24"/>
        </w:rPr>
      </w:pPr>
      <w:r>
        <w:rPr>
          <w:rFonts w:asciiTheme="minorEastAsia" w:eastAsiaTheme="minorEastAsia" w:hAnsiTheme="minorEastAsia" w:cstheme="minorEastAsia" w:hint="eastAsia"/>
          <w:bCs/>
          <w:color w:val="000000" w:themeColor="text1"/>
          <w:sz w:val="24"/>
          <w:szCs w:val="24"/>
        </w:rPr>
        <w:t>（三）无能力履行合同的责任和义务，造成严重后果，建设单位要求更换的；</w:t>
      </w:r>
    </w:p>
    <w:p w:rsidR="00BF4CB9" w:rsidRDefault="00871B79">
      <w:pPr>
        <w:adjustRightInd w:val="0"/>
        <w:snapToGrid w:val="0"/>
        <w:spacing w:line="440" w:lineRule="exact"/>
        <w:ind w:firstLineChars="200" w:firstLine="480"/>
        <w:rPr>
          <w:rFonts w:asciiTheme="minorEastAsia" w:eastAsiaTheme="minorEastAsia" w:hAnsiTheme="minorEastAsia" w:cstheme="minorEastAsia"/>
          <w:bCs/>
          <w:color w:val="000000" w:themeColor="text1"/>
          <w:sz w:val="24"/>
          <w:szCs w:val="24"/>
        </w:rPr>
      </w:pPr>
      <w:r>
        <w:rPr>
          <w:rFonts w:asciiTheme="minorEastAsia" w:eastAsiaTheme="minorEastAsia" w:hAnsiTheme="minorEastAsia" w:cstheme="minorEastAsia" w:hint="eastAsia"/>
          <w:bCs/>
          <w:color w:val="000000" w:themeColor="text1"/>
          <w:sz w:val="24"/>
          <w:szCs w:val="24"/>
        </w:rPr>
        <w:t>（四）因违法被责令停止执业的；</w:t>
      </w:r>
    </w:p>
    <w:p w:rsidR="00BF4CB9" w:rsidRDefault="00871B79">
      <w:pPr>
        <w:adjustRightInd w:val="0"/>
        <w:snapToGrid w:val="0"/>
        <w:spacing w:line="440" w:lineRule="exact"/>
        <w:ind w:firstLineChars="200" w:firstLine="480"/>
        <w:rPr>
          <w:rFonts w:asciiTheme="minorEastAsia" w:eastAsiaTheme="minorEastAsia" w:hAnsiTheme="minorEastAsia" w:cstheme="minorEastAsia"/>
          <w:bCs/>
          <w:color w:val="000000" w:themeColor="text1"/>
          <w:sz w:val="24"/>
          <w:szCs w:val="24"/>
        </w:rPr>
      </w:pPr>
      <w:r>
        <w:rPr>
          <w:rFonts w:asciiTheme="minorEastAsia" w:eastAsiaTheme="minorEastAsia" w:hAnsiTheme="minorEastAsia" w:cstheme="minorEastAsia" w:hint="eastAsia"/>
          <w:bCs/>
          <w:color w:val="000000" w:themeColor="text1"/>
          <w:sz w:val="24"/>
          <w:szCs w:val="24"/>
        </w:rPr>
        <w:t>（五）因犯罪被羁押或判刑的；</w:t>
      </w:r>
    </w:p>
    <w:p w:rsidR="00BF4CB9" w:rsidRDefault="00871B79">
      <w:pPr>
        <w:adjustRightInd w:val="0"/>
        <w:snapToGrid w:val="0"/>
        <w:spacing w:line="440" w:lineRule="exact"/>
        <w:ind w:firstLineChars="200" w:firstLine="480"/>
        <w:rPr>
          <w:rFonts w:asciiTheme="minorEastAsia" w:eastAsiaTheme="minorEastAsia" w:hAnsiTheme="minorEastAsia" w:cstheme="minorEastAsia"/>
          <w:bCs/>
          <w:color w:val="000000" w:themeColor="text1"/>
          <w:sz w:val="24"/>
          <w:szCs w:val="24"/>
        </w:rPr>
      </w:pPr>
      <w:r>
        <w:rPr>
          <w:rFonts w:asciiTheme="minorEastAsia" w:eastAsiaTheme="minorEastAsia" w:hAnsiTheme="minorEastAsia" w:cstheme="minorEastAsia" w:hint="eastAsia"/>
          <w:bCs/>
          <w:color w:val="000000" w:themeColor="text1"/>
          <w:sz w:val="24"/>
          <w:szCs w:val="24"/>
        </w:rPr>
        <w:t>（六）死亡。</w:t>
      </w:r>
    </w:p>
    <w:p w:rsidR="00BF4CB9" w:rsidRDefault="00871B79">
      <w:pPr>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Cs w:val="24"/>
        </w:rPr>
      </w:pPr>
      <w:r>
        <w:rPr>
          <w:rFonts w:asciiTheme="minorEastAsia" w:eastAsiaTheme="minorEastAsia" w:hAnsiTheme="minorEastAsia" w:cstheme="minorEastAsia" w:hint="eastAsia"/>
          <w:bCs/>
          <w:color w:val="000000" w:themeColor="text1"/>
          <w:sz w:val="24"/>
          <w:szCs w:val="24"/>
        </w:rPr>
        <w:t>发生上述情形需要更换的，承包人应向填报《建设工程项目管理班子变更情况报告表》（见《广东省住房和城乡建设厅关于建设工程项目招标中标后监督检查的办法》（粤建市〔</w:t>
      </w:r>
      <w:r>
        <w:rPr>
          <w:rFonts w:asciiTheme="minorEastAsia" w:eastAsiaTheme="minorEastAsia" w:hAnsiTheme="minorEastAsia" w:cstheme="minorEastAsia" w:hint="eastAsia"/>
          <w:bCs/>
          <w:color w:val="000000" w:themeColor="text1"/>
          <w:sz w:val="24"/>
          <w:szCs w:val="24"/>
        </w:rPr>
        <w:t>2009</w:t>
      </w:r>
      <w:r>
        <w:rPr>
          <w:rFonts w:asciiTheme="minorEastAsia" w:eastAsiaTheme="minorEastAsia" w:hAnsiTheme="minorEastAsia" w:cstheme="minorEastAsia" w:hint="eastAsia"/>
          <w:bCs/>
          <w:color w:val="000000" w:themeColor="text1"/>
          <w:sz w:val="24"/>
          <w:szCs w:val="24"/>
        </w:rPr>
        <w:t>〕</w:t>
      </w:r>
      <w:r>
        <w:rPr>
          <w:rFonts w:asciiTheme="minorEastAsia" w:eastAsiaTheme="minorEastAsia" w:hAnsiTheme="minorEastAsia" w:cstheme="minorEastAsia" w:hint="eastAsia"/>
          <w:bCs/>
          <w:color w:val="000000" w:themeColor="text1"/>
          <w:sz w:val="24"/>
          <w:szCs w:val="24"/>
        </w:rPr>
        <w:t>8</w:t>
      </w:r>
      <w:r>
        <w:rPr>
          <w:rFonts w:asciiTheme="minorEastAsia" w:eastAsiaTheme="minorEastAsia" w:hAnsiTheme="minorEastAsia" w:cstheme="minorEastAsia" w:hint="eastAsia"/>
          <w:bCs/>
          <w:color w:val="000000" w:themeColor="text1"/>
          <w:sz w:val="24"/>
          <w:szCs w:val="24"/>
        </w:rPr>
        <w:t>号）附件</w:t>
      </w:r>
      <w:r>
        <w:rPr>
          <w:rFonts w:asciiTheme="minorEastAsia" w:eastAsiaTheme="minorEastAsia" w:hAnsiTheme="minorEastAsia" w:cstheme="minorEastAsia" w:hint="eastAsia"/>
          <w:bCs/>
          <w:color w:val="000000" w:themeColor="text1"/>
          <w:sz w:val="24"/>
          <w:szCs w:val="24"/>
        </w:rPr>
        <w:t>4</w:t>
      </w:r>
      <w:r>
        <w:rPr>
          <w:rFonts w:asciiTheme="minorEastAsia" w:eastAsiaTheme="minorEastAsia" w:hAnsiTheme="minorEastAsia" w:cstheme="minorEastAsia" w:hint="eastAsia"/>
          <w:bCs/>
          <w:color w:val="000000" w:themeColor="text1"/>
          <w:sz w:val="24"/>
          <w:szCs w:val="24"/>
        </w:rPr>
        <w:t>），并附上有关证明文件，经发包人和建设行政主管部门审核同意方可变更且更换后的设计</w:t>
      </w:r>
      <w:r>
        <w:rPr>
          <w:rFonts w:asciiTheme="minorEastAsia" w:eastAsiaTheme="minorEastAsia" w:hAnsiTheme="minorEastAsia" w:cstheme="minorEastAsia" w:hint="eastAsia"/>
          <w:bCs/>
          <w:color w:val="000000" w:themeColor="text1"/>
          <w:sz w:val="24"/>
          <w:szCs w:val="24"/>
        </w:rPr>
        <w:t>/</w:t>
      </w:r>
      <w:r>
        <w:rPr>
          <w:rFonts w:asciiTheme="minorEastAsia" w:eastAsiaTheme="minorEastAsia" w:hAnsiTheme="minorEastAsia" w:cstheme="minorEastAsia" w:hint="eastAsia"/>
          <w:bCs/>
          <w:color w:val="000000" w:themeColor="text1"/>
          <w:sz w:val="24"/>
          <w:szCs w:val="24"/>
        </w:rPr>
        <w:t>勘察负责人应与承包人的投标文件所确定的原设</w:t>
      </w:r>
      <w:r>
        <w:rPr>
          <w:rFonts w:asciiTheme="minorEastAsia" w:eastAsiaTheme="minorEastAsia" w:hAnsiTheme="minorEastAsia" w:cstheme="minorEastAsia" w:hint="eastAsia"/>
          <w:bCs/>
          <w:color w:val="000000" w:themeColor="text1"/>
          <w:sz w:val="24"/>
          <w:szCs w:val="24"/>
        </w:rPr>
        <w:t>计</w:t>
      </w:r>
      <w:r>
        <w:rPr>
          <w:rFonts w:asciiTheme="minorEastAsia" w:eastAsiaTheme="minorEastAsia" w:hAnsiTheme="minorEastAsia" w:cstheme="minorEastAsia" w:hint="eastAsia"/>
          <w:bCs/>
          <w:color w:val="000000" w:themeColor="text1"/>
          <w:sz w:val="24"/>
          <w:szCs w:val="24"/>
        </w:rPr>
        <w:t>/</w:t>
      </w:r>
      <w:r>
        <w:rPr>
          <w:rFonts w:asciiTheme="minorEastAsia" w:eastAsiaTheme="minorEastAsia" w:hAnsiTheme="minorEastAsia" w:cstheme="minorEastAsia" w:hint="eastAsia"/>
          <w:bCs/>
          <w:color w:val="000000" w:themeColor="text1"/>
          <w:sz w:val="24"/>
          <w:szCs w:val="24"/>
        </w:rPr>
        <w:t>勘察负责人的主要条件一致。</w:t>
      </w:r>
    </w:p>
    <w:p w:rsidR="00BF4CB9" w:rsidRDefault="00871B79">
      <w:pPr>
        <w:adjustRightInd w:val="0"/>
        <w:snapToGrid w:val="0"/>
        <w:spacing w:line="440" w:lineRule="exact"/>
        <w:ind w:firstLineChars="200" w:firstLine="482"/>
        <w:outlineLvl w:val="1"/>
        <w:rPr>
          <w:rFonts w:asciiTheme="minorEastAsia" w:eastAsiaTheme="minorEastAsia" w:hAnsiTheme="minorEastAsia" w:cstheme="minorEastAsia"/>
          <w:b/>
          <w:color w:val="000000" w:themeColor="text1"/>
          <w:sz w:val="24"/>
          <w:szCs w:val="24"/>
        </w:rPr>
      </w:pPr>
      <w:bookmarkStart w:id="231" w:name="_Toc12700"/>
      <w:bookmarkStart w:id="232" w:name="_Toc18786"/>
      <w:r>
        <w:rPr>
          <w:rFonts w:asciiTheme="minorEastAsia" w:eastAsiaTheme="minorEastAsia" w:hAnsiTheme="minorEastAsia" w:cstheme="minorEastAsia" w:hint="eastAsia"/>
          <w:b/>
          <w:color w:val="000000" w:themeColor="text1"/>
          <w:sz w:val="24"/>
          <w:szCs w:val="24"/>
        </w:rPr>
        <w:t>7</w:t>
      </w:r>
      <w:r>
        <w:rPr>
          <w:rFonts w:asciiTheme="minorEastAsia" w:eastAsiaTheme="minorEastAsia" w:hAnsiTheme="minorEastAsia" w:cstheme="minorEastAsia" w:hint="eastAsia"/>
          <w:b/>
          <w:color w:val="000000" w:themeColor="text1"/>
          <w:sz w:val="24"/>
          <w:szCs w:val="24"/>
        </w:rPr>
        <w:t>．监督实施</w:t>
      </w:r>
      <w:bookmarkEnd w:id="231"/>
      <w:bookmarkEnd w:id="232"/>
    </w:p>
    <w:p w:rsidR="00BF4CB9" w:rsidRDefault="00871B79">
      <w:pPr>
        <w:pStyle w:val="15"/>
        <w:spacing w:line="360" w:lineRule="auto"/>
        <w:ind w:firstLineChars="200" w:firstLine="480"/>
        <w:jc w:val="both"/>
        <w:rPr>
          <w:rFonts w:asciiTheme="minorEastAsia" w:eastAsiaTheme="minorEastAsia" w:hAnsiTheme="minorEastAsia" w:cstheme="minorEastAsia"/>
          <w:bCs/>
          <w:snapToGrid w:val="0"/>
          <w:color w:val="000000" w:themeColor="text1"/>
          <w:kern w:val="0"/>
        </w:rPr>
      </w:pPr>
      <w:r>
        <w:rPr>
          <w:rFonts w:asciiTheme="minorEastAsia" w:eastAsiaTheme="minorEastAsia" w:hAnsiTheme="minorEastAsia" w:cstheme="minorEastAsia" w:hint="eastAsia"/>
          <w:b w:val="0"/>
          <w:snapToGrid w:val="0"/>
          <w:color w:val="000000" w:themeColor="text1"/>
          <w:kern w:val="0"/>
          <w:sz w:val="24"/>
        </w:rPr>
        <w:t>承包人须服从发包人对工程质量、进度、成本的全方位的监督，项目资料应及时报送招标人审查备案。</w:t>
      </w:r>
    </w:p>
    <w:p w:rsidR="00BF4CB9" w:rsidRDefault="00871B79">
      <w:pPr>
        <w:adjustRightInd w:val="0"/>
        <w:snapToGrid w:val="0"/>
        <w:spacing w:line="440" w:lineRule="exact"/>
        <w:ind w:firstLineChars="200" w:firstLine="482"/>
        <w:outlineLvl w:val="1"/>
        <w:rPr>
          <w:rFonts w:asciiTheme="minorEastAsia" w:eastAsiaTheme="minorEastAsia" w:hAnsiTheme="minorEastAsia" w:cstheme="minorEastAsia"/>
          <w:b/>
          <w:color w:val="000000" w:themeColor="text1"/>
          <w:sz w:val="24"/>
          <w:szCs w:val="24"/>
        </w:rPr>
      </w:pPr>
      <w:bookmarkStart w:id="233" w:name="_Toc23458"/>
      <w:bookmarkStart w:id="234" w:name="_Toc14276"/>
      <w:r>
        <w:rPr>
          <w:rFonts w:asciiTheme="minorEastAsia" w:eastAsiaTheme="minorEastAsia" w:hAnsiTheme="minorEastAsia" w:cstheme="minorEastAsia" w:hint="eastAsia"/>
          <w:b/>
          <w:color w:val="000000" w:themeColor="text1"/>
          <w:sz w:val="24"/>
          <w:szCs w:val="24"/>
        </w:rPr>
        <w:t xml:space="preserve">8. </w:t>
      </w:r>
      <w:r>
        <w:rPr>
          <w:rFonts w:asciiTheme="minorEastAsia" w:eastAsiaTheme="minorEastAsia" w:hAnsiTheme="minorEastAsia" w:cstheme="minorEastAsia" w:hint="eastAsia"/>
          <w:b/>
          <w:color w:val="000000" w:themeColor="text1"/>
          <w:sz w:val="24"/>
          <w:szCs w:val="24"/>
        </w:rPr>
        <w:t>其他事项</w:t>
      </w:r>
      <w:bookmarkEnd w:id="233"/>
      <w:bookmarkEnd w:id="234"/>
    </w:p>
    <w:p w:rsidR="00BF4CB9" w:rsidRDefault="00871B79">
      <w:pPr>
        <w:pStyle w:val="15"/>
        <w:spacing w:line="360" w:lineRule="auto"/>
        <w:ind w:firstLineChars="200" w:firstLine="480"/>
        <w:jc w:val="both"/>
        <w:rPr>
          <w:rFonts w:asciiTheme="minorEastAsia" w:eastAsiaTheme="minorEastAsia" w:hAnsiTheme="minorEastAsia" w:cstheme="minorEastAsia"/>
          <w:b w:val="0"/>
          <w:snapToGrid w:val="0"/>
          <w:color w:val="000000" w:themeColor="text1"/>
          <w:kern w:val="0"/>
          <w:sz w:val="24"/>
        </w:rPr>
      </w:pPr>
      <w:r>
        <w:rPr>
          <w:rFonts w:asciiTheme="minorEastAsia" w:eastAsiaTheme="minorEastAsia" w:hAnsiTheme="minorEastAsia" w:cstheme="minorEastAsia" w:hint="eastAsia"/>
          <w:b w:val="0"/>
          <w:snapToGrid w:val="0"/>
          <w:color w:val="000000" w:themeColor="text1"/>
          <w:kern w:val="0"/>
          <w:sz w:val="24"/>
        </w:rPr>
        <w:t xml:space="preserve">8.1 </w:t>
      </w:r>
      <w:r>
        <w:rPr>
          <w:rFonts w:asciiTheme="minorEastAsia" w:eastAsiaTheme="minorEastAsia" w:hAnsiTheme="minorEastAsia" w:cstheme="minorEastAsia" w:hint="eastAsia"/>
          <w:b w:val="0"/>
          <w:snapToGrid w:val="0"/>
          <w:color w:val="000000" w:themeColor="text1"/>
          <w:kern w:val="0"/>
          <w:sz w:val="24"/>
        </w:rPr>
        <w:t>中标人须在收到中标通知书之日十天内向招标人提交各阶段详细的工期计划承诺书。</w:t>
      </w:r>
    </w:p>
    <w:p w:rsidR="00BF4CB9" w:rsidRDefault="00871B79">
      <w:pPr>
        <w:pStyle w:val="15"/>
        <w:spacing w:line="360" w:lineRule="auto"/>
        <w:ind w:firstLineChars="200" w:firstLine="480"/>
        <w:jc w:val="both"/>
        <w:rPr>
          <w:rFonts w:asciiTheme="minorEastAsia" w:eastAsiaTheme="minorEastAsia" w:hAnsiTheme="minorEastAsia" w:cstheme="minorEastAsia"/>
          <w:b w:val="0"/>
          <w:snapToGrid w:val="0"/>
          <w:color w:val="000000" w:themeColor="text1"/>
          <w:kern w:val="0"/>
          <w:sz w:val="24"/>
        </w:rPr>
      </w:pPr>
      <w:r>
        <w:rPr>
          <w:rFonts w:asciiTheme="minorEastAsia" w:eastAsiaTheme="minorEastAsia" w:hAnsiTheme="minorEastAsia" w:cstheme="minorEastAsia" w:hint="eastAsia"/>
          <w:b w:val="0"/>
          <w:snapToGrid w:val="0"/>
          <w:color w:val="000000" w:themeColor="text1"/>
          <w:kern w:val="0"/>
          <w:sz w:val="24"/>
        </w:rPr>
        <w:t>8.2</w:t>
      </w:r>
      <w:r>
        <w:rPr>
          <w:rFonts w:asciiTheme="minorEastAsia" w:eastAsiaTheme="minorEastAsia" w:hAnsiTheme="minorEastAsia" w:cstheme="minorEastAsia" w:hint="eastAsia"/>
          <w:b w:val="0"/>
          <w:snapToGrid w:val="0"/>
          <w:color w:val="000000" w:themeColor="text1"/>
          <w:kern w:val="0"/>
          <w:sz w:val="24"/>
        </w:rPr>
        <w:t>中标人必须按照相关规定进行勘察、设计。</w:t>
      </w:r>
    </w:p>
    <w:p w:rsidR="00BF4CB9" w:rsidRDefault="00871B79">
      <w:pPr>
        <w:pStyle w:val="15"/>
        <w:spacing w:line="360" w:lineRule="auto"/>
        <w:ind w:firstLineChars="200" w:firstLine="480"/>
        <w:jc w:val="both"/>
        <w:rPr>
          <w:rFonts w:asciiTheme="minorEastAsia" w:eastAsiaTheme="minorEastAsia" w:hAnsiTheme="minorEastAsia" w:cstheme="minorEastAsia"/>
          <w:b w:val="0"/>
          <w:snapToGrid w:val="0"/>
          <w:color w:val="000000" w:themeColor="text1"/>
          <w:kern w:val="0"/>
          <w:sz w:val="24"/>
        </w:rPr>
      </w:pPr>
      <w:r>
        <w:rPr>
          <w:rFonts w:asciiTheme="minorEastAsia" w:eastAsiaTheme="minorEastAsia" w:hAnsiTheme="minorEastAsia" w:cstheme="minorEastAsia" w:hint="eastAsia"/>
          <w:b w:val="0"/>
          <w:snapToGrid w:val="0"/>
          <w:color w:val="000000" w:themeColor="text1"/>
          <w:kern w:val="0"/>
          <w:sz w:val="24"/>
        </w:rPr>
        <w:t>8.3</w:t>
      </w:r>
      <w:r>
        <w:rPr>
          <w:rFonts w:asciiTheme="minorEastAsia" w:eastAsiaTheme="minorEastAsia" w:hAnsiTheme="minorEastAsia" w:cstheme="minorEastAsia" w:hint="eastAsia"/>
          <w:b w:val="0"/>
          <w:snapToGrid w:val="0"/>
          <w:color w:val="000000" w:themeColor="text1"/>
          <w:kern w:val="0"/>
          <w:sz w:val="24"/>
        </w:rPr>
        <w:t>若勘察作业受用地征收影响，勘察设计人需积极选取周边勘探点参照，待征收问题解决后再入场详勘，相应部分的施工图预算以暂定工程量计算。</w:t>
      </w:r>
    </w:p>
    <w:p w:rsidR="00BF4CB9" w:rsidRDefault="00871B79">
      <w:pPr>
        <w:pStyle w:val="15"/>
        <w:spacing w:line="360" w:lineRule="auto"/>
        <w:ind w:firstLineChars="200" w:firstLine="480"/>
        <w:jc w:val="both"/>
        <w:rPr>
          <w:rFonts w:asciiTheme="minorEastAsia" w:eastAsiaTheme="minorEastAsia" w:hAnsiTheme="minorEastAsia" w:cstheme="minorEastAsia"/>
          <w:b w:val="0"/>
          <w:snapToGrid w:val="0"/>
          <w:color w:val="000000" w:themeColor="text1"/>
          <w:kern w:val="0"/>
          <w:sz w:val="24"/>
        </w:rPr>
      </w:pPr>
      <w:r>
        <w:rPr>
          <w:rFonts w:asciiTheme="minorEastAsia" w:eastAsiaTheme="minorEastAsia" w:hAnsiTheme="minorEastAsia" w:cstheme="minorEastAsia" w:hint="eastAsia"/>
          <w:b w:val="0"/>
          <w:snapToGrid w:val="0"/>
          <w:color w:val="000000" w:themeColor="text1"/>
          <w:kern w:val="0"/>
          <w:sz w:val="24"/>
        </w:rPr>
        <w:t>8.4</w:t>
      </w:r>
      <w:r>
        <w:rPr>
          <w:rFonts w:asciiTheme="minorEastAsia" w:eastAsiaTheme="minorEastAsia" w:hAnsiTheme="minorEastAsia" w:cstheme="minorEastAsia" w:hint="eastAsia"/>
          <w:b w:val="0"/>
          <w:snapToGrid w:val="0"/>
          <w:color w:val="000000" w:themeColor="text1"/>
          <w:kern w:val="0"/>
          <w:sz w:val="24"/>
        </w:rPr>
        <w:t>勘察人需妥善保存各勘探孔的完整岩土芯样及影像资料，以备届时施工阶段地质情况实际核对。施工过程中，若发现现场地质情况与同位置勘察点的勘察成果不符时，视为勘察人违约并承担相关责任。</w:t>
      </w:r>
    </w:p>
    <w:p w:rsidR="00BF4CB9" w:rsidRDefault="00871B79">
      <w:pPr>
        <w:pStyle w:val="15"/>
        <w:spacing w:line="360" w:lineRule="auto"/>
        <w:ind w:firstLineChars="200" w:firstLine="480"/>
        <w:jc w:val="both"/>
        <w:rPr>
          <w:rFonts w:asciiTheme="minorEastAsia" w:eastAsiaTheme="minorEastAsia" w:hAnsiTheme="minorEastAsia" w:cstheme="minorEastAsia"/>
          <w:b w:val="0"/>
          <w:snapToGrid w:val="0"/>
          <w:color w:val="000000" w:themeColor="text1"/>
          <w:kern w:val="0"/>
          <w:sz w:val="24"/>
        </w:rPr>
      </w:pPr>
      <w:r>
        <w:rPr>
          <w:rFonts w:asciiTheme="minorEastAsia" w:eastAsiaTheme="minorEastAsia" w:hAnsiTheme="minorEastAsia" w:cstheme="minorEastAsia" w:hint="eastAsia"/>
          <w:b w:val="0"/>
          <w:snapToGrid w:val="0"/>
          <w:color w:val="000000" w:themeColor="text1"/>
          <w:kern w:val="0"/>
          <w:sz w:val="24"/>
        </w:rPr>
        <w:t>8.5</w:t>
      </w:r>
      <w:r>
        <w:rPr>
          <w:rFonts w:asciiTheme="minorEastAsia" w:eastAsiaTheme="minorEastAsia" w:hAnsiTheme="minorEastAsia" w:cstheme="minorEastAsia" w:hint="eastAsia"/>
          <w:b w:val="0"/>
          <w:snapToGrid w:val="0"/>
          <w:color w:val="000000" w:themeColor="text1"/>
          <w:kern w:val="0"/>
          <w:sz w:val="24"/>
        </w:rPr>
        <w:t>本项目各个阶段的设计成果必须经招标人及有关审批部门同意后方可进行下一工序的设计工作，设计工程中，中标人需对接市自然资源局、市交通局、市公安局及市政各职能部门了解相关设施的设计要求（如道路、给水、管网等），若由于招标人或有关审批部门在审批过程中提出的设计修改或变更，中标人必须无条件进行修改或变更，招标人不再支付由此而增加的</w:t>
      </w:r>
      <w:r>
        <w:rPr>
          <w:rFonts w:asciiTheme="minorEastAsia" w:eastAsiaTheme="minorEastAsia" w:hAnsiTheme="minorEastAsia" w:cstheme="minorEastAsia" w:hint="eastAsia"/>
          <w:b w:val="0"/>
          <w:snapToGrid w:val="0"/>
          <w:color w:val="000000" w:themeColor="text1"/>
          <w:kern w:val="0"/>
          <w:sz w:val="24"/>
        </w:rPr>
        <w:t>设计费用。若设计超过了限额标准，中标人必须无条件优化，直至达到限额要求为止，设计工期不予以顺延，招标人不再支付由此而增加的设计费。</w:t>
      </w:r>
    </w:p>
    <w:p w:rsidR="00BF4CB9" w:rsidRDefault="00871B79">
      <w:pPr>
        <w:pStyle w:val="15"/>
        <w:spacing w:line="360" w:lineRule="auto"/>
        <w:ind w:firstLineChars="200" w:firstLine="480"/>
        <w:jc w:val="both"/>
        <w:rPr>
          <w:rFonts w:asciiTheme="minorEastAsia" w:eastAsiaTheme="minorEastAsia" w:hAnsiTheme="minorEastAsia" w:cstheme="minorEastAsia"/>
          <w:b w:val="0"/>
          <w:snapToGrid w:val="0"/>
          <w:color w:val="000000" w:themeColor="text1"/>
          <w:kern w:val="0"/>
          <w:sz w:val="24"/>
        </w:rPr>
      </w:pPr>
      <w:r>
        <w:rPr>
          <w:rFonts w:asciiTheme="minorEastAsia" w:eastAsiaTheme="minorEastAsia" w:hAnsiTheme="minorEastAsia" w:cstheme="minorEastAsia" w:hint="eastAsia"/>
          <w:b w:val="0"/>
          <w:snapToGrid w:val="0"/>
          <w:color w:val="000000" w:themeColor="text1"/>
          <w:kern w:val="0"/>
          <w:sz w:val="24"/>
        </w:rPr>
        <w:t xml:space="preserve">8.6 </w:t>
      </w:r>
      <w:r>
        <w:rPr>
          <w:rFonts w:asciiTheme="minorEastAsia" w:eastAsiaTheme="minorEastAsia" w:hAnsiTheme="minorEastAsia" w:cstheme="minorEastAsia" w:hint="eastAsia"/>
          <w:b w:val="0"/>
          <w:snapToGrid w:val="0"/>
          <w:color w:val="000000" w:themeColor="text1"/>
          <w:kern w:val="0"/>
          <w:sz w:val="24"/>
        </w:rPr>
        <w:t>每一步设计工作必须经招标人及有关部门审核批准后方可进行下一步设计。中标人提交的施工图阶段的设计成果必须经招标人确认后，再送有资质的审图单位的进行审查（如需），若由于招标人和审图单位在审查过程中提出的设计修改或变更，中标人必须无条件进行修改或</w:t>
      </w:r>
      <w:r>
        <w:rPr>
          <w:rFonts w:asciiTheme="minorEastAsia" w:eastAsiaTheme="minorEastAsia" w:hAnsiTheme="minorEastAsia" w:cstheme="minorEastAsia" w:hint="eastAsia"/>
          <w:b w:val="0"/>
          <w:snapToGrid w:val="0"/>
          <w:color w:val="000000" w:themeColor="text1"/>
          <w:kern w:val="0"/>
          <w:sz w:val="24"/>
        </w:rPr>
        <w:lastRenderedPageBreak/>
        <w:t>优化设计，招标人不再支付由此而增加的设计费用。</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rPr>
        <w:t>8.7</w:t>
      </w:r>
      <w:r>
        <w:rPr>
          <w:rFonts w:asciiTheme="minorEastAsia" w:eastAsiaTheme="minorEastAsia" w:hAnsiTheme="minorEastAsia" w:cstheme="minorEastAsia" w:hint="eastAsia"/>
          <w:color w:val="000000" w:themeColor="text1"/>
          <w:sz w:val="24"/>
          <w:szCs w:val="24"/>
        </w:rPr>
        <w:t>勘察设计人义务</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rPr>
        <w:t>8.7.1</w:t>
      </w:r>
      <w:r>
        <w:rPr>
          <w:rFonts w:asciiTheme="minorEastAsia" w:eastAsiaTheme="minorEastAsia" w:hAnsiTheme="minorEastAsia" w:cstheme="minorEastAsia" w:hint="eastAsia"/>
          <w:color w:val="000000" w:themeColor="text1"/>
          <w:sz w:val="24"/>
          <w:szCs w:val="24"/>
        </w:rPr>
        <w:t>合同生效后，勘察设计人要求终止或解除合同视为勘察设计人违约，扣除履约保证金。</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rPr>
        <w:t>8.7.2</w:t>
      </w:r>
      <w:r>
        <w:rPr>
          <w:rFonts w:asciiTheme="minorEastAsia" w:eastAsiaTheme="minorEastAsia" w:hAnsiTheme="minorEastAsia" w:cstheme="minorEastAsia" w:hint="eastAsia"/>
          <w:color w:val="000000" w:themeColor="text1"/>
          <w:sz w:val="24"/>
          <w:szCs w:val="24"/>
        </w:rPr>
        <w:t>勘察设计人负责按照合同规定承包范围、内容和方式，在规定时间内提交满足规定质量要求的设计成果，并完成约定的服务内容。勘察设计人交付设计文件后，按规定参加有关的设计审查，并根据审查结论负责不超出原定范围的内容做必要调整补充。勘察设计人按合同规定时限交付设计文件，负责向发包人及施工单位进行设计交底、处理有关设计问题和参加竣工验收。施工过程中负责有关工程变更的变更设计。</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rPr>
        <w:t>8.7.3</w:t>
      </w:r>
      <w:r>
        <w:rPr>
          <w:rFonts w:asciiTheme="minorEastAsia" w:eastAsiaTheme="minorEastAsia" w:hAnsiTheme="minorEastAsia" w:cstheme="minorEastAsia" w:hint="eastAsia"/>
          <w:color w:val="000000" w:themeColor="text1"/>
          <w:sz w:val="24"/>
          <w:szCs w:val="24"/>
        </w:rPr>
        <w:t>勘察设计人应对发包人提供的文件、资料进行认真研究</w:t>
      </w:r>
      <w:r>
        <w:rPr>
          <w:rFonts w:asciiTheme="minorEastAsia" w:eastAsiaTheme="minorEastAsia" w:hAnsiTheme="minorEastAsia" w:cstheme="minorEastAsia" w:hint="eastAsia"/>
          <w:color w:val="000000" w:themeColor="text1"/>
          <w:sz w:val="24"/>
          <w:szCs w:val="24"/>
        </w:rPr>
        <w:t>，对本项目的特点和不确定因素进行认真考虑，并提出合理建议和评价</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对影响设计稳定的重大问题要进行多方案比较选择。</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rPr>
        <w:t>8.7.4</w:t>
      </w:r>
      <w:r>
        <w:rPr>
          <w:rFonts w:asciiTheme="minorEastAsia" w:eastAsiaTheme="minorEastAsia" w:hAnsiTheme="minorEastAsia" w:cstheme="minorEastAsia" w:hint="eastAsia"/>
          <w:color w:val="000000" w:themeColor="text1"/>
          <w:sz w:val="24"/>
          <w:szCs w:val="24"/>
        </w:rPr>
        <w:t>设计应尽可能减少施工难度，为施工创造方便合理的施工条件；应尽量减少施工对城市交通、市民生活以及水利、通航的干扰，并尽可能减少对施工期的影响。</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rPr>
        <w:t>8.7.5</w:t>
      </w:r>
      <w:r>
        <w:rPr>
          <w:rFonts w:asciiTheme="minorEastAsia" w:eastAsiaTheme="minorEastAsia" w:hAnsiTheme="minorEastAsia" w:cstheme="minorEastAsia" w:hint="eastAsia"/>
          <w:color w:val="000000" w:themeColor="text1"/>
          <w:sz w:val="24"/>
          <w:szCs w:val="24"/>
        </w:rPr>
        <w:t>未经发包人书面同意，勘察设计人不得对已批准的设计和勘探点布置方案作重大修改、增减或删除。</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rPr>
        <w:t>8.7.6</w:t>
      </w:r>
      <w:r>
        <w:rPr>
          <w:rFonts w:asciiTheme="minorEastAsia" w:eastAsiaTheme="minorEastAsia" w:hAnsiTheme="minorEastAsia" w:cstheme="minorEastAsia" w:hint="eastAsia"/>
          <w:color w:val="000000" w:themeColor="text1"/>
          <w:sz w:val="24"/>
          <w:szCs w:val="24"/>
        </w:rPr>
        <w:t>勘察设计人提交的全部设计文件应考虑地质因素、正常施工中可能出现的各种因素，对设计文件出现的遗漏或错误负责修改或补充。</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rPr>
        <w:t>8.7.7</w:t>
      </w:r>
      <w:r>
        <w:rPr>
          <w:rFonts w:asciiTheme="minorEastAsia" w:eastAsiaTheme="minorEastAsia" w:hAnsiTheme="minorEastAsia" w:cstheme="minorEastAsia" w:hint="eastAsia"/>
          <w:color w:val="000000" w:themeColor="text1"/>
          <w:sz w:val="24"/>
          <w:szCs w:val="24"/>
        </w:rPr>
        <w:t>勘察设计人</w:t>
      </w:r>
      <w:r>
        <w:rPr>
          <w:rFonts w:asciiTheme="minorEastAsia" w:eastAsiaTheme="minorEastAsia" w:hAnsiTheme="minorEastAsia" w:cstheme="minorEastAsia" w:hint="eastAsia"/>
          <w:color w:val="000000" w:themeColor="text1"/>
          <w:sz w:val="24"/>
          <w:szCs w:val="24"/>
        </w:rPr>
        <w:t>承诺在交付项目的部分或全部设计文件后，如有更好的新工艺、新技术、新材料、新设备等适用于本项目，应及时向发包人推荐并提供科学的评估和来源证明。</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rPr>
        <w:t>8.7.8</w:t>
      </w:r>
      <w:r>
        <w:rPr>
          <w:rFonts w:asciiTheme="minorEastAsia" w:eastAsiaTheme="minorEastAsia" w:hAnsiTheme="minorEastAsia" w:cstheme="minorEastAsia" w:hint="eastAsia"/>
          <w:color w:val="000000" w:themeColor="text1"/>
          <w:sz w:val="24"/>
          <w:szCs w:val="24"/>
        </w:rPr>
        <w:t>勘察设计人应委派</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名参与并熟悉本项目勘察设计、有现场处理经验的设计代表常驻项目现场。勘察设计人应为派驻现场的设计工作人员提供工作、生活及交通等方面的便利条件及准备必要的劳动保护装备。在正常施工阶段，每月应保证最少</w:t>
      </w:r>
      <w:r>
        <w:rPr>
          <w:rFonts w:asciiTheme="minorEastAsia" w:eastAsiaTheme="minorEastAsia" w:hAnsiTheme="minorEastAsia" w:cstheme="minorEastAsia" w:hint="eastAsia"/>
          <w:color w:val="000000" w:themeColor="text1"/>
          <w:sz w:val="24"/>
          <w:szCs w:val="24"/>
        </w:rPr>
        <w:t>20</w:t>
      </w:r>
      <w:r>
        <w:rPr>
          <w:rFonts w:asciiTheme="minorEastAsia" w:eastAsiaTheme="minorEastAsia" w:hAnsiTheme="minorEastAsia" w:cstheme="minorEastAsia" w:hint="eastAsia"/>
          <w:color w:val="000000" w:themeColor="text1"/>
          <w:sz w:val="24"/>
          <w:szCs w:val="24"/>
        </w:rPr>
        <w:t>天在现场。</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snapToGrid w:val="0"/>
          <w:color w:val="000000" w:themeColor="text1"/>
          <w:kern w:val="0"/>
          <w:sz w:val="24"/>
        </w:rPr>
        <w:t>8.7.9</w:t>
      </w:r>
      <w:r>
        <w:rPr>
          <w:rFonts w:asciiTheme="minorEastAsia" w:eastAsiaTheme="minorEastAsia" w:hAnsiTheme="minorEastAsia" w:cstheme="minorEastAsia" w:hint="eastAsia"/>
          <w:color w:val="000000" w:themeColor="text1"/>
          <w:sz w:val="24"/>
          <w:szCs w:val="24"/>
        </w:rPr>
        <w:t>设计限额为经发包人确定的本项目概算中的建安费。发包人据此制定投资分解目标，实行限额设计。在保证设计质量的前提下，设计人应按</w:t>
      </w:r>
      <w:r>
        <w:rPr>
          <w:rFonts w:asciiTheme="minorEastAsia" w:eastAsiaTheme="minorEastAsia" w:hAnsiTheme="minorEastAsia" w:cstheme="minorEastAsia" w:hint="eastAsia"/>
          <w:color w:val="000000" w:themeColor="text1"/>
          <w:sz w:val="24"/>
          <w:szCs w:val="24"/>
        </w:rPr>
        <w:t>投资限额进行设计，严格控制设计变更，确保工程概算不突破限额目标。施工图预算不得超过县发改部门批复的概算中建安费限额，如超过则必须根据评审专家和招标人的意见，进行方案修改，并承诺该修改不改变有关设计和规划的原则、内容与要求，不改变原方案设计的构思，不降低使用功能与设计质量标准，无条件进行优化设计，直至不超过概算限额为止。</w:t>
      </w:r>
    </w:p>
    <w:p w:rsidR="00BF4CB9" w:rsidRDefault="00871B79">
      <w:pPr>
        <w:wordWrap w:val="0"/>
        <w:adjustRightInd w:val="0"/>
        <w:snapToGrid w:val="0"/>
        <w:spacing w:line="440" w:lineRule="exact"/>
        <w:ind w:firstLineChars="200" w:firstLine="480"/>
        <w:rPr>
          <w:rFonts w:ascii="宋体" w:hAnsi="宋体" w:cs="宋体"/>
          <w:color w:val="000000" w:themeColor="text1"/>
          <w:sz w:val="24"/>
        </w:rPr>
      </w:pPr>
      <w:r>
        <w:rPr>
          <w:rFonts w:asciiTheme="minorEastAsia" w:eastAsiaTheme="minorEastAsia" w:hAnsiTheme="minorEastAsia" w:cstheme="minorEastAsia" w:hint="eastAsia"/>
          <w:snapToGrid w:val="0"/>
          <w:color w:val="000000" w:themeColor="text1"/>
          <w:kern w:val="0"/>
          <w:sz w:val="24"/>
        </w:rPr>
        <w:t>8.7.10</w:t>
      </w:r>
      <w:r>
        <w:rPr>
          <w:rFonts w:asciiTheme="minorEastAsia" w:eastAsiaTheme="minorEastAsia" w:hAnsiTheme="minorEastAsia" w:cstheme="minorEastAsia" w:hint="eastAsia"/>
          <w:color w:val="000000" w:themeColor="text1"/>
          <w:sz w:val="24"/>
          <w:szCs w:val="24"/>
        </w:rPr>
        <w:t>发包人及咨询单位、上级主管部门对勘察成果（包括研究试验成果）设计文件的审查并不免除勘察设计人的责任。</w:t>
      </w:r>
    </w:p>
    <w:p w:rsidR="00BF4CB9" w:rsidRDefault="00871B79">
      <w:pPr>
        <w:pStyle w:val="1"/>
        <w:rPr>
          <w:color w:val="000000" w:themeColor="text1"/>
        </w:rPr>
      </w:pPr>
      <w:bookmarkStart w:id="235" w:name="_Toc2460"/>
      <w:bookmarkStart w:id="236" w:name="_Toc26096"/>
      <w:r>
        <w:rPr>
          <w:rFonts w:hint="eastAsia"/>
          <w:color w:val="000000" w:themeColor="text1"/>
        </w:rPr>
        <w:lastRenderedPageBreak/>
        <w:t>第三章</w:t>
      </w:r>
      <w:bookmarkStart w:id="237" w:name="_Hlt87793831"/>
      <w:bookmarkEnd w:id="237"/>
      <w:r>
        <w:rPr>
          <w:rFonts w:hint="eastAsia"/>
          <w:color w:val="000000" w:themeColor="text1"/>
        </w:rPr>
        <w:t>拟签订合同的主要条款</w:t>
      </w:r>
      <w:bookmarkEnd w:id="235"/>
      <w:bookmarkEnd w:id="236"/>
    </w:p>
    <w:p w:rsidR="00BF4CB9" w:rsidRDefault="00871B79">
      <w:pPr>
        <w:pStyle w:val="3"/>
        <w:ind w:firstLine="482"/>
        <w:rPr>
          <w:rFonts w:asciiTheme="minorEastAsia" w:eastAsiaTheme="minorEastAsia" w:hAnsiTheme="minorEastAsia" w:cstheme="minorEastAsia"/>
          <w:color w:val="000000" w:themeColor="text1"/>
        </w:rPr>
      </w:pPr>
      <w:bookmarkStart w:id="238" w:name="_Toc143765509"/>
      <w:bookmarkStart w:id="239" w:name="_Toc71811321"/>
      <w:bookmarkStart w:id="240" w:name="_Toc24315"/>
      <w:bookmarkStart w:id="241" w:name="_Toc24616749"/>
      <w:bookmarkStart w:id="242" w:name="_Toc71811188"/>
      <w:bookmarkStart w:id="243" w:name="_Toc18268"/>
      <w:bookmarkStart w:id="244" w:name="_Toc353462320"/>
      <w:bookmarkStart w:id="245" w:name="_Toc26738"/>
      <w:bookmarkStart w:id="246" w:name="_Toc71813711"/>
      <w:bookmarkStart w:id="247" w:name="_Toc143766475"/>
      <w:bookmarkStart w:id="248" w:name="_Toc371968727"/>
      <w:bookmarkStart w:id="249" w:name="_Toc353462211"/>
      <w:bookmarkStart w:id="250" w:name="_Toc26730"/>
      <w:bookmarkStart w:id="251" w:name="_Hlt69698741"/>
      <w:bookmarkStart w:id="252" w:name="_Hlt69698769"/>
      <w:bookmarkStart w:id="253" w:name="_Hlt87951777"/>
      <w:bookmarkStart w:id="254" w:name="_Hlt69698722"/>
      <w:r>
        <w:rPr>
          <w:rFonts w:asciiTheme="minorEastAsia" w:eastAsiaTheme="minorEastAsia" w:hAnsiTheme="minorEastAsia" w:cstheme="minorEastAsia" w:hint="eastAsia"/>
          <w:color w:val="000000" w:themeColor="text1"/>
        </w:rPr>
        <w:t>1.</w:t>
      </w:r>
      <w:r>
        <w:rPr>
          <w:rFonts w:asciiTheme="minorEastAsia" w:eastAsiaTheme="minorEastAsia" w:hAnsiTheme="minorEastAsia" w:cstheme="minorEastAsia" w:hint="eastAsia"/>
          <w:color w:val="000000" w:themeColor="text1"/>
        </w:rPr>
        <w:t>承包方式</w:t>
      </w:r>
      <w:bookmarkEnd w:id="238"/>
      <w:bookmarkEnd w:id="239"/>
      <w:bookmarkEnd w:id="240"/>
      <w:bookmarkEnd w:id="241"/>
      <w:bookmarkEnd w:id="242"/>
      <w:bookmarkEnd w:id="243"/>
      <w:bookmarkEnd w:id="244"/>
      <w:bookmarkEnd w:id="245"/>
      <w:bookmarkEnd w:id="246"/>
      <w:bookmarkEnd w:id="247"/>
      <w:bookmarkEnd w:id="248"/>
      <w:bookmarkEnd w:id="249"/>
    </w:p>
    <w:p w:rsidR="00BF4CB9" w:rsidRDefault="00871B79">
      <w:pPr>
        <w:snapToGrid w:val="0"/>
        <w:spacing w:line="470" w:lineRule="exact"/>
        <w:ind w:firstLineChars="200" w:firstLine="480"/>
        <w:rPr>
          <w:rFonts w:asciiTheme="minorEastAsia" w:eastAsiaTheme="minorEastAsia" w:hAnsiTheme="minorEastAsia" w:cstheme="minorEastAsia"/>
          <w:color w:val="000000" w:themeColor="text1"/>
          <w:sz w:val="24"/>
          <w:szCs w:val="24"/>
        </w:rPr>
      </w:pPr>
      <w:bookmarkStart w:id="255" w:name="_Hlt112206782"/>
      <w:bookmarkStart w:id="256" w:name="_Toc371968728"/>
      <w:bookmarkStart w:id="257" w:name="_Toc24616750"/>
      <w:bookmarkStart w:id="258" w:name="_Toc353462321"/>
      <w:bookmarkStart w:id="259" w:name="_Toc143765510"/>
      <w:bookmarkStart w:id="260" w:name="_Toc143766476"/>
      <w:bookmarkStart w:id="261" w:name="_Toc353462212"/>
      <w:bookmarkStart w:id="262" w:name="_Toc19364"/>
      <w:bookmarkEnd w:id="255"/>
      <w:r>
        <w:rPr>
          <w:rFonts w:asciiTheme="minorEastAsia" w:eastAsiaTheme="minorEastAsia" w:hAnsiTheme="minorEastAsia" w:cstheme="minorEastAsia" w:hint="eastAsia"/>
          <w:color w:val="000000" w:themeColor="text1"/>
          <w:sz w:val="24"/>
          <w:szCs w:val="24"/>
        </w:rPr>
        <w:t>中标人以中标价按合同约定和招标文件内容要求，法律法规及国家强制性标准要求，提供完整的最新工程地形图、初步设计及概算、施工图设计文件和建设期的服务内容。双方约束内容以实际签订合同为准。</w:t>
      </w:r>
      <w:bookmarkStart w:id="263" w:name="_Toc71811322"/>
      <w:bookmarkStart w:id="264" w:name="_Toc71811189"/>
      <w:bookmarkStart w:id="265" w:name="_Toc71813712"/>
      <w:bookmarkEnd w:id="256"/>
      <w:bookmarkEnd w:id="257"/>
      <w:bookmarkEnd w:id="258"/>
      <w:bookmarkEnd w:id="259"/>
      <w:bookmarkEnd w:id="260"/>
      <w:bookmarkEnd w:id="261"/>
      <w:bookmarkEnd w:id="262"/>
    </w:p>
    <w:p w:rsidR="00BF4CB9" w:rsidRDefault="00871B79">
      <w:pPr>
        <w:pStyle w:val="3"/>
        <w:ind w:firstLine="482"/>
        <w:rPr>
          <w:rFonts w:asciiTheme="minorEastAsia" w:eastAsiaTheme="minorEastAsia" w:hAnsiTheme="minorEastAsia" w:cstheme="minorEastAsia"/>
          <w:color w:val="000000" w:themeColor="text1"/>
        </w:rPr>
      </w:pPr>
      <w:bookmarkStart w:id="266" w:name="_Toc3282"/>
      <w:bookmarkStart w:id="267" w:name="_Toc11846"/>
      <w:r>
        <w:rPr>
          <w:rFonts w:asciiTheme="minorEastAsia" w:eastAsiaTheme="minorEastAsia" w:hAnsiTheme="minorEastAsia" w:cstheme="minorEastAsia" w:hint="eastAsia"/>
          <w:color w:val="000000" w:themeColor="text1"/>
        </w:rPr>
        <w:t>2.</w:t>
      </w:r>
      <w:r>
        <w:rPr>
          <w:rFonts w:asciiTheme="minorEastAsia" w:eastAsiaTheme="minorEastAsia" w:hAnsiTheme="minorEastAsia" w:cstheme="minorEastAsia" w:hint="eastAsia"/>
          <w:color w:val="000000" w:themeColor="text1"/>
        </w:rPr>
        <w:t>合同价款支付办法</w:t>
      </w:r>
      <w:bookmarkEnd w:id="263"/>
      <w:bookmarkEnd w:id="264"/>
      <w:bookmarkEnd w:id="265"/>
      <w:bookmarkEnd w:id="266"/>
      <w:bookmarkEnd w:id="267"/>
    </w:p>
    <w:p w:rsidR="00BF4CB9" w:rsidRDefault="00871B79">
      <w:pPr>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2.1 </w:t>
      </w:r>
      <w:r>
        <w:rPr>
          <w:rFonts w:asciiTheme="minorEastAsia" w:eastAsiaTheme="minorEastAsia" w:hAnsiTheme="minorEastAsia" w:cstheme="minorEastAsia" w:hint="eastAsia"/>
          <w:color w:val="000000" w:themeColor="text1"/>
          <w:sz w:val="24"/>
          <w:szCs w:val="32"/>
        </w:rPr>
        <w:t>勘察设计费支付：</w:t>
      </w:r>
    </w:p>
    <w:p w:rsidR="00BF4CB9" w:rsidRDefault="00871B79">
      <w:pPr>
        <w:snapToGrid w:val="0"/>
        <w:spacing w:line="440" w:lineRule="exact"/>
        <w:ind w:firstLineChars="200" w:firstLine="480"/>
        <w:rPr>
          <w:rFonts w:asciiTheme="minorEastAsia" w:eastAsiaTheme="minorEastAsia" w:hAnsiTheme="minorEastAsia" w:cstheme="minorEastAsia"/>
          <w:color w:val="000000" w:themeColor="text1"/>
          <w:sz w:val="24"/>
          <w:szCs w:val="32"/>
        </w:rPr>
      </w:pPr>
      <w:r>
        <w:rPr>
          <w:rFonts w:asciiTheme="minorEastAsia" w:eastAsiaTheme="minorEastAsia" w:hAnsiTheme="minorEastAsia" w:cstheme="minorEastAsia" w:hint="eastAsia"/>
          <w:color w:val="000000" w:themeColor="text1"/>
          <w:sz w:val="24"/>
          <w:szCs w:val="32"/>
        </w:rPr>
        <w:t>（</w:t>
      </w:r>
      <w:r>
        <w:rPr>
          <w:rFonts w:asciiTheme="minorEastAsia" w:eastAsiaTheme="minorEastAsia" w:hAnsiTheme="minorEastAsia" w:cstheme="minorEastAsia" w:hint="eastAsia"/>
          <w:color w:val="000000" w:themeColor="text1"/>
          <w:sz w:val="24"/>
          <w:szCs w:val="32"/>
        </w:rPr>
        <w:t>1</w:t>
      </w:r>
      <w:r>
        <w:rPr>
          <w:rFonts w:asciiTheme="minorEastAsia" w:eastAsiaTheme="minorEastAsia" w:hAnsiTheme="minorEastAsia" w:cstheme="minorEastAsia" w:hint="eastAsia"/>
          <w:color w:val="000000" w:themeColor="text1"/>
          <w:sz w:val="24"/>
          <w:szCs w:val="32"/>
        </w:rPr>
        <w:t>）合同签订后</w:t>
      </w:r>
      <w:r>
        <w:rPr>
          <w:rFonts w:asciiTheme="minorEastAsia" w:eastAsiaTheme="minorEastAsia" w:hAnsiTheme="minorEastAsia" w:cstheme="minorEastAsia" w:hint="eastAsia"/>
          <w:color w:val="000000" w:themeColor="text1"/>
          <w:sz w:val="24"/>
          <w:szCs w:val="32"/>
        </w:rPr>
        <w:t>30</w:t>
      </w:r>
      <w:r>
        <w:rPr>
          <w:rFonts w:asciiTheme="minorEastAsia" w:eastAsiaTheme="minorEastAsia" w:hAnsiTheme="minorEastAsia" w:cstheme="minorEastAsia" w:hint="eastAsia"/>
          <w:color w:val="000000" w:themeColor="text1"/>
          <w:sz w:val="24"/>
          <w:szCs w:val="32"/>
        </w:rPr>
        <w:t>日内及财政拨款到账后支付预付款，预付款为合同价款的</w:t>
      </w:r>
      <w:r>
        <w:rPr>
          <w:rFonts w:asciiTheme="minorEastAsia" w:eastAsiaTheme="minorEastAsia" w:hAnsiTheme="minorEastAsia" w:cstheme="minorEastAsia" w:hint="eastAsia"/>
          <w:color w:val="000000" w:themeColor="text1"/>
          <w:sz w:val="24"/>
          <w:szCs w:val="32"/>
        </w:rPr>
        <w:t>30%</w:t>
      </w:r>
      <w:r>
        <w:rPr>
          <w:rFonts w:asciiTheme="minorEastAsia" w:eastAsiaTheme="minorEastAsia" w:hAnsiTheme="minorEastAsia" w:cstheme="minorEastAsia" w:hint="eastAsia"/>
          <w:color w:val="000000" w:themeColor="text1"/>
          <w:sz w:val="24"/>
          <w:szCs w:val="32"/>
        </w:rPr>
        <w:t>；</w:t>
      </w:r>
    </w:p>
    <w:p w:rsidR="00BF4CB9" w:rsidRDefault="00871B79">
      <w:pPr>
        <w:snapToGrid w:val="0"/>
        <w:spacing w:line="440" w:lineRule="exact"/>
        <w:ind w:firstLineChars="200" w:firstLine="480"/>
        <w:rPr>
          <w:rFonts w:asciiTheme="minorEastAsia" w:eastAsiaTheme="minorEastAsia" w:hAnsiTheme="minorEastAsia" w:cstheme="minorEastAsia"/>
          <w:color w:val="000000" w:themeColor="text1"/>
          <w:sz w:val="24"/>
          <w:szCs w:val="32"/>
          <w:highlight w:val="yellow"/>
        </w:rPr>
      </w:pPr>
      <w:r>
        <w:rPr>
          <w:rFonts w:asciiTheme="minorEastAsia" w:eastAsiaTheme="minorEastAsia" w:hAnsiTheme="minorEastAsia" w:cstheme="minorEastAsia" w:hint="eastAsia"/>
          <w:color w:val="000000" w:themeColor="text1"/>
          <w:sz w:val="24"/>
          <w:szCs w:val="32"/>
        </w:rPr>
        <w:t>（</w:t>
      </w:r>
      <w:r>
        <w:rPr>
          <w:rFonts w:asciiTheme="minorEastAsia" w:eastAsiaTheme="minorEastAsia" w:hAnsiTheme="minorEastAsia" w:cstheme="minorEastAsia" w:hint="eastAsia"/>
          <w:color w:val="000000" w:themeColor="text1"/>
          <w:sz w:val="24"/>
          <w:szCs w:val="32"/>
        </w:rPr>
        <w:t>2</w:t>
      </w:r>
      <w:r>
        <w:rPr>
          <w:rFonts w:asciiTheme="minorEastAsia" w:eastAsiaTheme="minorEastAsia" w:hAnsiTheme="minorEastAsia" w:cstheme="minorEastAsia" w:hint="eastAsia"/>
          <w:color w:val="000000" w:themeColor="text1"/>
          <w:sz w:val="24"/>
          <w:szCs w:val="32"/>
        </w:rPr>
        <w:t>）全部设计施工图文件经施工图审查单位审查合格并修编完成提交成果后</w:t>
      </w:r>
      <w:r>
        <w:rPr>
          <w:rFonts w:asciiTheme="minorEastAsia" w:eastAsiaTheme="minorEastAsia" w:hAnsiTheme="minorEastAsia" w:cstheme="minorEastAsia" w:hint="eastAsia"/>
          <w:color w:val="000000" w:themeColor="text1"/>
          <w:sz w:val="24"/>
          <w:szCs w:val="32"/>
        </w:rPr>
        <w:t>30</w:t>
      </w:r>
      <w:r>
        <w:rPr>
          <w:rFonts w:asciiTheme="minorEastAsia" w:eastAsiaTheme="minorEastAsia" w:hAnsiTheme="minorEastAsia" w:cstheme="minorEastAsia" w:hint="eastAsia"/>
          <w:color w:val="000000" w:themeColor="text1"/>
          <w:sz w:val="24"/>
          <w:szCs w:val="32"/>
        </w:rPr>
        <w:t>日内及财政拨款到账后，支付至合同价款的</w:t>
      </w:r>
      <w:r>
        <w:rPr>
          <w:rFonts w:asciiTheme="minorEastAsia" w:eastAsiaTheme="minorEastAsia" w:hAnsiTheme="minorEastAsia" w:cstheme="minorEastAsia" w:hint="eastAsia"/>
          <w:color w:val="000000" w:themeColor="text1"/>
          <w:sz w:val="24"/>
          <w:szCs w:val="32"/>
        </w:rPr>
        <w:t>90%</w:t>
      </w:r>
      <w:r>
        <w:rPr>
          <w:rFonts w:asciiTheme="minorEastAsia" w:eastAsiaTheme="minorEastAsia" w:hAnsiTheme="minorEastAsia" w:cstheme="minorEastAsia" w:hint="eastAsia"/>
          <w:color w:val="000000" w:themeColor="text1"/>
          <w:sz w:val="24"/>
          <w:szCs w:val="32"/>
        </w:rPr>
        <w:t>；</w:t>
      </w:r>
    </w:p>
    <w:p w:rsidR="00BF4CB9" w:rsidRDefault="00871B79">
      <w:pPr>
        <w:snapToGrid w:val="0"/>
        <w:spacing w:line="440" w:lineRule="exact"/>
        <w:ind w:firstLineChars="200" w:firstLine="480"/>
        <w:rPr>
          <w:rFonts w:asciiTheme="minorEastAsia" w:eastAsiaTheme="minorEastAsia" w:hAnsiTheme="minorEastAsia" w:cstheme="minorEastAsia"/>
          <w:color w:val="000000" w:themeColor="text1"/>
          <w:sz w:val="24"/>
          <w:szCs w:val="32"/>
        </w:rPr>
      </w:pPr>
      <w:r>
        <w:rPr>
          <w:rFonts w:asciiTheme="minorEastAsia" w:eastAsiaTheme="minorEastAsia" w:hAnsiTheme="minorEastAsia" w:cstheme="minorEastAsia" w:hint="eastAsia"/>
          <w:color w:val="000000" w:themeColor="text1"/>
          <w:sz w:val="24"/>
          <w:szCs w:val="32"/>
        </w:rPr>
        <w:t>（</w:t>
      </w:r>
      <w:r>
        <w:rPr>
          <w:rFonts w:asciiTheme="minorEastAsia" w:eastAsiaTheme="minorEastAsia" w:hAnsiTheme="minorEastAsia" w:cstheme="minorEastAsia" w:hint="eastAsia"/>
          <w:color w:val="000000" w:themeColor="text1"/>
          <w:sz w:val="24"/>
          <w:szCs w:val="32"/>
        </w:rPr>
        <w:t>3</w:t>
      </w:r>
      <w:r>
        <w:rPr>
          <w:rFonts w:asciiTheme="minorEastAsia" w:eastAsiaTheme="minorEastAsia" w:hAnsiTheme="minorEastAsia" w:cstheme="minorEastAsia" w:hint="eastAsia"/>
          <w:color w:val="000000" w:themeColor="text1"/>
          <w:sz w:val="24"/>
          <w:szCs w:val="32"/>
        </w:rPr>
        <w:t>）竣工验收合格后经双方确定勘察、设计服务结算价后</w:t>
      </w:r>
      <w:r>
        <w:rPr>
          <w:rFonts w:asciiTheme="minorEastAsia" w:eastAsiaTheme="minorEastAsia" w:hAnsiTheme="minorEastAsia" w:cstheme="minorEastAsia" w:hint="eastAsia"/>
          <w:color w:val="000000" w:themeColor="text1"/>
          <w:sz w:val="24"/>
          <w:szCs w:val="32"/>
        </w:rPr>
        <w:t>30</w:t>
      </w:r>
      <w:r>
        <w:rPr>
          <w:rFonts w:asciiTheme="minorEastAsia" w:eastAsiaTheme="minorEastAsia" w:hAnsiTheme="minorEastAsia" w:cstheme="minorEastAsia" w:hint="eastAsia"/>
          <w:color w:val="000000" w:themeColor="text1"/>
          <w:sz w:val="24"/>
          <w:szCs w:val="32"/>
        </w:rPr>
        <w:t>日内及财政拨款到账后，支</w:t>
      </w:r>
      <w:r>
        <w:rPr>
          <w:rFonts w:asciiTheme="minorEastAsia" w:eastAsiaTheme="minorEastAsia" w:hAnsiTheme="minorEastAsia" w:cstheme="minorEastAsia" w:hint="eastAsia"/>
          <w:color w:val="000000" w:themeColor="text1"/>
          <w:sz w:val="24"/>
          <w:szCs w:val="32"/>
        </w:rPr>
        <w:t>付至勘察、设计结算价的</w:t>
      </w:r>
      <w:r>
        <w:rPr>
          <w:rFonts w:asciiTheme="minorEastAsia" w:eastAsiaTheme="minorEastAsia" w:hAnsiTheme="minorEastAsia" w:cstheme="minorEastAsia" w:hint="eastAsia"/>
          <w:color w:val="000000" w:themeColor="text1"/>
          <w:sz w:val="24"/>
          <w:szCs w:val="32"/>
        </w:rPr>
        <w:t>100%</w:t>
      </w:r>
      <w:r>
        <w:rPr>
          <w:rFonts w:asciiTheme="minorEastAsia" w:eastAsiaTheme="minorEastAsia" w:hAnsiTheme="minorEastAsia" w:cstheme="minorEastAsia" w:hint="eastAsia"/>
          <w:color w:val="000000" w:themeColor="text1"/>
          <w:sz w:val="24"/>
          <w:szCs w:val="32"/>
        </w:rPr>
        <w:t>。</w:t>
      </w:r>
    </w:p>
    <w:p w:rsidR="00BF4CB9" w:rsidRDefault="00871B79">
      <w:pPr>
        <w:snapToGrid w:val="0"/>
        <w:spacing w:line="440" w:lineRule="exact"/>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z w:val="24"/>
          <w:szCs w:val="32"/>
        </w:rPr>
        <w:t>（</w:t>
      </w:r>
      <w:r>
        <w:rPr>
          <w:rFonts w:asciiTheme="minorEastAsia" w:eastAsiaTheme="minorEastAsia" w:hAnsiTheme="minorEastAsia" w:cstheme="minorEastAsia" w:hint="eastAsia"/>
          <w:color w:val="000000" w:themeColor="text1"/>
          <w:sz w:val="24"/>
          <w:szCs w:val="32"/>
        </w:rPr>
        <w:t>4</w:t>
      </w:r>
      <w:r>
        <w:rPr>
          <w:rFonts w:asciiTheme="minorEastAsia" w:eastAsiaTheme="minorEastAsia" w:hAnsiTheme="minorEastAsia" w:cstheme="minorEastAsia" w:hint="eastAsia"/>
          <w:color w:val="000000" w:themeColor="text1"/>
          <w:sz w:val="24"/>
          <w:szCs w:val="32"/>
        </w:rPr>
        <w:t>）承包人提供的工程款发票必须按照发包人要求提供相应增值税普通发票给发包人，发包人收到符合要求的发票后方可支付工程款。</w:t>
      </w:r>
      <w:r>
        <w:rPr>
          <w:rFonts w:asciiTheme="minorEastAsia" w:eastAsiaTheme="minorEastAsia" w:hAnsiTheme="minorEastAsia" w:cstheme="minorEastAsia" w:hint="eastAsia"/>
          <w:color w:val="000000" w:themeColor="text1"/>
          <w:sz w:val="24"/>
          <w:szCs w:val="24"/>
        </w:rPr>
        <w:t>如为联合体的</w:t>
      </w:r>
      <w:r>
        <w:rPr>
          <w:rFonts w:asciiTheme="minorEastAsia" w:eastAsiaTheme="minorEastAsia" w:hAnsiTheme="minorEastAsia" w:cstheme="minorEastAsia" w:hint="eastAsia"/>
          <w:color w:val="000000" w:themeColor="text1"/>
          <w:sz w:val="24"/>
          <w:szCs w:val="32"/>
        </w:rPr>
        <w:t>承包人</w:t>
      </w:r>
      <w:r>
        <w:rPr>
          <w:rFonts w:asciiTheme="minorEastAsia" w:eastAsiaTheme="minorEastAsia" w:hAnsiTheme="minorEastAsia" w:cstheme="minorEastAsia" w:hint="eastAsia"/>
          <w:color w:val="000000" w:themeColor="text1"/>
          <w:sz w:val="24"/>
          <w:szCs w:val="24"/>
        </w:rPr>
        <w:t>，各专业费用支付至各承接单位。</w:t>
      </w:r>
    </w:p>
    <w:p w:rsidR="00BF4CB9" w:rsidRDefault="00871B79">
      <w:pPr>
        <w:snapToGrid w:val="0"/>
        <w:spacing w:line="47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2.2 </w:t>
      </w:r>
      <w:r>
        <w:rPr>
          <w:rFonts w:asciiTheme="minorEastAsia" w:eastAsiaTheme="minorEastAsia" w:hAnsiTheme="minorEastAsia" w:cstheme="minorEastAsia" w:hint="eastAsia"/>
          <w:color w:val="000000" w:themeColor="text1"/>
          <w:sz w:val="24"/>
          <w:szCs w:val="24"/>
        </w:rPr>
        <w:t>结算原则</w:t>
      </w:r>
    </w:p>
    <w:p w:rsidR="00BF4CB9" w:rsidRDefault="00871B79">
      <w:pPr>
        <w:pStyle w:val="a5"/>
        <w:adjustRightInd w:val="0"/>
        <w:snapToGrid w:val="0"/>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color w:val="000000" w:themeColor="text1"/>
          <w:sz w:val="24"/>
          <w:szCs w:val="24"/>
        </w:rPr>
        <w:t>2.2.1</w:t>
      </w:r>
      <w:r>
        <w:rPr>
          <w:rFonts w:asciiTheme="minorEastAsia" w:eastAsiaTheme="minorEastAsia" w:hAnsiTheme="minorEastAsia" w:cstheme="minorEastAsia" w:hint="eastAsia"/>
          <w:snapToGrid w:val="0"/>
          <w:color w:val="000000" w:themeColor="text1"/>
          <w:kern w:val="0"/>
          <w:sz w:val="24"/>
        </w:rPr>
        <w:t>勘察设计费结算时以县财政投资评审中心审核后的招标控制价为计算依据。最终结算价不得超过中标价，当最终结算价超过中标价时按中标价结算。除工程出现规划重大调整或者重大设计变更，否则不予调整。若工程出现规划重大调整或者重大设计变更，增加勘察设计费由双方另行协商确定。</w:t>
      </w:r>
    </w:p>
    <w:p w:rsidR="00BF4CB9" w:rsidRDefault="00871B79">
      <w:pPr>
        <w:pStyle w:val="a5"/>
        <w:adjustRightInd w:val="0"/>
        <w:snapToGrid w:val="0"/>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2.2.2</w:t>
      </w:r>
      <w:r>
        <w:rPr>
          <w:rFonts w:asciiTheme="minorEastAsia" w:eastAsiaTheme="minorEastAsia" w:hAnsiTheme="minorEastAsia" w:cstheme="minorEastAsia" w:hint="eastAsia"/>
          <w:snapToGrid w:val="0"/>
          <w:color w:val="000000" w:themeColor="text1"/>
          <w:kern w:val="0"/>
          <w:sz w:val="24"/>
        </w:rPr>
        <w:t>勘察费用结</w:t>
      </w:r>
      <w:r>
        <w:rPr>
          <w:rFonts w:asciiTheme="minorEastAsia" w:eastAsiaTheme="minorEastAsia" w:hAnsiTheme="minorEastAsia" w:cstheme="minorEastAsia" w:hint="eastAsia"/>
          <w:snapToGrid w:val="0"/>
          <w:color w:val="000000" w:themeColor="text1"/>
          <w:kern w:val="0"/>
          <w:sz w:val="24"/>
        </w:rPr>
        <w:t>算原则</w:t>
      </w: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勘察设计费</w:t>
      </w: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县财政投资评审中心审核后的建安工程费×勘察设计费的中标费率。</w:t>
      </w:r>
    </w:p>
    <w:p w:rsidR="00BF4CB9" w:rsidRDefault="00871B79">
      <w:pPr>
        <w:pStyle w:val="a5"/>
        <w:adjustRightInd w:val="0"/>
        <w:snapToGrid w:val="0"/>
        <w:ind w:firstLineChars="200" w:firstLine="480"/>
        <w:rPr>
          <w:rFonts w:asciiTheme="minorEastAsia" w:eastAsiaTheme="minorEastAsia" w:hAnsiTheme="minorEastAsia" w:cstheme="minorEastAsia"/>
          <w:snapToGrid w:val="0"/>
          <w:color w:val="000000" w:themeColor="text1"/>
          <w:kern w:val="0"/>
          <w:sz w:val="24"/>
        </w:rPr>
      </w:pPr>
      <w:r>
        <w:rPr>
          <w:rFonts w:asciiTheme="minorEastAsia" w:eastAsiaTheme="minorEastAsia" w:hAnsiTheme="minorEastAsia" w:cstheme="minorEastAsia" w:hint="eastAsia"/>
          <w:snapToGrid w:val="0"/>
          <w:color w:val="000000" w:themeColor="text1"/>
          <w:kern w:val="0"/>
          <w:sz w:val="24"/>
        </w:rPr>
        <w:t xml:space="preserve">2.2.3 </w:t>
      </w:r>
      <w:r>
        <w:rPr>
          <w:rFonts w:asciiTheme="minorEastAsia" w:eastAsiaTheme="minorEastAsia" w:hAnsiTheme="minorEastAsia" w:cstheme="minorEastAsia" w:hint="eastAsia"/>
          <w:snapToGrid w:val="0"/>
          <w:color w:val="000000" w:themeColor="text1"/>
          <w:kern w:val="0"/>
          <w:sz w:val="24"/>
        </w:rPr>
        <w:t>设计费用结算原则</w:t>
      </w: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勘察设计费</w:t>
      </w:r>
      <w:r>
        <w:rPr>
          <w:rFonts w:asciiTheme="minorEastAsia" w:eastAsiaTheme="minorEastAsia" w:hAnsiTheme="minorEastAsia" w:cstheme="minorEastAsia" w:hint="eastAsia"/>
          <w:snapToGrid w:val="0"/>
          <w:color w:val="000000" w:themeColor="text1"/>
          <w:kern w:val="0"/>
          <w:sz w:val="24"/>
        </w:rPr>
        <w:t>-</w:t>
      </w:r>
      <w:r>
        <w:rPr>
          <w:rFonts w:asciiTheme="minorEastAsia" w:eastAsiaTheme="minorEastAsia" w:hAnsiTheme="minorEastAsia" w:cstheme="minorEastAsia" w:hint="eastAsia"/>
          <w:snapToGrid w:val="0"/>
          <w:color w:val="000000" w:themeColor="text1"/>
          <w:kern w:val="0"/>
          <w:sz w:val="24"/>
        </w:rPr>
        <w:t>县财政投资评审中心审核后的建安工程费×勘察设计费的中标费率。</w:t>
      </w:r>
    </w:p>
    <w:bookmarkEnd w:id="250"/>
    <w:bookmarkEnd w:id="251"/>
    <w:bookmarkEnd w:id="252"/>
    <w:bookmarkEnd w:id="253"/>
    <w:bookmarkEnd w:id="254"/>
    <w:p w:rsidR="00BF4CB9" w:rsidRDefault="00871B79">
      <w:pPr>
        <w:rPr>
          <w:rFonts w:ascii="宋体" w:hAnsi="宋体" w:cs="宋体"/>
          <w:snapToGrid w:val="0"/>
          <w:color w:val="000000" w:themeColor="text1"/>
          <w:kern w:val="0"/>
          <w:sz w:val="24"/>
          <w:szCs w:val="24"/>
        </w:rPr>
      </w:pPr>
      <w:r>
        <w:rPr>
          <w:rFonts w:ascii="宋体" w:hAnsi="宋体" w:cs="宋体"/>
          <w:snapToGrid w:val="0"/>
          <w:color w:val="000000" w:themeColor="text1"/>
          <w:kern w:val="0"/>
          <w:sz w:val="24"/>
          <w:szCs w:val="24"/>
        </w:rPr>
        <w:br w:type="page"/>
      </w:r>
    </w:p>
    <w:p w:rsidR="00BF4CB9" w:rsidRDefault="00871B79">
      <w:pPr>
        <w:pStyle w:val="1"/>
        <w:rPr>
          <w:color w:val="000000" w:themeColor="text1"/>
        </w:rPr>
      </w:pPr>
      <w:bookmarkStart w:id="268" w:name="_Toc11135"/>
      <w:r>
        <w:rPr>
          <w:rFonts w:hint="eastAsia"/>
          <w:color w:val="000000" w:themeColor="text1"/>
        </w:rPr>
        <w:lastRenderedPageBreak/>
        <w:t>第四章技术要求</w:t>
      </w:r>
      <w:bookmarkEnd w:id="268"/>
    </w:p>
    <w:p w:rsidR="00BF4CB9" w:rsidRDefault="00871B79">
      <w:pPr>
        <w:ind w:firstLineChars="200" w:firstLine="482"/>
        <w:outlineLvl w:val="1"/>
        <w:rPr>
          <w:rFonts w:asciiTheme="minorEastAsia" w:eastAsiaTheme="minorEastAsia" w:hAnsiTheme="minorEastAsia" w:cstheme="minorEastAsia"/>
          <w:b/>
          <w:bCs/>
          <w:color w:val="000000" w:themeColor="text1"/>
          <w:sz w:val="24"/>
          <w:szCs w:val="24"/>
        </w:rPr>
      </w:pPr>
      <w:bookmarkStart w:id="269" w:name="_Hlt75685840"/>
      <w:bookmarkStart w:id="270" w:name="_Hlt66104926"/>
      <w:bookmarkStart w:id="271" w:name="_Hlt69358207"/>
      <w:bookmarkStart w:id="272" w:name="_Hlt87793370"/>
      <w:bookmarkStart w:id="273" w:name="_Hlt80411122"/>
      <w:bookmarkStart w:id="274" w:name="_Hlt68774758"/>
      <w:bookmarkStart w:id="275" w:name="_Hlt69357851"/>
      <w:bookmarkStart w:id="276" w:name="_Hlt87793346"/>
      <w:bookmarkStart w:id="277" w:name="_Hlt69116854"/>
      <w:bookmarkStart w:id="278" w:name="_Hlt69265216"/>
      <w:bookmarkStart w:id="279" w:name="_Hlt69359335"/>
      <w:bookmarkStart w:id="280" w:name="_Toc27527"/>
      <w:bookmarkStart w:id="281" w:name="_Toc9294"/>
      <w:bookmarkStart w:id="282" w:name="_Toc15661"/>
      <w:bookmarkStart w:id="283" w:name="_Toc4029"/>
      <w:bookmarkStart w:id="284" w:name="_Toc31388"/>
      <w:bookmarkStart w:id="285" w:name="_Toc27055"/>
      <w:bookmarkStart w:id="286" w:name="_Toc22720"/>
      <w:bookmarkStart w:id="287" w:name="_Toc190"/>
      <w:bookmarkEnd w:id="269"/>
      <w:bookmarkEnd w:id="270"/>
      <w:bookmarkEnd w:id="271"/>
      <w:bookmarkEnd w:id="272"/>
      <w:bookmarkEnd w:id="273"/>
      <w:bookmarkEnd w:id="274"/>
      <w:bookmarkEnd w:id="275"/>
      <w:bookmarkEnd w:id="276"/>
      <w:bookmarkEnd w:id="277"/>
      <w:bookmarkEnd w:id="278"/>
      <w:bookmarkEnd w:id="279"/>
      <w:r>
        <w:rPr>
          <w:rFonts w:asciiTheme="minorEastAsia" w:eastAsiaTheme="minorEastAsia" w:hAnsiTheme="minorEastAsia" w:cstheme="minorEastAsia" w:hint="eastAsia"/>
          <w:b/>
          <w:bCs/>
          <w:color w:val="000000" w:themeColor="text1"/>
          <w:sz w:val="24"/>
          <w:szCs w:val="24"/>
        </w:rPr>
        <w:t>1</w:t>
      </w:r>
      <w:r>
        <w:rPr>
          <w:rFonts w:asciiTheme="minorEastAsia" w:eastAsiaTheme="minorEastAsia" w:hAnsiTheme="minorEastAsia" w:cstheme="minorEastAsia" w:hint="eastAsia"/>
          <w:b/>
          <w:snapToGrid w:val="0"/>
          <w:color w:val="000000" w:themeColor="text1"/>
          <w:kern w:val="0"/>
          <w:sz w:val="24"/>
          <w:szCs w:val="24"/>
        </w:rPr>
        <w:t>．</w:t>
      </w:r>
      <w:r>
        <w:rPr>
          <w:rFonts w:asciiTheme="minorEastAsia" w:eastAsiaTheme="minorEastAsia" w:hAnsiTheme="minorEastAsia" w:cstheme="minorEastAsia" w:hint="eastAsia"/>
          <w:b/>
          <w:bCs/>
          <w:color w:val="000000" w:themeColor="text1"/>
          <w:sz w:val="24"/>
          <w:szCs w:val="24"/>
        </w:rPr>
        <w:t>工程的技术要求</w:t>
      </w:r>
      <w:bookmarkEnd w:id="280"/>
      <w:bookmarkEnd w:id="281"/>
      <w:bookmarkEnd w:id="282"/>
      <w:bookmarkEnd w:id="283"/>
      <w:bookmarkEnd w:id="284"/>
      <w:bookmarkEnd w:id="285"/>
      <w:bookmarkEnd w:id="286"/>
      <w:bookmarkEnd w:id="287"/>
    </w:p>
    <w:p w:rsidR="00BF4CB9" w:rsidRDefault="00871B79" w:rsidP="00594272">
      <w:pPr>
        <w:spacing w:beforeLines="50" w:afterLines="50"/>
        <w:ind w:firstLineChars="200" w:firstLine="422"/>
        <w:rPr>
          <w:rFonts w:asciiTheme="minorEastAsia" w:eastAsiaTheme="minorEastAsia" w:hAnsiTheme="minorEastAsia" w:cstheme="minorEastAsia"/>
          <w:b/>
          <w:bCs/>
          <w:color w:val="000000" w:themeColor="text1"/>
        </w:rPr>
      </w:pPr>
      <w:bookmarkStart w:id="288" w:name="_Toc29156"/>
      <w:bookmarkStart w:id="289" w:name="_Toc24768"/>
      <w:r>
        <w:rPr>
          <w:rFonts w:asciiTheme="minorEastAsia" w:eastAsiaTheme="minorEastAsia" w:hAnsiTheme="minorEastAsia" w:cstheme="minorEastAsia" w:hint="eastAsia"/>
          <w:b/>
          <w:bCs/>
          <w:color w:val="000000" w:themeColor="text1"/>
        </w:rPr>
        <w:t>1.1</w:t>
      </w:r>
      <w:r>
        <w:rPr>
          <w:rFonts w:asciiTheme="minorEastAsia" w:eastAsiaTheme="minorEastAsia" w:hAnsiTheme="minorEastAsia" w:cstheme="minorEastAsia" w:hint="eastAsia"/>
          <w:b/>
          <w:bCs/>
          <w:color w:val="000000" w:themeColor="text1"/>
        </w:rPr>
        <w:t>工程勘察标准规范</w:t>
      </w:r>
      <w:bookmarkEnd w:id="288"/>
      <w:bookmarkEnd w:id="289"/>
    </w:p>
    <w:p w:rsidR="00BF4CB9" w:rsidRDefault="00871B79">
      <w:pPr>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本项目勘察文件必须符合现行国家、行业和地方的一切法规、规范和标准关于工程勘察的要求，包括但不限于：</w:t>
      </w:r>
      <w:r>
        <w:rPr>
          <w:rFonts w:asciiTheme="minorEastAsia" w:eastAsiaTheme="minorEastAsia" w:hAnsiTheme="minorEastAsia" w:cstheme="minorEastAsia" w:hint="eastAsia"/>
          <w:color w:val="000000" w:themeColor="text1"/>
          <w:sz w:val="24"/>
          <w:szCs w:val="24"/>
        </w:rPr>
        <w:t xml:space="preserve"> </w:t>
      </w:r>
    </w:p>
    <w:p w:rsidR="00BF4CB9" w:rsidRDefault="00871B79">
      <w:pPr>
        <w:ind w:leftChars="200" w:left="420"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《工程测量规范》</w:t>
      </w:r>
      <w:r>
        <w:rPr>
          <w:rFonts w:asciiTheme="minorEastAsia" w:eastAsiaTheme="minorEastAsia" w:hAnsiTheme="minorEastAsia" w:cstheme="minorEastAsia" w:hint="eastAsia"/>
          <w:color w:val="000000" w:themeColor="text1"/>
          <w:sz w:val="24"/>
          <w:szCs w:val="24"/>
        </w:rPr>
        <w:t>(GB 50026-2007)</w:t>
      </w:r>
      <w:r>
        <w:rPr>
          <w:rFonts w:asciiTheme="minorEastAsia" w:eastAsiaTheme="minorEastAsia" w:hAnsiTheme="minorEastAsia" w:cstheme="minorEastAsia" w:hint="eastAsia"/>
          <w:color w:val="000000" w:themeColor="text1"/>
          <w:sz w:val="24"/>
          <w:szCs w:val="24"/>
        </w:rPr>
        <w:t>；</w:t>
      </w:r>
    </w:p>
    <w:p w:rsidR="00BF4CB9" w:rsidRDefault="00871B79">
      <w:pPr>
        <w:ind w:leftChars="200" w:left="420"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《全球定位系统（</w:t>
      </w:r>
      <w:r>
        <w:rPr>
          <w:rFonts w:asciiTheme="minorEastAsia" w:eastAsiaTheme="minorEastAsia" w:hAnsiTheme="minorEastAsia" w:cstheme="minorEastAsia" w:hint="eastAsia"/>
          <w:color w:val="000000" w:themeColor="text1"/>
          <w:sz w:val="24"/>
          <w:szCs w:val="24"/>
        </w:rPr>
        <w:t>GPS</w:t>
      </w:r>
      <w:r>
        <w:rPr>
          <w:rFonts w:asciiTheme="minorEastAsia" w:eastAsiaTheme="minorEastAsia" w:hAnsiTheme="minorEastAsia" w:cstheme="minorEastAsia" w:hint="eastAsia"/>
          <w:color w:val="000000" w:themeColor="text1"/>
          <w:sz w:val="24"/>
          <w:szCs w:val="24"/>
        </w:rPr>
        <w:t>）测量规范》（</w:t>
      </w:r>
      <w:r>
        <w:rPr>
          <w:rFonts w:asciiTheme="minorEastAsia" w:eastAsiaTheme="minorEastAsia" w:hAnsiTheme="minorEastAsia" w:cstheme="minorEastAsia" w:hint="eastAsia"/>
          <w:color w:val="000000" w:themeColor="text1"/>
          <w:sz w:val="24"/>
          <w:szCs w:val="24"/>
        </w:rPr>
        <w:t>GB/T18314-2001</w:t>
      </w:r>
      <w:r>
        <w:rPr>
          <w:rFonts w:asciiTheme="minorEastAsia" w:eastAsiaTheme="minorEastAsia" w:hAnsiTheme="minorEastAsia" w:cstheme="minorEastAsia" w:hint="eastAsia"/>
          <w:color w:val="000000" w:themeColor="text1"/>
          <w:sz w:val="24"/>
          <w:szCs w:val="24"/>
        </w:rPr>
        <w:t>）；</w:t>
      </w:r>
    </w:p>
    <w:p w:rsidR="00BF4CB9" w:rsidRDefault="00871B79">
      <w:pPr>
        <w:ind w:leftChars="200" w:left="420"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(3)</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1:500</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1:1000</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1:2000</w:t>
      </w:r>
      <w:r>
        <w:rPr>
          <w:rFonts w:asciiTheme="minorEastAsia" w:eastAsiaTheme="minorEastAsia" w:hAnsiTheme="minorEastAsia" w:cstheme="minorEastAsia" w:hint="eastAsia"/>
          <w:color w:val="000000" w:themeColor="text1"/>
          <w:sz w:val="24"/>
          <w:szCs w:val="24"/>
        </w:rPr>
        <w:t>地形图图式》（</w:t>
      </w:r>
      <w:r>
        <w:rPr>
          <w:rFonts w:asciiTheme="minorEastAsia" w:eastAsiaTheme="minorEastAsia" w:hAnsiTheme="minorEastAsia" w:cstheme="minorEastAsia" w:hint="eastAsia"/>
          <w:color w:val="000000" w:themeColor="text1"/>
          <w:sz w:val="24"/>
          <w:szCs w:val="24"/>
        </w:rPr>
        <w:t>GB/T20257.1-2007</w:t>
      </w:r>
      <w:r>
        <w:rPr>
          <w:rFonts w:asciiTheme="minorEastAsia" w:eastAsiaTheme="minorEastAsia" w:hAnsiTheme="minorEastAsia" w:cstheme="minorEastAsia" w:hint="eastAsia"/>
          <w:color w:val="000000" w:themeColor="text1"/>
          <w:sz w:val="24"/>
          <w:szCs w:val="24"/>
        </w:rPr>
        <w:t>）；</w:t>
      </w:r>
    </w:p>
    <w:p w:rsidR="00BF4CB9" w:rsidRDefault="00871B79">
      <w:pPr>
        <w:ind w:leftChars="200" w:left="420"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(4)</w:t>
      </w:r>
      <w:r>
        <w:rPr>
          <w:rFonts w:asciiTheme="minorEastAsia" w:eastAsiaTheme="minorEastAsia" w:hAnsiTheme="minorEastAsia" w:cstheme="minorEastAsia" w:hint="eastAsia"/>
          <w:color w:val="000000" w:themeColor="text1"/>
          <w:sz w:val="24"/>
          <w:szCs w:val="24"/>
        </w:rPr>
        <w:t>《岩土工程勘察规范》（</w:t>
      </w:r>
      <w:r>
        <w:rPr>
          <w:rFonts w:asciiTheme="minorEastAsia" w:eastAsiaTheme="minorEastAsia" w:hAnsiTheme="minorEastAsia" w:cstheme="minorEastAsia" w:hint="eastAsia"/>
          <w:color w:val="000000" w:themeColor="text1"/>
          <w:sz w:val="24"/>
          <w:szCs w:val="24"/>
        </w:rPr>
        <w:t>GB50021-2001</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2009</w:t>
      </w:r>
      <w:r>
        <w:rPr>
          <w:rFonts w:asciiTheme="minorEastAsia" w:eastAsiaTheme="minorEastAsia" w:hAnsiTheme="minorEastAsia" w:cstheme="minorEastAsia" w:hint="eastAsia"/>
          <w:color w:val="000000" w:themeColor="text1"/>
          <w:sz w:val="24"/>
          <w:szCs w:val="24"/>
        </w:rPr>
        <w:t>版）；</w:t>
      </w:r>
    </w:p>
    <w:p w:rsidR="00BF4CB9" w:rsidRDefault="00871B79">
      <w:pPr>
        <w:ind w:leftChars="200" w:left="420"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(5)</w:t>
      </w:r>
      <w:r>
        <w:rPr>
          <w:rFonts w:asciiTheme="minorEastAsia" w:eastAsiaTheme="minorEastAsia" w:hAnsiTheme="minorEastAsia" w:cstheme="minorEastAsia" w:hint="eastAsia"/>
          <w:color w:val="000000" w:themeColor="text1"/>
          <w:sz w:val="24"/>
          <w:szCs w:val="24"/>
        </w:rPr>
        <w:t>《建筑地基基础设计规范》（</w:t>
      </w:r>
      <w:r>
        <w:rPr>
          <w:rFonts w:asciiTheme="minorEastAsia" w:eastAsiaTheme="minorEastAsia" w:hAnsiTheme="minorEastAsia" w:cstheme="minorEastAsia" w:hint="eastAsia"/>
          <w:color w:val="000000" w:themeColor="text1"/>
          <w:sz w:val="24"/>
          <w:szCs w:val="24"/>
        </w:rPr>
        <w:t>GB50007-2011</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 xml:space="preserve"> </w:t>
      </w:r>
    </w:p>
    <w:p w:rsidR="00BF4CB9" w:rsidRDefault="00871B79">
      <w:pPr>
        <w:ind w:leftChars="200" w:left="420"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(6)</w:t>
      </w:r>
      <w:r>
        <w:rPr>
          <w:rFonts w:asciiTheme="minorEastAsia" w:eastAsiaTheme="minorEastAsia" w:hAnsiTheme="minorEastAsia" w:cstheme="minorEastAsia" w:hint="eastAsia"/>
          <w:color w:val="000000" w:themeColor="text1"/>
          <w:sz w:val="24"/>
          <w:szCs w:val="24"/>
        </w:rPr>
        <w:t>《建筑地基基础设计规范》（</w:t>
      </w:r>
      <w:r>
        <w:rPr>
          <w:rFonts w:asciiTheme="minorEastAsia" w:eastAsiaTheme="minorEastAsia" w:hAnsiTheme="minorEastAsia" w:cstheme="minorEastAsia" w:hint="eastAsia"/>
          <w:color w:val="000000" w:themeColor="text1"/>
          <w:sz w:val="24"/>
          <w:szCs w:val="24"/>
        </w:rPr>
        <w:t>DBJ15-31-2016</w:t>
      </w:r>
      <w:r>
        <w:rPr>
          <w:rFonts w:asciiTheme="minorEastAsia" w:eastAsiaTheme="minorEastAsia" w:hAnsiTheme="minorEastAsia" w:cstheme="minorEastAsia" w:hint="eastAsia"/>
          <w:color w:val="000000" w:themeColor="text1"/>
          <w:sz w:val="24"/>
          <w:szCs w:val="24"/>
        </w:rPr>
        <w:t>）；</w:t>
      </w:r>
    </w:p>
    <w:p w:rsidR="00BF4CB9" w:rsidRDefault="00871B79">
      <w:pPr>
        <w:ind w:leftChars="200" w:left="420"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(7)</w:t>
      </w:r>
      <w:r>
        <w:rPr>
          <w:rFonts w:asciiTheme="minorEastAsia" w:eastAsiaTheme="minorEastAsia" w:hAnsiTheme="minorEastAsia" w:cstheme="minorEastAsia" w:hint="eastAsia"/>
          <w:color w:val="000000" w:themeColor="text1"/>
          <w:sz w:val="24"/>
          <w:szCs w:val="24"/>
        </w:rPr>
        <w:t>《中国地震动参数区划图》（</w:t>
      </w:r>
      <w:r>
        <w:rPr>
          <w:rFonts w:asciiTheme="minorEastAsia" w:eastAsiaTheme="minorEastAsia" w:hAnsiTheme="minorEastAsia" w:cstheme="minorEastAsia" w:hint="eastAsia"/>
          <w:color w:val="000000" w:themeColor="text1"/>
          <w:sz w:val="24"/>
          <w:szCs w:val="24"/>
        </w:rPr>
        <w:t>GB18306-2015</w:t>
      </w:r>
      <w:r>
        <w:rPr>
          <w:rFonts w:asciiTheme="minorEastAsia" w:eastAsiaTheme="minorEastAsia" w:hAnsiTheme="minorEastAsia" w:cstheme="minorEastAsia" w:hint="eastAsia"/>
          <w:color w:val="000000" w:themeColor="text1"/>
          <w:sz w:val="24"/>
          <w:szCs w:val="24"/>
        </w:rPr>
        <w:t>）；</w:t>
      </w:r>
    </w:p>
    <w:p w:rsidR="00BF4CB9" w:rsidRDefault="00871B79">
      <w:pPr>
        <w:ind w:leftChars="200" w:left="420"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(8)</w:t>
      </w:r>
      <w:r>
        <w:rPr>
          <w:rFonts w:asciiTheme="minorEastAsia" w:eastAsiaTheme="minorEastAsia" w:hAnsiTheme="minorEastAsia" w:cstheme="minorEastAsia" w:hint="eastAsia"/>
          <w:color w:val="000000" w:themeColor="text1"/>
          <w:sz w:val="24"/>
          <w:szCs w:val="24"/>
        </w:rPr>
        <w:t>《建筑工程地质勘探与取样技术规程》</w:t>
      </w:r>
      <w:r>
        <w:rPr>
          <w:rFonts w:asciiTheme="minorEastAsia" w:eastAsiaTheme="minorEastAsia" w:hAnsiTheme="minorEastAsia" w:cstheme="minorEastAsia" w:hint="eastAsia"/>
          <w:color w:val="000000" w:themeColor="text1"/>
          <w:sz w:val="24"/>
          <w:szCs w:val="24"/>
        </w:rPr>
        <w:t>(JGJ/T87-2012)</w:t>
      </w:r>
      <w:r>
        <w:rPr>
          <w:rFonts w:asciiTheme="minorEastAsia" w:eastAsiaTheme="minorEastAsia" w:hAnsiTheme="minorEastAsia" w:cstheme="minorEastAsia" w:hint="eastAsia"/>
          <w:color w:val="000000" w:themeColor="text1"/>
          <w:sz w:val="24"/>
          <w:szCs w:val="24"/>
        </w:rPr>
        <w:t>；</w:t>
      </w:r>
    </w:p>
    <w:p w:rsidR="00BF4CB9" w:rsidRDefault="00871B79">
      <w:pPr>
        <w:ind w:leftChars="200" w:left="420"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(9)</w:t>
      </w:r>
      <w:r>
        <w:rPr>
          <w:rFonts w:asciiTheme="minorEastAsia" w:eastAsiaTheme="minorEastAsia" w:hAnsiTheme="minorEastAsia" w:cstheme="minorEastAsia" w:hint="eastAsia"/>
          <w:color w:val="000000" w:themeColor="text1"/>
          <w:sz w:val="24"/>
          <w:szCs w:val="24"/>
        </w:rPr>
        <w:t>《土工试验方法标准》（</w:t>
      </w:r>
      <w:r>
        <w:rPr>
          <w:rFonts w:asciiTheme="minorEastAsia" w:eastAsiaTheme="minorEastAsia" w:hAnsiTheme="minorEastAsia" w:cstheme="minorEastAsia" w:hint="eastAsia"/>
          <w:color w:val="000000" w:themeColor="text1"/>
          <w:sz w:val="24"/>
          <w:szCs w:val="24"/>
        </w:rPr>
        <w:t>GB/T50123-2019</w:t>
      </w:r>
      <w:r>
        <w:rPr>
          <w:rFonts w:asciiTheme="minorEastAsia" w:eastAsiaTheme="minorEastAsia" w:hAnsiTheme="minorEastAsia" w:cstheme="minorEastAsia" w:hint="eastAsia"/>
          <w:color w:val="000000" w:themeColor="text1"/>
          <w:sz w:val="24"/>
          <w:szCs w:val="24"/>
        </w:rPr>
        <w:t>）；</w:t>
      </w:r>
    </w:p>
    <w:p w:rsidR="00BF4CB9" w:rsidRDefault="00871B79">
      <w:pPr>
        <w:ind w:leftChars="200" w:left="420"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(10)</w:t>
      </w:r>
      <w:r>
        <w:rPr>
          <w:rFonts w:asciiTheme="minorEastAsia" w:eastAsiaTheme="minorEastAsia" w:hAnsiTheme="minorEastAsia" w:cstheme="minorEastAsia" w:hint="eastAsia"/>
          <w:color w:val="000000" w:themeColor="text1"/>
          <w:sz w:val="24"/>
          <w:szCs w:val="24"/>
        </w:rPr>
        <w:t>《工程岩体分级标准》（</w:t>
      </w:r>
      <w:r>
        <w:rPr>
          <w:rFonts w:asciiTheme="minorEastAsia" w:eastAsiaTheme="minorEastAsia" w:hAnsiTheme="minorEastAsia" w:cstheme="minorEastAsia" w:hint="eastAsia"/>
          <w:color w:val="000000" w:themeColor="text1"/>
          <w:sz w:val="24"/>
          <w:szCs w:val="24"/>
        </w:rPr>
        <w:t>GB/T50218-2014</w:t>
      </w:r>
      <w:r>
        <w:rPr>
          <w:rFonts w:asciiTheme="minorEastAsia" w:eastAsiaTheme="minorEastAsia" w:hAnsiTheme="minorEastAsia" w:cstheme="minorEastAsia" w:hint="eastAsia"/>
          <w:color w:val="000000" w:themeColor="text1"/>
          <w:sz w:val="24"/>
          <w:szCs w:val="24"/>
        </w:rPr>
        <w:t>）；</w:t>
      </w:r>
    </w:p>
    <w:p w:rsidR="00BF4CB9" w:rsidRDefault="00871B79">
      <w:pPr>
        <w:ind w:leftChars="200" w:left="420"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(11) </w:t>
      </w:r>
      <w:r>
        <w:rPr>
          <w:rFonts w:asciiTheme="minorEastAsia" w:eastAsiaTheme="minorEastAsia" w:hAnsiTheme="minorEastAsia" w:cstheme="minorEastAsia" w:hint="eastAsia"/>
          <w:color w:val="000000" w:themeColor="text1"/>
          <w:sz w:val="24"/>
          <w:szCs w:val="24"/>
        </w:rPr>
        <w:t>其他现行国家、广东省关于勘察的技术及验收规范、规程、标准。</w:t>
      </w:r>
    </w:p>
    <w:p w:rsidR="00BF4CB9" w:rsidRDefault="00871B79">
      <w:pPr>
        <w:ind w:firstLineChars="200" w:firstLine="482"/>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备注：若有相关主管部门颁发新的标准规范则按新的标准规范执行。</w:t>
      </w:r>
    </w:p>
    <w:p w:rsidR="00BF4CB9" w:rsidRDefault="00BF4CB9">
      <w:pPr>
        <w:ind w:firstLineChars="200" w:firstLine="420"/>
        <w:rPr>
          <w:rFonts w:asciiTheme="minorEastAsia" w:eastAsiaTheme="minorEastAsia" w:hAnsiTheme="minorEastAsia" w:cstheme="minorEastAsia"/>
          <w:color w:val="000000" w:themeColor="text1"/>
        </w:rPr>
      </w:pPr>
      <w:bookmarkStart w:id="290" w:name="_Toc16151"/>
    </w:p>
    <w:p w:rsidR="00BF4CB9" w:rsidRDefault="00871B79" w:rsidP="00594272">
      <w:pPr>
        <w:spacing w:beforeLines="50" w:afterLines="50"/>
        <w:ind w:firstLineChars="200" w:firstLine="422"/>
        <w:rPr>
          <w:rFonts w:asciiTheme="minorEastAsia" w:eastAsiaTheme="minorEastAsia" w:hAnsiTheme="minorEastAsia" w:cstheme="minorEastAsia"/>
          <w:b/>
          <w:bCs/>
          <w:color w:val="000000" w:themeColor="text1"/>
        </w:rPr>
      </w:pPr>
      <w:bookmarkStart w:id="291" w:name="_Toc28401"/>
      <w:r>
        <w:rPr>
          <w:rFonts w:asciiTheme="minorEastAsia" w:eastAsiaTheme="minorEastAsia" w:hAnsiTheme="minorEastAsia" w:cstheme="minorEastAsia" w:hint="eastAsia"/>
          <w:b/>
          <w:bCs/>
          <w:color w:val="000000" w:themeColor="text1"/>
        </w:rPr>
        <w:t>1.2</w:t>
      </w:r>
      <w:r>
        <w:rPr>
          <w:rFonts w:asciiTheme="minorEastAsia" w:eastAsiaTheme="minorEastAsia" w:hAnsiTheme="minorEastAsia" w:cstheme="minorEastAsia" w:hint="eastAsia"/>
          <w:b/>
          <w:bCs/>
          <w:color w:val="000000" w:themeColor="text1"/>
        </w:rPr>
        <w:t>工程设计标准规范</w:t>
      </w:r>
      <w:bookmarkEnd w:id="290"/>
      <w:bookmarkEnd w:id="291"/>
    </w:p>
    <w:p w:rsidR="00BF4CB9" w:rsidRDefault="00871B79" w:rsidP="00594272">
      <w:pPr>
        <w:wordWrap w:val="0"/>
        <w:adjustRightInd w:val="0"/>
        <w:snapToGrid w:val="0"/>
        <w:spacing w:beforeLines="100" w:line="420" w:lineRule="exact"/>
        <w:ind w:firstLineChars="200" w:firstLine="480"/>
        <w:jc w:val="left"/>
        <w:rPr>
          <w:rFonts w:asciiTheme="minorEastAsia" w:eastAsiaTheme="minorEastAsia" w:hAnsiTheme="minorEastAsia" w:cstheme="minorEastAsia"/>
          <w:bCs/>
          <w:snapToGrid w:val="0"/>
          <w:color w:val="000000" w:themeColor="text1"/>
          <w:kern w:val="0"/>
          <w:sz w:val="24"/>
          <w:szCs w:val="24"/>
        </w:rPr>
      </w:pPr>
      <w:r>
        <w:rPr>
          <w:rFonts w:asciiTheme="minorEastAsia" w:eastAsiaTheme="minorEastAsia" w:hAnsiTheme="minorEastAsia" w:cstheme="minorEastAsia" w:hint="eastAsia"/>
          <w:bCs/>
          <w:snapToGrid w:val="0"/>
          <w:color w:val="000000" w:themeColor="text1"/>
          <w:kern w:val="0"/>
          <w:sz w:val="24"/>
          <w:szCs w:val="24"/>
        </w:rPr>
        <w:t>必须执行的现行设计规范，包括且不限于：</w:t>
      </w:r>
    </w:p>
    <w:p w:rsidR="00BF4CB9" w:rsidRDefault="00871B79">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1</w:t>
      </w:r>
      <w:r>
        <w:rPr>
          <w:rFonts w:asciiTheme="minorEastAsia" w:eastAsiaTheme="minorEastAsia" w:hAnsiTheme="minorEastAsia" w:cstheme="minorEastAsia" w:hint="eastAsia"/>
          <w:color w:val="000000" w:themeColor="text1"/>
          <w:sz w:val="24"/>
          <w:szCs w:val="24"/>
        </w:rPr>
        <w:t>）《公路路基施工技术规范》</w:t>
      </w:r>
    </w:p>
    <w:p w:rsidR="00BF4CB9" w:rsidRDefault="00871B79">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2</w:t>
      </w:r>
      <w:r>
        <w:rPr>
          <w:rFonts w:asciiTheme="minorEastAsia" w:eastAsiaTheme="minorEastAsia" w:hAnsiTheme="minorEastAsia" w:cstheme="minorEastAsia" w:hint="eastAsia"/>
          <w:color w:val="000000" w:themeColor="text1"/>
          <w:sz w:val="24"/>
          <w:szCs w:val="24"/>
        </w:rPr>
        <w:t>）《市政道路工程质量检验评定标准》</w:t>
      </w:r>
    </w:p>
    <w:p w:rsidR="00BF4CB9" w:rsidRDefault="00871B79">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3</w:t>
      </w:r>
      <w:r>
        <w:rPr>
          <w:rFonts w:asciiTheme="minorEastAsia" w:eastAsiaTheme="minorEastAsia" w:hAnsiTheme="minorEastAsia" w:cstheme="minorEastAsia" w:hint="eastAsia"/>
          <w:color w:val="000000" w:themeColor="text1"/>
          <w:sz w:val="24"/>
          <w:szCs w:val="24"/>
        </w:rPr>
        <w:t>）《市政排水管渠工程质量检验评定标准》</w:t>
      </w:r>
    </w:p>
    <w:p w:rsidR="00BF4CB9" w:rsidRDefault="00871B79">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4</w:t>
      </w:r>
      <w:r>
        <w:rPr>
          <w:rFonts w:asciiTheme="minorEastAsia" w:eastAsiaTheme="minorEastAsia" w:hAnsiTheme="minorEastAsia" w:cstheme="minorEastAsia" w:hint="eastAsia"/>
          <w:color w:val="000000" w:themeColor="text1"/>
          <w:sz w:val="24"/>
          <w:szCs w:val="24"/>
        </w:rPr>
        <w:t>）《给水排水管道工程施工及验收规范》</w:t>
      </w:r>
    </w:p>
    <w:p w:rsidR="00BF4CB9" w:rsidRDefault="00871B79">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5</w:t>
      </w:r>
      <w:r>
        <w:rPr>
          <w:rFonts w:asciiTheme="minorEastAsia" w:eastAsiaTheme="minorEastAsia" w:hAnsiTheme="minorEastAsia" w:cstheme="minorEastAsia" w:hint="eastAsia"/>
          <w:color w:val="000000" w:themeColor="text1"/>
          <w:sz w:val="24"/>
          <w:szCs w:val="24"/>
        </w:rPr>
        <w:t>）《城市道路路基工程施工及验收规范》</w:t>
      </w:r>
    </w:p>
    <w:p w:rsidR="00BF4CB9" w:rsidRDefault="00871B79">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6</w:t>
      </w:r>
      <w:r>
        <w:rPr>
          <w:rFonts w:asciiTheme="minorEastAsia" w:eastAsiaTheme="minorEastAsia" w:hAnsiTheme="minorEastAsia" w:cstheme="minorEastAsia" w:hint="eastAsia"/>
          <w:color w:val="000000" w:themeColor="text1"/>
          <w:sz w:val="24"/>
          <w:szCs w:val="24"/>
        </w:rPr>
        <w:t>）《水泥砼路面施工及验收规范》</w:t>
      </w:r>
    </w:p>
    <w:p w:rsidR="00BF4CB9" w:rsidRDefault="00871B79">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7</w:t>
      </w:r>
      <w:r>
        <w:rPr>
          <w:rFonts w:asciiTheme="minorEastAsia" w:eastAsiaTheme="minorEastAsia" w:hAnsiTheme="minorEastAsia" w:cstheme="minorEastAsia" w:hint="eastAsia"/>
          <w:color w:val="000000" w:themeColor="text1"/>
          <w:sz w:val="24"/>
          <w:szCs w:val="24"/>
        </w:rPr>
        <w:t>）《公路水泥砼路面施工技术规范》</w:t>
      </w:r>
    </w:p>
    <w:p w:rsidR="00BF4CB9" w:rsidRDefault="00871B79">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8</w:t>
      </w:r>
      <w:r>
        <w:rPr>
          <w:rFonts w:asciiTheme="minorEastAsia" w:eastAsiaTheme="minorEastAsia" w:hAnsiTheme="minorEastAsia" w:cstheme="minorEastAsia" w:hint="eastAsia"/>
          <w:color w:val="000000" w:themeColor="text1"/>
          <w:sz w:val="24"/>
          <w:szCs w:val="24"/>
        </w:rPr>
        <w:t>）《埋地硬聚氯乙烯排水管道工程技术规程》</w:t>
      </w:r>
    </w:p>
    <w:p w:rsidR="00BF4CB9" w:rsidRDefault="00871B79">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9</w:t>
      </w:r>
      <w:r>
        <w:rPr>
          <w:rFonts w:asciiTheme="minorEastAsia" w:eastAsiaTheme="minorEastAsia" w:hAnsiTheme="minorEastAsia" w:cstheme="minorEastAsia" w:hint="eastAsia"/>
          <w:color w:val="000000" w:themeColor="text1"/>
          <w:sz w:val="24"/>
          <w:szCs w:val="24"/>
        </w:rPr>
        <w:t>）《沥青路面施工及验收规范》</w:t>
      </w:r>
    </w:p>
    <w:p w:rsidR="00BF4CB9" w:rsidRDefault="00871B79">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lastRenderedPageBreak/>
        <w:t>（</w:t>
      </w:r>
      <w:r>
        <w:rPr>
          <w:rFonts w:asciiTheme="minorEastAsia" w:eastAsiaTheme="minorEastAsia" w:hAnsiTheme="minorEastAsia" w:cstheme="minorEastAsia" w:hint="eastAsia"/>
          <w:color w:val="000000" w:themeColor="text1"/>
          <w:sz w:val="24"/>
          <w:szCs w:val="24"/>
        </w:rPr>
        <w:t>10</w:t>
      </w:r>
      <w:r>
        <w:rPr>
          <w:rFonts w:asciiTheme="minorEastAsia" w:eastAsiaTheme="minorEastAsia" w:hAnsiTheme="minorEastAsia" w:cstheme="minorEastAsia" w:hint="eastAsia"/>
          <w:color w:val="000000" w:themeColor="text1"/>
          <w:sz w:val="24"/>
          <w:szCs w:val="24"/>
        </w:rPr>
        <w:t>）《城市道路照明工程施工及验收规范》</w:t>
      </w:r>
    </w:p>
    <w:p w:rsidR="00BF4CB9" w:rsidRDefault="00871B79">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11</w:t>
      </w:r>
      <w:r>
        <w:rPr>
          <w:rFonts w:asciiTheme="minorEastAsia" w:eastAsiaTheme="minorEastAsia" w:hAnsiTheme="minorEastAsia" w:cstheme="minorEastAsia" w:hint="eastAsia"/>
          <w:color w:val="000000" w:themeColor="text1"/>
          <w:sz w:val="24"/>
          <w:szCs w:val="24"/>
        </w:rPr>
        <w:t>）《城市绿化工程施工及验收规范》</w:t>
      </w:r>
    </w:p>
    <w:p w:rsidR="00BF4CB9" w:rsidRDefault="00871B79">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12</w:t>
      </w:r>
      <w:r>
        <w:rPr>
          <w:rFonts w:asciiTheme="minorEastAsia" w:eastAsiaTheme="minorEastAsia" w:hAnsiTheme="minorEastAsia" w:cstheme="minorEastAsia" w:hint="eastAsia"/>
          <w:color w:val="000000" w:themeColor="text1"/>
          <w:sz w:val="24"/>
          <w:szCs w:val="24"/>
        </w:rPr>
        <w:t>）《广东省市政基础设施工程施工质量技术资料统一用表》</w:t>
      </w:r>
    </w:p>
    <w:p w:rsidR="00BF4CB9" w:rsidRDefault="00871B79">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13</w:t>
      </w:r>
      <w:r>
        <w:rPr>
          <w:rFonts w:asciiTheme="minorEastAsia" w:eastAsiaTheme="minorEastAsia" w:hAnsiTheme="minorEastAsia" w:cstheme="minorEastAsia" w:hint="eastAsia"/>
          <w:color w:val="000000" w:themeColor="text1"/>
          <w:sz w:val="24"/>
          <w:szCs w:val="24"/>
        </w:rPr>
        <w:t>）《市政工程勘察规范》（</w:t>
      </w:r>
      <w:r>
        <w:rPr>
          <w:rFonts w:asciiTheme="minorEastAsia" w:eastAsiaTheme="minorEastAsia" w:hAnsiTheme="minorEastAsia" w:cstheme="minorEastAsia" w:hint="eastAsia"/>
          <w:color w:val="000000" w:themeColor="text1"/>
          <w:sz w:val="24"/>
          <w:szCs w:val="24"/>
        </w:rPr>
        <w:t>CJJ56-2012</w:t>
      </w:r>
      <w:r>
        <w:rPr>
          <w:rFonts w:asciiTheme="minorEastAsia" w:eastAsiaTheme="minorEastAsia" w:hAnsiTheme="minorEastAsia" w:cstheme="minorEastAsia" w:hint="eastAsia"/>
          <w:color w:val="000000" w:themeColor="text1"/>
          <w:sz w:val="24"/>
          <w:szCs w:val="24"/>
        </w:rPr>
        <w:t>）；</w:t>
      </w:r>
    </w:p>
    <w:p w:rsidR="00BF4CB9" w:rsidRDefault="00871B79">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14</w:t>
      </w:r>
      <w:r>
        <w:rPr>
          <w:rFonts w:asciiTheme="minorEastAsia" w:eastAsiaTheme="minorEastAsia" w:hAnsiTheme="minorEastAsia" w:cstheme="minorEastAsia" w:hint="eastAsia"/>
          <w:color w:val="000000" w:themeColor="text1"/>
          <w:sz w:val="24"/>
          <w:szCs w:val="24"/>
        </w:rPr>
        <w:t>）《室外给水排水和燃气热力工程抗震设计规范》（</w:t>
      </w:r>
      <w:r>
        <w:rPr>
          <w:rFonts w:asciiTheme="minorEastAsia" w:eastAsiaTheme="minorEastAsia" w:hAnsiTheme="minorEastAsia" w:cstheme="minorEastAsia" w:hint="eastAsia"/>
          <w:color w:val="000000" w:themeColor="text1"/>
          <w:sz w:val="24"/>
          <w:szCs w:val="24"/>
        </w:rPr>
        <w:t>GB50032-2003</w:t>
      </w:r>
      <w:r>
        <w:rPr>
          <w:rFonts w:asciiTheme="minorEastAsia" w:eastAsiaTheme="minorEastAsia" w:hAnsiTheme="minorEastAsia" w:cstheme="minorEastAsia" w:hint="eastAsia"/>
          <w:color w:val="000000" w:themeColor="text1"/>
          <w:sz w:val="24"/>
          <w:szCs w:val="24"/>
        </w:rPr>
        <w:t>）</w:t>
      </w:r>
    </w:p>
    <w:p w:rsidR="00BF4CB9" w:rsidRDefault="00871B79">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15</w:t>
      </w:r>
      <w:r>
        <w:rPr>
          <w:rFonts w:asciiTheme="minorEastAsia" w:eastAsiaTheme="minorEastAsia" w:hAnsiTheme="minorEastAsia" w:cstheme="minorEastAsia" w:hint="eastAsia"/>
          <w:color w:val="000000" w:themeColor="text1"/>
          <w:sz w:val="24"/>
          <w:szCs w:val="24"/>
        </w:rPr>
        <w:t>）《室外排水工程设计规范》（</w:t>
      </w:r>
      <w:r>
        <w:rPr>
          <w:rFonts w:asciiTheme="minorEastAsia" w:eastAsiaTheme="minorEastAsia" w:hAnsiTheme="minorEastAsia" w:cstheme="minorEastAsia" w:hint="eastAsia"/>
          <w:color w:val="000000" w:themeColor="text1"/>
          <w:sz w:val="24"/>
          <w:szCs w:val="24"/>
        </w:rPr>
        <w:t>GB50014-2006</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 xml:space="preserve">2016 </w:t>
      </w:r>
      <w:r>
        <w:rPr>
          <w:rFonts w:asciiTheme="minorEastAsia" w:eastAsiaTheme="minorEastAsia" w:hAnsiTheme="minorEastAsia" w:cstheme="minorEastAsia" w:hint="eastAsia"/>
          <w:color w:val="000000" w:themeColor="text1"/>
          <w:sz w:val="24"/>
          <w:szCs w:val="24"/>
        </w:rPr>
        <w:t>版）</w:t>
      </w:r>
    </w:p>
    <w:p w:rsidR="00BF4CB9" w:rsidRDefault="00871B79">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16</w:t>
      </w:r>
      <w:r>
        <w:rPr>
          <w:rFonts w:asciiTheme="minorEastAsia" w:eastAsiaTheme="minorEastAsia" w:hAnsiTheme="minorEastAsia" w:cstheme="minorEastAsia" w:hint="eastAsia"/>
          <w:color w:val="000000" w:themeColor="text1"/>
          <w:sz w:val="24"/>
          <w:szCs w:val="24"/>
        </w:rPr>
        <w:t>）《市政公用工程设计文件编制深</w:t>
      </w:r>
      <w:r>
        <w:rPr>
          <w:rFonts w:asciiTheme="minorEastAsia" w:eastAsiaTheme="minorEastAsia" w:hAnsiTheme="minorEastAsia" w:cstheme="minorEastAsia" w:hint="eastAsia"/>
          <w:color w:val="000000" w:themeColor="text1"/>
          <w:sz w:val="24"/>
          <w:szCs w:val="24"/>
        </w:rPr>
        <w:t>度规定（</w:t>
      </w:r>
      <w:r>
        <w:rPr>
          <w:rFonts w:asciiTheme="minorEastAsia" w:eastAsiaTheme="minorEastAsia" w:hAnsiTheme="minorEastAsia" w:cstheme="minorEastAsia" w:hint="eastAsia"/>
          <w:color w:val="000000" w:themeColor="text1"/>
          <w:sz w:val="24"/>
          <w:szCs w:val="24"/>
        </w:rPr>
        <w:t xml:space="preserve">2013 </w:t>
      </w:r>
      <w:r>
        <w:rPr>
          <w:rFonts w:asciiTheme="minorEastAsia" w:eastAsiaTheme="minorEastAsia" w:hAnsiTheme="minorEastAsia" w:cstheme="minorEastAsia" w:hint="eastAsia"/>
          <w:color w:val="000000" w:themeColor="text1"/>
          <w:sz w:val="24"/>
          <w:szCs w:val="24"/>
        </w:rPr>
        <w:t>版）》</w:t>
      </w:r>
    </w:p>
    <w:p w:rsidR="00BF4CB9" w:rsidRDefault="00871B79">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17</w:t>
      </w:r>
      <w:r>
        <w:rPr>
          <w:rFonts w:asciiTheme="minorEastAsia" w:eastAsiaTheme="minorEastAsia" w:hAnsiTheme="minorEastAsia" w:cstheme="minorEastAsia" w:hint="eastAsia"/>
          <w:color w:val="000000" w:themeColor="text1"/>
          <w:sz w:val="24"/>
          <w:szCs w:val="24"/>
        </w:rPr>
        <w:t>）《建筑工程设计文件编制深度规定（</w:t>
      </w:r>
      <w:r>
        <w:rPr>
          <w:rFonts w:asciiTheme="minorEastAsia" w:eastAsiaTheme="minorEastAsia" w:hAnsiTheme="minorEastAsia" w:cstheme="minorEastAsia" w:hint="eastAsia"/>
          <w:color w:val="000000" w:themeColor="text1"/>
          <w:sz w:val="24"/>
          <w:szCs w:val="24"/>
        </w:rPr>
        <w:t xml:space="preserve">2016 </w:t>
      </w:r>
      <w:r>
        <w:rPr>
          <w:rFonts w:asciiTheme="minorEastAsia" w:eastAsiaTheme="minorEastAsia" w:hAnsiTheme="minorEastAsia" w:cstheme="minorEastAsia" w:hint="eastAsia"/>
          <w:color w:val="000000" w:themeColor="text1"/>
          <w:sz w:val="24"/>
          <w:szCs w:val="24"/>
        </w:rPr>
        <w:t>版）》</w:t>
      </w:r>
    </w:p>
    <w:p w:rsidR="00BF4CB9" w:rsidRDefault="00871B79">
      <w:pPr>
        <w:wordWrap w:val="0"/>
        <w:adjustRightInd w:val="0"/>
        <w:snapToGrid w:val="0"/>
        <w:spacing w:line="420" w:lineRule="exact"/>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18</w:t>
      </w:r>
      <w:r>
        <w:rPr>
          <w:rFonts w:asciiTheme="minorEastAsia" w:eastAsiaTheme="minorEastAsia" w:hAnsiTheme="minorEastAsia" w:cstheme="minorEastAsia" w:hint="eastAsia"/>
          <w:color w:val="000000" w:themeColor="text1"/>
          <w:sz w:val="24"/>
          <w:szCs w:val="24"/>
        </w:rPr>
        <w:t>）其他现行的国家和广东省的有关施工技术规范及现行标准。</w:t>
      </w:r>
    </w:p>
    <w:p w:rsidR="00BF4CB9" w:rsidRDefault="00871B79">
      <w:pPr>
        <w:wordWrap w:val="0"/>
        <w:adjustRightInd w:val="0"/>
        <w:snapToGrid w:val="0"/>
        <w:ind w:firstLineChars="200" w:firstLine="482"/>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备注：若有相关主管部门颁发新的标准规范则按新的标准规范执行。</w:t>
      </w:r>
    </w:p>
    <w:p w:rsidR="00BF4CB9" w:rsidRDefault="00BF4CB9">
      <w:pPr>
        <w:wordWrap w:val="0"/>
        <w:adjustRightInd w:val="0"/>
        <w:snapToGrid w:val="0"/>
        <w:spacing w:line="400" w:lineRule="exact"/>
        <w:ind w:firstLineChars="200" w:firstLine="482"/>
        <w:rPr>
          <w:rFonts w:asciiTheme="minorEastAsia" w:eastAsiaTheme="minorEastAsia" w:hAnsiTheme="minorEastAsia" w:cstheme="minorEastAsia"/>
          <w:b/>
          <w:snapToGrid w:val="0"/>
          <w:color w:val="000000" w:themeColor="text1"/>
          <w:kern w:val="0"/>
          <w:sz w:val="24"/>
          <w:szCs w:val="24"/>
        </w:rPr>
      </w:pPr>
    </w:p>
    <w:p w:rsidR="00BF4CB9" w:rsidRDefault="00871B79">
      <w:pPr>
        <w:wordWrap w:val="0"/>
        <w:adjustRightInd w:val="0"/>
        <w:snapToGrid w:val="0"/>
        <w:spacing w:line="400" w:lineRule="exact"/>
        <w:ind w:firstLineChars="200" w:firstLine="482"/>
        <w:outlineLvl w:val="1"/>
        <w:rPr>
          <w:rFonts w:asciiTheme="minorEastAsia" w:eastAsiaTheme="minorEastAsia" w:hAnsiTheme="minorEastAsia" w:cstheme="minorEastAsia"/>
          <w:strike/>
          <w:snapToGrid w:val="0"/>
          <w:color w:val="000000" w:themeColor="text1"/>
          <w:kern w:val="0"/>
          <w:sz w:val="24"/>
          <w:szCs w:val="24"/>
        </w:rPr>
      </w:pPr>
      <w:bookmarkStart w:id="292" w:name="_Toc12060"/>
      <w:r>
        <w:rPr>
          <w:rFonts w:asciiTheme="minorEastAsia" w:eastAsiaTheme="minorEastAsia" w:hAnsiTheme="minorEastAsia" w:cstheme="minorEastAsia" w:hint="eastAsia"/>
          <w:b/>
          <w:snapToGrid w:val="0"/>
          <w:color w:val="000000" w:themeColor="text1"/>
          <w:kern w:val="0"/>
          <w:sz w:val="24"/>
          <w:szCs w:val="24"/>
        </w:rPr>
        <w:t>2</w:t>
      </w:r>
      <w:r>
        <w:rPr>
          <w:rFonts w:asciiTheme="minorEastAsia" w:eastAsiaTheme="minorEastAsia" w:hAnsiTheme="minorEastAsia" w:cstheme="minorEastAsia" w:hint="eastAsia"/>
          <w:b/>
          <w:snapToGrid w:val="0"/>
          <w:color w:val="000000" w:themeColor="text1"/>
          <w:kern w:val="0"/>
          <w:sz w:val="24"/>
          <w:szCs w:val="24"/>
        </w:rPr>
        <w:t>．备查要求</w:t>
      </w:r>
      <w:bookmarkEnd w:id="292"/>
    </w:p>
    <w:p w:rsidR="00BF4CB9" w:rsidRDefault="00871B79">
      <w:pPr>
        <w:wordWrap w:val="0"/>
        <w:adjustRightInd w:val="0"/>
        <w:snapToGrid w:val="0"/>
        <w:spacing w:line="400" w:lineRule="exact"/>
        <w:ind w:firstLineChars="200" w:firstLine="480"/>
        <w:rPr>
          <w:rFonts w:asciiTheme="minorEastAsia" w:eastAsiaTheme="minorEastAsia" w:hAnsiTheme="minorEastAsia" w:cstheme="minorEastAsia"/>
          <w:bCs/>
          <w:snapToGrid w:val="0"/>
          <w:color w:val="000000" w:themeColor="text1"/>
          <w:kern w:val="0"/>
          <w:sz w:val="24"/>
          <w:szCs w:val="24"/>
        </w:rPr>
      </w:pPr>
      <w:r>
        <w:rPr>
          <w:rFonts w:asciiTheme="minorEastAsia" w:eastAsiaTheme="minorEastAsia" w:hAnsiTheme="minorEastAsia" w:cstheme="minorEastAsia" w:hint="eastAsia"/>
          <w:bCs/>
          <w:snapToGrid w:val="0"/>
          <w:color w:val="000000" w:themeColor="text1"/>
          <w:kern w:val="0"/>
          <w:sz w:val="24"/>
          <w:szCs w:val="24"/>
        </w:rPr>
        <w:t>以上所列规范和标准仅供参考，中标人必须准备至少一套现行的国家和广东省的有关技术规范及现行标准，招标人和监理单位可随时检查中标人的规范和标准，并监督中标人按规范和标准要求执行。</w:t>
      </w:r>
    </w:p>
    <w:p w:rsidR="00BF4CB9" w:rsidRDefault="00871B79">
      <w:pPr>
        <w:ind w:firstLineChars="200" w:firstLine="480"/>
        <w:rPr>
          <w:rFonts w:ascii="宋体" w:hAnsi="宋体" w:cs="宋体"/>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br w:type="page"/>
      </w:r>
    </w:p>
    <w:p w:rsidR="00BF4CB9" w:rsidRDefault="00871B79">
      <w:pPr>
        <w:pStyle w:val="1"/>
        <w:rPr>
          <w:rFonts w:asciiTheme="minorEastAsia" w:eastAsiaTheme="minorEastAsia" w:hAnsiTheme="minorEastAsia" w:cstheme="minorEastAsia"/>
          <w:color w:val="000000" w:themeColor="text1"/>
        </w:rPr>
      </w:pPr>
      <w:bookmarkStart w:id="293" w:name="_Toc5095"/>
      <w:r>
        <w:rPr>
          <w:rFonts w:asciiTheme="minorEastAsia" w:eastAsiaTheme="minorEastAsia" w:hAnsiTheme="minorEastAsia" w:cstheme="minorEastAsia" w:hint="eastAsia"/>
          <w:color w:val="000000" w:themeColor="text1"/>
        </w:rPr>
        <w:lastRenderedPageBreak/>
        <w:t>第五章</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投标文件格式</w:t>
      </w:r>
      <w:bookmarkEnd w:id="293"/>
    </w:p>
    <w:p w:rsidR="00BF4CB9" w:rsidRDefault="00871B79">
      <w:pPr>
        <w:pStyle w:val="2"/>
        <w:spacing w:before="120" w:after="120"/>
        <w:rPr>
          <w:rFonts w:asciiTheme="minorEastAsia" w:eastAsiaTheme="minorEastAsia" w:hAnsiTheme="minorEastAsia" w:cstheme="minorEastAsia"/>
          <w:color w:val="000000" w:themeColor="text1"/>
          <w:szCs w:val="24"/>
        </w:rPr>
      </w:pPr>
      <w:bookmarkStart w:id="294" w:name="_Toc19464"/>
      <w:bookmarkStart w:id="295" w:name="_Toc14506"/>
      <w:bookmarkStart w:id="296" w:name="_Toc464768767"/>
      <w:bookmarkStart w:id="297" w:name="_Toc415171883"/>
      <w:bookmarkStart w:id="298" w:name="_Toc396813629"/>
      <w:bookmarkStart w:id="299" w:name="_Toc14561"/>
      <w:bookmarkStart w:id="300" w:name="_Toc71811326"/>
      <w:bookmarkStart w:id="301" w:name="_Toc396982994"/>
      <w:bookmarkStart w:id="302" w:name="_Toc28470"/>
      <w:bookmarkStart w:id="303" w:name="_Toc26437"/>
      <w:bookmarkStart w:id="304" w:name="_Toc71813716"/>
      <w:bookmarkStart w:id="305" w:name="_Toc71811193"/>
      <w:r>
        <w:rPr>
          <w:rStyle w:val="2Char"/>
          <w:rFonts w:asciiTheme="minorEastAsia" w:eastAsiaTheme="minorEastAsia" w:hAnsiTheme="minorEastAsia" w:cstheme="minorEastAsia" w:hint="eastAsia"/>
          <w:b/>
          <w:bCs/>
          <w:color w:val="000000" w:themeColor="text1"/>
        </w:rPr>
        <w:t>格式一</w:t>
      </w:r>
      <w:bookmarkEnd w:id="294"/>
      <w:bookmarkEnd w:id="295"/>
      <w:bookmarkEnd w:id="296"/>
      <w:r>
        <w:rPr>
          <w:rFonts w:asciiTheme="minorEastAsia" w:eastAsiaTheme="minorEastAsia" w:hAnsiTheme="minorEastAsia" w:cstheme="minorEastAsia" w:hint="eastAsia"/>
          <w:bCs/>
          <w:color w:val="000000" w:themeColor="text1"/>
          <w:szCs w:val="24"/>
        </w:rPr>
        <w:t xml:space="preserve"> </w:t>
      </w:r>
      <w:r>
        <w:rPr>
          <w:rFonts w:asciiTheme="minorEastAsia" w:eastAsiaTheme="minorEastAsia" w:hAnsiTheme="minorEastAsia" w:cstheme="minorEastAsia" w:hint="eastAsia"/>
          <w:bCs/>
          <w:color w:val="000000" w:themeColor="text1"/>
          <w:szCs w:val="24"/>
        </w:rPr>
        <w:t>封面</w:t>
      </w:r>
      <w:bookmarkEnd w:id="297"/>
      <w:bookmarkEnd w:id="298"/>
      <w:bookmarkEnd w:id="299"/>
      <w:bookmarkEnd w:id="300"/>
      <w:bookmarkEnd w:id="301"/>
      <w:bookmarkEnd w:id="302"/>
      <w:bookmarkEnd w:id="303"/>
      <w:bookmarkEnd w:id="304"/>
      <w:bookmarkEnd w:id="305"/>
    </w:p>
    <w:p w:rsidR="00BF4CB9" w:rsidRDefault="00BF4CB9">
      <w:pPr>
        <w:rPr>
          <w:rStyle w:val="2Char"/>
          <w:rFonts w:asciiTheme="minorEastAsia" w:eastAsiaTheme="minorEastAsia" w:hAnsiTheme="minorEastAsia" w:cstheme="minorEastAsia"/>
          <w:color w:val="000000" w:themeColor="text1"/>
        </w:rPr>
      </w:pPr>
    </w:p>
    <w:p w:rsidR="00BF4CB9" w:rsidRDefault="00BF4CB9">
      <w:pPr>
        <w:pStyle w:val="New0"/>
        <w:widowControl w:val="0"/>
        <w:wordWrap w:val="0"/>
        <w:adjustRightInd w:val="0"/>
        <w:snapToGrid w:val="0"/>
        <w:rPr>
          <w:rFonts w:asciiTheme="minorEastAsia" w:eastAsiaTheme="minorEastAsia" w:hAnsiTheme="minorEastAsia" w:cstheme="minorEastAsia"/>
          <w:b/>
          <w:snapToGrid w:val="0"/>
          <w:color w:val="000000" w:themeColor="text1"/>
          <w:sz w:val="24"/>
        </w:rPr>
      </w:pPr>
      <w:bookmarkStart w:id="306" w:name="_Toc464768768"/>
      <w:bookmarkStart w:id="307" w:name="_Toc396982995"/>
      <w:bookmarkStart w:id="308" w:name="_Toc396813630"/>
      <w:bookmarkStart w:id="309" w:name="_Toc32042"/>
      <w:bookmarkStart w:id="310" w:name="_Toc415171884"/>
      <w:bookmarkStart w:id="311" w:name="_Toc9423"/>
    </w:p>
    <w:p w:rsidR="00BF4CB9" w:rsidRDefault="00BF4CB9">
      <w:pPr>
        <w:pStyle w:val="New0"/>
        <w:widowControl w:val="0"/>
        <w:wordWrap w:val="0"/>
        <w:adjustRightInd w:val="0"/>
        <w:snapToGrid w:val="0"/>
        <w:rPr>
          <w:rFonts w:asciiTheme="minorEastAsia" w:eastAsiaTheme="minorEastAsia" w:hAnsiTheme="minorEastAsia" w:cstheme="minorEastAsia"/>
          <w:b/>
          <w:snapToGrid w:val="0"/>
          <w:color w:val="000000" w:themeColor="text1"/>
          <w:sz w:val="24"/>
        </w:rPr>
      </w:pPr>
    </w:p>
    <w:p w:rsidR="00BF4CB9" w:rsidRDefault="00BF4CB9">
      <w:pPr>
        <w:pStyle w:val="New0"/>
        <w:widowControl w:val="0"/>
        <w:wordWrap w:val="0"/>
        <w:adjustRightInd w:val="0"/>
        <w:snapToGrid w:val="0"/>
        <w:rPr>
          <w:rFonts w:asciiTheme="minorEastAsia" w:eastAsiaTheme="minorEastAsia" w:hAnsiTheme="minorEastAsia" w:cstheme="minorEastAsia"/>
          <w:b/>
          <w:snapToGrid w:val="0"/>
          <w:color w:val="000000" w:themeColor="text1"/>
          <w:sz w:val="24"/>
        </w:rPr>
      </w:pPr>
    </w:p>
    <w:p w:rsidR="00BF4CB9" w:rsidRDefault="00BF4CB9">
      <w:pPr>
        <w:pStyle w:val="New0"/>
        <w:widowControl w:val="0"/>
        <w:wordWrap w:val="0"/>
        <w:adjustRightInd w:val="0"/>
        <w:snapToGrid w:val="0"/>
        <w:rPr>
          <w:rFonts w:asciiTheme="minorEastAsia" w:eastAsiaTheme="minorEastAsia" w:hAnsiTheme="minorEastAsia" w:cstheme="minorEastAsia"/>
          <w:b/>
          <w:snapToGrid w:val="0"/>
          <w:color w:val="000000" w:themeColor="text1"/>
          <w:sz w:val="24"/>
        </w:rPr>
      </w:pPr>
    </w:p>
    <w:p w:rsidR="00BF4CB9" w:rsidRDefault="00BF4CB9">
      <w:pPr>
        <w:pStyle w:val="New0"/>
        <w:widowControl w:val="0"/>
        <w:wordWrap w:val="0"/>
        <w:adjustRightInd w:val="0"/>
        <w:snapToGrid w:val="0"/>
        <w:rPr>
          <w:rFonts w:asciiTheme="minorEastAsia" w:eastAsiaTheme="minorEastAsia" w:hAnsiTheme="minorEastAsia" w:cstheme="minorEastAsia"/>
          <w:b/>
          <w:snapToGrid w:val="0"/>
          <w:color w:val="000000" w:themeColor="text1"/>
          <w:sz w:val="24"/>
        </w:rPr>
      </w:pPr>
    </w:p>
    <w:p w:rsidR="00BF4CB9" w:rsidRDefault="00871B79">
      <w:pPr>
        <w:jc w:val="center"/>
        <w:rPr>
          <w:rFonts w:asciiTheme="minorEastAsia" w:eastAsiaTheme="minorEastAsia" w:hAnsiTheme="minorEastAsia" w:cstheme="minorEastAsia"/>
          <w:b/>
          <w:snapToGrid w:val="0"/>
          <w:color w:val="000000" w:themeColor="text1"/>
          <w:sz w:val="48"/>
          <w:szCs w:val="48"/>
        </w:rPr>
      </w:pPr>
      <w:bookmarkStart w:id="312" w:name="_Toc29993"/>
      <w:bookmarkStart w:id="313" w:name="_Toc14783"/>
      <w:r>
        <w:rPr>
          <w:rFonts w:asciiTheme="minorEastAsia" w:eastAsiaTheme="minorEastAsia" w:hAnsiTheme="minorEastAsia" w:cstheme="minorEastAsia" w:hint="eastAsia"/>
          <w:b/>
          <w:snapToGrid w:val="0"/>
          <w:color w:val="000000" w:themeColor="text1"/>
          <w:sz w:val="48"/>
          <w:szCs w:val="48"/>
          <w:u w:val="single"/>
        </w:rPr>
        <w:t>翁源县基础设施补短板项目</w:t>
      </w:r>
      <w:r>
        <w:rPr>
          <w:rFonts w:asciiTheme="minorEastAsia" w:eastAsiaTheme="minorEastAsia" w:hAnsiTheme="minorEastAsia" w:cstheme="minorEastAsia" w:hint="eastAsia"/>
          <w:b/>
          <w:snapToGrid w:val="0"/>
          <w:color w:val="000000" w:themeColor="text1"/>
          <w:sz w:val="48"/>
          <w:szCs w:val="48"/>
          <w:u w:val="single"/>
        </w:rPr>
        <w:t>-</w:t>
      </w:r>
      <w:r>
        <w:rPr>
          <w:rFonts w:asciiTheme="minorEastAsia" w:eastAsiaTheme="minorEastAsia" w:hAnsiTheme="minorEastAsia" w:cstheme="minorEastAsia" w:hint="eastAsia"/>
          <w:b/>
          <w:snapToGrid w:val="0"/>
          <w:color w:val="000000" w:themeColor="text1"/>
          <w:sz w:val="48"/>
          <w:szCs w:val="48"/>
          <w:u w:val="single"/>
        </w:rPr>
        <w:t>翁源县</w:t>
      </w:r>
      <w:r>
        <w:rPr>
          <w:rFonts w:asciiTheme="minorEastAsia" w:eastAsiaTheme="minorEastAsia" w:hAnsiTheme="minorEastAsia" w:cstheme="minorEastAsia" w:hint="eastAsia"/>
          <w:b/>
          <w:snapToGrid w:val="0"/>
          <w:color w:val="000000" w:themeColor="text1"/>
          <w:sz w:val="48"/>
          <w:szCs w:val="48"/>
          <w:u w:val="single"/>
        </w:rPr>
        <w:t>2023-2025</w:t>
      </w:r>
      <w:r>
        <w:rPr>
          <w:rFonts w:asciiTheme="minorEastAsia" w:eastAsiaTheme="minorEastAsia" w:hAnsiTheme="minorEastAsia" w:cstheme="minorEastAsia" w:hint="eastAsia"/>
          <w:b/>
          <w:snapToGrid w:val="0"/>
          <w:color w:val="000000" w:themeColor="text1"/>
          <w:sz w:val="48"/>
          <w:szCs w:val="48"/>
          <w:u w:val="single"/>
        </w:rPr>
        <w:t>年老旧小区改造项目（三期）勘察设计</w:t>
      </w:r>
      <w:r>
        <w:rPr>
          <w:rFonts w:asciiTheme="minorEastAsia" w:eastAsiaTheme="minorEastAsia" w:hAnsiTheme="minorEastAsia" w:cstheme="minorEastAsia" w:hint="eastAsia"/>
          <w:b/>
          <w:snapToGrid w:val="0"/>
          <w:color w:val="000000" w:themeColor="text1"/>
          <w:sz w:val="48"/>
          <w:szCs w:val="48"/>
          <w:u w:val="single"/>
        </w:rPr>
        <w:t>(</w:t>
      </w:r>
      <w:r>
        <w:rPr>
          <w:rFonts w:asciiTheme="minorEastAsia" w:eastAsiaTheme="minorEastAsia" w:hAnsiTheme="minorEastAsia" w:cstheme="minorEastAsia" w:hint="eastAsia"/>
          <w:b/>
          <w:snapToGrid w:val="0"/>
          <w:color w:val="000000" w:themeColor="text1"/>
          <w:sz w:val="48"/>
          <w:szCs w:val="48"/>
          <w:u w:val="single"/>
        </w:rPr>
        <w:t>第二次）</w:t>
      </w:r>
      <w:r>
        <w:rPr>
          <w:rFonts w:asciiTheme="minorEastAsia" w:eastAsiaTheme="minorEastAsia" w:hAnsiTheme="minorEastAsia" w:cstheme="minorEastAsia" w:hint="eastAsia"/>
          <w:b/>
          <w:snapToGrid w:val="0"/>
          <w:color w:val="000000" w:themeColor="text1"/>
          <w:sz w:val="48"/>
          <w:szCs w:val="48"/>
          <w:u w:val="single"/>
        </w:rPr>
        <w:t xml:space="preserve"> </w:t>
      </w:r>
      <w:bookmarkEnd w:id="312"/>
      <w:bookmarkEnd w:id="313"/>
      <w:r>
        <w:rPr>
          <w:rFonts w:asciiTheme="minorEastAsia" w:eastAsiaTheme="minorEastAsia" w:hAnsiTheme="minorEastAsia" w:cstheme="minorEastAsia" w:hint="eastAsia"/>
          <w:b/>
          <w:snapToGrid w:val="0"/>
          <w:color w:val="000000" w:themeColor="text1"/>
          <w:sz w:val="48"/>
          <w:szCs w:val="48"/>
        </w:rPr>
        <w:t>招标</w:t>
      </w:r>
    </w:p>
    <w:p w:rsidR="00BF4CB9" w:rsidRDefault="00BF4CB9">
      <w:pPr>
        <w:pStyle w:val="New0"/>
        <w:widowControl w:val="0"/>
        <w:wordWrap w:val="0"/>
        <w:adjustRightInd w:val="0"/>
        <w:snapToGrid w:val="0"/>
        <w:ind w:firstLine="0"/>
        <w:jc w:val="center"/>
        <w:rPr>
          <w:rFonts w:asciiTheme="minorEastAsia" w:eastAsiaTheme="minorEastAsia" w:hAnsiTheme="minorEastAsia" w:cstheme="minorEastAsia"/>
          <w:b/>
          <w:snapToGrid w:val="0"/>
          <w:color w:val="000000" w:themeColor="text1"/>
          <w:sz w:val="48"/>
          <w:szCs w:val="48"/>
        </w:rPr>
      </w:pPr>
    </w:p>
    <w:p w:rsidR="00BF4CB9" w:rsidRDefault="00BF4CB9">
      <w:pPr>
        <w:pStyle w:val="New0"/>
        <w:widowControl w:val="0"/>
        <w:wordWrap w:val="0"/>
        <w:adjustRightInd w:val="0"/>
        <w:snapToGrid w:val="0"/>
        <w:ind w:firstLine="0"/>
        <w:jc w:val="center"/>
        <w:rPr>
          <w:rFonts w:asciiTheme="minorEastAsia" w:eastAsiaTheme="minorEastAsia" w:hAnsiTheme="minorEastAsia" w:cstheme="minorEastAsia"/>
          <w:b/>
          <w:snapToGrid w:val="0"/>
          <w:color w:val="000000" w:themeColor="text1"/>
          <w:sz w:val="32"/>
        </w:rPr>
      </w:pPr>
    </w:p>
    <w:p w:rsidR="00BF4CB9" w:rsidRDefault="00871B79">
      <w:pPr>
        <w:pStyle w:val="New0"/>
        <w:widowControl w:val="0"/>
        <w:wordWrap w:val="0"/>
        <w:adjustRightInd w:val="0"/>
        <w:snapToGrid w:val="0"/>
        <w:ind w:firstLine="0"/>
        <w:jc w:val="center"/>
        <w:rPr>
          <w:rFonts w:asciiTheme="minorEastAsia" w:eastAsiaTheme="minorEastAsia" w:hAnsiTheme="minorEastAsia" w:cstheme="minorEastAsia"/>
          <w:b/>
          <w:snapToGrid w:val="0"/>
          <w:color w:val="000000" w:themeColor="text1"/>
          <w:sz w:val="72"/>
        </w:rPr>
      </w:pPr>
      <w:bookmarkStart w:id="314" w:name="_Toc8798_WPSOffice_Level3"/>
      <w:bookmarkStart w:id="315" w:name="_Toc5301_WPSOffice_Level3"/>
      <w:r>
        <w:rPr>
          <w:rFonts w:asciiTheme="minorEastAsia" w:eastAsiaTheme="minorEastAsia" w:hAnsiTheme="minorEastAsia" w:cstheme="minorEastAsia" w:hint="eastAsia"/>
          <w:b/>
          <w:snapToGrid w:val="0"/>
          <w:color w:val="000000" w:themeColor="text1"/>
          <w:sz w:val="72"/>
        </w:rPr>
        <w:t>投</w:t>
      </w:r>
      <w:r>
        <w:rPr>
          <w:rFonts w:asciiTheme="minorEastAsia" w:eastAsiaTheme="minorEastAsia" w:hAnsiTheme="minorEastAsia" w:cstheme="minorEastAsia" w:hint="eastAsia"/>
          <w:b/>
          <w:snapToGrid w:val="0"/>
          <w:color w:val="000000" w:themeColor="text1"/>
          <w:sz w:val="72"/>
        </w:rPr>
        <w:t xml:space="preserve">  </w:t>
      </w:r>
      <w:r>
        <w:rPr>
          <w:rFonts w:asciiTheme="minorEastAsia" w:eastAsiaTheme="minorEastAsia" w:hAnsiTheme="minorEastAsia" w:cstheme="minorEastAsia" w:hint="eastAsia"/>
          <w:b/>
          <w:snapToGrid w:val="0"/>
          <w:color w:val="000000" w:themeColor="text1"/>
          <w:sz w:val="72"/>
        </w:rPr>
        <w:t>标</w:t>
      </w:r>
      <w:r>
        <w:rPr>
          <w:rFonts w:asciiTheme="minorEastAsia" w:eastAsiaTheme="minorEastAsia" w:hAnsiTheme="minorEastAsia" w:cstheme="minorEastAsia" w:hint="eastAsia"/>
          <w:b/>
          <w:snapToGrid w:val="0"/>
          <w:color w:val="000000" w:themeColor="text1"/>
          <w:sz w:val="72"/>
        </w:rPr>
        <w:t xml:space="preserve">  </w:t>
      </w:r>
      <w:r>
        <w:rPr>
          <w:rFonts w:asciiTheme="minorEastAsia" w:eastAsiaTheme="minorEastAsia" w:hAnsiTheme="minorEastAsia" w:cstheme="minorEastAsia" w:hint="eastAsia"/>
          <w:b/>
          <w:snapToGrid w:val="0"/>
          <w:color w:val="000000" w:themeColor="text1"/>
          <w:sz w:val="72"/>
        </w:rPr>
        <w:t>文</w:t>
      </w:r>
      <w:r>
        <w:rPr>
          <w:rFonts w:asciiTheme="minorEastAsia" w:eastAsiaTheme="minorEastAsia" w:hAnsiTheme="minorEastAsia" w:cstheme="minorEastAsia" w:hint="eastAsia"/>
          <w:b/>
          <w:snapToGrid w:val="0"/>
          <w:color w:val="000000" w:themeColor="text1"/>
          <w:sz w:val="72"/>
        </w:rPr>
        <w:t xml:space="preserve">  </w:t>
      </w:r>
      <w:r>
        <w:rPr>
          <w:rFonts w:asciiTheme="minorEastAsia" w:eastAsiaTheme="minorEastAsia" w:hAnsiTheme="minorEastAsia" w:cstheme="minorEastAsia" w:hint="eastAsia"/>
          <w:b/>
          <w:snapToGrid w:val="0"/>
          <w:color w:val="000000" w:themeColor="text1"/>
          <w:sz w:val="72"/>
        </w:rPr>
        <w:t>件</w:t>
      </w:r>
      <w:bookmarkEnd w:id="314"/>
      <w:bookmarkEnd w:id="315"/>
    </w:p>
    <w:p w:rsidR="00BF4CB9" w:rsidRDefault="00BF4CB9">
      <w:pPr>
        <w:pStyle w:val="New0"/>
        <w:widowControl w:val="0"/>
        <w:wordWrap w:val="0"/>
        <w:adjustRightInd w:val="0"/>
        <w:snapToGrid w:val="0"/>
        <w:ind w:firstLine="0"/>
        <w:jc w:val="center"/>
        <w:rPr>
          <w:rFonts w:asciiTheme="minorEastAsia" w:eastAsiaTheme="minorEastAsia" w:hAnsiTheme="minorEastAsia" w:cstheme="minorEastAsia"/>
          <w:b/>
          <w:snapToGrid w:val="0"/>
          <w:color w:val="000000" w:themeColor="text1"/>
          <w:sz w:val="32"/>
        </w:rPr>
      </w:pPr>
    </w:p>
    <w:p w:rsidR="00BF4CB9" w:rsidRDefault="00871B79">
      <w:pPr>
        <w:jc w:val="center"/>
        <w:rPr>
          <w:rFonts w:asciiTheme="minorEastAsia" w:eastAsiaTheme="minorEastAsia" w:hAnsiTheme="minorEastAsia" w:cstheme="minorEastAsia"/>
          <w:b/>
          <w:bCs/>
          <w:color w:val="000000" w:themeColor="text1"/>
          <w:sz w:val="44"/>
          <w:szCs w:val="40"/>
        </w:rPr>
      </w:pPr>
      <w:bookmarkStart w:id="316" w:name="_Toc7210_WPSOffice_Level2"/>
      <w:bookmarkStart w:id="317" w:name="_Toc24704"/>
      <w:bookmarkStart w:id="318" w:name="_Toc2104"/>
      <w:bookmarkStart w:id="319" w:name="_Toc14127"/>
      <w:bookmarkStart w:id="320" w:name="_Toc23773"/>
      <w:bookmarkStart w:id="321" w:name="_Toc8292"/>
      <w:bookmarkStart w:id="322" w:name="_Toc639_WPSOffice_Level2"/>
      <w:bookmarkStart w:id="323" w:name="_Toc18349_WPSOffice_Level2"/>
      <w:bookmarkStart w:id="324" w:name="_Toc6046_WPSOffice_Level2"/>
      <w:r>
        <w:rPr>
          <w:rFonts w:asciiTheme="minorEastAsia" w:eastAsiaTheme="minorEastAsia" w:hAnsiTheme="minorEastAsia" w:cstheme="minorEastAsia" w:hint="eastAsia"/>
          <w:b/>
          <w:bCs/>
          <w:color w:val="000000" w:themeColor="text1"/>
          <w:sz w:val="44"/>
          <w:szCs w:val="40"/>
        </w:rPr>
        <w:t>（商务经济标书／技术标书）</w:t>
      </w:r>
      <w:bookmarkEnd w:id="316"/>
      <w:bookmarkEnd w:id="317"/>
      <w:bookmarkEnd w:id="318"/>
      <w:bookmarkEnd w:id="319"/>
      <w:bookmarkEnd w:id="320"/>
      <w:bookmarkEnd w:id="321"/>
      <w:bookmarkEnd w:id="322"/>
      <w:bookmarkEnd w:id="323"/>
      <w:bookmarkEnd w:id="324"/>
    </w:p>
    <w:p w:rsidR="00BF4CB9" w:rsidRDefault="00BF4CB9">
      <w:pPr>
        <w:pStyle w:val="New0"/>
        <w:widowControl w:val="0"/>
        <w:wordWrap w:val="0"/>
        <w:adjustRightInd w:val="0"/>
        <w:snapToGrid w:val="0"/>
        <w:rPr>
          <w:rFonts w:asciiTheme="minorEastAsia" w:eastAsiaTheme="minorEastAsia" w:hAnsiTheme="minorEastAsia" w:cstheme="minorEastAsia"/>
          <w:b/>
          <w:snapToGrid w:val="0"/>
          <w:color w:val="000000" w:themeColor="text1"/>
        </w:rPr>
      </w:pPr>
    </w:p>
    <w:p w:rsidR="00BF4CB9" w:rsidRDefault="00BF4CB9">
      <w:pPr>
        <w:pStyle w:val="New0"/>
        <w:widowControl w:val="0"/>
        <w:wordWrap w:val="0"/>
        <w:adjustRightInd w:val="0"/>
        <w:snapToGrid w:val="0"/>
        <w:rPr>
          <w:rFonts w:asciiTheme="minorEastAsia" w:eastAsiaTheme="minorEastAsia" w:hAnsiTheme="minorEastAsia" w:cstheme="minorEastAsia"/>
          <w:b/>
          <w:snapToGrid w:val="0"/>
          <w:color w:val="000000" w:themeColor="text1"/>
          <w:sz w:val="32"/>
        </w:rPr>
      </w:pPr>
    </w:p>
    <w:p w:rsidR="00BF4CB9" w:rsidRDefault="00871B79">
      <w:pPr>
        <w:jc w:val="center"/>
        <w:rPr>
          <w:rFonts w:asciiTheme="minorEastAsia" w:eastAsiaTheme="minorEastAsia" w:hAnsiTheme="minorEastAsia" w:cstheme="minorEastAsia"/>
          <w:color w:val="000000" w:themeColor="text1"/>
          <w:sz w:val="32"/>
          <w:szCs w:val="28"/>
        </w:rPr>
      </w:pPr>
      <w:bookmarkStart w:id="325" w:name="_Toc3918_WPSOffice_Level2"/>
      <w:bookmarkStart w:id="326" w:name="_Toc695"/>
      <w:bookmarkStart w:id="327" w:name="_Toc1506"/>
      <w:bookmarkStart w:id="328" w:name="_Toc7044"/>
      <w:bookmarkStart w:id="329" w:name="_Toc881_WPSOffice_Level2"/>
      <w:bookmarkStart w:id="330" w:name="_Toc15825_WPSOffice_Level2"/>
      <w:bookmarkStart w:id="331" w:name="_Toc9798"/>
      <w:bookmarkStart w:id="332" w:name="_Toc10578_WPSOffice_Level2"/>
      <w:bookmarkStart w:id="333" w:name="_Toc23809"/>
      <w:r>
        <w:rPr>
          <w:rFonts w:asciiTheme="minorEastAsia" w:eastAsiaTheme="minorEastAsia" w:hAnsiTheme="minorEastAsia" w:cstheme="minorEastAsia" w:hint="eastAsia"/>
          <w:color w:val="000000" w:themeColor="text1"/>
          <w:sz w:val="32"/>
          <w:szCs w:val="28"/>
        </w:rPr>
        <w:t>投标人：</w:t>
      </w:r>
      <w:r>
        <w:rPr>
          <w:rFonts w:asciiTheme="minorEastAsia" w:eastAsiaTheme="minorEastAsia" w:hAnsiTheme="minorEastAsia" w:cstheme="minorEastAsia" w:hint="eastAsia"/>
          <w:color w:val="000000" w:themeColor="text1"/>
          <w:sz w:val="32"/>
          <w:szCs w:val="28"/>
        </w:rPr>
        <w:t xml:space="preserve">  </w:t>
      </w:r>
      <w:r>
        <w:rPr>
          <w:rFonts w:asciiTheme="minorEastAsia" w:eastAsiaTheme="minorEastAsia" w:hAnsiTheme="minorEastAsia" w:cstheme="minorEastAsia" w:hint="eastAsia"/>
          <w:color w:val="000000" w:themeColor="text1"/>
          <w:sz w:val="32"/>
          <w:szCs w:val="28"/>
        </w:rPr>
        <w:t>（盖单位章）</w:t>
      </w:r>
      <w:bookmarkEnd w:id="325"/>
      <w:bookmarkEnd w:id="326"/>
      <w:bookmarkEnd w:id="327"/>
      <w:bookmarkEnd w:id="328"/>
      <w:bookmarkEnd w:id="329"/>
      <w:bookmarkEnd w:id="330"/>
      <w:bookmarkEnd w:id="331"/>
      <w:bookmarkEnd w:id="332"/>
      <w:bookmarkEnd w:id="333"/>
    </w:p>
    <w:p w:rsidR="00BF4CB9" w:rsidRDefault="00BF4CB9">
      <w:pPr>
        <w:rPr>
          <w:rFonts w:asciiTheme="minorEastAsia" w:eastAsiaTheme="minorEastAsia" w:hAnsiTheme="minorEastAsia" w:cstheme="minorEastAsia"/>
          <w:color w:val="000000" w:themeColor="text1"/>
          <w:sz w:val="32"/>
          <w:szCs w:val="28"/>
        </w:rPr>
      </w:pPr>
    </w:p>
    <w:p w:rsidR="00BF4CB9" w:rsidRDefault="00871B79">
      <w:pPr>
        <w:jc w:val="center"/>
        <w:rPr>
          <w:rFonts w:asciiTheme="minorEastAsia" w:eastAsiaTheme="minorEastAsia" w:hAnsiTheme="minorEastAsia" w:cstheme="minorEastAsia"/>
          <w:color w:val="000000" w:themeColor="text1"/>
          <w:sz w:val="32"/>
          <w:szCs w:val="28"/>
        </w:rPr>
      </w:pPr>
      <w:bookmarkStart w:id="334" w:name="_Toc24086"/>
      <w:bookmarkStart w:id="335" w:name="_Toc12474"/>
      <w:bookmarkStart w:id="336" w:name="_Toc13744_WPSOffice_Level2"/>
      <w:bookmarkStart w:id="337" w:name="_Toc27613_WPSOffice_Level2"/>
      <w:bookmarkStart w:id="338" w:name="_Toc2370"/>
      <w:bookmarkStart w:id="339" w:name="_Toc31144"/>
      <w:bookmarkStart w:id="340" w:name="_Toc32628_WPSOffice_Level2"/>
      <w:bookmarkStart w:id="341" w:name="_Toc29706"/>
      <w:bookmarkStart w:id="342" w:name="_Toc27630_WPSOffice_Level2"/>
      <w:r>
        <w:rPr>
          <w:rFonts w:asciiTheme="minorEastAsia" w:eastAsiaTheme="minorEastAsia" w:hAnsiTheme="minorEastAsia" w:cstheme="minorEastAsia" w:hint="eastAsia"/>
          <w:color w:val="000000" w:themeColor="text1"/>
          <w:sz w:val="32"/>
          <w:szCs w:val="28"/>
        </w:rPr>
        <w:t>法定代表人或其委托代理人：（签字或盖章）</w:t>
      </w:r>
      <w:bookmarkEnd w:id="334"/>
      <w:bookmarkEnd w:id="335"/>
      <w:bookmarkEnd w:id="336"/>
      <w:bookmarkEnd w:id="337"/>
      <w:bookmarkEnd w:id="338"/>
      <w:bookmarkEnd w:id="339"/>
      <w:bookmarkEnd w:id="340"/>
      <w:bookmarkEnd w:id="341"/>
      <w:bookmarkEnd w:id="342"/>
    </w:p>
    <w:p w:rsidR="00BF4CB9" w:rsidRDefault="00BF4CB9">
      <w:pPr>
        <w:jc w:val="center"/>
        <w:rPr>
          <w:rFonts w:asciiTheme="minorEastAsia" w:eastAsiaTheme="minorEastAsia" w:hAnsiTheme="minorEastAsia" w:cstheme="minorEastAsia"/>
          <w:color w:val="000000" w:themeColor="text1"/>
          <w:sz w:val="32"/>
          <w:szCs w:val="28"/>
        </w:rPr>
      </w:pPr>
    </w:p>
    <w:p w:rsidR="00BF4CB9" w:rsidRDefault="00BF4CB9">
      <w:pPr>
        <w:jc w:val="center"/>
        <w:rPr>
          <w:rFonts w:asciiTheme="minorEastAsia" w:eastAsiaTheme="minorEastAsia" w:hAnsiTheme="minorEastAsia" w:cstheme="minorEastAsia"/>
          <w:color w:val="000000" w:themeColor="text1"/>
          <w:sz w:val="32"/>
          <w:szCs w:val="28"/>
        </w:rPr>
      </w:pPr>
    </w:p>
    <w:p w:rsidR="00BF4CB9" w:rsidRDefault="00871B79">
      <w:pPr>
        <w:jc w:val="center"/>
        <w:rPr>
          <w:rFonts w:asciiTheme="minorEastAsia" w:eastAsiaTheme="minorEastAsia" w:hAnsiTheme="minorEastAsia" w:cstheme="minorEastAsia"/>
          <w:color w:val="000000" w:themeColor="text1"/>
          <w:sz w:val="32"/>
          <w:szCs w:val="28"/>
        </w:rPr>
      </w:pPr>
      <w:bookmarkStart w:id="343" w:name="_Toc28896"/>
      <w:bookmarkStart w:id="344" w:name="_Toc23570"/>
      <w:bookmarkStart w:id="345" w:name="_Toc7063"/>
      <w:bookmarkStart w:id="346" w:name="_Toc25506"/>
      <w:bookmarkStart w:id="347" w:name="_Toc6799"/>
      <w:bookmarkStart w:id="348" w:name="_Toc28423_WPSOffice_Level2"/>
      <w:bookmarkStart w:id="349" w:name="_Toc1745_WPSOffice_Level2"/>
      <w:bookmarkStart w:id="350" w:name="_Toc15044_WPSOffice_Level2"/>
      <w:bookmarkStart w:id="351" w:name="_Toc4261_WPSOffice_Level2"/>
      <w:r>
        <w:rPr>
          <w:rFonts w:asciiTheme="minorEastAsia" w:eastAsiaTheme="minorEastAsia" w:hAnsiTheme="minorEastAsia" w:cstheme="minorEastAsia" w:hint="eastAsia"/>
          <w:color w:val="000000" w:themeColor="text1"/>
          <w:sz w:val="32"/>
          <w:szCs w:val="28"/>
        </w:rPr>
        <w:t>年</w:t>
      </w:r>
      <w:r>
        <w:rPr>
          <w:rFonts w:asciiTheme="minorEastAsia" w:eastAsiaTheme="minorEastAsia" w:hAnsiTheme="minorEastAsia" w:cstheme="minorEastAsia" w:hint="eastAsia"/>
          <w:color w:val="000000" w:themeColor="text1"/>
          <w:sz w:val="32"/>
          <w:szCs w:val="28"/>
        </w:rPr>
        <w:t xml:space="preserve">    </w:t>
      </w:r>
      <w:r>
        <w:rPr>
          <w:rFonts w:asciiTheme="minorEastAsia" w:eastAsiaTheme="minorEastAsia" w:hAnsiTheme="minorEastAsia" w:cstheme="minorEastAsia" w:hint="eastAsia"/>
          <w:color w:val="000000" w:themeColor="text1"/>
          <w:sz w:val="32"/>
          <w:szCs w:val="28"/>
        </w:rPr>
        <w:t>月</w:t>
      </w:r>
      <w:r>
        <w:rPr>
          <w:rFonts w:asciiTheme="minorEastAsia" w:eastAsiaTheme="minorEastAsia" w:hAnsiTheme="minorEastAsia" w:cstheme="minorEastAsia" w:hint="eastAsia"/>
          <w:color w:val="000000" w:themeColor="text1"/>
          <w:sz w:val="32"/>
          <w:szCs w:val="28"/>
        </w:rPr>
        <w:t xml:space="preserve">    </w:t>
      </w:r>
      <w:r>
        <w:rPr>
          <w:rFonts w:asciiTheme="minorEastAsia" w:eastAsiaTheme="minorEastAsia" w:hAnsiTheme="minorEastAsia" w:cstheme="minorEastAsia" w:hint="eastAsia"/>
          <w:color w:val="000000" w:themeColor="text1"/>
          <w:sz w:val="32"/>
          <w:szCs w:val="28"/>
        </w:rPr>
        <w:t>日</w:t>
      </w:r>
      <w:bookmarkEnd w:id="343"/>
      <w:bookmarkEnd w:id="344"/>
      <w:bookmarkEnd w:id="345"/>
      <w:bookmarkEnd w:id="346"/>
      <w:bookmarkEnd w:id="347"/>
      <w:bookmarkEnd w:id="348"/>
      <w:bookmarkEnd w:id="349"/>
      <w:bookmarkEnd w:id="350"/>
      <w:bookmarkEnd w:id="351"/>
    </w:p>
    <w:p w:rsidR="00BF4CB9" w:rsidRDefault="00871B79">
      <w:pPr>
        <w:pStyle w:val="2"/>
        <w:spacing w:before="120" w:after="120"/>
        <w:rPr>
          <w:rFonts w:asciiTheme="minorEastAsia" w:eastAsiaTheme="minorEastAsia" w:hAnsiTheme="minorEastAsia" w:cstheme="minorEastAsia"/>
          <w:color w:val="000000" w:themeColor="text1"/>
        </w:rPr>
      </w:pPr>
      <w:bookmarkStart w:id="352" w:name="_Toc71811327"/>
      <w:bookmarkStart w:id="353" w:name="_Toc71811194"/>
      <w:bookmarkStart w:id="354" w:name="_Toc8818"/>
      <w:bookmarkStart w:id="355" w:name="_Toc71813717"/>
      <w:bookmarkStart w:id="356" w:name="_Toc18493"/>
      <w:bookmarkStart w:id="357" w:name="_Toc13214"/>
      <w:r>
        <w:rPr>
          <w:rFonts w:asciiTheme="minorEastAsia" w:eastAsiaTheme="minorEastAsia" w:hAnsiTheme="minorEastAsia" w:cstheme="minorEastAsia" w:hint="eastAsia"/>
          <w:color w:val="000000" w:themeColor="text1"/>
        </w:rPr>
        <w:lastRenderedPageBreak/>
        <w:t>格式二</w:t>
      </w:r>
      <w:bookmarkEnd w:id="306"/>
      <w:bookmarkEnd w:id="307"/>
      <w:bookmarkEnd w:id="308"/>
      <w:bookmarkEnd w:id="309"/>
      <w:bookmarkEnd w:id="310"/>
      <w:bookmarkEnd w:id="311"/>
      <w:bookmarkEnd w:id="352"/>
      <w:bookmarkEnd w:id="353"/>
      <w:bookmarkEnd w:id="354"/>
      <w:bookmarkEnd w:id="355"/>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投标函</w:t>
      </w:r>
      <w:bookmarkEnd w:id="356"/>
      <w:bookmarkEnd w:id="357"/>
    </w:p>
    <w:p w:rsidR="00BF4CB9" w:rsidRDefault="00BF4CB9">
      <w:pPr>
        <w:jc w:val="center"/>
        <w:rPr>
          <w:rFonts w:asciiTheme="minorEastAsia" w:eastAsiaTheme="minorEastAsia" w:hAnsiTheme="minorEastAsia" w:cstheme="minorEastAsia"/>
          <w:b/>
          <w:color w:val="000000" w:themeColor="text1"/>
          <w:sz w:val="24"/>
          <w:szCs w:val="24"/>
        </w:rPr>
      </w:pPr>
    </w:p>
    <w:p w:rsidR="00BF4CB9" w:rsidRDefault="00871B79">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
          <w:color w:val="000000" w:themeColor="text1"/>
          <w:sz w:val="24"/>
          <w:szCs w:val="24"/>
        </w:rPr>
        <w:t>投</w:t>
      </w:r>
      <w:r>
        <w:rPr>
          <w:rFonts w:asciiTheme="minorEastAsia" w:eastAsiaTheme="minorEastAsia" w:hAnsiTheme="minorEastAsia" w:cstheme="minorEastAsia" w:hint="eastAsia"/>
          <w:b/>
          <w:color w:val="000000" w:themeColor="text1"/>
          <w:sz w:val="24"/>
          <w:szCs w:val="24"/>
        </w:rPr>
        <w:t xml:space="preserve">  </w:t>
      </w:r>
      <w:r>
        <w:rPr>
          <w:rFonts w:asciiTheme="minorEastAsia" w:eastAsiaTheme="minorEastAsia" w:hAnsiTheme="minorEastAsia" w:cstheme="minorEastAsia" w:hint="eastAsia"/>
          <w:b/>
          <w:color w:val="000000" w:themeColor="text1"/>
          <w:sz w:val="24"/>
          <w:szCs w:val="24"/>
        </w:rPr>
        <w:t>标</w:t>
      </w:r>
      <w:r>
        <w:rPr>
          <w:rFonts w:asciiTheme="minorEastAsia" w:eastAsiaTheme="minorEastAsia" w:hAnsiTheme="minorEastAsia" w:cstheme="minorEastAsia" w:hint="eastAsia"/>
          <w:b/>
          <w:color w:val="000000" w:themeColor="text1"/>
          <w:sz w:val="24"/>
          <w:szCs w:val="24"/>
        </w:rPr>
        <w:t xml:space="preserve">  </w:t>
      </w:r>
      <w:r>
        <w:rPr>
          <w:rFonts w:asciiTheme="minorEastAsia" w:eastAsiaTheme="minorEastAsia" w:hAnsiTheme="minorEastAsia" w:cstheme="minorEastAsia" w:hint="eastAsia"/>
          <w:b/>
          <w:color w:val="000000" w:themeColor="text1"/>
          <w:sz w:val="24"/>
          <w:szCs w:val="24"/>
        </w:rPr>
        <w:t>函</w:t>
      </w:r>
    </w:p>
    <w:p w:rsidR="00BF4CB9" w:rsidRDefault="00BF4CB9">
      <w:pPr>
        <w:wordWrap w:val="0"/>
        <w:adjustRightInd w:val="0"/>
        <w:snapToGrid w:val="0"/>
        <w:spacing w:line="440" w:lineRule="exact"/>
        <w:rPr>
          <w:rFonts w:ascii="宋体" w:hAnsi="宋体" w:cs="宋体"/>
          <w:snapToGrid w:val="0"/>
          <w:color w:val="000000" w:themeColor="text1"/>
          <w:kern w:val="0"/>
          <w:sz w:val="24"/>
          <w:szCs w:val="22"/>
        </w:rPr>
      </w:pPr>
    </w:p>
    <w:p w:rsidR="00BF4CB9" w:rsidRDefault="00871B79">
      <w:pPr>
        <w:wordWrap w:val="0"/>
        <w:adjustRightInd w:val="0"/>
        <w:snapToGrid w:val="0"/>
        <w:spacing w:line="440" w:lineRule="exact"/>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致：（招标人名称）</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1</w:t>
      </w:r>
      <w:r>
        <w:rPr>
          <w:rFonts w:asciiTheme="minorEastAsia" w:eastAsiaTheme="minorEastAsia" w:hAnsiTheme="minorEastAsia" w:cstheme="minorEastAsia" w:hint="eastAsia"/>
          <w:snapToGrid w:val="0"/>
          <w:color w:val="000000" w:themeColor="text1"/>
          <w:kern w:val="0"/>
          <w:sz w:val="24"/>
          <w:szCs w:val="22"/>
        </w:rPr>
        <w:t>、经分析研究了贵方提供的</w:t>
      </w:r>
      <w:r>
        <w:rPr>
          <w:rFonts w:asciiTheme="minorEastAsia" w:eastAsiaTheme="minorEastAsia" w:hAnsiTheme="minorEastAsia" w:cstheme="minorEastAsia" w:hint="eastAsia"/>
          <w:snapToGrid w:val="0"/>
          <w:color w:val="000000" w:themeColor="text1"/>
          <w:kern w:val="0"/>
          <w:sz w:val="24"/>
          <w:szCs w:val="22"/>
          <w:u w:val="single"/>
        </w:rPr>
        <w:t xml:space="preserve">        </w:t>
      </w:r>
      <w:r>
        <w:rPr>
          <w:rFonts w:asciiTheme="minorEastAsia" w:eastAsiaTheme="minorEastAsia" w:hAnsiTheme="minorEastAsia" w:cstheme="minorEastAsia" w:hint="eastAsia"/>
          <w:snapToGrid w:val="0"/>
          <w:color w:val="000000" w:themeColor="text1"/>
          <w:kern w:val="0"/>
          <w:sz w:val="24"/>
          <w:szCs w:val="22"/>
          <w:u w:val="single"/>
        </w:rPr>
        <w:t>（项目名称）</w:t>
      </w:r>
      <w:r>
        <w:rPr>
          <w:rFonts w:asciiTheme="minorEastAsia" w:eastAsiaTheme="minorEastAsia" w:hAnsiTheme="minorEastAsia" w:cstheme="minorEastAsia" w:hint="eastAsia"/>
          <w:snapToGrid w:val="0"/>
          <w:color w:val="000000" w:themeColor="text1"/>
          <w:kern w:val="0"/>
          <w:sz w:val="24"/>
          <w:szCs w:val="22"/>
          <w:u w:val="single"/>
        </w:rPr>
        <w:t xml:space="preserve">      </w:t>
      </w:r>
      <w:r>
        <w:rPr>
          <w:rFonts w:asciiTheme="minorEastAsia" w:eastAsiaTheme="minorEastAsia" w:hAnsiTheme="minorEastAsia" w:cstheme="minorEastAsia" w:hint="eastAsia"/>
          <w:snapToGrid w:val="0"/>
          <w:color w:val="000000" w:themeColor="text1"/>
          <w:kern w:val="0"/>
          <w:sz w:val="24"/>
          <w:szCs w:val="22"/>
        </w:rPr>
        <w:t>（以下简称“本项目”）招标文件中的投标须知、拟签订合同的主要条款、项目介绍、本次招标答疑后，我方（即文末签名人），考虑了本企业的实力和特点，愿意接受招标文件的全部内容和条件，愿以</w:t>
      </w:r>
      <w:r>
        <w:rPr>
          <w:rFonts w:asciiTheme="minorEastAsia" w:eastAsiaTheme="minorEastAsia" w:hAnsiTheme="minorEastAsia" w:cstheme="minorEastAsia" w:hint="eastAsia"/>
          <w:snapToGrid w:val="0"/>
          <w:color w:val="000000" w:themeColor="text1"/>
          <w:kern w:val="0"/>
          <w:sz w:val="24"/>
          <w:szCs w:val="22"/>
          <w:u w:val="single"/>
        </w:rPr>
        <w:t>（人民币大写）：</w:t>
      </w:r>
      <w:r>
        <w:rPr>
          <w:rFonts w:asciiTheme="minorEastAsia" w:eastAsiaTheme="minorEastAsia" w:hAnsiTheme="minorEastAsia" w:cstheme="minorEastAsia" w:hint="eastAsia"/>
          <w:snapToGrid w:val="0"/>
          <w:color w:val="000000" w:themeColor="text1"/>
          <w:kern w:val="0"/>
          <w:sz w:val="24"/>
          <w:szCs w:val="22"/>
          <w:u w:val="single"/>
        </w:rPr>
        <w:t xml:space="preserve">             </w:t>
      </w:r>
      <w:r>
        <w:rPr>
          <w:rFonts w:asciiTheme="minorEastAsia" w:eastAsiaTheme="minorEastAsia" w:hAnsiTheme="minorEastAsia" w:cstheme="minorEastAsia" w:hint="eastAsia"/>
          <w:snapToGrid w:val="0"/>
          <w:color w:val="000000" w:themeColor="text1"/>
          <w:kern w:val="0"/>
          <w:sz w:val="24"/>
          <w:szCs w:val="22"/>
          <w:u w:val="single"/>
        </w:rPr>
        <w:t>（小写）</w:t>
      </w:r>
      <w:r>
        <w:rPr>
          <w:rFonts w:asciiTheme="minorEastAsia" w:eastAsiaTheme="minorEastAsia" w:hAnsiTheme="minorEastAsia" w:cstheme="minorEastAsia" w:hint="eastAsia"/>
          <w:snapToGrid w:val="0"/>
          <w:color w:val="000000" w:themeColor="text1"/>
          <w:kern w:val="0"/>
          <w:sz w:val="24"/>
          <w:szCs w:val="22"/>
          <w:u w:val="single"/>
        </w:rPr>
        <w:t xml:space="preserve">¥            </w:t>
      </w:r>
      <w:r>
        <w:rPr>
          <w:rFonts w:asciiTheme="minorEastAsia" w:eastAsiaTheme="minorEastAsia" w:hAnsiTheme="minorEastAsia" w:cstheme="minorEastAsia" w:hint="eastAsia"/>
          <w:snapToGrid w:val="0"/>
          <w:color w:val="000000" w:themeColor="text1"/>
          <w:kern w:val="0"/>
          <w:sz w:val="24"/>
          <w:szCs w:val="22"/>
          <w:u w:val="single"/>
        </w:rPr>
        <w:t>元</w:t>
      </w:r>
      <w:r>
        <w:rPr>
          <w:rFonts w:asciiTheme="minorEastAsia" w:eastAsiaTheme="minorEastAsia" w:hAnsiTheme="minorEastAsia" w:cstheme="minorEastAsia" w:hint="eastAsia"/>
          <w:snapToGrid w:val="0"/>
          <w:color w:val="000000" w:themeColor="text1"/>
          <w:kern w:val="0"/>
          <w:sz w:val="24"/>
          <w:szCs w:val="24"/>
        </w:rPr>
        <w:t>的投标总价</w:t>
      </w:r>
      <w:r>
        <w:rPr>
          <w:rFonts w:asciiTheme="minorEastAsia" w:eastAsiaTheme="minorEastAsia" w:hAnsiTheme="minorEastAsia" w:cstheme="minorEastAsia" w:hint="eastAsia"/>
          <w:snapToGrid w:val="0"/>
          <w:color w:val="000000" w:themeColor="text1"/>
          <w:kern w:val="0"/>
          <w:sz w:val="24"/>
          <w:szCs w:val="22"/>
        </w:rPr>
        <w:t>，竞投承包上述工程。</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2</w:t>
      </w:r>
      <w:r>
        <w:rPr>
          <w:rFonts w:asciiTheme="minorEastAsia" w:eastAsiaTheme="minorEastAsia" w:hAnsiTheme="minorEastAsia" w:cstheme="minorEastAsia" w:hint="eastAsia"/>
          <w:snapToGrid w:val="0"/>
          <w:color w:val="000000" w:themeColor="text1"/>
          <w:kern w:val="0"/>
          <w:sz w:val="24"/>
          <w:szCs w:val="22"/>
        </w:rPr>
        <w:t>、如我方中标，我方保证按合同条款、规范和附件要求，实施并完成上述工程勘察设计。</w:t>
      </w:r>
      <w:r>
        <w:rPr>
          <w:rFonts w:asciiTheme="minorEastAsia" w:eastAsiaTheme="minorEastAsia" w:hAnsiTheme="minorEastAsia" w:cstheme="minorEastAsia" w:hint="eastAsia"/>
          <w:snapToGrid w:val="0"/>
          <w:color w:val="000000" w:themeColor="text1"/>
          <w:kern w:val="0"/>
          <w:sz w:val="24"/>
          <w:szCs w:val="22"/>
          <w:u w:val="single"/>
        </w:rPr>
        <w:t>60</w:t>
      </w:r>
      <w:r>
        <w:rPr>
          <w:rFonts w:asciiTheme="minorEastAsia" w:eastAsiaTheme="minorEastAsia" w:hAnsiTheme="minorEastAsia" w:cstheme="minorEastAsia" w:hint="eastAsia"/>
          <w:snapToGrid w:val="0"/>
          <w:color w:val="000000" w:themeColor="text1"/>
          <w:kern w:val="0"/>
          <w:sz w:val="24"/>
          <w:szCs w:val="22"/>
        </w:rPr>
        <w:t>个日历天内完成合同约定的内容，并确保勘察设计文件质量</w:t>
      </w:r>
      <w:r>
        <w:rPr>
          <w:rFonts w:asciiTheme="minorEastAsia" w:eastAsiaTheme="minorEastAsia" w:hAnsiTheme="minorEastAsia" w:cstheme="minorEastAsia" w:hint="eastAsia"/>
          <w:snapToGrid w:val="0"/>
          <w:color w:val="000000" w:themeColor="text1"/>
          <w:kern w:val="0"/>
          <w:sz w:val="24"/>
          <w:szCs w:val="22"/>
          <w:u w:val="single"/>
        </w:rPr>
        <w:t>必须满足招标文件相关要求</w:t>
      </w:r>
      <w:r>
        <w:rPr>
          <w:rFonts w:asciiTheme="minorEastAsia" w:eastAsiaTheme="minorEastAsia" w:hAnsiTheme="minorEastAsia" w:cstheme="minorEastAsia" w:hint="eastAsia"/>
          <w:snapToGrid w:val="0"/>
          <w:color w:val="000000" w:themeColor="text1"/>
          <w:kern w:val="0"/>
          <w:sz w:val="24"/>
          <w:szCs w:val="22"/>
        </w:rPr>
        <w:t>并修补其任何缺陷。</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3</w:t>
      </w:r>
      <w:r>
        <w:rPr>
          <w:rFonts w:asciiTheme="minorEastAsia" w:eastAsiaTheme="minorEastAsia" w:hAnsiTheme="minorEastAsia" w:cstheme="minorEastAsia" w:hint="eastAsia"/>
          <w:snapToGrid w:val="0"/>
          <w:color w:val="000000" w:themeColor="text1"/>
          <w:kern w:val="0"/>
          <w:sz w:val="24"/>
          <w:szCs w:val="22"/>
        </w:rPr>
        <w:t>、本投标函在你方接收我方递交的投标文件之日</w:t>
      </w:r>
      <w:r>
        <w:rPr>
          <w:rFonts w:asciiTheme="minorEastAsia" w:eastAsiaTheme="minorEastAsia" w:hAnsiTheme="minorEastAsia" w:cstheme="minorEastAsia" w:hint="eastAsia"/>
          <w:snapToGrid w:val="0"/>
          <w:color w:val="000000" w:themeColor="text1"/>
          <w:kern w:val="0"/>
          <w:sz w:val="24"/>
          <w:szCs w:val="22"/>
        </w:rPr>
        <w:t>起、到招标文件规定的投标有效期（</w:t>
      </w:r>
      <w:r>
        <w:rPr>
          <w:rFonts w:asciiTheme="minorEastAsia" w:eastAsiaTheme="minorEastAsia" w:hAnsiTheme="minorEastAsia" w:cstheme="minorEastAsia" w:hint="eastAsia"/>
          <w:snapToGrid w:val="0"/>
          <w:color w:val="000000" w:themeColor="text1"/>
          <w:kern w:val="0"/>
          <w:sz w:val="24"/>
          <w:szCs w:val="22"/>
        </w:rPr>
        <w:t>90</w:t>
      </w:r>
      <w:r>
        <w:rPr>
          <w:rFonts w:asciiTheme="minorEastAsia" w:eastAsiaTheme="minorEastAsia" w:hAnsiTheme="minorEastAsia" w:cstheme="minorEastAsia" w:hint="eastAsia"/>
          <w:snapToGrid w:val="0"/>
          <w:color w:val="000000" w:themeColor="text1"/>
          <w:kern w:val="0"/>
          <w:sz w:val="24"/>
          <w:szCs w:val="22"/>
        </w:rPr>
        <w:t>日历天）期满前对我方具有约束力。我方随时准备接受你方发出的中标通知书。</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4</w:t>
      </w:r>
      <w:r>
        <w:rPr>
          <w:rFonts w:asciiTheme="minorEastAsia" w:eastAsiaTheme="minorEastAsia" w:hAnsiTheme="minorEastAsia" w:cstheme="minorEastAsia" w:hint="eastAsia"/>
          <w:snapToGrid w:val="0"/>
          <w:color w:val="000000" w:themeColor="text1"/>
          <w:kern w:val="0"/>
          <w:sz w:val="24"/>
          <w:szCs w:val="22"/>
        </w:rPr>
        <w:t>、我方在此声明，我方不存在本项目招标文件第一章第三节第</w:t>
      </w:r>
      <w:r>
        <w:rPr>
          <w:rFonts w:asciiTheme="minorEastAsia" w:eastAsiaTheme="minorEastAsia" w:hAnsiTheme="minorEastAsia" w:cstheme="minorEastAsia" w:hint="eastAsia"/>
          <w:snapToGrid w:val="0"/>
          <w:color w:val="000000" w:themeColor="text1"/>
          <w:kern w:val="0"/>
          <w:sz w:val="24"/>
          <w:szCs w:val="22"/>
        </w:rPr>
        <w:t>4.4</w:t>
      </w:r>
      <w:r>
        <w:rPr>
          <w:rFonts w:asciiTheme="minorEastAsia" w:eastAsiaTheme="minorEastAsia" w:hAnsiTheme="minorEastAsia" w:cstheme="minorEastAsia" w:hint="eastAsia"/>
          <w:snapToGrid w:val="0"/>
          <w:color w:val="000000" w:themeColor="text1"/>
          <w:kern w:val="0"/>
          <w:sz w:val="24"/>
          <w:szCs w:val="22"/>
        </w:rPr>
        <w:t>条“禁止投标条款”所列出的任何一种情形，并愿意承担因我方就此弄虚作假所引起的一切法律后果。</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5</w:t>
      </w:r>
      <w:r>
        <w:rPr>
          <w:rFonts w:asciiTheme="minorEastAsia" w:eastAsiaTheme="minorEastAsia" w:hAnsiTheme="minorEastAsia" w:cstheme="minorEastAsia" w:hint="eastAsia"/>
          <w:snapToGrid w:val="0"/>
          <w:color w:val="000000" w:themeColor="text1"/>
          <w:kern w:val="0"/>
          <w:sz w:val="24"/>
          <w:szCs w:val="22"/>
        </w:rPr>
        <w:t>、我方在此承诺，所递交投标文件的全部内容均为真实、有效、准确的，并愿意承担因我方就此弄虚作假所引起的一切法律后果，同时理解和同意有可能被要求提供更多的资料。</w:t>
      </w:r>
    </w:p>
    <w:p w:rsidR="00BF4CB9" w:rsidRDefault="00871B79">
      <w:pPr>
        <w:wordWrap w:val="0"/>
        <w:adjustRightInd w:val="0"/>
        <w:snapToGrid w:val="0"/>
        <w:spacing w:line="440" w:lineRule="exact"/>
        <w:ind w:firstLineChars="200" w:firstLine="480"/>
        <w:rPr>
          <w:rFonts w:asciiTheme="minorEastAsia" w:eastAsiaTheme="minorEastAsia" w:hAnsiTheme="minorEastAsia" w:cstheme="minorEastAsia"/>
          <w:snapToGrid w:val="0"/>
          <w:color w:val="000000" w:themeColor="text1"/>
          <w:kern w:val="0"/>
          <w:sz w:val="24"/>
          <w:szCs w:val="22"/>
        </w:rPr>
      </w:pPr>
      <w:bookmarkStart w:id="358" w:name="_Hlt68771070"/>
      <w:bookmarkEnd w:id="358"/>
      <w:r>
        <w:rPr>
          <w:rFonts w:asciiTheme="minorEastAsia" w:eastAsiaTheme="minorEastAsia" w:hAnsiTheme="minorEastAsia" w:cstheme="minorEastAsia" w:hint="eastAsia"/>
          <w:snapToGrid w:val="0"/>
          <w:color w:val="000000" w:themeColor="text1"/>
          <w:kern w:val="0"/>
          <w:sz w:val="24"/>
          <w:szCs w:val="22"/>
        </w:rPr>
        <w:t>6</w:t>
      </w:r>
      <w:r>
        <w:rPr>
          <w:rFonts w:asciiTheme="minorEastAsia" w:eastAsiaTheme="minorEastAsia" w:hAnsiTheme="minorEastAsia" w:cstheme="minorEastAsia" w:hint="eastAsia"/>
          <w:snapToGrid w:val="0"/>
          <w:color w:val="000000" w:themeColor="text1"/>
          <w:kern w:val="0"/>
          <w:sz w:val="24"/>
          <w:szCs w:val="22"/>
        </w:rPr>
        <w:t>、我方理解你方不一定要接纳收到的最低投标总价或任何投标总价的投标人中标，也不要求你方解释</w:t>
      </w:r>
      <w:r>
        <w:rPr>
          <w:rFonts w:asciiTheme="minorEastAsia" w:eastAsiaTheme="minorEastAsia" w:hAnsiTheme="minorEastAsia" w:cstheme="minorEastAsia" w:hint="eastAsia"/>
          <w:snapToGrid w:val="0"/>
          <w:color w:val="000000" w:themeColor="text1"/>
          <w:kern w:val="0"/>
          <w:sz w:val="24"/>
          <w:szCs w:val="22"/>
        </w:rPr>
        <w:t>我方是否中标的原因。</w:t>
      </w:r>
    </w:p>
    <w:p w:rsidR="00BF4CB9" w:rsidRDefault="00BF4CB9">
      <w:pPr>
        <w:wordWrap w:val="0"/>
        <w:adjustRightInd w:val="0"/>
        <w:snapToGrid w:val="0"/>
        <w:spacing w:line="440" w:lineRule="exact"/>
        <w:rPr>
          <w:rFonts w:asciiTheme="minorEastAsia" w:eastAsiaTheme="minorEastAsia" w:hAnsiTheme="minorEastAsia" w:cstheme="minorEastAsia"/>
          <w:snapToGrid w:val="0"/>
          <w:color w:val="000000" w:themeColor="text1"/>
          <w:kern w:val="0"/>
          <w:sz w:val="24"/>
          <w:szCs w:val="22"/>
        </w:rPr>
      </w:pPr>
    </w:p>
    <w:p w:rsidR="00BF4CB9" w:rsidRDefault="00BF4CB9">
      <w:pPr>
        <w:pStyle w:val="a4"/>
        <w:rPr>
          <w:rFonts w:asciiTheme="minorEastAsia" w:eastAsiaTheme="minorEastAsia" w:hAnsiTheme="minorEastAsia" w:cstheme="minorEastAsia"/>
          <w:color w:val="000000" w:themeColor="text1"/>
        </w:rPr>
      </w:pPr>
    </w:p>
    <w:p w:rsidR="00BF4CB9" w:rsidRDefault="00871B79">
      <w:pPr>
        <w:wordWrap w:val="0"/>
        <w:adjustRightInd w:val="0"/>
        <w:snapToGrid w:val="0"/>
        <w:spacing w:line="440" w:lineRule="exact"/>
        <w:jc w:val="right"/>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 xml:space="preserve">    </w:t>
      </w:r>
      <w:r>
        <w:rPr>
          <w:rFonts w:asciiTheme="minorEastAsia" w:eastAsiaTheme="minorEastAsia" w:hAnsiTheme="minorEastAsia" w:cstheme="minorEastAsia" w:hint="eastAsia"/>
          <w:snapToGrid w:val="0"/>
          <w:color w:val="000000" w:themeColor="text1"/>
          <w:kern w:val="0"/>
          <w:sz w:val="24"/>
          <w:szCs w:val="22"/>
        </w:rPr>
        <w:t>投标人：（盖单位章）</w:t>
      </w:r>
    </w:p>
    <w:p w:rsidR="00BF4CB9" w:rsidRDefault="00871B79">
      <w:pPr>
        <w:wordWrap w:val="0"/>
        <w:adjustRightInd w:val="0"/>
        <w:snapToGrid w:val="0"/>
        <w:spacing w:line="440" w:lineRule="exact"/>
        <w:ind w:firstLineChars="200" w:firstLine="480"/>
        <w:jc w:val="right"/>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法定代表人或其委托代理人：（签字或盖章）</w:t>
      </w:r>
    </w:p>
    <w:p w:rsidR="00BF4CB9" w:rsidRDefault="00871B79">
      <w:pPr>
        <w:wordWrap w:val="0"/>
        <w:adjustRightInd w:val="0"/>
        <w:snapToGrid w:val="0"/>
        <w:spacing w:line="440" w:lineRule="exact"/>
        <w:ind w:firstLineChars="3250" w:firstLine="7800"/>
        <w:jc w:val="left"/>
        <w:rPr>
          <w:rFonts w:asciiTheme="minorEastAsia" w:eastAsiaTheme="minorEastAsia" w:hAnsiTheme="minorEastAsia" w:cstheme="minorEastAsia"/>
          <w:snapToGrid w:val="0"/>
          <w:color w:val="000000" w:themeColor="text1"/>
          <w:kern w:val="0"/>
          <w:sz w:val="24"/>
          <w:szCs w:val="22"/>
        </w:rPr>
      </w:pPr>
      <w:r>
        <w:rPr>
          <w:rFonts w:asciiTheme="minorEastAsia" w:eastAsiaTheme="minorEastAsia" w:hAnsiTheme="minorEastAsia" w:cstheme="minorEastAsia" w:hint="eastAsia"/>
          <w:snapToGrid w:val="0"/>
          <w:color w:val="000000" w:themeColor="text1"/>
          <w:kern w:val="0"/>
          <w:sz w:val="24"/>
          <w:szCs w:val="22"/>
        </w:rPr>
        <w:t>年</w:t>
      </w:r>
      <w:r>
        <w:rPr>
          <w:rFonts w:asciiTheme="minorEastAsia" w:eastAsiaTheme="minorEastAsia" w:hAnsiTheme="minorEastAsia" w:cstheme="minorEastAsia" w:hint="eastAsia"/>
          <w:snapToGrid w:val="0"/>
          <w:color w:val="000000" w:themeColor="text1"/>
          <w:kern w:val="0"/>
          <w:sz w:val="24"/>
          <w:szCs w:val="22"/>
        </w:rPr>
        <w:t xml:space="preserve">     </w:t>
      </w:r>
      <w:r>
        <w:rPr>
          <w:rFonts w:asciiTheme="minorEastAsia" w:eastAsiaTheme="minorEastAsia" w:hAnsiTheme="minorEastAsia" w:cstheme="minorEastAsia" w:hint="eastAsia"/>
          <w:snapToGrid w:val="0"/>
          <w:color w:val="000000" w:themeColor="text1"/>
          <w:kern w:val="0"/>
          <w:sz w:val="24"/>
          <w:szCs w:val="22"/>
        </w:rPr>
        <w:t>月</w:t>
      </w:r>
      <w:r>
        <w:rPr>
          <w:rFonts w:asciiTheme="minorEastAsia" w:eastAsiaTheme="minorEastAsia" w:hAnsiTheme="minorEastAsia" w:cstheme="minorEastAsia" w:hint="eastAsia"/>
          <w:snapToGrid w:val="0"/>
          <w:color w:val="000000" w:themeColor="text1"/>
          <w:kern w:val="0"/>
          <w:sz w:val="24"/>
          <w:szCs w:val="22"/>
        </w:rPr>
        <w:t xml:space="preserve">     </w:t>
      </w:r>
      <w:r>
        <w:rPr>
          <w:rFonts w:asciiTheme="minorEastAsia" w:eastAsiaTheme="minorEastAsia" w:hAnsiTheme="minorEastAsia" w:cstheme="minorEastAsia" w:hint="eastAsia"/>
          <w:snapToGrid w:val="0"/>
          <w:color w:val="000000" w:themeColor="text1"/>
          <w:kern w:val="0"/>
          <w:sz w:val="24"/>
          <w:szCs w:val="22"/>
        </w:rPr>
        <w:t>日</w:t>
      </w:r>
    </w:p>
    <w:p w:rsidR="00BF4CB9" w:rsidRDefault="00BF4CB9">
      <w:pPr>
        <w:spacing w:line="380" w:lineRule="exact"/>
        <w:rPr>
          <w:rFonts w:asciiTheme="minorEastAsia" w:eastAsiaTheme="minorEastAsia" w:hAnsiTheme="minorEastAsia" w:cstheme="minorEastAsia"/>
          <w:snapToGrid w:val="0"/>
          <w:color w:val="000000" w:themeColor="text1"/>
          <w:kern w:val="0"/>
        </w:rPr>
      </w:pPr>
    </w:p>
    <w:p w:rsidR="00BF4CB9" w:rsidRDefault="00BF4CB9">
      <w:pPr>
        <w:spacing w:line="380" w:lineRule="exact"/>
        <w:rPr>
          <w:rFonts w:ascii="宋体" w:hAnsi="宋体" w:cs="宋体"/>
          <w:snapToGrid w:val="0"/>
          <w:color w:val="000000" w:themeColor="text1"/>
          <w:kern w:val="0"/>
        </w:rPr>
      </w:pPr>
    </w:p>
    <w:p w:rsidR="00BF4CB9" w:rsidRDefault="00BF4CB9">
      <w:pPr>
        <w:spacing w:line="380" w:lineRule="exact"/>
        <w:rPr>
          <w:rFonts w:ascii="宋体" w:hAnsi="宋体" w:cs="宋体"/>
          <w:snapToGrid w:val="0"/>
          <w:color w:val="000000" w:themeColor="text1"/>
          <w:kern w:val="0"/>
        </w:rPr>
      </w:pPr>
    </w:p>
    <w:p w:rsidR="00BF4CB9" w:rsidRDefault="00BF4CB9">
      <w:pPr>
        <w:spacing w:line="380" w:lineRule="exact"/>
        <w:rPr>
          <w:rFonts w:ascii="宋体" w:hAnsi="宋体" w:cs="宋体"/>
          <w:snapToGrid w:val="0"/>
          <w:color w:val="000000" w:themeColor="text1"/>
          <w:kern w:val="0"/>
        </w:rPr>
      </w:pPr>
    </w:p>
    <w:p w:rsidR="00BF4CB9" w:rsidRDefault="00BF4CB9">
      <w:pPr>
        <w:spacing w:line="380" w:lineRule="exact"/>
        <w:rPr>
          <w:rFonts w:ascii="宋体" w:hAnsi="宋体" w:cs="宋体"/>
          <w:snapToGrid w:val="0"/>
          <w:color w:val="000000" w:themeColor="text1"/>
          <w:kern w:val="0"/>
        </w:rPr>
      </w:pPr>
    </w:p>
    <w:p w:rsidR="00BF4CB9" w:rsidRDefault="00BF4CB9">
      <w:pPr>
        <w:spacing w:line="380" w:lineRule="exact"/>
        <w:rPr>
          <w:rFonts w:ascii="宋体" w:hAnsi="宋体" w:cs="宋体"/>
          <w:snapToGrid w:val="0"/>
          <w:color w:val="000000" w:themeColor="text1"/>
          <w:kern w:val="0"/>
        </w:rPr>
      </w:pPr>
    </w:p>
    <w:p w:rsidR="00BF4CB9" w:rsidRDefault="00BF4CB9">
      <w:pPr>
        <w:spacing w:line="380" w:lineRule="exact"/>
        <w:rPr>
          <w:rFonts w:ascii="宋体" w:hAnsi="宋体" w:cs="宋体"/>
          <w:snapToGrid w:val="0"/>
          <w:color w:val="000000" w:themeColor="text1"/>
          <w:kern w:val="0"/>
        </w:rPr>
      </w:pPr>
    </w:p>
    <w:p w:rsidR="00BF4CB9" w:rsidRDefault="00871B79">
      <w:pPr>
        <w:pStyle w:val="2"/>
        <w:spacing w:before="120" w:after="120"/>
        <w:rPr>
          <w:rStyle w:val="2Char"/>
          <w:rFonts w:asciiTheme="minorEastAsia" w:eastAsiaTheme="minorEastAsia" w:hAnsiTheme="minorEastAsia" w:cstheme="minorEastAsia"/>
          <w:b/>
          <w:bCs/>
          <w:color w:val="000000" w:themeColor="text1"/>
        </w:rPr>
      </w:pPr>
      <w:bookmarkStart w:id="359" w:name="_Toc26773"/>
      <w:bookmarkStart w:id="360" w:name="_Toc2532"/>
      <w:bookmarkStart w:id="361" w:name="_Toc135054610"/>
      <w:bookmarkStart w:id="362" w:name="_Toc24499"/>
      <w:bookmarkStart w:id="363" w:name="_Toc22570"/>
      <w:bookmarkStart w:id="364" w:name="_Toc19501"/>
      <w:r>
        <w:rPr>
          <w:rStyle w:val="2Char"/>
          <w:rFonts w:asciiTheme="minorEastAsia" w:eastAsiaTheme="minorEastAsia" w:hAnsiTheme="minorEastAsia" w:cstheme="minorEastAsia" w:hint="eastAsia"/>
          <w:b/>
          <w:bCs/>
          <w:color w:val="000000" w:themeColor="text1"/>
        </w:rPr>
        <w:t>格式三</w:t>
      </w:r>
      <w:r>
        <w:rPr>
          <w:rStyle w:val="2Char"/>
          <w:rFonts w:asciiTheme="minorEastAsia" w:eastAsiaTheme="minorEastAsia" w:hAnsiTheme="minorEastAsia" w:cstheme="minorEastAsia" w:hint="eastAsia"/>
          <w:b/>
          <w:bCs/>
          <w:color w:val="000000" w:themeColor="text1"/>
        </w:rPr>
        <w:t xml:space="preserve">  </w:t>
      </w:r>
      <w:r>
        <w:rPr>
          <w:rStyle w:val="2Char"/>
          <w:rFonts w:asciiTheme="minorEastAsia" w:eastAsiaTheme="minorEastAsia" w:hAnsiTheme="minorEastAsia" w:cstheme="minorEastAsia" w:hint="eastAsia"/>
          <w:b/>
          <w:bCs/>
          <w:color w:val="000000" w:themeColor="text1"/>
        </w:rPr>
        <w:t>工程项目报价表</w:t>
      </w:r>
      <w:bookmarkEnd w:id="359"/>
      <w:bookmarkEnd w:id="360"/>
      <w:bookmarkEnd w:id="361"/>
      <w:bookmarkEnd w:id="362"/>
      <w:bookmarkEnd w:id="363"/>
      <w:bookmarkEnd w:id="364"/>
    </w:p>
    <w:p w:rsidR="00BF4CB9" w:rsidRDefault="00871B79">
      <w:pPr>
        <w:wordWrap w:val="0"/>
        <w:adjustRightInd w:val="0"/>
        <w:snapToGrid w:val="0"/>
        <w:spacing w:before="260" w:after="260" w:line="440" w:lineRule="exact"/>
        <w:jc w:val="center"/>
        <w:rPr>
          <w:rFonts w:asciiTheme="minorEastAsia" w:eastAsiaTheme="minorEastAsia" w:hAnsiTheme="minorEastAsia" w:cstheme="minorEastAsia"/>
          <w:b/>
          <w:snapToGrid w:val="0"/>
          <w:color w:val="000000" w:themeColor="text1"/>
          <w:kern w:val="0"/>
          <w:sz w:val="30"/>
        </w:rPr>
      </w:pPr>
      <w:r>
        <w:rPr>
          <w:rFonts w:asciiTheme="minorEastAsia" w:eastAsiaTheme="minorEastAsia" w:hAnsiTheme="minorEastAsia" w:cstheme="minorEastAsia" w:hint="eastAsia"/>
          <w:b/>
          <w:snapToGrid w:val="0"/>
          <w:color w:val="000000" w:themeColor="text1"/>
          <w:kern w:val="0"/>
          <w:sz w:val="30"/>
        </w:rPr>
        <w:t>工程项目报价表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3"/>
        <w:gridCol w:w="2025"/>
        <w:gridCol w:w="2561"/>
        <w:gridCol w:w="3840"/>
      </w:tblGrid>
      <w:tr w:rsidR="00BF4CB9">
        <w:trPr>
          <w:trHeight w:val="627"/>
          <w:jc w:val="center"/>
        </w:trPr>
        <w:tc>
          <w:tcPr>
            <w:tcW w:w="813" w:type="dxa"/>
            <w:vAlign w:val="center"/>
          </w:tcPr>
          <w:p w:rsidR="00BF4CB9" w:rsidRDefault="00871B79">
            <w:pPr>
              <w:jc w:val="center"/>
              <w:rPr>
                <w:rFonts w:asciiTheme="minorEastAsia" w:eastAsiaTheme="minorEastAsia" w:hAnsiTheme="minorEastAsia" w:cstheme="minorEastAsia"/>
                <w:b/>
                <w:bCs/>
                <w:color w:val="000000" w:themeColor="text1"/>
                <w:kern w:val="1"/>
                <w:sz w:val="24"/>
                <w:szCs w:val="24"/>
              </w:rPr>
            </w:pPr>
            <w:bookmarkStart w:id="365" w:name="_附件十一：单位工程费汇总表"/>
            <w:bookmarkEnd w:id="365"/>
            <w:r>
              <w:rPr>
                <w:rFonts w:asciiTheme="minorEastAsia" w:eastAsiaTheme="minorEastAsia" w:hAnsiTheme="minorEastAsia" w:cstheme="minorEastAsia" w:hint="eastAsia"/>
                <w:b/>
                <w:bCs/>
                <w:color w:val="000000" w:themeColor="text1"/>
                <w:kern w:val="1"/>
                <w:sz w:val="24"/>
                <w:szCs w:val="24"/>
              </w:rPr>
              <w:t>序号</w:t>
            </w:r>
          </w:p>
        </w:tc>
        <w:tc>
          <w:tcPr>
            <w:tcW w:w="2025" w:type="dxa"/>
            <w:vAlign w:val="center"/>
          </w:tcPr>
          <w:p w:rsidR="00BF4CB9" w:rsidRDefault="00871B79">
            <w:pPr>
              <w:jc w:val="center"/>
              <w:rPr>
                <w:rFonts w:asciiTheme="minorEastAsia" w:eastAsiaTheme="minorEastAsia" w:hAnsiTheme="minorEastAsia" w:cstheme="minorEastAsia"/>
                <w:b/>
                <w:bCs/>
                <w:color w:val="000000" w:themeColor="text1"/>
                <w:kern w:val="1"/>
                <w:sz w:val="24"/>
                <w:szCs w:val="24"/>
              </w:rPr>
            </w:pPr>
            <w:r>
              <w:rPr>
                <w:rFonts w:asciiTheme="minorEastAsia" w:eastAsiaTheme="minorEastAsia" w:hAnsiTheme="minorEastAsia" w:cstheme="minorEastAsia" w:hint="eastAsia"/>
                <w:b/>
                <w:bCs/>
                <w:color w:val="000000" w:themeColor="text1"/>
                <w:kern w:val="1"/>
                <w:sz w:val="24"/>
                <w:szCs w:val="24"/>
              </w:rPr>
              <w:t>项目名称</w:t>
            </w:r>
          </w:p>
        </w:tc>
        <w:tc>
          <w:tcPr>
            <w:tcW w:w="2561" w:type="dxa"/>
            <w:vAlign w:val="center"/>
          </w:tcPr>
          <w:p w:rsidR="00BF4CB9" w:rsidRDefault="00871B79">
            <w:pPr>
              <w:jc w:val="center"/>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投标报价（元）</w:t>
            </w:r>
          </w:p>
        </w:tc>
        <w:tc>
          <w:tcPr>
            <w:tcW w:w="3840" w:type="dxa"/>
            <w:vAlign w:val="center"/>
          </w:tcPr>
          <w:p w:rsidR="00BF4CB9" w:rsidRDefault="00871B79">
            <w:pPr>
              <w:jc w:val="center"/>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备注</w:t>
            </w:r>
          </w:p>
        </w:tc>
      </w:tr>
      <w:tr w:rsidR="00BF4CB9">
        <w:trPr>
          <w:trHeight w:val="899"/>
          <w:jc w:val="center"/>
        </w:trPr>
        <w:tc>
          <w:tcPr>
            <w:tcW w:w="813" w:type="dxa"/>
            <w:vAlign w:val="center"/>
          </w:tcPr>
          <w:p w:rsidR="00BF4CB9" w:rsidRDefault="00871B79">
            <w:pPr>
              <w:jc w:val="center"/>
              <w:rPr>
                <w:rFonts w:asciiTheme="minorEastAsia" w:eastAsiaTheme="minorEastAsia" w:hAnsiTheme="minorEastAsia" w:cstheme="minorEastAsia"/>
                <w:color w:val="000000" w:themeColor="text1"/>
                <w:kern w:val="1"/>
                <w:sz w:val="24"/>
                <w:szCs w:val="24"/>
              </w:rPr>
            </w:pPr>
            <w:r>
              <w:rPr>
                <w:rFonts w:asciiTheme="minorEastAsia" w:eastAsiaTheme="minorEastAsia" w:hAnsiTheme="minorEastAsia" w:cstheme="minorEastAsia" w:hint="eastAsia"/>
                <w:color w:val="000000" w:themeColor="text1"/>
                <w:kern w:val="1"/>
                <w:sz w:val="24"/>
                <w:szCs w:val="24"/>
              </w:rPr>
              <w:t>1</w:t>
            </w:r>
          </w:p>
        </w:tc>
        <w:tc>
          <w:tcPr>
            <w:tcW w:w="2025" w:type="dxa"/>
            <w:vAlign w:val="center"/>
          </w:tcPr>
          <w:p w:rsidR="00BF4CB9" w:rsidRDefault="00871B79">
            <w:pPr>
              <w:jc w:val="center"/>
              <w:rPr>
                <w:rFonts w:asciiTheme="minorEastAsia" w:eastAsiaTheme="minorEastAsia" w:hAnsiTheme="minorEastAsia" w:cstheme="minorEastAsia"/>
                <w:color w:val="000000" w:themeColor="text1"/>
                <w:kern w:val="1"/>
                <w:sz w:val="24"/>
                <w:szCs w:val="24"/>
              </w:rPr>
            </w:pPr>
            <w:r>
              <w:rPr>
                <w:rFonts w:asciiTheme="minorEastAsia" w:eastAsiaTheme="minorEastAsia" w:hAnsiTheme="minorEastAsia" w:cstheme="minorEastAsia" w:hint="eastAsia"/>
                <w:color w:val="000000" w:themeColor="text1"/>
                <w:sz w:val="24"/>
                <w:szCs w:val="24"/>
              </w:rPr>
              <w:t>工程勘察费</w:t>
            </w:r>
          </w:p>
        </w:tc>
        <w:tc>
          <w:tcPr>
            <w:tcW w:w="2561" w:type="dxa"/>
            <w:vAlign w:val="center"/>
          </w:tcPr>
          <w:p w:rsidR="00BF4CB9" w:rsidRDefault="00BF4CB9">
            <w:pPr>
              <w:pStyle w:val="4"/>
              <w:ind w:firstLineChars="500" w:firstLine="1200"/>
              <w:rPr>
                <w:rFonts w:asciiTheme="minorEastAsia" w:eastAsiaTheme="minorEastAsia" w:hAnsiTheme="minorEastAsia" w:cstheme="minorEastAsia"/>
                <w:color w:val="000000" w:themeColor="text1"/>
              </w:rPr>
            </w:pPr>
          </w:p>
        </w:tc>
        <w:tc>
          <w:tcPr>
            <w:tcW w:w="3840" w:type="dxa"/>
            <w:vAlign w:val="center"/>
          </w:tcPr>
          <w:p w:rsidR="00BF4CB9" w:rsidRDefault="00BF4CB9">
            <w:pPr>
              <w:pStyle w:val="4"/>
              <w:spacing w:line="460" w:lineRule="exact"/>
              <w:ind w:firstLine="480"/>
              <w:rPr>
                <w:rFonts w:asciiTheme="minorEastAsia" w:eastAsiaTheme="minorEastAsia" w:hAnsiTheme="minorEastAsia" w:cstheme="minorEastAsia"/>
                <w:color w:val="000000" w:themeColor="text1"/>
              </w:rPr>
            </w:pPr>
          </w:p>
        </w:tc>
      </w:tr>
      <w:tr w:rsidR="00BF4CB9">
        <w:trPr>
          <w:trHeight w:val="899"/>
          <w:jc w:val="center"/>
        </w:trPr>
        <w:tc>
          <w:tcPr>
            <w:tcW w:w="813" w:type="dxa"/>
            <w:vAlign w:val="center"/>
          </w:tcPr>
          <w:p w:rsidR="00BF4CB9" w:rsidRDefault="00871B79">
            <w:pPr>
              <w:jc w:val="center"/>
              <w:rPr>
                <w:rFonts w:asciiTheme="minorEastAsia" w:eastAsiaTheme="minorEastAsia" w:hAnsiTheme="minorEastAsia" w:cstheme="minorEastAsia"/>
                <w:color w:val="000000" w:themeColor="text1"/>
                <w:kern w:val="1"/>
                <w:sz w:val="24"/>
                <w:szCs w:val="24"/>
              </w:rPr>
            </w:pPr>
            <w:r>
              <w:rPr>
                <w:rFonts w:asciiTheme="minorEastAsia" w:eastAsiaTheme="minorEastAsia" w:hAnsiTheme="minorEastAsia" w:cstheme="minorEastAsia" w:hint="eastAsia"/>
                <w:color w:val="000000" w:themeColor="text1"/>
                <w:kern w:val="1"/>
                <w:sz w:val="24"/>
                <w:szCs w:val="24"/>
              </w:rPr>
              <w:t>2</w:t>
            </w:r>
          </w:p>
        </w:tc>
        <w:tc>
          <w:tcPr>
            <w:tcW w:w="2025" w:type="dxa"/>
            <w:vAlign w:val="center"/>
          </w:tcPr>
          <w:p w:rsidR="00BF4CB9" w:rsidRDefault="00871B79">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工程设计费</w:t>
            </w:r>
          </w:p>
        </w:tc>
        <w:tc>
          <w:tcPr>
            <w:tcW w:w="2561" w:type="dxa"/>
            <w:vAlign w:val="center"/>
          </w:tcPr>
          <w:p w:rsidR="00BF4CB9" w:rsidRDefault="00BF4CB9">
            <w:pPr>
              <w:pStyle w:val="4"/>
              <w:ind w:firstLineChars="500" w:firstLine="1200"/>
              <w:rPr>
                <w:rFonts w:asciiTheme="minorEastAsia" w:eastAsiaTheme="minorEastAsia" w:hAnsiTheme="minorEastAsia" w:cstheme="minorEastAsia"/>
                <w:color w:val="000000" w:themeColor="text1"/>
              </w:rPr>
            </w:pPr>
          </w:p>
        </w:tc>
        <w:tc>
          <w:tcPr>
            <w:tcW w:w="3840" w:type="dxa"/>
            <w:vAlign w:val="center"/>
          </w:tcPr>
          <w:p w:rsidR="00BF4CB9" w:rsidRDefault="00BF4CB9">
            <w:pPr>
              <w:pStyle w:val="4"/>
              <w:spacing w:line="460" w:lineRule="exact"/>
              <w:ind w:firstLineChars="0" w:firstLine="0"/>
              <w:rPr>
                <w:rFonts w:asciiTheme="minorEastAsia" w:eastAsiaTheme="minorEastAsia" w:hAnsiTheme="minorEastAsia" w:cstheme="minorEastAsia"/>
                <w:color w:val="000000" w:themeColor="text1"/>
                <w:kern w:val="0"/>
                <w:szCs w:val="24"/>
              </w:rPr>
            </w:pPr>
          </w:p>
        </w:tc>
      </w:tr>
      <w:tr w:rsidR="00BF4CB9">
        <w:trPr>
          <w:trHeight w:val="899"/>
          <w:jc w:val="center"/>
        </w:trPr>
        <w:tc>
          <w:tcPr>
            <w:tcW w:w="2838" w:type="dxa"/>
            <w:gridSpan w:val="2"/>
            <w:vAlign w:val="center"/>
          </w:tcPr>
          <w:p w:rsidR="00BF4CB9" w:rsidRDefault="00871B79">
            <w:pPr>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
                <w:bCs/>
                <w:color w:val="000000" w:themeColor="text1"/>
                <w:sz w:val="24"/>
                <w:szCs w:val="24"/>
              </w:rPr>
              <w:t>合</w:t>
            </w:r>
            <w:r>
              <w:rPr>
                <w:rFonts w:asciiTheme="minorEastAsia" w:eastAsiaTheme="minorEastAsia" w:hAnsiTheme="minorEastAsia" w:cstheme="minorEastAsia" w:hint="eastAsia"/>
                <w:b/>
                <w:bCs/>
                <w:color w:val="000000" w:themeColor="text1"/>
                <w:sz w:val="24"/>
                <w:szCs w:val="24"/>
              </w:rPr>
              <w:t xml:space="preserve">  </w:t>
            </w:r>
            <w:r>
              <w:rPr>
                <w:rFonts w:asciiTheme="minorEastAsia" w:eastAsiaTheme="minorEastAsia" w:hAnsiTheme="minorEastAsia" w:cstheme="minorEastAsia" w:hint="eastAsia"/>
                <w:b/>
                <w:bCs/>
                <w:color w:val="000000" w:themeColor="text1"/>
                <w:sz w:val="24"/>
                <w:szCs w:val="24"/>
              </w:rPr>
              <w:t>计</w:t>
            </w:r>
          </w:p>
        </w:tc>
        <w:tc>
          <w:tcPr>
            <w:tcW w:w="2561" w:type="dxa"/>
            <w:vAlign w:val="center"/>
          </w:tcPr>
          <w:p w:rsidR="00BF4CB9" w:rsidRDefault="00BF4CB9">
            <w:pPr>
              <w:pStyle w:val="4"/>
              <w:ind w:firstLineChars="500" w:firstLine="1200"/>
              <w:rPr>
                <w:rFonts w:asciiTheme="minorEastAsia" w:eastAsiaTheme="minorEastAsia" w:hAnsiTheme="minorEastAsia" w:cstheme="minorEastAsia"/>
                <w:color w:val="000000" w:themeColor="text1"/>
              </w:rPr>
            </w:pPr>
          </w:p>
        </w:tc>
        <w:tc>
          <w:tcPr>
            <w:tcW w:w="3840" w:type="dxa"/>
            <w:vAlign w:val="center"/>
          </w:tcPr>
          <w:p w:rsidR="00BF4CB9" w:rsidRDefault="00BF4CB9">
            <w:pPr>
              <w:pStyle w:val="4"/>
              <w:spacing w:line="460" w:lineRule="exact"/>
              <w:ind w:firstLine="480"/>
              <w:rPr>
                <w:rFonts w:asciiTheme="minorEastAsia" w:eastAsiaTheme="minorEastAsia" w:hAnsiTheme="minorEastAsia" w:cstheme="minorEastAsia"/>
                <w:color w:val="000000" w:themeColor="text1"/>
                <w:kern w:val="0"/>
                <w:szCs w:val="24"/>
              </w:rPr>
            </w:pPr>
          </w:p>
        </w:tc>
      </w:tr>
    </w:tbl>
    <w:p w:rsidR="00BF4CB9" w:rsidRDefault="00BF4CB9" w:rsidP="00594272">
      <w:pPr>
        <w:adjustRightInd w:val="0"/>
        <w:snapToGrid w:val="0"/>
        <w:spacing w:line="400" w:lineRule="exact"/>
        <w:ind w:leftChars="-100" w:left="64" w:hangingChars="114" w:hanging="274"/>
        <w:rPr>
          <w:rFonts w:asciiTheme="minorEastAsia" w:eastAsiaTheme="minorEastAsia" w:hAnsiTheme="minorEastAsia" w:cstheme="minorEastAsia"/>
          <w:color w:val="000000" w:themeColor="text1"/>
          <w:kern w:val="1"/>
          <w:sz w:val="24"/>
          <w:szCs w:val="24"/>
        </w:rPr>
      </w:pPr>
    </w:p>
    <w:p w:rsidR="00BF4CB9" w:rsidRDefault="00871B79" w:rsidP="00594272">
      <w:pPr>
        <w:adjustRightInd w:val="0"/>
        <w:snapToGrid w:val="0"/>
        <w:spacing w:line="400" w:lineRule="exact"/>
        <w:ind w:leftChars="-100" w:left="64" w:hangingChars="114" w:hanging="274"/>
        <w:rPr>
          <w:rFonts w:asciiTheme="minorEastAsia" w:eastAsiaTheme="minorEastAsia" w:hAnsiTheme="minorEastAsia" w:cstheme="minorEastAsia"/>
          <w:color w:val="000000" w:themeColor="text1"/>
          <w:kern w:val="1"/>
          <w:sz w:val="24"/>
          <w:szCs w:val="24"/>
        </w:rPr>
      </w:pPr>
      <w:r>
        <w:rPr>
          <w:rFonts w:asciiTheme="minorEastAsia" w:eastAsiaTheme="minorEastAsia" w:hAnsiTheme="minorEastAsia" w:cstheme="minorEastAsia" w:hint="eastAsia"/>
          <w:color w:val="000000" w:themeColor="text1"/>
          <w:kern w:val="1"/>
          <w:sz w:val="24"/>
          <w:szCs w:val="24"/>
        </w:rPr>
        <w:t>备注：</w:t>
      </w:r>
    </w:p>
    <w:p w:rsidR="00BF4CB9" w:rsidRDefault="00871B79">
      <w:pPr>
        <w:wordWrap w:val="0"/>
        <w:adjustRightInd w:val="0"/>
        <w:snapToGrid w:val="0"/>
        <w:spacing w:line="400" w:lineRule="exact"/>
        <w:ind w:firstLineChars="200" w:firstLine="480"/>
        <w:jc w:val="left"/>
        <w:rPr>
          <w:rFonts w:asciiTheme="minorEastAsia" w:eastAsiaTheme="minorEastAsia" w:hAnsiTheme="minorEastAsia" w:cstheme="minorEastAsia"/>
          <w:bCs/>
          <w:snapToGrid w:val="0"/>
          <w:color w:val="000000" w:themeColor="text1"/>
          <w:kern w:val="0"/>
          <w:sz w:val="24"/>
          <w:szCs w:val="24"/>
        </w:rPr>
      </w:pPr>
      <w:r>
        <w:rPr>
          <w:rFonts w:asciiTheme="minorEastAsia" w:eastAsiaTheme="minorEastAsia" w:hAnsiTheme="minorEastAsia" w:cstheme="minorEastAsia" w:hint="eastAsia"/>
          <w:bCs/>
          <w:snapToGrid w:val="0"/>
          <w:color w:val="000000" w:themeColor="text1"/>
          <w:kern w:val="0"/>
          <w:sz w:val="24"/>
          <w:szCs w:val="24"/>
        </w:rPr>
        <w:t>1.</w:t>
      </w:r>
      <w:r>
        <w:rPr>
          <w:rFonts w:asciiTheme="minorEastAsia" w:eastAsiaTheme="minorEastAsia" w:hAnsiTheme="minorEastAsia" w:cstheme="minorEastAsia" w:hint="eastAsia"/>
          <w:snapToGrid w:val="0"/>
          <w:color w:val="000000" w:themeColor="text1"/>
          <w:kern w:val="0"/>
          <w:sz w:val="24"/>
          <w:szCs w:val="32"/>
        </w:rPr>
        <w:t>本项目设最高投标限价，各单项报价不能超过各单项最高投标限价。投标报价超过最高投标限价为无效报价。</w:t>
      </w:r>
      <w:r>
        <w:rPr>
          <w:rFonts w:asciiTheme="minorEastAsia" w:eastAsiaTheme="minorEastAsia" w:hAnsiTheme="minorEastAsia" w:cstheme="minorEastAsia" w:hint="eastAsia"/>
          <w:bCs/>
          <w:snapToGrid w:val="0"/>
          <w:color w:val="000000" w:themeColor="text1"/>
          <w:kern w:val="0"/>
          <w:sz w:val="24"/>
          <w:szCs w:val="24"/>
        </w:rPr>
        <w:t>。</w:t>
      </w:r>
    </w:p>
    <w:p w:rsidR="00BF4CB9" w:rsidRDefault="00871B79">
      <w:pPr>
        <w:wordWrap w:val="0"/>
        <w:adjustRightInd w:val="0"/>
        <w:snapToGrid w:val="0"/>
        <w:spacing w:line="400" w:lineRule="exact"/>
        <w:ind w:firstLineChars="200" w:firstLine="480"/>
        <w:jc w:val="left"/>
        <w:rPr>
          <w:rFonts w:asciiTheme="minorEastAsia" w:eastAsiaTheme="minorEastAsia" w:hAnsiTheme="minorEastAsia" w:cstheme="minorEastAsia"/>
          <w:bCs/>
          <w:snapToGrid w:val="0"/>
          <w:color w:val="000000" w:themeColor="text1"/>
          <w:kern w:val="0"/>
          <w:sz w:val="24"/>
          <w:szCs w:val="24"/>
        </w:rPr>
      </w:pPr>
      <w:r>
        <w:rPr>
          <w:rFonts w:asciiTheme="minorEastAsia" w:eastAsiaTheme="minorEastAsia" w:hAnsiTheme="minorEastAsia" w:cstheme="minorEastAsia" w:hint="eastAsia"/>
          <w:bCs/>
          <w:snapToGrid w:val="0"/>
          <w:color w:val="000000" w:themeColor="text1"/>
          <w:kern w:val="0"/>
          <w:sz w:val="24"/>
          <w:szCs w:val="24"/>
        </w:rPr>
        <w:t>2.</w:t>
      </w:r>
      <w:r>
        <w:rPr>
          <w:rFonts w:asciiTheme="minorEastAsia" w:eastAsiaTheme="minorEastAsia" w:hAnsiTheme="minorEastAsia" w:cstheme="minorEastAsia" w:hint="eastAsia"/>
          <w:snapToGrid w:val="0"/>
          <w:color w:val="000000" w:themeColor="text1"/>
          <w:kern w:val="0"/>
          <w:sz w:val="24"/>
          <w:szCs w:val="32"/>
        </w:rPr>
        <w:t>投标报价均保留</w:t>
      </w:r>
      <w:r>
        <w:rPr>
          <w:rFonts w:asciiTheme="minorEastAsia" w:eastAsiaTheme="minorEastAsia" w:hAnsiTheme="minorEastAsia" w:cstheme="minorEastAsia" w:hint="eastAsia"/>
          <w:b/>
          <w:snapToGrid w:val="0"/>
          <w:color w:val="000000" w:themeColor="text1"/>
          <w:kern w:val="0"/>
          <w:sz w:val="24"/>
          <w:szCs w:val="32"/>
        </w:rPr>
        <w:t>至小数点后两位</w:t>
      </w:r>
      <w:r>
        <w:rPr>
          <w:rFonts w:asciiTheme="minorEastAsia" w:eastAsiaTheme="minorEastAsia" w:hAnsiTheme="minorEastAsia" w:cstheme="minorEastAsia" w:hint="eastAsia"/>
          <w:bCs/>
          <w:snapToGrid w:val="0"/>
          <w:color w:val="000000" w:themeColor="text1"/>
          <w:kern w:val="0"/>
          <w:sz w:val="24"/>
          <w:szCs w:val="24"/>
        </w:rPr>
        <w:t>。</w:t>
      </w:r>
    </w:p>
    <w:p w:rsidR="00BF4CB9" w:rsidRDefault="00871B79">
      <w:pPr>
        <w:wordWrap w:val="0"/>
        <w:adjustRightInd w:val="0"/>
        <w:snapToGrid w:val="0"/>
        <w:spacing w:line="400" w:lineRule="exact"/>
        <w:ind w:firstLineChars="200" w:firstLine="480"/>
        <w:jc w:val="left"/>
        <w:rPr>
          <w:rFonts w:asciiTheme="minorEastAsia" w:eastAsiaTheme="minorEastAsia" w:hAnsiTheme="minorEastAsia" w:cstheme="minorEastAsia"/>
          <w:bCs/>
          <w:snapToGrid w:val="0"/>
          <w:color w:val="000000" w:themeColor="text1"/>
          <w:kern w:val="0"/>
          <w:sz w:val="24"/>
          <w:szCs w:val="24"/>
        </w:rPr>
      </w:pPr>
      <w:r>
        <w:rPr>
          <w:rFonts w:asciiTheme="minorEastAsia" w:eastAsiaTheme="minorEastAsia" w:hAnsiTheme="minorEastAsia" w:cstheme="minorEastAsia" w:hint="eastAsia"/>
          <w:bCs/>
          <w:snapToGrid w:val="0"/>
          <w:color w:val="000000" w:themeColor="text1"/>
          <w:kern w:val="0"/>
          <w:sz w:val="24"/>
          <w:szCs w:val="24"/>
        </w:rPr>
        <w:t>3.</w:t>
      </w:r>
      <w:r>
        <w:rPr>
          <w:rFonts w:asciiTheme="minorEastAsia" w:eastAsiaTheme="minorEastAsia" w:hAnsiTheme="minorEastAsia" w:cstheme="minorEastAsia" w:hint="eastAsia"/>
          <w:snapToGrid w:val="0"/>
          <w:color w:val="000000" w:themeColor="text1"/>
          <w:kern w:val="0"/>
          <w:sz w:val="24"/>
          <w:szCs w:val="32"/>
        </w:rPr>
        <w:t>以上投标报价均为含税报价（增值税）</w:t>
      </w:r>
      <w:r>
        <w:rPr>
          <w:rFonts w:asciiTheme="minorEastAsia" w:eastAsiaTheme="minorEastAsia" w:hAnsiTheme="minorEastAsia" w:cstheme="minorEastAsia" w:hint="eastAsia"/>
          <w:bCs/>
          <w:snapToGrid w:val="0"/>
          <w:color w:val="000000" w:themeColor="text1"/>
          <w:kern w:val="0"/>
          <w:sz w:val="24"/>
          <w:szCs w:val="24"/>
        </w:rPr>
        <w:t>。</w:t>
      </w:r>
    </w:p>
    <w:p w:rsidR="00BF4CB9" w:rsidRDefault="00BF4CB9">
      <w:pPr>
        <w:pStyle w:val="New0"/>
        <w:widowControl w:val="0"/>
        <w:wordWrap w:val="0"/>
        <w:adjustRightInd w:val="0"/>
        <w:snapToGrid w:val="0"/>
        <w:spacing w:line="360" w:lineRule="auto"/>
        <w:ind w:firstLine="0"/>
        <w:rPr>
          <w:rFonts w:asciiTheme="minorEastAsia" w:eastAsiaTheme="minorEastAsia" w:hAnsiTheme="minorEastAsia" w:cstheme="minorEastAsia"/>
          <w:b/>
          <w:snapToGrid w:val="0"/>
          <w:color w:val="000000" w:themeColor="text1"/>
          <w:sz w:val="24"/>
          <w:szCs w:val="24"/>
        </w:rPr>
      </w:pPr>
    </w:p>
    <w:p w:rsidR="00BF4CB9" w:rsidRDefault="00BF4CB9">
      <w:pPr>
        <w:pStyle w:val="New0"/>
        <w:widowControl w:val="0"/>
        <w:wordWrap w:val="0"/>
        <w:adjustRightInd w:val="0"/>
        <w:snapToGrid w:val="0"/>
        <w:spacing w:line="360" w:lineRule="auto"/>
        <w:ind w:firstLine="0"/>
        <w:rPr>
          <w:rFonts w:asciiTheme="minorEastAsia" w:eastAsiaTheme="minorEastAsia" w:hAnsiTheme="minorEastAsia" w:cstheme="minorEastAsia"/>
          <w:b/>
          <w:snapToGrid w:val="0"/>
          <w:color w:val="000000" w:themeColor="text1"/>
          <w:sz w:val="24"/>
          <w:szCs w:val="24"/>
        </w:rPr>
      </w:pPr>
    </w:p>
    <w:p w:rsidR="00BF4CB9" w:rsidRDefault="00871B79">
      <w:pPr>
        <w:wordWrap w:val="0"/>
        <w:adjustRightInd w:val="0"/>
        <w:snapToGrid w:val="0"/>
        <w:ind w:firstLine="480"/>
        <w:jc w:val="right"/>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投标人：（盖单位章）</w:t>
      </w:r>
    </w:p>
    <w:p w:rsidR="00BF4CB9" w:rsidRDefault="00BF4CB9">
      <w:pPr>
        <w:pStyle w:val="a7"/>
        <w:ind w:firstLine="480"/>
        <w:rPr>
          <w:rFonts w:asciiTheme="minorEastAsia" w:eastAsiaTheme="minorEastAsia" w:hAnsiTheme="minorEastAsia" w:cstheme="minorEastAsia"/>
          <w:color w:val="000000" w:themeColor="text1"/>
        </w:rPr>
      </w:pPr>
    </w:p>
    <w:p w:rsidR="00BF4CB9" w:rsidRDefault="00871B79">
      <w:pPr>
        <w:wordWrap w:val="0"/>
        <w:adjustRightInd w:val="0"/>
        <w:snapToGrid w:val="0"/>
        <w:ind w:firstLineChars="200" w:firstLine="480"/>
        <w:jc w:val="right"/>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法定代表人或其委托代理人：（签字或盖章）</w:t>
      </w:r>
    </w:p>
    <w:p w:rsidR="00BF4CB9" w:rsidRDefault="00BF4CB9">
      <w:pPr>
        <w:pStyle w:val="a7"/>
        <w:rPr>
          <w:rFonts w:asciiTheme="minorEastAsia" w:eastAsiaTheme="minorEastAsia" w:hAnsiTheme="minorEastAsia" w:cstheme="minorEastAsia"/>
          <w:color w:val="000000" w:themeColor="text1"/>
        </w:rPr>
      </w:pPr>
    </w:p>
    <w:p w:rsidR="00BF4CB9" w:rsidRDefault="00871B79">
      <w:pPr>
        <w:wordWrap w:val="0"/>
        <w:adjustRightInd w:val="0"/>
        <w:snapToGrid w:val="0"/>
        <w:ind w:firstLineChars="3100" w:firstLine="7440"/>
        <w:jc w:val="left"/>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年</w:t>
      </w: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月</w:t>
      </w: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日</w:t>
      </w:r>
    </w:p>
    <w:p w:rsidR="00BF4CB9" w:rsidRDefault="00871B79">
      <w:pPr>
        <w:pStyle w:val="2"/>
        <w:spacing w:before="120" w:after="120"/>
        <w:rPr>
          <w:rFonts w:asciiTheme="minorEastAsia" w:eastAsiaTheme="minorEastAsia" w:hAnsiTheme="minorEastAsia" w:cstheme="minorEastAsia"/>
          <w:color w:val="000000" w:themeColor="text1"/>
        </w:rPr>
      </w:pPr>
      <w:bookmarkStart w:id="366" w:name="_Toc30990"/>
      <w:bookmarkStart w:id="367" w:name="_Toc71811195"/>
      <w:bookmarkStart w:id="368" w:name="_Toc71811328"/>
      <w:bookmarkStart w:id="369" w:name="_Toc71813718"/>
      <w:bookmarkStart w:id="370" w:name="_Toc12260"/>
      <w:r>
        <w:rPr>
          <w:rFonts w:asciiTheme="minorEastAsia" w:eastAsiaTheme="minorEastAsia" w:hAnsiTheme="minorEastAsia" w:cstheme="minorEastAsia" w:hint="eastAsia"/>
          <w:color w:val="000000" w:themeColor="text1"/>
        </w:rPr>
        <w:br w:type="page"/>
      </w:r>
      <w:bookmarkStart w:id="371" w:name="_Toc30445"/>
      <w:r>
        <w:rPr>
          <w:rFonts w:asciiTheme="minorEastAsia" w:eastAsiaTheme="minorEastAsia" w:hAnsiTheme="minorEastAsia" w:cstheme="minorEastAsia" w:hint="eastAsia"/>
          <w:color w:val="000000" w:themeColor="text1"/>
        </w:rPr>
        <w:lastRenderedPageBreak/>
        <w:t>格式</w:t>
      </w:r>
      <w:bookmarkEnd w:id="366"/>
      <w:bookmarkEnd w:id="367"/>
      <w:bookmarkEnd w:id="368"/>
      <w:bookmarkEnd w:id="369"/>
      <w:r>
        <w:rPr>
          <w:rFonts w:asciiTheme="minorEastAsia" w:eastAsiaTheme="minorEastAsia" w:hAnsiTheme="minorEastAsia" w:cstheme="minorEastAsia" w:hint="eastAsia"/>
          <w:color w:val="000000" w:themeColor="text1"/>
        </w:rPr>
        <w:t>四</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各项承诺一览表</w:t>
      </w:r>
      <w:bookmarkEnd w:id="370"/>
      <w:bookmarkEnd w:id="371"/>
    </w:p>
    <w:p w:rsidR="00BF4CB9" w:rsidRDefault="00871B79">
      <w:pPr>
        <w:spacing w:before="100" w:after="100" w:line="380" w:lineRule="exact"/>
        <w:jc w:val="center"/>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各项承诺一览表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2"/>
        <w:gridCol w:w="1711"/>
        <w:gridCol w:w="3431"/>
        <w:gridCol w:w="4353"/>
      </w:tblGrid>
      <w:tr w:rsidR="00BF4CB9">
        <w:trPr>
          <w:trHeight w:val="642"/>
          <w:jc w:val="center"/>
        </w:trPr>
        <w:tc>
          <w:tcPr>
            <w:tcW w:w="652" w:type="dxa"/>
            <w:vAlign w:val="center"/>
          </w:tcPr>
          <w:p w:rsidR="00BF4CB9" w:rsidRDefault="00871B79">
            <w:pPr>
              <w:adjustRightInd w:val="0"/>
              <w:snapToGrid w:val="0"/>
              <w:spacing w:line="440" w:lineRule="exact"/>
              <w:jc w:val="center"/>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序号</w:t>
            </w:r>
          </w:p>
        </w:tc>
        <w:tc>
          <w:tcPr>
            <w:tcW w:w="1711" w:type="dxa"/>
            <w:vAlign w:val="center"/>
          </w:tcPr>
          <w:p w:rsidR="00BF4CB9" w:rsidRDefault="00871B79">
            <w:pPr>
              <w:adjustRightInd w:val="0"/>
              <w:snapToGrid w:val="0"/>
              <w:spacing w:line="440" w:lineRule="exact"/>
              <w:jc w:val="center"/>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承诺标题</w:t>
            </w:r>
          </w:p>
        </w:tc>
        <w:tc>
          <w:tcPr>
            <w:tcW w:w="3431" w:type="dxa"/>
            <w:vAlign w:val="center"/>
          </w:tcPr>
          <w:p w:rsidR="00BF4CB9" w:rsidRDefault="00871B79">
            <w:pPr>
              <w:adjustRightInd w:val="0"/>
              <w:snapToGrid w:val="0"/>
              <w:spacing w:line="440" w:lineRule="exact"/>
              <w:jc w:val="center"/>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承诺内容</w:t>
            </w:r>
          </w:p>
        </w:tc>
        <w:tc>
          <w:tcPr>
            <w:tcW w:w="4353" w:type="dxa"/>
            <w:tcBorders>
              <w:bottom w:val="single" w:sz="4" w:space="0" w:color="auto"/>
            </w:tcBorders>
            <w:vAlign w:val="center"/>
          </w:tcPr>
          <w:p w:rsidR="00BF4CB9" w:rsidRDefault="00871B79">
            <w:pPr>
              <w:adjustRightInd w:val="0"/>
              <w:snapToGrid w:val="0"/>
              <w:spacing w:line="440" w:lineRule="exact"/>
              <w:jc w:val="center"/>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违约承诺</w:t>
            </w:r>
          </w:p>
        </w:tc>
      </w:tr>
      <w:tr w:rsidR="00BF4CB9">
        <w:trPr>
          <w:trHeight w:val="1120"/>
          <w:jc w:val="center"/>
        </w:trPr>
        <w:tc>
          <w:tcPr>
            <w:tcW w:w="652" w:type="dxa"/>
            <w:vAlign w:val="center"/>
          </w:tcPr>
          <w:p w:rsidR="00BF4CB9" w:rsidRDefault="00871B79">
            <w:pPr>
              <w:adjustRightInd w:val="0"/>
              <w:snapToGrid w:val="0"/>
              <w:spacing w:line="41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1</w:t>
            </w:r>
          </w:p>
        </w:tc>
        <w:tc>
          <w:tcPr>
            <w:tcW w:w="1711" w:type="dxa"/>
            <w:vAlign w:val="center"/>
          </w:tcPr>
          <w:p w:rsidR="00BF4CB9" w:rsidRDefault="00871B79">
            <w:pPr>
              <w:pStyle w:val="a6"/>
              <w:adjustRightInd w:val="0"/>
              <w:snapToGrid w:val="0"/>
              <w:spacing w:line="410" w:lineRule="exact"/>
              <w:ind w:firstLineChars="0" w:firstLine="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对招标文件条款自愿接受承诺</w:t>
            </w:r>
          </w:p>
        </w:tc>
        <w:tc>
          <w:tcPr>
            <w:tcW w:w="3431" w:type="dxa"/>
            <w:vAlign w:val="center"/>
          </w:tcPr>
          <w:p w:rsidR="00BF4CB9" w:rsidRDefault="00871B79">
            <w:pPr>
              <w:pStyle w:val="a6"/>
              <w:adjustRightInd w:val="0"/>
              <w:snapToGrid w:val="0"/>
              <w:spacing w:line="410" w:lineRule="exact"/>
              <w:ind w:firstLineChars="0" w:firstLine="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我方保证接受招标文件的所有条款，响应招标文件的</w:t>
            </w:r>
            <w:bookmarkStart w:id="372" w:name="_Hlt66510765"/>
            <w:bookmarkEnd w:id="372"/>
            <w:r>
              <w:rPr>
                <w:rFonts w:asciiTheme="minorEastAsia" w:eastAsiaTheme="minorEastAsia" w:hAnsiTheme="minorEastAsia" w:cstheme="minorEastAsia" w:hint="eastAsia"/>
                <w:color w:val="000000" w:themeColor="text1"/>
                <w:sz w:val="24"/>
                <w:szCs w:val="24"/>
              </w:rPr>
              <w:t>所有要求。</w:t>
            </w:r>
          </w:p>
        </w:tc>
        <w:tc>
          <w:tcPr>
            <w:tcW w:w="4353" w:type="dxa"/>
            <w:tcBorders>
              <w:tr2bl w:val="single" w:sz="4" w:space="0" w:color="auto"/>
            </w:tcBorders>
            <w:vAlign w:val="center"/>
          </w:tcPr>
          <w:p w:rsidR="00BF4CB9" w:rsidRDefault="00BF4CB9">
            <w:pPr>
              <w:pStyle w:val="a6"/>
              <w:adjustRightInd w:val="0"/>
              <w:snapToGrid w:val="0"/>
              <w:spacing w:line="410" w:lineRule="exact"/>
              <w:ind w:firstLine="480"/>
              <w:rPr>
                <w:rFonts w:asciiTheme="minorEastAsia" w:eastAsiaTheme="minorEastAsia" w:hAnsiTheme="minorEastAsia" w:cstheme="minorEastAsia"/>
                <w:color w:val="000000" w:themeColor="text1"/>
                <w:sz w:val="24"/>
                <w:szCs w:val="24"/>
              </w:rPr>
            </w:pPr>
          </w:p>
        </w:tc>
      </w:tr>
      <w:tr w:rsidR="00BF4CB9">
        <w:trPr>
          <w:trHeight w:val="2285"/>
          <w:jc w:val="center"/>
        </w:trPr>
        <w:tc>
          <w:tcPr>
            <w:tcW w:w="652" w:type="dxa"/>
            <w:vAlign w:val="center"/>
          </w:tcPr>
          <w:p w:rsidR="00BF4CB9" w:rsidRDefault="00871B79">
            <w:pPr>
              <w:adjustRightInd w:val="0"/>
              <w:snapToGrid w:val="0"/>
              <w:spacing w:line="41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2</w:t>
            </w:r>
          </w:p>
        </w:tc>
        <w:tc>
          <w:tcPr>
            <w:tcW w:w="1711" w:type="dxa"/>
            <w:vAlign w:val="center"/>
          </w:tcPr>
          <w:p w:rsidR="00BF4CB9" w:rsidRDefault="00871B79">
            <w:pPr>
              <w:pStyle w:val="a6"/>
              <w:adjustRightInd w:val="0"/>
              <w:snapToGrid w:val="0"/>
              <w:spacing w:line="410" w:lineRule="exact"/>
              <w:ind w:firstLineChars="0" w:firstLine="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履约保证金承诺</w:t>
            </w:r>
          </w:p>
        </w:tc>
        <w:tc>
          <w:tcPr>
            <w:tcW w:w="3431" w:type="dxa"/>
            <w:vAlign w:val="center"/>
          </w:tcPr>
          <w:p w:rsidR="00BF4CB9" w:rsidRDefault="00871B79">
            <w:pPr>
              <w:pStyle w:val="a6"/>
              <w:adjustRightInd w:val="0"/>
              <w:snapToGrid w:val="0"/>
              <w:spacing w:line="410" w:lineRule="exact"/>
              <w:ind w:firstLineChars="0" w:firstLine="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我方保证按时缴纳全部履约保证金</w:t>
            </w:r>
            <w:bookmarkStart w:id="373" w:name="_Hlt104711307"/>
            <w:bookmarkEnd w:id="373"/>
            <w:r>
              <w:rPr>
                <w:rFonts w:asciiTheme="minorEastAsia" w:eastAsiaTheme="minorEastAsia" w:hAnsiTheme="minorEastAsia" w:cstheme="minorEastAsia" w:hint="eastAsia"/>
                <w:color w:val="000000" w:themeColor="text1"/>
                <w:sz w:val="24"/>
                <w:szCs w:val="24"/>
              </w:rPr>
              <w:t>。</w:t>
            </w:r>
          </w:p>
        </w:tc>
        <w:tc>
          <w:tcPr>
            <w:tcW w:w="4353" w:type="dxa"/>
            <w:vAlign w:val="center"/>
          </w:tcPr>
          <w:p w:rsidR="00BF4CB9" w:rsidRDefault="00871B79">
            <w:pPr>
              <w:pStyle w:val="a6"/>
              <w:adjustRightInd w:val="0"/>
              <w:snapToGrid w:val="0"/>
              <w:spacing w:line="410" w:lineRule="exact"/>
              <w:ind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在设计过程中，如由于我方自身的资金、技术、质量、非不可抗力等原因给招标人造成经济损失、工期延误时，或未能按招标文件所约定的各项承诺完成时，我方同意扣除相应履约保证金，并承担由此引起的所有责任。</w:t>
            </w:r>
          </w:p>
        </w:tc>
      </w:tr>
      <w:tr w:rsidR="00BF4CB9">
        <w:trPr>
          <w:trHeight w:val="3065"/>
          <w:jc w:val="center"/>
        </w:trPr>
        <w:tc>
          <w:tcPr>
            <w:tcW w:w="652" w:type="dxa"/>
            <w:vAlign w:val="center"/>
          </w:tcPr>
          <w:p w:rsidR="00BF4CB9" w:rsidRDefault="00871B79">
            <w:pPr>
              <w:adjustRightInd w:val="0"/>
              <w:snapToGrid w:val="0"/>
              <w:spacing w:line="41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3</w:t>
            </w:r>
          </w:p>
        </w:tc>
        <w:tc>
          <w:tcPr>
            <w:tcW w:w="1711" w:type="dxa"/>
            <w:vAlign w:val="center"/>
          </w:tcPr>
          <w:p w:rsidR="00BF4CB9" w:rsidRDefault="00871B79">
            <w:pPr>
              <w:pStyle w:val="a6"/>
              <w:adjustRightInd w:val="0"/>
              <w:snapToGrid w:val="0"/>
              <w:spacing w:line="410" w:lineRule="exact"/>
              <w:ind w:firstLineChars="0" w:firstLine="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工期、进度承诺</w:t>
            </w:r>
          </w:p>
        </w:tc>
        <w:tc>
          <w:tcPr>
            <w:tcW w:w="3431" w:type="dxa"/>
            <w:vAlign w:val="center"/>
          </w:tcPr>
          <w:p w:rsidR="00BF4CB9" w:rsidRDefault="00871B79">
            <w:pPr>
              <w:pStyle w:val="a6"/>
              <w:adjustRightInd w:val="0"/>
              <w:snapToGrid w:val="0"/>
              <w:spacing w:line="410" w:lineRule="exact"/>
              <w:ind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我方保证在与招标人签定勘察、设计合同后壹天内开工，并在招标文件规定要求的勘察设计工期内完成全部招标工程。</w:t>
            </w:r>
          </w:p>
          <w:p w:rsidR="00BF4CB9" w:rsidRDefault="00871B79">
            <w:pPr>
              <w:pStyle w:val="a6"/>
              <w:adjustRightInd w:val="0"/>
              <w:snapToGrid w:val="0"/>
              <w:spacing w:line="410" w:lineRule="exact"/>
              <w:ind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我方保证按我方投标文件中的勘察设计进度计划完成设计任务。</w:t>
            </w:r>
          </w:p>
        </w:tc>
        <w:tc>
          <w:tcPr>
            <w:tcW w:w="4353" w:type="dxa"/>
            <w:vAlign w:val="center"/>
          </w:tcPr>
          <w:p w:rsidR="00BF4CB9" w:rsidRDefault="00871B79">
            <w:pPr>
              <w:pStyle w:val="a6"/>
              <w:adjustRightInd w:val="0"/>
              <w:snapToGrid w:val="0"/>
              <w:spacing w:line="410" w:lineRule="exact"/>
              <w:ind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若因我方原因，勘察设计没有按期完成时，我方须在逾期第壹天起每天按</w:t>
            </w:r>
            <w:r>
              <w:rPr>
                <w:rFonts w:asciiTheme="minorEastAsia" w:eastAsiaTheme="minorEastAsia" w:hAnsiTheme="minorEastAsia" w:cstheme="minorEastAsia" w:hint="eastAsia"/>
                <w:color w:val="000000" w:themeColor="text1"/>
                <w:sz w:val="24"/>
                <w:szCs w:val="24"/>
                <w:u w:val="single"/>
              </w:rPr>
              <w:t>2000</w:t>
            </w:r>
            <w:r>
              <w:rPr>
                <w:rFonts w:asciiTheme="minorEastAsia" w:eastAsiaTheme="minorEastAsia" w:hAnsiTheme="minorEastAsia" w:cstheme="minorEastAsia" w:hint="eastAsia"/>
                <w:color w:val="000000" w:themeColor="text1"/>
                <w:sz w:val="24"/>
                <w:szCs w:val="24"/>
                <w:u w:val="single"/>
              </w:rPr>
              <w:t>元</w:t>
            </w:r>
            <w:r>
              <w:rPr>
                <w:rFonts w:asciiTheme="minorEastAsia" w:eastAsiaTheme="minorEastAsia" w:hAnsiTheme="minorEastAsia" w:cstheme="minorEastAsia" w:hint="eastAsia"/>
                <w:color w:val="000000" w:themeColor="text1"/>
                <w:sz w:val="24"/>
                <w:szCs w:val="24"/>
              </w:rPr>
              <w:t>向招标人返纳逾期违约金。</w:t>
            </w:r>
          </w:p>
          <w:p w:rsidR="00BF4CB9" w:rsidRDefault="00871B79">
            <w:pPr>
              <w:pStyle w:val="a6"/>
              <w:adjustRightInd w:val="0"/>
              <w:snapToGrid w:val="0"/>
              <w:spacing w:line="410" w:lineRule="exact"/>
              <w:ind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若因我方原因，勘察设计的进度未能按我方投标文件中的勘察设计进度计划完成勘察、设计任务，延期达到</w:t>
            </w:r>
            <w:r>
              <w:rPr>
                <w:rFonts w:asciiTheme="minorEastAsia" w:eastAsiaTheme="minorEastAsia" w:hAnsiTheme="minorEastAsia" w:cstheme="minorEastAsia" w:hint="eastAsia"/>
                <w:color w:val="000000" w:themeColor="text1"/>
                <w:sz w:val="24"/>
                <w:szCs w:val="24"/>
              </w:rPr>
              <w:t>30</w:t>
            </w:r>
            <w:r>
              <w:rPr>
                <w:rFonts w:asciiTheme="minorEastAsia" w:eastAsiaTheme="minorEastAsia" w:hAnsiTheme="minorEastAsia" w:cstheme="minorEastAsia" w:hint="eastAsia"/>
                <w:color w:val="000000" w:themeColor="text1"/>
                <w:sz w:val="24"/>
                <w:szCs w:val="24"/>
              </w:rPr>
              <w:t>日历天，招标人有权终止合同。我方愿意承担所有由此引起的责任及经济损失。</w:t>
            </w:r>
          </w:p>
        </w:tc>
      </w:tr>
      <w:tr w:rsidR="00BF4CB9">
        <w:trPr>
          <w:trHeight w:val="90"/>
          <w:jc w:val="center"/>
        </w:trPr>
        <w:tc>
          <w:tcPr>
            <w:tcW w:w="652" w:type="dxa"/>
            <w:vAlign w:val="center"/>
          </w:tcPr>
          <w:p w:rsidR="00BF4CB9" w:rsidRDefault="00871B79">
            <w:pPr>
              <w:adjustRightInd w:val="0"/>
              <w:snapToGrid w:val="0"/>
              <w:spacing w:line="41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4</w:t>
            </w:r>
          </w:p>
        </w:tc>
        <w:tc>
          <w:tcPr>
            <w:tcW w:w="1711" w:type="dxa"/>
            <w:vAlign w:val="center"/>
          </w:tcPr>
          <w:p w:rsidR="00BF4CB9" w:rsidRDefault="00871B79">
            <w:pPr>
              <w:pStyle w:val="a6"/>
              <w:adjustRightInd w:val="0"/>
              <w:snapToGrid w:val="0"/>
              <w:spacing w:line="410" w:lineRule="exact"/>
              <w:ind w:firstLineChars="0" w:firstLine="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质量承诺</w:t>
            </w:r>
          </w:p>
        </w:tc>
        <w:tc>
          <w:tcPr>
            <w:tcW w:w="3431" w:type="dxa"/>
            <w:vAlign w:val="center"/>
          </w:tcPr>
          <w:p w:rsidR="00BF4CB9" w:rsidRDefault="00871B79">
            <w:pPr>
              <w:adjustRightInd w:val="0"/>
              <w:snapToGrid w:val="0"/>
              <w:spacing w:line="41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我方保证按照现行的国家、广东省规定和合同约定的技术规范、标准进行设计，按本招标文件规定的内容、时间及份数向招标人交付设计文件，并对提交的设计文件质量负责。</w:t>
            </w:r>
          </w:p>
          <w:p w:rsidR="00BF4CB9" w:rsidRDefault="00871B79">
            <w:pPr>
              <w:adjustRightInd w:val="0"/>
              <w:snapToGrid w:val="0"/>
              <w:spacing w:line="41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设计合理使用年限为</w:t>
            </w:r>
            <w:r>
              <w:rPr>
                <w:rFonts w:asciiTheme="minorEastAsia" w:eastAsiaTheme="minorEastAsia" w:hAnsiTheme="minorEastAsia" w:cstheme="minorEastAsia" w:hint="eastAsia"/>
                <w:color w:val="000000" w:themeColor="text1"/>
                <w:sz w:val="24"/>
                <w:szCs w:val="24"/>
              </w:rPr>
              <w:t>50</w:t>
            </w:r>
            <w:r>
              <w:rPr>
                <w:rFonts w:asciiTheme="minorEastAsia" w:eastAsiaTheme="minorEastAsia" w:hAnsiTheme="minorEastAsia" w:cstheme="minorEastAsia" w:hint="eastAsia"/>
                <w:color w:val="000000" w:themeColor="text1"/>
                <w:sz w:val="24"/>
                <w:szCs w:val="24"/>
              </w:rPr>
              <w:t>年。</w:t>
            </w:r>
          </w:p>
          <w:p w:rsidR="00BF4CB9" w:rsidRDefault="00871B79">
            <w:pPr>
              <w:adjustRightInd w:val="0"/>
              <w:snapToGrid w:val="0"/>
              <w:spacing w:line="41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我方保证按经过批准的初步设计概算（建安费）进行限额设计，并对设计文件出现的遗漏或错误负责修改或补充。</w:t>
            </w:r>
          </w:p>
        </w:tc>
        <w:tc>
          <w:tcPr>
            <w:tcW w:w="4353" w:type="dxa"/>
            <w:vAlign w:val="center"/>
          </w:tcPr>
          <w:p w:rsidR="00BF4CB9" w:rsidRDefault="00871B79">
            <w:pPr>
              <w:pStyle w:val="a6"/>
              <w:adjustRightInd w:val="0"/>
              <w:snapToGrid w:val="0"/>
              <w:spacing w:line="410" w:lineRule="exact"/>
              <w:ind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若因我方设计错误造成工程质量事故损失，我方除负责采取补救措施外，并保证免收损失部分的设计费，并根据损失程度向发包人支付赔偿金，赔偿金为直接损失部分设计费的</w:t>
            </w:r>
            <w:r>
              <w:rPr>
                <w:rFonts w:asciiTheme="minorEastAsia" w:eastAsiaTheme="minorEastAsia" w:hAnsiTheme="minorEastAsia" w:cstheme="minorEastAsia" w:hint="eastAsia"/>
                <w:color w:val="000000" w:themeColor="text1"/>
                <w:sz w:val="24"/>
                <w:szCs w:val="24"/>
              </w:rPr>
              <w:t>200%</w:t>
            </w:r>
            <w:r>
              <w:rPr>
                <w:rFonts w:asciiTheme="minorEastAsia" w:eastAsiaTheme="minorEastAsia" w:hAnsiTheme="minorEastAsia" w:cstheme="minorEastAsia" w:hint="eastAsia"/>
                <w:color w:val="000000" w:themeColor="text1"/>
                <w:sz w:val="24"/>
                <w:szCs w:val="24"/>
              </w:rPr>
              <w:t>。造成第三方损失的，由韶关市仲裁委员会进行仲裁，并根据仲裁结果承</w:t>
            </w:r>
            <w:r>
              <w:rPr>
                <w:rFonts w:asciiTheme="minorEastAsia" w:eastAsiaTheme="minorEastAsia" w:hAnsiTheme="minorEastAsia" w:cstheme="minorEastAsia" w:hint="eastAsia"/>
                <w:color w:val="000000" w:themeColor="text1"/>
                <w:sz w:val="24"/>
                <w:szCs w:val="24"/>
              </w:rPr>
              <w:t>担责任。</w:t>
            </w:r>
          </w:p>
          <w:p w:rsidR="00BF4CB9" w:rsidRDefault="00871B79">
            <w:pPr>
              <w:pStyle w:val="a6"/>
              <w:adjustRightInd w:val="0"/>
              <w:snapToGrid w:val="0"/>
              <w:spacing w:line="410" w:lineRule="exact"/>
              <w:ind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我方同意所有违约金以及赔偿金在勘察、设计费中扣除或在履约保证金中扣除。</w:t>
            </w:r>
          </w:p>
        </w:tc>
      </w:tr>
      <w:tr w:rsidR="00BF4CB9">
        <w:trPr>
          <w:trHeight w:val="1810"/>
          <w:jc w:val="center"/>
        </w:trPr>
        <w:tc>
          <w:tcPr>
            <w:tcW w:w="652" w:type="dxa"/>
            <w:vAlign w:val="center"/>
          </w:tcPr>
          <w:p w:rsidR="00BF4CB9" w:rsidRDefault="00871B79">
            <w:pPr>
              <w:adjustRightInd w:val="0"/>
              <w:snapToGrid w:val="0"/>
              <w:spacing w:line="41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lastRenderedPageBreak/>
              <w:t>5</w:t>
            </w:r>
          </w:p>
        </w:tc>
        <w:tc>
          <w:tcPr>
            <w:tcW w:w="1711" w:type="dxa"/>
            <w:vAlign w:val="center"/>
          </w:tcPr>
          <w:p w:rsidR="00BF4CB9" w:rsidRDefault="00871B79">
            <w:pPr>
              <w:pStyle w:val="a6"/>
              <w:adjustRightInd w:val="0"/>
              <w:snapToGrid w:val="0"/>
              <w:spacing w:line="410" w:lineRule="exact"/>
              <w:ind w:firstLineChars="0" w:firstLine="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账户承诺</w:t>
            </w:r>
          </w:p>
        </w:tc>
        <w:tc>
          <w:tcPr>
            <w:tcW w:w="3431" w:type="dxa"/>
            <w:vAlign w:val="center"/>
          </w:tcPr>
          <w:p w:rsidR="00BF4CB9" w:rsidRDefault="00871B79">
            <w:pPr>
              <w:adjustRightInd w:val="0"/>
              <w:snapToGrid w:val="0"/>
              <w:spacing w:line="410" w:lineRule="exact"/>
              <w:ind w:firstLine="56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pacing w:val="-2"/>
                <w:sz w:val="24"/>
                <w:szCs w:val="24"/>
              </w:rPr>
              <w:t>我方保证招标人的资金随时可划入合同中规定的我方账户。</w:t>
            </w:r>
          </w:p>
        </w:tc>
        <w:tc>
          <w:tcPr>
            <w:tcW w:w="4353" w:type="dxa"/>
            <w:vAlign w:val="center"/>
          </w:tcPr>
          <w:p w:rsidR="00BF4CB9" w:rsidRDefault="00871B79">
            <w:pPr>
              <w:pStyle w:val="a6"/>
              <w:adjustRightInd w:val="0"/>
              <w:snapToGrid w:val="0"/>
              <w:spacing w:line="410" w:lineRule="exact"/>
              <w:ind w:firstLine="472"/>
              <w:rPr>
                <w:rFonts w:asciiTheme="minorEastAsia" w:eastAsiaTheme="minorEastAsia" w:hAnsiTheme="minorEastAsia" w:cstheme="minorEastAsia"/>
                <w:color w:val="000000" w:themeColor="text1"/>
                <w:spacing w:val="-2"/>
                <w:sz w:val="24"/>
                <w:szCs w:val="24"/>
              </w:rPr>
            </w:pPr>
            <w:r>
              <w:rPr>
                <w:rFonts w:asciiTheme="minorEastAsia" w:eastAsiaTheme="minorEastAsia" w:hAnsiTheme="minorEastAsia" w:cstheme="minorEastAsia" w:hint="eastAsia"/>
                <w:color w:val="000000" w:themeColor="text1"/>
                <w:spacing w:val="-2"/>
                <w:sz w:val="24"/>
                <w:szCs w:val="24"/>
              </w:rPr>
              <w:t>若因我方原因造成招标人的资金无法划入合同中规定的我方账户，如时间达到</w:t>
            </w:r>
            <w:r>
              <w:rPr>
                <w:rFonts w:asciiTheme="minorEastAsia" w:eastAsiaTheme="minorEastAsia" w:hAnsiTheme="minorEastAsia" w:cstheme="minorEastAsia" w:hint="eastAsia"/>
                <w:color w:val="000000" w:themeColor="text1"/>
                <w:spacing w:val="-2"/>
                <w:sz w:val="24"/>
                <w:szCs w:val="24"/>
              </w:rPr>
              <w:t>30</w:t>
            </w:r>
            <w:r>
              <w:rPr>
                <w:rFonts w:asciiTheme="minorEastAsia" w:eastAsiaTheme="minorEastAsia" w:hAnsiTheme="minorEastAsia" w:cstheme="minorEastAsia" w:hint="eastAsia"/>
                <w:color w:val="000000" w:themeColor="text1"/>
                <w:spacing w:val="-2"/>
                <w:sz w:val="24"/>
                <w:szCs w:val="24"/>
              </w:rPr>
              <w:t>日历天，招标人有权终止合同。我方承担由此造成的所有责任及经济损失。</w:t>
            </w:r>
          </w:p>
        </w:tc>
      </w:tr>
      <w:tr w:rsidR="00BF4CB9">
        <w:trPr>
          <w:trHeight w:val="3725"/>
          <w:jc w:val="center"/>
        </w:trPr>
        <w:tc>
          <w:tcPr>
            <w:tcW w:w="652" w:type="dxa"/>
            <w:vAlign w:val="center"/>
          </w:tcPr>
          <w:p w:rsidR="00BF4CB9" w:rsidRDefault="00871B79">
            <w:pPr>
              <w:adjustRightInd w:val="0"/>
              <w:snapToGrid w:val="0"/>
              <w:spacing w:line="41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6</w:t>
            </w:r>
          </w:p>
        </w:tc>
        <w:tc>
          <w:tcPr>
            <w:tcW w:w="1711" w:type="dxa"/>
            <w:vAlign w:val="center"/>
          </w:tcPr>
          <w:p w:rsidR="00BF4CB9" w:rsidRDefault="00871B79">
            <w:pPr>
              <w:pStyle w:val="a6"/>
              <w:adjustRightInd w:val="0"/>
              <w:snapToGrid w:val="0"/>
              <w:spacing w:line="410" w:lineRule="exact"/>
              <w:ind w:firstLineChars="0" w:firstLine="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工程的配合服务承诺</w:t>
            </w:r>
          </w:p>
        </w:tc>
        <w:tc>
          <w:tcPr>
            <w:tcW w:w="3431" w:type="dxa"/>
            <w:vAlign w:val="center"/>
          </w:tcPr>
          <w:p w:rsidR="00BF4CB9" w:rsidRDefault="00871B79">
            <w:pPr>
              <w:adjustRightInd w:val="0"/>
              <w:snapToGrid w:val="0"/>
              <w:spacing w:line="410" w:lineRule="exact"/>
              <w:ind w:firstLine="560"/>
              <w:rPr>
                <w:rFonts w:asciiTheme="minorEastAsia" w:eastAsiaTheme="minorEastAsia" w:hAnsiTheme="minorEastAsia" w:cstheme="minorEastAsia"/>
                <w:color w:val="000000" w:themeColor="text1"/>
                <w:spacing w:val="-2"/>
                <w:sz w:val="24"/>
                <w:szCs w:val="24"/>
              </w:rPr>
            </w:pPr>
            <w:r>
              <w:rPr>
                <w:rFonts w:asciiTheme="minorEastAsia" w:eastAsiaTheme="minorEastAsia" w:hAnsiTheme="minorEastAsia" w:cstheme="minorEastAsia" w:hint="eastAsia"/>
                <w:color w:val="000000" w:themeColor="text1"/>
                <w:sz w:val="24"/>
                <w:szCs w:val="24"/>
              </w:rPr>
              <w:t>我方保证安排各专业设计人员常驻施工现场或不定期到现场配合施工，并安排一名设计联系人作为处理现场问题及联络双方需协调事宜。根据施工进度情况和招标人的要求，每个专业各安排二名专职设计人员组成设计小组配合施工。其他专业为不定期到现场配合施工。配合施工的设计人员应服从施工需要，随时到现场配合施工。</w:t>
            </w:r>
          </w:p>
        </w:tc>
        <w:tc>
          <w:tcPr>
            <w:tcW w:w="4353" w:type="dxa"/>
            <w:vAlign w:val="center"/>
          </w:tcPr>
          <w:p w:rsidR="00BF4CB9" w:rsidRDefault="00871B79">
            <w:pPr>
              <w:pStyle w:val="a6"/>
              <w:adjustRightInd w:val="0"/>
              <w:snapToGrid w:val="0"/>
              <w:spacing w:line="410" w:lineRule="exact"/>
              <w:ind w:firstLine="472"/>
              <w:rPr>
                <w:rFonts w:asciiTheme="minorEastAsia" w:eastAsiaTheme="minorEastAsia" w:hAnsiTheme="minorEastAsia" w:cstheme="minorEastAsia"/>
                <w:color w:val="000000" w:themeColor="text1"/>
                <w:spacing w:val="-2"/>
                <w:sz w:val="24"/>
                <w:szCs w:val="24"/>
              </w:rPr>
            </w:pPr>
            <w:r>
              <w:rPr>
                <w:rFonts w:asciiTheme="minorEastAsia" w:eastAsiaTheme="minorEastAsia" w:hAnsiTheme="minorEastAsia" w:cstheme="minorEastAsia" w:hint="eastAsia"/>
                <w:color w:val="000000" w:themeColor="text1"/>
                <w:spacing w:val="-2"/>
                <w:sz w:val="24"/>
                <w:szCs w:val="24"/>
              </w:rPr>
              <w:t>若因我方原因，未及时配合与施工单位的工程施工，给招标人或施工单位造成损失的，我方承担所有的责任及经济损失。</w:t>
            </w:r>
          </w:p>
          <w:p w:rsidR="00BF4CB9" w:rsidRDefault="00871B79">
            <w:pPr>
              <w:pStyle w:val="a6"/>
              <w:adjustRightInd w:val="0"/>
              <w:snapToGrid w:val="0"/>
              <w:spacing w:line="410" w:lineRule="exact"/>
              <w:ind w:firstLine="480"/>
              <w:rPr>
                <w:rFonts w:asciiTheme="minorEastAsia" w:eastAsiaTheme="minorEastAsia" w:hAnsiTheme="minorEastAsia" w:cstheme="minorEastAsia"/>
                <w:color w:val="000000" w:themeColor="text1"/>
                <w:spacing w:val="-2"/>
                <w:sz w:val="24"/>
                <w:szCs w:val="24"/>
              </w:rPr>
            </w:pPr>
            <w:r>
              <w:rPr>
                <w:rFonts w:asciiTheme="minorEastAsia" w:eastAsiaTheme="minorEastAsia" w:hAnsiTheme="minorEastAsia" w:cstheme="minorEastAsia" w:hint="eastAsia"/>
                <w:color w:val="000000" w:themeColor="text1"/>
                <w:sz w:val="24"/>
                <w:szCs w:val="24"/>
              </w:rPr>
              <w:t>各专业安排委派的设计联系人员</w:t>
            </w:r>
            <w:r>
              <w:rPr>
                <w:rFonts w:asciiTheme="minorEastAsia" w:eastAsiaTheme="minorEastAsia" w:hAnsiTheme="minorEastAsia" w:cstheme="minorEastAsia" w:hint="eastAsia"/>
                <w:color w:val="000000" w:themeColor="text1"/>
                <w:spacing w:val="-2"/>
                <w:sz w:val="24"/>
                <w:szCs w:val="24"/>
              </w:rPr>
              <w:t>未及时配合与施工单位的工程施工，每缺席一人次扣除</w:t>
            </w:r>
            <w:r>
              <w:rPr>
                <w:rFonts w:asciiTheme="minorEastAsia" w:eastAsiaTheme="minorEastAsia" w:hAnsiTheme="minorEastAsia" w:cstheme="minorEastAsia" w:hint="eastAsia"/>
                <w:color w:val="000000" w:themeColor="text1"/>
                <w:spacing w:val="-2"/>
                <w:sz w:val="24"/>
                <w:szCs w:val="24"/>
              </w:rPr>
              <w:t>2000</w:t>
            </w:r>
            <w:r>
              <w:rPr>
                <w:rFonts w:asciiTheme="minorEastAsia" w:eastAsiaTheme="minorEastAsia" w:hAnsiTheme="minorEastAsia" w:cstheme="minorEastAsia" w:hint="eastAsia"/>
                <w:color w:val="000000" w:themeColor="text1"/>
                <w:spacing w:val="-2"/>
                <w:sz w:val="24"/>
                <w:szCs w:val="24"/>
              </w:rPr>
              <w:t>元</w:t>
            </w:r>
            <w:r>
              <w:rPr>
                <w:rFonts w:asciiTheme="minorEastAsia" w:eastAsiaTheme="minorEastAsia" w:hAnsiTheme="minorEastAsia" w:cstheme="minorEastAsia" w:hint="eastAsia"/>
                <w:color w:val="000000" w:themeColor="text1"/>
                <w:spacing w:val="-2"/>
                <w:sz w:val="24"/>
                <w:szCs w:val="24"/>
              </w:rPr>
              <w:t>,</w:t>
            </w:r>
            <w:r>
              <w:rPr>
                <w:rFonts w:asciiTheme="minorEastAsia" w:eastAsiaTheme="minorEastAsia" w:hAnsiTheme="minorEastAsia" w:cstheme="minorEastAsia" w:hint="eastAsia"/>
                <w:color w:val="000000" w:themeColor="text1"/>
                <w:spacing w:val="-2"/>
                <w:sz w:val="24"/>
                <w:szCs w:val="24"/>
              </w:rPr>
              <w:t>缺席累计达</w:t>
            </w:r>
            <w:r>
              <w:rPr>
                <w:rFonts w:asciiTheme="minorEastAsia" w:eastAsiaTheme="minorEastAsia" w:hAnsiTheme="minorEastAsia" w:cstheme="minorEastAsia" w:hint="eastAsia"/>
                <w:color w:val="000000" w:themeColor="text1"/>
                <w:spacing w:val="-2"/>
                <w:sz w:val="24"/>
                <w:szCs w:val="24"/>
              </w:rPr>
              <w:t>10</w:t>
            </w:r>
            <w:r>
              <w:rPr>
                <w:rFonts w:asciiTheme="minorEastAsia" w:eastAsiaTheme="minorEastAsia" w:hAnsiTheme="minorEastAsia" w:cstheme="minorEastAsia" w:hint="eastAsia"/>
                <w:color w:val="000000" w:themeColor="text1"/>
                <w:spacing w:val="-2"/>
                <w:sz w:val="24"/>
                <w:szCs w:val="24"/>
              </w:rPr>
              <w:t>人次的，招标人有权终止合同。我方承担由此造成的所有责任及经济损失。</w:t>
            </w:r>
          </w:p>
        </w:tc>
      </w:tr>
      <w:tr w:rsidR="00BF4CB9">
        <w:trPr>
          <w:trHeight w:val="2295"/>
          <w:jc w:val="center"/>
        </w:trPr>
        <w:tc>
          <w:tcPr>
            <w:tcW w:w="652" w:type="dxa"/>
            <w:vAlign w:val="center"/>
          </w:tcPr>
          <w:p w:rsidR="00BF4CB9" w:rsidRDefault="00871B79">
            <w:pPr>
              <w:adjustRightInd w:val="0"/>
              <w:snapToGrid w:val="0"/>
              <w:spacing w:line="41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7</w:t>
            </w:r>
          </w:p>
        </w:tc>
        <w:tc>
          <w:tcPr>
            <w:tcW w:w="1711" w:type="dxa"/>
            <w:vAlign w:val="center"/>
          </w:tcPr>
          <w:p w:rsidR="00BF4CB9" w:rsidRDefault="00871B79">
            <w:pPr>
              <w:pStyle w:val="a6"/>
              <w:adjustRightInd w:val="0"/>
              <w:snapToGrid w:val="0"/>
              <w:spacing w:line="410" w:lineRule="exact"/>
              <w:ind w:firstLineChars="0" w:firstLine="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项目管理班子人员承诺</w:t>
            </w:r>
          </w:p>
        </w:tc>
        <w:tc>
          <w:tcPr>
            <w:tcW w:w="3431" w:type="dxa"/>
            <w:vAlign w:val="center"/>
          </w:tcPr>
          <w:p w:rsidR="00BF4CB9" w:rsidRDefault="00871B79">
            <w:pPr>
              <w:adjustRightInd w:val="0"/>
              <w:snapToGrid w:val="0"/>
              <w:spacing w:line="410" w:lineRule="exact"/>
              <w:ind w:firstLine="560"/>
              <w:rPr>
                <w:rFonts w:asciiTheme="minorEastAsia" w:eastAsiaTheme="minorEastAsia" w:hAnsiTheme="minorEastAsia" w:cstheme="minorEastAsia"/>
                <w:color w:val="000000" w:themeColor="text1"/>
                <w:spacing w:val="-2"/>
                <w:sz w:val="24"/>
                <w:szCs w:val="24"/>
              </w:rPr>
            </w:pPr>
            <w:r>
              <w:rPr>
                <w:rFonts w:asciiTheme="minorEastAsia" w:eastAsiaTheme="minorEastAsia" w:hAnsiTheme="minorEastAsia" w:cstheme="minorEastAsia" w:hint="eastAsia"/>
                <w:color w:val="000000" w:themeColor="text1"/>
                <w:spacing w:val="-2"/>
                <w:sz w:val="24"/>
                <w:szCs w:val="24"/>
              </w:rPr>
              <w:t>我方保证投标文件中所拟派的</w:t>
            </w:r>
            <w:r>
              <w:rPr>
                <w:rFonts w:asciiTheme="minorEastAsia" w:eastAsiaTheme="minorEastAsia" w:hAnsiTheme="minorEastAsia" w:cstheme="minorEastAsia" w:hint="eastAsia"/>
                <w:color w:val="000000" w:themeColor="text1"/>
                <w:spacing w:val="-2"/>
                <w:sz w:val="24"/>
                <w:szCs w:val="24"/>
                <w:u w:val="double"/>
              </w:rPr>
              <w:t>项目管理班子</w:t>
            </w:r>
            <w:r>
              <w:rPr>
                <w:rFonts w:asciiTheme="minorEastAsia" w:eastAsiaTheme="minorEastAsia" w:hAnsiTheme="minorEastAsia" w:cstheme="minorEastAsia" w:hint="eastAsia"/>
                <w:color w:val="000000" w:themeColor="text1"/>
                <w:sz w:val="24"/>
                <w:szCs w:val="24"/>
              </w:rPr>
              <w:t>人员全部到位、各司其责。</w:t>
            </w:r>
          </w:p>
        </w:tc>
        <w:tc>
          <w:tcPr>
            <w:tcW w:w="4353" w:type="dxa"/>
            <w:vAlign w:val="center"/>
          </w:tcPr>
          <w:p w:rsidR="00BF4CB9" w:rsidRDefault="00871B79">
            <w:pPr>
              <w:pStyle w:val="a6"/>
              <w:adjustRightInd w:val="0"/>
              <w:snapToGrid w:val="0"/>
              <w:spacing w:line="410" w:lineRule="exact"/>
              <w:ind w:firstLine="472"/>
              <w:rPr>
                <w:rFonts w:asciiTheme="minorEastAsia" w:eastAsiaTheme="minorEastAsia" w:hAnsiTheme="minorEastAsia" w:cstheme="minorEastAsia"/>
                <w:color w:val="000000" w:themeColor="text1"/>
                <w:spacing w:val="-2"/>
                <w:sz w:val="24"/>
                <w:szCs w:val="24"/>
              </w:rPr>
            </w:pPr>
            <w:r>
              <w:rPr>
                <w:rFonts w:asciiTheme="minorEastAsia" w:eastAsiaTheme="minorEastAsia" w:hAnsiTheme="minorEastAsia" w:cstheme="minorEastAsia" w:hint="eastAsia"/>
                <w:color w:val="000000" w:themeColor="text1"/>
                <w:spacing w:val="-2"/>
                <w:sz w:val="24"/>
                <w:szCs w:val="24"/>
              </w:rPr>
              <w:t>若我方中标后，各负责人未按时参加招标人要求出席的会议（包括图纸会审和技术交底等，具体以招标人书面通知为准），每缺席一人次扣</w:t>
            </w:r>
            <w:r>
              <w:rPr>
                <w:rFonts w:asciiTheme="minorEastAsia" w:eastAsiaTheme="minorEastAsia" w:hAnsiTheme="minorEastAsia" w:cstheme="minorEastAsia" w:hint="eastAsia"/>
                <w:color w:val="000000" w:themeColor="text1"/>
                <w:spacing w:val="-2"/>
                <w:sz w:val="24"/>
                <w:szCs w:val="24"/>
              </w:rPr>
              <w:t>2000</w:t>
            </w:r>
            <w:r>
              <w:rPr>
                <w:rFonts w:asciiTheme="minorEastAsia" w:eastAsiaTheme="minorEastAsia" w:hAnsiTheme="minorEastAsia" w:cstheme="minorEastAsia" w:hint="eastAsia"/>
                <w:color w:val="000000" w:themeColor="text1"/>
                <w:spacing w:val="-2"/>
                <w:sz w:val="24"/>
                <w:szCs w:val="24"/>
              </w:rPr>
              <w:t>元违约金。我方承担由此造成的所有责任及经济损失。</w:t>
            </w:r>
          </w:p>
        </w:tc>
      </w:tr>
      <w:tr w:rsidR="00BF4CB9">
        <w:trPr>
          <w:trHeight w:val="500"/>
          <w:jc w:val="center"/>
        </w:trPr>
        <w:tc>
          <w:tcPr>
            <w:tcW w:w="652" w:type="dxa"/>
            <w:vAlign w:val="center"/>
          </w:tcPr>
          <w:p w:rsidR="00BF4CB9" w:rsidRDefault="00871B79">
            <w:pPr>
              <w:adjustRightInd w:val="0"/>
              <w:snapToGrid w:val="0"/>
              <w:spacing w:line="41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8</w:t>
            </w:r>
          </w:p>
        </w:tc>
        <w:tc>
          <w:tcPr>
            <w:tcW w:w="1711" w:type="dxa"/>
            <w:vAlign w:val="center"/>
          </w:tcPr>
          <w:p w:rsidR="00BF4CB9" w:rsidRDefault="00871B79">
            <w:pPr>
              <w:pStyle w:val="a6"/>
              <w:adjustRightInd w:val="0"/>
              <w:snapToGrid w:val="0"/>
              <w:spacing w:line="410" w:lineRule="exact"/>
              <w:ind w:firstLineChars="0" w:firstLine="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项目负责人承诺</w:t>
            </w:r>
          </w:p>
        </w:tc>
        <w:tc>
          <w:tcPr>
            <w:tcW w:w="3431" w:type="dxa"/>
            <w:vAlign w:val="center"/>
          </w:tcPr>
          <w:p w:rsidR="00BF4CB9" w:rsidRDefault="00871B79">
            <w:pPr>
              <w:pStyle w:val="a6"/>
              <w:adjustRightInd w:val="0"/>
              <w:snapToGrid w:val="0"/>
              <w:spacing w:line="410" w:lineRule="exact"/>
              <w:ind w:firstLine="472"/>
              <w:rPr>
                <w:rFonts w:asciiTheme="minorEastAsia" w:eastAsiaTheme="minorEastAsia" w:hAnsiTheme="minorEastAsia" w:cstheme="minorEastAsia"/>
                <w:color w:val="000000" w:themeColor="text1"/>
                <w:spacing w:val="-2"/>
                <w:sz w:val="24"/>
                <w:szCs w:val="24"/>
              </w:rPr>
            </w:pPr>
            <w:r>
              <w:rPr>
                <w:rFonts w:asciiTheme="minorEastAsia" w:eastAsiaTheme="minorEastAsia" w:hAnsiTheme="minorEastAsia" w:cstheme="minorEastAsia" w:hint="eastAsia"/>
                <w:color w:val="000000" w:themeColor="text1"/>
                <w:spacing w:val="-2"/>
                <w:sz w:val="24"/>
                <w:szCs w:val="24"/>
              </w:rPr>
              <w:t>我方保证投标文件中所拟派的</w:t>
            </w:r>
            <w:r>
              <w:rPr>
                <w:rFonts w:asciiTheme="minorEastAsia" w:eastAsiaTheme="minorEastAsia" w:hAnsiTheme="minorEastAsia" w:cstheme="minorEastAsia" w:hint="eastAsia"/>
                <w:color w:val="000000" w:themeColor="text1"/>
                <w:spacing w:val="-2"/>
                <w:sz w:val="24"/>
                <w:szCs w:val="24"/>
                <w:u w:val="double"/>
              </w:rPr>
              <w:t>设计、勘察负责人</w:t>
            </w:r>
            <w:r>
              <w:rPr>
                <w:rFonts w:asciiTheme="minorEastAsia" w:eastAsiaTheme="minorEastAsia" w:hAnsiTheme="minorEastAsia" w:cstheme="minorEastAsia" w:hint="eastAsia"/>
                <w:color w:val="000000" w:themeColor="text1"/>
                <w:spacing w:val="-2"/>
                <w:sz w:val="24"/>
                <w:szCs w:val="24"/>
              </w:rPr>
              <w:t>负责本项目勘察设计全过程（包括初步设计评审、初步设计修编、施工图设计审查、施工图设计修编、跟踪服务、图纸会审和技术交底）。</w:t>
            </w:r>
          </w:p>
          <w:p w:rsidR="00BF4CB9" w:rsidRDefault="00BF4CB9">
            <w:pPr>
              <w:pStyle w:val="a6"/>
              <w:adjustRightInd w:val="0"/>
              <w:snapToGrid w:val="0"/>
              <w:spacing w:line="410" w:lineRule="exact"/>
              <w:ind w:firstLine="472"/>
              <w:rPr>
                <w:rFonts w:asciiTheme="minorEastAsia" w:eastAsiaTheme="minorEastAsia" w:hAnsiTheme="minorEastAsia" w:cstheme="minorEastAsia"/>
                <w:color w:val="000000" w:themeColor="text1"/>
                <w:spacing w:val="-2"/>
                <w:sz w:val="24"/>
                <w:szCs w:val="24"/>
              </w:rPr>
            </w:pPr>
          </w:p>
          <w:p w:rsidR="00BF4CB9" w:rsidRDefault="00BF4CB9">
            <w:pPr>
              <w:pStyle w:val="a6"/>
              <w:adjustRightInd w:val="0"/>
              <w:snapToGrid w:val="0"/>
              <w:spacing w:line="410" w:lineRule="exact"/>
              <w:ind w:firstLine="472"/>
              <w:rPr>
                <w:rFonts w:asciiTheme="minorEastAsia" w:eastAsiaTheme="minorEastAsia" w:hAnsiTheme="minorEastAsia" w:cstheme="minorEastAsia"/>
                <w:color w:val="000000" w:themeColor="text1"/>
                <w:spacing w:val="-2"/>
                <w:sz w:val="24"/>
                <w:szCs w:val="24"/>
              </w:rPr>
            </w:pPr>
          </w:p>
        </w:tc>
        <w:tc>
          <w:tcPr>
            <w:tcW w:w="4353" w:type="dxa"/>
            <w:vAlign w:val="center"/>
          </w:tcPr>
          <w:p w:rsidR="00BF4CB9" w:rsidRDefault="00871B79">
            <w:pPr>
              <w:pStyle w:val="a6"/>
              <w:adjustRightInd w:val="0"/>
              <w:snapToGrid w:val="0"/>
              <w:spacing w:line="410" w:lineRule="exact"/>
              <w:ind w:firstLine="472"/>
              <w:rPr>
                <w:rFonts w:asciiTheme="minorEastAsia" w:eastAsiaTheme="minorEastAsia" w:hAnsiTheme="minorEastAsia" w:cstheme="minorEastAsia"/>
                <w:color w:val="000000" w:themeColor="text1"/>
                <w:spacing w:val="-2"/>
                <w:sz w:val="24"/>
                <w:szCs w:val="24"/>
              </w:rPr>
            </w:pPr>
            <w:r>
              <w:rPr>
                <w:rFonts w:asciiTheme="minorEastAsia" w:eastAsiaTheme="minorEastAsia" w:hAnsiTheme="minorEastAsia" w:cstheme="minorEastAsia" w:hint="eastAsia"/>
                <w:color w:val="000000" w:themeColor="text1"/>
                <w:spacing w:val="-2"/>
                <w:sz w:val="24"/>
                <w:szCs w:val="24"/>
              </w:rPr>
              <w:t>若因我方原因，项目负责人未准时参加本项目设计全过程（包括初步设计评审、初步设计修编、施工图设计审查、施工图设计修编、跟踪服务、图纸会审和技术交底）的，每缺席一次扣</w:t>
            </w:r>
            <w:r>
              <w:rPr>
                <w:rFonts w:asciiTheme="minorEastAsia" w:eastAsiaTheme="minorEastAsia" w:hAnsiTheme="minorEastAsia" w:cstheme="minorEastAsia" w:hint="eastAsia"/>
                <w:color w:val="000000" w:themeColor="text1"/>
                <w:spacing w:val="-2"/>
                <w:sz w:val="24"/>
                <w:szCs w:val="24"/>
              </w:rPr>
              <w:t>2000</w:t>
            </w:r>
            <w:r>
              <w:rPr>
                <w:rFonts w:asciiTheme="minorEastAsia" w:eastAsiaTheme="minorEastAsia" w:hAnsiTheme="minorEastAsia" w:cstheme="minorEastAsia" w:hint="eastAsia"/>
                <w:color w:val="000000" w:themeColor="text1"/>
                <w:spacing w:val="-2"/>
                <w:sz w:val="24"/>
                <w:szCs w:val="24"/>
              </w:rPr>
              <w:t>元（以发包人发出的违约通知为准）。</w:t>
            </w:r>
          </w:p>
        </w:tc>
      </w:tr>
      <w:tr w:rsidR="00BF4CB9">
        <w:trPr>
          <w:jc w:val="center"/>
        </w:trPr>
        <w:tc>
          <w:tcPr>
            <w:tcW w:w="652" w:type="dxa"/>
            <w:vAlign w:val="center"/>
          </w:tcPr>
          <w:p w:rsidR="00BF4CB9" w:rsidRDefault="00871B79">
            <w:pPr>
              <w:adjustRightInd w:val="0"/>
              <w:snapToGrid w:val="0"/>
              <w:spacing w:line="41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9</w:t>
            </w:r>
          </w:p>
        </w:tc>
        <w:tc>
          <w:tcPr>
            <w:tcW w:w="1711" w:type="dxa"/>
            <w:vAlign w:val="center"/>
          </w:tcPr>
          <w:p w:rsidR="00BF4CB9" w:rsidRDefault="00871B79">
            <w:pPr>
              <w:pStyle w:val="a6"/>
              <w:adjustRightInd w:val="0"/>
              <w:snapToGrid w:val="0"/>
              <w:spacing w:line="410" w:lineRule="exact"/>
              <w:ind w:firstLineChars="0" w:firstLine="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廉政承诺</w:t>
            </w:r>
          </w:p>
        </w:tc>
        <w:tc>
          <w:tcPr>
            <w:tcW w:w="3431" w:type="dxa"/>
            <w:vAlign w:val="center"/>
          </w:tcPr>
          <w:p w:rsidR="00BF4CB9" w:rsidRDefault="00871B79">
            <w:pPr>
              <w:pStyle w:val="a6"/>
              <w:adjustRightInd w:val="0"/>
              <w:snapToGrid w:val="0"/>
              <w:spacing w:line="410" w:lineRule="exact"/>
              <w:ind w:firstLineChars="100" w:firstLine="240"/>
              <w:rPr>
                <w:rFonts w:asciiTheme="minorEastAsia" w:eastAsiaTheme="minorEastAsia" w:hAnsiTheme="minorEastAsia" w:cstheme="minorEastAsia"/>
                <w:color w:val="000000" w:themeColor="text1"/>
                <w:spacing w:val="-2"/>
                <w:sz w:val="24"/>
                <w:szCs w:val="24"/>
              </w:rPr>
            </w:pPr>
            <w:r>
              <w:rPr>
                <w:rFonts w:asciiTheme="minorEastAsia" w:eastAsiaTheme="minorEastAsia" w:hAnsiTheme="minorEastAsia" w:cstheme="minorEastAsia" w:hint="eastAsia"/>
                <w:color w:val="000000" w:themeColor="text1"/>
                <w:sz w:val="24"/>
                <w:szCs w:val="24"/>
              </w:rPr>
              <w:t>我方保证严格遵守有关法律法规及廉政规定。</w:t>
            </w:r>
          </w:p>
        </w:tc>
        <w:tc>
          <w:tcPr>
            <w:tcW w:w="4353" w:type="dxa"/>
            <w:vAlign w:val="center"/>
          </w:tcPr>
          <w:p w:rsidR="00BF4CB9" w:rsidRDefault="00871B79">
            <w:pPr>
              <w:widowControl/>
              <w:adjustRightInd w:val="0"/>
              <w:snapToGrid w:val="0"/>
              <w:spacing w:line="410" w:lineRule="exact"/>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如我单位及其工作人员违反本承诺规定的，愿接受党纪、政纪处理直至追究法律责任；给招标单位造成经济损失的，依法给予赔偿。</w:t>
            </w:r>
          </w:p>
        </w:tc>
      </w:tr>
      <w:tr w:rsidR="00BF4CB9">
        <w:trPr>
          <w:jc w:val="center"/>
        </w:trPr>
        <w:tc>
          <w:tcPr>
            <w:tcW w:w="652" w:type="dxa"/>
            <w:vAlign w:val="center"/>
          </w:tcPr>
          <w:p w:rsidR="00BF4CB9" w:rsidRDefault="00871B79">
            <w:pPr>
              <w:adjustRightInd w:val="0"/>
              <w:snapToGrid w:val="0"/>
              <w:spacing w:line="410" w:lineRule="exact"/>
              <w:jc w:val="center"/>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lastRenderedPageBreak/>
              <w:t>10</w:t>
            </w:r>
          </w:p>
        </w:tc>
        <w:tc>
          <w:tcPr>
            <w:tcW w:w="1711" w:type="dxa"/>
            <w:vAlign w:val="center"/>
          </w:tcPr>
          <w:p w:rsidR="00BF4CB9" w:rsidRDefault="00871B79">
            <w:pPr>
              <w:adjustRightInd w:val="0"/>
              <w:snapToGrid w:val="0"/>
              <w:spacing w:line="410" w:lineRule="exact"/>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投标文件信息公开承诺</w:t>
            </w:r>
          </w:p>
        </w:tc>
        <w:tc>
          <w:tcPr>
            <w:tcW w:w="3431" w:type="dxa"/>
            <w:vAlign w:val="center"/>
          </w:tcPr>
          <w:p w:rsidR="00BF4CB9" w:rsidRDefault="00871B79">
            <w:pPr>
              <w:pStyle w:val="New1"/>
              <w:wordWrap w:val="0"/>
              <w:adjustRightInd w:val="0"/>
              <w:snapToGrid w:val="0"/>
              <w:spacing w:line="410" w:lineRule="exact"/>
              <w:ind w:firstLine="480"/>
              <w:rPr>
                <w:rFonts w:asciiTheme="minorEastAsia" w:eastAsiaTheme="minorEastAsia" w:hAnsiTheme="minorEastAsia" w:cstheme="minorEastAsia"/>
                <w:snapToGrid w:val="0"/>
                <w:color w:val="000000" w:themeColor="text1"/>
                <w:kern w:val="0"/>
                <w:szCs w:val="24"/>
              </w:rPr>
            </w:pPr>
            <w:r>
              <w:rPr>
                <w:rFonts w:asciiTheme="minorEastAsia" w:eastAsiaTheme="minorEastAsia" w:hAnsiTheme="minorEastAsia" w:cstheme="minorEastAsia" w:hint="eastAsia"/>
                <w:snapToGrid w:val="0"/>
                <w:color w:val="000000" w:themeColor="text1"/>
                <w:kern w:val="0"/>
                <w:szCs w:val="24"/>
              </w:rPr>
              <w:t>我方提供完整的电子文件。如果我方成为本项目中标候选人，我方同意并授权招标人在评标结果公示期内公开我方商务经济部分的全部内容。</w:t>
            </w:r>
          </w:p>
        </w:tc>
        <w:tc>
          <w:tcPr>
            <w:tcW w:w="4353" w:type="dxa"/>
            <w:vAlign w:val="center"/>
          </w:tcPr>
          <w:p w:rsidR="00BF4CB9" w:rsidRDefault="00871B79">
            <w:pPr>
              <w:pStyle w:val="New1"/>
              <w:wordWrap w:val="0"/>
              <w:adjustRightInd w:val="0"/>
              <w:snapToGrid w:val="0"/>
              <w:spacing w:line="410" w:lineRule="exact"/>
              <w:ind w:firstLineChars="0" w:firstLine="0"/>
              <w:jc w:val="left"/>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snapToGrid w:val="0"/>
                <w:color w:val="000000" w:themeColor="text1"/>
                <w:kern w:val="0"/>
                <w:szCs w:val="24"/>
              </w:rPr>
              <w:t xml:space="preserve">    /</w:t>
            </w:r>
          </w:p>
        </w:tc>
      </w:tr>
    </w:tbl>
    <w:p w:rsidR="00BF4CB9" w:rsidRDefault="00BF4CB9">
      <w:pPr>
        <w:spacing w:line="400" w:lineRule="exact"/>
        <w:rPr>
          <w:rFonts w:asciiTheme="minorEastAsia" w:eastAsiaTheme="minorEastAsia" w:hAnsiTheme="minorEastAsia" w:cstheme="minorEastAsia"/>
          <w:color w:val="000000" w:themeColor="text1"/>
          <w:sz w:val="24"/>
          <w:szCs w:val="24"/>
        </w:rPr>
      </w:pPr>
    </w:p>
    <w:p w:rsidR="00BF4CB9" w:rsidRDefault="00BF4CB9">
      <w:pPr>
        <w:wordWrap w:val="0"/>
        <w:adjustRightInd w:val="0"/>
        <w:snapToGrid w:val="0"/>
        <w:spacing w:line="480" w:lineRule="auto"/>
        <w:rPr>
          <w:rFonts w:asciiTheme="minorEastAsia" w:eastAsiaTheme="minorEastAsia" w:hAnsiTheme="minorEastAsia" w:cstheme="minorEastAsia"/>
          <w:snapToGrid w:val="0"/>
          <w:color w:val="000000" w:themeColor="text1"/>
          <w:kern w:val="0"/>
          <w:sz w:val="24"/>
          <w:szCs w:val="24"/>
        </w:rPr>
      </w:pPr>
    </w:p>
    <w:p w:rsidR="00BF4CB9" w:rsidRDefault="00871B79">
      <w:pPr>
        <w:wordWrap w:val="0"/>
        <w:adjustRightInd w:val="0"/>
        <w:snapToGrid w:val="0"/>
        <w:spacing w:line="480" w:lineRule="auto"/>
        <w:jc w:val="right"/>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投标人：（盖单位章）</w:t>
      </w:r>
    </w:p>
    <w:p w:rsidR="00BF4CB9" w:rsidRDefault="00871B79">
      <w:pPr>
        <w:wordWrap w:val="0"/>
        <w:adjustRightInd w:val="0"/>
        <w:snapToGrid w:val="0"/>
        <w:spacing w:line="480" w:lineRule="auto"/>
        <w:ind w:firstLineChars="200" w:firstLine="480"/>
        <w:jc w:val="right"/>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法定代表人或其委托代理人：（签字或盖章）</w:t>
      </w:r>
    </w:p>
    <w:p w:rsidR="00BF4CB9" w:rsidRDefault="00871B79">
      <w:pPr>
        <w:wordWrap w:val="0"/>
        <w:adjustRightInd w:val="0"/>
        <w:snapToGrid w:val="0"/>
        <w:spacing w:line="480" w:lineRule="auto"/>
        <w:ind w:leftChars="50" w:left="105" w:firstLineChars="3000" w:firstLine="7200"/>
        <w:jc w:val="left"/>
        <w:rPr>
          <w:rFonts w:asciiTheme="minorEastAsia" w:eastAsiaTheme="minorEastAsia" w:hAnsiTheme="minorEastAsia" w:cstheme="minorEastAsia"/>
          <w:snapToGrid w:val="0"/>
          <w:color w:val="000000" w:themeColor="text1"/>
          <w:kern w:val="0"/>
          <w:sz w:val="24"/>
          <w:szCs w:val="24"/>
        </w:rPr>
      </w:pPr>
      <w:r>
        <w:rPr>
          <w:rFonts w:asciiTheme="minorEastAsia" w:eastAsiaTheme="minorEastAsia" w:hAnsiTheme="minorEastAsia" w:cstheme="minorEastAsia" w:hint="eastAsia"/>
          <w:snapToGrid w:val="0"/>
          <w:color w:val="000000" w:themeColor="text1"/>
          <w:kern w:val="0"/>
          <w:sz w:val="24"/>
          <w:szCs w:val="24"/>
        </w:rPr>
        <w:t>年</w:t>
      </w: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月</w:t>
      </w:r>
      <w:r>
        <w:rPr>
          <w:rFonts w:asciiTheme="minorEastAsia" w:eastAsiaTheme="minorEastAsia" w:hAnsiTheme="minorEastAsia" w:cstheme="minorEastAsia" w:hint="eastAsia"/>
          <w:snapToGrid w:val="0"/>
          <w:color w:val="000000" w:themeColor="text1"/>
          <w:kern w:val="0"/>
          <w:sz w:val="24"/>
          <w:szCs w:val="24"/>
        </w:rPr>
        <w:t xml:space="preserve">     </w:t>
      </w:r>
      <w:r>
        <w:rPr>
          <w:rFonts w:asciiTheme="minorEastAsia" w:eastAsiaTheme="minorEastAsia" w:hAnsiTheme="minorEastAsia" w:cstheme="minorEastAsia" w:hint="eastAsia"/>
          <w:snapToGrid w:val="0"/>
          <w:color w:val="000000" w:themeColor="text1"/>
          <w:kern w:val="0"/>
          <w:sz w:val="24"/>
          <w:szCs w:val="24"/>
        </w:rPr>
        <w:t>日</w:t>
      </w:r>
    </w:p>
    <w:p w:rsidR="00BF4CB9" w:rsidRDefault="00BF4CB9">
      <w:pPr>
        <w:pStyle w:val="a4"/>
        <w:rPr>
          <w:rFonts w:asciiTheme="minorEastAsia" w:eastAsiaTheme="minorEastAsia" w:hAnsiTheme="minorEastAsia" w:cstheme="minorEastAsia"/>
          <w:snapToGrid w:val="0"/>
          <w:color w:val="000000" w:themeColor="text1"/>
          <w:kern w:val="0"/>
          <w:sz w:val="24"/>
          <w:szCs w:val="24"/>
        </w:rPr>
      </w:pPr>
    </w:p>
    <w:p w:rsidR="00BF4CB9" w:rsidRDefault="00BF4CB9">
      <w:pPr>
        <w:rPr>
          <w:rFonts w:asciiTheme="minorEastAsia" w:eastAsiaTheme="minorEastAsia" w:hAnsiTheme="minorEastAsia" w:cstheme="minorEastAsia"/>
          <w:snapToGrid w:val="0"/>
          <w:color w:val="000000" w:themeColor="text1"/>
          <w:kern w:val="0"/>
          <w:sz w:val="24"/>
          <w:szCs w:val="24"/>
        </w:rPr>
      </w:pPr>
    </w:p>
    <w:p w:rsidR="00BF4CB9" w:rsidRDefault="00BF4CB9">
      <w:pPr>
        <w:pStyle w:val="a4"/>
        <w:rPr>
          <w:rFonts w:asciiTheme="minorEastAsia" w:eastAsiaTheme="minorEastAsia" w:hAnsiTheme="minorEastAsia" w:cstheme="minorEastAsia"/>
          <w:snapToGrid w:val="0"/>
          <w:color w:val="000000" w:themeColor="text1"/>
          <w:kern w:val="0"/>
          <w:sz w:val="24"/>
          <w:szCs w:val="24"/>
        </w:rPr>
      </w:pPr>
    </w:p>
    <w:p w:rsidR="00BF4CB9" w:rsidRDefault="00BF4CB9">
      <w:pPr>
        <w:rPr>
          <w:color w:val="000000" w:themeColor="text1"/>
        </w:rPr>
      </w:pPr>
    </w:p>
    <w:p w:rsidR="00BF4CB9" w:rsidRDefault="00871B79">
      <w:pPr>
        <w:pStyle w:val="2"/>
        <w:spacing w:before="120" w:after="120"/>
        <w:rPr>
          <w:rStyle w:val="2Char"/>
          <w:rFonts w:asciiTheme="minorEastAsia" w:eastAsiaTheme="minorEastAsia" w:hAnsiTheme="minorEastAsia" w:cstheme="minorEastAsia"/>
          <w:b/>
          <w:color w:val="000000" w:themeColor="text1"/>
        </w:rPr>
      </w:pPr>
      <w:bookmarkStart w:id="374" w:name="_Toc16649"/>
      <w:r>
        <w:rPr>
          <w:rStyle w:val="2Char"/>
          <w:rFonts w:ascii="宋体" w:hAnsi="宋体" w:cs="宋体" w:hint="eastAsia"/>
          <w:b/>
          <w:bCs/>
          <w:color w:val="000000" w:themeColor="text1"/>
          <w:szCs w:val="24"/>
        </w:rPr>
        <w:br w:type="page"/>
      </w:r>
      <w:bookmarkStart w:id="375" w:name="_Toc14817"/>
      <w:r>
        <w:rPr>
          <w:rStyle w:val="2Char"/>
          <w:rFonts w:asciiTheme="minorEastAsia" w:eastAsiaTheme="minorEastAsia" w:hAnsiTheme="minorEastAsia" w:cstheme="minorEastAsia" w:hint="eastAsia"/>
          <w:b/>
          <w:bCs/>
          <w:color w:val="000000" w:themeColor="text1"/>
          <w:szCs w:val="24"/>
        </w:rPr>
        <w:lastRenderedPageBreak/>
        <w:t>格式五</w:t>
      </w:r>
      <w:r>
        <w:rPr>
          <w:rStyle w:val="2Char"/>
          <w:rFonts w:asciiTheme="minorEastAsia" w:eastAsiaTheme="minorEastAsia" w:hAnsiTheme="minorEastAsia" w:cstheme="minorEastAsia" w:hint="eastAsia"/>
          <w:b/>
          <w:bCs/>
          <w:color w:val="000000" w:themeColor="text1"/>
          <w:szCs w:val="24"/>
        </w:rPr>
        <w:t xml:space="preserve"> </w:t>
      </w:r>
      <w:r>
        <w:rPr>
          <w:rStyle w:val="2Char"/>
          <w:rFonts w:asciiTheme="minorEastAsia" w:eastAsiaTheme="minorEastAsia" w:hAnsiTheme="minorEastAsia" w:cstheme="minorEastAsia" w:hint="eastAsia"/>
          <w:b/>
          <w:bCs/>
          <w:color w:val="000000" w:themeColor="text1"/>
          <w:szCs w:val="24"/>
        </w:rPr>
        <w:t>法定代表人身份证明</w:t>
      </w:r>
      <w:bookmarkEnd w:id="374"/>
      <w:bookmarkEnd w:id="375"/>
    </w:p>
    <w:p w:rsidR="00BF4CB9" w:rsidRDefault="00871B79">
      <w:pPr>
        <w:wordWrap w:val="0"/>
        <w:adjustRightInd w:val="0"/>
        <w:snapToGrid w:val="0"/>
        <w:spacing w:before="260" w:after="260" w:line="440" w:lineRule="exact"/>
        <w:jc w:val="center"/>
        <w:rPr>
          <w:rFonts w:asciiTheme="minorEastAsia" w:eastAsiaTheme="minorEastAsia" w:hAnsiTheme="minorEastAsia" w:cstheme="minorEastAsia"/>
          <w:b/>
          <w:snapToGrid w:val="0"/>
          <w:color w:val="000000" w:themeColor="text1"/>
          <w:kern w:val="0"/>
        </w:rPr>
      </w:pPr>
      <w:r>
        <w:rPr>
          <w:rFonts w:asciiTheme="minorEastAsia" w:eastAsiaTheme="minorEastAsia" w:hAnsiTheme="minorEastAsia" w:cstheme="minorEastAsia" w:hint="eastAsia"/>
          <w:b/>
          <w:snapToGrid w:val="0"/>
          <w:color w:val="000000" w:themeColor="text1"/>
          <w:kern w:val="0"/>
          <w:sz w:val="30"/>
        </w:rPr>
        <w:t>法定代表人身份证明</w:t>
      </w:r>
    </w:p>
    <w:p w:rsidR="00BF4CB9" w:rsidRDefault="00BF4CB9">
      <w:pPr>
        <w:wordWrap w:val="0"/>
        <w:adjustRightInd w:val="0"/>
        <w:snapToGrid w:val="0"/>
        <w:spacing w:line="440" w:lineRule="exact"/>
        <w:rPr>
          <w:rFonts w:asciiTheme="minorEastAsia" w:eastAsiaTheme="minorEastAsia" w:hAnsiTheme="minorEastAsia" w:cstheme="minorEastAsia"/>
          <w:snapToGrid w:val="0"/>
          <w:color w:val="000000" w:themeColor="text1"/>
          <w:kern w:val="0"/>
          <w:szCs w:val="21"/>
        </w:rPr>
      </w:pPr>
    </w:p>
    <w:p w:rsidR="00BF4CB9" w:rsidRPr="00106825" w:rsidRDefault="00871B79">
      <w:pPr>
        <w:wordWrap w:val="0"/>
        <w:adjustRightInd w:val="0"/>
        <w:snapToGrid w:val="0"/>
        <w:spacing w:line="440" w:lineRule="exact"/>
        <w:rPr>
          <w:rFonts w:asciiTheme="minorEastAsia" w:eastAsiaTheme="minorEastAsia" w:hAnsiTheme="minorEastAsia" w:cstheme="minorEastAsia"/>
          <w:snapToGrid w:val="0"/>
          <w:color w:val="000000" w:themeColor="text1"/>
          <w:kern w:val="0"/>
          <w:sz w:val="24"/>
          <w:szCs w:val="24"/>
          <w:u w:val="single"/>
        </w:rPr>
      </w:pPr>
      <w:r w:rsidRPr="00106825">
        <w:rPr>
          <w:rFonts w:asciiTheme="minorEastAsia" w:eastAsiaTheme="minorEastAsia" w:hAnsiTheme="minorEastAsia" w:cstheme="minorEastAsia" w:hint="eastAsia"/>
          <w:snapToGrid w:val="0"/>
          <w:color w:val="000000" w:themeColor="text1"/>
          <w:kern w:val="0"/>
          <w:sz w:val="24"/>
          <w:szCs w:val="24"/>
        </w:rPr>
        <w:t>投标人名称：</w:t>
      </w:r>
    </w:p>
    <w:p w:rsidR="00BF4CB9" w:rsidRPr="00106825" w:rsidRDefault="00871B79">
      <w:pPr>
        <w:wordWrap w:val="0"/>
        <w:adjustRightInd w:val="0"/>
        <w:snapToGrid w:val="0"/>
        <w:spacing w:line="440" w:lineRule="exact"/>
        <w:rPr>
          <w:rFonts w:asciiTheme="minorEastAsia" w:eastAsiaTheme="minorEastAsia" w:hAnsiTheme="minorEastAsia" w:cstheme="minorEastAsia"/>
          <w:snapToGrid w:val="0"/>
          <w:color w:val="000000" w:themeColor="text1"/>
          <w:kern w:val="0"/>
          <w:sz w:val="24"/>
          <w:szCs w:val="24"/>
          <w:u w:val="single"/>
        </w:rPr>
      </w:pPr>
      <w:r w:rsidRPr="00106825">
        <w:rPr>
          <w:rFonts w:asciiTheme="minorEastAsia" w:eastAsiaTheme="minorEastAsia" w:hAnsiTheme="minorEastAsia" w:cstheme="minorEastAsia" w:hint="eastAsia"/>
          <w:snapToGrid w:val="0"/>
          <w:color w:val="000000" w:themeColor="text1"/>
          <w:kern w:val="0"/>
          <w:sz w:val="24"/>
          <w:szCs w:val="24"/>
        </w:rPr>
        <w:t>姓名：性别：年龄：职务：</w:t>
      </w:r>
    </w:p>
    <w:p w:rsidR="00BF4CB9" w:rsidRPr="00106825" w:rsidRDefault="00871B79">
      <w:pPr>
        <w:wordWrap w:val="0"/>
        <w:adjustRightInd w:val="0"/>
        <w:snapToGrid w:val="0"/>
        <w:spacing w:line="440" w:lineRule="exact"/>
        <w:rPr>
          <w:rFonts w:asciiTheme="minorEastAsia" w:eastAsiaTheme="minorEastAsia" w:hAnsiTheme="minorEastAsia" w:cstheme="minorEastAsia"/>
          <w:snapToGrid w:val="0"/>
          <w:color w:val="000000" w:themeColor="text1"/>
          <w:kern w:val="0"/>
          <w:sz w:val="24"/>
          <w:szCs w:val="24"/>
        </w:rPr>
      </w:pPr>
      <w:r w:rsidRPr="00106825">
        <w:rPr>
          <w:rFonts w:asciiTheme="minorEastAsia" w:eastAsiaTheme="minorEastAsia" w:hAnsiTheme="minorEastAsia" w:cstheme="minorEastAsia" w:hint="eastAsia"/>
          <w:snapToGrid w:val="0"/>
          <w:color w:val="000000" w:themeColor="text1"/>
          <w:kern w:val="0"/>
          <w:sz w:val="24"/>
          <w:szCs w:val="24"/>
        </w:rPr>
        <w:t>系（投标人名称）的法定代表人。</w:t>
      </w:r>
    </w:p>
    <w:p w:rsidR="00BF4CB9" w:rsidRPr="00106825" w:rsidRDefault="00871B79">
      <w:pPr>
        <w:wordWrap w:val="0"/>
        <w:adjustRightInd w:val="0"/>
        <w:snapToGrid w:val="0"/>
        <w:spacing w:line="440" w:lineRule="exact"/>
        <w:rPr>
          <w:rFonts w:asciiTheme="minorEastAsia" w:eastAsiaTheme="minorEastAsia" w:hAnsiTheme="minorEastAsia" w:cstheme="minorEastAsia"/>
          <w:snapToGrid w:val="0"/>
          <w:color w:val="000000" w:themeColor="text1"/>
          <w:kern w:val="0"/>
          <w:sz w:val="24"/>
          <w:szCs w:val="24"/>
        </w:rPr>
      </w:pPr>
      <w:r w:rsidRPr="00106825">
        <w:rPr>
          <w:rFonts w:asciiTheme="minorEastAsia" w:eastAsiaTheme="minorEastAsia" w:hAnsiTheme="minorEastAsia" w:cstheme="minorEastAsia" w:hint="eastAsia"/>
          <w:snapToGrid w:val="0"/>
          <w:color w:val="000000" w:themeColor="text1"/>
          <w:kern w:val="0"/>
          <w:sz w:val="24"/>
          <w:szCs w:val="24"/>
        </w:rPr>
        <w:t xml:space="preserve">    </w:t>
      </w:r>
      <w:r w:rsidRPr="00106825">
        <w:rPr>
          <w:rFonts w:asciiTheme="minorEastAsia" w:eastAsiaTheme="minorEastAsia" w:hAnsiTheme="minorEastAsia" w:cstheme="minorEastAsia" w:hint="eastAsia"/>
          <w:snapToGrid w:val="0"/>
          <w:color w:val="000000" w:themeColor="text1"/>
          <w:kern w:val="0"/>
          <w:sz w:val="24"/>
          <w:szCs w:val="24"/>
        </w:rPr>
        <w:t>特此证明。</w:t>
      </w:r>
    </w:p>
    <w:p w:rsidR="00BF4CB9" w:rsidRPr="00106825" w:rsidRDefault="00BF4CB9">
      <w:pPr>
        <w:wordWrap w:val="0"/>
        <w:adjustRightInd w:val="0"/>
        <w:snapToGrid w:val="0"/>
        <w:spacing w:line="440" w:lineRule="exact"/>
        <w:rPr>
          <w:rFonts w:asciiTheme="minorEastAsia" w:eastAsiaTheme="minorEastAsia" w:hAnsiTheme="minorEastAsia" w:cstheme="minorEastAsia"/>
          <w:snapToGrid w:val="0"/>
          <w:color w:val="000000" w:themeColor="text1"/>
          <w:kern w:val="0"/>
          <w:sz w:val="24"/>
          <w:szCs w:val="24"/>
        </w:rPr>
      </w:pPr>
    </w:p>
    <w:p w:rsidR="00BF4CB9" w:rsidRPr="00106825" w:rsidRDefault="00BF4CB9">
      <w:pPr>
        <w:wordWrap w:val="0"/>
        <w:adjustRightInd w:val="0"/>
        <w:snapToGrid w:val="0"/>
        <w:spacing w:line="440" w:lineRule="exact"/>
        <w:rPr>
          <w:rFonts w:asciiTheme="minorEastAsia" w:eastAsiaTheme="minorEastAsia" w:hAnsiTheme="minorEastAsia" w:cstheme="minorEastAsia"/>
          <w:snapToGrid w:val="0"/>
          <w:color w:val="000000" w:themeColor="text1"/>
          <w:kern w:val="0"/>
          <w:sz w:val="24"/>
          <w:szCs w:val="24"/>
        </w:rPr>
      </w:pPr>
    </w:p>
    <w:p w:rsidR="00BF4CB9" w:rsidRPr="00106825" w:rsidRDefault="00871B79">
      <w:pPr>
        <w:wordWrap w:val="0"/>
        <w:adjustRightInd w:val="0"/>
        <w:snapToGrid w:val="0"/>
        <w:spacing w:line="440" w:lineRule="exact"/>
        <w:jc w:val="right"/>
        <w:rPr>
          <w:rFonts w:asciiTheme="minorEastAsia" w:eastAsiaTheme="minorEastAsia" w:hAnsiTheme="minorEastAsia" w:cstheme="minorEastAsia"/>
          <w:snapToGrid w:val="0"/>
          <w:color w:val="000000" w:themeColor="text1"/>
          <w:kern w:val="0"/>
          <w:sz w:val="24"/>
          <w:szCs w:val="24"/>
        </w:rPr>
      </w:pPr>
      <w:r w:rsidRPr="00106825">
        <w:rPr>
          <w:rFonts w:asciiTheme="minorEastAsia" w:eastAsiaTheme="minorEastAsia" w:hAnsiTheme="minorEastAsia" w:cstheme="minorEastAsia" w:hint="eastAsia"/>
          <w:snapToGrid w:val="0"/>
          <w:color w:val="000000" w:themeColor="text1"/>
          <w:kern w:val="0"/>
          <w:sz w:val="24"/>
          <w:szCs w:val="24"/>
        </w:rPr>
        <w:t>投标人：（盖单位章）</w:t>
      </w:r>
    </w:p>
    <w:p w:rsidR="00BF4CB9" w:rsidRPr="00106825" w:rsidRDefault="00BF4CB9">
      <w:pPr>
        <w:wordWrap w:val="0"/>
        <w:adjustRightInd w:val="0"/>
        <w:snapToGrid w:val="0"/>
        <w:spacing w:line="440" w:lineRule="exact"/>
        <w:jc w:val="right"/>
        <w:rPr>
          <w:rFonts w:asciiTheme="minorEastAsia" w:eastAsiaTheme="minorEastAsia" w:hAnsiTheme="minorEastAsia" w:cstheme="minorEastAsia"/>
          <w:snapToGrid w:val="0"/>
          <w:color w:val="000000" w:themeColor="text1"/>
          <w:kern w:val="0"/>
          <w:sz w:val="24"/>
          <w:szCs w:val="24"/>
        </w:rPr>
      </w:pPr>
    </w:p>
    <w:p w:rsidR="00BF4CB9" w:rsidRPr="00106825" w:rsidRDefault="00BF4CB9">
      <w:pPr>
        <w:wordWrap w:val="0"/>
        <w:adjustRightInd w:val="0"/>
        <w:snapToGrid w:val="0"/>
        <w:spacing w:line="440" w:lineRule="exact"/>
        <w:jc w:val="right"/>
        <w:rPr>
          <w:rFonts w:asciiTheme="minorEastAsia" w:eastAsiaTheme="minorEastAsia" w:hAnsiTheme="minorEastAsia" w:cstheme="minorEastAsia"/>
          <w:snapToGrid w:val="0"/>
          <w:color w:val="000000" w:themeColor="text1"/>
          <w:kern w:val="0"/>
          <w:sz w:val="24"/>
          <w:szCs w:val="24"/>
        </w:rPr>
      </w:pPr>
    </w:p>
    <w:p w:rsidR="00BF4CB9" w:rsidRPr="00106825" w:rsidRDefault="00871B79">
      <w:pPr>
        <w:wordWrap w:val="0"/>
        <w:adjustRightInd w:val="0"/>
        <w:snapToGrid w:val="0"/>
        <w:spacing w:line="440" w:lineRule="exact"/>
        <w:jc w:val="right"/>
        <w:rPr>
          <w:rFonts w:asciiTheme="minorEastAsia" w:eastAsiaTheme="minorEastAsia" w:hAnsiTheme="minorEastAsia" w:cstheme="minorEastAsia"/>
          <w:snapToGrid w:val="0"/>
          <w:color w:val="000000" w:themeColor="text1"/>
          <w:kern w:val="0"/>
          <w:sz w:val="24"/>
          <w:szCs w:val="24"/>
        </w:rPr>
      </w:pPr>
      <w:r w:rsidRPr="00106825">
        <w:rPr>
          <w:rFonts w:asciiTheme="minorEastAsia" w:eastAsiaTheme="minorEastAsia" w:hAnsiTheme="minorEastAsia" w:cstheme="minorEastAsia" w:hint="eastAsia"/>
          <w:snapToGrid w:val="0"/>
          <w:color w:val="000000" w:themeColor="text1"/>
          <w:kern w:val="0"/>
          <w:sz w:val="24"/>
          <w:szCs w:val="24"/>
        </w:rPr>
        <w:t xml:space="preserve">                           </w:t>
      </w:r>
      <w:r w:rsidRPr="00106825">
        <w:rPr>
          <w:rFonts w:asciiTheme="minorEastAsia" w:eastAsiaTheme="minorEastAsia" w:hAnsiTheme="minorEastAsia" w:cstheme="minorEastAsia" w:hint="eastAsia"/>
          <w:snapToGrid w:val="0"/>
          <w:color w:val="000000" w:themeColor="text1"/>
          <w:kern w:val="0"/>
          <w:sz w:val="24"/>
          <w:szCs w:val="24"/>
        </w:rPr>
        <w:t>法定代表人：（签字或盖章）</w:t>
      </w:r>
    </w:p>
    <w:p w:rsidR="00BF4CB9" w:rsidRPr="00106825" w:rsidRDefault="00BF4CB9">
      <w:pPr>
        <w:wordWrap w:val="0"/>
        <w:adjustRightInd w:val="0"/>
        <w:snapToGrid w:val="0"/>
        <w:spacing w:line="440" w:lineRule="exact"/>
        <w:jc w:val="center"/>
        <w:rPr>
          <w:rFonts w:asciiTheme="minorEastAsia" w:eastAsiaTheme="minorEastAsia" w:hAnsiTheme="minorEastAsia" w:cstheme="minorEastAsia"/>
          <w:snapToGrid w:val="0"/>
          <w:color w:val="000000" w:themeColor="text1"/>
          <w:kern w:val="0"/>
          <w:sz w:val="24"/>
          <w:szCs w:val="24"/>
        </w:rPr>
      </w:pPr>
    </w:p>
    <w:p w:rsidR="00BF4CB9" w:rsidRDefault="00871B79">
      <w:pPr>
        <w:wordWrap w:val="0"/>
        <w:adjustRightInd w:val="0"/>
        <w:snapToGrid w:val="0"/>
        <w:spacing w:line="440" w:lineRule="exact"/>
        <w:jc w:val="center"/>
        <w:rPr>
          <w:rFonts w:asciiTheme="minorEastAsia" w:eastAsiaTheme="minorEastAsia" w:hAnsiTheme="minorEastAsia" w:cstheme="minorEastAsia"/>
          <w:snapToGrid w:val="0"/>
          <w:color w:val="000000" w:themeColor="text1"/>
          <w:kern w:val="0"/>
          <w:szCs w:val="21"/>
        </w:rPr>
      </w:pPr>
      <w:r w:rsidRPr="00106825">
        <w:rPr>
          <w:rFonts w:asciiTheme="minorEastAsia" w:eastAsiaTheme="minorEastAsia" w:hAnsiTheme="minorEastAsia" w:cstheme="minorEastAsia" w:hint="eastAsia"/>
          <w:snapToGrid w:val="0"/>
          <w:color w:val="000000" w:themeColor="text1"/>
          <w:kern w:val="0"/>
          <w:sz w:val="24"/>
          <w:szCs w:val="24"/>
        </w:rPr>
        <w:t xml:space="preserve">                                                                       </w:t>
      </w:r>
      <w:r w:rsidRPr="00106825">
        <w:rPr>
          <w:rFonts w:asciiTheme="minorEastAsia" w:eastAsiaTheme="minorEastAsia" w:hAnsiTheme="minorEastAsia" w:cstheme="minorEastAsia" w:hint="eastAsia"/>
          <w:snapToGrid w:val="0"/>
          <w:color w:val="000000" w:themeColor="text1"/>
          <w:kern w:val="0"/>
          <w:sz w:val="24"/>
          <w:szCs w:val="24"/>
        </w:rPr>
        <w:t>年</w:t>
      </w:r>
      <w:r w:rsidRPr="00106825">
        <w:rPr>
          <w:rFonts w:asciiTheme="minorEastAsia" w:eastAsiaTheme="minorEastAsia" w:hAnsiTheme="minorEastAsia" w:cstheme="minorEastAsia" w:hint="eastAsia"/>
          <w:snapToGrid w:val="0"/>
          <w:color w:val="000000" w:themeColor="text1"/>
          <w:kern w:val="0"/>
          <w:sz w:val="24"/>
          <w:szCs w:val="24"/>
        </w:rPr>
        <w:t xml:space="preserve">     </w:t>
      </w:r>
      <w:r w:rsidRPr="00106825">
        <w:rPr>
          <w:rFonts w:asciiTheme="minorEastAsia" w:eastAsiaTheme="minorEastAsia" w:hAnsiTheme="minorEastAsia" w:cstheme="minorEastAsia" w:hint="eastAsia"/>
          <w:snapToGrid w:val="0"/>
          <w:color w:val="000000" w:themeColor="text1"/>
          <w:kern w:val="0"/>
          <w:sz w:val="24"/>
          <w:szCs w:val="24"/>
        </w:rPr>
        <w:t>月</w:t>
      </w:r>
      <w:r w:rsidRPr="00106825">
        <w:rPr>
          <w:rFonts w:asciiTheme="minorEastAsia" w:eastAsiaTheme="minorEastAsia" w:hAnsiTheme="minorEastAsia" w:cstheme="minorEastAsia" w:hint="eastAsia"/>
          <w:snapToGrid w:val="0"/>
          <w:color w:val="000000" w:themeColor="text1"/>
          <w:kern w:val="0"/>
          <w:sz w:val="24"/>
          <w:szCs w:val="24"/>
        </w:rPr>
        <w:t xml:space="preserve">     </w:t>
      </w:r>
      <w:r w:rsidRPr="00106825">
        <w:rPr>
          <w:rFonts w:asciiTheme="minorEastAsia" w:eastAsiaTheme="minorEastAsia" w:hAnsiTheme="minorEastAsia" w:cstheme="minorEastAsia" w:hint="eastAsia"/>
          <w:snapToGrid w:val="0"/>
          <w:color w:val="000000" w:themeColor="text1"/>
          <w:kern w:val="0"/>
          <w:sz w:val="24"/>
          <w:szCs w:val="24"/>
        </w:rPr>
        <w:t>日</w:t>
      </w:r>
      <w:r>
        <w:rPr>
          <w:rFonts w:asciiTheme="minorEastAsia" w:eastAsiaTheme="minorEastAsia" w:hAnsiTheme="minorEastAsia" w:cstheme="minorEastAsia" w:hint="eastAsia"/>
          <w:snapToGrid w:val="0"/>
          <w:color w:val="000000" w:themeColor="text1"/>
          <w:kern w:val="0"/>
          <w:szCs w:val="21"/>
        </w:rPr>
        <w:t xml:space="preserve">       </w:t>
      </w:r>
    </w:p>
    <w:p w:rsidR="00BF4CB9" w:rsidRDefault="00BF4CB9">
      <w:pPr>
        <w:wordWrap w:val="0"/>
        <w:adjustRightInd w:val="0"/>
        <w:snapToGrid w:val="0"/>
        <w:spacing w:line="440" w:lineRule="exact"/>
        <w:ind w:firstLineChars="100" w:firstLine="210"/>
        <w:rPr>
          <w:rFonts w:asciiTheme="minorEastAsia" w:eastAsiaTheme="minorEastAsia" w:hAnsiTheme="minorEastAsia" w:cstheme="minorEastAsia"/>
          <w:snapToGrid w:val="0"/>
          <w:color w:val="000000" w:themeColor="text1"/>
          <w:kern w:val="0"/>
          <w:szCs w:val="21"/>
        </w:rPr>
      </w:pPr>
    </w:p>
    <w:p w:rsidR="00BF4CB9" w:rsidRDefault="00BF4CB9">
      <w:pPr>
        <w:rPr>
          <w:rFonts w:asciiTheme="minorEastAsia" w:eastAsiaTheme="minorEastAsia" w:hAnsiTheme="minorEastAsia" w:cstheme="minorEastAsia"/>
          <w:color w:val="000000" w:themeColor="text1"/>
        </w:rPr>
      </w:pPr>
    </w:p>
    <w:p w:rsidR="00BF4CB9" w:rsidRDefault="00BF4CB9">
      <w:pPr>
        <w:rPr>
          <w:rFonts w:asciiTheme="minorEastAsia" w:eastAsiaTheme="minorEastAsia" w:hAnsiTheme="minorEastAsia" w:cstheme="minorEastAsia"/>
          <w:color w:val="000000" w:themeColor="text1"/>
        </w:rPr>
      </w:pPr>
    </w:p>
    <w:p w:rsidR="00BF4CB9" w:rsidRDefault="00BF4CB9">
      <w:pPr>
        <w:rPr>
          <w:rFonts w:asciiTheme="minorEastAsia" w:eastAsiaTheme="minorEastAsia" w:hAnsiTheme="minorEastAsia" w:cstheme="minorEastAsia"/>
          <w:color w:val="000000" w:themeColor="text1"/>
        </w:rPr>
      </w:pPr>
    </w:p>
    <w:p w:rsidR="00BF4CB9" w:rsidRDefault="00BF4CB9">
      <w:pPr>
        <w:rPr>
          <w:rFonts w:asciiTheme="minorEastAsia" w:eastAsiaTheme="minorEastAsia" w:hAnsiTheme="minorEastAsia" w:cstheme="minorEastAsia"/>
          <w:color w:val="000000" w:themeColor="text1"/>
        </w:rPr>
      </w:pPr>
      <w:r>
        <w:rPr>
          <w:rFonts w:asciiTheme="minorEastAsia" w:eastAsiaTheme="minorEastAsia" w:hAnsiTheme="minorEastAsia" w:cstheme="minorEastAsia"/>
          <w:color w:val="000000" w:themeColor="text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0" type="#_x0000_t176" style="position:absolute;left:0;text-align:left;margin-left:127.5pt;margin-top:1.6pt;width:222.45pt;height:124.75pt;z-index:251659264"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eFdSm2AAAAAkBAAAPAAAAAAAAAAEAIAAAACIAAABkcnMvZG93bnJldi54bWxQSwECFAAUAAAA&#10;CACHTuJA9jLaGicCAABQBAAADgAAAAAAAAABACAAAAAnAQAAZHJzL2Uyb0RvYy54bWxQSwUGAAAA&#10;AAYABgBZAQAAwAUAAAAA&#10;">
            <v:textbox>
              <w:txbxContent>
                <w:p w:rsidR="00BF4CB9" w:rsidRDefault="00BF4CB9">
                  <w:pPr>
                    <w:jc w:val="center"/>
                    <w:rPr>
                      <w:szCs w:val="21"/>
                    </w:rPr>
                  </w:pPr>
                </w:p>
                <w:p w:rsidR="00BF4CB9" w:rsidRDefault="00BF4CB9">
                  <w:pPr>
                    <w:jc w:val="center"/>
                    <w:rPr>
                      <w:szCs w:val="21"/>
                    </w:rPr>
                  </w:pPr>
                </w:p>
                <w:p w:rsidR="00BF4CB9" w:rsidRDefault="00BF4CB9">
                  <w:pPr>
                    <w:jc w:val="center"/>
                    <w:rPr>
                      <w:szCs w:val="21"/>
                    </w:rPr>
                  </w:pPr>
                </w:p>
                <w:p w:rsidR="00BF4CB9" w:rsidRDefault="00871B79">
                  <w:pPr>
                    <w:jc w:val="center"/>
                    <w:rPr>
                      <w:szCs w:val="21"/>
                    </w:rPr>
                  </w:pPr>
                  <w:r>
                    <w:rPr>
                      <w:rFonts w:hint="eastAsia"/>
                      <w:szCs w:val="21"/>
                    </w:rPr>
                    <w:t>法定代表人身份证扫描件正、反面</w:t>
                  </w:r>
                </w:p>
              </w:txbxContent>
            </v:textbox>
          </v:shape>
        </w:pict>
      </w:r>
    </w:p>
    <w:p w:rsidR="00BF4CB9" w:rsidRDefault="00BF4CB9">
      <w:pPr>
        <w:rPr>
          <w:rFonts w:asciiTheme="minorEastAsia" w:eastAsiaTheme="minorEastAsia" w:hAnsiTheme="minorEastAsia" w:cstheme="minorEastAsia"/>
          <w:color w:val="000000" w:themeColor="text1"/>
        </w:rPr>
      </w:pPr>
    </w:p>
    <w:p w:rsidR="00BF4CB9" w:rsidRDefault="00BF4CB9">
      <w:pPr>
        <w:rPr>
          <w:rFonts w:asciiTheme="minorEastAsia" w:eastAsiaTheme="minorEastAsia" w:hAnsiTheme="minorEastAsia" w:cstheme="minorEastAsia"/>
          <w:color w:val="000000" w:themeColor="text1"/>
        </w:rPr>
      </w:pPr>
    </w:p>
    <w:p w:rsidR="00BF4CB9" w:rsidRDefault="00BF4CB9">
      <w:pPr>
        <w:rPr>
          <w:rFonts w:asciiTheme="minorEastAsia" w:eastAsiaTheme="minorEastAsia" w:hAnsiTheme="minorEastAsia" w:cstheme="minorEastAsia"/>
          <w:color w:val="000000" w:themeColor="text1"/>
        </w:rPr>
      </w:pPr>
    </w:p>
    <w:p w:rsidR="00BF4CB9" w:rsidRDefault="00BF4CB9">
      <w:pPr>
        <w:rPr>
          <w:rFonts w:asciiTheme="minorEastAsia" w:eastAsiaTheme="minorEastAsia" w:hAnsiTheme="minorEastAsia" w:cstheme="minorEastAsia"/>
          <w:color w:val="000000" w:themeColor="text1"/>
        </w:rPr>
      </w:pPr>
    </w:p>
    <w:p w:rsidR="00BF4CB9" w:rsidRDefault="00BF4CB9">
      <w:pPr>
        <w:rPr>
          <w:rFonts w:asciiTheme="minorEastAsia" w:eastAsiaTheme="minorEastAsia" w:hAnsiTheme="minorEastAsia" w:cstheme="minorEastAsia"/>
          <w:color w:val="000000" w:themeColor="text1"/>
        </w:rPr>
      </w:pPr>
    </w:p>
    <w:p w:rsidR="00BF4CB9" w:rsidRDefault="00BF4CB9">
      <w:pPr>
        <w:rPr>
          <w:rFonts w:asciiTheme="minorEastAsia" w:eastAsiaTheme="minorEastAsia" w:hAnsiTheme="minorEastAsia" w:cstheme="minorEastAsia"/>
          <w:color w:val="000000" w:themeColor="text1"/>
        </w:rPr>
      </w:pPr>
    </w:p>
    <w:p w:rsidR="00BF4CB9" w:rsidRDefault="00BF4CB9">
      <w:pPr>
        <w:rPr>
          <w:color w:val="000000" w:themeColor="text1"/>
        </w:rPr>
      </w:pPr>
    </w:p>
    <w:p w:rsidR="00BF4CB9" w:rsidRDefault="00BF4CB9">
      <w:pPr>
        <w:rPr>
          <w:color w:val="000000" w:themeColor="text1"/>
        </w:rPr>
      </w:pPr>
    </w:p>
    <w:p w:rsidR="00BF4CB9" w:rsidRDefault="00BF4CB9">
      <w:pPr>
        <w:rPr>
          <w:color w:val="000000" w:themeColor="text1"/>
        </w:rPr>
      </w:pPr>
    </w:p>
    <w:p w:rsidR="00BF4CB9" w:rsidRDefault="00BF4CB9">
      <w:pPr>
        <w:rPr>
          <w:color w:val="000000" w:themeColor="text1"/>
        </w:rPr>
      </w:pPr>
    </w:p>
    <w:p w:rsidR="00BF4CB9" w:rsidRDefault="00BF4CB9">
      <w:pPr>
        <w:rPr>
          <w:color w:val="000000" w:themeColor="text1"/>
        </w:rPr>
      </w:pPr>
    </w:p>
    <w:p w:rsidR="00BF4CB9" w:rsidRDefault="00871B79">
      <w:pPr>
        <w:pStyle w:val="2"/>
        <w:spacing w:before="120" w:after="120"/>
        <w:rPr>
          <w:rFonts w:asciiTheme="minorEastAsia" w:eastAsiaTheme="minorEastAsia" w:hAnsiTheme="minorEastAsia" w:cstheme="minorEastAsia"/>
          <w:color w:val="000000" w:themeColor="text1"/>
        </w:rPr>
      </w:pPr>
      <w:bookmarkStart w:id="376" w:name="_Toc1534"/>
      <w:bookmarkStart w:id="377" w:name="_Toc30752"/>
      <w:bookmarkStart w:id="378" w:name="_Toc210101349"/>
      <w:bookmarkStart w:id="379" w:name="_Toc535300004"/>
      <w:bookmarkStart w:id="380" w:name="_Toc48547015"/>
      <w:bookmarkStart w:id="381" w:name="_Toc118541763"/>
      <w:r>
        <w:rPr>
          <w:rFonts w:asciiTheme="minorEastAsia" w:eastAsiaTheme="minorEastAsia" w:hAnsiTheme="minorEastAsia" w:cstheme="minorEastAsia" w:hint="eastAsia"/>
          <w:color w:val="000000" w:themeColor="text1"/>
        </w:rPr>
        <w:t>格式六</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授权委托书</w:t>
      </w:r>
      <w:bookmarkEnd w:id="376"/>
      <w:bookmarkEnd w:id="377"/>
    </w:p>
    <w:bookmarkEnd w:id="378"/>
    <w:bookmarkEnd w:id="379"/>
    <w:bookmarkEnd w:id="380"/>
    <w:bookmarkEnd w:id="381"/>
    <w:p w:rsidR="00BF4CB9" w:rsidRDefault="00871B79">
      <w:pPr>
        <w:snapToGrid w:val="0"/>
        <w:spacing w:line="440" w:lineRule="exact"/>
        <w:jc w:val="center"/>
        <w:rPr>
          <w:rFonts w:asciiTheme="minorEastAsia" w:eastAsiaTheme="minorEastAsia" w:hAnsiTheme="minorEastAsia" w:cstheme="minor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授权委托书</w:t>
      </w:r>
    </w:p>
    <w:p w:rsidR="00BF4CB9" w:rsidRDefault="00BF4CB9">
      <w:pPr>
        <w:adjustRightInd w:val="0"/>
        <w:snapToGrid w:val="0"/>
        <w:spacing w:line="440" w:lineRule="exact"/>
        <w:rPr>
          <w:rFonts w:asciiTheme="minorEastAsia" w:eastAsiaTheme="minorEastAsia" w:hAnsiTheme="minorEastAsia" w:cstheme="minorEastAsia"/>
          <w:color w:val="000000" w:themeColor="text1"/>
          <w:sz w:val="24"/>
          <w:szCs w:val="24"/>
        </w:rPr>
      </w:pPr>
    </w:p>
    <w:p w:rsidR="00BF4CB9" w:rsidRDefault="00871B79">
      <w:pPr>
        <w:snapToGrid w:val="0"/>
        <w:spacing w:line="44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本人（姓名）系（投标人名称）的法定代表人，现委托（姓名）为我方代理人。代理人根据授权，以我方名义签署、澄清、说明、补正、递交、撤回、修改（项目名称）投标文件、签订合同和处理有关事宜，其法律后果由我方承担。</w:t>
      </w:r>
    </w:p>
    <w:p w:rsidR="00BF4CB9" w:rsidRDefault="00871B79">
      <w:pPr>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委托期限：</w:t>
      </w:r>
      <w:r>
        <w:rPr>
          <w:rFonts w:asciiTheme="minorEastAsia" w:eastAsiaTheme="minorEastAsia" w:hAnsiTheme="minorEastAsia" w:cstheme="minorEastAsia" w:hint="eastAsia"/>
          <w:color w:val="000000" w:themeColor="text1"/>
          <w:sz w:val="24"/>
          <w:szCs w:val="24"/>
          <w:u w:val="single"/>
        </w:rPr>
        <w:t>不早于投标文件中标注的投标有效期截止时间</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w:t>
      </w:r>
    </w:p>
    <w:p w:rsidR="00BF4CB9" w:rsidRDefault="00871B79">
      <w:pPr>
        <w:snapToGrid w:val="0"/>
        <w:spacing w:line="440" w:lineRule="exac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代理人无转委托权。</w:t>
      </w:r>
    </w:p>
    <w:p w:rsidR="00BF4CB9" w:rsidRDefault="00BF4CB9">
      <w:pPr>
        <w:snapToGrid w:val="0"/>
        <w:spacing w:line="440" w:lineRule="exact"/>
        <w:ind w:firstLineChars="200" w:firstLine="480"/>
        <w:rPr>
          <w:rFonts w:asciiTheme="minorEastAsia" w:eastAsiaTheme="minorEastAsia" w:hAnsiTheme="minorEastAsia" w:cstheme="minorEastAsia"/>
          <w:color w:val="000000" w:themeColor="text1"/>
          <w:sz w:val="24"/>
          <w:szCs w:val="24"/>
        </w:rPr>
      </w:pPr>
    </w:p>
    <w:p w:rsidR="00BF4CB9" w:rsidRDefault="00871B79">
      <w:pPr>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　　　　　　　　　　　投</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标</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人：（单位公章）</w:t>
      </w:r>
    </w:p>
    <w:p w:rsidR="00BF4CB9" w:rsidRDefault="00871B79">
      <w:pPr>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　　　　　　　　　　　　　　　　　</w:t>
      </w:r>
    </w:p>
    <w:p w:rsidR="00BF4CB9" w:rsidRDefault="00871B79">
      <w:pPr>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　　　　　　　　　　　法定代表人：（签字或盖章）</w:t>
      </w:r>
    </w:p>
    <w:p w:rsidR="00BF4CB9" w:rsidRDefault="00871B79">
      <w:pPr>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　　　　　　　　　　　　　　　　</w:t>
      </w:r>
    </w:p>
    <w:p w:rsidR="00BF4CB9" w:rsidRDefault="00871B79">
      <w:pPr>
        <w:snapToGrid w:val="0"/>
        <w:spacing w:line="440" w:lineRule="exact"/>
        <w:ind w:firstLineChars="200" w:firstLine="480"/>
        <w:rPr>
          <w:rFonts w:asciiTheme="minorEastAsia" w:eastAsiaTheme="minorEastAsia" w:hAnsiTheme="minorEastAsia" w:cstheme="minorEastAsia"/>
          <w:color w:val="000000" w:themeColor="text1"/>
          <w:sz w:val="24"/>
          <w:szCs w:val="24"/>
          <w:u w:val="single"/>
        </w:rPr>
      </w:pPr>
      <w:r>
        <w:rPr>
          <w:rFonts w:asciiTheme="minorEastAsia" w:eastAsiaTheme="minorEastAsia" w:hAnsiTheme="minorEastAsia" w:cstheme="minorEastAsia" w:hint="eastAsia"/>
          <w:color w:val="000000" w:themeColor="text1"/>
          <w:sz w:val="24"/>
          <w:szCs w:val="24"/>
        </w:rPr>
        <w:t xml:space="preserve">　　　　　　　　　　　身份证号码：</w:t>
      </w:r>
    </w:p>
    <w:p w:rsidR="00BF4CB9" w:rsidRDefault="00871B79">
      <w:pPr>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 xml:space="preserve">　　　　　　　　　　　　　　　</w:t>
      </w:r>
    </w:p>
    <w:p w:rsidR="00BF4CB9" w:rsidRDefault="00871B79">
      <w:pPr>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 xml:space="preserve">　　　　　　　　　　委托代理人：（签字或盖章）</w:t>
      </w:r>
    </w:p>
    <w:p w:rsidR="00BF4CB9" w:rsidRDefault="00871B79">
      <w:pPr>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　　　　　　　　　　　　　　　　　</w:t>
      </w:r>
    </w:p>
    <w:p w:rsidR="00BF4CB9" w:rsidRDefault="00871B79">
      <w:pPr>
        <w:snapToGrid w:val="0"/>
        <w:spacing w:line="440" w:lineRule="exact"/>
        <w:ind w:firstLineChars="200" w:firstLine="480"/>
        <w:rPr>
          <w:rFonts w:asciiTheme="minorEastAsia" w:eastAsiaTheme="minorEastAsia" w:hAnsiTheme="minorEastAsia" w:cstheme="minorEastAsia"/>
          <w:color w:val="000000" w:themeColor="text1"/>
          <w:sz w:val="24"/>
          <w:szCs w:val="24"/>
          <w:u w:val="single"/>
        </w:rPr>
      </w:pPr>
      <w:r>
        <w:rPr>
          <w:rFonts w:asciiTheme="minorEastAsia" w:eastAsiaTheme="minorEastAsia" w:hAnsiTheme="minorEastAsia" w:cstheme="minorEastAsia" w:hint="eastAsia"/>
          <w:color w:val="000000" w:themeColor="text1"/>
          <w:sz w:val="24"/>
          <w:szCs w:val="24"/>
        </w:rPr>
        <w:t xml:space="preserve">　　　　　　　　　　　身份证号码：</w:t>
      </w:r>
    </w:p>
    <w:p w:rsidR="00BF4CB9" w:rsidRDefault="00871B79">
      <w:pPr>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　　　　　　　　　　　　　　　　　</w:t>
      </w:r>
    </w:p>
    <w:p w:rsidR="00BF4CB9" w:rsidRDefault="00871B79">
      <w:pPr>
        <w:snapToGrid w:val="0"/>
        <w:spacing w:line="44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 xml:space="preserve">  </w:t>
      </w:r>
      <w:r>
        <w:rPr>
          <w:rFonts w:asciiTheme="minorEastAsia" w:eastAsiaTheme="minorEastAsia" w:hAnsiTheme="minorEastAsia" w:cstheme="minorEastAsia" w:hint="eastAsia"/>
          <w:color w:val="000000" w:themeColor="text1"/>
          <w:sz w:val="24"/>
          <w:szCs w:val="24"/>
        </w:rPr>
        <w:t>年月日</w:t>
      </w:r>
    </w:p>
    <w:p w:rsidR="00BF4CB9" w:rsidRDefault="00BF4CB9">
      <w:pPr>
        <w:snapToGrid w:val="0"/>
        <w:spacing w:line="440" w:lineRule="exact"/>
        <w:ind w:firstLineChars="200" w:firstLine="480"/>
        <w:rPr>
          <w:rFonts w:asciiTheme="minorEastAsia" w:eastAsiaTheme="minorEastAsia" w:hAnsiTheme="minorEastAsia" w:cstheme="minorEastAsia"/>
          <w:color w:val="000000" w:themeColor="text1"/>
          <w:sz w:val="24"/>
          <w:szCs w:val="24"/>
        </w:rPr>
      </w:pPr>
    </w:p>
    <w:p w:rsidR="00BF4CB9" w:rsidRDefault="00BF4CB9">
      <w:pPr>
        <w:ind w:firstLineChars="2300" w:firstLine="5520"/>
        <w:rPr>
          <w:rFonts w:asciiTheme="minorEastAsia" w:eastAsiaTheme="minorEastAsia" w:hAnsiTheme="minorEastAsia" w:cstheme="minorEastAsia"/>
          <w:color w:val="000000" w:themeColor="text1"/>
          <w:sz w:val="24"/>
          <w:szCs w:val="24"/>
        </w:rPr>
      </w:pPr>
      <w:r w:rsidRPr="00BF4CB9">
        <w:rPr>
          <w:rFonts w:asciiTheme="minorEastAsia" w:eastAsiaTheme="minorEastAsia" w:hAnsiTheme="minorEastAsia" w:cstheme="minorEastAsia"/>
          <w:color w:val="000000" w:themeColor="text1"/>
          <w:sz w:val="24"/>
          <w:szCs w:val="24"/>
          <w:u w:val="single"/>
        </w:rPr>
        <w:pict>
          <v:shape id="_x0000_s2051" type="#_x0000_t176" style="position:absolute;left:0;text-align:left;margin-left:115.5pt;margin-top:2.6pt;width:251.25pt;height:124.75pt;z-index:251660288"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rJ9Os2AAAAAkBAAAPAAAAAAAAAAEAIAAAACIAAABkcnMvZG93bnJldi54bWxQSwECFAAU&#10;AAAACACHTuJA/zAfFSoCAABQBAAADgAAAAAAAAABACAAAAAnAQAAZHJzL2Uyb0RvYy54bWxQSwUG&#10;AAAAAAYABgBZAQAAwwUAAAAA&#10;">
            <v:textbox>
              <w:txbxContent>
                <w:p w:rsidR="00BF4CB9" w:rsidRDefault="00BF4CB9">
                  <w:pPr>
                    <w:jc w:val="center"/>
                    <w:rPr>
                      <w:b/>
                      <w:bCs/>
                      <w:szCs w:val="21"/>
                    </w:rPr>
                  </w:pPr>
                </w:p>
                <w:p w:rsidR="00BF4CB9" w:rsidRDefault="00BF4CB9">
                  <w:pPr>
                    <w:jc w:val="center"/>
                    <w:rPr>
                      <w:b/>
                      <w:bCs/>
                      <w:szCs w:val="21"/>
                    </w:rPr>
                  </w:pPr>
                </w:p>
                <w:p w:rsidR="00BF4CB9" w:rsidRDefault="00BF4CB9">
                  <w:pPr>
                    <w:jc w:val="center"/>
                    <w:rPr>
                      <w:b/>
                      <w:bCs/>
                      <w:szCs w:val="21"/>
                    </w:rPr>
                  </w:pPr>
                </w:p>
                <w:p w:rsidR="00BF4CB9" w:rsidRDefault="00871B79">
                  <w:pPr>
                    <w:jc w:val="center"/>
                    <w:rPr>
                      <w:b/>
                      <w:bCs/>
                      <w:szCs w:val="21"/>
                    </w:rPr>
                  </w:pPr>
                  <w:r>
                    <w:rPr>
                      <w:rFonts w:hint="eastAsia"/>
                      <w:b/>
                      <w:bCs/>
                      <w:szCs w:val="21"/>
                    </w:rPr>
                    <w:t>委托代理人身份证</w:t>
                  </w:r>
                  <w:r>
                    <w:rPr>
                      <w:rFonts w:ascii="宋体" w:hAnsi="宋体" w:cs="宋体" w:hint="eastAsia"/>
                      <w:b/>
                      <w:bCs/>
                      <w:snapToGrid w:val="0"/>
                      <w:kern w:val="0"/>
                      <w:szCs w:val="21"/>
                    </w:rPr>
                    <w:t>扫描件</w:t>
                  </w:r>
                  <w:r>
                    <w:rPr>
                      <w:rFonts w:hint="eastAsia"/>
                      <w:b/>
                      <w:bCs/>
                      <w:szCs w:val="21"/>
                    </w:rPr>
                    <w:t>正、反面</w:t>
                  </w:r>
                </w:p>
              </w:txbxContent>
            </v:textbox>
          </v:shape>
        </w:pict>
      </w:r>
    </w:p>
    <w:p w:rsidR="00BF4CB9" w:rsidRDefault="00BF4CB9">
      <w:pPr>
        <w:pStyle w:val="a5"/>
        <w:rPr>
          <w:rFonts w:asciiTheme="minorEastAsia" w:eastAsiaTheme="minorEastAsia" w:hAnsiTheme="minorEastAsia" w:cstheme="minorEastAsia"/>
          <w:color w:val="000000" w:themeColor="text1"/>
          <w:sz w:val="24"/>
          <w:szCs w:val="24"/>
        </w:rPr>
      </w:pPr>
    </w:p>
    <w:p w:rsidR="00BF4CB9" w:rsidRDefault="00BF4CB9">
      <w:pPr>
        <w:rPr>
          <w:rFonts w:asciiTheme="minorEastAsia" w:eastAsiaTheme="minorEastAsia" w:hAnsiTheme="minorEastAsia" w:cstheme="minorEastAsia"/>
          <w:color w:val="000000" w:themeColor="text1"/>
        </w:rPr>
      </w:pPr>
    </w:p>
    <w:p w:rsidR="00BF4CB9" w:rsidRDefault="00BF4CB9">
      <w:pPr>
        <w:rPr>
          <w:rFonts w:asciiTheme="minorEastAsia" w:eastAsiaTheme="minorEastAsia" w:hAnsiTheme="minorEastAsia" w:cstheme="minorEastAsia"/>
          <w:color w:val="000000" w:themeColor="text1"/>
        </w:rPr>
      </w:pPr>
    </w:p>
    <w:p w:rsidR="00BF4CB9" w:rsidRDefault="00BF4CB9">
      <w:pPr>
        <w:pStyle w:val="a7"/>
        <w:rPr>
          <w:rFonts w:ascii="宋体" w:hAnsi="宋体" w:cs="宋体"/>
          <w:b/>
          <w:color w:val="000000" w:themeColor="text1"/>
          <w:sz w:val="24"/>
          <w:szCs w:val="24"/>
        </w:rPr>
      </w:pPr>
    </w:p>
    <w:p w:rsidR="00BF4CB9" w:rsidRDefault="00BF4CB9">
      <w:pPr>
        <w:pStyle w:val="a7"/>
        <w:rPr>
          <w:rFonts w:ascii="宋体" w:hAnsi="宋体" w:cs="宋体"/>
          <w:b/>
          <w:color w:val="000000" w:themeColor="text1"/>
          <w:sz w:val="24"/>
          <w:szCs w:val="24"/>
        </w:rPr>
      </w:pPr>
    </w:p>
    <w:p w:rsidR="00BF4CB9" w:rsidRDefault="00BF4CB9">
      <w:pPr>
        <w:pStyle w:val="a7"/>
        <w:rPr>
          <w:rFonts w:ascii="宋体" w:hAnsi="宋体" w:cs="宋体"/>
          <w:b/>
          <w:color w:val="000000" w:themeColor="text1"/>
          <w:sz w:val="24"/>
          <w:szCs w:val="24"/>
        </w:rPr>
      </w:pPr>
    </w:p>
    <w:p w:rsidR="00BF4CB9" w:rsidRDefault="00BF4CB9">
      <w:pPr>
        <w:rPr>
          <w:color w:val="000000" w:themeColor="text1"/>
        </w:rPr>
      </w:pPr>
    </w:p>
    <w:p w:rsidR="00BF4CB9" w:rsidRDefault="00871B79">
      <w:pPr>
        <w:pStyle w:val="2"/>
        <w:spacing w:before="120" w:after="120"/>
        <w:rPr>
          <w:rFonts w:asciiTheme="minorEastAsia" w:eastAsiaTheme="minorEastAsia" w:hAnsiTheme="minorEastAsia" w:cstheme="minorEastAsia"/>
          <w:bCs/>
          <w:snapToGrid w:val="0"/>
          <w:color w:val="000000" w:themeColor="text1"/>
          <w:szCs w:val="24"/>
        </w:rPr>
      </w:pPr>
      <w:r>
        <w:rPr>
          <w:rFonts w:ascii="宋体" w:hAnsi="宋体" w:cs="宋体" w:hint="eastAsia"/>
          <w:color w:val="000000" w:themeColor="text1"/>
          <w:szCs w:val="24"/>
        </w:rPr>
        <w:br w:type="page"/>
      </w:r>
      <w:bookmarkStart w:id="382" w:name="_Toc19115"/>
      <w:bookmarkStart w:id="383" w:name="_Toc1078"/>
      <w:r>
        <w:rPr>
          <w:rStyle w:val="2Char"/>
          <w:rFonts w:asciiTheme="minorEastAsia" w:eastAsiaTheme="minorEastAsia" w:hAnsiTheme="minorEastAsia" w:cstheme="minorEastAsia" w:hint="eastAsia"/>
          <w:b/>
          <w:bCs/>
          <w:color w:val="000000" w:themeColor="text1"/>
        </w:rPr>
        <w:lastRenderedPageBreak/>
        <w:t>格式七</w:t>
      </w:r>
      <w:r>
        <w:rPr>
          <w:rStyle w:val="2Char"/>
          <w:rFonts w:asciiTheme="minorEastAsia" w:eastAsiaTheme="minorEastAsia" w:hAnsiTheme="minorEastAsia" w:cstheme="minorEastAsia" w:hint="eastAsia"/>
          <w:b/>
          <w:bCs/>
          <w:color w:val="000000" w:themeColor="text1"/>
        </w:rPr>
        <w:t xml:space="preserve"> </w:t>
      </w:r>
      <w:r>
        <w:rPr>
          <w:rStyle w:val="2Char"/>
          <w:rFonts w:asciiTheme="minorEastAsia" w:eastAsiaTheme="minorEastAsia" w:hAnsiTheme="minorEastAsia" w:cstheme="minorEastAsia" w:hint="eastAsia"/>
          <w:b/>
          <w:bCs/>
          <w:color w:val="000000" w:themeColor="text1"/>
        </w:rPr>
        <w:t>投标人基本情况表</w:t>
      </w:r>
      <w:bookmarkEnd w:id="382"/>
      <w:bookmarkEnd w:id="383"/>
    </w:p>
    <w:p w:rsidR="00BF4CB9" w:rsidRDefault="00BF4CB9">
      <w:pPr>
        <w:wordWrap w:val="0"/>
        <w:adjustRightInd w:val="0"/>
        <w:snapToGrid w:val="0"/>
        <w:spacing w:line="440" w:lineRule="exact"/>
        <w:rPr>
          <w:rFonts w:asciiTheme="minorEastAsia" w:eastAsiaTheme="minorEastAsia" w:hAnsiTheme="minorEastAsia" w:cstheme="minorEastAsia"/>
          <w:b/>
          <w:bCs/>
          <w:snapToGrid w:val="0"/>
          <w:color w:val="000000" w:themeColor="text1"/>
          <w:kern w:val="0"/>
          <w:sz w:val="24"/>
          <w:szCs w:val="24"/>
        </w:rPr>
      </w:pPr>
    </w:p>
    <w:p w:rsidR="00BF4CB9" w:rsidRDefault="00871B79">
      <w:pPr>
        <w:pStyle w:val="New0"/>
        <w:widowControl w:val="0"/>
        <w:wordWrap w:val="0"/>
        <w:adjustRightInd w:val="0"/>
        <w:snapToGrid w:val="0"/>
        <w:spacing w:line="400" w:lineRule="exact"/>
        <w:ind w:firstLine="0"/>
        <w:jc w:val="center"/>
        <w:rPr>
          <w:rFonts w:asciiTheme="minorEastAsia" w:eastAsiaTheme="minorEastAsia" w:hAnsiTheme="minorEastAsia" w:cstheme="minorEastAsia"/>
          <w:snapToGrid w:val="0"/>
          <w:color w:val="000000" w:themeColor="text1"/>
          <w:sz w:val="24"/>
          <w:szCs w:val="24"/>
        </w:rPr>
      </w:pPr>
      <w:r>
        <w:rPr>
          <w:rFonts w:asciiTheme="minorEastAsia" w:eastAsiaTheme="minorEastAsia" w:hAnsiTheme="minorEastAsia" w:cstheme="minorEastAsia" w:hint="eastAsia"/>
          <w:b/>
          <w:snapToGrid w:val="0"/>
          <w:color w:val="000000" w:themeColor="text1"/>
          <w:sz w:val="24"/>
          <w:szCs w:val="24"/>
        </w:rPr>
        <w:t>投标人基本情况表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6"/>
        <w:gridCol w:w="927"/>
        <w:gridCol w:w="1746"/>
        <w:gridCol w:w="833"/>
        <w:gridCol w:w="293"/>
        <w:gridCol w:w="995"/>
        <w:gridCol w:w="267"/>
        <w:gridCol w:w="733"/>
        <w:gridCol w:w="1469"/>
      </w:tblGrid>
      <w:tr w:rsidR="00BF4CB9">
        <w:trPr>
          <w:trHeight w:hRule="exact" w:val="539"/>
          <w:jc w:val="center"/>
        </w:trPr>
        <w:tc>
          <w:tcPr>
            <w:tcW w:w="1536" w:type="dxa"/>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投标人名称</w:t>
            </w:r>
          </w:p>
        </w:tc>
        <w:tc>
          <w:tcPr>
            <w:tcW w:w="7263" w:type="dxa"/>
            <w:gridSpan w:val="8"/>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r w:rsidR="00BF4CB9">
        <w:trPr>
          <w:trHeight w:hRule="exact" w:val="539"/>
          <w:jc w:val="center"/>
        </w:trPr>
        <w:tc>
          <w:tcPr>
            <w:tcW w:w="1536" w:type="dxa"/>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注册地址</w:t>
            </w:r>
          </w:p>
        </w:tc>
        <w:tc>
          <w:tcPr>
            <w:tcW w:w="3506" w:type="dxa"/>
            <w:gridSpan w:val="3"/>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288" w:type="dxa"/>
            <w:gridSpan w:val="2"/>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邮政编码</w:t>
            </w:r>
          </w:p>
        </w:tc>
        <w:tc>
          <w:tcPr>
            <w:tcW w:w="2469" w:type="dxa"/>
            <w:gridSpan w:val="3"/>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r w:rsidR="00BF4CB9">
        <w:trPr>
          <w:trHeight w:hRule="exact" w:val="539"/>
          <w:jc w:val="center"/>
        </w:trPr>
        <w:tc>
          <w:tcPr>
            <w:tcW w:w="1536" w:type="dxa"/>
            <w:vMerge w:val="restart"/>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联系方式</w:t>
            </w:r>
          </w:p>
        </w:tc>
        <w:tc>
          <w:tcPr>
            <w:tcW w:w="927" w:type="dxa"/>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联系人</w:t>
            </w:r>
          </w:p>
        </w:tc>
        <w:tc>
          <w:tcPr>
            <w:tcW w:w="2579" w:type="dxa"/>
            <w:gridSpan w:val="2"/>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288" w:type="dxa"/>
            <w:gridSpan w:val="2"/>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电</w:t>
            </w:r>
            <w:r>
              <w:rPr>
                <w:rFonts w:asciiTheme="minorEastAsia" w:eastAsiaTheme="minorEastAsia" w:hAnsiTheme="minorEastAsia" w:cstheme="minorEastAsia" w:hint="eastAsia"/>
                <w:snapToGrid w:val="0"/>
                <w:color w:val="000000" w:themeColor="text1"/>
                <w:kern w:val="0"/>
                <w:szCs w:val="21"/>
              </w:rPr>
              <w:t xml:space="preserve">  </w:t>
            </w:r>
            <w:r>
              <w:rPr>
                <w:rFonts w:asciiTheme="minorEastAsia" w:eastAsiaTheme="minorEastAsia" w:hAnsiTheme="minorEastAsia" w:cstheme="minorEastAsia" w:hint="eastAsia"/>
                <w:snapToGrid w:val="0"/>
                <w:color w:val="000000" w:themeColor="text1"/>
                <w:kern w:val="0"/>
                <w:szCs w:val="21"/>
              </w:rPr>
              <w:t>话</w:t>
            </w:r>
          </w:p>
        </w:tc>
        <w:tc>
          <w:tcPr>
            <w:tcW w:w="2469" w:type="dxa"/>
            <w:gridSpan w:val="3"/>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r w:rsidR="00BF4CB9">
        <w:trPr>
          <w:trHeight w:hRule="exact" w:val="539"/>
          <w:jc w:val="center"/>
        </w:trPr>
        <w:tc>
          <w:tcPr>
            <w:tcW w:w="1536" w:type="dxa"/>
            <w:vMerge/>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927" w:type="dxa"/>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传</w:t>
            </w:r>
            <w:r>
              <w:rPr>
                <w:rFonts w:asciiTheme="minorEastAsia" w:eastAsiaTheme="minorEastAsia" w:hAnsiTheme="minorEastAsia" w:cstheme="minorEastAsia" w:hint="eastAsia"/>
                <w:snapToGrid w:val="0"/>
                <w:color w:val="000000" w:themeColor="text1"/>
                <w:kern w:val="0"/>
                <w:szCs w:val="21"/>
              </w:rPr>
              <w:t xml:space="preserve">  </w:t>
            </w:r>
            <w:r>
              <w:rPr>
                <w:rFonts w:asciiTheme="minorEastAsia" w:eastAsiaTheme="minorEastAsia" w:hAnsiTheme="minorEastAsia" w:cstheme="minorEastAsia" w:hint="eastAsia"/>
                <w:snapToGrid w:val="0"/>
                <w:color w:val="000000" w:themeColor="text1"/>
                <w:kern w:val="0"/>
                <w:szCs w:val="21"/>
              </w:rPr>
              <w:t>真</w:t>
            </w:r>
          </w:p>
        </w:tc>
        <w:tc>
          <w:tcPr>
            <w:tcW w:w="2579" w:type="dxa"/>
            <w:gridSpan w:val="2"/>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288" w:type="dxa"/>
            <w:gridSpan w:val="2"/>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电子邮箱</w:t>
            </w:r>
          </w:p>
        </w:tc>
        <w:tc>
          <w:tcPr>
            <w:tcW w:w="2469" w:type="dxa"/>
            <w:gridSpan w:val="3"/>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r w:rsidR="00BF4CB9">
        <w:trPr>
          <w:trHeight w:hRule="exact" w:val="539"/>
          <w:jc w:val="center"/>
        </w:trPr>
        <w:tc>
          <w:tcPr>
            <w:tcW w:w="1536" w:type="dxa"/>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单位性质</w:t>
            </w:r>
          </w:p>
        </w:tc>
        <w:tc>
          <w:tcPr>
            <w:tcW w:w="7263" w:type="dxa"/>
            <w:gridSpan w:val="8"/>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r w:rsidR="00BF4CB9">
        <w:trPr>
          <w:trHeight w:hRule="exact" w:val="539"/>
          <w:jc w:val="center"/>
        </w:trPr>
        <w:tc>
          <w:tcPr>
            <w:tcW w:w="1536" w:type="dxa"/>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法定代表人</w:t>
            </w:r>
          </w:p>
        </w:tc>
        <w:tc>
          <w:tcPr>
            <w:tcW w:w="927" w:type="dxa"/>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姓名</w:t>
            </w:r>
          </w:p>
        </w:tc>
        <w:tc>
          <w:tcPr>
            <w:tcW w:w="1746" w:type="dxa"/>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126" w:type="dxa"/>
            <w:gridSpan w:val="2"/>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技术职称</w:t>
            </w:r>
          </w:p>
        </w:tc>
        <w:tc>
          <w:tcPr>
            <w:tcW w:w="1262" w:type="dxa"/>
            <w:gridSpan w:val="2"/>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733" w:type="dxa"/>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电话</w:t>
            </w:r>
          </w:p>
        </w:tc>
        <w:tc>
          <w:tcPr>
            <w:tcW w:w="1469" w:type="dxa"/>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r w:rsidR="00BF4CB9">
        <w:trPr>
          <w:trHeight w:hRule="exact" w:val="539"/>
          <w:jc w:val="center"/>
        </w:trPr>
        <w:tc>
          <w:tcPr>
            <w:tcW w:w="1536" w:type="dxa"/>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成立时间</w:t>
            </w:r>
          </w:p>
        </w:tc>
        <w:tc>
          <w:tcPr>
            <w:tcW w:w="2673" w:type="dxa"/>
            <w:gridSpan w:val="2"/>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4590" w:type="dxa"/>
            <w:gridSpan w:val="6"/>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员工总人数（个）：</w:t>
            </w:r>
          </w:p>
        </w:tc>
      </w:tr>
      <w:tr w:rsidR="00BF4CB9">
        <w:trPr>
          <w:trHeight w:hRule="exact" w:val="539"/>
          <w:jc w:val="center"/>
        </w:trPr>
        <w:tc>
          <w:tcPr>
            <w:tcW w:w="1536" w:type="dxa"/>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企业资质等级</w:t>
            </w:r>
          </w:p>
        </w:tc>
        <w:tc>
          <w:tcPr>
            <w:tcW w:w="2673" w:type="dxa"/>
            <w:gridSpan w:val="2"/>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126" w:type="dxa"/>
            <w:gridSpan w:val="2"/>
            <w:vMerge w:val="restart"/>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其中</w:t>
            </w:r>
          </w:p>
        </w:tc>
        <w:tc>
          <w:tcPr>
            <w:tcW w:w="1995" w:type="dxa"/>
            <w:gridSpan w:val="3"/>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项目经理</w:t>
            </w:r>
          </w:p>
        </w:tc>
        <w:tc>
          <w:tcPr>
            <w:tcW w:w="1469" w:type="dxa"/>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r w:rsidR="00BF4CB9">
        <w:trPr>
          <w:trHeight w:hRule="exact" w:val="539"/>
          <w:jc w:val="center"/>
        </w:trPr>
        <w:tc>
          <w:tcPr>
            <w:tcW w:w="1536" w:type="dxa"/>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营业执照号</w:t>
            </w:r>
          </w:p>
        </w:tc>
        <w:tc>
          <w:tcPr>
            <w:tcW w:w="2673" w:type="dxa"/>
            <w:gridSpan w:val="2"/>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126" w:type="dxa"/>
            <w:gridSpan w:val="2"/>
            <w:vMerge/>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995" w:type="dxa"/>
            <w:gridSpan w:val="3"/>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高级职称人员</w:t>
            </w:r>
          </w:p>
        </w:tc>
        <w:tc>
          <w:tcPr>
            <w:tcW w:w="1469" w:type="dxa"/>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r w:rsidR="00BF4CB9">
        <w:trPr>
          <w:trHeight w:hRule="exact" w:val="539"/>
          <w:jc w:val="center"/>
        </w:trPr>
        <w:tc>
          <w:tcPr>
            <w:tcW w:w="1536" w:type="dxa"/>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注册资金</w:t>
            </w:r>
          </w:p>
        </w:tc>
        <w:tc>
          <w:tcPr>
            <w:tcW w:w="2673" w:type="dxa"/>
            <w:gridSpan w:val="2"/>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126" w:type="dxa"/>
            <w:gridSpan w:val="2"/>
            <w:vMerge/>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995" w:type="dxa"/>
            <w:gridSpan w:val="3"/>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中级职称人员</w:t>
            </w:r>
          </w:p>
        </w:tc>
        <w:tc>
          <w:tcPr>
            <w:tcW w:w="1469" w:type="dxa"/>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r w:rsidR="00BF4CB9">
        <w:trPr>
          <w:trHeight w:hRule="exact" w:val="539"/>
          <w:jc w:val="center"/>
        </w:trPr>
        <w:tc>
          <w:tcPr>
            <w:tcW w:w="1536" w:type="dxa"/>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开户银行</w:t>
            </w:r>
          </w:p>
        </w:tc>
        <w:tc>
          <w:tcPr>
            <w:tcW w:w="2673" w:type="dxa"/>
            <w:gridSpan w:val="2"/>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126" w:type="dxa"/>
            <w:gridSpan w:val="2"/>
            <w:vMerge/>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995" w:type="dxa"/>
            <w:gridSpan w:val="3"/>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初级职称人员</w:t>
            </w:r>
          </w:p>
        </w:tc>
        <w:tc>
          <w:tcPr>
            <w:tcW w:w="1469" w:type="dxa"/>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r w:rsidR="00BF4CB9">
        <w:trPr>
          <w:trHeight w:hRule="exact" w:val="539"/>
          <w:jc w:val="center"/>
        </w:trPr>
        <w:tc>
          <w:tcPr>
            <w:tcW w:w="1536" w:type="dxa"/>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账号</w:t>
            </w:r>
          </w:p>
        </w:tc>
        <w:tc>
          <w:tcPr>
            <w:tcW w:w="2673" w:type="dxa"/>
            <w:gridSpan w:val="2"/>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126" w:type="dxa"/>
            <w:gridSpan w:val="2"/>
            <w:vMerge/>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c>
          <w:tcPr>
            <w:tcW w:w="1995" w:type="dxa"/>
            <w:gridSpan w:val="3"/>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技术员</w:t>
            </w:r>
          </w:p>
        </w:tc>
        <w:tc>
          <w:tcPr>
            <w:tcW w:w="1469" w:type="dxa"/>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r w:rsidR="00BF4CB9">
        <w:trPr>
          <w:trHeight w:hRule="exact" w:val="598"/>
          <w:jc w:val="center"/>
        </w:trPr>
        <w:tc>
          <w:tcPr>
            <w:tcW w:w="1536" w:type="dxa"/>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经营范围</w:t>
            </w:r>
          </w:p>
        </w:tc>
        <w:tc>
          <w:tcPr>
            <w:tcW w:w="7263" w:type="dxa"/>
            <w:gridSpan w:val="8"/>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r w:rsidR="00BF4CB9">
        <w:trPr>
          <w:trHeight w:hRule="exact" w:val="1256"/>
          <w:jc w:val="center"/>
        </w:trPr>
        <w:tc>
          <w:tcPr>
            <w:tcW w:w="1536" w:type="dxa"/>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关联企业情况</w:t>
            </w:r>
          </w:p>
        </w:tc>
        <w:tc>
          <w:tcPr>
            <w:tcW w:w="7263" w:type="dxa"/>
            <w:gridSpan w:val="8"/>
            <w:vAlign w:val="center"/>
          </w:tcPr>
          <w:p w:rsidR="00BF4CB9" w:rsidRDefault="00871B79">
            <w:pPr>
              <w:pStyle w:val="NewNewNewNewNewNewNewNewNewNewNewNewNewNewNewNewNewNewNewNewNewNewNewNewNewNewNewNewNewNewNewNewNewNewNewNewNewNewNewNewNewNewNewNewNewNew"/>
              <w:wordWrap w:val="0"/>
              <w:adjustRightInd w:val="0"/>
              <w:snapToGrid w:val="0"/>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包括但不限于与投标人存在以下关系的不同单位：</w:t>
            </w:r>
          </w:p>
          <w:p w:rsidR="00BF4CB9" w:rsidRDefault="00871B79">
            <w:pPr>
              <w:pStyle w:val="NewNewNewNewNewNewNewNewNewNewNewNewNewNewNewNewNewNewNewNewNewNewNewNewNewNewNewNewNewNewNewNewNewNewNewNewNewNewNewNewNewNewNewNewNewNew"/>
              <w:wordWrap w:val="0"/>
              <w:adjustRightInd w:val="0"/>
              <w:snapToGrid w:val="0"/>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1</w:t>
            </w:r>
            <w:r>
              <w:rPr>
                <w:rFonts w:asciiTheme="minorEastAsia" w:eastAsiaTheme="minorEastAsia" w:hAnsiTheme="minorEastAsia" w:cstheme="minorEastAsia" w:hint="eastAsia"/>
                <w:snapToGrid w:val="0"/>
                <w:color w:val="000000" w:themeColor="text1"/>
                <w:kern w:val="0"/>
                <w:szCs w:val="21"/>
              </w:rPr>
              <w:t>．法定代表人为同一人的。</w:t>
            </w:r>
          </w:p>
          <w:p w:rsidR="00BF4CB9" w:rsidRDefault="00871B79">
            <w:pPr>
              <w:pStyle w:val="NewNewNewNewNewNewNewNewNewNewNewNewNewNewNewNewNewNewNewNewNewNewNewNewNewNewNewNewNewNewNewNewNewNewNewNewNewNewNewNewNewNewNewNewNewNew"/>
              <w:wordWrap w:val="0"/>
              <w:adjustRightInd w:val="0"/>
              <w:snapToGrid w:val="0"/>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2</w:t>
            </w:r>
            <w:r>
              <w:rPr>
                <w:rFonts w:asciiTheme="minorEastAsia" w:eastAsiaTheme="minorEastAsia" w:hAnsiTheme="minorEastAsia" w:cstheme="minorEastAsia" w:hint="eastAsia"/>
                <w:snapToGrid w:val="0"/>
                <w:color w:val="000000" w:themeColor="text1"/>
                <w:kern w:val="0"/>
                <w:szCs w:val="21"/>
              </w:rPr>
              <w:t>．存在控股、管理关系的。</w:t>
            </w:r>
          </w:p>
          <w:p w:rsidR="00BF4CB9" w:rsidRDefault="00871B79">
            <w:pPr>
              <w:pStyle w:val="NewNewNewNewNewNewNewNewNewNewNewNewNewNewNewNewNewNewNewNewNewNewNewNewNewNewNewNewNewNewNewNewNewNewNewNewNewNewNewNewNewNewNewNewNewNew"/>
              <w:wordWrap w:val="0"/>
              <w:adjustRightInd w:val="0"/>
              <w:snapToGrid w:val="0"/>
              <w:jc w:val="left"/>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3</w:t>
            </w:r>
            <w:r>
              <w:rPr>
                <w:rFonts w:asciiTheme="minorEastAsia" w:eastAsiaTheme="minorEastAsia" w:hAnsiTheme="minorEastAsia" w:cstheme="minorEastAsia" w:hint="eastAsia"/>
                <w:snapToGrid w:val="0"/>
                <w:color w:val="000000" w:themeColor="text1"/>
                <w:kern w:val="0"/>
                <w:szCs w:val="21"/>
              </w:rPr>
              <w:t>．主要人员相互任职的。</w:t>
            </w:r>
          </w:p>
        </w:tc>
      </w:tr>
      <w:tr w:rsidR="00BF4CB9">
        <w:trPr>
          <w:trHeight w:hRule="exact" w:val="491"/>
          <w:jc w:val="center"/>
        </w:trPr>
        <w:tc>
          <w:tcPr>
            <w:tcW w:w="1536" w:type="dxa"/>
            <w:vAlign w:val="center"/>
          </w:tcPr>
          <w:p w:rsidR="00BF4CB9" w:rsidRDefault="00871B7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备注</w:t>
            </w:r>
          </w:p>
        </w:tc>
        <w:tc>
          <w:tcPr>
            <w:tcW w:w="7263" w:type="dxa"/>
            <w:gridSpan w:val="8"/>
            <w:vAlign w:val="center"/>
          </w:tcPr>
          <w:p w:rsidR="00BF4CB9" w:rsidRDefault="00BF4CB9">
            <w:pPr>
              <w:pStyle w:val="NewNewNewNewNewNewNewNewNewNewNewNewNewNewNewNewNewNewNewNewNewNewNewNewNewNewNewNewNewNewNewNewNewNewNewNewNewNewNewNewNewNewNewNewNewNew"/>
              <w:wordWrap w:val="0"/>
              <w:adjustRightInd w:val="0"/>
              <w:snapToGrid w:val="0"/>
              <w:jc w:val="center"/>
              <w:rPr>
                <w:rFonts w:asciiTheme="minorEastAsia" w:eastAsiaTheme="minorEastAsia" w:hAnsiTheme="minorEastAsia" w:cstheme="minorEastAsia"/>
                <w:snapToGrid w:val="0"/>
                <w:color w:val="000000" w:themeColor="text1"/>
                <w:kern w:val="0"/>
                <w:szCs w:val="21"/>
              </w:rPr>
            </w:pPr>
          </w:p>
        </w:tc>
      </w:tr>
    </w:tbl>
    <w:p w:rsidR="00BF4CB9" w:rsidRDefault="00871B79">
      <w:pPr>
        <w:pStyle w:val="NewNewNewNewNewNewNewNewNewNewNewNewNewNewNewNewNewNewNewNewNewNewNewNewNewNewNewNewNewNewNewNewNewNewNewNewNewNewNewNewNewNewNewNewNewNew"/>
        <w:wordWrap w:val="0"/>
        <w:adjustRightInd w:val="0"/>
        <w:snapToGrid w:val="0"/>
        <w:spacing w:line="400" w:lineRule="exact"/>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说明：</w:t>
      </w:r>
    </w:p>
    <w:p w:rsidR="00BF4CB9" w:rsidRDefault="00871B79">
      <w:pPr>
        <w:pStyle w:val="NewNewNewNewNewNewNewNewNewNewNewNewNewNewNewNewNewNewNewNewNewNewNewNewNewNewNewNewNewNewNewNewNewNewNewNewNewNewNewNewNewNewNewNewNewNew"/>
        <w:wordWrap w:val="0"/>
        <w:adjustRightInd w:val="0"/>
        <w:snapToGrid w:val="0"/>
        <w:spacing w:line="400" w:lineRule="exact"/>
        <w:ind w:firstLineChars="200" w:firstLine="420"/>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1.</w:t>
      </w:r>
      <w:r>
        <w:rPr>
          <w:rFonts w:asciiTheme="minorEastAsia" w:eastAsiaTheme="minorEastAsia" w:hAnsiTheme="minorEastAsia" w:cstheme="minorEastAsia" w:hint="eastAsia"/>
          <w:snapToGrid w:val="0"/>
          <w:color w:val="000000" w:themeColor="text1"/>
          <w:kern w:val="0"/>
          <w:szCs w:val="21"/>
        </w:rPr>
        <w:t>《投标人基本情况表》后应附以下资料：</w:t>
      </w:r>
    </w:p>
    <w:p w:rsidR="00BF4CB9" w:rsidRDefault="00871B79">
      <w:pPr>
        <w:pStyle w:val="NewNewNewNewNewNewNewNewNewNewNewNewNewNewNewNewNewNewNewNewNewNewNewNewNewNewNewNewNewNewNewNewNewNewNewNewNewNewNewNewNewNewNewNewNewNew"/>
        <w:wordWrap w:val="0"/>
        <w:adjustRightInd w:val="0"/>
        <w:snapToGrid w:val="0"/>
        <w:spacing w:line="400" w:lineRule="exact"/>
        <w:ind w:firstLineChars="200" w:firstLine="420"/>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w:t>
      </w:r>
      <w:r>
        <w:rPr>
          <w:rFonts w:asciiTheme="minorEastAsia" w:eastAsiaTheme="minorEastAsia" w:hAnsiTheme="minorEastAsia" w:cstheme="minorEastAsia" w:hint="eastAsia"/>
          <w:snapToGrid w:val="0"/>
          <w:color w:val="000000" w:themeColor="text1"/>
          <w:kern w:val="0"/>
          <w:szCs w:val="21"/>
        </w:rPr>
        <w:t>1</w:t>
      </w:r>
      <w:r>
        <w:rPr>
          <w:rFonts w:asciiTheme="minorEastAsia" w:eastAsiaTheme="minorEastAsia" w:hAnsiTheme="minorEastAsia" w:cstheme="minorEastAsia" w:hint="eastAsia"/>
          <w:snapToGrid w:val="0"/>
          <w:color w:val="000000" w:themeColor="text1"/>
          <w:kern w:val="0"/>
          <w:szCs w:val="21"/>
        </w:rPr>
        <w:t>）企业营业执照、资质证书的彩色扫描件（</w:t>
      </w:r>
      <w:r>
        <w:rPr>
          <w:rFonts w:asciiTheme="minorEastAsia" w:eastAsiaTheme="minorEastAsia" w:hAnsiTheme="minorEastAsia" w:cstheme="minorEastAsia" w:hint="eastAsia"/>
          <w:b/>
          <w:bCs/>
          <w:snapToGrid w:val="0"/>
          <w:color w:val="000000" w:themeColor="text1"/>
          <w:kern w:val="0"/>
          <w:szCs w:val="21"/>
        </w:rPr>
        <w:t>因推行电子证照，部分企业已不存在副本等纸质证书。可打印件营业执照、资质证书实时网页查询页）</w:t>
      </w:r>
      <w:r>
        <w:rPr>
          <w:rFonts w:asciiTheme="minorEastAsia" w:eastAsiaTheme="minorEastAsia" w:hAnsiTheme="minorEastAsia" w:cstheme="minorEastAsia" w:hint="eastAsia"/>
          <w:snapToGrid w:val="0"/>
          <w:color w:val="000000" w:themeColor="text1"/>
          <w:kern w:val="0"/>
          <w:szCs w:val="21"/>
        </w:rPr>
        <w:t>；</w:t>
      </w:r>
    </w:p>
    <w:p w:rsidR="00BF4CB9" w:rsidRDefault="00871B79">
      <w:pPr>
        <w:pStyle w:val="NewNewNewNewNewNewNewNewNewNewNewNewNewNewNewNewNewNewNewNewNewNewNewNewNewNewNewNewNewNewNewNewNewNewNewNewNewNewNewNewNewNewNewNewNewNew"/>
        <w:wordWrap w:val="0"/>
        <w:adjustRightInd w:val="0"/>
        <w:snapToGrid w:val="0"/>
        <w:spacing w:line="400" w:lineRule="exact"/>
        <w:ind w:firstLineChars="200" w:firstLine="420"/>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1"/>
        </w:rPr>
        <w:t>（</w:t>
      </w:r>
      <w:r>
        <w:rPr>
          <w:rFonts w:asciiTheme="minorEastAsia" w:eastAsiaTheme="minorEastAsia" w:hAnsiTheme="minorEastAsia" w:cstheme="minorEastAsia" w:hint="eastAsia"/>
          <w:snapToGrid w:val="0"/>
          <w:color w:val="000000" w:themeColor="text1"/>
          <w:kern w:val="0"/>
          <w:szCs w:val="21"/>
        </w:rPr>
        <w:t>2</w:t>
      </w:r>
      <w:r>
        <w:rPr>
          <w:rFonts w:asciiTheme="minorEastAsia" w:eastAsiaTheme="minorEastAsia" w:hAnsiTheme="minorEastAsia" w:cstheme="minorEastAsia" w:hint="eastAsia"/>
          <w:snapToGrid w:val="0"/>
          <w:color w:val="000000" w:themeColor="text1"/>
          <w:kern w:val="0"/>
          <w:szCs w:val="21"/>
        </w:rPr>
        <w:t>）</w:t>
      </w:r>
      <w:r>
        <w:rPr>
          <w:rFonts w:asciiTheme="minorEastAsia" w:eastAsiaTheme="minorEastAsia" w:hAnsiTheme="minorEastAsia" w:cstheme="minorEastAsia" w:hint="eastAsia"/>
          <w:snapToGrid w:val="0"/>
          <w:color w:val="000000" w:themeColor="text1"/>
          <w:kern w:val="0"/>
        </w:rPr>
        <w:t>“进粤企业和人员诚信信息登记平台”企业信息情况打印页</w:t>
      </w:r>
      <w:r>
        <w:rPr>
          <w:rFonts w:asciiTheme="minorEastAsia" w:eastAsiaTheme="minorEastAsia" w:hAnsiTheme="minorEastAsia" w:cstheme="minorEastAsia" w:hint="eastAsia"/>
          <w:snapToGrid w:val="0"/>
          <w:color w:val="000000" w:themeColor="text1"/>
          <w:kern w:val="0"/>
          <w:szCs w:val="21"/>
        </w:rPr>
        <w:t>扫描件</w:t>
      </w:r>
      <w:r>
        <w:rPr>
          <w:rFonts w:asciiTheme="minorEastAsia" w:eastAsiaTheme="minorEastAsia" w:hAnsiTheme="minorEastAsia" w:cstheme="minorEastAsia" w:hint="eastAsia"/>
          <w:snapToGrid w:val="0"/>
          <w:color w:val="000000" w:themeColor="text1"/>
          <w:kern w:val="0"/>
        </w:rPr>
        <w:t>。（适用于省外企业）</w:t>
      </w:r>
      <w:r>
        <w:rPr>
          <w:rFonts w:asciiTheme="minorEastAsia" w:eastAsiaTheme="minorEastAsia" w:hAnsiTheme="minorEastAsia" w:cstheme="minorEastAsia" w:hint="eastAsia"/>
          <w:snapToGrid w:val="0"/>
          <w:color w:val="000000" w:themeColor="text1"/>
          <w:kern w:val="0"/>
          <w:szCs w:val="21"/>
        </w:rPr>
        <w:t>；</w:t>
      </w:r>
    </w:p>
    <w:p w:rsidR="00BF4CB9" w:rsidRDefault="00871B79">
      <w:pPr>
        <w:pStyle w:val="NewNewNewNewNewNewNewNewNewNewNewNewNewNewNewNewNewNewNewNewNewNewNewNewNewNewNewNewNewNewNewNewNewNewNewNewNewNewNewNewNewNewNewNewNewNew"/>
        <w:wordWrap w:val="0"/>
        <w:adjustRightInd w:val="0"/>
        <w:snapToGrid w:val="0"/>
        <w:spacing w:line="400" w:lineRule="exact"/>
        <w:ind w:firstLineChars="200" w:firstLine="420"/>
        <w:rPr>
          <w:rFonts w:asciiTheme="minorEastAsia" w:eastAsiaTheme="minorEastAsia" w:hAnsiTheme="minorEastAsia" w:cstheme="minorEastAsia"/>
          <w:snapToGrid w:val="0"/>
          <w:color w:val="000000" w:themeColor="text1"/>
          <w:kern w:val="0"/>
        </w:rPr>
      </w:pPr>
      <w:r>
        <w:rPr>
          <w:rFonts w:asciiTheme="minorEastAsia" w:eastAsiaTheme="minorEastAsia" w:hAnsiTheme="minorEastAsia" w:cstheme="minorEastAsia" w:hint="eastAsia"/>
          <w:snapToGrid w:val="0"/>
          <w:color w:val="000000" w:themeColor="text1"/>
          <w:kern w:val="0"/>
        </w:rPr>
        <w:t>（</w:t>
      </w:r>
      <w:r>
        <w:rPr>
          <w:rFonts w:asciiTheme="minorEastAsia" w:eastAsiaTheme="minorEastAsia" w:hAnsiTheme="minorEastAsia" w:cstheme="minorEastAsia" w:hint="eastAsia"/>
          <w:snapToGrid w:val="0"/>
          <w:color w:val="000000" w:themeColor="text1"/>
          <w:kern w:val="0"/>
        </w:rPr>
        <w:t>3</w:t>
      </w:r>
      <w:r>
        <w:rPr>
          <w:rFonts w:asciiTheme="minorEastAsia" w:eastAsiaTheme="minorEastAsia" w:hAnsiTheme="minorEastAsia" w:cstheme="minorEastAsia" w:hint="eastAsia"/>
          <w:snapToGrid w:val="0"/>
          <w:color w:val="000000" w:themeColor="text1"/>
          <w:kern w:val="0"/>
        </w:rPr>
        <w:t>）《法人和非法人组织公共信用信息报告》</w:t>
      </w:r>
      <w:r>
        <w:rPr>
          <w:rFonts w:asciiTheme="minorEastAsia" w:eastAsiaTheme="minorEastAsia" w:hAnsiTheme="minorEastAsia" w:cstheme="minorEastAsia" w:hint="eastAsia"/>
          <w:snapToGrid w:val="0"/>
          <w:color w:val="000000" w:themeColor="text1"/>
          <w:kern w:val="0"/>
        </w:rPr>
        <w:t>(</w:t>
      </w:r>
      <w:r>
        <w:rPr>
          <w:rFonts w:asciiTheme="minorEastAsia" w:eastAsiaTheme="minorEastAsia" w:hAnsiTheme="minorEastAsia" w:cstheme="minorEastAsia" w:hint="eastAsia"/>
          <w:snapToGrid w:val="0"/>
          <w:color w:val="000000" w:themeColor="text1"/>
          <w:kern w:val="0"/>
        </w:rPr>
        <w:t>在“信用中国”网站企业查询界面中下载</w:t>
      </w:r>
      <w:r>
        <w:rPr>
          <w:rFonts w:asciiTheme="minorEastAsia" w:eastAsiaTheme="minorEastAsia" w:hAnsiTheme="minorEastAsia" w:cstheme="minorEastAsia" w:hint="eastAsia"/>
          <w:snapToGrid w:val="0"/>
          <w:color w:val="000000" w:themeColor="text1"/>
          <w:kern w:val="0"/>
        </w:rPr>
        <w:t>)</w:t>
      </w:r>
      <w:r>
        <w:rPr>
          <w:rFonts w:asciiTheme="minorEastAsia" w:eastAsiaTheme="minorEastAsia" w:hAnsiTheme="minorEastAsia" w:cstheme="minorEastAsia" w:hint="eastAsia"/>
          <w:snapToGrid w:val="0"/>
          <w:color w:val="000000" w:themeColor="text1"/>
          <w:kern w:val="0"/>
        </w:rPr>
        <w:t>。</w:t>
      </w:r>
    </w:p>
    <w:p w:rsidR="00BF4CB9" w:rsidRDefault="00871B79">
      <w:pPr>
        <w:pStyle w:val="NewNewNewNewNewNewNewNewNewNewNewNewNewNewNewNewNewNewNewNewNewNewNewNewNewNewNewNewNewNewNewNewNewNewNewNewNewNewNewNewNewNewNewNewNewNew"/>
        <w:wordWrap w:val="0"/>
        <w:adjustRightInd w:val="0"/>
        <w:snapToGrid w:val="0"/>
        <w:spacing w:line="400" w:lineRule="exact"/>
        <w:ind w:leftChars="174" w:left="365"/>
        <w:rPr>
          <w:rFonts w:asciiTheme="minorEastAsia" w:eastAsiaTheme="minorEastAsia" w:hAnsiTheme="minorEastAsia" w:cstheme="minorEastAsia"/>
          <w:snapToGrid w:val="0"/>
          <w:color w:val="000000" w:themeColor="text1"/>
          <w:kern w:val="0"/>
        </w:rPr>
      </w:pPr>
      <w:r>
        <w:rPr>
          <w:rFonts w:asciiTheme="minorEastAsia" w:eastAsiaTheme="minorEastAsia" w:hAnsiTheme="minorEastAsia" w:cstheme="minorEastAsia" w:hint="eastAsia"/>
          <w:snapToGrid w:val="0"/>
          <w:color w:val="000000" w:themeColor="text1"/>
          <w:kern w:val="0"/>
        </w:rPr>
        <w:t>2</w:t>
      </w:r>
      <w:r>
        <w:rPr>
          <w:rFonts w:asciiTheme="minorEastAsia" w:eastAsiaTheme="minorEastAsia" w:hAnsiTheme="minorEastAsia" w:cstheme="minorEastAsia" w:hint="eastAsia"/>
          <w:snapToGrid w:val="0"/>
          <w:color w:val="000000" w:themeColor="text1"/>
          <w:kern w:val="0"/>
        </w:rPr>
        <w:t>．联合体投标的，联合体成员单位均应填写《投标人基本情况表》并提供以上所需资料。</w:t>
      </w:r>
    </w:p>
    <w:p w:rsidR="00BF4CB9" w:rsidRDefault="00BF4CB9">
      <w:pPr>
        <w:pStyle w:val="NewNewNewNewNewNewNewNewNewNewNewNewNewNewNewNewNewNewNewNewNewNewNewNewNewNewNewNewNewNewNewNewNewNewNewNewNewNewNewNewNewNewNewNewNewNew"/>
        <w:wordWrap w:val="0"/>
        <w:adjustRightInd w:val="0"/>
        <w:snapToGrid w:val="0"/>
        <w:spacing w:line="400" w:lineRule="exact"/>
        <w:ind w:leftChars="174" w:left="365"/>
        <w:rPr>
          <w:rFonts w:asciiTheme="minorEastAsia" w:eastAsiaTheme="minorEastAsia" w:hAnsiTheme="minorEastAsia" w:cstheme="minorEastAsia"/>
          <w:snapToGrid w:val="0"/>
          <w:color w:val="000000" w:themeColor="text1"/>
          <w:kern w:val="0"/>
        </w:rPr>
        <w:sectPr w:rsidR="00BF4CB9">
          <w:footerReference w:type="default" r:id="rId8"/>
          <w:endnotePr>
            <w:numFmt w:val="decimal"/>
          </w:endnotePr>
          <w:pgSz w:w="11906" w:h="16838"/>
          <w:pgMar w:top="1440" w:right="1080" w:bottom="1440" w:left="1080" w:header="850" w:footer="992" w:gutter="0"/>
          <w:pgNumType w:start="1"/>
          <w:cols w:space="720"/>
          <w:docGrid w:linePitch="327"/>
        </w:sectPr>
      </w:pPr>
    </w:p>
    <w:p w:rsidR="00BF4CB9" w:rsidRDefault="00871B79">
      <w:pPr>
        <w:pStyle w:val="2"/>
        <w:spacing w:before="156" w:after="156"/>
        <w:rPr>
          <w:rFonts w:asciiTheme="minorEastAsia" w:eastAsiaTheme="minorEastAsia" w:hAnsiTheme="minorEastAsia" w:cstheme="minorEastAsia"/>
          <w:bCs/>
          <w:color w:val="000000" w:themeColor="text1"/>
          <w:szCs w:val="24"/>
        </w:rPr>
      </w:pPr>
      <w:bookmarkStart w:id="384" w:name="_Toc2502"/>
      <w:bookmarkStart w:id="385" w:name="_Toc14615"/>
      <w:r>
        <w:rPr>
          <w:rFonts w:asciiTheme="minorEastAsia" w:eastAsiaTheme="minorEastAsia" w:hAnsiTheme="minorEastAsia" w:cstheme="minorEastAsia" w:hint="eastAsia"/>
          <w:bCs/>
          <w:color w:val="000000" w:themeColor="text1"/>
          <w:szCs w:val="24"/>
        </w:rPr>
        <w:lastRenderedPageBreak/>
        <w:t>格式八</w:t>
      </w:r>
      <w:r>
        <w:rPr>
          <w:rFonts w:asciiTheme="minorEastAsia" w:eastAsiaTheme="minorEastAsia" w:hAnsiTheme="minorEastAsia" w:cstheme="minorEastAsia" w:hint="eastAsia"/>
          <w:bCs/>
          <w:color w:val="000000" w:themeColor="text1"/>
          <w:szCs w:val="24"/>
        </w:rPr>
        <w:t xml:space="preserve"> </w:t>
      </w:r>
      <w:r>
        <w:rPr>
          <w:rFonts w:asciiTheme="minorEastAsia" w:eastAsiaTheme="minorEastAsia" w:hAnsiTheme="minorEastAsia" w:cstheme="minorEastAsia" w:hint="eastAsia"/>
          <w:bCs/>
          <w:color w:val="000000" w:themeColor="text1"/>
          <w:szCs w:val="24"/>
        </w:rPr>
        <w:t>设计负责人简历表</w:t>
      </w:r>
      <w:bookmarkEnd w:id="384"/>
      <w:bookmarkEnd w:id="385"/>
    </w:p>
    <w:p w:rsidR="00BF4CB9" w:rsidRDefault="00871B79">
      <w:pPr>
        <w:jc w:val="center"/>
        <w:rPr>
          <w:rFonts w:asciiTheme="minorEastAsia" w:eastAsiaTheme="minorEastAsia" w:hAnsiTheme="minorEastAsia" w:cstheme="minorEastAsia"/>
          <w:b/>
          <w:bCs/>
          <w:color w:val="000000" w:themeColor="text1"/>
          <w:sz w:val="28"/>
          <w:szCs w:val="24"/>
        </w:rPr>
      </w:pPr>
      <w:r>
        <w:rPr>
          <w:rFonts w:asciiTheme="minorEastAsia" w:eastAsiaTheme="minorEastAsia" w:hAnsiTheme="minorEastAsia" w:cstheme="minorEastAsia" w:hint="eastAsia"/>
          <w:b/>
          <w:bCs/>
          <w:color w:val="000000" w:themeColor="text1"/>
          <w:sz w:val="28"/>
          <w:szCs w:val="24"/>
        </w:rPr>
        <w:t>设计负责人简历表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38"/>
        <w:gridCol w:w="1399"/>
        <w:gridCol w:w="709"/>
        <w:gridCol w:w="1486"/>
        <w:gridCol w:w="929"/>
        <w:gridCol w:w="106"/>
        <w:gridCol w:w="1162"/>
        <w:gridCol w:w="742"/>
        <w:gridCol w:w="75"/>
        <w:gridCol w:w="1374"/>
      </w:tblGrid>
      <w:tr w:rsidR="00BF4CB9">
        <w:trPr>
          <w:trHeight w:val="531"/>
          <w:jc w:val="center"/>
        </w:trPr>
        <w:tc>
          <w:tcPr>
            <w:tcW w:w="8820" w:type="dxa"/>
            <w:gridSpan w:val="10"/>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1.</w:t>
            </w:r>
            <w:r>
              <w:rPr>
                <w:rFonts w:asciiTheme="minorEastAsia" w:eastAsiaTheme="minorEastAsia" w:hAnsiTheme="minorEastAsia" w:cstheme="minorEastAsia" w:hint="eastAsia"/>
                <w:color w:val="000000" w:themeColor="text1"/>
              </w:rPr>
              <w:t>基本情况</w:t>
            </w:r>
          </w:p>
        </w:tc>
      </w:tr>
      <w:tr w:rsidR="00BF4CB9">
        <w:trPr>
          <w:trHeight w:val="521"/>
          <w:jc w:val="center"/>
        </w:trPr>
        <w:tc>
          <w:tcPr>
            <w:tcW w:w="838" w:type="dxa"/>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姓名</w:t>
            </w:r>
          </w:p>
        </w:tc>
        <w:tc>
          <w:tcPr>
            <w:tcW w:w="1399" w:type="dxa"/>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709" w:type="dxa"/>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性别</w:t>
            </w:r>
          </w:p>
        </w:tc>
        <w:tc>
          <w:tcPr>
            <w:tcW w:w="1486" w:type="dxa"/>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929" w:type="dxa"/>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年</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龄</w:t>
            </w:r>
          </w:p>
        </w:tc>
        <w:tc>
          <w:tcPr>
            <w:tcW w:w="1268" w:type="dxa"/>
            <w:gridSpan w:val="2"/>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742" w:type="dxa"/>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学位</w:t>
            </w:r>
          </w:p>
        </w:tc>
        <w:tc>
          <w:tcPr>
            <w:tcW w:w="1449" w:type="dxa"/>
            <w:gridSpan w:val="2"/>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r>
      <w:tr w:rsidR="00BF4CB9">
        <w:trPr>
          <w:trHeight w:val="521"/>
          <w:jc w:val="center"/>
        </w:trPr>
        <w:tc>
          <w:tcPr>
            <w:tcW w:w="838" w:type="dxa"/>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职称</w:t>
            </w:r>
          </w:p>
        </w:tc>
        <w:tc>
          <w:tcPr>
            <w:tcW w:w="1399" w:type="dxa"/>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2195" w:type="dxa"/>
            <w:gridSpan w:val="2"/>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pacing w:val="-12"/>
              </w:rPr>
              <w:t>为投标人服务时间</w:t>
            </w:r>
          </w:p>
        </w:tc>
        <w:tc>
          <w:tcPr>
            <w:tcW w:w="929" w:type="dxa"/>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2010" w:type="dxa"/>
            <w:gridSpan w:val="3"/>
            <w:vAlign w:val="center"/>
          </w:tcPr>
          <w:p w:rsidR="00BF4CB9" w:rsidRDefault="00871B79">
            <w:pPr>
              <w:spacing w:line="240" w:lineRule="auto"/>
              <w:jc w:val="center"/>
              <w:rPr>
                <w:rFonts w:asciiTheme="minorEastAsia" w:eastAsiaTheme="minorEastAsia" w:hAnsiTheme="minorEastAsia" w:cstheme="minorEastAsia"/>
                <w:color w:val="000000" w:themeColor="text1"/>
                <w:spacing w:val="-12"/>
              </w:rPr>
            </w:pPr>
            <w:r>
              <w:rPr>
                <w:rFonts w:asciiTheme="minorEastAsia" w:eastAsiaTheme="minorEastAsia" w:hAnsiTheme="minorEastAsia" w:cstheme="minorEastAsia" w:hint="eastAsia"/>
                <w:color w:val="000000" w:themeColor="text1"/>
              </w:rPr>
              <w:t>在本合同中拟任职</w:t>
            </w:r>
          </w:p>
        </w:tc>
        <w:tc>
          <w:tcPr>
            <w:tcW w:w="1449" w:type="dxa"/>
            <w:gridSpan w:val="2"/>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r>
      <w:tr w:rsidR="00BF4CB9">
        <w:trPr>
          <w:trHeight w:val="521"/>
          <w:jc w:val="center"/>
        </w:trPr>
        <w:tc>
          <w:tcPr>
            <w:tcW w:w="838" w:type="dxa"/>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学历</w:t>
            </w:r>
          </w:p>
        </w:tc>
        <w:tc>
          <w:tcPr>
            <w:tcW w:w="7982" w:type="dxa"/>
            <w:gridSpan w:val="9"/>
            <w:vAlign w:val="center"/>
          </w:tcPr>
          <w:p w:rsidR="00BF4CB9" w:rsidRDefault="00871B79">
            <w:pPr>
              <w:spacing w:line="240" w:lineRule="auto"/>
              <w:ind w:firstLine="600"/>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年毕业于</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学校</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专业</w:t>
            </w:r>
          </w:p>
        </w:tc>
      </w:tr>
      <w:tr w:rsidR="00BF4CB9">
        <w:trPr>
          <w:trHeight w:val="521"/>
          <w:jc w:val="center"/>
        </w:trPr>
        <w:tc>
          <w:tcPr>
            <w:tcW w:w="8820" w:type="dxa"/>
            <w:gridSpan w:val="10"/>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2.</w:t>
            </w:r>
            <w:r>
              <w:rPr>
                <w:rFonts w:asciiTheme="minorEastAsia" w:eastAsiaTheme="minorEastAsia" w:hAnsiTheme="minorEastAsia" w:cstheme="minorEastAsia" w:hint="eastAsia"/>
                <w:color w:val="000000" w:themeColor="text1"/>
              </w:rPr>
              <w:t>经历</w:t>
            </w:r>
          </w:p>
        </w:tc>
      </w:tr>
      <w:tr w:rsidR="00BF4CB9">
        <w:trPr>
          <w:trHeight w:val="521"/>
          <w:jc w:val="center"/>
        </w:trPr>
        <w:tc>
          <w:tcPr>
            <w:tcW w:w="838" w:type="dxa"/>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时间</w:t>
            </w:r>
          </w:p>
        </w:tc>
        <w:tc>
          <w:tcPr>
            <w:tcW w:w="4629" w:type="dxa"/>
            <w:gridSpan w:val="5"/>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负责过的主要工程（类型和金额）</w:t>
            </w:r>
          </w:p>
        </w:tc>
        <w:tc>
          <w:tcPr>
            <w:tcW w:w="1979" w:type="dxa"/>
            <w:gridSpan w:val="3"/>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该项目中任职</w:t>
            </w:r>
          </w:p>
        </w:tc>
        <w:tc>
          <w:tcPr>
            <w:tcW w:w="1374" w:type="dxa"/>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备</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注</w:t>
            </w:r>
          </w:p>
        </w:tc>
      </w:tr>
      <w:tr w:rsidR="00BF4CB9">
        <w:trPr>
          <w:trHeight w:val="444"/>
          <w:jc w:val="center"/>
        </w:trPr>
        <w:tc>
          <w:tcPr>
            <w:tcW w:w="838" w:type="dxa"/>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4629" w:type="dxa"/>
            <w:gridSpan w:val="5"/>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1979" w:type="dxa"/>
            <w:gridSpan w:val="3"/>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1374" w:type="dxa"/>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r>
      <w:tr w:rsidR="00BF4CB9">
        <w:trPr>
          <w:trHeight w:val="414"/>
          <w:jc w:val="center"/>
        </w:trPr>
        <w:tc>
          <w:tcPr>
            <w:tcW w:w="838" w:type="dxa"/>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4629" w:type="dxa"/>
            <w:gridSpan w:val="5"/>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1979" w:type="dxa"/>
            <w:gridSpan w:val="3"/>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1374" w:type="dxa"/>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r>
      <w:tr w:rsidR="00BF4CB9">
        <w:trPr>
          <w:trHeight w:val="521"/>
          <w:jc w:val="center"/>
        </w:trPr>
        <w:tc>
          <w:tcPr>
            <w:tcW w:w="838" w:type="dxa"/>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4629" w:type="dxa"/>
            <w:gridSpan w:val="5"/>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1979" w:type="dxa"/>
            <w:gridSpan w:val="3"/>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1374" w:type="dxa"/>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r>
      <w:tr w:rsidR="00BF4CB9">
        <w:trPr>
          <w:trHeight w:val="521"/>
          <w:jc w:val="center"/>
        </w:trPr>
        <w:tc>
          <w:tcPr>
            <w:tcW w:w="8820" w:type="dxa"/>
            <w:gridSpan w:val="10"/>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3.</w:t>
            </w:r>
            <w:r>
              <w:rPr>
                <w:rFonts w:asciiTheme="minorEastAsia" w:eastAsiaTheme="minorEastAsia" w:hAnsiTheme="minorEastAsia" w:cstheme="minorEastAsia" w:hint="eastAsia"/>
                <w:color w:val="000000" w:themeColor="text1"/>
              </w:rPr>
              <w:t>获奖情况（如有）</w:t>
            </w:r>
          </w:p>
        </w:tc>
      </w:tr>
      <w:tr w:rsidR="00BF4CB9">
        <w:trPr>
          <w:trHeight w:val="521"/>
          <w:jc w:val="center"/>
        </w:trPr>
        <w:tc>
          <w:tcPr>
            <w:tcW w:w="8820" w:type="dxa"/>
            <w:gridSpan w:val="10"/>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r>
      <w:tr w:rsidR="00BF4CB9">
        <w:trPr>
          <w:trHeight w:val="521"/>
          <w:jc w:val="center"/>
        </w:trPr>
        <w:tc>
          <w:tcPr>
            <w:tcW w:w="8820" w:type="dxa"/>
            <w:gridSpan w:val="10"/>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4.</w:t>
            </w:r>
            <w:r>
              <w:rPr>
                <w:rFonts w:asciiTheme="minorEastAsia" w:eastAsiaTheme="minorEastAsia" w:hAnsiTheme="minorEastAsia" w:cstheme="minorEastAsia" w:hint="eastAsia"/>
                <w:color w:val="000000" w:themeColor="text1"/>
              </w:rPr>
              <w:t>目前承担的任务</w:t>
            </w:r>
          </w:p>
        </w:tc>
      </w:tr>
      <w:tr w:rsidR="00BF4CB9">
        <w:trPr>
          <w:trHeight w:val="424"/>
          <w:jc w:val="center"/>
        </w:trPr>
        <w:tc>
          <w:tcPr>
            <w:tcW w:w="8820" w:type="dxa"/>
            <w:gridSpan w:val="10"/>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r>
    </w:tbl>
    <w:p w:rsidR="00BF4CB9" w:rsidRDefault="00871B79">
      <w:pPr>
        <w:wordWrap w:val="0"/>
        <w:adjustRightInd w:val="0"/>
        <w:snapToGrid w:val="0"/>
        <w:spacing w:line="440" w:lineRule="exact"/>
        <w:ind w:firstLine="570"/>
        <w:jc w:val="right"/>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注：本表不够时自制</w:t>
      </w:r>
    </w:p>
    <w:p w:rsidR="00BF4CB9" w:rsidRDefault="00871B79">
      <w:pPr>
        <w:pStyle w:val="NewNewNewNewNewNewNewNewNewNewNewNewNewNewNewNewNewNewNewNewNewNewNewNewNewNewNewNewNewNewNew"/>
        <w:wordWrap w:val="0"/>
        <w:adjustRightInd w:val="0"/>
        <w:snapToGrid w:val="0"/>
        <w:spacing w:line="440" w:lineRule="exact"/>
        <w:jc w:val="right"/>
        <w:rPr>
          <w:rFonts w:asciiTheme="minorEastAsia" w:eastAsiaTheme="minorEastAsia" w:hAnsiTheme="minorEastAsia" w:cstheme="minorEastAsia"/>
          <w:snapToGrid w:val="0"/>
          <w:color w:val="000000" w:themeColor="text1"/>
          <w:kern w:val="0"/>
        </w:rPr>
      </w:pPr>
      <w:r>
        <w:rPr>
          <w:rFonts w:asciiTheme="minorEastAsia" w:eastAsiaTheme="minorEastAsia" w:hAnsiTheme="minorEastAsia" w:cstheme="minorEastAsia" w:hint="eastAsia"/>
          <w:snapToGrid w:val="0"/>
          <w:color w:val="000000" w:themeColor="text1"/>
          <w:kern w:val="0"/>
        </w:rPr>
        <w:t>设计负责人：（签字）</w:t>
      </w:r>
    </w:p>
    <w:p w:rsidR="00BF4CB9" w:rsidRDefault="00BF4CB9">
      <w:pPr>
        <w:pStyle w:val="NewNewNewNewNewNewNewNewNewNewNewNewNewNewNewNewNewNewNewNewNewNewNewNewNewNewNewNewNewNewNew"/>
        <w:wordWrap w:val="0"/>
        <w:adjustRightInd w:val="0"/>
        <w:snapToGrid w:val="0"/>
        <w:spacing w:line="440" w:lineRule="exact"/>
        <w:jc w:val="right"/>
        <w:rPr>
          <w:rFonts w:asciiTheme="minorEastAsia" w:eastAsiaTheme="minorEastAsia" w:hAnsiTheme="minorEastAsia" w:cstheme="minorEastAsia"/>
          <w:snapToGrid w:val="0"/>
          <w:color w:val="000000" w:themeColor="text1"/>
          <w:kern w:val="0"/>
        </w:rPr>
      </w:pPr>
    </w:p>
    <w:p w:rsidR="00BF4CB9" w:rsidRDefault="00871B79">
      <w:pPr>
        <w:pStyle w:val="NewNewNewNewNewNewNewNewNewNewNewNewNewNewNewNewNewNewNewNewNewNewNewNewNewNewNewNewNewNewNew"/>
        <w:wordWrap w:val="0"/>
        <w:adjustRightInd w:val="0"/>
        <w:snapToGrid w:val="0"/>
        <w:spacing w:line="440" w:lineRule="exact"/>
        <w:jc w:val="right"/>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snapToGrid w:val="0"/>
          <w:color w:val="000000" w:themeColor="text1"/>
          <w:kern w:val="0"/>
        </w:rPr>
        <w:t>年月日</w:t>
      </w:r>
    </w:p>
    <w:p w:rsidR="00BF4CB9" w:rsidRDefault="00871B79">
      <w:pPr>
        <w:wordWrap w:val="0"/>
        <w:adjustRightInd w:val="0"/>
        <w:snapToGrid w:val="0"/>
        <w:spacing w:line="288" w:lineRule="auto"/>
        <w:rPr>
          <w:rFonts w:asciiTheme="minorEastAsia" w:eastAsiaTheme="minorEastAsia" w:hAnsiTheme="minorEastAsia" w:cstheme="minorEastAsia"/>
          <w:snapToGrid w:val="0"/>
          <w:color w:val="000000" w:themeColor="text1"/>
          <w:kern w:val="0"/>
          <w:szCs w:val="28"/>
        </w:rPr>
      </w:pPr>
      <w:r>
        <w:rPr>
          <w:rFonts w:asciiTheme="minorEastAsia" w:eastAsiaTheme="minorEastAsia" w:hAnsiTheme="minorEastAsia" w:cstheme="minorEastAsia" w:hint="eastAsia"/>
          <w:snapToGrid w:val="0"/>
          <w:color w:val="000000" w:themeColor="text1"/>
          <w:kern w:val="0"/>
          <w:szCs w:val="28"/>
        </w:rPr>
        <w:t>说明：《设计负责人简历表》后应附拟派设计负责人以下资料：：</w:t>
      </w:r>
    </w:p>
    <w:p w:rsidR="00BF4CB9" w:rsidRDefault="00871B79">
      <w:pPr>
        <w:wordWrap w:val="0"/>
        <w:adjustRightInd w:val="0"/>
        <w:snapToGrid w:val="0"/>
        <w:spacing w:line="288" w:lineRule="auto"/>
        <w:rPr>
          <w:rFonts w:asciiTheme="minorEastAsia" w:eastAsiaTheme="minorEastAsia" w:hAnsiTheme="minorEastAsia" w:cstheme="minorEastAsia"/>
          <w:snapToGrid w:val="0"/>
          <w:color w:val="000000" w:themeColor="text1"/>
          <w:kern w:val="0"/>
          <w:szCs w:val="28"/>
        </w:rPr>
      </w:pPr>
      <w:r>
        <w:rPr>
          <w:rFonts w:asciiTheme="minorEastAsia" w:eastAsiaTheme="minorEastAsia" w:hAnsiTheme="minorEastAsia" w:cstheme="minorEastAsia" w:hint="eastAsia"/>
          <w:snapToGrid w:val="0"/>
          <w:color w:val="000000" w:themeColor="text1"/>
          <w:kern w:val="0"/>
          <w:szCs w:val="28"/>
        </w:rPr>
        <w:t xml:space="preserve">    1</w:t>
      </w:r>
      <w:r>
        <w:rPr>
          <w:rFonts w:asciiTheme="minorEastAsia" w:eastAsiaTheme="minorEastAsia" w:hAnsiTheme="minorEastAsia" w:cstheme="minorEastAsia" w:hint="eastAsia"/>
          <w:snapToGrid w:val="0"/>
          <w:color w:val="000000" w:themeColor="text1"/>
          <w:kern w:val="0"/>
          <w:szCs w:val="28"/>
        </w:rPr>
        <w:t>．身份证</w:t>
      </w:r>
      <w:r>
        <w:rPr>
          <w:rFonts w:asciiTheme="minorEastAsia" w:eastAsiaTheme="minorEastAsia" w:hAnsiTheme="minorEastAsia" w:cstheme="minorEastAsia" w:hint="eastAsia"/>
          <w:snapToGrid w:val="0"/>
          <w:color w:val="000000" w:themeColor="text1"/>
          <w:kern w:val="0"/>
          <w:szCs w:val="21"/>
        </w:rPr>
        <w:t>彩色扫描件</w:t>
      </w:r>
      <w:r>
        <w:rPr>
          <w:rFonts w:asciiTheme="minorEastAsia" w:eastAsiaTheme="minorEastAsia" w:hAnsiTheme="minorEastAsia" w:cstheme="minorEastAsia" w:hint="eastAsia"/>
          <w:snapToGrid w:val="0"/>
          <w:color w:val="000000" w:themeColor="text1"/>
          <w:kern w:val="0"/>
          <w:szCs w:val="28"/>
        </w:rPr>
        <w:t>；</w:t>
      </w:r>
    </w:p>
    <w:p w:rsidR="00BF4CB9" w:rsidRDefault="00871B79">
      <w:pPr>
        <w:wordWrap w:val="0"/>
        <w:adjustRightInd w:val="0"/>
        <w:snapToGrid w:val="0"/>
        <w:spacing w:line="288" w:lineRule="auto"/>
        <w:rPr>
          <w:rFonts w:asciiTheme="minorEastAsia" w:eastAsiaTheme="minorEastAsia" w:hAnsiTheme="minorEastAsia" w:cstheme="minorEastAsia"/>
          <w:snapToGrid w:val="0"/>
          <w:color w:val="000000" w:themeColor="text1"/>
          <w:kern w:val="0"/>
          <w:szCs w:val="28"/>
        </w:rPr>
      </w:pPr>
      <w:r>
        <w:rPr>
          <w:rFonts w:asciiTheme="minorEastAsia" w:eastAsiaTheme="minorEastAsia" w:hAnsiTheme="minorEastAsia" w:cstheme="minorEastAsia" w:hint="eastAsia"/>
          <w:snapToGrid w:val="0"/>
          <w:color w:val="000000" w:themeColor="text1"/>
          <w:kern w:val="0"/>
          <w:szCs w:val="28"/>
        </w:rPr>
        <w:t xml:space="preserve">    2</w:t>
      </w:r>
      <w:r>
        <w:rPr>
          <w:rFonts w:asciiTheme="minorEastAsia" w:eastAsiaTheme="minorEastAsia" w:hAnsiTheme="minorEastAsia" w:cstheme="minorEastAsia" w:hint="eastAsia"/>
          <w:snapToGrid w:val="0"/>
          <w:color w:val="000000" w:themeColor="text1"/>
          <w:kern w:val="0"/>
          <w:szCs w:val="28"/>
        </w:rPr>
        <w:t>．注册证书（如需）、职称证（如需）</w:t>
      </w:r>
      <w:r>
        <w:rPr>
          <w:rFonts w:asciiTheme="minorEastAsia" w:eastAsiaTheme="minorEastAsia" w:hAnsiTheme="minorEastAsia" w:cstheme="minorEastAsia" w:hint="eastAsia"/>
          <w:snapToGrid w:val="0"/>
          <w:color w:val="000000" w:themeColor="text1"/>
          <w:kern w:val="0"/>
          <w:szCs w:val="21"/>
        </w:rPr>
        <w:t>彩色扫描件</w:t>
      </w:r>
      <w:r>
        <w:rPr>
          <w:rFonts w:asciiTheme="minorEastAsia" w:eastAsiaTheme="minorEastAsia" w:hAnsiTheme="minorEastAsia" w:cstheme="minorEastAsia" w:hint="eastAsia"/>
          <w:snapToGrid w:val="0"/>
          <w:color w:val="000000" w:themeColor="text1"/>
          <w:kern w:val="0"/>
          <w:szCs w:val="28"/>
        </w:rPr>
        <w:t>；</w:t>
      </w:r>
    </w:p>
    <w:p w:rsidR="00BF4CB9" w:rsidRDefault="00871B79">
      <w:pPr>
        <w:wordWrap w:val="0"/>
        <w:adjustRightInd w:val="0"/>
        <w:snapToGrid w:val="0"/>
        <w:spacing w:line="288" w:lineRule="auto"/>
        <w:ind w:firstLineChars="200" w:firstLine="420"/>
        <w:rPr>
          <w:rFonts w:asciiTheme="minorEastAsia" w:eastAsiaTheme="minorEastAsia" w:hAnsiTheme="minorEastAsia" w:cstheme="minorEastAsia"/>
          <w:snapToGrid w:val="0"/>
          <w:color w:val="000000" w:themeColor="text1"/>
          <w:kern w:val="0"/>
          <w:szCs w:val="28"/>
        </w:rPr>
      </w:pPr>
      <w:r>
        <w:rPr>
          <w:rFonts w:asciiTheme="minorEastAsia" w:eastAsiaTheme="minorEastAsia" w:hAnsiTheme="minorEastAsia" w:cstheme="minorEastAsia" w:hint="eastAsia"/>
          <w:snapToGrid w:val="0"/>
          <w:color w:val="000000" w:themeColor="text1"/>
          <w:kern w:val="0"/>
          <w:szCs w:val="28"/>
        </w:rPr>
        <w:t>3</w:t>
      </w:r>
      <w:r>
        <w:rPr>
          <w:rFonts w:asciiTheme="minorEastAsia" w:eastAsiaTheme="minorEastAsia" w:hAnsiTheme="minorEastAsia" w:cstheme="minorEastAsia" w:hint="eastAsia"/>
          <w:snapToGrid w:val="0"/>
          <w:color w:val="000000" w:themeColor="text1"/>
          <w:kern w:val="0"/>
          <w:szCs w:val="28"/>
        </w:rPr>
        <w:t>．在本单位缴纳社保的证明（至少</w:t>
      </w:r>
      <w:r>
        <w:rPr>
          <w:rFonts w:asciiTheme="minorEastAsia" w:eastAsiaTheme="minorEastAsia" w:hAnsiTheme="minorEastAsia" w:cstheme="minorEastAsia" w:hint="eastAsia"/>
          <w:snapToGrid w:val="0"/>
          <w:color w:val="000000" w:themeColor="text1"/>
          <w:kern w:val="0"/>
          <w:szCs w:val="28"/>
        </w:rPr>
        <w:t>3</w:t>
      </w:r>
      <w:r>
        <w:rPr>
          <w:rFonts w:asciiTheme="minorEastAsia" w:eastAsiaTheme="minorEastAsia" w:hAnsiTheme="minorEastAsia" w:cstheme="minorEastAsia" w:hint="eastAsia"/>
          <w:snapToGrid w:val="0"/>
          <w:color w:val="000000" w:themeColor="text1"/>
          <w:kern w:val="0"/>
          <w:szCs w:val="28"/>
        </w:rPr>
        <w:t>个月，其中必须有</w:t>
      </w:r>
      <w:r>
        <w:rPr>
          <w:rFonts w:asciiTheme="minorEastAsia" w:eastAsiaTheme="minorEastAsia" w:hAnsiTheme="minorEastAsia" w:cstheme="minorEastAsia" w:hint="eastAsia"/>
          <w:snapToGrid w:val="0"/>
          <w:color w:val="000000" w:themeColor="text1"/>
          <w:kern w:val="0"/>
          <w:szCs w:val="28"/>
        </w:rPr>
        <w:t>2025</w:t>
      </w:r>
      <w:r>
        <w:rPr>
          <w:rFonts w:asciiTheme="minorEastAsia" w:eastAsiaTheme="minorEastAsia" w:hAnsiTheme="minorEastAsia" w:cstheme="minorEastAsia" w:hint="eastAsia"/>
          <w:snapToGrid w:val="0"/>
          <w:color w:val="000000" w:themeColor="text1"/>
          <w:kern w:val="0"/>
          <w:szCs w:val="28"/>
        </w:rPr>
        <w:t>年</w:t>
      </w:r>
      <w:r>
        <w:rPr>
          <w:rFonts w:asciiTheme="minorEastAsia" w:eastAsiaTheme="minorEastAsia" w:hAnsiTheme="minorEastAsia" w:cstheme="minorEastAsia" w:hint="eastAsia"/>
          <w:snapToGrid w:val="0"/>
          <w:color w:val="000000" w:themeColor="text1"/>
          <w:kern w:val="0"/>
          <w:szCs w:val="28"/>
        </w:rPr>
        <w:t>1</w:t>
      </w:r>
      <w:r>
        <w:rPr>
          <w:rFonts w:asciiTheme="minorEastAsia" w:eastAsiaTheme="minorEastAsia" w:hAnsiTheme="minorEastAsia" w:cstheme="minorEastAsia" w:hint="eastAsia"/>
          <w:snapToGrid w:val="0"/>
          <w:color w:val="000000" w:themeColor="text1"/>
          <w:kern w:val="0"/>
          <w:szCs w:val="28"/>
        </w:rPr>
        <w:t>月）</w:t>
      </w:r>
      <w:r>
        <w:rPr>
          <w:rFonts w:asciiTheme="minorEastAsia" w:eastAsiaTheme="minorEastAsia" w:hAnsiTheme="minorEastAsia" w:cstheme="minorEastAsia" w:hint="eastAsia"/>
          <w:snapToGrid w:val="0"/>
          <w:color w:val="000000" w:themeColor="text1"/>
          <w:kern w:val="0"/>
          <w:szCs w:val="21"/>
        </w:rPr>
        <w:t>彩色扫描件</w:t>
      </w:r>
      <w:r>
        <w:rPr>
          <w:rFonts w:asciiTheme="minorEastAsia" w:eastAsiaTheme="minorEastAsia" w:hAnsiTheme="minorEastAsia" w:cstheme="minorEastAsia" w:hint="eastAsia"/>
          <w:snapToGrid w:val="0"/>
          <w:color w:val="000000" w:themeColor="text1"/>
          <w:kern w:val="0"/>
          <w:szCs w:val="28"/>
        </w:rPr>
        <w:t>（非独立法人分支机构出具社保，予以认可）；（若由上级事业单位统一缴纳的，必须提供上级事业单位出具的投标人在编人员社保在上级事业单位缴纳的证明文件及该人员在上级事业单位缴纳的社保证明。）</w:t>
      </w:r>
    </w:p>
    <w:p w:rsidR="00BF4CB9" w:rsidRDefault="00871B79">
      <w:pPr>
        <w:wordWrap w:val="0"/>
        <w:adjustRightInd w:val="0"/>
        <w:snapToGrid w:val="0"/>
        <w:spacing w:line="288" w:lineRule="auto"/>
        <w:ind w:firstLineChars="200" w:firstLine="420"/>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8"/>
        </w:rPr>
        <w:t>4.</w:t>
      </w:r>
      <w:r>
        <w:rPr>
          <w:rFonts w:asciiTheme="minorEastAsia" w:eastAsiaTheme="minorEastAsia" w:hAnsiTheme="minorEastAsia" w:cstheme="minorEastAsia" w:hint="eastAsia"/>
          <w:snapToGrid w:val="0"/>
          <w:color w:val="000000" w:themeColor="text1"/>
          <w:kern w:val="0"/>
          <w:szCs w:val="28"/>
        </w:rPr>
        <w:t>拟派设计负责人为退休返聘人员无法提供社保证明的，提供退休证和劳动合同</w:t>
      </w:r>
      <w:r>
        <w:rPr>
          <w:rFonts w:asciiTheme="minorEastAsia" w:eastAsiaTheme="minorEastAsia" w:hAnsiTheme="minorEastAsia" w:cstheme="minorEastAsia" w:hint="eastAsia"/>
          <w:snapToGrid w:val="0"/>
          <w:color w:val="000000" w:themeColor="text1"/>
          <w:kern w:val="0"/>
          <w:szCs w:val="28"/>
        </w:rPr>
        <w:t>/</w:t>
      </w:r>
      <w:r>
        <w:rPr>
          <w:rFonts w:asciiTheme="minorEastAsia" w:eastAsiaTheme="minorEastAsia" w:hAnsiTheme="minorEastAsia" w:cstheme="minorEastAsia" w:hint="eastAsia"/>
          <w:snapToGrid w:val="0"/>
          <w:color w:val="000000" w:themeColor="text1"/>
          <w:kern w:val="0"/>
          <w:szCs w:val="28"/>
        </w:rPr>
        <w:t>返聘证明</w:t>
      </w:r>
      <w:r>
        <w:rPr>
          <w:rFonts w:asciiTheme="minorEastAsia" w:eastAsiaTheme="minorEastAsia" w:hAnsiTheme="minorEastAsia" w:cstheme="minorEastAsia" w:hint="eastAsia"/>
          <w:snapToGrid w:val="0"/>
          <w:color w:val="000000" w:themeColor="text1"/>
          <w:kern w:val="0"/>
          <w:szCs w:val="21"/>
        </w:rPr>
        <w:t>彩色扫描件。</w:t>
      </w:r>
    </w:p>
    <w:p w:rsidR="00BF4CB9" w:rsidRDefault="00871B79">
      <w:pPr>
        <w:wordWrap w:val="0"/>
        <w:adjustRightInd w:val="0"/>
        <w:snapToGrid w:val="0"/>
        <w:spacing w:line="288" w:lineRule="auto"/>
        <w:ind w:firstLineChars="200" w:firstLine="420"/>
        <w:rPr>
          <w:rFonts w:asciiTheme="minorEastAsia" w:eastAsiaTheme="minorEastAsia" w:hAnsiTheme="minorEastAsia" w:cstheme="minorEastAsia"/>
          <w:snapToGrid w:val="0"/>
          <w:color w:val="000000" w:themeColor="text1"/>
          <w:kern w:val="0"/>
          <w:szCs w:val="28"/>
        </w:rPr>
      </w:pPr>
      <w:r>
        <w:rPr>
          <w:rFonts w:asciiTheme="minorEastAsia" w:eastAsiaTheme="minorEastAsia" w:hAnsiTheme="minorEastAsia" w:cstheme="minorEastAsia" w:hint="eastAsia"/>
          <w:snapToGrid w:val="0"/>
          <w:color w:val="000000" w:themeColor="text1"/>
          <w:kern w:val="0"/>
          <w:szCs w:val="28"/>
        </w:rPr>
        <w:t>5.</w:t>
      </w:r>
      <w:r>
        <w:rPr>
          <w:rFonts w:asciiTheme="minorEastAsia" w:eastAsiaTheme="minorEastAsia" w:hAnsiTheme="minorEastAsia" w:cstheme="minorEastAsia" w:hint="eastAsia"/>
          <w:snapToGrid w:val="0"/>
          <w:color w:val="000000" w:themeColor="text1"/>
          <w:kern w:val="0"/>
          <w:szCs w:val="28"/>
        </w:rPr>
        <w:t>“进粤企业和人员诚信信息登记平台”个人信息情况截图。（适用于省外建筑企业）</w:t>
      </w:r>
    </w:p>
    <w:p w:rsidR="00BF4CB9" w:rsidRDefault="00BF4CB9">
      <w:pPr>
        <w:rPr>
          <w:rFonts w:asciiTheme="minorEastAsia" w:eastAsiaTheme="minorEastAsia" w:hAnsiTheme="minorEastAsia" w:cstheme="minorEastAsia"/>
          <w:snapToGrid w:val="0"/>
          <w:color w:val="000000" w:themeColor="text1"/>
          <w:kern w:val="0"/>
          <w:szCs w:val="28"/>
        </w:rPr>
      </w:pPr>
    </w:p>
    <w:p w:rsidR="00BF4CB9" w:rsidRDefault="00871B79">
      <w:pPr>
        <w:rPr>
          <w:rFonts w:ascii="宋体" w:hAnsi="宋体" w:cs="宋体"/>
          <w:b/>
          <w:bCs/>
          <w:color w:val="000000" w:themeColor="text1"/>
          <w:sz w:val="24"/>
          <w:szCs w:val="24"/>
        </w:rPr>
      </w:pPr>
      <w:bookmarkStart w:id="386" w:name="_Toc1912"/>
      <w:r>
        <w:rPr>
          <w:rFonts w:ascii="宋体" w:hAnsi="宋体" w:cs="宋体" w:hint="eastAsia"/>
          <w:b/>
          <w:bCs/>
          <w:color w:val="000000" w:themeColor="text1"/>
          <w:sz w:val="24"/>
          <w:szCs w:val="24"/>
        </w:rPr>
        <w:br w:type="page"/>
      </w:r>
    </w:p>
    <w:p w:rsidR="00BF4CB9" w:rsidRDefault="00871B79">
      <w:pPr>
        <w:pStyle w:val="2"/>
        <w:spacing w:before="156" w:after="156"/>
        <w:rPr>
          <w:rFonts w:asciiTheme="minorEastAsia" w:eastAsiaTheme="minorEastAsia" w:hAnsiTheme="minorEastAsia" w:cstheme="minorEastAsia"/>
          <w:bCs/>
          <w:color w:val="000000" w:themeColor="text1"/>
          <w:szCs w:val="24"/>
        </w:rPr>
      </w:pPr>
      <w:bookmarkStart w:id="387" w:name="_Toc19580"/>
      <w:r>
        <w:rPr>
          <w:rFonts w:asciiTheme="minorEastAsia" w:eastAsiaTheme="minorEastAsia" w:hAnsiTheme="minorEastAsia" w:cstheme="minorEastAsia" w:hint="eastAsia"/>
          <w:bCs/>
          <w:color w:val="000000" w:themeColor="text1"/>
          <w:szCs w:val="24"/>
        </w:rPr>
        <w:lastRenderedPageBreak/>
        <w:t>格式九</w:t>
      </w:r>
      <w:r>
        <w:rPr>
          <w:rFonts w:asciiTheme="minorEastAsia" w:eastAsiaTheme="minorEastAsia" w:hAnsiTheme="minorEastAsia" w:cstheme="minorEastAsia" w:hint="eastAsia"/>
          <w:bCs/>
          <w:color w:val="000000" w:themeColor="text1"/>
          <w:szCs w:val="24"/>
        </w:rPr>
        <w:t xml:space="preserve"> </w:t>
      </w:r>
      <w:r>
        <w:rPr>
          <w:rFonts w:asciiTheme="minorEastAsia" w:eastAsiaTheme="minorEastAsia" w:hAnsiTheme="minorEastAsia" w:cstheme="minorEastAsia" w:hint="eastAsia"/>
          <w:bCs/>
          <w:color w:val="000000" w:themeColor="text1"/>
          <w:szCs w:val="24"/>
        </w:rPr>
        <w:t>勘察负责人简历表</w:t>
      </w:r>
      <w:bookmarkEnd w:id="386"/>
      <w:bookmarkEnd w:id="387"/>
    </w:p>
    <w:p w:rsidR="00BF4CB9" w:rsidRDefault="00871B79">
      <w:pPr>
        <w:jc w:val="center"/>
        <w:rPr>
          <w:rFonts w:asciiTheme="minorEastAsia" w:eastAsiaTheme="minorEastAsia" w:hAnsiTheme="minorEastAsia" w:cstheme="minorEastAsia"/>
          <w:b/>
          <w:bCs/>
          <w:color w:val="000000" w:themeColor="text1"/>
          <w:sz w:val="28"/>
          <w:szCs w:val="24"/>
        </w:rPr>
      </w:pPr>
      <w:r>
        <w:rPr>
          <w:rFonts w:asciiTheme="minorEastAsia" w:eastAsiaTheme="minorEastAsia" w:hAnsiTheme="minorEastAsia" w:cstheme="minorEastAsia" w:hint="eastAsia"/>
          <w:b/>
          <w:bCs/>
          <w:color w:val="000000" w:themeColor="text1"/>
          <w:sz w:val="28"/>
          <w:szCs w:val="24"/>
        </w:rPr>
        <w:t>勘察负责人简历表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39"/>
        <w:gridCol w:w="1400"/>
        <w:gridCol w:w="710"/>
        <w:gridCol w:w="1487"/>
        <w:gridCol w:w="930"/>
        <w:gridCol w:w="102"/>
        <w:gridCol w:w="1167"/>
        <w:gridCol w:w="744"/>
        <w:gridCol w:w="69"/>
        <w:gridCol w:w="1372"/>
      </w:tblGrid>
      <w:tr w:rsidR="00BF4CB9">
        <w:trPr>
          <w:trHeight w:val="414"/>
          <w:jc w:val="center"/>
        </w:trPr>
        <w:tc>
          <w:tcPr>
            <w:tcW w:w="8820" w:type="dxa"/>
            <w:gridSpan w:val="10"/>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1.</w:t>
            </w:r>
            <w:r>
              <w:rPr>
                <w:rFonts w:asciiTheme="minorEastAsia" w:eastAsiaTheme="minorEastAsia" w:hAnsiTheme="minorEastAsia" w:cstheme="minorEastAsia" w:hint="eastAsia"/>
                <w:color w:val="000000" w:themeColor="text1"/>
              </w:rPr>
              <w:t>基本情况</w:t>
            </w:r>
          </w:p>
        </w:tc>
      </w:tr>
      <w:tr w:rsidR="00BF4CB9">
        <w:trPr>
          <w:trHeight w:val="481"/>
          <w:jc w:val="center"/>
        </w:trPr>
        <w:tc>
          <w:tcPr>
            <w:tcW w:w="839" w:type="dxa"/>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姓名</w:t>
            </w:r>
          </w:p>
        </w:tc>
        <w:tc>
          <w:tcPr>
            <w:tcW w:w="1400" w:type="dxa"/>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710" w:type="dxa"/>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性别</w:t>
            </w:r>
          </w:p>
        </w:tc>
        <w:tc>
          <w:tcPr>
            <w:tcW w:w="1487" w:type="dxa"/>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930" w:type="dxa"/>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年</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龄</w:t>
            </w:r>
          </w:p>
        </w:tc>
        <w:tc>
          <w:tcPr>
            <w:tcW w:w="1269" w:type="dxa"/>
            <w:gridSpan w:val="2"/>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744" w:type="dxa"/>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学位</w:t>
            </w:r>
          </w:p>
        </w:tc>
        <w:tc>
          <w:tcPr>
            <w:tcW w:w="1441" w:type="dxa"/>
            <w:gridSpan w:val="2"/>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r>
      <w:tr w:rsidR="00BF4CB9">
        <w:trPr>
          <w:trHeight w:val="481"/>
          <w:jc w:val="center"/>
        </w:trPr>
        <w:tc>
          <w:tcPr>
            <w:tcW w:w="839" w:type="dxa"/>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职称</w:t>
            </w:r>
          </w:p>
        </w:tc>
        <w:tc>
          <w:tcPr>
            <w:tcW w:w="1400" w:type="dxa"/>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2197" w:type="dxa"/>
            <w:gridSpan w:val="2"/>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spacing w:val="-12"/>
              </w:rPr>
              <w:t>为投标人服务时间</w:t>
            </w:r>
          </w:p>
        </w:tc>
        <w:tc>
          <w:tcPr>
            <w:tcW w:w="930" w:type="dxa"/>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2013" w:type="dxa"/>
            <w:gridSpan w:val="3"/>
            <w:vAlign w:val="center"/>
          </w:tcPr>
          <w:p w:rsidR="00BF4CB9" w:rsidRDefault="00871B79">
            <w:pPr>
              <w:spacing w:line="240" w:lineRule="auto"/>
              <w:jc w:val="center"/>
              <w:rPr>
                <w:rFonts w:asciiTheme="minorEastAsia" w:eastAsiaTheme="minorEastAsia" w:hAnsiTheme="minorEastAsia" w:cstheme="minorEastAsia"/>
                <w:color w:val="000000" w:themeColor="text1"/>
                <w:spacing w:val="-12"/>
              </w:rPr>
            </w:pPr>
            <w:r>
              <w:rPr>
                <w:rFonts w:asciiTheme="minorEastAsia" w:eastAsiaTheme="minorEastAsia" w:hAnsiTheme="minorEastAsia" w:cstheme="minorEastAsia" w:hint="eastAsia"/>
                <w:color w:val="000000" w:themeColor="text1"/>
              </w:rPr>
              <w:t>在本合同中拟任职</w:t>
            </w:r>
          </w:p>
        </w:tc>
        <w:tc>
          <w:tcPr>
            <w:tcW w:w="1441" w:type="dxa"/>
            <w:gridSpan w:val="2"/>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r>
      <w:tr w:rsidR="00BF4CB9">
        <w:trPr>
          <w:trHeight w:val="481"/>
          <w:jc w:val="center"/>
        </w:trPr>
        <w:tc>
          <w:tcPr>
            <w:tcW w:w="839" w:type="dxa"/>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学历</w:t>
            </w:r>
          </w:p>
        </w:tc>
        <w:tc>
          <w:tcPr>
            <w:tcW w:w="7981" w:type="dxa"/>
            <w:gridSpan w:val="9"/>
            <w:vAlign w:val="center"/>
          </w:tcPr>
          <w:p w:rsidR="00BF4CB9" w:rsidRDefault="00871B79">
            <w:pPr>
              <w:spacing w:line="240" w:lineRule="auto"/>
              <w:ind w:firstLine="600"/>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年毕业于</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学校</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专业</w:t>
            </w:r>
          </w:p>
        </w:tc>
      </w:tr>
      <w:tr w:rsidR="00BF4CB9">
        <w:trPr>
          <w:trHeight w:val="421"/>
          <w:jc w:val="center"/>
        </w:trPr>
        <w:tc>
          <w:tcPr>
            <w:tcW w:w="8820" w:type="dxa"/>
            <w:gridSpan w:val="10"/>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2.</w:t>
            </w:r>
            <w:r>
              <w:rPr>
                <w:rFonts w:asciiTheme="minorEastAsia" w:eastAsiaTheme="minorEastAsia" w:hAnsiTheme="minorEastAsia" w:cstheme="minorEastAsia" w:hint="eastAsia"/>
                <w:color w:val="000000" w:themeColor="text1"/>
              </w:rPr>
              <w:t>经历</w:t>
            </w:r>
          </w:p>
        </w:tc>
      </w:tr>
      <w:tr w:rsidR="00BF4CB9">
        <w:trPr>
          <w:trHeight w:val="481"/>
          <w:jc w:val="center"/>
        </w:trPr>
        <w:tc>
          <w:tcPr>
            <w:tcW w:w="839" w:type="dxa"/>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时间</w:t>
            </w:r>
          </w:p>
        </w:tc>
        <w:tc>
          <w:tcPr>
            <w:tcW w:w="4629" w:type="dxa"/>
            <w:gridSpan w:val="5"/>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负责过的主要工程（类型和金额）</w:t>
            </w:r>
          </w:p>
        </w:tc>
        <w:tc>
          <w:tcPr>
            <w:tcW w:w="1980" w:type="dxa"/>
            <w:gridSpan w:val="3"/>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该项目中任职</w:t>
            </w:r>
          </w:p>
        </w:tc>
        <w:tc>
          <w:tcPr>
            <w:tcW w:w="1372" w:type="dxa"/>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备</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注</w:t>
            </w:r>
          </w:p>
        </w:tc>
      </w:tr>
      <w:tr w:rsidR="00BF4CB9">
        <w:trPr>
          <w:trHeight w:val="481"/>
          <w:jc w:val="center"/>
        </w:trPr>
        <w:tc>
          <w:tcPr>
            <w:tcW w:w="839" w:type="dxa"/>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4629" w:type="dxa"/>
            <w:gridSpan w:val="5"/>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1980" w:type="dxa"/>
            <w:gridSpan w:val="3"/>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1372" w:type="dxa"/>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r>
      <w:tr w:rsidR="00BF4CB9">
        <w:trPr>
          <w:trHeight w:val="481"/>
          <w:jc w:val="center"/>
        </w:trPr>
        <w:tc>
          <w:tcPr>
            <w:tcW w:w="839" w:type="dxa"/>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4629" w:type="dxa"/>
            <w:gridSpan w:val="5"/>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1980" w:type="dxa"/>
            <w:gridSpan w:val="3"/>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1372" w:type="dxa"/>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r>
      <w:tr w:rsidR="00BF4CB9">
        <w:trPr>
          <w:trHeight w:val="481"/>
          <w:jc w:val="center"/>
        </w:trPr>
        <w:tc>
          <w:tcPr>
            <w:tcW w:w="839" w:type="dxa"/>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4629" w:type="dxa"/>
            <w:gridSpan w:val="5"/>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1980" w:type="dxa"/>
            <w:gridSpan w:val="3"/>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c>
          <w:tcPr>
            <w:tcW w:w="1372" w:type="dxa"/>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r>
      <w:tr w:rsidR="00BF4CB9">
        <w:trPr>
          <w:trHeight w:val="421"/>
          <w:jc w:val="center"/>
        </w:trPr>
        <w:tc>
          <w:tcPr>
            <w:tcW w:w="8820" w:type="dxa"/>
            <w:gridSpan w:val="10"/>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3.</w:t>
            </w:r>
            <w:r>
              <w:rPr>
                <w:rFonts w:asciiTheme="minorEastAsia" w:eastAsiaTheme="minorEastAsia" w:hAnsiTheme="minorEastAsia" w:cstheme="minorEastAsia" w:hint="eastAsia"/>
                <w:color w:val="000000" w:themeColor="text1"/>
              </w:rPr>
              <w:t>获奖情况（如有）</w:t>
            </w:r>
          </w:p>
        </w:tc>
      </w:tr>
      <w:tr w:rsidR="00BF4CB9">
        <w:trPr>
          <w:trHeight w:val="481"/>
          <w:jc w:val="center"/>
        </w:trPr>
        <w:tc>
          <w:tcPr>
            <w:tcW w:w="8820" w:type="dxa"/>
            <w:gridSpan w:val="10"/>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r>
      <w:tr w:rsidR="00BF4CB9">
        <w:trPr>
          <w:trHeight w:val="421"/>
          <w:jc w:val="center"/>
        </w:trPr>
        <w:tc>
          <w:tcPr>
            <w:tcW w:w="8820" w:type="dxa"/>
            <w:gridSpan w:val="10"/>
            <w:vAlign w:val="center"/>
          </w:tcPr>
          <w:p w:rsidR="00BF4CB9" w:rsidRDefault="00871B79">
            <w:pPr>
              <w:spacing w:line="240" w:lineRule="auto"/>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4.</w:t>
            </w:r>
            <w:r>
              <w:rPr>
                <w:rFonts w:asciiTheme="minorEastAsia" w:eastAsiaTheme="minorEastAsia" w:hAnsiTheme="minorEastAsia" w:cstheme="minorEastAsia" w:hint="eastAsia"/>
                <w:color w:val="000000" w:themeColor="text1"/>
              </w:rPr>
              <w:t>目前承担的任务</w:t>
            </w:r>
          </w:p>
        </w:tc>
      </w:tr>
      <w:tr w:rsidR="00BF4CB9">
        <w:trPr>
          <w:trHeight w:val="497"/>
          <w:jc w:val="center"/>
        </w:trPr>
        <w:tc>
          <w:tcPr>
            <w:tcW w:w="8820" w:type="dxa"/>
            <w:gridSpan w:val="10"/>
            <w:vAlign w:val="center"/>
          </w:tcPr>
          <w:p w:rsidR="00BF4CB9" w:rsidRDefault="00BF4CB9">
            <w:pPr>
              <w:spacing w:line="240" w:lineRule="auto"/>
              <w:jc w:val="center"/>
              <w:rPr>
                <w:rFonts w:asciiTheme="minorEastAsia" w:eastAsiaTheme="minorEastAsia" w:hAnsiTheme="minorEastAsia" w:cstheme="minorEastAsia"/>
                <w:color w:val="000000" w:themeColor="text1"/>
              </w:rPr>
            </w:pPr>
          </w:p>
        </w:tc>
      </w:tr>
    </w:tbl>
    <w:p w:rsidR="00BF4CB9" w:rsidRDefault="00871B79">
      <w:pPr>
        <w:wordWrap w:val="0"/>
        <w:adjustRightInd w:val="0"/>
        <w:snapToGrid w:val="0"/>
        <w:spacing w:line="440" w:lineRule="exact"/>
        <w:ind w:firstLine="570"/>
        <w:jc w:val="right"/>
        <w:rPr>
          <w:rFonts w:asciiTheme="minorEastAsia" w:eastAsiaTheme="minorEastAsia" w:hAnsiTheme="minorEastAsia" w:cstheme="minorEastAsia"/>
          <w:color w:val="000000" w:themeColor="text1"/>
          <w:szCs w:val="24"/>
        </w:rPr>
      </w:pPr>
      <w:r>
        <w:rPr>
          <w:rFonts w:asciiTheme="minorEastAsia" w:eastAsiaTheme="minorEastAsia" w:hAnsiTheme="minorEastAsia" w:cstheme="minorEastAsia" w:hint="eastAsia"/>
          <w:color w:val="000000" w:themeColor="text1"/>
          <w:szCs w:val="24"/>
        </w:rPr>
        <w:t>注：本表不够时自制</w:t>
      </w:r>
    </w:p>
    <w:p w:rsidR="00BF4CB9" w:rsidRDefault="00871B79">
      <w:pPr>
        <w:pStyle w:val="NewNewNewNewNewNewNewNewNewNewNewNewNewNewNewNewNewNewNewNewNewNewNewNewNewNewNewNewNewNewNew"/>
        <w:wordWrap w:val="0"/>
        <w:adjustRightInd w:val="0"/>
        <w:snapToGrid w:val="0"/>
        <w:spacing w:line="440" w:lineRule="exact"/>
        <w:jc w:val="right"/>
        <w:rPr>
          <w:rFonts w:asciiTheme="minorEastAsia" w:eastAsiaTheme="minorEastAsia" w:hAnsiTheme="minorEastAsia" w:cstheme="minorEastAsia"/>
          <w:snapToGrid w:val="0"/>
          <w:color w:val="000000" w:themeColor="text1"/>
          <w:kern w:val="0"/>
        </w:rPr>
      </w:pPr>
      <w:r>
        <w:rPr>
          <w:rFonts w:asciiTheme="minorEastAsia" w:eastAsiaTheme="minorEastAsia" w:hAnsiTheme="minorEastAsia" w:cstheme="minorEastAsia" w:hint="eastAsia"/>
          <w:snapToGrid w:val="0"/>
          <w:color w:val="000000" w:themeColor="text1"/>
          <w:kern w:val="0"/>
        </w:rPr>
        <w:t>勘察负责人：（签字）</w:t>
      </w:r>
    </w:p>
    <w:p w:rsidR="00BF4CB9" w:rsidRDefault="00BF4CB9">
      <w:pPr>
        <w:pStyle w:val="NewNewNewNewNewNewNewNewNewNewNewNewNewNewNewNewNewNewNewNewNewNewNewNewNewNewNewNewNewNewNew"/>
        <w:wordWrap w:val="0"/>
        <w:adjustRightInd w:val="0"/>
        <w:snapToGrid w:val="0"/>
        <w:spacing w:line="440" w:lineRule="exact"/>
        <w:jc w:val="right"/>
        <w:rPr>
          <w:rFonts w:asciiTheme="minorEastAsia" w:eastAsiaTheme="minorEastAsia" w:hAnsiTheme="minorEastAsia" w:cstheme="minorEastAsia"/>
          <w:snapToGrid w:val="0"/>
          <w:color w:val="000000" w:themeColor="text1"/>
          <w:kern w:val="0"/>
        </w:rPr>
      </w:pPr>
    </w:p>
    <w:p w:rsidR="00BF4CB9" w:rsidRDefault="00871B79">
      <w:pPr>
        <w:pStyle w:val="NewNewNewNewNewNewNewNewNewNewNewNewNewNewNewNewNewNewNewNewNewNewNewNewNewNewNewNewNewNewNew"/>
        <w:wordWrap w:val="0"/>
        <w:adjustRightInd w:val="0"/>
        <w:snapToGrid w:val="0"/>
        <w:spacing w:line="440" w:lineRule="exact"/>
        <w:jc w:val="right"/>
        <w:rPr>
          <w:rFonts w:asciiTheme="minorEastAsia" w:eastAsiaTheme="minorEastAsia" w:hAnsiTheme="minorEastAsia" w:cstheme="minorEastAsia"/>
          <w:snapToGrid w:val="0"/>
          <w:color w:val="000000" w:themeColor="text1"/>
          <w:kern w:val="0"/>
        </w:rPr>
      </w:pPr>
      <w:r>
        <w:rPr>
          <w:rFonts w:asciiTheme="minorEastAsia" w:eastAsiaTheme="minorEastAsia" w:hAnsiTheme="minorEastAsia" w:cstheme="minorEastAsia" w:hint="eastAsia"/>
          <w:snapToGrid w:val="0"/>
          <w:color w:val="000000" w:themeColor="text1"/>
          <w:kern w:val="0"/>
        </w:rPr>
        <w:t>年月日</w:t>
      </w:r>
    </w:p>
    <w:p w:rsidR="00BF4CB9" w:rsidRDefault="00BF4CB9">
      <w:pPr>
        <w:pStyle w:val="a7"/>
        <w:rPr>
          <w:rFonts w:asciiTheme="minorEastAsia" w:eastAsiaTheme="minorEastAsia" w:hAnsiTheme="minorEastAsia" w:cstheme="minorEastAsia"/>
          <w:color w:val="000000" w:themeColor="text1"/>
        </w:rPr>
      </w:pPr>
    </w:p>
    <w:p w:rsidR="00BF4CB9" w:rsidRDefault="00871B79">
      <w:pPr>
        <w:wordWrap w:val="0"/>
        <w:adjustRightInd w:val="0"/>
        <w:snapToGrid w:val="0"/>
        <w:spacing w:line="288" w:lineRule="auto"/>
        <w:rPr>
          <w:rFonts w:asciiTheme="minorEastAsia" w:eastAsiaTheme="minorEastAsia" w:hAnsiTheme="minorEastAsia" w:cstheme="minorEastAsia"/>
          <w:snapToGrid w:val="0"/>
          <w:color w:val="000000" w:themeColor="text1"/>
          <w:kern w:val="0"/>
          <w:szCs w:val="28"/>
        </w:rPr>
      </w:pPr>
      <w:r>
        <w:rPr>
          <w:rFonts w:asciiTheme="minorEastAsia" w:eastAsiaTheme="minorEastAsia" w:hAnsiTheme="minorEastAsia" w:cstheme="minorEastAsia" w:hint="eastAsia"/>
          <w:snapToGrid w:val="0"/>
          <w:color w:val="000000" w:themeColor="text1"/>
          <w:kern w:val="0"/>
          <w:szCs w:val="28"/>
        </w:rPr>
        <w:t>说明：《勘察负责人简历表》后应附拟派勘察负责人以下资料：</w:t>
      </w:r>
    </w:p>
    <w:p w:rsidR="00BF4CB9" w:rsidRDefault="00871B79">
      <w:pPr>
        <w:wordWrap w:val="0"/>
        <w:adjustRightInd w:val="0"/>
        <w:snapToGrid w:val="0"/>
        <w:spacing w:line="288" w:lineRule="auto"/>
        <w:rPr>
          <w:rFonts w:asciiTheme="minorEastAsia" w:eastAsiaTheme="minorEastAsia" w:hAnsiTheme="minorEastAsia" w:cstheme="minorEastAsia"/>
          <w:snapToGrid w:val="0"/>
          <w:color w:val="000000" w:themeColor="text1"/>
          <w:kern w:val="0"/>
          <w:szCs w:val="28"/>
        </w:rPr>
      </w:pPr>
      <w:r>
        <w:rPr>
          <w:rFonts w:asciiTheme="minorEastAsia" w:eastAsiaTheme="minorEastAsia" w:hAnsiTheme="minorEastAsia" w:cstheme="minorEastAsia" w:hint="eastAsia"/>
          <w:snapToGrid w:val="0"/>
          <w:color w:val="000000" w:themeColor="text1"/>
          <w:kern w:val="0"/>
          <w:szCs w:val="28"/>
        </w:rPr>
        <w:t xml:space="preserve">    1</w:t>
      </w:r>
      <w:r>
        <w:rPr>
          <w:rFonts w:asciiTheme="minorEastAsia" w:eastAsiaTheme="minorEastAsia" w:hAnsiTheme="minorEastAsia" w:cstheme="minorEastAsia" w:hint="eastAsia"/>
          <w:snapToGrid w:val="0"/>
          <w:color w:val="000000" w:themeColor="text1"/>
          <w:kern w:val="0"/>
          <w:szCs w:val="28"/>
        </w:rPr>
        <w:t>．身份证</w:t>
      </w:r>
      <w:r>
        <w:rPr>
          <w:rFonts w:asciiTheme="minorEastAsia" w:eastAsiaTheme="minorEastAsia" w:hAnsiTheme="minorEastAsia" w:cstheme="minorEastAsia" w:hint="eastAsia"/>
          <w:snapToGrid w:val="0"/>
          <w:color w:val="000000" w:themeColor="text1"/>
          <w:kern w:val="0"/>
          <w:szCs w:val="21"/>
        </w:rPr>
        <w:t>彩色扫描件</w:t>
      </w:r>
      <w:r>
        <w:rPr>
          <w:rFonts w:asciiTheme="minorEastAsia" w:eastAsiaTheme="minorEastAsia" w:hAnsiTheme="minorEastAsia" w:cstheme="minorEastAsia" w:hint="eastAsia"/>
          <w:snapToGrid w:val="0"/>
          <w:color w:val="000000" w:themeColor="text1"/>
          <w:kern w:val="0"/>
          <w:szCs w:val="28"/>
        </w:rPr>
        <w:t>；</w:t>
      </w:r>
    </w:p>
    <w:p w:rsidR="00BF4CB9" w:rsidRDefault="00871B79">
      <w:pPr>
        <w:wordWrap w:val="0"/>
        <w:adjustRightInd w:val="0"/>
        <w:snapToGrid w:val="0"/>
        <w:spacing w:line="288" w:lineRule="auto"/>
        <w:rPr>
          <w:rFonts w:asciiTheme="minorEastAsia" w:eastAsiaTheme="minorEastAsia" w:hAnsiTheme="minorEastAsia" w:cstheme="minorEastAsia"/>
          <w:snapToGrid w:val="0"/>
          <w:color w:val="000000" w:themeColor="text1"/>
          <w:kern w:val="0"/>
          <w:szCs w:val="28"/>
        </w:rPr>
      </w:pPr>
      <w:r>
        <w:rPr>
          <w:rFonts w:asciiTheme="minorEastAsia" w:eastAsiaTheme="minorEastAsia" w:hAnsiTheme="minorEastAsia" w:cstheme="minorEastAsia" w:hint="eastAsia"/>
          <w:snapToGrid w:val="0"/>
          <w:color w:val="000000" w:themeColor="text1"/>
          <w:kern w:val="0"/>
          <w:szCs w:val="28"/>
        </w:rPr>
        <w:t xml:space="preserve">    2</w:t>
      </w:r>
      <w:r>
        <w:rPr>
          <w:rFonts w:asciiTheme="minorEastAsia" w:eastAsiaTheme="minorEastAsia" w:hAnsiTheme="minorEastAsia" w:cstheme="minorEastAsia" w:hint="eastAsia"/>
          <w:snapToGrid w:val="0"/>
          <w:color w:val="000000" w:themeColor="text1"/>
          <w:kern w:val="0"/>
          <w:szCs w:val="28"/>
        </w:rPr>
        <w:t>．注册证书（如需）、职称证（如需）</w:t>
      </w:r>
      <w:r>
        <w:rPr>
          <w:rFonts w:asciiTheme="minorEastAsia" w:eastAsiaTheme="minorEastAsia" w:hAnsiTheme="minorEastAsia" w:cstheme="minorEastAsia" w:hint="eastAsia"/>
          <w:snapToGrid w:val="0"/>
          <w:color w:val="000000" w:themeColor="text1"/>
          <w:kern w:val="0"/>
          <w:szCs w:val="21"/>
        </w:rPr>
        <w:t>彩色扫描件</w:t>
      </w:r>
      <w:r>
        <w:rPr>
          <w:rFonts w:asciiTheme="minorEastAsia" w:eastAsiaTheme="minorEastAsia" w:hAnsiTheme="minorEastAsia" w:cstheme="minorEastAsia" w:hint="eastAsia"/>
          <w:snapToGrid w:val="0"/>
          <w:color w:val="000000" w:themeColor="text1"/>
          <w:kern w:val="0"/>
          <w:szCs w:val="28"/>
        </w:rPr>
        <w:t>；</w:t>
      </w:r>
    </w:p>
    <w:p w:rsidR="00BF4CB9" w:rsidRDefault="00871B79">
      <w:pPr>
        <w:wordWrap w:val="0"/>
        <w:adjustRightInd w:val="0"/>
        <w:snapToGrid w:val="0"/>
        <w:spacing w:line="288" w:lineRule="auto"/>
        <w:ind w:firstLineChars="200" w:firstLine="420"/>
        <w:rPr>
          <w:rFonts w:asciiTheme="minorEastAsia" w:eastAsiaTheme="minorEastAsia" w:hAnsiTheme="minorEastAsia" w:cstheme="minorEastAsia"/>
          <w:snapToGrid w:val="0"/>
          <w:color w:val="000000" w:themeColor="text1"/>
          <w:kern w:val="0"/>
          <w:szCs w:val="28"/>
        </w:rPr>
      </w:pPr>
      <w:r>
        <w:rPr>
          <w:rFonts w:asciiTheme="minorEastAsia" w:eastAsiaTheme="minorEastAsia" w:hAnsiTheme="minorEastAsia" w:cstheme="minorEastAsia" w:hint="eastAsia"/>
          <w:snapToGrid w:val="0"/>
          <w:color w:val="000000" w:themeColor="text1"/>
          <w:kern w:val="0"/>
          <w:szCs w:val="28"/>
        </w:rPr>
        <w:t>3</w:t>
      </w:r>
      <w:r>
        <w:rPr>
          <w:rFonts w:asciiTheme="minorEastAsia" w:eastAsiaTheme="minorEastAsia" w:hAnsiTheme="minorEastAsia" w:cstheme="minorEastAsia" w:hint="eastAsia"/>
          <w:snapToGrid w:val="0"/>
          <w:color w:val="000000" w:themeColor="text1"/>
          <w:kern w:val="0"/>
          <w:szCs w:val="28"/>
        </w:rPr>
        <w:t>．在本单位缴纳社保的证明（至少</w:t>
      </w:r>
      <w:r>
        <w:rPr>
          <w:rFonts w:asciiTheme="minorEastAsia" w:eastAsiaTheme="minorEastAsia" w:hAnsiTheme="minorEastAsia" w:cstheme="minorEastAsia" w:hint="eastAsia"/>
          <w:snapToGrid w:val="0"/>
          <w:color w:val="000000" w:themeColor="text1"/>
          <w:kern w:val="0"/>
          <w:szCs w:val="28"/>
        </w:rPr>
        <w:t>3</w:t>
      </w:r>
      <w:r>
        <w:rPr>
          <w:rFonts w:asciiTheme="minorEastAsia" w:eastAsiaTheme="minorEastAsia" w:hAnsiTheme="minorEastAsia" w:cstheme="minorEastAsia" w:hint="eastAsia"/>
          <w:snapToGrid w:val="0"/>
          <w:color w:val="000000" w:themeColor="text1"/>
          <w:kern w:val="0"/>
          <w:szCs w:val="28"/>
        </w:rPr>
        <w:t>个月，其中必须有</w:t>
      </w:r>
      <w:r>
        <w:rPr>
          <w:rFonts w:asciiTheme="minorEastAsia" w:eastAsiaTheme="minorEastAsia" w:hAnsiTheme="minorEastAsia" w:cstheme="minorEastAsia" w:hint="eastAsia"/>
          <w:snapToGrid w:val="0"/>
          <w:color w:val="000000" w:themeColor="text1"/>
          <w:kern w:val="0"/>
          <w:szCs w:val="28"/>
        </w:rPr>
        <w:t>2025</w:t>
      </w:r>
      <w:r>
        <w:rPr>
          <w:rFonts w:asciiTheme="minorEastAsia" w:eastAsiaTheme="minorEastAsia" w:hAnsiTheme="minorEastAsia" w:cstheme="minorEastAsia" w:hint="eastAsia"/>
          <w:snapToGrid w:val="0"/>
          <w:color w:val="000000" w:themeColor="text1"/>
          <w:kern w:val="0"/>
          <w:szCs w:val="28"/>
        </w:rPr>
        <w:t>年</w:t>
      </w:r>
      <w:r>
        <w:rPr>
          <w:rFonts w:asciiTheme="minorEastAsia" w:eastAsiaTheme="minorEastAsia" w:hAnsiTheme="minorEastAsia" w:cstheme="minorEastAsia" w:hint="eastAsia"/>
          <w:snapToGrid w:val="0"/>
          <w:color w:val="000000" w:themeColor="text1"/>
          <w:kern w:val="0"/>
          <w:szCs w:val="28"/>
        </w:rPr>
        <w:t>1</w:t>
      </w:r>
      <w:r>
        <w:rPr>
          <w:rFonts w:asciiTheme="minorEastAsia" w:eastAsiaTheme="minorEastAsia" w:hAnsiTheme="minorEastAsia" w:cstheme="minorEastAsia" w:hint="eastAsia"/>
          <w:snapToGrid w:val="0"/>
          <w:color w:val="000000" w:themeColor="text1"/>
          <w:kern w:val="0"/>
          <w:szCs w:val="28"/>
        </w:rPr>
        <w:t>月）</w:t>
      </w:r>
      <w:r>
        <w:rPr>
          <w:rFonts w:asciiTheme="minorEastAsia" w:eastAsiaTheme="minorEastAsia" w:hAnsiTheme="minorEastAsia" w:cstheme="minorEastAsia" w:hint="eastAsia"/>
          <w:snapToGrid w:val="0"/>
          <w:color w:val="000000" w:themeColor="text1"/>
          <w:kern w:val="0"/>
          <w:szCs w:val="21"/>
        </w:rPr>
        <w:t>彩色扫描件</w:t>
      </w:r>
      <w:r>
        <w:rPr>
          <w:rFonts w:asciiTheme="minorEastAsia" w:eastAsiaTheme="minorEastAsia" w:hAnsiTheme="minorEastAsia" w:cstheme="minorEastAsia" w:hint="eastAsia"/>
          <w:snapToGrid w:val="0"/>
          <w:color w:val="000000" w:themeColor="text1"/>
          <w:kern w:val="0"/>
          <w:szCs w:val="28"/>
        </w:rPr>
        <w:t>（非独立法人分支机构出具社保，予以认可）；（若由上级事业单位统一缴纳的，必须提供上级事业单位出具的投标人在编人员社保在上级事业单位缴纳的证明文件及该人员在上级事业单位缴纳的社保证明。）</w:t>
      </w:r>
    </w:p>
    <w:p w:rsidR="00BF4CB9" w:rsidRDefault="00871B79">
      <w:pPr>
        <w:wordWrap w:val="0"/>
        <w:adjustRightInd w:val="0"/>
        <w:snapToGrid w:val="0"/>
        <w:spacing w:line="288" w:lineRule="auto"/>
        <w:ind w:firstLineChars="200" w:firstLine="420"/>
        <w:rPr>
          <w:rFonts w:asciiTheme="minorEastAsia" w:eastAsiaTheme="minorEastAsia" w:hAnsiTheme="minorEastAsia" w:cstheme="minorEastAsia"/>
          <w:snapToGrid w:val="0"/>
          <w:color w:val="000000" w:themeColor="text1"/>
          <w:kern w:val="0"/>
          <w:szCs w:val="21"/>
        </w:rPr>
      </w:pPr>
      <w:r>
        <w:rPr>
          <w:rFonts w:asciiTheme="minorEastAsia" w:eastAsiaTheme="minorEastAsia" w:hAnsiTheme="minorEastAsia" w:cstheme="minorEastAsia" w:hint="eastAsia"/>
          <w:snapToGrid w:val="0"/>
          <w:color w:val="000000" w:themeColor="text1"/>
          <w:kern w:val="0"/>
          <w:szCs w:val="28"/>
        </w:rPr>
        <w:t>4.</w:t>
      </w:r>
      <w:r>
        <w:rPr>
          <w:rFonts w:asciiTheme="minorEastAsia" w:eastAsiaTheme="minorEastAsia" w:hAnsiTheme="minorEastAsia" w:cstheme="minorEastAsia" w:hint="eastAsia"/>
          <w:snapToGrid w:val="0"/>
          <w:color w:val="000000" w:themeColor="text1"/>
          <w:kern w:val="0"/>
          <w:szCs w:val="28"/>
        </w:rPr>
        <w:t>拟派勘察负责人为退休返聘人员无法提供社保证明的，提供退休证和劳动合同</w:t>
      </w:r>
      <w:r>
        <w:rPr>
          <w:rFonts w:asciiTheme="minorEastAsia" w:eastAsiaTheme="minorEastAsia" w:hAnsiTheme="minorEastAsia" w:cstheme="minorEastAsia" w:hint="eastAsia"/>
          <w:snapToGrid w:val="0"/>
          <w:color w:val="000000" w:themeColor="text1"/>
          <w:kern w:val="0"/>
          <w:szCs w:val="28"/>
        </w:rPr>
        <w:t>/</w:t>
      </w:r>
      <w:r>
        <w:rPr>
          <w:rFonts w:asciiTheme="minorEastAsia" w:eastAsiaTheme="minorEastAsia" w:hAnsiTheme="minorEastAsia" w:cstheme="minorEastAsia" w:hint="eastAsia"/>
          <w:snapToGrid w:val="0"/>
          <w:color w:val="000000" w:themeColor="text1"/>
          <w:kern w:val="0"/>
          <w:szCs w:val="28"/>
        </w:rPr>
        <w:t>返聘证明</w:t>
      </w:r>
      <w:r>
        <w:rPr>
          <w:rFonts w:asciiTheme="minorEastAsia" w:eastAsiaTheme="minorEastAsia" w:hAnsiTheme="minorEastAsia" w:cstheme="minorEastAsia" w:hint="eastAsia"/>
          <w:snapToGrid w:val="0"/>
          <w:color w:val="000000" w:themeColor="text1"/>
          <w:kern w:val="0"/>
          <w:szCs w:val="21"/>
        </w:rPr>
        <w:t>彩色扫描件。</w:t>
      </w:r>
    </w:p>
    <w:p w:rsidR="00BF4CB9" w:rsidRDefault="00871B79">
      <w:pPr>
        <w:wordWrap w:val="0"/>
        <w:adjustRightInd w:val="0"/>
        <w:snapToGrid w:val="0"/>
        <w:spacing w:line="288" w:lineRule="auto"/>
        <w:ind w:firstLineChars="200" w:firstLine="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5.</w:t>
      </w:r>
      <w:r>
        <w:rPr>
          <w:rFonts w:asciiTheme="minorEastAsia" w:eastAsiaTheme="minorEastAsia" w:hAnsiTheme="minorEastAsia" w:cstheme="minorEastAsia" w:hint="eastAsia"/>
          <w:color w:val="000000" w:themeColor="text1"/>
        </w:rPr>
        <w:t>“进粤企业和人员诚信信息登记平台”个人信息情况截图。（适用于省外建筑企业）</w:t>
      </w:r>
    </w:p>
    <w:p w:rsidR="00BF4CB9" w:rsidRDefault="00BF4CB9">
      <w:pPr>
        <w:rPr>
          <w:rFonts w:asciiTheme="minorEastAsia" w:eastAsiaTheme="minorEastAsia" w:hAnsiTheme="minorEastAsia" w:cstheme="minorEastAsia"/>
          <w:color w:val="000000" w:themeColor="text1"/>
        </w:rPr>
      </w:pPr>
    </w:p>
    <w:p w:rsidR="00BF4CB9" w:rsidRDefault="00871B79">
      <w:pPr>
        <w:rPr>
          <w:rFonts w:asciiTheme="minorEastAsia" w:eastAsiaTheme="minorEastAsia" w:hAnsiTheme="minorEastAsia" w:cstheme="minorEastAsia"/>
          <w:color w:val="000000" w:themeColor="text1"/>
        </w:rPr>
      </w:pPr>
      <w:bookmarkStart w:id="388" w:name="_Toc11253"/>
      <w:r>
        <w:rPr>
          <w:rFonts w:asciiTheme="minorEastAsia" w:eastAsiaTheme="minorEastAsia" w:hAnsiTheme="minorEastAsia" w:cstheme="minorEastAsia" w:hint="eastAsia"/>
          <w:color w:val="000000" w:themeColor="text1"/>
        </w:rPr>
        <w:br w:type="page"/>
      </w:r>
    </w:p>
    <w:p w:rsidR="00BF4CB9" w:rsidRDefault="00871B79">
      <w:pPr>
        <w:pStyle w:val="2"/>
        <w:spacing w:before="156" w:after="156"/>
        <w:rPr>
          <w:rFonts w:asciiTheme="minorEastAsia" w:eastAsiaTheme="minorEastAsia" w:hAnsiTheme="minorEastAsia" w:cstheme="minorEastAsia"/>
          <w:color w:val="000000" w:themeColor="text1"/>
        </w:rPr>
      </w:pPr>
      <w:bookmarkStart w:id="389" w:name="_Toc19960"/>
      <w:r>
        <w:rPr>
          <w:rFonts w:asciiTheme="minorEastAsia" w:eastAsiaTheme="minorEastAsia" w:hAnsiTheme="minorEastAsia" w:cstheme="minorEastAsia" w:hint="eastAsia"/>
          <w:color w:val="000000" w:themeColor="text1"/>
        </w:rPr>
        <w:lastRenderedPageBreak/>
        <w:t>格式十</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本项目拟投入的人员基本情况表</w:t>
      </w:r>
      <w:bookmarkEnd w:id="388"/>
      <w:bookmarkEnd w:id="389"/>
    </w:p>
    <w:p w:rsidR="00BF4CB9" w:rsidRDefault="00BF4CB9">
      <w:pPr>
        <w:wordWrap w:val="0"/>
        <w:adjustRightInd w:val="0"/>
        <w:snapToGrid w:val="0"/>
        <w:spacing w:line="440" w:lineRule="exact"/>
        <w:jc w:val="left"/>
        <w:rPr>
          <w:rFonts w:asciiTheme="minorEastAsia" w:eastAsiaTheme="minorEastAsia" w:hAnsiTheme="minorEastAsia" w:cstheme="minorEastAsia"/>
          <w:b/>
          <w:bCs/>
          <w:snapToGrid w:val="0"/>
          <w:color w:val="000000" w:themeColor="text1"/>
          <w:kern w:val="0"/>
          <w:szCs w:val="24"/>
        </w:rPr>
      </w:pPr>
    </w:p>
    <w:p w:rsidR="00BF4CB9" w:rsidRDefault="00871B79">
      <w:pPr>
        <w:wordWrap w:val="0"/>
        <w:adjustRightInd w:val="0"/>
        <w:snapToGrid w:val="0"/>
        <w:spacing w:line="440" w:lineRule="exact"/>
        <w:ind w:firstLine="570"/>
        <w:jc w:val="center"/>
        <w:rPr>
          <w:rFonts w:asciiTheme="minorEastAsia" w:eastAsiaTheme="minorEastAsia" w:hAnsiTheme="minorEastAsia" w:cstheme="minorEastAsia"/>
          <w:snapToGrid w:val="0"/>
          <w:color w:val="000000" w:themeColor="text1"/>
          <w:kern w:val="0"/>
          <w:szCs w:val="28"/>
        </w:rPr>
      </w:pPr>
      <w:r>
        <w:rPr>
          <w:rFonts w:asciiTheme="minorEastAsia" w:eastAsiaTheme="minorEastAsia" w:hAnsiTheme="minorEastAsia" w:cstheme="minorEastAsia" w:hint="eastAsia"/>
          <w:b/>
          <w:snapToGrid w:val="0"/>
          <w:color w:val="000000" w:themeColor="text1"/>
          <w:kern w:val="0"/>
          <w:sz w:val="30"/>
        </w:rPr>
        <w:t>本项目拟投入的人员基本情况表</w:t>
      </w:r>
    </w:p>
    <w:p w:rsidR="00BF4CB9" w:rsidRDefault="00BF4CB9">
      <w:pPr>
        <w:pStyle w:val="NewNewNewNewNewNewNewNewNewNewNewNewNewNewNewNewNewNewNewNewNewNewNewNewNewNewNewNewNewNewNew"/>
        <w:wordWrap w:val="0"/>
        <w:adjustRightInd w:val="0"/>
        <w:snapToGrid w:val="0"/>
        <w:spacing w:line="440" w:lineRule="exact"/>
        <w:jc w:val="right"/>
        <w:rPr>
          <w:rFonts w:asciiTheme="minorEastAsia" w:eastAsiaTheme="minorEastAsia" w:hAnsiTheme="minorEastAsia" w:cstheme="minorEastAsia"/>
          <w:snapToGrid w:val="0"/>
          <w:color w:val="000000" w:themeColor="text1"/>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7"/>
        <w:gridCol w:w="1407"/>
        <w:gridCol w:w="1320"/>
        <w:gridCol w:w="3202"/>
      </w:tblGrid>
      <w:tr w:rsidR="00BF4CB9">
        <w:trPr>
          <w:trHeight w:val="795"/>
          <w:jc w:val="center"/>
        </w:trPr>
        <w:tc>
          <w:tcPr>
            <w:tcW w:w="2247" w:type="dxa"/>
            <w:vAlign w:val="center"/>
          </w:tcPr>
          <w:p w:rsidR="00BF4CB9" w:rsidRDefault="00871B79">
            <w:pPr>
              <w:adjustRightInd w:val="0"/>
              <w:snapToGrid w:val="0"/>
              <w:spacing w:line="440" w:lineRule="exact"/>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人员安排</w:t>
            </w:r>
          </w:p>
        </w:tc>
        <w:tc>
          <w:tcPr>
            <w:tcW w:w="1407" w:type="dxa"/>
            <w:vAlign w:val="center"/>
          </w:tcPr>
          <w:p w:rsidR="00BF4CB9" w:rsidRDefault="00871B79">
            <w:pPr>
              <w:adjustRightInd w:val="0"/>
              <w:snapToGrid w:val="0"/>
              <w:spacing w:line="440" w:lineRule="exact"/>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姓</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名</w:t>
            </w:r>
          </w:p>
        </w:tc>
        <w:tc>
          <w:tcPr>
            <w:tcW w:w="1320" w:type="dxa"/>
            <w:vAlign w:val="center"/>
          </w:tcPr>
          <w:p w:rsidR="00BF4CB9" w:rsidRDefault="00871B79">
            <w:pPr>
              <w:adjustRightInd w:val="0"/>
              <w:snapToGrid w:val="0"/>
              <w:spacing w:line="440" w:lineRule="exact"/>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年</w:t>
            </w:r>
            <w:r>
              <w:rPr>
                <w:rFonts w:asciiTheme="minorEastAsia" w:eastAsiaTheme="minorEastAsia" w:hAnsiTheme="minorEastAsia" w:cstheme="minorEastAsia" w:hint="eastAsia"/>
                <w:color w:val="000000" w:themeColor="text1"/>
              </w:rPr>
              <w:t xml:space="preserve"> </w:t>
            </w:r>
            <w:r>
              <w:rPr>
                <w:rFonts w:asciiTheme="minorEastAsia" w:eastAsiaTheme="minorEastAsia" w:hAnsiTheme="minorEastAsia" w:cstheme="minorEastAsia" w:hint="eastAsia"/>
                <w:color w:val="000000" w:themeColor="text1"/>
              </w:rPr>
              <w:t>龄</w:t>
            </w:r>
          </w:p>
        </w:tc>
        <w:tc>
          <w:tcPr>
            <w:tcW w:w="3202" w:type="dxa"/>
            <w:vAlign w:val="center"/>
          </w:tcPr>
          <w:p w:rsidR="00BF4CB9" w:rsidRDefault="00871B79">
            <w:pPr>
              <w:adjustRightInd w:val="0"/>
              <w:snapToGrid w:val="0"/>
              <w:spacing w:line="440" w:lineRule="exact"/>
              <w:jc w:val="center"/>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职称证或注册执业专业</w:t>
            </w:r>
          </w:p>
        </w:tc>
      </w:tr>
      <w:tr w:rsidR="00BF4CB9">
        <w:trPr>
          <w:trHeight w:hRule="exact" w:val="837"/>
          <w:jc w:val="center"/>
        </w:trPr>
        <w:tc>
          <w:tcPr>
            <w:tcW w:w="2247" w:type="dxa"/>
            <w:vAlign w:val="center"/>
          </w:tcPr>
          <w:p w:rsidR="00BF4CB9" w:rsidRDefault="00871B79">
            <w:pPr>
              <w:adjustRightInd w:val="0"/>
              <w:snapToGrid w:val="0"/>
              <w:spacing w:line="440" w:lineRule="exact"/>
              <w:jc w:val="center"/>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设计负责人</w:t>
            </w:r>
          </w:p>
        </w:tc>
        <w:tc>
          <w:tcPr>
            <w:tcW w:w="1407" w:type="dxa"/>
            <w:vAlign w:val="center"/>
          </w:tcPr>
          <w:p w:rsidR="00BF4CB9" w:rsidRDefault="00BF4CB9">
            <w:pPr>
              <w:adjustRightInd w:val="0"/>
              <w:snapToGrid w:val="0"/>
              <w:spacing w:line="440" w:lineRule="exact"/>
              <w:rPr>
                <w:rFonts w:asciiTheme="minorEastAsia" w:eastAsiaTheme="minorEastAsia" w:hAnsiTheme="minorEastAsia" w:cstheme="minorEastAsia"/>
                <w:color w:val="000000" w:themeColor="text1"/>
              </w:rPr>
            </w:pPr>
          </w:p>
        </w:tc>
        <w:tc>
          <w:tcPr>
            <w:tcW w:w="1320" w:type="dxa"/>
          </w:tcPr>
          <w:p w:rsidR="00BF4CB9" w:rsidRDefault="00BF4CB9">
            <w:pPr>
              <w:adjustRightInd w:val="0"/>
              <w:snapToGrid w:val="0"/>
              <w:spacing w:line="440" w:lineRule="exact"/>
              <w:rPr>
                <w:rFonts w:asciiTheme="minorEastAsia" w:eastAsiaTheme="minorEastAsia" w:hAnsiTheme="minorEastAsia" w:cstheme="minorEastAsia"/>
                <w:color w:val="000000" w:themeColor="text1"/>
              </w:rPr>
            </w:pPr>
          </w:p>
        </w:tc>
        <w:tc>
          <w:tcPr>
            <w:tcW w:w="3202" w:type="dxa"/>
            <w:vAlign w:val="center"/>
          </w:tcPr>
          <w:p w:rsidR="00BF4CB9" w:rsidRDefault="00BF4CB9">
            <w:pPr>
              <w:adjustRightInd w:val="0"/>
              <w:snapToGrid w:val="0"/>
              <w:spacing w:line="440" w:lineRule="exact"/>
              <w:rPr>
                <w:rFonts w:asciiTheme="minorEastAsia" w:eastAsiaTheme="minorEastAsia" w:hAnsiTheme="minorEastAsia" w:cstheme="minorEastAsia"/>
                <w:color w:val="000000" w:themeColor="text1"/>
              </w:rPr>
            </w:pPr>
          </w:p>
        </w:tc>
      </w:tr>
      <w:tr w:rsidR="00BF4CB9">
        <w:trPr>
          <w:trHeight w:hRule="exact" w:val="837"/>
          <w:jc w:val="center"/>
        </w:trPr>
        <w:tc>
          <w:tcPr>
            <w:tcW w:w="2247" w:type="dxa"/>
            <w:vAlign w:val="center"/>
          </w:tcPr>
          <w:p w:rsidR="00BF4CB9" w:rsidRDefault="00871B79">
            <w:pPr>
              <w:adjustRightInd w:val="0"/>
              <w:snapToGrid w:val="0"/>
              <w:spacing w:line="440" w:lineRule="exact"/>
              <w:jc w:val="center"/>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勘察负责人</w:t>
            </w:r>
          </w:p>
        </w:tc>
        <w:tc>
          <w:tcPr>
            <w:tcW w:w="1407" w:type="dxa"/>
            <w:vAlign w:val="center"/>
          </w:tcPr>
          <w:p w:rsidR="00BF4CB9" w:rsidRDefault="00BF4CB9">
            <w:pPr>
              <w:adjustRightInd w:val="0"/>
              <w:snapToGrid w:val="0"/>
              <w:spacing w:line="440" w:lineRule="exact"/>
              <w:rPr>
                <w:rFonts w:asciiTheme="minorEastAsia" w:eastAsiaTheme="minorEastAsia" w:hAnsiTheme="minorEastAsia" w:cstheme="minorEastAsia"/>
                <w:color w:val="000000" w:themeColor="text1"/>
              </w:rPr>
            </w:pPr>
          </w:p>
        </w:tc>
        <w:tc>
          <w:tcPr>
            <w:tcW w:w="1320" w:type="dxa"/>
          </w:tcPr>
          <w:p w:rsidR="00BF4CB9" w:rsidRDefault="00BF4CB9">
            <w:pPr>
              <w:adjustRightInd w:val="0"/>
              <w:snapToGrid w:val="0"/>
              <w:spacing w:line="440" w:lineRule="exact"/>
              <w:rPr>
                <w:rFonts w:asciiTheme="minorEastAsia" w:eastAsiaTheme="minorEastAsia" w:hAnsiTheme="minorEastAsia" w:cstheme="minorEastAsia"/>
                <w:color w:val="000000" w:themeColor="text1"/>
              </w:rPr>
            </w:pPr>
          </w:p>
        </w:tc>
        <w:tc>
          <w:tcPr>
            <w:tcW w:w="3202" w:type="dxa"/>
            <w:vAlign w:val="center"/>
          </w:tcPr>
          <w:p w:rsidR="00BF4CB9" w:rsidRDefault="00BF4CB9">
            <w:pPr>
              <w:adjustRightInd w:val="0"/>
              <w:snapToGrid w:val="0"/>
              <w:spacing w:line="440" w:lineRule="exact"/>
              <w:rPr>
                <w:rFonts w:asciiTheme="minorEastAsia" w:eastAsiaTheme="minorEastAsia" w:hAnsiTheme="minorEastAsia" w:cstheme="minorEastAsia"/>
                <w:color w:val="000000" w:themeColor="text1"/>
              </w:rPr>
            </w:pPr>
          </w:p>
        </w:tc>
      </w:tr>
      <w:tr w:rsidR="00BF4CB9">
        <w:trPr>
          <w:trHeight w:hRule="exact" w:val="837"/>
          <w:jc w:val="center"/>
        </w:trPr>
        <w:tc>
          <w:tcPr>
            <w:tcW w:w="2247" w:type="dxa"/>
            <w:vAlign w:val="center"/>
          </w:tcPr>
          <w:p w:rsidR="00BF4CB9" w:rsidRDefault="00871B79">
            <w:pPr>
              <w:adjustRightInd w:val="0"/>
              <w:snapToGrid w:val="0"/>
              <w:spacing w:line="440" w:lineRule="exact"/>
              <w:jc w:val="center"/>
              <w:rPr>
                <w:rFonts w:asciiTheme="minorEastAsia" w:eastAsiaTheme="minorEastAsia" w:hAnsiTheme="minorEastAsia" w:cstheme="minorEastAsia"/>
                <w:b/>
                <w:color w:val="000000" w:themeColor="text1"/>
              </w:rPr>
            </w:pPr>
            <w:r>
              <w:rPr>
                <w:rFonts w:asciiTheme="minorEastAsia" w:eastAsiaTheme="minorEastAsia" w:hAnsiTheme="minorEastAsia" w:cstheme="minorEastAsia" w:hint="eastAsia"/>
                <w:b/>
                <w:color w:val="000000" w:themeColor="text1"/>
              </w:rPr>
              <w:t>....</w:t>
            </w:r>
            <w:r>
              <w:rPr>
                <w:rFonts w:asciiTheme="minorEastAsia" w:eastAsiaTheme="minorEastAsia" w:hAnsiTheme="minorEastAsia" w:cstheme="minorEastAsia" w:hint="eastAsia"/>
                <w:b/>
                <w:color w:val="000000" w:themeColor="text1"/>
              </w:rPr>
              <w:t>各专业负责人</w:t>
            </w:r>
          </w:p>
        </w:tc>
        <w:tc>
          <w:tcPr>
            <w:tcW w:w="1407" w:type="dxa"/>
            <w:vAlign w:val="center"/>
          </w:tcPr>
          <w:p w:rsidR="00BF4CB9" w:rsidRDefault="00BF4CB9">
            <w:pPr>
              <w:adjustRightInd w:val="0"/>
              <w:snapToGrid w:val="0"/>
              <w:spacing w:line="440" w:lineRule="exact"/>
              <w:rPr>
                <w:rFonts w:asciiTheme="minorEastAsia" w:eastAsiaTheme="minorEastAsia" w:hAnsiTheme="minorEastAsia" w:cstheme="minorEastAsia"/>
                <w:color w:val="000000" w:themeColor="text1"/>
              </w:rPr>
            </w:pPr>
          </w:p>
        </w:tc>
        <w:tc>
          <w:tcPr>
            <w:tcW w:w="1320" w:type="dxa"/>
          </w:tcPr>
          <w:p w:rsidR="00BF4CB9" w:rsidRDefault="00BF4CB9">
            <w:pPr>
              <w:adjustRightInd w:val="0"/>
              <w:snapToGrid w:val="0"/>
              <w:spacing w:line="440" w:lineRule="exact"/>
              <w:rPr>
                <w:rFonts w:asciiTheme="minorEastAsia" w:eastAsiaTheme="minorEastAsia" w:hAnsiTheme="minorEastAsia" w:cstheme="minorEastAsia"/>
                <w:color w:val="000000" w:themeColor="text1"/>
              </w:rPr>
            </w:pPr>
          </w:p>
        </w:tc>
        <w:tc>
          <w:tcPr>
            <w:tcW w:w="3202" w:type="dxa"/>
            <w:vAlign w:val="center"/>
          </w:tcPr>
          <w:p w:rsidR="00BF4CB9" w:rsidRDefault="00BF4CB9">
            <w:pPr>
              <w:adjustRightInd w:val="0"/>
              <w:snapToGrid w:val="0"/>
              <w:spacing w:line="440" w:lineRule="exact"/>
              <w:rPr>
                <w:rFonts w:asciiTheme="minorEastAsia" w:eastAsiaTheme="minorEastAsia" w:hAnsiTheme="minorEastAsia" w:cstheme="minorEastAsia"/>
                <w:color w:val="000000" w:themeColor="text1"/>
              </w:rPr>
            </w:pPr>
          </w:p>
        </w:tc>
      </w:tr>
      <w:tr w:rsidR="00BF4CB9">
        <w:trPr>
          <w:trHeight w:hRule="exact" w:val="672"/>
          <w:jc w:val="center"/>
        </w:trPr>
        <w:tc>
          <w:tcPr>
            <w:tcW w:w="2247" w:type="dxa"/>
            <w:vAlign w:val="center"/>
          </w:tcPr>
          <w:p w:rsidR="00BF4CB9" w:rsidRDefault="00BF4CB9">
            <w:pPr>
              <w:adjustRightInd w:val="0"/>
              <w:snapToGrid w:val="0"/>
              <w:spacing w:line="440" w:lineRule="exact"/>
              <w:rPr>
                <w:rFonts w:asciiTheme="minorEastAsia" w:eastAsiaTheme="minorEastAsia" w:hAnsiTheme="minorEastAsia" w:cstheme="minorEastAsia"/>
                <w:b/>
                <w:color w:val="000000" w:themeColor="text1"/>
              </w:rPr>
            </w:pPr>
          </w:p>
        </w:tc>
        <w:tc>
          <w:tcPr>
            <w:tcW w:w="1407" w:type="dxa"/>
            <w:vAlign w:val="center"/>
          </w:tcPr>
          <w:p w:rsidR="00BF4CB9" w:rsidRDefault="00BF4CB9">
            <w:pPr>
              <w:adjustRightInd w:val="0"/>
              <w:snapToGrid w:val="0"/>
              <w:spacing w:line="440" w:lineRule="exact"/>
              <w:rPr>
                <w:rFonts w:asciiTheme="minorEastAsia" w:eastAsiaTheme="minorEastAsia" w:hAnsiTheme="minorEastAsia" w:cstheme="minorEastAsia"/>
                <w:color w:val="000000" w:themeColor="text1"/>
              </w:rPr>
            </w:pPr>
          </w:p>
        </w:tc>
        <w:tc>
          <w:tcPr>
            <w:tcW w:w="1320" w:type="dxa"/>
          </w:tcPr>
          <w:p w:rsidR="00BF4CB9" w:rsidRDefault="00BF4CB9">
            <w:pPr>
              <w:adjustRightInd w:val="0"/>
              <w:snapToGrid w:val="0"/>
              <w:spacing w:line="440" w:lineRule="exact"/>
              <w:rPr>
                <w:rFonts w:asciiTheme="minorEastAsia" w:eastAsiaTheme="minorEastAsia" w:hAnsiTheme="minorEastAsia" w:cstheme="minorEastAsia"/>
                <w:color w:val="000000" w:themeColor="text1"/>
              </w:rPr>
            </w:pPr>
          </w:p>
        </w:tc>
        <w:tc>
          <w:tcPr>
            <w:tcW w:w="3202" w:type="dxa"/>
            <w:vAlign w:val="center"/>
          </w:tcPr>
          <w:p w:rsidR="00BF4CB9" w:rsidRDefault="00BF4CB9">
            <w:pPr>
              <w:adjustRightInd w:val="0"/>
              <w:snapToGrid w:val="0"/>
              <w:spacing w:line="440" w:lineRule="exact"/>
              <w:rPr>
                <w:rFonts w:asciiTheme="minorEastAsia" w:eastAsiaTheme="minorEastAsia" w:hAnsiTheme="minorEastAsia" w:cstheme="minorEastAsia"/>
                <w:color w:val="000000" w:themeColor="text1"/>
              </w:rPr>
            </w:pPr>
          </w:p>
        </w:tc>
      </w:tr>
      <w:tr w:rsidR="00BF4CB9">
        <w:trPr>
          <w:trHeight w:hRule="exact" w:val="844"/>
          <w:jc w:val="center"/>
        </w:trPr>
        <w:tc>
          <w:tcPr>
            <w:tcW w:w="2247" w:type="dxa"/>
            <w:vAlign w:val="center"/>
          </w:tcPr>
          <w:p w:rsidR="00BF4CB9" w:rsidRDefault="00BF4CB9">
            <w:pPr>
              <w:adjustRightInd w:val="0"/>
              <w:snapToGrid w:val="0"/>
              <w:spacing w:line="440" w:lineRule="exact"/>
              <w:rPr>
                <w:rFonts w:asciiTheme="minorEastAsia" w:eastAsiaTheme="minorEastAsia" w:hAnsiTheme="minorEastAsia" w:cstheme="minorEastAsia"/>
                <w:b/>
                <w:color w:val="000000" w:themeColor="text1"/>
              </w:rPr>
            </w:pPr>
          </w:p>
        </w:tc>
        <w:tc>
          <w:tcPr>
            <w:tcW w:w="1407" w:type="dxa"/>
            <w:vAlign w:val="center"/>
          </w:tcPr>
          <w:p w:rsidR="00BF4CB9" w:rsidRDefault="00BF4CB9">
            <w:pPr>
              <w:adjustRightInd w:val="0"/>
              <w:snapToGrid w:val="0"/>
              <w:spacing w:line="440" w:lineRule="exact"/>
              <w:rPr>
                <w:rFonts w:asciiTheme="minorEastAsia" w:eastAsiaTheme="minorEastAsia" w:hAnsiTheme="minorEastAsia" w:cstheme="minorEastAsia"/>
                <w:color w:val="000000" w:themeColor="text1"/>
              </w:rPr>
            </w:pPr>
          </w:p>
        </w:tc>
        <w:tc>
          <w:tcPr>
            <w:tcW w:w="1320" w:type="dxa"/>
          </w:tcPr>
          <w:p w:rsidR="00BF4CB9" w:rsidRDefault="00BF4CB9">
            <w:pPr>
              <w:adjustRightInd w:val="0"/>
              <w:snapToGrid w:val="0"/>
              <w:spacing w:line="440" w:lineRule="exact"/>
              <w:rPr>
                <w:rFonts w:asciiTheme="minorEastAsia" w:eastAsiaTheme="minorEastAsia" w:hAnsiTheme="minorEastAsia" w:cstheme="minorEastAsia"/>
                <w:color w:val="000000" w:themeColor="text1"/>
              </w:rPr>
            </w:pPr>
          </w:p>
        </w:tc>
        <w:tc>
          <w:tcPr>
            <w:tcW w:w="3202" w:type="dxa"/>
            <w:vAlign w:val="center"/>
          </w:tcPr>
          <w:p w:rsidR="00BF4CB9" w:rsidRDefault="00BF4CB9">
            <w:pPr>
              <w:adjustRightInd w:val="0"/>
              <w:snapToGrid w:val="0"/>
              <w:spacing w:line="440" w:lineRule="exact"/>
              <w:rPr>
                <w:rFonts w:asciiTheme="minorEastAsia" w:eastAsiaTheme="minorEastAsia" w:hAnsiTheme="minorEastAsia" w:cstheme="minorEastAsia"/>
                <w:color w:val="000000" w:themeColor="text1"/>
              </w:rPr>
            </w:pPr>
          </w:p>
        </w:tc>
      </w:tr>
      <w:tr w:rsidR="00BF4CB9">
        <w:trPr>
          <w:trHeight w:hRule="exact" w:val="500"/>
          <w:jc w:val="center"/>
        </w:trPr>
        <w:tc>
          <w:tcPr>
            <w:tcW w:w="2247" w:type="dxa"/>
            <w:vAlign w:val="center"/>
          </w:tcPr>
          <w:p w:rsidR="00BF4CB9" w:rsidRDefault="00BF4CB9">
            <w:pPr>
              <w:adjustRightInd w:val="0"/>
              <w:snapToGrid w:val="0"/>
              <w:spacing w:line="440" w:lineRule="exact"/>
              <w:rPr>
                <w:rFonts w:asciiTheme="minorEastAsia" w:eastAsiaTheme="minorEastAsia" w:hAnsiTheme="minorEastAsia" w:cstheme="minorEastAsia"/>
                <w:b/>
                <w:color w:val="000000" w:themeColor="text1"/>
              </w:rPr>
            </w:pPr>
          </w:p>
        </w:tc>
        <w:tc>
          <w:tcPr>
            <w:tcW w:w="1407" w:type="dxa"/>
            <w:vAlign w:val="center"/>
          </w:tcPr>
          <w:p w:rsidR="00BF4CB9" w:rsidRDefault="00BF4CB9">
            <w:pPr>
              <w:adjustRightInd w:val="0"/>
              <w:snapToGrid w:val="0"/>
              <w:spacing w:line="440" w:lineRule="exact"/>
              <w:rPr>
                <w:rFonts w:asciiTheme="minorEastAsia" w:eastAsiaTheme="minorEastAsia" w:hAnsiTheme="minorEastAsia" w:cstheme="minorEastAsia"/>
                <w:color w:val="000000" w:themeColor="text1"/>
              </w:rPr>
            </w:pPr>
          </w:p>
        </w:tc>
        <w:tc>
          <w:tcPr>
            <w:tcW w:w="1320" w:type="dxa"/>
          </w:tcPr>
          <w:p w:rsidR="00BF4CB9" w:rsidRDefault="00BF4CB9">
            <w:pPr>
              <w:adjustRightInd w:val="0"/>
              <w:snapToGrid w:val="0"/>
              <w:spacing w:line="440" w:lineRule="exact"/>
              <w:rPr>
                <w:rFonts w:asciiTheme="minorEastAsia" w:eastAsiaTheme="minorEastAsia" w:hAnsiTheme="minorEastAsia" w:cstheme="minorEastAsia"/>
                <w:color w:val="000000" w:themeColor="text1"/>
              </w:rPr>
            </w:pPr>
          </w:p>
        </w:tc>
        <w:tc>
          <w:tcPr>
            <w:tcW w:w="3202" w:type="dxa"/>
            <w:vAlign w:val="center"/>
          </w:tcPr>
          <w:p w:rsidR="00BF4CB9" w:rsidRDefault="00BF4CB9">
            <w:pPr>
              <w:adjustRightInd w:val="0"/>
              <w:snapToGrid w:val="0"/>
              <w:spacing w:line="440" w:lineRule="exact"/>
              <w:rPr>
                <w:rFonts w:asciiTheme="minorEastAsia" w:eastAsiaTheme="minorEastAsia" w:hAnsiTheme="minorEastAsia" w:cstheme="minorEastAsia"/>
                <w:color w:val="000000" w:themeColor="text1"/>
              </w:rPr>
            </w:pPr>
          </w:p>
        </w:tc>
      </w:tr>
      <w:tr w:rsidR="00BF4CB9">
        <w:trPr>
          <w:trHeight w:hRule="exact" w:val="500"/>
          <w:jc w:val="center"/>
        </w:trPr>
        <w:tc>
          <w:tcPr>
            <w:tcW w:w="2247" w:type="dxa"/>
            <w:vAlign w:val="center"/>
          </w:tcPr>
          <w:p w:rsidR="00BF4CB9" w:rsidRDefault="00BF4CB9">
            <w:pPr>
              <w:adjustRightInd w:val="0"/>
              <w:snapToGrid w:val="0"/>
              <w:spacing w:line="440" w:lineRule="exact"/>
              <w:rPr>
                <w:rFonts w:asciiTheme="minorEastAsia" w:eastAsiaTheme="minorEastAsia" w:hAnsiTheme="minorEastAsia" w:cstheme="minorEastAsia"/>
                <w:b/>
                <w:color w:val="000000" w:themeColor="text1"/>
              </w:rPr>
            </w:pPr>
          </w:p>
        </w:tc>
        <w:tc>
          <w:tcPr>
            <w:tcW w:w="1407" w:type="dxa"/>
            <w:vAlign w:val="center"/>
          </w:tcPr>
          <w:p w:rsidR="00BF4CB9" w:rsidRDefault="00BF4CB9">
            <w:pPr>
              <w:adjustRightInd w:val="0"/>
              <w:snapToGrid w:val="0"/>
              <w:spacing w:line="440" w:lineRule="exact"/>
              <w:rPr>
                <w:rFonts w:asciiTheme="minorEastAsia" w:eastAsiaTheme="minorEastAsia" w:hAnsiTheme="minorEastAsia" w:cstheme="minorEastAsia"/>
                <w:color w:val="000000" w:themeColor="text1"/>
              </w:rPr>
            </w:pPr>
          </w:p>
        </w:tc>
        <w:tc>
          <w:tcPr>
            <w:tcW w:w="1320" w:type="dxa"/>
          </w:tcPr>
          <w:p w:rsidR="00BF4CB9" w:rsidRDefault="00BF4CB9">
            <w:pPr>
              <w:adjustRightInd w:val="0"/>
              <w:snapToGrid w:val="0"/>
              <w:spacing w:line="440" w:lineRule="exact"/>
              <w:rPr>
                <w:rFonts w:asciiTheme="minorEastAsia" w:eastAsiaTheme="minorEastAsia" w:hAnsiTheme="minorEastAsia" w:cstheme="minorEastAsia"/>
                <w:color w:val="000000" w:themeColor="text1"/>
              </w:rPr>
            </w:pPr>
          </w:p>
        </w:tc>
        <w:tc>
          <w:tcPr>
            <w:tcW w:w="3202" w:type="dxa"/>
            <w:vAlign w:val="center"/>
          </w:tcPr>
          <w:p w:rsidR="00BF4CB9" w:rsidRDefault="00BF4CB9">
            <w:pPr>
              <w:adjustRightInd w:val="0"/>
              <w:snapToGrid w:val="0"/>
              <w:spacing w:line="440" w:lineRule="exact"/>
              <w:rPr>
                <w:rFonts w:asciiTheme="minorEastAsia" w:eastAsiaTheme="minorEastAsia" w:hAnsiTheme="minorEastAsia" w:cstheme="minorEastAsia"/>
                <w:color w:val="000000" w:themeColor="text1"/>
              </w:rPr>
            </w:pPr>
          </w:p>
        </w:tc>
      </w:tr>
      <w:tr w:rsidR="00BF4CB9">
        <w:trPr>
          <w:trHeight w:hRule="exact" w:val="500"/>
          <w:jc w:val="center"/>
        </w:trPr>
        <w:tc>
          <w:tcPr>
            <w:tcW w:w="2247" w:type="dxa"/>
            <w:vAlign w:val="center"/>
          </w:tcPr>
          <w:p w:rsidR="00BF4CB9" w:rsidRDefault="00BF4CB9">
            <w:pPr>
              <w:adjustRightInd w:val="0"/>
              <w:snapToGrid w:val="0"/>
              <w:spacing w:line="440" w:lineRule="exact"/>
              <w:rPr>
                <w:rFonts w:asciiTheme="minorEastAsia" w:eastAsiaTheme="minorEastAsia" w:hAnsiTheme="minorEastAsia" w:cstheme="minorEastAsia"/>
                <w:b/>
                <w:color w:val="000000" w:themeColor="text1"/>
              </w:rPr>
            </w:pPr>
          </w:p>
        </w:tc>
        <w:tc>
          <w:tcPr>
            <w:tcW w:w="1407" w:type="dxa"/>
            <w:vAlign w:val="center"/>
          </w:tcPr>
          <w:p w:rsidR="00BF4CB9" w:rsidRDefault="00BF4CB9">
            <w:pPr>
              <w:adjustRightInd w:val="0"/>
              <w:snapToGrid w:val="0"/>
              <w:spacing w:line="440" w:lineRule="exact"/>
              <w:rPr>
                <w:rFonts w:asciiTheme="minorEastAsia" w:eastAsiaTheme="minorEastAsia" w:hAnsiTheme="minorEastAsia" w:cstheme="minorEastAsia"/>
                <w:color w:val="000000" w:themeColor="text1"/>
              </w:rPr>
            </w:pPr>
          </w:p>
        </w:tc>
        <w:tc>
          <w:tcPr>
            <w:tcW w:w="1320" w:type="dxa"/>
          </w:tcPr>
          <w:p w:rsidR="00BF4CB9" w:rsidRDefault="00BF4CB9">
            <w:pPr>
              <w:adjustRightInd w:val="0"/>
              <w:snapToGrid w:val="0"/>
              <w:spacing w:line="440" w:lineRule="exact"/>
              <w:rPr>
                <w:rFonts w:asciiTheme="minorEastAsia" w:eastAsiaTheme="minorEastAsia" w:hAnsiTheme="minorEastAsia" w:cstheme="minorEastAsia"/>
                <w:color w:val="000000" w:themeColor="text1"/>
              </w:rPr>
            </w:pPr>
          </w:p>
        </w:tc>
        <w:tc>
          <w:tcPr>
            <w:tcW w:w="3202" w:type="dxa"/>
            <w:vAlign w:val="center"/>
          </w:tcPr>
          <w:p w:rsidR="00BF4CB9" w:rsidRDefault="00BF4CB9">
            <w:pPr>
              <w:adjustRightInd w:val="0"/>
              <w:snapToGrid w:val="0"/>
              <w:spacing w:line="440" w:lineRule="exact"/>
              <w:rPr>
                <w:rFonts w:asciiTheme="minorEastAsia" w:eastAsiaTheme="minorEastAsia" w:hAnsiTheme="minorEastAsia" w:cstheme="minorEastAsia"/>
                <w:color w:val="000000" w:themeColor="text1"/>
              </w:rPr>
            </w:pPr>
          </w:p>
        </w:tc>
      </w:tr>
    </w:tbl>
    <w:p w:rsidR="00BF4CB9" w:rsidRDefault="00871B79">
      <w:pPr>
        <w:wordWrap w:val="0"/>
        <w:adjustRightInd w:val="0"/>
        <w:snapToGrid w:val="0"/>
        <w:spacing w:line="400" w:lineRule="exact"/>
        <w:rPr>
          <w:rFonts w:asciiTheme="minorEastAsia" w:eastAsiaTheme="minorEastAsia" w:hAnsiTheme="minorEastAsia" w:cstheme="minorEastAsia"/>
          <w:snapToGrid w:val="0"/>
          <w:color w:val="000000" w:themeColor="text1"/>
          <w:kern w:val="0"/>
          <w:szCs w:val="28"/>
        </w:rPr>
      </w:pPr>
      <w:r>
        <w:rPr>
          <w:rFonts w:asciiTheme="minorEastAsia" w:eastAsiaTheme="minorEastAsia" w:hAnsiTheme="minorEastAsia" w:cstheme="minorEastAsia" w:hint="eastAsia"/>
          <w:snapToGrid w:val="0"/>
          <w:color w:val="000000" w:themeColor="text1"/>
          <w:kern w:val="0"/>
          <w:szCs w:val="28"/>
        </w:rPr>
        <w:t xml:space="preserve">   </w:t>
      </w:r>
      <w:r>
        <w:rPr>
          <w:rFonts w:asciiTheme="minorEastAsia" w:eastAsiaTheme="minorEastAsia" w:hAnsiTheme="minorEastAsia" w:cstheme="minorEastAsia" w:hint="eastAsia"/>
          <w:snapToGrid w:val="0"/>
          <w:color w:val="000000" w:themeColor="text1"/>
          <w:kern w:val="0"/>
          <w:szCs w:val="28"/>
        </w:rPr>
        <w:t>说明：</w:t>
      </w:r>
    </w:p>
    <w:p w:rsidR="00BF4CB9" w:rsidRDefault="00871B79" w:rsidP="00594272">
      <w:pPr>
        <w:wordWrap w:val="0"/>
        <w:adjustRightInd w:val="0"/>
        <w:snapToGrid w:val="0"/>
        <w:spacing w:line="288" w:lineRule="auto"/>
        <w:ind w:firstLineChars="228" w:firstLine="479"/>
        <w:rPr>
          <w:rFonts w:asciiTheme="minorEastAsia" w:eastAsiaTheme="minorEastAsia" w:hAnsiTheme="minorEastAsia" w:cstheme="minorEastAsia"/>
          <w:snapToGrid w:val="0"/>
          <w:color w:val="000000" w:themeColor="text1"/>
          <w:kern w:val="0"/>
          <w:szCs w:val="28"/>
        </w:rPr>
      </w:pPr>
      <w:r>
        <w:rPr>
          <w:rFonts w:asciiTheme="minorEastAsia" w:eastAsiaTheme="minorEastAsia" w:hAnsiTheme="minorEastAsia" w:cstheme="minorEastAsia" w:hint="eastAsia"/>
          <w:snapToGrid w:val="0"/>
          <w:color w:val="000000" w:themeColor="text1"/>
          <w:kern w:val="0"/>
          <w:szCs w:val="28"/>
        </w:rPr>
        <w:t>1.</w:t>
      </w:r>
      <w:r>
        <w:rPr>
          <w:rFonts w:asciiTheme="minorEastAsia" w:eastAsiaTheme="minorEastAsia" w:hAnsiTheme="minorEastAsia" w:cstheme="minorEastAsia" w:hint="eastAsia"/>
          <w:snapToGrid w:val="0"/>
          <w:color w:val="000000" w:themeColor="text1"/>
          <w:kern w:val="0"/>
          <w:szCs w:val="28"/>
        </w:rPr>
        <w:t>《本项目拟投入的人员基本情况表》后应附拟派其他主要人员（设计</w:t>
      </w:r>
      <w:r>
        <w:rPr>
          <w:rFonts w:asciiTheme="minorEastAsia" w:eastAsiaTheme="minorEastAsia" w:hAnsiTheme="minorEastAsia" w:cstheme="minorEastAsia" w:hint="eastAsia"/>
          <w:snapToGrid w:val="0"/>
          <w:color w:val="000000" w:themeColor="text1"/>
          <w:kern w:val="0"/>
          <w:szCs w:val="28"/>
        </w:rPr>
        <w:t>.</w:t>
      </w:r>
      <w:r>
        <w:rPr>
          <w:rFonts w:asciiTheme="minorEastAsia" w:eastAsiaTheme="minorEastAsia" w:hAnsiTheme="minorEastAsia" w:cstheme="minorEastAsia" w:hint="eastAsia"/>
          <w:snapToGrid w:val="0"/>
          <w:color w:val="000000" w:themeColor="text1"/>
          <w:kern w:val="0"/>
          <w:szCs w:val="28"/>
        </w:rPr>
        <w:t>勘察负责人除外）以下资料：</w:t>
      </w:r>
    </w:p>
    <w:p w:rsidR="00BF4CB9" w:rsidRDefault="00871B79" w:rsidP="00594272">
      <w:pPr>
        <w:wordWrap w:val="0"/>
        <w:adjustRightInd w:val="0"/>
        <w:snapToGrid w:val="0"/>
        <w:spacing w:line="288" w:lineRule="auto"/>
        <w:ind w:firstLineChars="228" w:firstLine="479"/>
        <w:rPr>
          <w:rFonts w:asciiTheme="minorEastAsia" w:eastAsiaTheme="minorEastAsia" w:hAnsiTheme="minorEastAsia" w:cstheme="minorEastAsia"/>
          <w:snapToGrid w:val="0"/>
          <w:color w:val="000000" w:themeColor="text1"/>
          <w:kern w:val="0"/>
          <w:szCs w:val="28"/>
        </w:rPr>
      </w:pPr>
      <w:r>
        <w:rPr>
          <w:rFonts w:asciiTheme="minorEastAsia" w:eastAsiaTheme="minorEastAsia" w:hAnsiTheme="minorEastAsia" w:cstheme="minorEastAsia" w:hint="eastAsia"/>
          <w:snapToGrid w:val="0"/>
          <w:color w:val="000000" w:themeColor="text1"/>
          <w:kern w:val="0"/>
          <w:szCs w:val="28"/>
        </w:rPr>
        <w:t>（</w:t>
      </w:r>
      <w:r>
        <w:rPr>
          <w:rFonts w:asciiTheme="minorEastAsia" w:eastAsiaTheme="minorEastAsia" w:hAnsiTheme="minorEastAsia" w:cstheme="minorEastAsia" w:hint="eastAsia"/>
          <w:snapToGrid w:val="0"/>
          <w:color w:val="000000" w:themeColor="text1"/>
          <w:kern w:val="0"/>
          <w:szCs w:val="28"/>
        </w:rPr>
        <w:t>1</w:t>
      </w:r>
      <w:r>
        <w:rPr>
          <w:rFonts w:asciiTheme="minorEastAsia" w:eastAsiaTheme="minorEastAsia" w:hAnsiTheme="minorEastAsia" w:cstheme="minorEastAsia" w:hint="eastAsia"/>
          <w:snapToGrid w:val="0"/>
          <w:color w:val="000000" w:themeColor="text1"/>
          <w:kern w:val="0"/>
          <w:szCs w:val="28"/>
        </w:rPr>
        <w:t>）身份证</w:t>
      </w:r>
      <w:r>
        <w:rPr>
          <w:rFonts w:asciiTheme="minorEastAsia" w:eastAsiaTheme="minorEastAsia" w:hAnsiTheme="minorEastAsia" w:cstheme="minorEastAsia" w:hint="eastAsia"/>
          <w:snapToGrid w:val="0"/>
          <w:color w:val="000000" w:themeColor="text1"/>
          <w:kern w:val="0"/>
          <w:szCs w:val="21"/>
        </w:rPr>
        <w:t>彩色扫描件</w:t>
      </w:r>
      <w:r>
        <w:rPr>
          <w:rFonts w:asciiTheme="minorEastAsia" w:eastAsiaTheme="minorEastAsia" w:hAnsiTheme="minorEastAsia" w:cstheme="minorEastAsia" w:hint="eastAsia"/>
          <w:snapToGrid w:val="0"/>
          <w:color w:val="000000" w:themeColor="text1"/>
          <w:kern w:val="0"/>
          <w:szCs w:val="28"/>
        </w:rPr>
        <w:t>；</w:t>
      </w:r>
    </w:p>
    <w:p w:rsidR="00BF4CB9" w:rsidRDefault="00871B79" w:rsidP="00594272">
      <w:pPr>
        <w:wordWrap w:val="0"/>
        <w:adjustRightInd w:val="0"/>
        <w:snapToGrid w:val="0"/>
        <w:spacing w:line="288" w:lineRule="auto"/>
        <w:ind w:firstLineChars="228" w:firstLine="479"/>
        <w:rPr>
          <w:rFonts w:asciiTheme="minorEastAsia" w:eastAsiaTheme="minorEastAsia" w:hAnsiTheme="minorEastAsia" w:cstheme="minorEastAsia"/>
          <w:snapToGrid w:val="0"/>
          <w:color w:val="000000" w:themeColor="text1"/>
          <w:kern w:val="0"/>
          <w:szCs w:val="28"/>
        </w:rPr>
      </w:pPr>
      <w:r>
        <w:rPr>
          <w:rFonts w:asciiTheme="minorEastAsia" w:eastAsiaTheme="minorEastAsia" w:hAnsiTheme="minorEastAsia" w:cstheme="minorEastAsia" w:hint="eastAsia"/>
          <w:snapToGrid w:val="0"/>
          <w:color w:val="000000" w:themeColor="text1"/>
          <w:kern w:val="0"/>
          <w:szCs w:val="28"/>
        </w:rPr>
        <w:t>（</w:t>
      </w:r>
      <w:r>
        <w:rPr>
          <w:rFonts w:asciiTheme="minorEastAsia" w:eastAsiaTheme="minorEastAsia" w:hAnsiTheme="minorEastAsia" w:cstheme="minorEastAsia" w:hint="eastAsia"/>
          <w:snapToGrid w:val="0"/>
          <w:color w:val="000000" w:themeColor="text1"/>
          <w:kern w:val="0"/>
          <w:szCs w:val="28"/>
        </w:rPr>
        <w:t>2</w:t>
      </w:r>
      <w:r>
        <w:rPr>
          <w:rFonts w:asciiTheme="minorEastAsia" w:eastAsiaTheme="minorEastAsia" w:hAnsiTheme="minorEastAsia" w:cstheme="minorEastAsia" w:hint="eastAsia"/>
          <w:snapToGrid w:val="0"/>
          <w:color w:val="000000" w:themeColor="text1"/>
          <w:kern w:val="0"/>
          <w:szCs w:val="28"/>
        </w:rPr>
        <w:t>）毕业证（如需）、职称证（如需）、注册证书（如需）</w:t>
      </w:r>
      <w:r>
        <w:rPr>
          <w:rFonts w:asciiTheme="minorEastAsia" w:eastAsiaTheme="minorEastAsia" w:hAnsiTheme="minorEastAsia" w:cstheme="minorEastAsia" w:hint="eastAsia"/>
          <w:snapToGrid w:val="0"/>
          <w:color w:val="000000" w:themeColor="text1"/>
          <w:kern w:val="0"/>
          <w:szCs w:val="21"/>
        </w:rPr>
        <w:t>彩色扫描件</w:t>
      </w:r>
      <w:r>
        <w:rPr>
          <w:rFonts w:asciiTheme="minorEastAsia" w:eastAsiaTheme="minorEastAsia" w:hAnsiTheme="minorEastAsia" w:cstheme="minorEastAsia" w:hint="eastAsia"/>
          <w:snapToGrid w:val="0"/>
          <w:color w:val="000000" w:themeColor="text1"/>
          <w:kern w:val="0"/>
          <w:szCs w:val="28"/>
        </w:rPr>
        <w:t>（须</w:t>
      </w:r>
      <w:r>
        <w:rPr>
          <w:rFonts w:asciiTheme="minorEastAsia" w:eastAsiaTheme="minorEastAsia" w:hAnsiTheme="minorEastAsia" w:cstheme="minorEastAsia" w:hint="eastAsia"/>
          <w:snapToGrid w:val="0"/>
          <w:color w:val="000000" w:themeColor="text1"/>
          <w:kern w:val="0"/>
          <w:szCs w:val="21"/>
        </w:rPr>
        <w:t>扫描</w:t>
      </w:r>
      <w:r>
        <w:rPr>
          <w:rFonts w:asciiTheme="minorEastAsia" w:eastAsiaTheme="minorEastAsia" w:hAnsiTheme="minorEastAsia" w:cstheme="minorEastAsia" w:hint="eastAsia"/>
          <w:snapToGrid w:val="0"/>
          <w:color w:val="000000" w:themeColor="text1"/>
          <w:kern w:val="0"/>
          <w:szCs w:val="28"/>
        </w:rPr>
        <w:t>变更注册栏）；</w:t>
      </w:r>
    </w:p>
    <w:p w:rsidR="00BF4CB9" w:rsidRDefault="00871B79" w:rsidP="00594272">
      <w:pPr>
        <w:wordWrap w:val="0"/>
        <w:adjustRightInd w:val="0"/>
        <w:snapToGrid w:val="0"/>
        <w:spacing w:line="288" w:lineRule="auto"/>
        <w:ind w:firstLineChars="228" w:firstLine="479"/>
        <w:rPr>
          <w:rFonts w:asciiTheme="minorEastAsia" w:eastAsiaTheme="minorEastAsia" w:hAnsiTheme="minorEastAsia" w:cstheme="minorEastAsia"/>
          <w:snapToGrid w:val="0"/>
          <w:color w:val="000000" w:themeColor="text1"/>
          <w:kern w:val="0"/>
          <w:szCs w:val="28"/>
        </w:rPr>
      </w:pPr>
      <w:r>
        <w:rPr>
          <w:rFonts w:asciiTheme="minorEastAsia" w:eastAsiaTheme="minorEastAsia" w:hAnsiTheme="minorEastAsia" w:cstheme="minorEastAsia" w:hint="eastAsia"/>
          <w:snapToGrid w:val="0"/>
          <w:color w:val="000000" w:themeColor="text1"/>
          <w:kern w:val="0"/>
          <w:szCs w:val="28"/>
        </w:rPr>
        <w:t>（</w:t>
      </w:r>
      <w:r>
        <w:rPr>
          <w:rFonts w:asciiTheme="minorEastAsia" w:eastAsiaTheme="minorEastAsia" w:hAnsiTheme="minorEastAsia" w:cstheme="minorEastAsia" w:hint="eastAsia"/>
          <w:snapToGrid w:val="0"/>
          <w:color w:val="000000" w:themeColor="text1"/>
          <w:kern w:val="0"/>
          <w:szCs w:val="28"/>
        </w:rPr>
        <w:t>3</w:t>
      </w:r>
      <w:r>
        <w:rPr>
          <w:rFonts w:asciiTheme="minorEastAsia" w:eastAsiaTheme="minorEastAsia" w:hAnsiTheme="minorEastAsia" w:cstheme="minorEastAsia" w:hint="eastAsia"/>
          <w:snapToGrid w:val="0"/>
          <w:color w:val="000000" w:themeColor="text1"/>
          <w:kern w:val="0"/>
          <w:szCs w:val="28"/>
        </w:rPr>
        <w:t>）在本单位缴纳社保的证明（至少</w:t>
      </w:r>
      <w:r>
        <w:rPr>
          <w:rFonts w:asciiTheme="minorEastAsia" w:eastAsiaTheme="minorEastAsia" w:hAnsiTheme="minorEastAsia" w:cstheme="minorEastAsia" w:hint="eastAsia"/>
          <w:snapToGrid w:val="0"/>
          <w:color w:val="000000" w:themeColor="text1"/>
          <w:kern w:val="0"/>
          <w:szCs w:val="28"/>
        </w:rPr>
        <w:t>3</w:t>
      </w:r>
      <w:r>
        <w:rPr>
          <w:rFonts w:asciiTheme="minorEastAsia" w:eastAsiaTheme="minorEastAsia" w:hAnsiTheme="minorEastAsia" w:cstheme="minorEastAsia" w:hint="eastAsia"/>
          <w:snapToGrid w:val="0"/>
          <w:color w:val="000000" w:themeColor="text1"/>
          <w:kern w:val="0"/>
          <w:szCs w:val="28"/>
        </w:rPr>
        <w:t>个月，其中必须有</w:t>
      </w:r>
      <w:r>
        <w:rPr>
          <w:rFonts w:asciiTheme="minorEastAsia" w:eastAsiaTheme="minorEastAsia" w:hAnsiTheme="minorEastAsia" w:cstheme="minorEastAsia" w:hint="eastAsia"/>
          <w:snapToGrid w:val="0"/>
          <w:color w:val="000000" w:themeColor="text1"/>
          <w:kern w:val="0"/>
          <w:szCs w:val="28"/>
        </w:rPr>
        <w:t>2025</w:t>
      </w:r>
      <w:r>
        <w:rPr>
          <w:rFonts w:asciiTheme="minorEastAsia" w:eastAsiaTheme="minorEastAsia" w:hAnsiTheme="minorEastAsia" w:cstheme="minorEastAsia" w:hint="eastAsia"/>
          <w:snapToGrid w:val="0"/>
          <w:color w:val="000000" w:themeColor="text1"/>
          <w:kern w:val="0"/>
          <w:szCs w:val="28"/>
        </w:rPr>
        <w:t>年</w:t>
      </w:r>
      <w:r>
        <w:rPr>
          <w:rFonts w:asciiTheme="minorEastAsia" w:eastAsiaTheme="minorEastAsia" w:hAnsiTheme="minorEastAsia" w:cstheme="minorEastAsia" w:hint="eastAsia"/>
          <w:snapToGrid w:val="0"/>
          <w:color w:val="000000" w:themeColor="text1"/>
          <w:kern w:val="0"/>
          <w:szCs w:val="28"/>
        </w:rPr>
        <w:t>1</w:t>
      </w:r>
      <w:r>
        <w:rPr>
          <w:rFonts w:asciiTheme="minorEastAsia" w:eastAsiaTheme="minorEastAsia" w:hAnsiTheme="minorEastAsia" w:cstheme="minorEastAsia" w:hint="eastAsia"/>
          <w:snapToGrid w:val="0"/>
          <w:color w:val="000000" w:themeColor="text1"/>
          <w:kern w:val="0"/>
          <w:szCs w:val="28"/>
        </w:rPr>
        <w:t>月）</w:t>
      </w:r>
      <w:r>
        <w:rPr>
          <w:rFonts w:asciiTheme="minorEastAsia" w:eastAsiaTheme="minorEastAsia" w:hAnsiTheme="minorEastAsia" w:cstheme="minorEastAsia" w:hint="eastAsia"/>
          <w:snapToGrid w:val="0"/>
          <w:color w:val="000000" w:themeColor="text1"/>
          <w:kern w:val="0"/>
          <w:szCs w:val="21"/>
        </w:rPr>
        <w:t>彩色扫描件</w:t>
      </w:r>
      <w:r>
        <w:rPr>
          <w:rFonts w:asciiTheme="minorEastAsia" w:eastAsiaTheme="minorEastAsia" w:hAnsiTheme="minorEastAsia" w:cstheme="minorEastAsia" w:hint="eastAsia"/>
          <w:snapToGrid w:val="0"/>
          <w:color w:val="000000" w:themeColor="text1"/>
          <w:kern w:val="0"/>
          <w:szCs w:val="28"/>
        </w:rPr>
        <w:t>。（非独立法人分支机构出具社保，予以认可）（若由上级事业单位统一缴纳的，必须提供上级事业单位出具的投标人在编人员社保在上级事业单位缴纳的证明文件及该人员在上级事业单位缴纳的社保证明。）</w:t>
      </w:r>
    </w:p>
    <w:p w:rsidR="00BF4CB9" w:rsidRDefault="00871B79">
      <w:pPr>
        <w:spacing w:line="288" w:lineRule="auto"/>
        <w:ind w:leftChars="200" w:left="42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hint="eastAsia"/>
          <w:color w:val="000000" w:themeColor="text1"/>
        </w:rPr>
        <w:t>4</w:t>
      </w:r>
      <w:r>
        <w:rPr>
          <w:rFonts w:asciiTheme="minorEastAsia" w:eastAsiaTheme="minorEastAsia" w:hAnsiTheme="minorEastAsia" w:cstheme="minorEastAsia" w:hint="eastAsia"/>
          <w:color w:val="000000" w:themeColor="text1"/>
        </w:rPr>
        <w:t>）拟派人员为退休返聘人员无法提供社保证明的，提供退休证和劳动合同</w:t>
      </w:r>
      <w:r>
        <w:rPr>
          <w:rFonts w:asciiTheme="minorEastAsia" w:eastAsiaTheme="minorEastAsia" w:hAnsiTheme="minorEastAsia" w:cstheme="minorEastAsia" w:hint="eastAsia"/>
          <w:color w:val="000000" w:themeColor="text1"/>
        </w:rPr>
        <w:t>/</w:t>
      </w:r>
      <w:r>
        <w:rPr>
          <w:rFonts w:asciiTheme="minorEastAsia" w:eastAsiaTheme="minorEastAsia" w:hAnsiTheme="minorEastAsia" w:cstheme="minorEastAsia" w:hint="eastAsia"/>
          <w:color w:val="000000" w:themeColor="text1"/>
        </w:rPr>
        <w:t>返聘证明</w:t>
      </w:r>
      <w:r>
        <w:rPr>
          <w:rFonts w:asciiTheme="minorEastAsia" w:eastAsiaTheme="minorEastAsia" w:hAnsiTheme="minorEastAsia" w:cstheme="minorEastAsia" w:hint="eastAsia"/>
          <w:snapToGrid w:val="0"/>
          <w:color w:val="000000" w:themeColor="text1"/>
          <w:kern w:val="0"/>
          <w:szCs w:val="21"/>
        </w:rPr>
        <w:t>彩色</w:t>
      </w:r>
      <w:r>
        <w:rPr>
          <w:rFonts w:asciiTheme="minorEastAsia" w:eastAsiaTheme="minorEastAsia" w:hAnsiTheme="minorEastAsia" w:cstheme="minorEastAsia" w:hint="eastAsia"/>
          <w:color w:val="000000" w:themeColor="text1"/>
        </w:rPr>
        <w:t>扫描件；</w:t>
      </w:r>
    </w:p>
    <w:p w:rsidR="00BF4CB9" w:rsidRDefault="00871B79">
      <w:pPr>
        <w:spacing w:line="288" w:lineRule="auto"/>
        <w:ind w:leftChars="200" w:left="420"/>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snapToGrid w:val="0"/>
          <w:color w:val="000000" w:themeColor="text1"/>
          <w:kern w:val="0"/>
          <w:szCs w:val="28"/>
        </w:rPr>
        <w:t>（</w:t>
      </w:r>
      <w:r>
        <w:rPr>
          <w:rFonts w:asciiTheme="minorEastAsia" w:eastAsiaTheme="minorEastAsia" w:hAnsiTheme="minorEastAsia" w:cstheme="minorEastAsia" w:hint="eastAsia"/>
          <w:snapToGrid w:val="0"/>
          <w:color w:val="000000" w:themeColor="text1"/>
          <w:kern w:val="0"/>
          <w:szCs w:val="28"/>
        </w:rPr>
        <w:t>5</w:t>
      </w:r>
      <w:r>
        <w:rPr>
          <w:rFonts w:asciiTheme="minorEastAsia" w:eastAsiaTheme="minorEastAsia" w:hAnsiTheme="minorEastAsia" w:cstheme="minorEastAsia" w:hint="eastAsia"/>
          <w:snapToGrid w:val="0"/>
          <w:color w:val="000000" w:themeColor="text1"/>
          <w:kern w:val="0"/>
          <w:szCs w:val="28"/>
        </w:rPr>
        <w:t>）</w:t>
      </w:r>
      <w:r>
        <w:rPr>
          <w:rFonts w:asciiTheme="minorEastAsia" w:eastAsiaTheme="minorEastAsia" w:hAnsiTheme="minorEastAsia" w:cstheme="minorEastAsia" w:hint="eastAsia"/>
          <w:snapToGrid w:val="0"/>
          <w:color w:val="000000" w:themeColor="text1"/>
          <w:kern w:val="0"/>
        </w:rPr>
        <w:t>“进粤企业和人员诚信信息登记平台”个人信息情况截图。（适用于省外建筑企业）</w:t>
      </w:r>
    </w:p>
    <w:p w:rsidR="00BF4CB9" w:rsidRDefault="00871B79">
      <w:pPr>
        <w:wordWrap w:val="0"/>
        <w:adjustRightInd w:val="0"/>
        <w:snapToGrid w:val="0"/>
        <w:spacing w:line="400" w:lineRule="exact"/>
        <w:ind w:firstLineChars="200" w:firstLine="420"/>
        <w:rPr>
          <w:rFonts w:asciiTheme="minorEastAsia" w:eastAsiaTheme="minorEastAsia" w:hAnsiTheme="minorEastAsia" w:cstheme="minorEastAsia"/>
          <w:snapToGrid w:val="0"/>
          <w:color w:val="000000" w:themeColor="text1"/>
          <w:kern w:val="0"/>
          <w:szCs w:val="28"/>
        </w:rPr>
      </w:pPr>
      <w:r>
        <w:rPr>
          <w:rFonts w:asciiTheme="minorEastAsia" w:eastAsiaTheme="minorEastAsia" w:hAnsiTheme="minorEastAsia" w:cstheme="minorEastAsia" w:hint="eastAsia"/>
          <w:snapToGrid w:val="0"/>
          <w:color w:val="000000" w:themeColor="text1"/>
          <w:kern w:val="0"/>
          <w:szCs w:val="28"/>
        </w:rPr>
        <w:t>2.</w:t>
      </w:r>
      <w:r>
        <w:rPr>
          <w:rFonts w:asciiTheme="minorEastAsia" w:eastAsiaTheme="minorEastAsia" w:hAnsiTheme="minorEastAsia" w:cstheme="minorEastAsia" w:hint="eastAsia"/>
          <w:snapToGrid w:val="0"/>
          <w:color w:val="000000" w:themeColor="text1"/>
          <w:kern w:val="0"/>
          <w:szCs w:val="28"/>
        </w:rPr>
        <w:t>联合体投标的，《本项目拟投入的人员基本情况表》应包括联合体成员单位参与项目管理机构的人员，并提供以上所需资料。</w:t>
      </w:r>
    </w:p>
    <w:p w:rsidR="00BF4CB9" w:rsidRDefault="00871B79">
      <w:pPr>
        <w:rPr>
          <w:rStyle w:val="2Char1"/>
          <w:rFonts w:ascii="宋体" w:hAnsi="宋体" w:cs="宋体"/>
          <w:b/>
          <w:bCs/>
          <w:color w:val="000000" w:themeColor="text1"/>
          <w:sz w:val="24"/>
        </w:rPr>
      </w:pPr>
      <w:bookmarkStart w:id="390" w:name="_Toc19348"/>
      <w:bookmarkStart w:id="391" w:name="_Toc4795"/>
      <w:r>
        <w:rPr>
          <w:rStyle w:val="2Char1"/>
          <w:rFonts w:asciiTheme="minorEastAsia" w:eastAsiaTheme="minorEastAsia" w:hAnsiTheme="minorEastAsia" w:cstheme="minorEastAsia" w:hint="eastAsia"/>
          <w:b/>
          <w:bCs/>
          <w:color w:val="000000" w:themeColor="text1"/>
          <w:sz w:val="24"/>
        </w:rPr>
        <w:br w:type="page"/>
      </w:r>
    </w:p>
    <w:p w:rsidR="00BF4CB9" w:rsidRDefault="00871B79">
      <w:pPr>
        <w:pStyle w:val="2"/>
        <w:spacing w:before="156" w:after="156"/>
        <w:rPr>
          <w:rStyle w:val="2Char1"/>
          <w:rFonts w:asciiTheme="minorEastAsia" w:eastAsiaTheme="minorEastAsia" w:hAnsiTheme="minorEastAsia" w:cstheme="minorEastAsia"/>
          <w:bCs/>
          <w:color w:val="000000" w:themeColor="text1"/>
        </w:rPr>
      </w:pPr>
      <w:bookmarkStart w:id="392" w:name="_Toc20384"/>
      <w:r>
        <w:rPr>
          <w:rStyle w:val="2Char1"/>
          <w:rFonts w:asciiTheme="minorEastAsia" w:eastAsiaTheme="minorEastAsia" w:hAnsiTheme="minorEastAsia" w:cstheme="minorEastAsia" w:hint="eastAsia"/>
          <w:bCs/>
          <w:color w:val="000000" w:themeColor="text1"/>
        </w:rPr>
        <w:lastRenderedPageBreak/>
        <w:t>格式十一</w:t>
      </w:r>
      <w:r>
        <w:rPr>
          <w:rStyle w:val="2Char1"/>
          <w:rFonts w:asciiTheme="minorEastAsia" w:eastAsiaTheme="minorEastAsia" w:hAnsiTheme="minorEastAsia" w:cstheme="minorEastAsia" w:hint="eastAsia"/>
          <w:bCs/>
          <w:color w:val="000000" w:themeColor="text1"/>
        </w:rPr>
        <w:t xml:space="preserve"> </w:t>
      </w:r>
      <w:r>
        <w:rPr>
          <w:rStyle w:val="2Char1"/>
          <w:rFonts w:asciiTheme="minorEastAsia" w:eastAsiaTheme="minorEastAsia" w:hAnsiTheme="minorEastAsia" w:cstheme="minorEastAsia" w:hint="eastAsia"/>
          <w:bCs/>
          <w:color w:val="000000" w:themeColor="text1"/>
        </w:rPr>
        <w:t>联合体协议书</w:t>
      </w:r>
      <w:bookmarkEnd w:id="390"/>
      <w:bookmarkEnd w:id="391"/>
      <w:bookmarkEnd w:id="392"/>
    </w:p>
    <w:p w:rsidR="00BF4CB9" w:rsidRDefault="00871B79">
      <w:pPr>
        <w:pStyle w:val="New0"/>
        <w:widowControl w:val="0"/>
        <w:wordWrap w:val="0"/>
        <w:adjustRightInd w:val="0"/>
        <w:snapToGrid w:val="0"/>
        <w:spacing w:before="240" w:after="240" w:line="440" w:lineRule="exact"/>
        <w:ind w:firstLine="0"/>
        <w:jc w:val="center"/>
        <w:rPr>
          <w:rFonts w:asciiTheme="minorEastAsia" w:eastAsiaTheme="minorEastAsia" w:hAnsiTheme="minorEastAsia" w:cstheme="minorEastAsia"/>
          <w:snapToGrid w:val="0"/>
          <w:color w:val="000000" w:themeColor="text1"/>
          <w:sz w:val="24"/>
          <w:szCs w:val="24"/>
        </w:rPr>
      </w:pPr>
      <w:r>
        <w:rPr>
          <w:rFonts w:asciiTheme="minorEastAsia" w:eastAsiaTheme="minorEastAsia" w:hAnsiTheme="minorEastAsia" w:cstheme="minorEastAsia" w:hint="eastAsia"/>
          <w:b/>
          <w:snapToGrid w:val="0"/>
          <w:color w:val="000000" w:themeColor="text1"/>
          <w:sz w:val="24"/>
          <w:szCs w:val="24"/>
        </w:rPr>
        <w:t>联合体协议书</w:t>
      </w:r>
    </w:p>
    <w:p w:rsidR="00BF4CB9" w:rsidRDefault="00871B79">
      <w:pPr>
        <w:spacing w:line="44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u w:val="single"/>
        </w:rPr>
        <w:t xml:space="preserve">                  </w:t>
      </w:r>
      <w:r>
        <w:rPr>
          <w:rFonts w:asciiTheme="minorEastAsia" w:eastAsiaTheme="minorEastAsia" w:hAnsiTheme="minorEastAsia" w:cstheme="minorEastAsia" w:hint="eastAsia"/>
          <w:color w:val="000000" w:themeColor="text1"/>
          <w:sz w:val="24"/>
          <w:u w:val="single"/>
        </w:rPr>
        <w:t>、</w:t>
      </w:r>
      <w:r>
        <w:rPr>
          <w:rFonts w:asciiTheme="minorEastAsia" w:eastAsiaTheme="minorEastAsia" w:hAnsiTheme="minorEastAsia" w:cstheme="minorEastAsia" w:hint="eastAsia"/>
          <w:color w:val="000000" w:themeColor="text1"/>
          <w:sz w:val="24"/>
          <w:u w:val="single"/>
        </w:rPr>
        <w:t xml:space="preserve">                </w:t>
      </w:r>
      <w:r>
        <w:rPr>
          <w:rFonts w:asciiTheme="minorEastAsia" w:eastAsiaTheme="minorEastAsia" w:hAnsiTheme="minorEastAsia" w:cstheme="minorEastAsia" w:hint="eastAsia"/>
          <w:color w:val="000000" w:themeColor="text1"/>
          <w:sz w:val="24"/>
        </w:rPr>
        <w:t>（所有成员单位名称）自愿组成联合体，共同参加</w:t>
      </w:r>
      <w:r>
        <w:rPr>
          <w:rFonts w:asciiTheme="minorEastAsia" w:eastAsiaTheme="minorEastAsia" w:hAnsiTheme="minorEastAsia" w:cstheme="minorEastAsia" w:hint="eastAsia"/>
          <w:color w:val="000000" w:themeColor="text1"/>
          <w:sz w:val="24"/>
          <w:u w:val="single"/>
        </w:rPr>
        <w:t xml:space="preserve">     </w:t>
      </w:r>
      <w:r>
        <w:rPr>
          <w:rFonts w:asciiTheme="minorEastAsia" w:eastAsiaTheme="minorEastAsia" w:hAnsiTheme="minorEastAsia" w:cstheme="minorEastAsia" w:hint="eastAsia"/>
          <w:color w:val="000000" w:themeColor="text1"/>
          <w:sz w:val="24"/>
          <w:u w:val="single"/>
        </w:rPr>
        <w:t>（项目名称）</w:t>
      </w:r>
      <w:r>
        <w:rPr>
          <w:rFonts w:asciiTheme="minorEastAsia" w:eastAsiaTheme="minorEastAsia" w:hAnsiTheme="minorEastAsia" w:cstheme="minorEastAsia" w:hint="eastAsia"/>
          <w:color w:val="000000" w:themeColor="text1"/>
          <w:sz w:val="24"/>
          <w:u w:val="single"/>
        </w:rPr>
        <w:t xml:space="preserve">       </w:t>
      </w:r>
      <w:r>
        <w:rPr>
          <w:rFonts w:asciiTheme="minorEastAsia" w:eastAsiaTheme="minorEastAsia" w:hAnsiTheme="minorEastAsia" w:cstheme="minorEastAsia" w:hint="eastAsia"/>
          <w:color w:val="000000" w:themeColor="text1"/>
          <w:sz w:val="24"/>
        </w:rPr>
        <w:t>投标。现就联合体投标事宜订立如下协议：</w:t>
      </w:r>
    </w:p>
    <w:p w:rsidR="00BF4CB9" w:rsidRDefault="00871B79">
      <w:pPr>
        <w:spacing w:line="44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1.__________</w:t>
      </w:r>
      <w:r>
        <w:rPr>
          <w:rFonts w:asciiTheme="minorEastAsia" w:eastAsiaTheme="minorEastAsia" w:hAnsiTheme="minorEastAsia" w:cstheme="minorEastAsia" w:hint="eastAsia"/>
          <w:color w:val="000000" w:themeColor="text1"/>
          <w:sz w:val="24"/>
        </w:rPr>
        <w:t>（某成员单位名称）为</w:t>
      </w:r>
      <w:r>
        <w:rPr>
          <w:rFonts w:asciiTheme="minorEastAsia" w:eastAsiaTheme="minorEastAsia" w:hAnsiTheme="minorEastAsia" w:cstheme="minorEastAsia" w:hint="eastAsia"/>
          <w:color w:val="000000" w:themeColor="text1"/>
          <w:sz w:val="24"/>
        </w:rPr>
        <w:t>_____________________</w:t>
      </w:r>
      <w:r>
        <w:rPr>
          <w:rFonts w:asciiTheme="minorEastAsia" w:eastAsiaTheme="minorEastAsia" w:hAnsiTheme="minorEastAsia" w:cstheme="minorEastAsia" w:hint="eastAsia"/>
          <w:color w:val="000000" w:themeColor="text1"/>
          <w:sz w:val="24"/>
        </w:rPr>
        <w:t>（联合体名称）牵头人。</w:t>
      </w:r>
    </w:p>
    <w:p w:rsidR="00BF4CB9" w:rsidRDefault="00871B79">
      <w:pPr>
        <w:spacing w:line="44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w:t>
      </w:r>
      <w:r>
        <w:rPr>
          <w:rFonts w:asciiTheme="minorEastAsia" w:eastAsiaTheme="minorEastAsia" w:hAnsiTheme="minorEastAsia" w:cstheme="minorEastAsia" w:hint="eastAsia"/>
          <w:color w:val="000000" w:themeColor="text1"/>
          <w:sz w:val="24"/>
        </w:rPr>
        <w:t>联合体牵头人合法代表联合体各成员负责本招标项目投标文件编制和合同谈判活动，并代表联合体提交和接收相关的资料、信息及指示，并处理与之有关的一切事务，负责合同实施阶段的主办、组织和协调工作。</w:t>
      </w:r>
    </w:p>
    <w:p w:rsidR="00BF4CB9" w:rsidRDefault="00871B79">
      <w:pPr>
        <w:spacing w:line="44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3.</w:t>
      </w:r>
      <w:r>
        <w:rPr>
          <w:rFonts w:asciiTheme="minorEastAsia" w:eastAsiaTheme="minorEastAsia" w:hAnsiTheme="minorEastAsia" w:cstheme="minorEastAsia" w:hint="eastAsia"/>
          <w:color w:val="000000" w:themeColor="text1"/>
          <w:sz w:val="24"/>
        </w:rPr>
        <w:t>联合体将严格按照招标文件的各项要求，递交投标文件，履行合同，并对外承担连带责任。</w:t>
      </w:r>
    </w:p>
    <w:p w:rsidR="00BF4CB9" w:rsidRDefault="00871B79">
      <w:pPr>
        <w:spacing w:line="44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4.</w:t>
      </w:r>
      <w:r>
        <w:rPr>
          <w:rFonts w:asciiTheme="minorEastAsia" w:eastAsiaTheme="minorEastAsia" w:hAnsiTheme="minorEastAsia" w:cstheme="minorEastAsia" w:hint="eastAsia"/>
          <w:color w:val="000000" w:themeColor="text1"/>
          <w:sz w:val="24"/>
        </w:rPr>
        <w:t>联合体各成员单位内部的职责分工如下：</w:t>
      </w:r>
      <w:r>
        <w:rPr>
          <w:rFonts w:asciiTheme="minorEastAsia" w:eastAsiaTheme="minorEastAsia" w:hAnsiTheme="minorEastAsia" w:cstheme="minorEastAsia" w:hint="eastAsia"/>
          <w:color w:val="000000" w:themeColor="text1"/>
          <w:sz w:val="24"/>
          <w:u w:val="single"/>
        </w:rPr>
        <w:t>联合体牵头人</w:t>
      </w:r>
      <w:r>
        <w:rPr>
          <w:rFonts w:asciiTheme="minorEastAsia" w:eastAsiaTheme="minorEastAsia" w:hAnsiTheme="minorEastAsia" w:cstheme="minorEastAsia" w:hint="eastAsia"/>
          <w:color w:val="000000" w:themeColor="text1"/>
          <w:sz w:val="24"/>
          <w:u w:val="single"/>
        </w:rPr>
        <w:t xml:space="preserve">   </w:t>
      </w:r>
      <w:r>
        <w:rPr>
          <w:rFonts w:asciiTheme="minorEastAsia" w:eastAsiaTheme="minorEastAsia" w:hAnsiTheme="minorEastAsia" w:cstheme="minorEastAsia" w:hint="eastAsia"/>
          <w:color w:val="000000" w:themeColor="text1"/>
          <w:sz w:val="24"/>
          <w:u w:val="single"/>
        </w:rPr>
        <w:t>（单位名称）</w:t>
      </w:r>
      <w:r>
        <w:rPr>
          <w:rFonts w:asciiTheme="minorEastAsia" w:eastAsiaTheme="minorEastAsia" w:hAnsiTheme="minorEastAsia" w:cstheme="minorEastAsia" w:hint="eastAsia"/>
          <w:color w:val="000000" w:themeColor="text1"/>
          <w:sz w:val="24"/>
          <w:u w:val="single"/>
        </w:rPr>
        <w:t xml:space="preserve">    </w:t>
      </w:r>
      <w:r>
        <w:rPr>
          <w:rFonts w:asciiTheme="minorEastAsia" w:eastAsiaTheme="minorEastAsia" w:hAnsiTheme="minorEastAsia" w:cstheme="minorEastAsia" w:hint="eastAsia"/>
          <w:color w:val="000000" w:themeColor="text1"/>
          <w:sz w:val="24"/>
          <w:u w:val="single"/>
        </w:rPr>
        <w:t>除负责本协议第</w:t>
      </w:r>
      <w:r>
        <w:rPr>
          <w:rFonts w:asciiTheme="minorEastAsia" w:eastAsiaTheme="minorEastAsia" w:hAnsiTheme="minorEastAsia" w:cstheme="minorEastAsia" w:hint="eastAsia"/>
          <w:color w:val="000000" w:themeColor="text1"/>
          <w:sz w:val="24"/>
          <w:u w:val="single"/>
        </w:rPr>
        <w:t>2</w:t>
      </w:r>
      <w:r>
        <w:rPr>
          <w:rFonts w:asciiTheme="minorEastAsia" w:eastAsiaTheme="minorEastAsia" w:hAnsiTheme="minorEastAsia" w:cstheme="minorEastAsia" w:hint="eastAsia"/>
          <w:color w:val="000000" w:themeColor="text1"/>
          <w:sz w:val="24"/>
          <w:u w:val="single"/>
        </w:rPr>
        <w:t>条的工作外，还负责承担</w:t>
      </w:r>
      <w:r>
        <w:rPr>
          <w:rFonts w:asciiTheme="minorEastAsia" w:eastAsiaTheme="minorEastAsia" w:hAnsiTheme="minorEastAsia" w:cstheme="minorEastAsia" w:hint="eastAsia"/>
          <w:color w:val="000000" w:themeColor="text1"/>
          <w:sz w:val="24"/>
          <w:u w:val="single"/>
        </w:rPr>
        <w:t xml:space="preserve">       </w:t>
      </w:r>
      <w:r>
        <w:rPr>
          <w:rFonts w:asciiTheme="minorEastAsia" w:eastAsiaTheme="minorEastAsia" w:hAnsiTheme="minorEastAsia" w:cstheme="minorEastAsia" w:hint="eastAsia"/>
          <w:color w:val="000000" w:themeColor="text1"/>
          <w:sz w:val="24"/>
          <w:u w:val="single"/>
        </w:rPr>
        <w:t>工作，联合体成员（单位名称）</w:t>
      </w:r>
      <w:r>
        <w:rPr>
          <w:rFonts w:asciiTheme="minorEastAsia" w:eastAsiaTheme="minorEastAsia" w:hAnsiTheme="minorEastAsia" w:cstheme="minorEastAsia" w:hint="eastAsia"/>
          <w:color w:val="000000" w:themeColor="text1"/>
          <w:sz w:val="24"/>
        </w:rPr>
        <w:t>___________</w:t>
      </w:r>
      <w:r>
        <w:rPr>
          <w:rFonts w:asciiTheme="minorEastAsia" w:eastAsiaTheme="minorEastAsia" w:hAnsiTheme="minorEastAsia" w:cstheme="minorEastAsia" w:hint="eastAsia"/>
          <w:color w:val="000000" w:themeColor="text1"/>
          <w:sz w:val="24"/>
          <w:u w:val="single"/>
        </w:rPr>
        <w:t>承担</w:t>
      </w:r>
      <w:r>
        <w:rPr>
          <w:rFonts w:asciiTheme="minorEastAsia" w:eastAsiaTheme="minorEastAsia" w:hAnsiTheme="minorEastAsia" w:cstheme="minorEastAsia" w:hint="eastAsia"/>
          <w:color w:val="000000" w:themeColor="text1"/>
          <w:sz w:val="24"/>
          <w:u w:val="single"/>
        </w:rPr>
        <w:t xml:space="preserve">      </w:t>
      </w:r>
      <w:r>
        <w:rPr>
          <w:rFonts w:asciiTheme="minorEastAsia" w:eastAsiaTheme="minorEastAsia" w:hAnsiTheme="minorEastAsia" w:cstheme="minorEastAsia" w:hint="eastAsia"/>
          <w:color w:val="000000" w:themeColor="text1"/>
          <w:sz w:val="24"/>
          <w:u w:val="single"/>
        </w:rPr>
        <w:t>工作。</w:t>
      </w:r>
    </w:p>
    <w:p w:rsidR="00BF4CB9" w:rsidRDefault="00871B79">
      <w:pPr>
        <w:spacing w:line="44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5.</w:t>
      </w:r>
      <w:r>
        <w:rPr>
          <w:rFonts w:asciiTheme="minorEastAsia" w:eastAsiaTheme="minorEastAsia" w:hAnsiTheme="minorEastAsia" w:cstheme="minorEastAsia" w:hint="eastAsia"/>
          <w:color w:val="000000" w:themeColor="text1"/>
          <w:sz w:val="24"/>
        </w:rPr>
        <w:t>本协议书自签署之日起生效，</w:t>
      </w:r>
      <w:r>
        <w:rPr>
          <w:rFonts w:asciiTheme="minorEastAsia" w:eastAsiaTheme="minorEastAsia" w:hAnsiTheme="minorEastAsia" w:cstheme="minorEastAsia" w:hint="eastAsia"/>
          <w:color w:val="000000" w:themeColor="text1"/>
          <w:sz w:val="24"/>
        </w:rPr>
        <w:t>合同履行完毕后自动失效。</w:t>
      </w:r>
    </w:p>
    <w:p w:rsidR="00BF4CB9" w:rsidRDefault="00871B79">
      <w:pPr>
        <w:spacing w:line="44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6.</w:t>
      </w:r>
      <w:r>
        <w:rPr>
          <w:rFonts w:asciiTheme="minorEastAsia" w:eastAsiaTheme="minorEastAsia" w:hAnsiTheme="minorEastAsia" w:cstheme="minorEastAsia" w:hint="eastAsia"/>
          <w:color w:val="000000" w:themeColor="text1"/>
          <w:sz w:val="24"/>
        </w:rPr>
        <w:t>本协议书一式份，联合体各成员和招标人各执一份。</w:t>
      </w:r>
    </w:p>
    <w:p w:rsidR="00BF4CB9" w:rsidRDefault="00BF4CB9">
      <w:pPr>
        <w:pStyle w:val="New0"/>
        <w:widowControl w:val="0"/>
        <w:wordWrap w:val="0"/>
        <w:adjustRightInd w:val="0"/>
        <w:snapToGrid w:val="0"/>
        <w:spacing w:line="440" w:lineRule="exact"/>
        <w:rPr>
          <w:rFonts w:asciiTheme="minorEastAsia" w:eastAsiaTheme="minorEastAsia" w:hAnsiTheme="minorEastAsia" w:cstheme="minorEastAsia"/>
          <w:snapToGrid w:val="0"/>
          <w:color w:val="000000" w:themeColor="text1"/>
          <w:sz w:val="24"/>
          <w:szCs w:val="24"/>
        </w:rPr>
      </w:pPr>
    </w:p>
    <w:p w:rsidR="00BF4CB9" w:rsidRDefault="00871B79">
      <w:pPr>
        <w:pStyle w:val="New0"/>
        <w:widowControl w:val="0"/>
        <w:wordWrap w:val="0"/>
        <w:adjustRightInd w:val="0"/>
        <w:snapToGrid w:val="0"/>
        <w:spacing w:line="440" w:lineRule="exact"/>
        <w:jc w:val="right"/>
        <w:rPr>
          <w:rFonts w:asciiTheme="minorEastAsia" w:eastAsiaTheme="minorEastAsia" w:hAnsiTheme="minorEastAsia" w:cstheme="minorEastAsia"/>
          <w:snapToGrid w:val="0"/>
          <w:color w:val="000000" w:themeColor="text1"/>
          <w:sz w:val="24"/>
          <w:szCs w:val="24"/>
        </w:rPr>
      </w:pPr>
      <w:r>
        <w:rPr>
          <w:rFonts w:asciiTheme="minorEastAsia" w:eastAsiaTheme="minorEastAsia" w:hAnsiTheme="minorEastAsia" w:cstheme="minorEastAsia" w:hint="eastAsia"/>
          <w:snapToGrid w:val="0"/>
          <w:color w:val="000000" w:themeColor="text1"/>
          <w:sz w:val="24"/>
          <w:szCs w:val="24"/>
        </w:rPr>
        <w:t xml:space="preserve">　　　　　　牵头人名称：（盖单位章）</w:t>
      </w:r>
    </w:p>
    <w:p w:rsidR="00BF4CB9" w:rsidRDefault="00871B79">
      <w:pPr>
        <w:pStyle w:val="New0"/>
        <w:widowControl w:val="0"/>
        <w:wordWrap w:val="0"/>
        <w:adjustRightInd w:val="0"/>
        <w:snapToGrid w:val="0"/>
        <w:spacing w:line="440" w:lineRule="exact"/>
        <w:jc w:val="right"/>
        <w:rPr>
          <w:rFonts w:asciiTheme="minorEastAsia" w:eastAsiaTheme="minorEastAsia" w:hAnsiTheme="minorEastAsia" w:cstheme="minorEastAsia"/>
          <w:snapToGrid w:val="0"/>
          <w:color w:val="000000" w:themeColor="text1"/>
          <w:sz w:val="24"/>
          <w:szCs w:val="24"/>
        </w:rPr>
      </w:pPr>
      <w:r>
        <w:rPr>
          <w:rFonts w:asciiTheme="minorEastAsia" w:eastAsiaTheme="minorEastAsia" w:hAnsiTheme="minorEastAsia" w:cstheme="minorEastAsia" w:hint="eastAsia"/>
          <w:snapToGrid w:val="0"/>
          <w:color w:val="000000" w:themeColor="text1"/>
          <w:sz w:val="24"/>
          <w:szCs w:val="24"/>
        </w:rPr>
        <w:t xml:space="preserve">        </w:t>
      </w:r>
      <w:r>
        <w:rPr>
          <w:rFonts w:asciiTheme="minorEastAsia" w:eastAsiaTheme="minorEastAsia" w:hAnsiTheme="minorEastAsia" w:cstheme="minorEastAsia" w:hint="eastAsia"/>
          <w:snapToGrid w:val="0"/>
          <w:color w:val="000000" w:themeColor="text1"/>
          <w:sz w:val="24"/>
          <w:szCs w:val="24"/>
        </w:rPr>
        <w:t>法定代表人或其委托代理人：（签字或盖章）</w:t>
      </w:r>
    </w:p>
    <w:p w:rsidR="00BF4CB9" w:rsidRDefault="00871B79">
      <w:pPr>
        <w:pStyle w:val="New0"/>
        <w:widowControl w:val="0"/>
        <w:wordWrap w:val="0"/>
        <w:adjustRightInd w:val="0"/>
        <w:snapToGrid w:val="0"/>
        <w:spacing w:line="440" w:lineRule="exact"/>
        <w:jc w:val="right"/>
        <w:rPr>
          <w:rFonts w:asciiTheme="minorEastAsia" w:eastAsiaTheme="minorEastAsia" w:hAnsiTheme="minorEastAsia" w:cstheme="minorEastAsia"/>
          <w:snapToGrid w:val="0"/>
          <w:color w:val="000000" w:themeColor="text1"/>
          <w:sz w:val="24"/>
          <w:szCs w:val="24"/>
        </w:rPr>
      </w:pPr>
      <w:r>
        <w:rPr>
          <w:rFonts w:asciiTheme="minorEastAsia" w:eastAsiaTheme="minorEastAsia" w:hAnsiTheme="minorEastAsia" w:cstheme="minorEastAsia" w:hint="eastAsia"/>
          <w:snapToGrid w:val="0"/>
          <w:color w:val="000000" w:themeColor="text1"/>
          <w:sz w:val="24"/>
          <w:szCs w:val="24"/>
        </w:rPr>
        <w:t xml:space="preserve">　　　　　　成员一名称：（盖单位章）</w:t>
      </w:r>
    </w:p>
    <w:p w:rsidR="00BF4CB9" w:rsidRDefault="00871B79">
      <w:pPr>
        <w:pStyle w:val="New0"/>
        <w:widowControl w:val="0"/>
        <w:wordWrap w:val="0"/>
        <w:adjustRightInd w:val="0"/>
        <w:snapToGrid w:val="0"/>
        <w:spacing w:line="440" w:lineRule="exact"/>
        <w:jc w:val="right"/>
        <w:rPr>
          <w:rFonts w:asciiTheme="minorEastAsia" w:eastAsiaTheme="minorEastAsia" w:hAnsiTheme="minorEastAsia" w:cstheme="minorEastAsia"/>
          <w:snapToGrid w:val="0"/>
          <w:color w:val="000000" w:themeColor="text1"/>
          <w:sz w:val="24"/>
          <w:szCs w:val="24"/>
        </w:rPr>
      </w:pPr>
      <w:r>
        <w:rPr>
          <w:rFonts w:asciiTheme="minorEastAsia" w:eastAsiaTheme="minorEastAsia" w:hAnsiTheme="minorEastAsia" w:cstheme="minorEastAsia" w:hint="eastAsia"/>
          <w:snapToGrid w:val="0"/>
          <w:color w:val="000000" w:themeColor="text1"/>
          <w:sz w:val="24"/>
          <w:szCs w:val="24"/>
        </w:rPr>
        <w:t xml:space="preserve">　　　　　法定代表人或其委托代理人：（签字或盖章）</w:t>
      </w:r>
    </w:p>
    <w:p w:rsidR="00BF4CB9" w:rsidRDefault="00871B79">
      <w:pPr>
        <w:pStyle w:val="New0"/>
        <w:widowControl w:val="0"/>
        <w:wordWrap w:val="0"/>
        <w:adjustRightInd w:val="0"/>
        <w:snapToGrid w:val="0"/>
        <w:spacing w:line="440" w:lineRule="exact"/>
        <w:rPr>
          <w:rFonts w:asciiTheme="minorEastAsia" w:eastAsiaTheme="minorEastAsia" w:hAnsiTheme="minorEastAsia" w:cstheme="minorEastAsia"/>
          <w:snapToGrid w:val="0"/>
          <w:color w:val="000000" w:themeColor="text1"/>
          <w:sz w:val="24"/>
          <w:szCs w:val="24"/>
        </w:rPr>
      </w:pPr>
      <w:r>
        <w:rPr>
          <w:rFonts w:asciiTheme="minorEastAsia" w:eastAsiaTheme="minorEastAsia" w:hAnsiTheme="minorEastAsia" w:cstheme="minorEastAsia" w:hint="eastAsia"/>
          <w:snapToGrid w:val="0"/>
          <w:color w:val="000000" w:themeColor="text1"/>
          <w:sz w:val="24"/>
          <w:szCs w:val="24"/>
        </w:rPr>
        <w:t xml:space="preserve">　　　　　　</w:t>
      </w:r>
      <w:r>
        <w:rPr>
          <w:rFonts w:asciiTheme="minorEastAsia" w:eastAsiaTheme="minorEastAsia" w:hAnsiTheme="minorEastAsia" w:cstheme="minorEastAsia" w:hint="eastAsia"/>
          <w:snapToGrid w:val="0"/>
          <w:color w:val="000000" w:themeColor="text1"/>
          <w:sz w:val="24"/>
          <w:szCs w:val="24"/>
        </w:rPr>
        <w:t xml:space="preserve">      </w:t>
      </w:r>
      <w:r>
        <w:rPr>
          <w:rFonts w:asciiTheme="minorEastAsia" w:eastAsiaTheme="minorEastAsia" w:hAnsiTheme="minorEastAsia" w:cstheme="minorEastAsia" w:hint="eastAsia"/>
          <w:snapToGrid w:val="0"/>
          <w:color w:val="000000" w:themeColor="text1"/>
          <w:sz w:val="24"/>
          <w:szCs w:val="24"/>
        </w:rPr>
        <w:t>……</w:t>
      </w:r>
    </w:p>
    <w:p w:rsidR="00BF4CB9" w:rsidRDefault="00BF4CB9">
      <w:pPr>
        <w:pStyle w:val="New0"/>
        <w:widowControl w:val="0"/>
        <w:wordWrap w:val="0"/>
        <w:adjustRightInd w:val="0"/>
        <w:snapToGrid w:val="0"/>
        <w:spacing w:line="440" w:lineRule="exact"/>
        <w:rPr>
          <w:rFonts w:asciiTheme="minorEastAsia" w:eastAsiaTheme="minorEastAsia" w:hAnsiTheme="minorEastAsia" w:cstheme="minorEastAsia"/>
          <w:snapToGrid w:val="0"/>
          <w:color w:val="000000" w:themeColor="text1"/>
          <w:sz w:val="24"/>
          <w:szCs w:val="24"/>
        </w:rPr>
      </w:pPr>
    </w:p>
    <w:p w:rsidR="00BF4CB9" w:rsidRDefault="00871B79">
      <w:pPr>
        <w:pStyle w:val="New0"/>
        <w:widowControl w:val="0"/>
        <w:wordWrap w:val="0"/>
        <w:adjustRightInd w:val="0"/>
        <w:snapToGrid w:val="0"/>
        <w:spacing w:line="440" w:lineRule="exact"/>
        <w:jc w:val="center"/>
        <w:rPr>
          <w:rFonts w:asciiTheme="minorEastAsia" w:eastAsiaTheme="minorEastAsia" w:hAnsiTheme="minorEastAsia" w:cstheme="minorEastAsia"/>
          <w:snapToGrid w:val="0"/>
          <w:color w:val="000000" w:themeColor="text1"/>
          <w:sz w:val="24"/>
          <w:szCs w:val="24"/>
        </w:rPr>
      </w:pPr>
      <w:r>
        <w:rPr>
          <w:rFonts w:asciiTheme="minorEastAsia" w:eastAsiaTheme="minorEastAsia" w:hAnsiTheme="minorEastAsia" w:cstheme="minorEastAsia" w:hint="eastAsia"/>
          <w:snapToGrid w:val="0"/>
          <w:color w:val="000000" w:themeColor="text1"/>
          <w:sz w:val="24"/>
          <w:szCs w:val="24"/>
        </w:rPr>
        <w:t>年月日</w:t>
      </w:r>
    </w:p>
    <w:p w:rsidR="00BF4CB9" w:rsidRDefault="00BF4CB9">
      <w:pPr>
        <w:pStyle w:val="New0"/>
        <w:widowControl w:val="0"/>
        <w:wordWrap w:val="0"/>
        <w:adjustRightInd w:val="0"/>
        <w:snapToGrid w:val="0"/>
        <w:spacing w:line="440" w:lineRule="exact"/>
        <w:jc w:val="center"/>
        <w:rPr>
          <w:rFonts w:asciiTheme="minorEastAsia" w:eastAsiaTheme="minorEastAsia" w:hAnsiTheme="minorEastAsia" w:cstheme="minorEastAsia"/>
          <w:snapToGrid w:val="0"/>
          <w:color w:val="000000" w:themeColor="text1"/>
          <w:sz w:val="24"/>
          <w:szCs w:val="24"/>
        </w:rPr>
      </w:pPr>
    </w:p>
    <w:p w:rsidR="00BF4CB9" w:rsidRDefault="00871B79">
      <w:pPr>
        <w:pStyle w:val="New0"/>
        <w:widowControl w:val="0"/>
        <w:wordWrap w:val="0"/>
        <w:adjustRightInd w:val="0"/>
        <w:snapToGrid w:val="0"/>
        <w:spacing w:line="440" w:lineRule="exact"/>
        <w:rPr>
          <w:rFonts w:asciiTheme="minorEastAsia" w:eastAsiaTheme="minorEastAsia" w:hAnsiTheme="minorEastAsia" w:cstheme="minorEastAsia"/>
          <w:snapToGrid w:val="0"/>
          <w:color w:val="000000" w:themeColor="text1"/>
          <w:sz w:val="24"/>
          <w:szCs w:val="24"/>
        </w:rPr>
      </w:pPr>
      <w:r>
        <w:rPr>
          <w:rFonts w:asciiTheme="minorEastAsia" w:eastAsiaTheme="minorEastAsia" w:hAnsiTheme="minorEastAsia" w:cstheme="minorEastAsia" w:hint="eastAsia"/>
          <w:snapToGrid w:val="0"/>
          <w:color w:val="000000" w:themeColor="text1"/>
          <w:sz w:val="24"/>
          <w:szCs w:val="24"/>
        </w:rPr>
        <w:t>说明：《联合体协议书》由委托代理人签字或盖章的，应附法定代表人签字或盖章的授权委托书。</w:t>
      </w:r>
    </w:p>
    <w:p w:rsidR="00BF4CB9" w:rsidRDefault="00BF4CB9">
      <w:pPr>
        <w:pStyle w:val="a7"/>
        <w:rPr>
          <w:color w:val="000000" w:themeColor="text1"/>
        </w:rPr>
      </w:pPr>
    </w:p>
    <w:p w:rsidR="00BF4CB9" w:rsidRDefault="00BF4CB9">
      <w:pPr>
        <w:rPr>
          <w:color w:val="000000" w:themeColor="text1"/>
        </w:rPr>
      </w:pPr>
    </w:p>
    <w:p w:rsidR="00BF4CB9" w:rsidRDefault="00BF4CB9">
      <w:pPr>
        <w:pStyle w:val="a7"/>
        <w:rPr>
          <w:color w:val="000000" w:themeColor="text1"/>
        </w:rPr>
      </w:pPr>
    </w:p>
    <w:p w:rsidR="00BF4CB9" w:rsidRDefault="00BF4CB9">
      <w:pPr>
        <w:rPr>
          <w:color w:val="000000" w:themeColor="text1"/>
        </w:rPr>
      </w:pPr>
    </w:p>
    <w:p w:rsidR="00BF4CB9" w:rsidRDefault="00871B79">
      <w:pPr>
        <w:rPr>
          <w:rFonts w:ascii="宋体" w:hAnsi="宋体" w:cs="宋体"/>
          <w:b/>
          <w:color w:val="000000" w:themeColor="text1"/>
          <w:kern w:val="44"/>
          <w:sz w:val="28"/>
          <w:szCs w:val="28"/>
        </w:rPr>
      </w:pPr>
      <w:bookmarkStart w:id="393" w:name="_Toc11276"/>
      <w:bookmarkStart w:id="394" w:name="_Toc1357"/>
      <w:bookmarkStart w:id="395" w:name="_Toc12546"/>
      <w:r>
        <w:rPr>
          <w:rFonts w:ascii="宋体" w:hAnsi="宋体" w:cs="宋体" w:hint="eastAsia"/>
          <w:b/>
          <w:color w:val="000000" w:themeColor="text1"/>
          <w:kern w:val="44"/>
          <w:sz w:val="28"/>
          <w:szCs w:val="28"/>
        </w:rPr>
        <w:lastRenderedPageBreak/>
        <w:br w:type="page"/>
      </w:r>
    </w:p>
    <w:p w:rsidR="00BF4CB9" w:rsidRDefault="00871B79">
      <w:pPr>
        <w:pStyle w:val="1"/>
        <w:keepNext/>
        <w:keepLines/>
        <w:tabs>
          <w:tab w:val="left" w:pos="885"/>
        </w:tabs>
        <w:spacing w:line="400" w:lineRule="exact"/>
        <w:ind w:left="885" w:hanging="885"/>
        <w:rPr>
          <w:rFonts w:ascii="宋体" w:hAnsi="宋体" w:cs="宋体"/>
          <w:color w:val="000000" w:themeColor="text1"/>
          <w:kern w:val="44"/>
          <w:sz w:val="28"/>
          <w:szCs w:val="28"/>
        </w:rPr>
      </w:pPr>
      <w:bookmarkStart w:id="396" w:name="_Toc20355"/>
      <w:r>
        <w:rPr>
          <w:rFonts w:ascii="宋体" w:hAnsi="宋体" w:cs="宋体" w:hint="eastAsia"/>
          <w:color w:val="000000" w:themeColor="text1"/>
          <w:kern w:val="44"/>
          <w:sz w:val="28"/>
          <w:szCs w:val="28"/>
        </w:rPr>
        <w:lastRenderedPageBreak/>
        <w:t>第六章</w:t>
      </w:r>
      <w:r>
        <w:rPr>
          <w:rFonts w:ascii="宋体" w:hAnsi="宋体" w:cs="宋体" w:hint="eastAsia"/>
          <w:color w:val="000000" w:themeColor="text1"/>
          <w:kern w:val="44"/>
          <w:sz w:val="28"/>
          <w:szCs w:val="28"/>
        </w:rPr>
        <w:t xml:space="preserve"> </w:t>
      </w:r>
      <w:r>
        <w:rPr>
          <w:rFonts w:ascii="宋体" w:hAnsi="宋体" w:cs="宋体" w:hint="eastAsia"/>
          <w:color w:val="000000" w:themeColor="text1"/>
          <w:kern w:val="44"/>
          <w:sz w:val="28"/>
          <w:szCs w:val="28"/>
        </w:rPr>
        <w:t>勘察设计任务书</w:t>
      </w:r>
      <w:bookmarkEnd w:id="393"/>
      <w:bookmarkEnd w:id="394"/>
      <w:bookmarkEnd w:id="395"/>
      <w:bookmarkEnd w:id="396"/>
    </w:p>
    <w:p w:rsidR="00BF4CB9" w:rsidRDefault="00871B79">
      <w:pPr>
        <w:widowControl/>
        <w:ind w:firstLineChars="200" w:firstLine="482"/>
        <w:jc w:val="left"/>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kern w:val="0"/>
          <w:sz w:val="24"/>
          <w:szCs w:val="24"/>
        </w:rPr>
        <w:t xml:space="preserve">1. </w:t>
      </w:r>
      <w:r>
        <w:rPr>
          <w:rFonts w:asciiTheme="minorEastAsia" w:eastAsiaTheme="minorEastAsia" w:hAnsiTheme="minorEastAsia" w:cstheme="minorEastAsia" w:hint="eastAsia"/>
          <w:b/>
          <w:bCs/>
          <w:color w:val="000000" w:themeColor="text1"/>
          <w:kern w:val="0"/>
          <w:sz w:val="24"/>
          <w:szCs w:val="24"/>
        </w:rPr>
        <w:t>项目概况</w:t>
      </w:r>
      <w:r>
        <w:rPr>
          <w:rFonts w:asciiTheme="minorEastAsia" w:eastAsiaTheme="minorEastAsia" w:hAnsiTheme="minorEastAsia" w:cstheme="minorEastAsia" w:hint="eastAsia"/>
          <w:b/>
          <w:bCs/>
          <w:color w:val="000000" w:themeColor="text1"/>
          <w:kern w:val="0"/>
          <w:sz w:val="24"/>
          <w:szCs w:val="24"/>
        </w:rPr>
        <w:t xml:space="preserve"> </w:t>
      </w:r>
    </w:p>
    <w:p w:rsidR="00BF4CB9" w:rsidRDefault="00871B79">
      <w:pPr>
        <w:widowControl/>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kern w:val="0"/>
          <w:sz w:val="24"/>
          <w:szCs w:val="24"/>
        </w:rPr>
        <w:t xml:space="preserve">1.1 </w:t>
      </w:r>
      <w:r>
        <w:rPr>
          <w:rFonts w:asciiTheme="minorEastAsia" w:eastAsiaTheme="minorEastAsia" w:hAnsiTheme="minorEastAsia" w:cstheme="minorEastAsia" w:hint="eastAsia"/>
          <w:color w:val="000000" w:themeColor="text1"/>
          <w:kern w:val="0"/>
          <w:sz w:val="24"/>
          <w:szCs w:val="24"/>
        </w:rPr>
        <w:t>项目名称：</w:t>
      </w:r>
      <w:r>
        <w:rPr>
          <w:rFonts w:asciiTheme="minorEastAsia" w:eastAsiaTheme="minorEastAsia" w:hAnsiTheme="minorEastAsia" w:cstheme="minorEastAsia" w:hint="eastAsia"/>
          <w:color w:val="000000" w:themeColor="text1"/>
          <w:sz w:val="24"/>
          <w:szCs w:val="24"/>
        </w:rPr>
        <w:t>翁源县基础设施补短板项目</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翁源县</w:t>
      </w:r>
      <w:r>
        <w:rPr>
          <w:rFonts w:asciiTheme="minorEastAsia" w:eastAsiaTheme="minorEastAsia" w:hAnsiTheme="minorEastAsia" w:cstheme="minorEastAsia" w:hint="eastAsia"/>
          <w:color w:val="000000" w:themeColor="text1"/>
          <w:sz w:val="24"/>
          <w:szCs w:val="24"/>
        </w:rPr>
        <w:t>2023-2025</w:t>
      </w:r>
      <w:r>
        <w:rPr>
          <w:rFonts w:asciiTheme="minorEastAsia" w:eastAsiaTheme="minorEastAsia" w:hAnsiTheme="minorEastAsia" w:cstheme="minorEastAsia" w:hint="eastAsia"/>
          <w:color w:val="000000" w:themeColor="text1"/>
          <w:sz w:val="24"/>
          <w:szCs w:val="24"/>
        </w:rPr>
        <w:t>年老旧小区改造项目（三期）勘察设计</w:t>
      </w:r>
      <w:r>
        <w:rPr>
          <w:rFonts w:asciiTheme="minorEastAsia" w:eastAsiaTheme="minorEastAsia" w:hAnsiTheme="minorEastAsia" w:cstheme="minorEastAsia" w:hint="eastAsia"/>
          <w:color w:val="000000" w:themeColor="text1"/>
          <w:sz w:val="24"/>
          <w:szCs w:val="24"/>
        </w:rPr>
        <w:t>(</w:t>
      </w:r>
      <w:r>
        <w:rPr>
          <w:rFonts w:asciiTheme="minorEastAsia" w:eastAsiaTheme="minorEastAsia" w:hAnsiTheme="minorEastAsia" w:cstheme="minorEastAsia" w:hint="eastAsia"/>
          <w:color w:val="000000" w:themeColor="text1"/>
          <w:sz w:val="24"/>
          <w:szCs w:val="24"/>
        </w:rPr>
        <w:t>第二次）</w:t>
      </w:r>
    </w:p>
    <w:p w:rsidR="00BF4CB9" w:rsidRDefault="00871B79">
      <w:pPr>
        <w:widowControl/>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kern w:val="0"/>
          <w:sz w:val="24"/>
          <w:szCs w:val="24"/>
        </w:rPr>
        <w:t xml:space="preserve">1.2 </w:t>
      </w:r>
      <w:r>
        <w:rPr>
          <w:rFonts w:asciiTheme="minorEastAsia" w:eastAsiaTheme="minorEastAsia" w:hAnsiTheme="minorEastAsia" w:cstheme="minorEastAsia" w:hint="eastAsia"/>
          <w:color w:val="000000" w:themeColor="text1"/>
          <w:kern w:val="0"/>
          <w:sz w:val="24"/>
          <w:szCs w:val="24"/>
        </w:rPr>
        <w:t>项目位置：韶关市翁源县龙仙镇县城</w:t>
      </w:r>
      <w:r>
        <w:rPr>
          <w:rFonts w:asciiTheme="minorEastAsia" w:eastAsiaTheme="minorEastAsia" w:hAnsiTheme="minorEastAsia" w:cstheme="minorEastAsia" w:hint="eastAsia"/>
          <w:color w:val="000000" w:themeColor="text1"/>
          <w:kern w:val="0"/>
          <w:sz w:val="24"/>
          <w:szCs w:val="24"/>
        </w:rPr>
        <w:t xml:space="preserve"> </w:t>
      </w:r>
    </w:p>
    <w:p w:rsidR="00BF4CB9" w:rsidRDefault="00871B79">
      <w:pPr>
        <w:widowControl/>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kern w:val="0"/>
          <w:sz w:val="24"/>
          <w:szCs w:val="24"/>
        </w:rPr>
        <w:t>1.3</w:t>
      </w:r>
      <w:r>
        <w:rPr>
          <w:rFonts w:asciiTheme="minorEastAsia" w:eastAsiaTheme="minorEastAsia" w:hAnsiTheme="minorEastAsia" w:cstheme="minorEastAsia" w:hint="eastAsia"/>
          <w:color w:val="000000" w:themeColor="text1"/>
          <w:kern w:val="0"/>
          <w:sz w:val="24"/>
          <w:szCs w:val="24"/>
        </w:rPr>
        <w:t>建设规模：</w:t>
      </w:r>
      <w:r>
        <w:rPr>
          <w:rFonts w:asciiTheme="minorEastAsia" w:eastAsiaTheme="minorEastAsia" w:hAnsiTheme="minorEastAsia" w:cstheme="minorEastAsia" w:hint="eastAsia"/>
          <w:color w:val="000000" w:themeColor="text1"/>
          <w:sz w:val="24"/>
          <w:szCs w:val="24"/>
        </w:rPr>
        <w:t>本工程为完成新南路、新村路、如意路的道路改造提升，新建龙仙桥南侧道路，检察院小区道路路面改造、公路局小区道路路面改造、朝阳路福仙花苑、康乐路龙仙镇第三小学小区、工商银行家属院片区路面改造等。</w:t>
      </w:r>
    </w:p>
    <w:p w:rsidR="00BF4CB9" w:rsidRDefault="00871B79">
      <w:pPr>
        <w:widowControl/>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 xml:space="preserve">1.4 </w:t>
      </w:r>
      <w:r>
        <w:rPr>
          <w:rFonts w:asciiTheme="minorEastAsia" w:eastAsiaTheme="minorEastAsia" w:hAnsiTheme="minorEastAsia" w:cstheme="minorEastAsia" w:hint="eastAsia"/>
          <w:color w:val="000000" w:themeColor="text1"/>
          <w:kern w:val="0"/>
          <w:sz w:val="24"/>
          <w:szCs w:val="24"/>
        </w:rPr>
        <w:t>设计内容：施工图设计，确保项目顺利实施的报建、报批、施工等所需的设计文件，包括但不限于：施工图设计、施工图委托审查、工地现场服务、验收过程中的设计指导及配合阶段验收及档案整理、协助施工单位编制竣工图及后续设计服务工作。</w:t>
      </w:r>
    </w:p>
    <w:p w:rsidR="00BF4CB9" w:rsidRDefault="00871B79">
      <w:pPr>
        <w:widowControl/>
        <w:ind w:firstLineChars="200" w:firstLine="482"/>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b/>
          <w:bCs/>
          <w:color w:val="000000" w:themeColor="text1"/>
          <w:kern w:val="0"/>
          <w:sz w:val="24"/>
          <w:szCs w:val="24"/>
        </w:rPr>
        <w:t>注：设计文件深度要求必须满足住建部《市政公用工程设计文件编制深度规定（</w:t>
      </w:r>
      <w:r>
        <w:rPr>
          <w:rFonts w:asciiTheme="minorEastAsia" w:eastAsiaTheme="minorEastAsia" w:hAnsiTheme="minorEastAsia" w:cstheme="minorEastAsia" w:hint="eastAsia"/>
          <w:b/>
          <w:bCs/>
          <w:color w:val="000000" w:themeColor="text1"/>
          <w:kern w:val="0"/>
          <w:sz w:val="24"/>
          <w:szCs w:val="24"/>
        </w:rPr>
        <w:t xml:space="preserve">2013 </w:t>
      </w:r>
      <w:r>
        <w:rPr>
          <w:rFonts w:asciiTheme="minorEastAsia" w:eastAsiaTheme="minorEastAsia" w:hAnsiTheme="minorEastAsia" w:cstheme="minorEastAsia" w:hint="eastAsia"/>
          <w:b/>
          <w:bCs/>
          <w:color w:val="000000" w:themeColor="text1"/>
          <w:kern w:val="0"/>
          <w:sz w:val="24"/>
          <w:szCs w:val="24"/>
        </w:rPr>
        <w:t>版）》和《建筑工程设计文件编制深度规定（</w:t>
      </w:r>
      <w:r>
        <w:rPr>
          <w:rFonts w:asciiTheme="minorEastAsia" w:eastAsiaTheme="minorEastAsia" w:hAnsiTheme="minorEastAsia" w:cstheme="minorEastAsia" w:hint="eastAsia"/>
          <w:b/>
          <w:bCs/>
          <w:color w:val="000000" w:themeColor="text1"/>
          <w:kern w:val="0"/>
          <w:sz w:val="24"/>
          <w:szCs w:val="24"/>
        </w:rPr>
        <w:t xml:space="preserve">2016 </w:t>
      </w:r>
      <w:r>
        <w:rPr>
          <w:rFonts w:asciiTheme="minorEastAsia" w:eastAsiaTheme="minorEastAsia" w:hAnsiTheme="minorEastAsia" w:cstheme="minorEastAsia" w:hint="eastAsia"/>
          <w:b/>
          <w:bCs/>
          <w:color w:val="000000" w:themeColor="text1"/>
          <w:kern w:val="0"/>
          <w:sz w:val="24"/>
          <w:szCs w:val="24"/>
        </w:rPr>
        <w:t>版）》的要求，各专业还应该满足各专业工程设计文件编制深度规范或规定的要求。</w:t>
      </w:r>
    </w:p>
    <w:p w:rsidR="00BF4CB9" w:rsidRDefault="00871B79">
      <w:pPr>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kern w:val="0"/>
          <w:sz w:val="24"/>
          <w:szCs w:val="24"/>
        </w:rPr>
        <w:t xml:space="preserve">1.5 </w:t>
      </w:r>
      <w:r>
        <w:rPr>
          <w:rFonts w:asciiTheme="minorEastAsia" w:eastAsiaTheme="minorEastAsia" w:hAnsiTheme="minorEastAsia" w:cstheme="minorEastAsia" w:hint="eastAsia"/>
          <w:color w:val="000000" w:themeColor="text1"/>
          <w:kern w:val="0"/>
          <w:sz w:val="24"/>
          <w:szCs w:val="24"/>
        </w:rPr>
        <w:t>设计范围：</w:t>
      </w:r>
      <w:bookmarkStart w:id="397" w:name="_Hlk186827937"/>
      <w:r>
        <w:rPr>
          <w:rFonts w:asciiTheme="minorEastAsia" w:eastAsiaTheme="minorEastAsia" w:hAnsiTheme="minorEastAsia" w:cstheme="minorEastAsia" w:hint="eastAsia"/>
          <w:snapToGrid w:val="0"/>
          <w:color w:val="000000" w:themeColor="text1"/>
          <w:kern w:val="0"/>
          <w:sz w:val="24"/>
          <w:szCs w:val="24"/>
        </w:rPr>
        <w:t>新南路、新村路、如意路、翁源县飞马汽车客运有限公司道路，龙仙桥南侧道</w:t>
      </w:r>
      <w:r>
        <w:rPr>
          <w:rFonts w:asciiTheme="minorEastAsia" w:eastAsiaTheme="minorEastAsia" w:hAnsiTheme="minorEastAsia" w:cstheme="minorEastAsia" w:hint="eastAsia"/>
          <w:snapToGrid w:val="0"/>
          <w:color w:val="000000" w:themeColor="text1"/>
          <w:kern w:val="0"/>
          <w:sz w:val="24"/>
          <w:szCs w:val="24"/>
        </w:rPr>
        <w:t>路，检察院小区道路路面改造、油墨厂家属院片区、公路局小区、朝阳路福仙花苑、康乐路龙仙镇第三小学小区、胜利路片区公租房、解放路南三巷公租房、解放路南一巷公租房、新南路北一巷、滨河东路小区、工商银行家属院片区、翁源县人民医院老院区、沿江路、翁源县看守所小区、翁源县审计局小区、新南路片区</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其中含新南路</w:t>
      </w:r>
      <w:r>
        <w:rPr>
          <w:rFonts w:asciiTheme="minorEastAsia" w:eastAsiaTheme="minorEastAsia" w:hAnsiTheme="minorEastAsia" w:cstheme="minorEastAsia" w:hint="eastAsia"/>
          <w:snapToGrid w:val="0"/>
          <w:color w:val="000000" w:themeColor="text1"/>
          <w:kern w:val="0"/>
          <w:sz w:val="24"/>
          <w:szCs w:val="24"/>
        </w:rPr>
        <w:t>7</w:t>
      </w:r>
      <w:r>
        <w:rPr>
          <w:rFonts w:asciiTheme="minorEastAsia" w:eastAsiaTheme="minorEastAsia" w:hAnsiTheme="minorEastAsia" w:cstheme="minorEastAsia" w:hint="eastAsia"/>
          <w:snapToGrid w:val="0"/>
          <w:color w:val="000000" w:themeColor="text1"/>
          <w:kern w:val="0"/>
          <w:sz w:val="24"/>
          <w:szCs w:val="24"/>
        </w:rPr>
        <w:t>号、龙仙镇人民路</w:t>
      </w:r>
      <w:r>
        <w:rPr>
          <w:rFonts w:asciiTheme="minorEastAsia" w:eastAsiaTheme="minorEastAsia" w:hAnsiTheme="minorEastAsia" w:cstheme="minorEastAsia" w:hint="eastAsia"/>
          <w:snapToGrid w:val="0"/>
          <w:color w:val="000000" w:themeColor="text1"/>
          <w:kern w:val="0"/>
          <w:sz w:val="24"/>
          <w:szCs w:val="24"/>
        </w:rPr>
        <w:t>41</w:t>
      </w:r>
      <w:r>
        <w:rPr>
          <w:rFonts w:asciiTheme="minorEastAsia" w:eastAsiaTheme="minorEastAsia" w:hAnsiTheme="minorEastAsia" w:cstheme="minorEastAsia" w:hint="eastAsia"/>
          <w:snapToGrid w:val="0"/>
          <w:color w:val="000000" w:themeColor="text1"/>
          <w:kern w:val="0"/>
          <w:sz w:val="24"/>
          <w:szCs w:val="24"/>
        </w:rPr>
        <w:t>号、龙仙镇人民路</w:t>
      </w:r>
      <w:r>
        <w:rPr>
          <w:rFonts w:asciiTheme="minorEastAsia" w:eastAsiaTheme="minorEastAsia" w:hAnsiTheme="minorEastAsia" w:cstheme="minorEastAsia" w:hint="eastAsia"/>
          <w:snapToGrid w:val="0"/>
          <w:color w:val="000000" w:themeColor="text1"/>
          <w:kern w:val="0"/>
          <w:sz w:val="24"/>
          <w:szCs w:val="24"/>
        </w:rPr>
        <w:t>69</w:t>
      </w:r>
      <w:r>
        <w:rPr>
          <w:rFonts w:asciiTheme="minorEastAsia" w:eastAsiaTheme="minorEastAsia" w:hAnsiTheme="minorEastAsia" w:cstheme="minorEastAsia" w:hint="eastAsia"/>
          <w:snapToGrid w:val="0"/>
          <w:color w:val="000000" w:themeColor="text1"/>
          <w:kern w:val="0"/>
          <w:sz w:val="24"/>
          <w:szCs w:val="24"/>
        </w:rPr>
        <w:t>号、龙仙镇政府大院</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、翁源县城建局水渠、防空警报器、翁源县部分二期路灯工程。</w:t>
      </w:r>
      <w:bookmarkEnd w:id="397"/>
    </w:p>
    <w:p w:rsidR="00BF4CB9" w:rsidRDefault="00871B79">
      <w:pPr>
        <w:widowControl/>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kern w:val="0"/>
          <w:sz w:val="24"/>
          <w:szCs w:val="24"/>
        </w:rPr>
        <w:t xml:space="preserve">1.6 </w:t>
      </w:r>
      <w:r>
        <w:rPr>
          <w:rFonts w:asciiTheme="minorEastAsia" w:eastAsiaTheme="minorEastAsia" w:hAnsiTheme="minorEastAsia" w:cstheme="minorEastAsia" w:hint="eastAsia"/>
          <w:color w:val="000000" w:themeColor="text1"/>
          <w:kern w:val="0"/>
          <w:sz w:val="24"/>
          <w:szCs w:val="24"/>
        </w:rPr>
        <w:t>项目建设目标：完成老旧小区改造，改善居民生活条件，补足县城基础设施短板。</w:t>
      </w:r>
    </w:p>
    <w:p w:rsidR="00BF4CB9" w:rsidRDefault="00871B79">
      <w:pPr>
        <w:widowControl/>
        <w:ind w:firstLineChars="200" w:firstLine="482"/>
        <w:jc w:val="left"/>
        <w:rPr>
          <w:rFonts w:asciiTheme="minorEastAsia" w:eastAsiaTheme="minorEastAsia" w:hAnsiTheme="minorEastAsia" w:cstheme="minorEastAsia"/>
          <w:b/>
          <w:bCs/>
          <w:color w:val="000000" w:themeColor="text1"/>
          <w:kern w:val="0"/>
          <w:sz w:val="24"/>
          <w:szCs w:val="24"/>
        </w:rPr>
      </w:pPr>
      <w:r>
        <w:rPr>
          <w:rFonts w:asciiTheme="minorEastAsia" w:eastAsiaTheme="minorEastAsia" w:hAnsiTheme="minorEastAsia" w:cstheme="minorEastAsia" w:hint="eastAsia"/>
          <w:b/>
          <w:bCs/>
          <w:color w:val="000000" w:themeColor="text1"/>
          <w:kern w:val="0"/>
          <w:sz w:val="24"/>
          <w:szCs w:val="24"/>
        </w:rPr>
        <w:t>2.</w:t>
      </w:r>
      <w:r>
        <w:rPr>
          <w:rFonts w:asciiTheme="minorEastAsia" w:eastAsiaTheme="minorEastAsia" w:hAnsiTheme="minorEastAsia" w:cstheme="minorEastAsia" w:hint="eastAsia"/>
          <w:b/>
          <w:bCs/>
          <w:color w:val="000000" w:themeColor="text1"/>
          <w:kern w:val="0"/>
          <w:sz w:val="24"/>
          <w:szCs w:val="24"/>
        </w:rPr>
        <w:t>设计工作内容</w:t>
      </w:r>
      <w:r>
        <w:rPr>
          <w:rFonts w:asciiTheme="minorEastAsia" w:eastAsiaTheme="minorEastAsia" w:hAnsiTheme="minorEastAsia" w:cstheme="minorEastAsia" w:hint="eastAsia"/>
          <w:b/>
          <w:bCs/>
          <w:color w:val="000000" w:themeColor="text1"/>
          <w:kern w:val="0"/>
          <w:sz w:val="24"/>
          <w:szCs w:val="24"/>
        </w:rPr>
        <w:t xml:space="preserve"> </w:t>
      </w:r>
    </w:p>
    <w:p w:rsidR="00BF4CB9" w:rsidRDefault="00871B79">
      <w:pPr>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kern w:val="0"/>
          <w:sz w:val="24"/>
          <w:szCs w:val="24"/>
        </w:rPr>
        <w:t xml:space="preserve">2.1 </w:t>
      </w:r>
      <w:r>
        <w:rPr>
          <w:rFonts w:asciiTheme="minorEastAsia" w:eastAsiaTheme="minorEastAsia" w:hAnsiTheme="minorEastAsia" w:cstheme="minorEastAsia" w:hint="eastAsia"/>
          <w:color w:val="000000" w:themeColor="text1"/>
          <w:kern w:val="0"/>
          <w:sz w:val="24"/>
          <w:szCs w:val="24"/>
        </w:rPr>
        <w:t>设计内容包括</w:t>
      </w:r>
      <w:r>
        <w:rPr>
          <w:rFonts w:asciiTheme="minorEastAsia" w:eastAsiaTheme="minorEastAsia" w:hAnsiTheme="minorEastAsia" w:cstheme="minorEastAsia" w:hint="eastAsia"/>
          <w:snapToGrid w:val="0"/>
          <w:color w:val="000000" w:themeColor="text1"/>
          <w:kern w:val="0"/>
          <w:sz w:val="24"/>
          <w:szCs w:val="24"/>
        </w:rPr>
        <w:t>新南路、新村路、如意路、翁源县飞马汽车客运有限公司等道路的道路改造提升，新建龙仙桥南侧道路，检察院小区道路路面改造、油墨厂家属院片区及油墨厂家属院小区路面改造、公路局小区道路路面改造、朝阳路福仙花苑、康乐路龙仙镇第三小学小区、胜利路片区公租房改造、解放路南三巷公租房改造、解放路南一巷公租房改造、新南路北一巷、滨河东路小区改造、工商银行家属院片区路面改造、翁源县人民医院老院区改造、沿江路新建避雨休息亭、翁源县看守所小区部分居民污水管及路面雨水沟改造、翁源县审计局小区路面</w:t>
      </w:r>
      <w:r>
        <w:rPr>
          <w:rFonts w:asciiTheme="minorEastAsia" w:eastAsiaTheme="minorEastAsia" w:hAnsiTheme="minorEastAsia" w:cstheme="minorEastAsia" w:hint="eastAsia"/>
          <w:snapToGrid w:val="0"/>
          <w:color w:val="000000" w:themeColor="text1"/>
          <w:kern w:val="0"/>
          <w:sz w:val="24"/>
          <w:szCs w:val="24"/>
        </w:rPr>
        <w:t>改</w:t>
      </w:r>
      <w:r>
        <w:rPr>
          <w:rFonts w:asciiTheme="minorEastAsia" w:eastAsiaTheme="minorEastAsia" w:hAnsiTheme="minorEastAsia" w:cstheme="minorEastAsia" w:hint="eastAsia"/>
          <w:snapToGrid w:val="0"/>
          <w:color w:val="000000" w:themeColor="text1"/>
          <w:kern w:val="0"/>
          <w:sz w:val="24"/>
          <w:szCs w:val="24"/>
        </w:rPr>
        <w:lastRenderedPageBreak/>
        <w:t>造、新南路片区</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其中含新南路</w:t>
      </w:r>
      <w:r>
        <w:rPr>
          <w:rFonts w:asciiTheme="minorEastAsia" w:eastAsiaTheme="minorEastAsia" w:hAnsiTheme="minorEastAsia" w:cstheme="minorEastAsia" w:hint="eastAsia"/>
          <w:snapToGrid w:val="0"/>
          <w:color w:val="000000" w:themeColor="text1"/>
          <w:kern w:val="0"/>
          <w:sz w:val="24"/>
          <w:szCs w:val="24"/>
        </w:rPr>
        <w:t>7</w:t>
      </w:r>
      <w:r>
        <w:rPr>
          <w:rFonts w:asciiTheme="minorEastAsia" w:eastAsiaTheme="minorEastAsia" w:hAnsiTheme="minorEastAsia" w:cstheme="minorEastAsia" w:hint="eastAsia"/>
          <w:snapToGrid w:val="0"/>
          <w:color w:val="000000" w:themeColor="text1"/>
          <w:kern w:val="0"/>
          <w:sz w:val="24"/>
          <w:szCs w:val="24"/>
        </w:rPr>
        <w:t>号、龙仙镇人民路</w:t>
      </w:r>
      <w:r>
        <w:rPr>
          <w:rFonts w:asciiTheme="minorEastAsia" w:eastAsiaTheme="minorEastAsia" w:hAnsiTheme="minorEastAsia" w:cstheme="minorEastAsia" w:hint="eastAsia"/>
          <w:snapToGrid w:val="0"/>
          <w:color w:val="000000" w:themeColor="text1"/>
          <w:kern w:val="0"/>
          <w:sz w:val="24"/>
          <w:szCs w:val="24"/>
        </w:rPr>
        <w:t>41</w:t>
      </w:r>
      <w:r>
        <w:rPr>
          <w:rFonts w:asciiTheme="minorEastAsia" w:eastAsiaTheme="minorEastAsia" w:hAnsiTheme="minorEastAsia" w:cstheme="minorEastAsia" w:hint="eastAsia"/>
          <w:snapToGrid w:val="0"/>
          <w:color w:val="000000" w:themeColor="text1"/>
          <w:kern w:val="0"/>
          <w:sz w:val="24"/>
          <w:szCs w:val="24"/>
        </w:rPr>
        <w:t>号、龙仙镇人民路</w:t>
      </w:r>
      <w:r>
        <w:rPr>
          <w:rFonts w:asciiTheme="minorEastAsia" w:eastAsiaTheme="minorEastAsia" w:hAnsiTheme="minorEastAsia" w:cstheme="minorEastAsia" w:hint="eastAsia"/>
          <w:snapToGrid w:val="0"/>
          <w:color w:val="000000" w:themeColor="text1"/>
          <w:kern w:val="0"/>
          <w:sz w:val="24"/>
          <w:szCs w:val="24"/>
        </w:rPr>
        <w:t>69</w:t>
      </w:r>
      <w:r>
        <w:rPr>
          <w:rFonts w:asciiTheme="minorEastAsia" w:eastAsiaTheme="minorEastAsia" w:hAnsiTheme="minorEastAsia" w:cstheme="minorEastAsia" w:hint="eastAsia"/>
          <w:snapToGrid w:val="0"/>
          <w:color w:val="000000" w:themeColor="text1"/>
          <w:kern w:val="0"/>
          <w:sz w:val="24"/>
          <w:szCs w:val="24"/>
        </w:rPr>
        <w:t>号、龙仙镇政府大院</w:t>
      </w:r>
      <w:r>
        <w:rPr>
          <w:rFonts w:asciiTheme="minorEastAsia" w:eastAsiaTheme="minorEastAsia" w:hAnsiTheme="minorEastAsia" w:cstheme="minorEastAsia" w:hint="eastAsia"/>
          <w:snapToGrid w:val="0"/>
          <w:color w:val="000000" w:themeColor="text1"/>
          <w:kern w:val="0"/>
          <w:sz w:val="24"/>
          <w:szCs w:val="24"/>
        </w:rPr>
        <w:t>)</w:t>
      </w:r>
      <w:r>
        <w:rPr>
          <w:rFonts w:asciiTheme="minorEastAsia" w:eastAsiaTheme="minorEastAsia" w:hAnsiTheme="minorEastAsia" w:cstheme="minorEastAsia" w:hint="eastAsia"/>
          <w:snapToGrid w:val="0"/>
          <w:color w:val="000000" w:themeColor="text1"/>
          <w:kern w:val="0"/>
          <w:sz w:val="24"/>
          <w:szCs w:val="24"/>
        </w:rPr>
        <w:t>提升改造工程、翁源县城建局水渠改造升级、防空警报器、翁源县部分二期路灯工程</w:t>
      </w:r>
      <w:r>
        <w:rPr>
          <w:rFonts w:asciiTheme="minorEastAsia" w:eastAsiaTheme="minorEastAsia" w:hAnsiTheme="minorEastAsia" w:cstheme="minorEastAsia" w:hint="eastAsia"/>
          <w:color w:val="000000" w:themeColor="text1"/>
          <w:kern w:val="0"/>
          <w:sz w:val="24"/>
          <w:szCs w:val="24"/>
        </w:rPr>
        <w:t>；中标人尚需在规定期限内提供相关资料并协助招标人办理政府方面的审批、备案、验收等手续（政府相关部门要求的电子报批等）</w:t>
      </w:r>
    </w:p>
    <w:p w:rsidR="00BF4CB9" w:rsidRDefault="00871B79">
      <w:pPr>
        <w:widowControl/>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 xml:space="preserve">2.2 </w:t>
      </w:r>
      <w:r>
        <w:rPr>
          <w:rFonts w:asciiTheme="minorEastAsia" w:eastAsiaTheme="minorEastAsia" w:hAnsiTheme="minorEastAsia" w:cstheme="minorEastAsia" w:hint="eastAsia"/>
          <w:color w:val="000000" w:themeColor="text1"/>
          <w:kern w:val="0"/>
          <w:sz w:val="24"/>
          <w:szCs w:val="24"/>
        </w:rPr>
        <w:t>设计依据及要求</w:t>
      </w:r>
      <w:r>
        <w:rPr>
          <w:rFonts w:asciiTheme="minorEastAsia" w:eastAsiaTheme="minorEastAsia" w:hAnsiTheme="minorEastAsia" w:cstheme="minorEastAsia" w:hint="eastAsia"/>
          <w:color w:val="000000" w:themeColor="text1"/>
          <w:kern w:val="0"/>
          <w:sz w:val="24"/>
          <w:szCs w:val="24"/>
        </w:rPr>
        <w:t xml:space="preserve"> </w:t>
      </w:r>
    </w:p>
    <w:p w:rsidR="00BF4CB9" w:rsidRDefault="00871B79">
      <w:pPr>
        <w:widowControl/>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kern w:val="0"/>
          <w:sz w:val="24"/>
          <w:szCs w:val="24"/>
        </w:rPr>
        <w:t xml:space="preserve">2.2.1 </w:t>
      </w:r>
      <w:r>
        <w:rPr>
          <w:rFonts w:asciiTheme="minorEastAsia" w:eastAsiaTheme="minorEastAsia" w:hAnsiTheme="minorEastAsia" w:cstheme="minorEastAsia" w:hint="eastAsia"/>
          <w:color w:val="000000" w:themeColor="text1"/>
          <w:kern w:val="0"/>
          <w:sz w:val="24"/>
          <w:szCs w:val="24"/>
        </w:rPr>
        <w:t>业主提供的有关本工程资料（包括但不限于）：项目前期资料或现有资料、相关批复文件等。</w:t>
      </w:r>
      <w:r>
        <w:rPr>
          <w:rFonts w:asciiTheme="minorEastAsia" w:eastAsiaTheme="minorEastAsia" w:hAnsiTheme="minorEastAsia" w:cstheme="minorEastAsia" w:hint="eastAsia"/>
          <w:color w:val="000000" w:themeColor="text1"/>
          <w:kern w:val="0"/>
          <w:sz w:val="24"/>
          <w:szCs w:val="24"/>
        </w:rPr>
        <w:t xml:space="preserve"> </w:t>
      </w:r>
    </w:p>
    <w:p w:rsidR="00BF4CB9" w:rsidRDefault="00871B79">
      <w:pPr>
        <w:widowControl/>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kern w:val="0"/>
          <w:sz w:val="24"/>
          <w:szCs w:val="24"/>
        </w:rPr>
        <w:t xml:space="preserve">2.2.2 </w:t>
      </w:r>
      <w:r>
        <w:rPr>
          <w:rFonts w:asciiTheme="minorEastAsia" w:eastAsiaTheme="minorEastAsia" w:hAnsiTheme="minorEastAsia" w:cstheme="minorEastAsia" w:hint="eastAsia"/>
          <w:color w:val="000000" w:themeColor="text1"/>
          <w:kern w:val="0"/>
          <w:sz w:val="24"/>
          <w:szCs w:val="24"/>
        </w:rPr>
        <w:t>排水地块现有排水系统摸查成果、排水规划修编成果。</w:t>
      </w:r>
      <w:r>
        <w:rPr>
          <w:rFonts w:asciiTheme="minorEastAsia" w:eastAsiaTheme="minorEastAsia" w:hAnsiTheme="minorEastAsia" w:cstheme="minorEastAsia" w:hint="eastAsia"/>
          <w:color w:val="000000" w:themeColor="text1"/>
          <w:kern w:val="0"/>
          <w:sz w:val="24"/>
          <w:szCs w:val="24"/>
        </w:rPr>
        <w:t xml:space="preserve"> </w:t>
      </w:r>
    </w:p>
    <w:p w:rsidR="00BF4CB9" w:rsidRDefault="00871B79">
      <w:pPr>
        <w:widowControl/>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kern w:val="0"/>
          <w:sz w:val="24"/>
          <w:szCs w:val="24"/>
        </w:rPr>
        <w:t xml:space="preserve">2.2.3 </w:t>
      </w:r>
      <w:r>
        <w:rPr>
          <w:rFonts w:asciiTheme="minorEastAsia" w:eastAsiaTheme="minorEastAsia" w:hAnsiTheme="minorEastAsia" w:cstheme="minorEastAsia" w:hint="eastAsia"/>
          <w:color w:val="000000" w:themeColor="text1"/>
          <w:kern w:val="0"/>
          <w:sz w:val="24"/>
          <w:szCs w:val="24"/>
        </w:rPr>
        <w:t>国家现行工程建设标准、有关勘</w:t>
      </w:r>
      <w:r>
        <w:rPr>
          <w:rFonts w:asciiTheme="minorEastAsia" w:eastAsiaTheme="minorEastAsia" w:hAnsiTheme="minorEastAsia" w:cstheme="minorEastAsia" w:hint="eastAsia"/>
          <w:color w:val="000000" w:themeColor="text1"/>
          <w:kern w:val="0"/>
          <w:sz w:val="24"/>
          <w:szCs w:val="24"/>
        </w:rPr>
        <w:t>察、设计规范和工程所在地有关要求等。</w:t>
      </w:r>
      <w:r>
        <w:rPr>
          <w:rFonts w:asciiTheme="minorEastAsia" w:eastAsiaTheme="minorEastAsia" w:hAnsiTheme="minorEastAsia" w:cstheme="minorEastAsia" w:hint="eastAsia"/>
          <w:color w:val="000000" w:themeColor="text1"/>
          <w:kern w:val="0"/>
          <w:sz w:val="24"/>
          <w:szCs w:val="24"/>
        </w:rPr>
        <w:t xml:space="preserve"> </w:t>
      </w:r>
    </w:p>
    <w:p w:rsidR="00BF4CB9" w:rsidRDefault="00871B79">
      <w:pPr>
        <w:widowControl/>
        <w:ind w:firstLineChars="200" w:firstLine="480"/>
        <w:jc w:val="left"/>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kern w:val="0"/>
          <w:sz w:val="24"/>
          <w:szCs w:val="24"/>
        </w:rPr>
        <w:t xml:space="preserve">2.3 </w:t>
      </w:r>
      <w:r>
        <w:rPr>
          <w:rFonts w:asciiTheme="minorEastAsia" w:eastAsiaTheme="minorEastAsia" w:hAnsiTheme="minorEastAsia" w:cstheme="minorEastAsia" w:hint="eastAsia"/>
          <w:color w:val="000000" w:themeColor="text1"/>
          <w:kern w:val="0"/>
          <w:sz w:val="24"/>
          <w:szCs w:val="24"/>
        </w:rPr>
        <w:t>设计深度</w:t>
      </w:r>
    </w:p>
    <w:p w:rsidR="00BF4CB9" w:rsidRDefault="00871B79">
      <w:pPr>
        <w:widowControl/>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符合国家有关质量标准现行设计文件编制深度的相关规定及招标文件要求。</w:t>
      </w:r>
      <w:r>
        <w:rPr>
          <w:rFonts w:asciiTheme="minorEastAsia" w:eastAsiaTheme="minorEastAsia" w:hAnsiTheme="minorEastAsia" w:cstheme="minorEastAsia" w:hint="eastAsia"/>
          <w:color w:val="000000" w:themeColor="text1"/>
          <w:kern w:val="0"/>
          <w:sz w:val="24"/>
          <w:szCs w:val="24"/>
        </w:rPr>
        <w:t xml:space="preserve"> </w:t>
      </w:r>
    </w:p>
    <w:p w:rsidR="00BF4CB9" w:rsidRDefault="00871B79">
      <w:pPr>
        <w:widowControl/>
        <w:ind w:firstLineChars="200" w:firstLine="480"/>
        <w:jc w:val="left"/>
        <w:rPr>
          <w:rFonts w:asciiTheme="minorEastAsia" w:eastAsiaTheme="minorEastAsia" w:hAnsiTheme="minorEastAsia" w:cstheme="minor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2.4</w:t>
      </w:r>
      <w:r>
        <w:rPr>
          <w:rFonts w:asciiTheme="minorEastAsia" w:eastAsiaTheme="minorEastAsia" w:hAnsiTheme="minorEastAsia" w:cstheme="minorEastAsia" w:hint="eastAsia"/>
          <w:color w:val="000000" w:themeColor="text1"/>
          <w:kern w:val="0"/>
          <w:sz w:val="24"/>
          <w:szCs w:val="24"/>
        </w:rPr>
        <w:t>设计原则</w:t>
      </w:r>
      <w:r>
        <w:rPr>
          <w:rFonts w:asciiTheme="minorEastAsia" w:eastAsiaTheme="minorEastAsia" w:hAnsiTheme="minorEastAsia" w:cstheme="minorEastAsia" w:hint="eastAsia"/>
          <w:color w:val="000000" w:themeColor="text1"/>
          <w:kern w:val="0"/>
          <w:sz w:val="24"/>
          <w:szCs w:val="24"/>
        </w:rPr>
        <w:t xml:space="preserve"> </w:t>
      </w:r>
    </w:p>
    <w:p w:rsidR="00BF4CB9" w:rsidRDefault="00871B79">
      <w:pPr>
        <w:widowControl/>
        <w:ind w:firstLineChars="200" w:firstLine="480"/>
        <w:jc w:val="left"/>
        <w:rPr>
          <w:rFonts w:ascii="宋体" w:hAnsi="宋体" w:cs="宋体"/>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贯彻执行国家关于环境保护的政策，符合国家的有关法规、规范及标准。从实际情况出发，在城市总体规划的指导下，采取全面规划、分期实施的原则，合理确定项目建设规模及建设内容。根据项目实际情况，合理确定项目建设方案。设计符合实际情况，便于管理及维护、经济合理。合理确定项目施工方案，节约项目投资，减小项目建设对环境的影响和破坏。</w:t>
      </w:r>
    </w:p>
    <w:p w:rsidR="00BF4CB9" w:rsidRDefault="00BF4CB9">
      <w:pPr>
        <w:tabs>
          <w:tab w:val="left" w:pos="7020"/>
        </w:tabs>
        <w:wordWrap w:val="0"/>
        <w:adjustRightInd w:val="0"/>
        <w:ind w:firstLineChars="200" w:firstLine="480"/>
        <w:rPr>
          <w:rFonts w:ascii="宋体" w:hAnsi="宋体" w:cs="宋体"/>
          <w:snapToGrid w:val="0"/>
          <w:color w:val="000000" w:themeColor="text1"/>
          <w:kern w:val="0"/>
          <w:sz w:val="24"/>
          <w:szCs w:val="24"/>
        </w:rPr>
      </w:pPr>
    </w:p>
    <w:sectPr w:rsidR="00BF4CB9" w:rsidSect="00BF4CB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B79" w:rsidRDefault="00871B79">
      <w:pPr>
        <w:spacing w:line="240" w:lineRule="auto"/>
      </w:pPr>
      <w:r>
        <w:separator/>
      </w:r>
    </w:p>
  </w:endnote>
  <w:endnote w:type="continuationSeparator" w:id="0">
    <w:p w:rsidR="00871B79" w:rsidRDefault="00871B7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CB9" w:rsidRDefault="00BF4CB9">
    <w:pPr>
      <w:pStyle w:val="New2"/>
      <w:tabs>
        <w:tab w:val="clear" w:pos="4153"/>
        <w:tab w:val="left" w:pos="4803"/>
      </w:tabs>
      <w:ind w:firstLine="360"/>
    </w:pPr>
    <w: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filled="f" stroked="f" strokeweight="1.25pt">
          <v:textbox style="mso-fit-shape-to-text:t" inset="0,0,0,0">
            <w:txbxContent>
              <w:p w:rsidR="00BF4CB9" w:rsidRDefault="00BF4CB9">
                <w:pPr>
                  <w:pStyle w:val="a9"/>
                </w:pPr>
                <w:r>
                  <w:fldChar w:fldCharType="begin"/>
                </w:r>
                <w:r w:rsidR="00871B79">
                  <w:instrText xml:space="preserve"> PAGE  \* MERGEFORMAT </w:instrText>
                </w:r>
                <w:r>
                  <w:fldChar w:fldCharType="separate"/>
                </w:r>
                <w:r w:rsidR="00106825">
                  <w:rPr>
                    <w:noProof/>
                  </w:rPr>
                  <w:t>60</w:t>
                </w:r>
                <w:r>
                  <w:fldChar w:fldCharType="end"/>
                </w:r>
              </w:p>
            </w:txbxContent>
          </v:textbox>
          <w10:wrap anchorx="margin"/>
        </v:shape>
      </w:pict>
    </w:r>
    <w:r w:rsidR="00871B79">
      <w:rPr>
        <w:rFonts w:hint="eastAsia"/>
      </w:rPr>
      <w:tab/>
    </w:r>
  </w:p>
  <w:p w:rsidR="00BF4CB9" w:rsidRDefault="00BF4CB9">
    <w:pPr>
      <w:pStyle w:val="New2"/>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B79" w:rsidRDefault="00871B79">
      <w:r>
        <w:separator/>
      </w:r>
    </w:p>
  </w:footnote>
  <w:footnote w:type="continuationSeparator" w:id="0">
    <w:p w:rsidR="00871B79" w:rsidRDefault="00871B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A4391C"/>
    <w:multiLevelType w:val="singleLevel"/>
    <w:tmpl w:val="BDA4391C"/>
    <w:lvl w:ilvl="0">
      <w:start w:val="2"/>
      <w:numFmt w:val="chineseCounting"/>
      <w:suff w:val="space"/>
      <w:lvlText w:val="第%1节"/>
      <w:lvlJc w:val="left"/>
      <w:rPr>
        <w:rFonts w:hint="eastAsia"/>
      </w:rPr>
    </w:lvl>
  </w:abstractNum>
  <w:abstractNum w:abstractNumId="1">
    <w:nsid w:val="2A11509E"/>
    <w:multiLevelType w:val="singleLevel"/>
    <w:tmpl w:val="2A11509E"/>
    <w:lvl w:ilvl="0">
      <w:start w:val="1"/>
      <w:numFmt w:val="decimal"/>
      <w:lvlText w:val="%1."/>
      <w:lvlJc w:val="left"/>
      <w:pPr>
        <w:tabs>
          <w:tab w:val="left" w:pos="312"/>
        </w:tabs>
      </w:pPr>
    </w:lvl>
  </w:abstractNum>
  <w:abstractNum w:abstractNumId="2">
    <w:nsid w:val="52DBEFEF"/>
    <w:multiLevelType w:val="singleLevel"/>
    <w:tmpl w:val="52DBEFEF"/>
    <w:lvl w:ilvl="0">
      <w:start w:val="1"/>
      <w:numFmt w:val="decimal"/>
      <w:lvlText w:val="%1."/>
      <w:lvlJc w:val="left"/>
      <w:pPr>
        <w:tabs>
          <w:tab w:val="left" w:pos="312"/>
        </w:tabs>
      </w:pPr>
    </w:lvl>
  </w:abstractNum>
  <w:abstractNum w:abstractNumId="3">
    <w:nsid w:val="6F98C7E7"/>
    <w:multiLevelType w:val="singleLevel"/>
    <w:tmpl w:val="6F98C7E7"/>
    <w:lvl w:ilvl="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VmMjFjYzM4YTU2M2M4MjMwNDM1MzNjMWFkZjJhZmYifQ=="/>
  </w:docVars>
  <w:rsids>
    <w:rsidRoot w:val="74FE2609"/>
    <w:rsid w:val="000226A8"/>
    <w:rsid w:val="0004644C"/>
    <w:rsid w:val="00046F98"/>
    <w:rsid w:val="000636DC"/>
    <w:rsid w:val="000C2D71"/>
    <w:rsid w:val="000C4BE7"/>
    <w:rsid w:val="000F5B25"/>
    <w:rsid w:val="00106825"/>
    <w:rsid w:val="00137D30"/>
    <w:rsid w:val="00183033"/>
    <w:rsid w:val="001C0F7C"/>
    <w:rsid w:val="001C7D64"/>
    <w:rsid w:val="001D4B9F"/>
    <w:rsid w:val="002D3F24"/>
    <w:rsid w:val="002E6F9C"/>
    <w:rsid w:val="00336E9E"/>
    <w:rsid w:val="00337E67"/>
    <w:rsid w:val="00371029"/>
    <w:rsid w:val="00387986"/>
    <w:rsid w:val="003A4D4F"/>
    <w:rsid w:val="003D1557"/>
    <w:rsid w:val="0047054D"/>
    <w:rsid w:val="004E29C1"/>
    <w:rsid w:val="004E43D8"/>
    <w:rsid w:val="0051384D"/>
    <w:rsid w:val="005160F8"/>
    <w:rsid w:val="005236B6"/>
    <w:rsid w:val="0058009C"/>
    <w:rsid w:val="00594272"/>
    <w:rsid w:val="005960BB"/>
    <w:rsid w:val="005A7AE3"/>
    <w:rsid w:val="005C5954"/>
    <w:rsid w:val="005E30AE"/>
    <w:rsid w:val="00611F28"/>
    <w:rsid w:val="006634D1"/>
    <w:rsid w:val="006826D1"/>
    <w:rsid w:val="00695243"/>
    <w:rsid w:val="006F767E"/>
    <w:rsid w:val="00733DBB"/>
    <w:rsid w:val="00767A5F"/>
    <w:rsid w:val="00871B79"/>
    <w:rsid w:val="00877E85"/>
    <w:rsid w:val="008E3382"/>
    <w:rsid w:val="009323DA"/>
    <w:rsid w:val="0094487E"/>
    <w:rsid w:val="00975D79"/>
    <w:rsid w:val="009C6480"/>
    <w:rsid w:val="009E1344"/>
    <w:rsid w:val="00A106B7"/>
    <w:rsid w:val="00A46FAB"/>
    <w:rsid w:val="00A72782"/>
    <w:rsid w:val="00A76B82"/>
    <w:rsid w:val="00AA45B9"/>
    <w:rsid w:val="00AE065E"/>
    <w:rsid w:val="00B055BD"/>
    <w:rsid w:val="00B1506C"/>
    <w:rsid w:val="00B15C2D"/>
    <w:rsid w:val="00B54563"/>
    <w:rsid w:val="00B9108A"/>
    <w:rsid w:val="00BA0745"/>
    <w:rsid w:val="00BE2B3C"/>
    <w:rsid w:val="00BF4CB9"/>
    <w:rsid w:val="00C35E1A"/>
    <w:rsid w:val="00C74039"/>
    <w:rsid w:val="00C7603C"/>
    <w:rsid w:val="00CB0E32"/>
    <w:rsid w:val="00CF2B5C"/>
    <w:rsid w:val="00D10C2B"/>
    <w:rsid w:val="00D12BE7"/>
    <w:rsid w:val="00D30876"/>
    <w:rsid w:val="00D445D7"/>
    <w:rsid w:val="00D60838"/>
    <w:rsid w:val="00DF4EF1"/>
    <w:rsid w:val="00E01D8E"/>
    <w:rsid w:val="00E87A86"/>
    <w:rsid w:val="00E87C44"/>
    <w:rsid w:val="00E92845"/>
    <w:rsid w:val="00EE10CE"/>
    <w:rsid w:val="00EE62B3"/>
    <w:rsid w:val="00F046B8"/>
    <w:rsid w:val="00F94480"/>
    <w:rsid w:val="00FE1AA6"/>
    <w:rsid w:val="0213766F"/>
    <w:rsid w:val="025D39DF"/>
    <w:rsid w:val="02EE069A"/>
    <w:rsid w:val="03C335B8"/>
    <w:rsid w:val="049251C3"/>
    <w:rsid w:val="05E27A84"/>
    <w:rsid w:val="06112117"/>
    <w:rsid w:val="09B411B0"/>
    <w:rsid w:val="09E133E3"/>
    <w:rsid w:val="0AD05521"/>
    <w:rsid w:val="0B2226D0"/>
    <w:rsid w:val="0BED5809"/>
    <w:rsid w:val="0C0B58E3"/>
    <w:rsid w:val="0DE80AB1"/>
    <w:rsid w:val="0E7520C9"/>
    <w:rsid w:val="0FB82B73"/>
    <w:rsid w:val="0FFC5BE6"/>
    <w:rsid w:val="102C368A"/>
    <w:rsid w:val="1063313C"/>
    <w:rsid w:val="11C72850"/>
    <w:rsid w:val="12411FD6"/>
    <w:rsid w:val="12971D00"/>
    <w:rsid w:val="130F3E82"/>
    <w:rsid w:val="13DE6F01"/>
    <w:rsid w:val="16547C21"/>
    <w:rsid w:val="17400AAE"/>
    <w:rsid w:val="19E716B5"/>
    <w:rsid w:val="1A0867F0"/>
    <w:rsid w:val="1ADB3455"/>
    <w:rsid w:val="1AED7C45"/>
    <w:rsid w:val="1D542101"/>
    <w:rsid w:val="1EA336D1"/>
    <w:rsid w:val="26BC535F"/>
    <w:rsid w:val="296C128F"/>
    <w:rsid w:val="2A666522"/>
    <w:rsid w:val="2B1601D5"/>
    <w:rsid w:val="2BE90C99"/>
    <w:rsid w:val="2C7E291C"/>
    <w:rsid w:val="2D1E6D44"/>
    <w:rsid w:val="2EC114A8"/>
    <w:rsid w:val="2FFA5B64"/>
    <w:rsid w:val="339B1407"/>
    <w:rsid w:val="34441AC8"/>
    <w:rsid w:val="34FA0097"/>
    <w:rsid w:val="359130D0"/>
    <w:rsid w:val="36CF4243"/>
    <w:rsid w:val="37146FCD"/>
    <w:rsid w:val="374750E9"/>
    <w:rsid w:val="37BF2ED1"/>
    <w:rsid w:val="37E95445"/>
    <w:rsid w:val="39155CC9"/>
    <w:rsid w:val="39AB7BB1"/>
    <w:rsid w:val="3C7050E2"/>
    <w:rsid w:val="3CDE204C"/>
    <w:rsid w:val="3D2637DD"/>
    <w:rsid w:val="3D3B56F0"/>
    <w:rsid w:val="3E157CEF"/>
    <w:rsid w:val="3F9C496C"/>
    <w:rsid w:val="405378C8"/>
    <w:rsid w:val="40890521"/>
    <w:rsid w:val="416C231C"/>
    <w:rsid w:val="44093E52"/>
    <w:rsid w:val="4447497A"/>
    <w:rsid w:val="46F85E73"/>
    <w:rsid w:val="48F02D11"/>
    <w:rsid w:val="4A1277D9"/>
    <w:rsid w:val="4BCE0582"/>
    <w:rsid w:val="4E970FDE"/>
    <w:rsid w:val="4F8933C5"/>
    <w:rsid w:val="5199662D"/>
    <w:rsid w:val="53006E16"/>
    <w:rsid w:val="538024CE"/>
    <w:rsid w:val="54520E62"/>
    <w:rsid w:val="55DB1F32"/>
    <w:rsid w:val="57CD4D3F"/>
    <w:rsid w:val="59407EBE"/>
    <w:rsid w:val="5A2C3F9F"/>
    <w:rsid w:val="5C252F1C"/>
    <w:rsid w:val="5FEA0B84"/>
    <w:rsid w:val="60A5017E"/>
    <w:rsid w:val="61DB4C79"/>
    <w:rsid w:val="62AD06B2"/>
    <w:rsid w:val="63664ED9"/>
    <w:rsid w:val="66263F98"/>
    <w:rsid w:val="66A04D47"/>
    <w:rsid w:val="67F460FC"/>
    <w:rsid w:val="6C841A18"/>
    <w:rsid w:val="6D276982"/>
    <w:rsid w:val="6DC367D9"/>
    <w:rsid w:val="6E6235CE"/>
    <w:rsid w:val="6F223AAC"/>
    <w:rsid w:val="6F573414"/>
    <w:rsid w:val="70AE3508"/>
    <w:rsid w:val="715B6F93"/>
    <w:rsid w:val="71705F7F"/>
    <w:rsid w:val="71836742"/>
    <w:rsid w:val="72261462"/>
    <w:rsid w:val="7349576A"/>
    <w:rsid w:val="73E265F9"/>
    <w:rsid w:val="74FE2609"/>
    <w:rsid w:val="75A80C08"/>
    <w:rsid w:val="76564426"/>
    <w:rsid w:val="766034F6"/>
    <w:rsid w:val="766866E7"/>
    <w:rsid w:val="77047DF4"/>
    <w:rsid w:val="797627FC"/>
    <w:rsid w:val="799E680F"/>
    <w:rsid w:val="7A507448"/>
    <w:rsid w:val="7ABE2599"/>
    <w:rsid w:val="7B9B6ED9"/>
    <w:rsid w:val="7BBA0FB3"/>
    <w:rsid w:val="7D781125"/>
    <w:rsid w:val="7EC9775F"/>
    <w:rsid w:val="7FD446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4CB9"/>
    <w:pPr>
      <w:widowControl w:val="0"/>
      <w:spacing w:line="360" w:lineRule="auto"/>
      <w:jc w:val="both"/>
    </w:pPr>
    <w:rPr>
      <w:kern w:val="2"/>
      <w:sz w:val="21"/>
    </w:rPr>
  </w:style>
  <w:style w:type="paragraph" w:styleId="1">
    <w:name w:val="heading 1"/>
    <w:basedOn w:val="a"/>
    <w:next w:val="a"/>
    <w:link w:val="1Char"/>
    <w:qFormat/>
    <w:rsid w:val="00BF4CB9"/>
    <w:pPr>
      <w:autoSpaceDE w:val="0"/>
      <w:autoSpaceDN w:val="0"/>
      <w:adjustRightInd w:val="0"/>
      <w:jc w:val="center"/>
      <w:outlineLvl w:val="0"/>
    </w:pPr>
    <w:rPr>
      <w:b/>
      <w:bCs/>
      <w:kern w:val="0"/>
      <w:sz w:val="30"/>
    </w:rPr>
  </w:style>
  <w:style w:type="paragraph" w:styleId="2">
    <w:name w:val="heading 2"/>
    <w:basedOn w:val="a"/>
    <w:next w:val="a"/>
    <w:link w:val="2Char1"/>
    <w:qFormat/>
    <w:rsid w:val="00BF4CB9"/>
    <w:pPr>
      <w:autoSpaceDE w:val="0"/>
      <w:autoSpaceDN w:val="0"/>
      <w:adjustRightInd w:val="0"/>
      <w:spacing w:beforeLines="50" w:afterLines="50"/>
      <w:jc w:val="left"/>
      <w:outlineLvl w:val="1"/>
    </w:pPr>
    <w:rPr>
      <w:b/>
      <w:kern w:val="0"/>
      <w:sz w:val="24"/>
    </w:rPr>
  </w:style>
  <w:style w:type="paragraph" w:styleId="3">
    <w:name w:val="heading 3"/>
    <w:basedOn w:val="a0"/>
    <w:next w:val="a0"/>
    <w:qFormat/>
    <w:rsid w:val="00BF4CB9"/>
    <w:pPr>
      <w:keepNext/>
      <w:keepLines/>
      <w:ind w:firstLineChars="200" w:firstLine="1044"/>
      <w:outlineLvl w:val="2"/>
    </w:pPr>
    <w:rPr>
      <w:b/>
      <w:kern w:val="2"/>
      <w:sz w:val="24"/>
    </w:rPr>
  </w:style>
  <w:style w:type="paragraph" w:styleId="4">
    <w:name w:val="heading 4"/>
    <w:basedOn w:val="a"/>
    <w:next w:val="a"/>
    <w:qFormat/>
    <w:rsid w:val="00BF4CB9"/>
    <w:pPr>
      <w:keepNext/>
      <w:keepLines/>
      <w:ind w:firstLineChars="200" w:firstLine="1044"/>
      <w:outlineLvl w:val="3"/>
    </w:pPr>
    <w:rPr>
      <w:rFonts w:ascii="Arial" w:hAnsi="Arial"/>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BF4CB9"/>
    <w:pPr>
      <w:widowControl/>
      <w:ind w:firstLine="420"/>
      <w:jc w:val="left"/>
    </w:pPr>
    <w:rPr>
      <w:kern w:val="0"/>
      <w:sz w:val="20"/>
    </w:rPr>
  </w:style>
  <w:style w:type="paragraph" w:styleId="a4">
    <w:name w:val="annotation text"/>
    <w:basedOn w:val="a"/>
    <w:next w:val="a"/>
    <w:link w:val="Char"/>
    <w:qFormat/>
    <w:rsid w:val="00BF4CB9"/>
    <w:pPr>
      <w:jc w:val="left"/>
    </w:pPr>
  </w:style>
  <w:style w:type="paragraph" w:styleId="a5">
    <w:name w:val="Body Text"/>
    <w:basedOn w:val="a"/>
    <w:link w:val="Char0"/>
    <w:qFormat/>
    <w:rsid w:val="00BF4CB9"/>
  </w:style>
  <w:style w:type="paragraph" w:styleId="a6">
    <w:name w:val="Body Text Indent"/>
    <w:basedOn w:val="a"/>
    <w:rsid w:val="00BF4CB9"/>
    <w:pPr>
      <w:ind w:firstLineChars="200" w:firstLine="560"/>
    </w:pPr>
  </w:style>
  <w:style w:type="paragraph" w:styleId="30">
    <w:name w:val="toc 3"/>
    <w:basedOn w:val="a"/>
    <w:next w:val="a"/>
    <w:qFormat/>
    <w:rsid w:val="00BF4CB9"/>
    <w:pPr>
      <w:ind w:leftChars="400" w:left="840"/>
    </w:pPr>
  </w:style>
  <w:style w:type="paragraph" w:styleId="a7">
    <w:name w:val="Plain Text"/>
    <w:basedOn w:val="a"/>
    <w:next w:val="a"/>
    <w:qFormat/>
    <w:rsid w:val="00BF4CB9"/>
    <w:pPr>
      <w:spacing w:line="240" w:lineRule="auto"/>
    </w:pPr>
    <w:rPr>
      <w:rFonts w:hAnsi="Courier New"/>
    </w:rPr>
  </w:style>
  <w:style w:type="paragraph" w:styleId="a8">
    <w:name w:val="Balloon Text"/>
    <w:basedOn w:val="a"/>
    <w:link w:val="Char1"/>
    <w:qFormat/>
    <w:rsid w:val="00BF4CB9"/>
    <w:pPr>
      <w:spacing w:line="240" w:lineRule="auto"/>
    </w:pPr>
    <w:rPr>
      <w:sz w:val="18"/>
      <w:szCs w:val="18"/>
    </w:rPr>
  </w:style>
  <w:style w:type="paragraph" w:styleId="a9">
    <w:name w:val="footer"/>
    <w:basedOn w:val="a"/>
    <w:qFormat/>
    <w:rsid w:val="00BF4CB9"/>
    <w:pPr>
      <w:tabs>
        <w:tab w:val="center" w:pos="4153"/>
        <w:tab w:val="right" w:pos="8306"/>
      </w:tabs>
      <w:snapToGrid w:val="0"/>
      <w:jc w:val="left"/>
    </w:pPr>
    <w:rPr>
      <w:sz w:val="18"/>
    </w:rPr>
  </w:style>
  <w:style w:type="paragraph" w:styleId="aa">
    <w:name w:val="header"/>
    <w:basedOn w:val="a"/>
    <w:qFormat/>
    <w:rsid w:val="00BF4CB9"/>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qFormat/>
    <w:rsid w:val="00BF4CB9"/>
  </w:style>
  <w:style w:type="paragraph" w:styleId="20">
    <w:name w:val="toc 2"/>
    <w:basedOn w:val="a"/>
    <w:next w:val="a"/>
    <w:qFormat/>
    <w:rsid w:val="00BF4CB9"/>
    <w:pPr>
      <w:ind w:leftChars="200" w:left="420"/>
    </w:pPr>
  </w:style>
  <w:style w:type="paragraph" w:styleId="21">
    <w:name w:val="Body Text 2"/>
    <w:basedOn w:val="a"/>
    <w:next w:val="a5"/>
    <w:qFormat/>
    <w:rsid w:val="00BF4CB9"/>
    <w:pPr>
      <w:spacing w:line="500" w:lineRule="exact"/>
    </w:pPr>
    <w:rPr>
      <w:rFonts w:ascii="宋体"/>
      <w:sz w:val="24"/>
    </w:rPr>
  </w:style>
  <w:style w:type="paragraph" w:styleId="ab">
    <w:name w:val="Normal (Web)"/>
    <w:basedOn w:val="a"/>
    <w:qFormat/>
    <w:rsid w:val="00BF4CB9"/>
    <w:pPr>
      <w:widowControl/>
      <w:spacing w:beforeAutospacing="1" w:afterAutospacing="1" w:line="240" w:lineRule="auto"/>
      <w:jc w:val="left"/>
    </w:pPr>
    <w:rPr>
      <w:rFonts w:hAnsi="宋体" w:cs="宋体"/>
      <w:color w:val="000000"/>
      <w:kern w:val="0"/>
      <w:szCs w:val="24"/>
    </w:rPr>
  </w:style>
  <w:style w:type="paragraph" w:styleId="ac">
    <w:name w:val="annotation subject"/>
    <w:basedOn w:val="a4"/>
    <w:next w:val="a4"/>
    <w:link w:val="Char2"/>
    <w:qFormat/>
    <w:rsid w:val="00BF4CB9"/>
    <w:rPr>
      <w:b/>
      <w:bCs/>
    </w:rPr>
  </w:style>
  <w:style w:type="character" w:styleId="ad">
    <w:name w:val="Strong"/>
    <w:basedOn w:val="a1"/>
    <w:qFormat/>
    <w:rsid w:val="00BF4CB9"/>
    <w:rPr>
      <w:b/>
    </w:rPr>
  </w:style>
  <w:style w:type="character" w:styleId="ae">
    <w:name w:val="annotation reference"/>
    <w:basedOn w:val="a1"/>
    <w:qFormat/>
    <w:rsid w:val="00BF4CB9"/>
    <w:rPr>
      <w:sz w:val="21"/>
      <w:szCs w:val="21"/>
    </w:rPr>
  </w:style>
  <w:style w:type="paragraph" w:customStyle="1" w:styleId="CharNew">
    <w:name w:val="Char New"/>
    <w:basedOn w:val="a"/>
    <w:qFormat/>
    <w:rsid w:val="00BF4CB9"/>
    <w:rPr>
      <w:rFonts w:ascii="Tahoma" w:hAnsi="Tahoma"/>
      <w:kern w:val="0"/>
      <w:sz w:val="20"/>
      <w:szCs w:val="24"/>
    </w:rPr>
  </w:style>
  <w:style w:type="paragraph" w:customStyle="1" w:styleId="NewNewNewNewNewNewNewNew">
    <w:name w:val="正文 New New New New New New New New"/>
    <w:qFormat/>
    <w:rsid w:val="00BF4CB9"/>
    <w:pPr>
      <w:widowControl w:val="0"/>
      <w:jc w:val="both"/>
    </w:pPr>
    <w:rPr>
      <w:rFonts w:eastAsia="楷体_GB2312"/>
      <w:kern w:val="2"/>
      <w:sz w:val="21"/>
    </w:rPr>
  </w:style>
  <w:style w:type="paragraph" w:customStyle="1" w:styleId="NewNew">
    <w:name w:val="正文 New New"/>
    <w:qFormat/>
    <w:rsid w:val="00BF4CB9"/>
    <w:pPr>
      <w:widowControl w:val="0"/>
      <w:spacing w:line="360" w:lineRule="auto"/>
      <w:jc w:val="both"/>
    </w:pPr>
    <w:rPr>
      <w:rFonts w:ascii="宋体"/>
      <w:kern w:val="2"/>
      <w:sz w:val="24"/>
    </w:rPr>
  </w:style>
  <w:style w:type="paragraph" w:customStyle="1" w:styleId="3New">
    <w:name w:val="目录 3 New"/>
    <w:basedOn w:val="New"/>
    <w:next w:val="New"/>
    <w:qFormat/>
    <w:rsid w:val="00BF4CB9"/>
    <w:pPr>
      <w:ind w:left="561"/>
      <w:jc w:val="left"/>
    </w:pPr>
  </w:style>
  <w:style w:type="paragraph" w:customStyle="1" w:styleId="New">
    <w:name w:val="正文 New"/>
    <w:qFormat/>
    <w:rsid w:val="00BF4CB9"/>
    <w:pPr>
      <w:widowControl w:val="0"/>
      <w:spacing w:line="360" w:lineRule="auto"/>
      <w:ind w:firstLineChars="200" w:firstLine="480"/>
      <w:jc w:val="both"/>
    </w:pPr>
    <w:rPr>
      <w:rFonts w:ascii="宋体" w:hAnsi="宋体" w:cs="宋体"/>
      <w:kern w:val="2"/>
      <w:sz w:val="24"/>
    </w:rPr>
  </w:style>
  <w:style w:type="paragraph" w:customStyle="1" w:styleId="1New">
    <w:name w:val="标题 1 New"/>
    <w:basedOn w:val="New"/>
    <w:next w:val="New"/>
    <w:qFormat/>
    <w:rsid w:val="00BF4CB9"/>
    <w:pPr>
      <w:autoSpaceDE w:val="0"/>
      <w:autoSpaceDN w:val="0"/>
      <w:adjustRightInd w:val="0"/>
      <w:jc w:val="left"/>
      <w:outlineLvl w:val="0"/>
    </w:pPr>
    <w:rPr>
      <w:kern w:val="0"/>
      <w:sz w:val="30"/>
    </w:rPr>
  </w:style>
  <w:style w:type="paragraph" w:customStyle="1" w:styleId="NewNewNew">
    <w:name w:val="正文 New New New"/>
    <w:qFormat/>
    <w:rsid w:val="00BF4CB9"/>
    <w:pPr>
      <w:widowControl w:val="0"/>
      <w:jc w:val="both"/>
    </w:pPr>
    <w:rPr>
      <w:kern w:val="2"/>
      <w:sz w:val="21"/>
      <w:szCs w:val="24"/>
    </w:rPr>
  </w:style>
  <w:style w:type="paragraph" w:customStyle="1" w:styleId="1111111">
    <w:name w:val="1111111"/>
    <w:basedOn w:val="New"/>
    <w:next w:val="New"/>
    <w:qFormat/>
    <w:rsid w:val="00BF4CB9"/>
    <w:pPr>
      <w:autoSpaceDE w:val="0"/>
      <w:autoSpaceDN w:val="0"/>
      <w:adjustRightInd w:val="0"/>
      <w:jc w:val="left"/>
      <w:outlineLvl w:val="1"/>
    </w:pPr>
    <w:rPr>
      <w:rFonts w:ascii="Times New Roman"/>
      <w:kern w:val="0"/>
    </w:rPr>
  </w:style>
  <w:style w:type="character" w:customStyle="1" w:styleId="NormalCharacter">
    <w:name w:val="NormalCharacter"/>
    <w:semiHidden/>
    <w:qFormat/>
    <w:rsid w:val="00BF4CB9"/>
    <w:rPr>
      <w:kern w:val="2"/>
      <w:sz w:val="21"/>
      <w:lang w:val="en-US" w:eastAsia="zh-CN" w:bidi="ar-SA"/>
    </w:rPr>
  </w:style>
  <w:style w:type="paragraph" w:customStyle="1" w:styleId="NewNew0">
    <w:name w:val="正文文本缩进 New New"/>
    <w:basedOn w:val="New"/>
    <w:qFormat/>
    <w:rsid w:val="00BF4CB9"/>
    <w:pPr>
      <w:ind w:firstLine="560"/>
    </w:pPr>
  </w:style>
  <w:style w:type="paragraph" w:customStyle="1" w:styleId="NewNewNewNewNewNewNewNewNewNewNewNew">
    <w:name w:val="正文 New New New New New New New New New New New New"/>
    <w:qFormat/>
    <w:rsid w:val="00BF4CB9"/>
    <w:pPr>
      <w:widowControl w:val="0"/>
      <w:spacing w:line="360" w:lineRule="auto"/>
      <w:jc w:val="both"/>
    </w:pPr>
    <w:rPr>
      <w:rFonts w:ascii="宋体"/>
      <w:kern w:val="2"/>
      <w:sz w:val="24"/>
    </w:rPr>
  </w:style>
  <w:style w:type="paragraph" w:customStyle="1" w:styleId="AnnotationText">
    <w:name w:val="AnnotationText"/>
    <w:basedOn w:val="a"/>
    <w:uiPriority w:val="99"/>
    <w:qFormat/>
    <w:rsid w:val="00BF4CB9"/>
    <w:pPr>
      <w:spacing w:line="360" w:lineRule="atLeast"/>
      <w:jc w:val="left"/>
    </w:pPr>
    <w:rPr>
      <w:kern w:val="0"/>
    </w:rPr>
  </w:style>
  <w:style w:type="paragraph" w:customStyle="1" w:styleId="TableText">
    <w:name w:val="Table Text"/>
    <w:basedOn w:val="a"/>
    <w:semiHidden/>
    <w:qFormat/>
    <w:rsid w:val="00BF4CB9"/>
    <w:rPr>
      <w:rFonts w:ascii="宋体" w:hAnsi="宋体" w:cs="宋体"/>
      <w:sz w:val="20"/>
      <w:lang w:eastAsia="en-US"/>
    </w:rPr>
  </w:style>
  <w:style w:type="paragraph" w:customStyle="1" w:styleId="NewNewNewNewNewNewNewNewNewNewNewNewNewNewNew">
    <w:name w:val="正文 New New New New New New New New New New New New New New New"/>
    <w:qFormat/>
    <w:rsid w:val="00BF4CB9"/>
    <w:pPr>
      <w:widowControl w:val="0"/>
      <w:jc w:val="both"/>
    </w:pPr>
    <w:rPr>
      <w:rFonts w:eastAsia="楷体_GB2312"/>
      <w:kern w:val="2"/>
      <w:sz w:val="21"/>
    </w:rPr>
  </w:style>
  <w:style w:type="paragraph" w:customStyle="1" w:styleId="NewNewNewNewNewNewNewNewNewNewNewNewNewNew">
    <w:name w:val="正文 New New New New New New New New New New New New New New"/>
    <w:qFormat/>
    <w:rsid w:val="00BF4CB9"/>
    <w:pPr>
      <w:widowControl w:val="0"/>
      <w:jc w:val="both"/>
    </w:pPr>
    <w:rPr>
      <w:rFonts w:eastAsia="楷体_GB2312"/>
      <w:kern w:val="2"/>
      <w:sz w:val="21"/>
    </w:rPr>
  </w:style>
  <w:style w:type="paragraph" w:customStyle="1" w:styleId="UserStyle36">
    <w:name w:val="UserStyle_36"/>
    <w:qFormat/>
    <w:rsid w:val="00BF4CB9"/>
    <w:pPr>
      <w:spacing w:line="360" w:lineRule="auto"/>
      <w:jc w:val="both"/>
      <w:textAlignment w:val="baseline"/>
    </w:pPr>
    <w:rPr>
      <w:rFonts w:ascii="宋体" w:hAnsi="Calibri"/>
      <w:kern w:val="2"/>
      <w:sz w:val="24"/>
      <w:szCs w:val="22"/>
    </w:rPr>
  </w:style>
  <w:style w:type="character" w:customStyle="1" w:styleId="1Char">
    <w:name w:val="标题 1 Char"/>
    <w:link w:val="1"/>
    <w:qFormat/>
    <w:rsid w:val="00BF4CB9"/>
    <w:rPr>
      <w:rFonts w:ascii="Times New Roman" w:eastAsia="宋体" w:hAnsi="Times New Roman" w:cs="Times New Roman"/>
      <w:b/>
      <w:bCs/>
      <w:color w:val="auto"/>
      <w:kern w:val="0"/>
      <w:sz w:val="30"/>
      <w:lang w:val="en-US" w:eastAsia="zh-CN" w:bidi="ar-SA"/>
    </w:rPr>
  </w:style>
  <w:style w:type="paragraph" w:customStyle="1" w:styleId="15">
    <w:name w:val="样式 宋体 行距: 1.5 倍行距"/>
    <w:basedOn w:val="NewNewNewNewNewNewNewNewNewNewNewNewNewNewNewNewNewNewNewNewNewNewNewNewNewNewNewNewNewNewNewNewNewNewNewNewNewNewNewNewNewNewNewNewNewNewNewNewNewNewNewNewNewNewNewNewNewNewNewNewNewNewNe"/>
    <w:next w:val="a"/>
    <w:qFormat/>
    <w:rsid w:val="00BF4CB9"/>
    <w:pPr>
      <w:jc w:val="center"/>
    </w:pPr>
    <w:rPr>
      <w:rFonts w:ascii="Times New Roman" w:hAnsi="Times New Roman"/>
      <w:b/>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5"/>
    <w:qFormat/>
    <w:rsid w:val="00BF4CB9"/>
    <w:pPr>
      <w:widowControl w:val="0"/>
      <w:jc w:val="both"/>
    </w:pPr>
    <w:rPr>
      <w:rFonts w:ascii="Calibri" w:hAnsi="Calibri" w:cs="黑体"/>
      <w:kern w:val="2"/>
      <w:sz w:val="21"/>
      <w:szCs w:val="24"/>
    </w:rPr>
  </w:style>
  <w:style w:type="character" w:customStyle="1" w:styleId="2Char">
    <w:name w:val="标题 2 Char"/>
    <w:qFormat/>
    <w:rsid w:val="00BF4CB9"/>
    <w:rPr>
      <w:rFonts w:ascii="Times New Roman" w:eastAsia="宋体" w:hAnsi="Times New Roman"/>
      <w:b/>
      <w:kern w:val="0"/>
      <w:sz w:val="24"/>
    </w:rPr>
  </w:style>
  <w:style w:type="paragraph" w:customStyle="1" w:styleId="New0">
    <w:name w:val="正文缩进 New"/>
    <w:basedOn w:val="NewNewNewNewNewNewNewNewNewNewNewNewNewNewNewNewNewNewNewNewNewNewNewNewNewNewNewNewNewNewNew"/>
    <w:qFormat/>
    <w:rsid w:val="00BF4CB9"/>
    <w:pPr>
      <w:widowControl/>
      <w:ind w:firstLine="420"/>
      <w:jc w:val="left"/>
    </w:pPr>
    <w:rPr>
      <w:kern w:val="0"/>
      <w:sz w:val="20"/>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rsid w:val="00BF4CB9"/>
    <w:pPr>
      <w:widowControl w:val="0"/>
      <w:jc w:val="both"/>
    </w:pPr>
    <w:rPr>
      <w:rFonts w:eastAsia="楷体_GB2312"/>
      <w:kern w:val="2"/>
      <w:sz w:val="21"/>
    </w:rPr>
  </w:style>
  <w:style w:type="paragraph" w:customStyle="1" w:styleId="New1">
    <w:name w:val="正文文本缩进 New"/>
    <w:basedOn w:val="NewNewNewNewNewNewNewNewNewNewNewNewNewNewNewNewNewNewNewNewNewNewNewNewNewNewNewNewNewNewNew"/>
    <w:qFormat/>
    <w:rsid w:val="00BF4CB9"/>
    <w:pPr>
      <w:ind w:firstLineChars="200" w:firstLine="560"/>
    </w:pPr>
    <w:rPr>
      <w:rFonts w:ascii="宋体"/>
      <w:sz w:val="24"/>
    </w:rPr>
  </w:style>
  <w:style w:type="paragraph" w:customStyle="1" w:styleId="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w:qFormat/>
    <w:rsid w:val="00BF4CB9"/>
    <w:pPr>
      <w:widowControl w:val="0"/>
      <w:jc w:val="both"/>
    </w:pPr>
    <w:rPr>
      <w:rFonts w:ascii="Bodoni MT" w:hAnsi="Bodoni MT" w:cs="Bodoni MT"/>
      <w:kern w:val="2"/>
      <w:sz w:val="21"/>
      <w:szCs w:val="24"/>
    </w:rPr>
  </w:style>
  <w:style w:type="character" w:customStyle="1" w:styleId="2Char1">
    <w:name w:val="标题 2 Char1"/>
    <w:link w:val="2"/>
    <w:qFormat/>
    <w:rsid w:val="00BF4CB9"/>
    <w:rPr>
      <w:rFonts w:ascii="Times New Roman" w:eastAsia="宋体" w:hAnsi="Times New Roman"/>
      <w:kern w:val="0"/>
    </w:rPr>
  </w:style>
  <w:style w:type="paragraph" w:customStyle="1" w:styleId="New2">
    <w:name w:val="页脚 New"/>
    <w:basedOn w:val="New"/>
    <w:qFormat/>
    <w:rsid w:val="00BF4CB9"/>
    <w:pPr>
      <w:widowControl/>
      <w:tabs>
        <w:tab w:val="center" w:pos="4153"/>
        <w:tab w:val="right" w:pos="8306"/>
      </w:tabs>
      <w:snapToGrid w:val="0"/>
      <w:jc w:val="left"/>
    </w:pPr>
    <w:rPr>
      <w:kern w:val="0"/>
      <w:sz w:val="18"/>
    </w:rPr>
  </w:style>
  <w:style w:type="paragraph" w:customStyle="1" w:styleId="WPSOffice1">
    <w:name w:val="WPSOffice手动目录 1"/>
    <w:qFormat/>
    <w:rsid w:val="00BF4CB9"/>
  </w:style>
  <w:style w:type="paragraph" w:customStyle="1" w:styleId="WPSOffice2">
    <w:name w:val="WPSOffice手动目录 2"/>
    <w:qFormat/>
    <w:rsid w:val="00BF4CB9"/>
    <w:pPr>
      <w:ind w:leftChars="200" w:left="200"/>
    </w:pPr>
  </w:style>
  <w:style w:type="paragraph" w:customStyle="1" w:styleId="WPSOffice3">
    <w:name w:val="WPSOffice手动目录 3"/>
    <w:qFormat/>
    <w:rsid w:val="00BF4CB9"/>
    <w:pPr>
      <w:ind w:leftChars="400" w:left="400"/>
    </w:pPr>
  </w:style>
  <w:style w:type="character" w:customStyle="1" w:styleId="Char1">
    <w:name w:val="批注框文本 Char"/>
    <w:basedOn w:val="a1"/>
    <w:link w:val="a8"/>
    <w:qFormat/>
    <w:rsid w:val="00BF4CB9"/>
    <w:rPr>
      <w:kern w:val="2"/>
      <w:sz w:val="18"/>
      <w:szCs w:val="18"/>
    </w:rPr>
  </w:style>
  <w:style w:type="character" w:customStyle="1" w:styleId="Char">
    <w:name w:val="批注文字 Char"/>
    <w:basedOn w:val="a1"/>
    <w:link w:val="a4"/>
    <w:qFormat/>
    <w:rsid w:val="00BF4CB9"/>
    <w:rPr>
      <w:kern w:val="2"/>
      <w:sz w:val="21"/>
    </w:rPr>
  </w:style>
  <w:style w:type="character" w:customStyle="1" w:styleId="Char0">
    <w:name w:val="正文文本 Char"/>
    <w:basedOn w:val="a1"/>
    <w:link w:val="a5"/>
    <w:qFormat/>
    <w:rsid w:val="00BF4CB9"/>
    <w:rPr>
      <w:kern w:val="2"/>
      <w:sz w:val="21"/>
    </w:rPr>
  </w:style>
  <w:style w:type="paragraph" w:styleId="af">
    <w:name w:val="List Paragraph"/>
    <w:basedOn w:val="a"/>
    <w:uiPriority w:val="99"/>
    <w:unhideWhenUsed/>
    <w:qFormat/>
    <w:rsid w:val="00BF4CB9"/>
    <w:pPr>
      <w:ind w:firstLineChars="200" w:firstLine="420"/>
    </w:pPr>
  </w:style>
  <w:style w:type="character" w:customStyle="1" w:styleId="Char2">
    <w:name w:val="批注主题 Char"/>
    <w:basedOn w:val="Char"/>
    <w:link w:val="ac"/>
    <w:qFormat/>
    <w:rsid w:val="00BF4CB9"/>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64</Pages>
  <Words>6849</Words>
  <Characters>39043</Characters>
  <Application>Microsoft Office Word</Application>
  <DocSecurity>0</DocSecurity>
  <Lines>325</Lines>
  <Paragraphs>91</Paragraphs>
  <ScaleCrop>false</ScaleCrop>
  <Company>Organization</Company>
  <LinksUpToDate>false</LinksUpToDate>
  <CharactersWithSpaces>45801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dc:creator>
  <cp:lastModifiedBy>Administrator</cp:lastModifiedBy>
  <cp:revision>15</cp:revision>
  <dcterms:created xsi:type="dcterms:W3CDTF">2025-02-17T09:34:00Z</dcterms:created>
  <dcterms:modified xsi:type="dcterms:W3CDTF">2025-02-20T02:31:00Z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654F11F4A95E4416B45C1FD94E6D601F_11</vt:lpwstr>
  </property>
  <property fmtid="{D5CDD505-2E9C-101B-9397-08002B2CF9AE}" pid="4" name="KSOTemplateDocerSaveRecord">
    <vt:lpwstr>eyJoZGlkIjoiNWZiYzFlN2U1MWIyYWM2OTViYWNkNmZhZDU2YmFiZWMiLCJ1c2VySWQiOiIzNjQ0NzUyMDUifQ==</vt:lpwstr>
  </property>
</Properties>
</file>