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20C8D0">
      <w:pPr>
        <w:pStyle w:val="130"/>
        <w:wordWrap w:val="0"/>
        <w:adjustRightInd w:val="0"/>
        <w:snapToGrid w:val="0"/>
        <w:spacing w:line="360" w:lineRule="auto"/>
        <w:jc w:val="center"/>
        <w:rPr>
          <w:rFonts w:hint="eastAsia" w:eastAsia="宋体" w:cs="Times New Roman"/>
          <w:b/>
          <w:bCs/>
          <w:snapToGrid w:val="0"/>
          <w:kern w:val="0"/>
          <w:sz w:val="48"/>
          <w:szCs w:val="48"/>
          <w:highlight w:val="none"/>
          <w:lang w:eastAsia="zh-CN"/>
          <w14:shadow w14:blurRad="50800" w14:dist="38100" w14:dir="2700000" w14:sx="100000" w14:sy="100000" w14:kx="0" w14:ky="0" w14:algn="tl">
            <w14:srgbClr w14:val="000000">
              <w14:alpha w14:val="60000"/>
            </w14:srgbClr>
          </w14:shadow>
        </w:rPr>
      </w:pPr>
    </w:p>
    <w:p w14:paraId="35D057D3">
      <w:pPr>
        <w:pStyle w:val="130"/>
        <w:wordWrap w:val="0"/>
        <w:adjustRightInd w:val="0"/>
        <w:snapToGrid w:val="0"/>
        <w:spacing w:line="360" w:lineRule="auto"/>
        <w:jc w:val="center"/>
        <w:outlineLvl w:val="0"/>
        <w:rPr>
          <w:rFonts w:hint="eastAsia" w:ascii="Times New Roman" w:hAnsi="Times New Roman" w:eastAsia="宋体" w:cs="Times New Roman"/>
          <w:b/>
          <w:bCs/>
          <w:snapToGrid w:val="0"/>
          <w:kern w:val="0"/>
          <w:sz w:val="52"/>
          <w:szCs w:val="52"/>
          <w:highlight w:val="none"/>
          <w14:shadow w14:blurRad="50800" w14:dist="38100" w14:dir="2700000" w14:sx="100000" w14:sy="100000" w14:kx="0" w14:ky="0" w14:algn="tl">
            <w14:srgbClr w14:val="000000">
              <w14:alpha w14:val="60000"/>
            </w14:srgbClr>
          </w14:shadow>
        </w:rPr>
      </w:pPr>
      <w:bookmarkStart w:id="0" w:name="_Toc32260"/>
      <w:r>
        <w:rPr>
          <w:rFonts w:hint="eastAsia" w:eastAsia="宋体" w:cs="Times New Roman"/>
          <w:b/>
          <w:bCs/>
          <w:snapToGrid w:val="0"/>
          <w:kern w:val="0"/>
          <w:sz w:val="52"/>
          <w:szCs w:val="52"/>
          <w:highlight w:val="none"/>
          <w:lang w:eastAsia="zh-CN"/>
          <w14:shadow w14:blurRad="50800" w14:dist="38100" w14:dir="2700000" w14:sx="100000" w14:sy="100000" w14:kx="0" w14:ky="0" w14:algn="tl">
            <w14:srgbClr w14:val="000000">
              <w14:alpha w14:val="60000"/>
            </w14:srgbClr>
          </w14:shadow>
        </w:rPr>
        <w:t>韶关市武江区龙归镇全域土地综合整治项目勘察、初步设计</w:t>
      </w:r>
      <w:bookmarkEnd w:id="0"/>
    </w:p>
    <w:p w14:paraId="630CF96F">
      <w:pPr>
        <w:pStyle w:val="130"/>
        <w:wordWrap w:val="0"/>
        <w:adjustRightInd w:val="0"/>
        <w:snapToGrid w:val="0"/>
        <w:spacing w:line="360" w:lineRule="auto"/>
        <w:rPr>
          <w:rFonts w:hint="eastAsia" w:eastAsia="宋体"/>
          <w:snapToGrid w:val="0"/>
          <w:kern w:val="0"/>
          <w:sz w:val="36"/>
          <w:highlight w:val="none"/>
          <w:u w:val="single"/>
        </w:rPr>
      </w:pPr>
    </w:p>
    <w:p w14:paraId="2C2CD1A0">
      <w:pPr>
        <w:pStyle w:val="130"/>
        <w:wordWrap w:val="0"/>
        <w:adjustRightInd w:val="0"/>
        <w:snapToGrid w:val="0"/>
        <w:spacing w:line="360" w:lineRule="auto"/>
        <w:rPr>
          <w:rFonts w:hint="eastAsia" w:eastAsia="宋体"/>
          <w:snapToGrid w:val="0"/>
          <w:kern w:val="0"/>
          <w:sz w:val="36"/>
          <w:highlight w:val="none"/>
          <w:u w:val="single"/>
        </w:rPr>
      </w:pPr>
    </w:p>
    <w:p w14:paraId="1440CE38">
      <w:pPr>
        <w:pStyle w:val="130"/>
        <w:wordWrap w:val="0"/>
        <w:adjustRightInd w:val="0"/>
        <w:snapToGrid w:val="0"/>
        <w:spacing w:line="360" w:lineRule="auto"/>
        <w:rPr>
          <w:rFonts w:hint="eastAsia" w:eastAsia="宋体"/>
          <w:snapToGrid w:val="0"/>
          <w:kern w:val="0"/>
          <w:sz w:val="36"/>
          <w:highlight w:val="none"/>
          <w:u w:val="single"/>
        </w:rPr>
      </w:pPr>
    </w:p>
    <w:p w14:paraId="6F0D0631">
      <w:pPr>
        <w:pStyle w:val="130"/>
        <w:wordWrap w:val="0"/>
        <w:adjustRightInd w:val="0"/>
        <w:snapToGrid w:val="0"/>
        <w:spacing w:line="360" w:lineRule="auto"/>
        <w:jc w:val="center"/>
        <w:rPr>
          <w:rFonts w:hint="eastAsia" w:eastAsia="宋体" w:cs="Times New Roman"/>
          <w:b/>
          <w:bCs/>
          <w:snapToGrid w:val="0"/>
          <w:kern w:val="0"/>
          <w:sz w:val="52"/>
          <w:szCs w:val="52"/>
          <w:highlight w:val="none"/>
          <w:lang w:eastAsia="zh-CN"/>
          <w14:shadow w14:blurRad="50800" w14:dist="38100" w14:dir="2700000" w14:sx="100000" w14:sy="100000" w14:kx="0" w14:ky="0" w14:algn="tl">
            <w14:srgbClr w14:val="000000">
              <w14:alpha w14:val="60000"/>
            </w14:srgbClr>
          </w14:shadow>
        </w:rPr>
      </w:pPr>
      <w:r>
        <w:rPr>
          <w:rFonts w:hint="eastAsia" w:eastAsia="宋体" w:cs="Times New Roman"/>
          <w:b/>
          <w:bCs/>
          <w:snapToGrid w:val="0"/>
          <w:kern w:val="0"/>
          <w:sz w:val="52"/>
          <w:szCs w:val="52"/>
          <w:highlight w:val="none"/>
          <w:lang w:eastAsia="zh-CN"/>
          <w14:shadow w14:blurRad="50800" w14:dist="38100" w14:dir="2700000" w14:sx="100000" w14:sy="100000" w14:kx="0" w14:ky="0" w14:algn="tl">
            <w14:srgbClr w14:val="000000">
              <w14:alpha w14:val="60000"/>
            </w14:srgbClr>
          </w14:shadow>
        </w:rPr>
        <w:t>招标文件</w:t>
      </w:r>
    </w:p>
    <w:p w14:paraId="29501A92">
      <w:pPr>
        <w:wordWrap w:val="0"/>
        <w:adjustRightInd w:val="0"/>
        <w:snapToGrid w:val="0"/>
        <w:jc w:val="center"/>
        <w:rPr>
          <w:rFonts w:hint="eastAsia" w:ascii="Times New Roman"/>
          <w:b/>
          <w:bCs/>
          <w:snapToGrid w:val="0"/>
          <w:kern w:val="0"/>
          <w:sz w:val="48"/>
          <w:szCs w:val="48"/>
          <w:highlight w:val="none"/>
        </w:rPr>
      </w:pPr>
    </w:p>
    <w:p w14:paraId="0DA57D89">
      <w:pPr>
        <w:pStyle w:val="10"/>
        <w:rPr>
          <w:rFonts w:hint="eastAsia"/>
          <w:highlight w:val="none"/>
        </w:rPr>
      </w:pPr>
    </w:p>
    <w:tbl>
      <w:tblPr>
        <w:tblStyle w:val="33"/>
        <w:tblW w:w="9928" w:type="dxa"/>
        <w:tblInd w:w="-100" w:type="dxa"/>
        <w:tblLayout w:type="fixed"/>
        <w:tblCellMar>
          <w:top w:w="0" w:type="dxa"/>
          <w:left w:w="0" w:type="dxa"/>
          <w:bottom w:w="0" w:type="dxa"/>
          <w:right w:w="0" w:type="dxa"/>
        </w:tblCellMar>
      </w:tblPr>
      <w:tblGrid>
        <w:gridCol w:w="4708"/>
        <w:gridCol w:w="5220"/>
      </w:tblGrid>
      <w:tr w14:paraId="3E1500ED">
        <w:tblPrEx>
          <w:tblCellMar>
            <w:top w:w="0" w:type="dxa"/>
            <w:left w:w="0" w:type="dxa"/>
            <w:bottom w:w="0" w:type="dxa"/>
            <w:right w:w="0" w:type="dxa"/>
          </w:tblCellMar>
        </w:tblPrEx>
        <w:trPr>
          <w:trHeight w:val="640" w:hRule="atLeast"/>
        </w:trPr>
        <w:tc>
          <w:tcPr>
            <w:tcW w:w="4708" w:type="dxa"/>
            <w:noWrap w:val="0"/>
            <w:vAlign w:val="center"/>
          </w:tcPr>
          <w:p w14:paraId="3378AB9A">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w:t>
            </w:r>
            <w:r>
              <w:rPr>
                <w:rFonts w:ascii="Times New Roman"/>
                <w:snapToGrid w:val="0"/>
                <w:kern w:val="0"/>
                <w:sz w:val="28"/>
                <w:highlight w:val="none"/>
              </w:rPr>
              <w:t xml:space="preserve"> </w:t>
            </w:r>
            <w:r>
              <w:rPr>
                <w:rFonts w:hint="eastAsia" w:ascii="Times New Roman"/>
                <w:snapToGrid w:val="0"/>
                <w:kern w:val="0"/>
                <w:sz w:val="28"/>
                <w:highlight w:val="none"/>
              </w:rPr>
              <w:t xml:space="preserve">    标</w:t>
            </w:r>
            <w:r>
              <w:rPr>
                <w:rFonts w:ascii="Times New Roman"/>
                <w:snapToGrid w:val="0"/>
                <w:kern w:val="0"/>
                <w:sz w:val="28"/>
                <w:highlight w:val="none"/>
              </w:rPr>
              <w:t xml:space="preserve"> </w:t>
            </w:r>
            <w:r>
              <w:rPr>
                <w:rFonts w:hint="eastAsia" w:ascii="Times New Roman"/>
                <w:snapToGrid w:val="0"/>
                <w:kern w:val="0"/>
                <w:sz w:val="28"/>
                <w:highlight w:val="none"/>
              </w:rPr>
              <w:t xml:space="preserve">    人（盖单位章）：</w:t>
            </w:r>
          </w:p>
        </w:tc>
        <w:tc>
          <w:tcPr>
            <w:tcW w:w="5220" w:type="dxa"/>
            <w:noWrap w:val="0"/>
            <w:vAlign w:val="center"/>
          </w:tcPr>
          <w:p w14:paraId="47588513">
            <w:pPr>
              <w:pStyle w:val="136"/>
              <w:wordWrap w:val="0"/>
              <w:adjustRightInd w:val="0"/>
              <w:snapToGrid w:val="0"/>
              <w:spacing w:line="240" w:lineRule="auto"/>
              <w:ind w:firstLine="280" w:firstLineChars="100"/>
              <w:rPr>
                <w:rFonts w:hint="eastAsia" w:ascii="Times New Roman" w:eastAsia="宋体"/>
                <w:snapToGrid w:val="0"/>
                <w:kern w:val="0"/>
                <w:sz w:val="28"/>
                <w:szCs w:val="28"/>
                <w:highlight w:val="none"/>
                <w:lang w:eastAsia="zh-CN"/>
              </w:rPr>
            </w:pPr>
            <w:r>
              <w:rPr>
                <w:rFonts w:hint="eastAsia" w:hAnsi="宋体"/>
                <w:sz w:val="28"/>
                <w:szCs w:val="28"/>
                <w:highlight w:val="none"/>
                <w:lang w:eastAsia="zh-CN"/>
              </w:rPr>
              <w:t>韶关市武江区龙归镇人民政府</w:t>
            </w:r>
          </w:p>
        </w:tc>
      </w:tr>
      <w:tr w14:paraId="55AF6557">
        <w:tblPrEx>
          <w:tblCellMar>
            <w:top w:w="0" w:type="dxa"/>
            <w:left w:w="0" w:type="dxa"/>
            <w:bottom w:w="0" w:type="dxa"/>
            <w:right w:w="0" w:type="dxa"/>
          </w:tblCellMar>
        </w:tblPrEx>
        <w:trPr>
          <w:trHeight w:val="853" w:hRule="atLeast"/>
        </w:trPr>
        <w:tc>
          <w:tcPr>
            <w:tcW w:w="4708" w:type="dxa"/>
            <w:noWrap w:val="0"/>
            <w:vAlign w:val="center"/>
          </w:tcPr>
          <w:p w14:paraId="4CEC0039">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招标人工作领导小组负责人（签字）：</w:t>
            </w:r>
          </w:p>
        </w:tc>
        <w:tc>
          <w:tcPr>
            <w:tcW w:w="5220" w:type="dxa"/>
            <w:noWrap w:val="0"/>
            <w:vAlign w:val="center"/>
          </w:tcPr>
          <w:p w14:paraId="1B0F2083">
            <w:pPr>
              <w:pStyle w:val="136"/>
              <w:wordWrap w:val="0"/>
              <w:adjustRightInd w:val="0"/>
              <w:snapToGrid w:val="0"/>
              <w:spacing w:line="240" w:lineRule="auto"/>
              <w:rPr>
                <w:rFonts w:hint="eastAsia" w:ascii="Times New Roman"/>
                <w:snapToGrid w:val="0"/>
                <w:kern w:val="0"/>
                <w:sz w:val="28"/>
                <w:szCs w:val="28"/>
                <w:highlight w:val="none"/>
              </w:rPr>
            </w:pPr>
          </w:p>
        </w:tc>
      </w:tr>
      <w:tr w14:paraId="5B08387B">
        <w:tblPrEx>
          <w:tblCellMar>
            <w:top w:w="0" w:type="dxa"/>
            <w:left w:w="0" w:type="dxa"/>
            <w:bottom w:w="0" w:type="dxa"/>
            <w:right w:w="0" w:type="dxa"/>
          </w:tblCellMar>
        </w:tblPrEx>
        <w:trPr>
          <w:trHeight w:val="884" w:hRule="atLeast"/>
        </w:trPr>
        <w:tc>
          <w:tcPr>
            <w:tcW w:w="4708" w:type="dxa"/>
            <w:noWrap w:val="0"/>
            <w:vAlign w:val="center"/>
          </w:tcPr>
          <w:p w14:paraId="620AD63B">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 标 代 理 机 构 （盖单位章）：</w:t>
            </w:r>
          </w:p>
        </w:tc>
        <w:tc>
          <w:tcPr>
            <w:tcW w:w="5220" w:type="dxa"/>
            <w:noWrap w:val="0"/>
            <w:vAlign w:val="center"/>
          </w:tcPr>
          <w:p w14:paraId="0CC16E2C">
            <w:pPr>
              <w:pStyle w:val="136"/>
              <w:wordWrap w:val="0"/>
              <w:adjustRightInd w:val="0"/>
              <w:snapToGrid w:val="0"/>
              <w:spacing w:line="240" w:lineRule="auto"/>
              <w:ind w:firstLine="280" w:firstLineChars="100"/>
              <w:rPr>
                <w:rFonts w:hint="eastAsia" w:ascii="Times New Roman" w:eastAsia="宋体"/>
                <w:snapToGrid w:val="0"/>
                <w:kern w:val="0"/>
                <w:sz w:val="28"/>
                <w:szCs w:val="28"/>
                <w:highlight w:val="none"/>
                <w:lang w:eastAsia="zh-CN"/>
              </w:rPr>
            </w:pPr>
            <w:r>
              <w:rPr>
                <w:rFonts w:hint="eastAsia" w:hAnsi="宋体"/>
                <w:snapToGrid w:val="0"/>
                <w:kern w:val="0"/>
                <w:sz w:val="28"/>
                <w:highlight w:val="none"/>
                <w:lang w:eastAsia="zh-CN"/>
              </w:rPr>
              <w:t>韶关市广咨项目管理有限公司</w:t>
            </w:r>
          </w:p>
        </w:tc>
      </w:tr>
      <w:tr w14:paraId="04DD7578">
        <w:tblPrEx>
          <w:tblCellMar>
            <w:top w:w="0" w:type="dxa"/>
            <w:left w:w="0" w:type="dxa"/>
            <w:bottom w:w="0" w:type="dxa"/>
            <w:right w:w="0" w:type="dxa"/>
          </w:tblCellMar>
        </w:tblPrEx>
        <w:trPr>
          <w:trHeight w:val="922" w:hRule="atLeast"/>
        </w:trPr>
        <w:tc>
          <w:tcPr>
            <w:tcW w:w="4708" w:type="dxa"/>
            <w:noWrap w:val="0"/>
            <w:vAlign w:val="center"/>
          </w:tcPr>
          <w:p w14:paraId="03AA649F">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招标文件编制人（签字）：</w:t>
            </w:r>
          </w:p>
        </w:tc>
        <w:tc>
          <w:tcPr>
            <w:tcW w:w="5220" w:type="dxa"/>
            <w:noWrap w:val="0"/>
            <w:vAlign w:val="center"/>
          </w:tcPr>
          <w:p w14:paraId="2EAAE083">
            <w:pPr>
              <w:pStyle w:val="136"/>
              <w:wordWrap w:val="0"/>
              <w:adjustRightInd w:val="0"/>
              <w:snapToGrid w:val="0"/>
              <w:spacing w:line="240" w:lineRule="auto"/>
              <w:rPr>
                <w:rFonts w:hint="eastAsia" w:ascii="Times New Roman"/>
                <w:snapToGrid w:val="0"/>
                <w:kern w:val="0"/>
                <w:sz w:val="28"/>
                <w:szCs w:val="28"/>
                <w:highlight w:val="none"/>
              </w:rPr>
            </w:pPr>
          </w:p>
        </w:tc>
      </w:tr>
      <w:tr w14:paraId="6B94239B">
        <w:tblPrEx>
          <w:tblCellMar>
            <w:top w:w="0" w:type="dxa"/>
            <w:left w:w="0" w:type="dxa"/>
            <w:bottom w:w="0" w:type="dxa"/>
            <w:right w:w="0" w:type="dxa"/>
          </w:tblCellMar>
        </w:tblPrEx>
        <w:trPr>
          <w:trHeight w:val="952" w:hRule="atLeast"/>
        </w:trPr>
        <w:tc>
          <w:tcPr>
            <w:tcW w:w="4708" w:type="dxa"/>
            <w:noWrap w:val="0"/>
            <w:vAlign w:val="center"/>
          </w:tcPr>
          <w:p w14:paraId="545BAE97">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招标代理机构项目负责人（签字）：</w:t>
            </w:r>
          </w:p>
        </w:tc>
        <w:tc>
          <w:tcPr>
            <w:tcW w:w="5220" w:type="dxa"/>
            <w:noWrap w:val="0"/>
            <w:vAlign w:val="center"/>
          </w:tcPr>
          <w:p w14:paraId="055DD7AE">
            <w:pPr>
              <w:pStyle w:val="136"/>
              <w:wordWrap w:val="0"/>
              <w:adjustRightInd w:val="0"/>
              <w:snapToGrid w:val="0"/>
              <w:spacing w:line="240" w:lineRule="auto"/>
              <w:rPr>
                <w:rFonts w:hint="eastAsia" w:ascii="Times New Roman"/>
                <w:snapToGrid w:val="0"/>
                <w:kern w:val="0"/>
                <w:sz w:val="28"/>
                <w:szCs w:val="28"/>
                <w:highlight w:val="none"/>
              </w:rPr>
            </w:pPr>
          </w:p>
        </w:tc>
      </w:tr>
      <w:tr w14:paraId="3D21B46A">
        <w:tblPrEx>
          <w:tblCellMar>
            <w:top w:w="0" w:type="dxa"/>
            <w:left w:w="0" w:type="dxa"/>
            <w:bottom w:w="0" w:type="dxa"/>
            <w:right w:w="0" w:type="dxa"/>
          </w:tblCellMar>
        </w:tblPrEx>
        <w:trPr>
          <w:trHeight w:val="985" w:hRule="atLeast"/>
        </w:trPr>
        <w:tc>
          <w:tcPr>
            <w:tcW w:w="4708" w:type="dxa"/>
            <w:noWrap w:val="0"/>
            <w:vAlign w:val="center"/>
          </w:tcPr>
          <w:p w14:paraId="7132FD31">
            <w:pPr>
              <w:pStyle w:val="136"/>
              <w:wordWrap w:val="0"/>
              <w:adjustRightInd w:val="0"/>
              <w:snapToGrid w:val="0"/>
              <w:spacing w:line="240" w:lineRule="auto"/>
              <w:jc w:val="distribute"/>
              <w:rPr>
                <w:rFonts w:hint="eastAsia" w:ascii="Times New Roman"/>
                <w:snapToGrid w:val="0"/>
                <w:kern w:val="0"/>
                <w:sz w:val="28"/>
                <w:highlight w:val="none"/>
              </w:rPr>
            </w:pPr>
            <w:r>
              <w:rPr>
                <w:rFonts w:hint="eastAsia" w:ascii="Times New Roman"/>
                <w:snapToGrid w:val="0"/>
                <w:kern w:val="0"/>
                <w:sz w:val="28"/>
                <w:highlight w:val="none"/>
              </w:rPr>
              <w:t xml:space="preserve"> 招标文件编制日期：</w:t>
            </w:r>
          </w:p>
        </w:tc>
        <w:tc>
          <w:tcPr>
            <w:tcW w:w="5220" w:type="dxa"/>
            <w:noWrap w:val="0"/>
            <w:vAlign w:val="center"/>
          </w:tcPr>
          <w:p w14:paraId="1637D3E8">
            <w:pPr>
              <w:pStyle w:val="136"/>
              <w:wordWrap w:val="0"/>
              <w:adjustRightInd w:val="0"/>
              <w:snapToGrid w:val="0"/>
              <w:spacing w:line="240" w:lineRule="auto"/>
              <w:rPr>
                <w:rFonts w:ascii="Times New Roman"/>
                <w:snapToGrid w:val="0"/>
                <w:kern w:val="0"/>
                <w:sz w:val="28"/>
                <w:highlight w:val="none"/>
              </w:rPr>
            </w:pPr>
            <w:r>
              <w:rPr>
                <w:rFonts w:hint="eastAsia" w:ascii="Times New Roman"/>
                <w:snapToGrid w:val="0"/>
                <w:kern w:val="0"/>
                <w:sz w:val="28"/>
                <w:highlight w:val="none"/>
              </w:rPr>
              <w:t xml:space="preserve">  202</w:t>
            </w:r>
            <w:r>
              <w:rPr>
                <w:rFonts w:hint="eastAsia" w:ascii="Times New Roman"/>
                <w:snapToGrid w:val="0"/>
                <w:kern w:val="0"/>
                <w:sz w:val="28"/>
                <w:highlight w:val="none"/>
                <w:lang w:val="en-US" w:eastAsia="zh-CN"/>
              </w:rPr>
              <w:t>4</w:t>
            </w:r>
            <w:r>
              <w:rPr>
                <w:rFonts w:hint="eastAsia" w:ascii="Times New Roman"/>
                <w:snapToGrid w:val="0"/>
                <w:kern w:val="0"/>
                <w:sz w:val="28"/>
                <w:highlight w:val="none"/>
              </w:rPr>
              <w:t>年</w:t>
            </w:r>
            <w:r>
              <w:rPr>
                <w:rFonts w:hint="eastAsia" w:ascii="Times New Roman"/>
                <w:snapToGrid w:val="0"/>
                <w:kern w:val="0"/>
                <w:sz w:val="28"/>
                <w:highlight w:val="none"/>
                <w:lang w:val="en-US" w:eastAsia="zh-CN"/>
              </w:rPr>
              <w:t>7</w:t>
            </w:r>
            <w:r>
              <w:rPr>
                <w:rFonts w:hint="eastAsia" w:ascii="Times New Roman"/>
                <w:snapToGrid w:val="0"/>
                <w:kern w:val="0"/>
                <w:sz w:val="28"/>
                <w:highlight w:val="none"/>
              </w:rPr>
              <w:t>月</w:t>
            </w:r>
          </w:p>
        </w:tc>
      </w:tr>
    </w:tbl>
    <w:p w14:paraId="5D07BBBD">
      <w:pPr>
        <w:tabs>
          <w:tab w:val="left" w:pos="4935"/>
        </w:tabs>
        <w:wordWrap w:val="0"/>
        <w:adjustRightInd w:val="0"/>
        <w:snapToGrid w:val="0"/>
        <w:jc w:val="center"/>
        <w:rPr>
          <w:rFonts w:hint="eastAsia" w:ascii="Times New Roman"/>
          <w:b/>
          <w:snapToGrid w:val="0"/>
          <w:kern w:val="0"/>
          <w:sz w:val="28"/>
          <w:szCs w:val="28"/>
          <w:highlight w:val="none"/>
        </w:rPr>
      </w:pPr>
    </w:p>
    <w:p w14:paraId="5E90396C">
      <w:pPr>
        <w:pStyle w:val="2"/>
        <w:rPr>
          <w:rFonts w:hint="eastAsia" w:ascii="Times New Roman"/>
          <w:b/>
          <w:snapToGrid w:val="0"/>
          <w:kern w:val="0"/>
          <w:sz w:val="28"/>
          <w:szCs w:val="28"/>
          <w:highlight w:val="none"/>
        </w:rPr>
      </w:pPr>
    </w:p>
    <w:p w14:paraId="2FA9E2A6">
      <w:pPr>
        <w:rPr>
          <w:rFonts w:hint="eastAsia"/>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sdt>
      <w:sdtPr>
        <w:rPr>
          <w:rFonts w:ascii="宋体" w:hAnsi="宋体" w:eastAsia="宋体" w:cs="Times New Roman"/>
          <w:kern w:val="2"/>
          <w:sz w:val="21"/>
          <w:lang w:val="en-US" w:eastAsia="zh-CN" w:bidi="ar-SA"/>
        </w:rPr>
        <w:id w:val="147454627"/>
        <w15:color w:val="DBDBDB"/>
        <w:docPartObj>
          <w:docPartGallery w:val="Table of Contents"/>
          <w:docPartUnique/>
        </w:docPartObj>
      </w:sdtPr>
      <w:sdtEndPr>
        <w:rPr>
          <w:rFonts w:hint="eastAsia" w:ascii="Times New Roman" w:hAnsi="Times New Roman" w:eastAsia="宋体" w:cs="Times New Roman"/>
          <w:snapToGrid w:val="0"/>
          <w:kern w:val="0"/>
          <w:sz w:val="24"/>
          <w:szCs w:val="28"/>
          <w:highlight w:val="none"/>
          <w:lang w:val="en-US" w:eastAsia="zh-CN" w:bidi="ar-SA"/>
        </w:rPr>
      </w:sdtEndPr>
      <w:sdtContent>
        <w:p w14:paraId="1F296B1E">
          <w:pPr>
            <w:spacing w:before="0" w:beforeLines="0" w:after="0" w:afterLines="0" w:line="480" w:lineRule="auto"/>
            <w:ind w:left="0" w:leftChars="0" w:right="0" w:rightChars="0" w:firstLine="0" w:firstLineChars="0"/>
            <w:jc w:val="center"/>
            <w:rPr>
              <w:sz w:val="28"/>
              <w:szCs w:val="28"/>
            </w:rPr>
          </w:pPr>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14:paraId="4B66DDF7">
          <w:pPr>
            <w:pStyle w:val="174"/>
            <w:tabs>
              <w:tab w:val="right" w:leader="dot" w:pos="8844"/>
            </w:tabs>
            <w:spacing w:line="480" w:lineRule="auto"/>
            <w:rPr>
              <w:sz w:val="28"/>
              <w:szCs w:val="28"/>
            </w:rPr>
          </w:pPr>
          <w:r>
            <w:rPr>
              <w:rFonts w:hint="eastAsia" w:ascii="Times New Roman"/>
              <w:b/>
              <w:snapToGrid w:val="0"/>
              <w:kern w:val="0"/>
              <w:sz w:val="28"/>
              <w:szCs w:val="28"/>
              <w:highlight w:val="none"/>
            </w:rPr>
            <w:fldChar w:fldCharType="begin"/>
          </w:r>
          <w:r>
            <w:rPr>
              <w:rFonts w:hint="eastAsia" w:ascii="Times New Roman"/>
              <w:b/>
              <w:snapToGrid w:val="0"/>
              <w:kern w:val="0"/>
              <w:sz w:val="28"/>
              <w:szCs w:val="28"/>
              <w:highlight w:val="none"/>
            </w:rPr>
            <w:instrText xml:space="preserve">TOC \o "1-1" \h \u </w:instrText>
          </w:r>
          <w:r>
            <w:rPr>
              <w:rFonts w:hint="eastAsia" w:ascii="Times New Roman"/>
              <w:b/>
              <w:snapToGrid w:val="0"/>
              <w:kern w:val="0"/>
              <w:sz w:val="28"/>
              <w:szCs w:val="28"/>
              <w:highlight w:val="none"/>
            </w:rPr>
            <w:fldChar w:fldCharType="separate"/>
          </w: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_Toc24481 </w:instrText>
          </w:r>
          <w:r>
            <w:rPr>
              <w:rFonts w:hint="eastAsia" w:ascii="Times New Roman"/>
              <w:snapToGrid w:val="0"/>
              <w:kern w:val="0"/>
              <w:sz w:val="28"/>
              <w:szCs w:val="28"/>
              <w:highlight w:val="none"/>
            </w:rPr>
            <w:fldChar w:fldCharType="separate"/>
          </w:r>
          <w:r>
            <w:rPr>
              <w:rFonts w:hint="eastAsia" w:ascii="Times New Roman"/>
              <w:snapToGrid w:val="0"/>
              <w:sz w:val="28"/>
              <w:szCs w:val="28"/>
              <w:highlight w:val="none"/>
            </w:rPr>
            <w:t>第一章 投标人须知</w:t>
          </w:r>
          <w:r>
            <w:rPr>
              <w:sz w:val="28"/>
              <w:szCs w:val="28"/>
            </w:rPr>
            <w:tab/>
          </w:r>
          <w:r>
            <w:rPr>
              <w:sz w:val="28"/>
              <w:szCs w:val="28"/>
            </w:rPr>
            <w:fldChar w:fldCharType="begin"/>
          </w:r>
          <w:r>
            <w:rPr>
              <w:sz w:val="28"/>
              <w:szCs w:val="28"/>
            </w:rPr>
            <w:instrText xml:space="preserve"> PAGEREF _Toc24481 \h </w:instrText>
          </w:r>
          <w:r>
            <w:rPr>
              <w:sz w:val="28"/>
              <w:szCs w:val="28"/>
            </w:rPr>
            <w:fldChar w:fldCharType="separate"/>
          </w:r>
          <w:r>
            <w:rPr>
              <w:sz w:val="28"/>
              <w:szCs w:val="28"/>
            </w:rPr>
            <w:t>1</w:t>
          </w:r>
          <w:r>
            <w:rPr>
              <w:sz w:val="28"/>
              <w:szCs w:val="28"/>
            </w:rPr>
            <w:fldChar w:fldCharType="end"/>
          </w:r>
          <w:r>
            <w:rPr>
              <w:rFonts w:hint="eastAsia" w:ascii="Times New Roman"/>
              <w:snapToGrid w:val="0"/>
              <w:kern w:val="0"/>
              <w:sz w:val="28"/>
              <w:szCs w:val="28"/>
              <w:highlight w:val="none"/>
            </w:rPr>
            <w:fldChar w:fldCharType="end"/>
          </w:r>
        </w:p>
        <w:p w14:paraId="70AC4E82">
          <w:pPr>
            <w:pStyle w:val="174"/>
            <w:tabs>
              <w:tab w:val="right" w:leader="dot" w:pos="8844"/>
            </w:tabs>
            <w:spacing w:line="480" w:lineRule="auto"/>
            <w:rPr>
              <w:sz w:val="28"/>
              <w:szCs w:val="28"/>
            </w:rPr>
          </w:pP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_Toc865 </w:instrText>
          </w:r>
          <w:r>
            <w:rPr>
              <w:rFonts w:hint="eastAsia" w:ascii="Times New Roman"/>
              <w:snapToGrid w:val="0"/>
              <w:kern w:val="0"/>
              <w:sz w:val="28"/>
              <w:szCs w:val="28"/>
              <w:highlight w:val="none"/>
            </w:rPr>
            <w:fldChar w:fldCharType="separate"/>
          </w:r>
          <w:r>
            <w:rPr>
              <w:rFonts w:hint="eastAsia" w:ascii="Times New Roman"/>
              <w:snapToGrid w:val="0"/>
              <w:sz w:val="28"/>
              <w:szCs w:val="28"/>
              <w:highlight w:val="none"/>
            </w:rPr>
            <w:t>第二章 中标人须知</w:t>
          </w:r>
          <w:r>
            <w:rPr>
              <w:sz w:val="28"/>
              <w:szCs w:val="28"/>
            </w:rPr>
            <w:tab/>
          </w:r>
          <w:r>
            <w:rPr>
              <w:sz w:val="28"/>
              <w:szCs w:val="28"/>
            </w:rPr>
            <w:fldChar w:fldCharType="begin"/>
          </w:r>
          <w:r>
            <w:rPr>
              <w:sz w:val="28"/>
              <w:szCs w:val="28"/>
            </w:rPr>
            <w:instrText xml:space="preserve"> PAGEREF _Toc865 \h </w:instrText>
          </w:r>
          <w:r>
            <w:rPr>
              <w:sz w:val="28"/>
              <w:szCs w:val="28"/>
            </w:rPr>
            <w:fldChar w:fldCharType="separate"/>
          </w:r>
          <w:r>
            <w:rPr>
              <w:sz w:val="28"/>
              <w:szCs w:val="28"/>
            </w:rPr>
            <w:t>33</w:t>
          </w:r>
          <w:r>
            <w:rPr>
              <w:sz w:val="28"/>
              <w:szCs w:val="28"/>
            </w:rPr>
            <w:fldChar w:fldCharType="end"/>
          </w:r>
          <w:r>
            <w:rPr>
              <w:rFonts w:hint="eastAsia" w:ascii="Times New Roman"/>
              <w:snapToGrid w:val="0"/>
              <w:kern w:val="0"/>
              <w:sz w:val="28"/>
              <w:szCs w:val="28"/>
              <w:highlight w:val="none"/>
            </w:rPr>
            <w:fldChar w:fldCharType="end"/>
          </w:r>
        </w:p>
        <w:p w14:paraId="5DAADEC1">
          <w:pPr>
            <w:pStyle w:val="174"/>
            <w:tabs>
              <w:tab w:val="right" w:leader="dot" w:pos="8844"/>
            </w:tabs>
            <w:spacing w:line="480" w:lineRule="auto"/>
            <w:rPr>
              <w:sz w:val="28"/>
              <w:szCs w:val="28"/>
            </w:rPr>
          </w:pP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_Toc26502 </w:instrText>
          </w:r>
          <w:r>
            <w:rPr>
              <w:rFonts w:hint="eastAsia" w:ascii="Times New Roman"/>
              <w:snapToGrid w:val="0"/>
              <w:kern w:val="0"/>
              <w:sz w:val="28"/>
              <w:szCs w:val="28"/>
              <w:highlight w:val="none"/>
            </w:rPr>
            <w:fldChar w:fldCharType="separate"/>
          </w:r>
          <w:r>
            <w:rPr>
              <w:rFonts w:hint="eastAsia" w:ascii="Times New Roman"/>
              <w:snapToGrid w:val="0"/>
              <w:sz w:val="28"/>
              <w:szCs w:val="28"/>
              <w:highlight w:val="none"/>
            </w:rPr>
            <w:t>第三章 拟签订合同的主要条款</w:t>
          </w:r>
          <w:r>
            <w:rPr>
              <w:sz w:val="28"/>
              <w:szCs w:val="28"/>
            </w:rPr>
            <w:tab/>
          </w:r>
          <w:r>
            <w:rPr>
              <w:sz w:val="28"/>
              <w:szCs w:val="28"/>
            </w:rPr>
            <w:fldChar w:fldCharType="begin"/>
          </w:r>
          <w:r>
            <w:rPr>
              <w:sz w:val="28"/>
              <w:szCs w:val="28"/>
            </w:rPr>
            <w:instrText xml:space="preserve"> PAGEREF _Toc26502 \h </w:instrText>
          </w:r>
          <w:r>
            <w:rPr>
              <w:sz w:val="28"/>
              <w:szCs w:val="28"/>
            </w:rPr>
            <w:fldChar w:fldCharType="separate"/>
          </w:r>
          <w:r>
            <w:rPr>
              <w:sz w:val="28"/>
              <w:szCs w:val="28"/>
            </w:rPr>
            <w:t>38</w:t>
          </w:r>
          <w:r>
            <w:rPr>
              <w:sz w:val="28"/>
              <w:szCs w:val="28"/>
            </w:rPr>
            <w:fldChar w:fldCharType="end"/>
          </w:r>
          <w:r>
            <w:rPr>
              <w:rFonts w:hint="eastAsia" w:ascii="Times New Roman"/>
              <w:snapToGrid w:val="0"/>
              <w:kern w:val="0"/>
              <w:sz w:val="28"/>
              <w:szCs w:val="28"/>
              <w:highlight w:val="none"/>
            </w:rPr>
            <w:fldChar w:fldCharType="end"/>
          </w:r>
        </w:p>
        <w:p w14:paraId="177A4D28">
          <w:pPr>
            <w:pStyle w:val="174"/>
            <w:tabs>
              <w:tab w:val="right" w:leader="dot" w:pos="8844"/>
            </w:tabs>
            <w:spacing w:line="480" w:lineRule="auto"/>
            <w:rPr>
              <w:sz w:val="28"/>
              <w:szCs w:val="28"/>
            </w:rPr>
          </w:pP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_Toc4437 </w:instrText>
          </w:r>
          <w:r>
            <w:rPr>
              <w:rFonts w:hint="eastAsia" w:ascii="Times New Roman"/>
              <w:snapToGrid w:val="0"/>
              <w:kern w:val="0"/>
              <w:sz w:val="28"/>
              <w:szCs w:val="28"/>
              <w:highlight w:val="none"/>
            </w:rPr>
            <w:fldChar w:fldCharType="separate"/>
          </w:r>
          <w:r>
            <w:rPr>
              <w:rFonts w:hint="eastAsia" w:ascii="Times New Roman"/>
              <w:snapToGrid w:val="0"/>
              <w:sz w:val="28"/>
              <w:szCs w:val="28"/>
              <w:highlight w:val="none"/>
            </w:rPr>
            <w:t>第四章 技术要求</w:t>
          </w:r>
          <w:r>
            <w:rPr>
              <w:sz w:val="28"/>
              <w:szCs w:val="28"/>
            </w:rPr>
            <w:tab/>
          </w:r>
          <w:r>
            <w:rPr>
              <w:sz w:val="28"/>
              <w:szCs w:val="28"/>
            </w:rPr>
            <w:fldChar w:fldCharType="begin"/>
          </w:r>
          <w:r>
            <w:rPr>
              <w:sz w:val="28"/>
              <w:szCs w:val="28"/>
            </w:rPr>
            <w:instrText xml:space="preserve"> PAGEREF _Toc4437 \h </w:instrText>
          </w:r>
          <w:r>
            <w:rPr>
              <w:sz w:val="28"/>
              <w:szCs w:val="28"/>
            </w:rPr>
            <w:fldChar w:fldCharType="separate"/>
          </w:r>
          <w:r>
            <w:rPr>
              <w:sz w:val="28"/>
              <w:szCs w:val="28"/>
            </w:rPr>
            <w:t>41</w:t>
          </w:r>
          <w:r>
            <w:rPr>
              <w:sz w:val="28"/>
              <w:szCs w:val="28"/>
            </w:rPr>
            <w:fldChar w:fldCharType="end"/>
          </w:r>
          <w:r>
            <w:rPr>
              <w:rFonts w:hint="eastAsia" w:ascii="Times New Roman"/>
              <w:snapToGrid w:val="0"/>
              <w:kern w:val="0"/>
              <w:sz w:val="28"/>
              <w:szCs w:val="28"/>
              <w:highlight w:val="none"/>
            </w:rPr>
            <w:fldChar w:fldCharType="end"/>
          </w:r>
        </w:p>
        <w:p w14:paraId="0468A299">
          <w:pPr>
            <w:pStyle w:val="174"/>
            <w:tabs>
              <w:tab w:val="right" w:leader="dot" w:pos="8844"/>
            </w:tabs>
            <w:spacing w:line="480" w:lineRule="auto"/>
            <w:rPr>
              <w:sz w:val="28"/>
              <w:szCs w:val="28"/>
            </w:rPr>
          </w:pP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_Toc994 </w:instrText>
          </w:r>
          <w:r>
            <w:rPr>
              <w:rFonts w:hint="eastAsia" w:ascii="Times New Roman"/>
              <w:snapToGrid w:val="0"/>
              <w:kern w:val="0"/>
              <w:sz w:val="28"/>
              <w:szCs w:val="28"/>
              <w:highlight w:val="none"/>
            </w:rPr>
            <w:fldChar w:fldCharType="separate"/>
          </w:r>
          <w:r>
            <w:rPr>
              <w:rFonts w:hint="eastAsia" w:ascii="Times New Roman"/>
              <w:snapToGrid w:val="0"/>
              <w:sz w:val="28"/>
              <w:szCs w:val="28"/>
              <w:highlight w:val="none"/>
            </w:rPr>
            <w:t>第五章 投标文件格式</w:t>
          </w:r>
          <w:r>
            <w:rPr>
              <w:sz w:val="28"/>
              <w:szCs w:val="28"/>
            </w:rPr>
            <w:tab/>
          </w:r>
          <w:r>
            <w:rPr>
              <w:sz w:val="28"/>
              <w:szCs w:val="28"/>
            </w:rPr>
            <w:fldChar w:fldCharType="begin"/>
          </w:r>
          <w:r>
            <w:rPr>
              <w:sz w:val="28"/>
              <w:szCs w:val="28"/>
            </w:rPr>
            <w:instrText xml:space="preserve"> PAGEREF _Toc994 \h </w:instrText>
          </w:r>
          <w:r>
            <w:rPr>
              <w:sz w:val="28"/>
              <w:szCs w:val="28"/>
            </w:rPr>
            <w:fldChar w:fldCharType="separate"/>
          </w:r>
          <w:r>
            <w:rPr>
              <w:sz w:val="28"/>
              <w:szCs w:val="28"/>
            </w:rPr>
            <w:t>42</w:t>
          </w:r>
          <w:r>
            <w:rPr>
              <w:sz w:val="28"/>
              <w:szCs w:val="28"/>
            </w:rPr>
            <w:fldChar w:fldCharType="end"/>
          </w:r>
          <w:r>
            <w:rPr>
              <w:rFonts w:hint="eastAsia" w:ascii="Times New Roman"/>
              <w:snapToGrid w:val="0"/>
              <w:kern w:val="0"/>
              <w:sz w:val="28"/>
              <w:szCs w:val="28"/>
              <w:highlight w:val="none"/>
            </w:rPr>
            <w:fldChar w:fldCharType="end"/>
          </w:r>
        </w:p>
        <w:p w14:paraId="36C6536A">
          <w:pPr>
            <w:pStyle w:val="174"/>
            <w:tabs>
              <w:tab w:val="right" w:leader="dot" w:pos="8844"/>
            </w:tabs>
            <w:spacing w:line="480" w:lineRule="auto"/>
            <w:rPr>
              <w:sz w:val="28"/>
              <w:szCs w:val="28"/>
            </w:rPr>
          </w:pPr>
          <w:r>
            <w:rPr>
              <w:rFonts w:hint="eastAsia" w:ascii="Times New Roman"/>
              <w:snapToGrid w:val="0"/>
              <w:kern w:val="0"/>
              <w:sz w:val="28"/>
              <w:szCs w:val="28"/>
              <w:highlight w:val="none"/>
            </w:rPr>
            <w:fldChar w:fldCharType="begin"/>
          </w:r>
          <w:r>
            <w:rPr>
              <w:rFonts w:hint="eastAsia" w:ascii="Times New Roman"/>
              <w:snapToGrid w:val="0"/>
              <w:kern w:val="0"/>
              <w:sz w:val="28"/>
              <w:szCs w:val="28"/>
              <w:highlight w:val="none"/>
            </w:rPr>
            <w:instrText xml:space="preserve"> HYPERLINK \l _Toc17472 </w:instrText>
          </w:r>
          <w:r>
            <w:rPr>
              <w:rFonts w:hint="eastAsia" w:ascii="Times New Roman"/>
              <w:snapToGrid w:val="0"/>
              <w:kern w:val="0"/>
              <w:sz w:val="28"/>
              <w:szCs w:val="28"/>
              <w:highlight w:val="none"/>
            </w:rPr>
            <w:fldChar w:fldCharType="separate"/>
          </w:r>
          <w:r>
            <w:rPr>
              <w:rFonts w:hint="eastAsia" w:ascii="Times New Roman"/>
              <w:snapToGrid w:val="0"/>
              <w:sz w:val="28"/>
              <w:szCs w:val="28"/>
            </w:rPr>
            <w:t>第六章 勘察设计任务书</w:t>
          </w:r>
          <w:r>
            <w:rPr>
              <w:sz w:val="28"/>
              <w:szCs w:val="28"/>
            </w:rPr>
            <w:tab/>
          </w:r>
          <w:r>
            <w:rPr>
              <w:sz w:val="28"/>
              <w:szCs w:val="28"/>
            </w:rPr>
            <w:fldChar w:fldCharType="begin"/>
          </w:r>
          <w:r>
            <w:rPr>
              <w:sz w:val="28"/>
              <w:szCs w:val="28"/>
            </w:rPr>
            <w:instrText xml:space="preserve"> PAGEREF _Toc17472 \h </w:instrText>
          </w:r>
          <w:r>
            <w:rPr>
              <w:sz w:val="28"/>
              <w:szCs w:val="28"/>
            </w:rPr>
            <w:fldChar w:fldCharType="separate"/>
          </w:r>
          <w:r>
            <w:rPr>
              <w:sz w:val="28"/>
              <w:szCs w:val="28"/>
            </w:rPr>
            <w:t>54</w:t>
          </w:r>
          <w:r>
            <w:rPr>
              <w:sz w:val="28"/>
              <w:szCs w:val="28"/>
            </w:rPr>
            <w:fldChar w:fldCharType="end"/>
          </w:r>
          <w:r>
            <w:rPr>
              <w:rFonts w:hint="eastAsia" w:ascii="Times New Roman"/>
              <w:snapToGrid w:val="0"/>
              <w:kern w:val="0"/>
              <w:sz w:val="28"/>
              <w:szCs w:val="28"/>
              <w:highlight w:val="none"/>
            </w:rPr>
            <w:fldChar w:fldCharType="end"/>
          </w:r>
        </w:p>
        <w:p w14:paraId="1ECA35CB">
          <w:pPr>
            <w:tabs>
              <w:tab w:val="left" w:pos="4935"/>
            </w:tabs>
            <w:wordWrap w:val="0"/>
            <w:adjustRightInd w:val="0"/>
            <w:snapToGrid w:val="0"/>
            <w:spacing w:line="480" w:lineRule="auto"/>
            <w:jc w:val="center"/>
            <w:rPr>
              <w:rFonts w:hint="eastAsia" w:ascii="Times New Roman" w:hAnsi="Times New Roman" w:eastAsia="宋体" w:cs="Times New Roman"/>
              <w:snapToGrid w:val="0"/>
              <w:kern w:val="0"/>
              <w:sz w:val="24"/>
              <w:szCs w:val="28"/>
              <w:highlight w:val="none"/>
              <w:lang w:val="en-US" w:eastAsia="zh-CN" w:bidi="ar-SA"/>
            </w:rPr>
          </w:pPr>
          <w:r>
            <w:rPr>
              <w:rFonts w:hint="eastAsia" w:ascii="Times New Roman"/>
              <w:snapToGrid w:val="0"/>
              <w:kern w:val="0"/>
              <w:sz w:val="28"/>
              <w:szCs w:val="28"/>
              <w:highlight w:val="none"/>
            </w:rPr>
            <w:fldChar w:fldCharType="end"/>
          </w:r>
        </w:p>
      </w:sdtContent>
    </w:sdt>
    <w:p w14:paraId="77EEC4D8">
      <w:pPr>
        <w:pStyle w:val="2"/>
        <w:rPr>
          <w:rFonts w:hint="eastAsia"/>
        </w:rPr>
        <w:sectPr>
          <w:endnotePr>
            <w:numFmt w:val="decimal"/>
          </w:endnotePr>
          <w:pgSz w:w="11906" w:h="16838"/>
          <w:pgMar w:top="1701" w:right="1531" w:bottom="1417" w:left="1531" w:header="850" w:footer="992" w:gutter="0"/>
          <w:pgNumType w:start="1"/>
          <w:cols w:space="720" w:num="1"/>
          <w:docGrid w:linePitch="327" w:charSpace="0"/>
        </w:sectPr>
      </w:pPr>
    </w:p>
    <w:p w14:paraId="01B63D0B">
      <w:pPr>
        <w:pStyle w:val="3"/>
        <w:wordWrap w:val="0"/>
        <w:autoSpaceDE/>
        <w:autoSpaceDN/>
        <w:snapToGrid w:val="0"/>
        <w:spacing w:line="440" w:lineRule="exact"/>
        <w:jc w:val="center"/>
        <w:rPr>
          <w:rFonts w:hint="eastAsia" w:ascii="Times New Roman"/>
          <w:b/>
          <w:snapToGrid w:val="0"/>
          <w:sz w:val="24"/>
          <w:highlight w:val="none"/>
        </w:rPr>
      </w:pPr>
      <w:bookmarkStart w:id="1" w:name="_Hlt66153951"/>
      <w:bookmarkEnd w:id="1"/>
      <w:bookmarkStart w:id="2" w:name="_Hlt66104981"/>
      <w:bookmarkEnd w:id="2"/>
      <w:bookmarkStart w:id="3" w:name="_Hlt122423813"/>
      <w:bookmarkEnd w:id="3"/>
      <w:bookmarkStart w:id="4" w:name="_Toc476739600"/>
      <w:bookmarkStart w:id="5" w:name="_Toc24481"/>
      <w:bookmarkStart w:id="6" w:name="_Toc27462"/>
      <w:bookmarkStart w:id="7" w:name="_Hlt111690251"/>
      <w:r>
        <w:rPr>
          <w:rFonts w:hint="eastAsia" w:ascii="Times New Roman"/>
          <w:b/>
          <w:snapToGrid w:val="0"/>
          <w:sz w:val="24"/>
          <w:highlight w:val="none"/>
        </w:rPr>
        <w:t>第一章 投标人须知</w:t>
      </w:r>
      <w:bookmarkEnd w:id="4"/>
      <w:bookmarkEnd w:id="5"/>
      <w:bookmarkEnd w:id="6"/>
    </w:p>
    <w:p w14:paraId="164FC49E">
      <w:pPr>
        <w:pStyle w:val="4"/>
        <w:wordWrap w:val="0"/>
        <w:autoSpaceDE/>
        <w:autoSpaceDN/>
        <w:snapToGrid w:val="0"/>
        <w:spacing w:before="260" w:after="260" w:line="440" w:lineRule="exact"/>
        <w:jc w:val="both"/>
        <w:rPr>
          <w:rFonts w:hint="eastAsia" w:ascii="Times New Roman"/>
          <w:b/>
          <w:snapToGrid w:val="0"/>
          <w:highlight w:val="none"/>
        </w:rPr>
      </w:pPr>
      <w:bookmarkStart w:id="8" w:name="_Hlt127175444"/>
      <w:bookmarkEnd w:id="8"/>
      <w:bookmarkStart w:id="9" w:name="_Toc1829"/>
      <w:bookmarkStart w:id="10" w:name="_Hlt120077520"/>
      <w:r>
        <w:rPr>
          <w:rFonts w:hint="eastAsia" w:ascii="Times New Roman"/>
          <w:b/>
          <w:snapToGrid w:val="0"/>
          <w:highlight w:val="none"/>
        </w:rPr>
        <w:t>第一节 投标人须知前附表</w:t>
      </w:r>
      <w:bookmarkEnd w:id="9"/>
    </w:p>
    <w:tbl>
      <w:tblPr>
        <w:tblStyle w:val="33"/>
        <w:tblW w:w="9066"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309"/>
        <w:gridCol w:w="7111"/>
      </w:tblGrid>
      <w:tr w14:paraId="076A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87FE5C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序</w:t>
            </w:r>
          </w:p>
          <w:p w14:paraId="63163BBC">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F8C737A">
            <w:pPr>
              <w:wordWrap w:val="0"/>
              <w:adjustRightInd w:val="0"/>
              <w:snapToGrid w:val="0"/>
              <w:spacing w:line="24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内容</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4ABC09B1">
            <w:pPr>
              <w:tabs>
                <w:tab w:val="left" w:pos="1180"/>
              </w:tabs>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说明与要求</w:t>
            </w:r>
          </w:p>
        </w:tc>
      </w:tr>
      <w:tr w14:paraId="5B1E6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8D275CE">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F23C94C">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项目名称</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4A52447">
            <w:pPr>
              <w:tabs>
                <w:tab w:val="left" w:pos="1180"/>
              </w:tabs>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韶关市武江区龙归镇全域土地综合整治项目勘察、</w:t>
            </w:r>
            <w:r>
              <w:rPr>
                <w:rFonts w:hint="eastAsia" w:ascii="宋体" w:hAnsi="宋体" w:eastAsia="宋体" w:cs="宋体"/>
                <w:color w:val="auto"/>
                <w:sz w:val="21"/>
                <w:szCs w:val="21"/>
                <w:highlight w:val="none"/>
                <w:lang w:eastAsia="zh-CN"/>
              </w:rPr>
              <w:t>初步设计</w:t>
            </w:r>
          </w:p>
        </w:tc>
      </w:tr>
      <w:tr w14:paraId="429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6D3E90D">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E65CA8F">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项目业主</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48D22445">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韶关市武江区龙归镇人民政府</w:t>
            </w:r>
          </w:p>
        </w:tc>
      </w:tr>
      <w:tr w14:paraId="719B5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C815801">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5C823ED">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项目批准部门</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12347A0">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韶关市武江区发展和改革局</w:t>
            </w:r>
          </w:p>
        </w:tc>
      </w:tr>
      <w:tr w14:paraId="6BFBC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DC1102F">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C6E9C7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项目批准文号</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3EB519A">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val="en-US" w:eastAsia="zh-CN"/>
              </w:rPr>
              <w:t>韶武发改投审〔2024〕73号</w:t>
            </w:r>
          </w:p>
        </w:tc>
      </w:tr>
      <w:tr w14:paraId="24BFA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5A3E44E">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5</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B1C7B2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项目代码</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7510D630">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val="en-US" w:eastAsia="zh-CN"/>
              </w:rPr>
              <w:t xml:space="preserve"> 2404-440203-15-01-668280</w:t>
            </w:r>
          </w:p>
        </w:tc>
      </w:tr>
      <w:tr w14:paraId="0D646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E69E19F">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6</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76CC5FF">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资金来源</w:t>
            </w:r>
          </w:p>
          <w:p w14:paraId="1916E9CD">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及出资比例</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70BB1F4C">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区财政统筹100%</w:t>
            </w:r>
          </w:p>
        </w:tc>
      </w:tr>
      <w:tr w14:paraId="57F24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255BEF1">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7</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CD0F206">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招标人</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529A7FB3">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韶关市武江区龙归镇人民政府</w:t>
            </w:r>
          </w:p>
        </w:tc>
      </w:tr>
      <w:tr w14:paraId="36A6B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3BD5F4B">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8</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4501D18">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招标代理机构</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D26B1D5">
            <w:pPr>
              <w:wordWrap w:val="0"/>
              <w:adjustRightInd w:val="0"/>
              <w:snapToGrid w:val="0"/>
              <w:spacing w:line="400" w:lineRule="exact"/>
              <w:ind w:firstLine="210" w:firstLineChars="100"/>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bCs/>
                <w:snapToGrid w:val="0"/>
                <w:kern w:val="0"/>
                <w:sz w:val="21"/>
                <w:szCs w:val="21"/>
                <w:highlight w:val="none"/>
                <w:lang w:eastAsia="zh-CN"/>
              </w:rPr>
              <w:t>韶关市广咨项目管理有限公司</w:t>
            </w:r>
          </w:p>
        </w:tc>
      </w:tr>
      <w:tr w14:paraId="55446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D345D3D">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9</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1E8ECEF">
            <w:pPr>
              <w:wordWrap w:val="0"/>
              <w:adjustRightInd w:val="0"/>
              <w:snapToGrid w:val="0"/>
              <w:spacing w:line="400" w:lineRule="exact"/>
              <w:ind w:firstLine="210" w:firstLineChars="100"/>
              <w:jc w:val="left"/>
              <w:rPr>
                <w:rFonts w:hint="eastAsia" w:ascii="宋体" w:hAnsi="宋体" w:eastAsia="宋体" w:cs="宋体"/>
                <w:bCs/>
                <w:snapToGrid w:val="0"/>
                <w:kern w:val="0"/>
                <w:sz w:val="21"/>
                <w:szCs w:val="21"/>
                <w:highlight w:val="none"/>
                <w:lang w:eastAsia="zh-CN"/>
              </w:rPr>
            </w:pPr>
            <w:r>
              <w:rPr>
                <w:rFonts w:hint="eastAsia" w:ascii="宋体" w:hAnsi="宋体" w:eastAsia="宋体" w:cs="宋体"/>
                <w:bCs/>
                <w:snapToGrid w:val="0"/>
                <w:kern w:val="0"/>
                <w:sz w:val="21"/>
                <w:szCs w:val="21"/>
                <w:highlight w:val="none"/>
                <w:lang w:eastAsia="zh-CN"/>
              </w:rPr>
              <w:t>建设地点</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F274A53">
            <w:pPr>
              <w:wordWrap w:val="0"/>
              <w:adjustRightInd w:val="0"/>
              <w:snapToGrid w:val="0"/>
              <w:spacing w:line="400" w:lineRule="exact"/>
              <w:ind w:firstLine="210" w:firstLineChars="100"/>
              <w:jc w:val="left"/>
              <w:rPr>
                <w:rFonts w:hint="eastAsia" w:ascii="宋体" w:hAnsi="宋体" w:eastAsia="宋体" w:cs="宋体"/>
                <w:bCs/>
                <w:snapToGrid w:val="0"/>
                <w:kern w:val="0"/>
                <w:sz w:val="21"/>
                <w:szCs w:val="21"/>
                <w:highlight w:val="none"/>
                <w:lang w:eastAsia="zh-CN"/>
              </w:rPr>
            </w:pPr>
            <w:r>
              <w:rPr>
                <w:rFonts w:hint="eastAsia" w:ascii="宋体" w:hAnsi="宋体" w:eastAsia="宋体" w:cs="宋体"/>
                <w:bCs/>
                <w:snapToGrid w:val="0"/>
                <w:kern w:val="0"/>
                <w:sz w:val="21"/>
                <w:szCs w:val="21"/>
                <w:highlight w:val="none"/>
                <w:lang w:eastAsia="zh-CN"/>
              </w:rPr>
              <w:t>韶关市武江区龙归镇</w:t>
            </w:r>
          </w:p>
        </w:tc>
      </w:tr>
      <w:tr w14:paraId="0FCB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6D0A403">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D8A7644">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标段划分</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05F33E18">
            <w:pPr>
              <w:pStyle w:val="81"/>
              <w:wordWrap w:val="0"/>
              <w:adjustRightInd w:val="0"/>
              <w:snapToGrid w:val="0"/>
              <w:spacing w:line="440" w:lineRule="atLeast"/>
              <w:ind w:firstLine="210" w:firstLineChars="100"/>
              <w:jc w:val="left"/>
              <w:rPr>
                <w:rFonts w:hint="eastAsia" w:ascii="宋体" w:hAnsi="宋体" w:eastAsia="宋体" w:cs="宋体"/>
                <w:snapToGrid w:val="0"/>
                <w:color w:val="000000"/>
                <w:kern w:val="0"/>
                <w:sz w:val="21"/>
                <w:szCs w:val="21"/>
                <w:highlight w:val="none"/>
              </w:rPr>
            </w:pPr>
            <w:r>
              <w:rPr>
                <w:rFonts w:hint="eastAsia" w:ascii="宋体" w:hAnsi="宋体" w:eastAsia="宋体" w:cs="宋体"/>
                <w:color w:val="auto"/>
                <w:sz w:val="21"/>
                <w:szCs w:val="21"/>
                <w:highlight w:val="none"/>
              </w:rPr>
              <w:t>本项目不划分标段</w:t>
            </w:r>
          </w:p>
        </w:tc>
      </w:tr>
      <w:tr w14:paraId="466F6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BA13513">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11</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B0DB3C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建设规模和内容</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0E41E179">
            <w:pPr>
              <w:keepNext w:val="0"/>
              <w:keepLines w:val="0"/>
              <w:widowControl/>
              <w:suppressLineNumbers w:val="0"/>
              <w:jc w:val="left"/>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主要推进耕地整理2716亩，垦造水田1031亩，“千亩方”农田综合整治12774亩，建设用地整理拆旧复垦414亩及现代农业发展“千亩方”配套加工区保障性通用厂房建设77975平方米和冲下村综合整治提升配套基础设施等建设项目。</w:t>
            </w:r>
          </w:p>
          <w:p w14:paraId="33DAACCE">
            <w:pPr>
              <w:keepNext w:val="0"/>
              <w:keepLines w:val="0"/>
              <w:widowControl/>
              <w:suppressLineNumbers w:val="0"/>
              <w:jc w:val="left"/>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本项目实施时的主要内容及建设标准具体以后期有关部门批复为准。</w:t>
            </w:r>
          </w:p>
        </w:tc>
      </w:tr>
      <w:tr w14:paraId="52E1A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4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77D568E">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AB9D1FB">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项目总投资</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8F3EEA6">
            <w:pPr>
              <w:keepNext w:val="0"/>
              <w:keepLines w:val="0"/>
              <w:widowControl/>
              <w:suppressLineNumbers w:val="0"/>
              <w:jc w:val="left"/>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项目估算总投资67680.64万元</w:t>
            </w:r>
            <w:r>
              <w:rPr>
                <w:rFonts w:hint="eastAsia" w:hAnsi="宋体" w:cs="宋体"/>
                <w:bCs/>
                <w:snapToGrid w:val="0"/>
                <w:kern w:val="0"/>
                <w:sz w:val="21"/>
                <w:szCs w:val="21"/>
                <w:highlight w:val="none"/>
                <w:lang w:val="en-US" w:eastAsia="zh-CN" w:bidi="ar-SA"/>
              </w:rPr>
              <w:t>。</w:t>
            </w:r>
            <w:r>
              <w:rPr>
                <w:rFonts w:hint="eastAsia" w:ascii="宋体" w:hAnsi="宋体" w:eastAsia="宋体" w:cs="宋体"/>
                <w:bCs/>
                <w:snapToGrid w:val="0"/>
                <w:kern w:val="0"/>
                <w:sz w:val="21"/>
                <w:szCs w:val="21"/>
                <w:highlight w:val="none"/>
                <w:lang w:val="en-US" w:eastAsia="zh-CN" w:bidi="ar-SA"/>
              </w:rPr>
              <w:t>终以有关部门批复或审核为准</w:t>
            </w:r>
            <w:r>
              <w:rPr>
                <w:rFonts w:hint="eastAsia" w:hAnsi="宋体" w:cs="宋体"/>
                <w:bCs/>
                <w:snapToGrid w:val="0"/>
                <w:kern w:val="0"/>
                <w:sz w:val="21"/>
                <w:szCs w:val="21"/>
                <w:highlight w:val="none"/>
                <w:lang w:val="en-US" w:eastAsia="zh-CN" w:bidi="ar-SA"/>
              </w:rPr>
              <w:t>。</w:t>
            </w:r>
          </w:p>
        </w:tc>
      </w:tr>
      <w:tr w14:paraId="0391D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E505EC2">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13</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DD9E170">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招标范围</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777F7EE">
            <w:pPr>
              <w:pStyle w:val="145"/>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本工程所涉及的内容包括但不限于（具体以项目主管部门批准的建设内容为准）：</w:t>
            </w:r>
          </w:p>
          <w:p w14:paraId="3EC6F9FC">
            <w:pPr>
              <w:pStyle w:val="145"/>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（1）勘察部分：项目建设内容的</w:t>
            </w:r>
            <w:r>
              <w:rPr>
                <w:rFonts w:hint="eastAsia"/>
                <w:sz w:val="24"/>
                <w:highlight w:val="none"/>
              </w:rPr>
              <w:t>工程勘察、工程测量</w:t>
            </w:r>
            <w:r>
              <w:rPr>
                <w:rFonts w:hint="eastAsia" w:ascii="宋体" w:hAnsi="宋体" w:cs="宋体"/>
                <w:bCs/>
                <w:szCs w:val="21"/>
                <w:highlight w:val="none"/>
                <w:lang w:eastAsia="zh-CN"/>
              </w:rPr>
              <w:t>，</w:t>
            </w:r>
            <w:r>
              <w:rPr>
                <w:rFonts w:hint="eastAsia" w:ascii="宋体" w:hAnsi="宋体" w:eastAsia="宋体" w:cs="宋体"/>
                <w:snapToGrid w:val="0"/>
                <w:color w:val="auto"/>
                <w:kern w:val="0"/>
                <w:sz w:val="21"/>
                <w:szCs w:val="21"/>
                <w:highlight w:val="none"/>
              </w:rPr>
              <w:t>需</w:t>
            </w:r>
            <w:r>
              <w:rPr>
                <w:rFonts w:hint="eastAsia" w:ascii="宋体" w:hAnsi="宋体" w:eastAsia="宋体" w:cs="宋体"/>
                <w:color w:val="auto"/>
                <w:sz w:val="21"/>
                <w:szCs w:val="21"/>
                <w:highlight w:val="none"/>
              </w:rPr>
              <w:t>对应达到满足方案设计（含深化设计）、规划设计、初步设计、施工图设计、施工等各阶段的勘察要求等；</w:t>
            </w:r>
          </w:p>
          <w:p w14:paraId="402FE849">
            <w:pPr>
              <w:pStyle w:val="145"/>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（2）初步设计部分：确保项目顺利实施的报建、报批等所需的设计文件。包括但不限于：</w:t>
            </w:r>
            <w:r>
              <w:rPr>
                <w:rFonts w:hint="eastAsia" w:ascii="宋体" w:hAnsi="宋体" w:eastAsia="宋体" w:cs="宋体"/>
                <w:color w:val="auto"/>
                <w:kern w:val="0"/>
                <w:sz w:val="21"/>
                <w:szCs w:val="21"/>
                <w:highlight w:val="none"/>
              </w:rPr>
              <w:t>设计图纸</w:t>
            </w:r>
            <w:r>
              <w:rPr>
                <w:rFonts w:hint="eastAsia" w:ascii="宋体" w:hAnsi="宋体" w:eastAsia="宋体" w:cs="宋体"/>
                <w:color w:val="auto"/>
                <w:sz w:val="21"/>
                <w:szCs w:val="21"/>
                <w:highlight w:val="none"/>
              </w:rPr>
              <w:t>及其它建设范围内的方案设计及深化、初步设计文件</w:t>
            </w:r>
            <w:r>
              <w:rPr>
                <w:rFonts w:hint="eastAsia" w:ascii="宋体" w:hAnsi="宋体" w:eastAsia="宋体" w:cs="宋体"/>
                <w:color w:val="auto"/>
                <w:kern w:val="0"/>
                <w:sz w:val="21"/>
                <w:szCs w:val="21"/>
                <w:highlight w:val="none"/>
              </w:rPr>
              <w:t>（包含初步设计深化等）</w:t>
            </w:r>
            <w:r>
              <w:rPr>
                <w:rFonts w:hint="eastAsia" w:ascii="宋体" w:hAnsi="宋体" w:eastAsia="宋体" w:cs="宋体"/>
                <w:color w:val="auto"/>
                <w:sz w:val="21"/>
                <w:szCs w:val="21"/>
                <w:highlight w:val="none"/>
              </w:rPr>
              <w:t>及概算编制。</w:t>
            </w:r>
          </w:p>
          <w:p w14:paraId="189EB415">
            <w:pPr>
              <w:pStyle w:val="81"/>
              <w:wordWrap w:val="0"/>
              <w:adjustRightInd w:val="0"/>
              <w:snapToGrid w:val="0"/>
              <w:spacing w:line="440" w:lineRule="atLeast"/>
              <w:ind w:firstLine="210" w:firstLineChars="100"/>
              <w:jc w:val="left"/>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color w:val="auto"/>
                <w:sz w:val="21"/>
                <w:szCs w:val="21"/>
                <w:highlight w:val="none"/>
              </w:rPr>
              <w:t>（3）后续需</w:t>
            </w:r>
            <w:r>
              <w:rPr>
                <w:rFonts w:hint="eastAsia" w:ascii="宋体" w:hAnsi="宋体" w:eastAsia="宋体" w:cs="宋体"/>
                <w:bCs/>
                <w:color w:val="auto"/>
                <w:sz w:val="21"/>
                <w:szCs w:val="21"/>
                <w:highlight w:val="none"/>
              </w:rPr>
              <w:t>配合报</w:t>
            </w:r>
            <w:r>
              <w:rPr>
                <w:rFonts w:hint="eastAsia" w:ascii="宋体" w:hAnsi="宋体" w:eastAsia="宋体" w:cs="宋体"/>
                <w:color w:val="auto"/>
                <w:sz w:val="21"/>
                <w:szCs w:val="21"/>
                <w:highlight w:val="none"/>
              </w:rPr>
              <w:t>批报审、施工图设计配合等服务。</w:t>
            </w:r>
          </w:p>
        </w:tc>
      </w:tr>
      <w:tr w14:paraId="06861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8EC04D1">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14</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B6D48F1">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工期</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83A504B">
            <w:pPr>
              <w:pStyle w:val="145"/>
              <w:spacing w:line="400" w:lineRule="exact"/>
              <w:ind w:firstLine="210" w:firstLineChars="1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招标项目勘察、初步设计工期：60个日历天，各阶段实施期限如下：</w:t>
            </w:r>
          </w:p>
          <w:p w14:paraId="44D1F060">
            <w:pPr>
              <w:pStyle w:val="145"/>
              <w:spacing w:line="400" w:lineRule="exact"/>
              <w:ind w:firstLine="210" w:firstLineChars="1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（1）勘察阶段：从中标通知书发出之日起40个日历天提交勘察成果文件等；</w:t>
            </w:r>
          </w:p>
          <w:p w14:paraId="150AB055">
            <w:pPr>
              <w:pStyle w:val="145"/>
              <w:ind w:firstLine="210" w:firstLineChars="1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（2）初步设计阶段：从中标通知书发出之日起50个日历天提交初步设计（含设计概算）；</w:t>
            </w:r>
          </w:p>
          <w:p w14:paraId="2D458220">
            <w:pPr>
              <w:pStyle w:val="81"/>
              <w:wordWrap w:val="0"/>
              <w:adjustRightInd w:val="0"/>
              <w:snapToGrid w:val="0"/>
              <w:spacing w:line="440" w:lineRule="atLeast"/>
              <w:ind w:firstLine="210" w:firstLineChars="100"/>
              <w:jc w:val="left"/>
              <w:rPr>
                <w:rFonts w:hint="eastAsia" w:ascii="宋体" w:hAnsi="宋体" w:eastAsia="宋体" w:cs="宋体"/>
                <w:bCs/>
                <w:snapToGrid w:val="0"/>
                <w:color w:val="000000"/>
                <w:kern w:val="0"/>
                <w:sz w:val="21"/>
                <w:szCs w:val="21"/>
                <w:highlight w:val="none"/>
              </w:rPr>
            </w:pPr>
            <w:r>
              <w:rPr>
                <w:rFonts w:hint="eastAsia" w:ascii="宋体" w:hAnsi="宋体" w:eastAsia="宋体" w:cs="宋体"/>
                <w:color w:val="000000"/>
                <w:kern w:val="2"/>
                <w:sz w:val="21"/>
                <w:szCs w:val="21"/>
                <w:highlight w:val="none"/>
                <w:lang w:val="en-US" w:eastAsia="zh-CN" w:bidi="ar-SA"/>
              </w:rPr>
              <w:t>（3）初步设计修编：出具初步设计（含设计概算）修编初审意见后，10个日历天内完成初步设计（含设计概算）修编，并提交招标人审核。</w:t>
            </w:r>
          </w:p>
        </w:tc>
      </w:tr>
      <w:tr w14:paraId="1B505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08C8593">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15</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5DCFA53">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质量标准</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7667FC2">
            <w:pPr>
              <w:tabs>
                <w:tab w:val="left" w:pos="7020"/>
              </w:tabs>
              <w:wordWrap w:val="0"/>
              <w:adjustRightInd w:val="0"/>
              <w:snapToGrid w:val="0"/>
              <w:spacing w:line="440" w:lineRule="exact"/>
              <w:ind w:firstLine="210" w:firstLineChars="100"/>
              <w:rPr>
                <w:rFonts w:hint="eastAsia" w:ascii="宋体" w:hAnsi="宋体" w:eastAsia="宋体" w:cs="宋体"/>
                <w:bCs/>
                <w:snapToGrid w:val="0"/>
                <w:color w:val="000000"/>
                <w:kern w:val="0"/>
                <w:sz w:val="21"/>
                <w:szCs w:val="21"/>
                <w:highlight w:val="none"/>
              </w:rPr>
            </w:pPr>
            <w:r>
              <w:rPr>
                <w:rFonts w:hint="eastAsia" w:ascii="宋体" w:hAnsi="宋体" w:eastAsia="宋体" w:cs="宋体"/>
                <w:color w:val="000000"/>
                <w:sz w:val="21"/>
                <w:szCs w:val="21"/>
                <w:highlight w:val="none"/>
              </w:rPr>
              <w:t>勘察要求：符合住建部颁布的现行有关勘察</w:t>
            </w:r>
            <w:r>
              <w:rPr>
                <w:rFonts w:hint="eastAsia" w:ascii="宋体" w:hAnsi="宋体" w:eastAsia="宋体" w:cs="宋体"/>
                <w:snapToGrid w:val="0"/>
                <w:color w:val="000000"/>
                <w:kern w:val="0"/>
                <w:sz w:val="21"/>
                <w:szCs w:val="21"/>
                <w:highlight w:val="none"/>
              </w:rPr>
              <w:t>（含测量）</w:t>
            </w:r>
            <w:r>
              <w:rPr>
                <w:rFonts w:hint="eastAsia" w:ascii="宋体" w:hAnsi="宋体" w:eastAsia="宋体" w:cs="宋体"/>
                <w:color w:val="000000"/>
                <w:sz w:val="21"/>
                <w:szCs w:val="21"/>
                <w:highlight w:val="none"/>
              </w:rPr>
              <w:t>规范要求，勘察成果必须满足设计及审图（若需）合格的要求</w:t>
            </w:r>
            <w:r>
              <w:rPr>
                <w:rFonts w:hint="eastAsia" w:ascii="宋体" w:hAnsi="宋体" w:eastAsia="宋体" w:cs="宋体"/>
                <w:bCs/>
                <w:snapToGrid w:val="0"/>
                <w:color w:val="000000"/>
                <w:kern w:val="0"/>
                <w:sz w:val="21"/>
                <w:szCs w:val="21"/>
                <w:highlight w:val="none"/>
              </w:rPr>
              <w:t>。</w:t>
            </w:r>
          </w:p>
          <w:p w14:paraId="11BBB7F7">
            <w:pPr>
              <w:tabs>
                <w:tab w:val="left" w:pos="7020"/>
              </w:tabs>
              <w:wordWrap w:val="0"/>
              <w:adjustRightInd w:val="0"/>
              <w:snapToGrid w:val="0"/>
              <w:spacing w:line="440" w:lineRule="exact"/>
              <w:ind w:firstLine="210" w:firstLineChars="100"/>
              <w:rPr>
                <w:rFonts w:hint="eastAsia" w:ascii="宋体" w:hAnsi="宋体" w:eastAsia="宋体" w:cs="宋体"/>
                <w:bCs/>
                <w:snapToGrid w:val="0"/>
                <w:color w:val="000000"/>
                <w:kern w:val="0"/>
                <w:sz w:val="21"/>
                <w:szCs w:val="21"/>
                <w:highlight w:val="none"/>
                <w:lang w:eastAsia="zh-CN"/>
              </w:rPr>
            </w:pPr>
            <w:r>
              <w:rPr>
                <w:rFonts w:hint="eastAsia" w:ascii="宋体" w:hAnsi="宋体" w:eastAsia="宋体" w:cs="宋体"/>
                <w:bCs/>
                <w:snapToGrid w:val="0"/>
                <w:color w:val="000000"/>
                <w:kern w:val="0"/>
                <w:sz w:val="21"/>
                <w:szCs w:val="21"/>
                <w:highlight w:val="none"/>
              </w:rPr>
              <w:t>设计要求：符合现行的国家及地方的有关规划、设计的规范要求，并通过有关部门的审查，若需进行审图则必须经有资质的审图公司审图合格</w:t>
            </w:r>
            <w:r>
              <w:rPr>
                <w:rFonts w:hint="eastAsia" w:ascii="宋体" w:hAnsi="宋体" w:eastAsia="宋体" w:cs="宋体"/>
                <w:bCs/>
                <w:snapToGrid w:val="0"/>
                <w:color w:val="000000"/>
                <w:kern w:val="0"/>
                <w:sz w:val="21"/>
                <w:szCs w:val="21"/>
                <w:highlight w:val="none"/>
                <w:lang w:eastAsia="zh-CN"/>
              </w:rPr>
              <w:t>。</w:t>
            </w:r>
          </w:p>
        </w:tc>
      </w:tr>
      <w:tr w14:paraId="185B3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308F7A0">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16</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40B66C3">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房屋建筑工程</w:t>
            </w:r>
          </w:p>
          <w:p w14:paraId="4398218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绿色建筑标准</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8BBEF5C">
            <w:pPr>
              <w:wordWrap w:val="0"/>
              <w:adjustRightInd w:val="0"/>
              <w:snapToGrid w:val="0"/>
              <w:spacing w:line="400" w:lineRule="exact"/>
              <w:rPr>
                <w:rFonts w:hint="eastAsia" w:ascii="宋体" w:hAnsi="宋体" w:eastAsia="宋体" w:cs="宋体"/>
                <w:bCs/>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 本招标项目不纳入绿色建设实施范围。</w:t>
            </w:r>
          </w:p>
        </w:tc>
      </w:tr>
      <w:tr w14:paraId="2776A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34F684E">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17</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DA11781">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装配式建筑标准</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4B257AA">
            <w:pPr>
              <w:wordWrap w:val="0"/>
              <w:adjustRightInd w:val="0"/>
              <w:snapToGrid w:val="0"/>
              <w:spacing w:line="400" w:lineRule="exact"/>
              <w:rPr>
                <w:rFonts w:hint="eastAsia" w:ascii="宋体" w:hAnsi="宋体" w:eastAsia="宋体" w:cs="宋体"/>
                <w:bCs/>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 本招标项目不纳入装配式建造建设实施范围。</w:t>
            </w:r>
          </w:p>
        </w:tc>
      </w:tr>
      <w:tr w14:paraId="76E38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D74BB76">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18</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4E896097">
            <w:pPr>
              <w:wordWrap w:val="0"/>
              <w:adjustRightInd w:val="0"/>
              <w:snapToGrid w:val="0"/>
              <w:spacing w:line="400" w:lineRule="exact"/>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最高投标限价</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5227B122">
            <w:pPr>
              <w:wordWrap w:val="0"/>
              <w:adjustRightInd w:val="0"/>
              <w:snapToGrid w:val="0"/>
              <w:spacing w:line="400" w:lineRule="exact"/>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详见招标文件“</w:t>
            </w:r>
            <w:r>
              <w:rPr>
                <w:rFonts w:hint="eastAsia" w:hAnsi="宋体" w:cs="宋体"/>
                <w:snapToGrid w:val="0"/>
                <w:color w:val="000000"/>
                <w:kern w:val="0"/>
                <w:sz w:val="21"/>
                <w:szCs w:val="21"/>
                <w:highlight w:val="none"/>
                <w:lang w:val="en-US" w:eastAsia="zh-CN"/>
              </w:rPr>
              <w:t>8</w:t>
            </w:r>
            <w:r>
              <w:rPr>
                <w:rFonts w:hint="eastAsia" w:ascii="宋体" w:hAnsi="宋体" w:eastAsia="宋体" w:cs="宋体"/>
                <w:snapToGrid w:val="0"/>
                <w:color w:val="000000"/>
                <w:kern w:val="0"/>
                <w:sz w:val="21"/>
                <w:szCs w:val="21"/>
                <w:highlight w:val="none"/>
              </w:rPr>
              <w:t>、最高投标限价的确定及投标报价的约定”</w:t>
            </w:r>
          </w:p>
        </w:tc>
      </w:tr>
      <w:tr w14:paraId="7EBE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B864A71">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19</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28CF4CE5">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投标人资格要求</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0309983E">
            <w:pPr>
              <w:pStyle w:val="81"/>
              <w:widowControl/>
              <w:adjustRightInd w:val="0"/>
              <w:snapToGrid w:val="0"/>
              <w:spacing w:line="380" w:lineRule="exact"/>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投标人必须具备以下资质及条件：</w:t>
            </w:r>
          </w:p>
          <w:p w14:paraId="792FF2B4">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1．本次招标</w:t>
            </w:r>
            <w:r>
              <w:rPr>
                <w:rFonts w:hint="eastAsia" w:ascii="宋体" w:hAnsi="宋体" w:eastAsia="宋体" w:cs="宋体"/>
                <w:kern w:val="0"/>
                <w:sz w:val="21"/>
                <w:szCs w:val="21"/>
                <w:highlight w:val="none"/>
                <w:u w:val="single"/>
              </w:rPr>
              <w:t>接受</w:t>
            </w:r>
            <w:r>
              <w:rPr>
                <w:rFonts w:hint="eastAsia" w:ascii="宋体" w:hAnsi="宋体" w:eastAsia="宋体" w:cs="宋体"/>
                <w:kern w:val="0"/>
                <w:sz w:val="21"/>
                <w:szCs w:val="21"/>
                <w:highlight w:val="none"/>
              </w:rPr>
              <w:t>联合体投标，联合体以一个投标人的身份共同投标。</w:t>
            </w:r>
          </w:p>
          <w:p w14:paraId="57A0ADAE">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 联合体成员数量不超过</w:t>
            </w:r>
            <w:r>
              <w:rPr>
                <w:rFonts w:hint="eastAsia" w:ascii="宋体" w:hAnsi="宋体" w:eastAsia="宋体" w:cs="宋体"/>
                <w:kern w:val="0"/>
                <w:sz w:val="21"/>
                <w:szCs w:val="21"/>
                <w:highlight w:val="none"/>
                <w:u w:val="single"/>
              </w:rPr>
              <w:t>2</w:t>
            </w:r>
            <w:r>
              <w:rPr>
                <w:rFonts w:hint="eastAsia" w:ascii="宋体" w:hAnsi="宋体" w:eastAsia="宋体" w:cs="宋体"/>
                <w:kern w:val="0"/>
                <w:sz w:val="21"/>
                <w:szCs w:val="21"/>
                <w:highlight w:val="none"/>
              </w:rPr>
              <w:t>个。</w:t>
            </w:r>
          </w:p>
          <w:p w14:paraId="2739EDDC">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5986BA15">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2E40A247">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 联合体各方不得再以自己名义单独或参加其他联合体在本招标项目中投标，否则各相关投标均无效。</w:t>
            </w:r>
          </w:p>
          <w:p w14:paraId="675D01A4">
            <w:pPr>
              <w:pStyle w:val="81"/>
              <w:widowControl/>
              <w:adjustRightInd w:val="0"/>
              <w:snapToGrid w:val="0"/>
              <w:spacing w:line="380" w:lineRule="exact"/>
              <w:ind w:left="480" w:left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2.资质要求</w:t>
            </w:r>
          </w:p>
          <w:p w14:paraId="560D8AFA">
            <w:pPr>
              <w:pStyle w:val="81"/>
              <w:widowControl/>
              <w:adjustRightInd w:val="0"/>
              <w:snapToGrid w:val="0"/>
              <w:spacing w:line="380" w:lineRule="exact"/>
              <w:ind w:firstLine="367" w:firstLineChars="175"/>
              <w:jc w:val="left"/>
              <w:rPr>
                <w:rFonts w:hint="eastAsia" w:ascii="宋体" w:hAnsi="宋体" w:eastAsia="宋体" w:cs="宋体"/>
                <w:strike/>
                <w:kern w:val="0"/>
                <w:sz w:val="21"/>
                <w:szCs w:val="21"/>
                <w:highlight w:val="none"/>
              </w:rPr>
            </w:pPr>
            <w:r>
              <w:rPr>
                <w:rFonts w:hint="eastAsia" w:ascii="宋体" w:hAnsi="宋体" w:eastAsia="宋体" w:cs="宋体"/>
                <w:kern w:val="0"/>
                <w:sz w:val="21"/>
                <w:szCs w:val="21"/>
                <w:highlight w:val="none"/>
              </w:rPr>
              <w:t>2.1投标人须持有市场监督管理部门（或原工商管理部门）核发的营业执照，按国家法律经营的独立法人。</w:t>
            </w:r>
            <w:r>
              <w:rPr>
                <w:rFonts w:hint="eastAsia" w:ascii="宋体" w:hAnsi="宋体" w:eastAsia="宋体" w:cs="宋体"/>
                <w:sz w:val="21"/>
                <w:szCs w:val="21"/>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1AB9175D">
            <w:pPr>
              <w:pStyle w:val="81"/>
              <w:widowControl/>
              <w:adjustRightInd w:val="0"/>
              <w:snapToGrid w:val="0"/>
              <w:spacing w:line="380" w:lineRule="exact"/>
              <w:ind w:firstLine="367" w:firstLineChars="17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2.2投标人应同时具备以下第</w:t>
            </w:r>
            <w:r>
              <w:rPr>
                <w:rFonts w:hint="eastAsia" w:ascii="宋体" w:hAnsi="宋体" w:eastAsia="宋体" w:cs="宋体"/>
                <w:kern w:val="0"/>
                <w:sz w:val="21"/>
                <w:szCs w:val="21"/>
                <w:highlight w:val="none"/>
                <w:u w:val="single"/>
              </w:rPr>
              <w:t xml:space="preserve"> ①、② </w:t>
            </w:r>
            <w:r>
              <w:rPr>
                <w:rFonts w:hint="eastAsia" w:ascii="宋体" w:hAnsi="宋体" w:eastAsia="宋体" w:cs="宋体"/>
                <w:kern w:val="0"/>
                <w:sz w:val="21"/>
                <w:szCs w:val="21"/>
                <w:highlight w:val="none"/>
              </w:rPr>
              <w:t>项资质；联合体投标的，联合体牵头人必须具备以下第</w:t>
            </w:r>
            <w:r>
              <w:rPr>
                <w:rFonts w:hint="eastAsia" w:ascii="宋体" w:hAnsi="宋体" w:eastAsia="宋体" w:cs="宋体"/>
                <w:kern w:val="0"/>
                <w:sz w:val="21"/>
                <w:szCs w:val="21"/>
                <w:highlight w:val="none"/>
                <w:u w:val="single"/>
              </w:rPr>
              <w:t xml:space="preserve"> ① </w:t>
            </w:r>
            <w:r>
              <w:rPr>
                <w:rFonts w:hint="eastAsia" w:ascii="宋体" w:hAnsi="宋体" w:eastAsia="宋体" w:cs="宋体"/>
                <w:kern w:val="0"/>
                <w:sz w:val="21"/>
                <w:szCs w:val="21"/>
                <w:highlight w:val="none"/>
              </w:rPr>
              <w:t>项资质：</w:t>
            </w:r>
          </w:p>
          <w:p w14:paraId="03701F21">
            <w:pPr>
              <w:tabs>
                <w:tab w:val="left" w:pos="7020"/>
              </w:tabs>
              <w:wordWrap w:val="0"/>
              <w:adjustRightInd w:val="0"/>
              <w:snapToGrid w:val="0"/>
              <w:spacing w:line="440" w:lineRule="exact"/>
              <w:ind w:firstLine="211" w:firstLineChars="100"/>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①具有土地规划行业乙级以上（含乙级）资质或工程设计水利行业乙级以上（含乙级）资质。</w:t>
            </w:r>
          </w:p>
          <w:p w14:paraId="50990E31">
            <w:pPr>
              <w:tabs>
                <w:tab w:val="left" w:pos="7020"/>
              </w:tabs>
              <w:wordWrap w:val="0"/>
              <w:adjustRightInd w:val="0"/>
              <w:snapToGrid w:val="0"/>
              <w:spacing w:line="440" w:lineRule="exact"/>
              <w:ind w:firstLine="211" w:firstLineChars="100"/>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②具备工程勘察综合甲级资质或工程勘察（岩土工程勘察或工程测量专业）乙级（或以上）资质或自然资源部门颁发的测绘乙级（或以上）（含工程测量）资质；</w:t>
            </w:r>
          </w:p>
          <w:p w14:paraId="32BBB9DF">
            <w:pPr>
              <w:snapToGrid w:val="0"/>
              <w:ind w:firstLine="210" w:firstLineChars="1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color w:val="auto"/>
                <w:kern w:val="0"/>
                <w:sz w:val="21"/>
                <w:szCs w:val="21"/>
                <w:highlight w:val="none"/>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116832FB">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3．相关人员要求</w:t>
            </w:r>
          </w:p>
          <w:p w14:paraId="2CE78219">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3.1．拟委派担任本工程的项目负责人（即设计负责人）必须持有一级注册建筑师注册证书或注册城乡规划师注册证书。</w:t>
            </w:r>
          </w:p>
          <w:p w14:paraId="5EE7DD1F">
            <w:pPr>
              <w:pStyle w:val="81"/>
              <w:wordWrap w:val="0"/>
              <w:adjustRightInd w:val="0"/>
              <w:snapToGrid w:val="0"/>
              <w:spacing w:line="360" w:lineRule="auto"/>
              <w:ind w:firstLine="210" w:firstLineChars="100"/>
              <w:jc w:val="left"/>
              <w:rPr>
                <w:snapToGrid w:val="0"/>
                <w:color w:val="000000"/>
                <w:kern w:val="0"/>
                <w:sz w:val="24"/>
                <w:szCs w:val="20"/>
                <w:highlight w:val="none"/>
              </w:rPr>
            </w:pPr>
            <w:r>
              <w:rPr>
                <w:rFonts w:hint="eastAsia" w:ascii="宋体" w:hAnsi="宋体" w:eastAsia="宋体" w:cs="宋体"/>
                <w:color w:val="000000"/>
                <w:kern w:val="0"/>
                <w:sz w:val="21"/>
                <w:szCs w:val="21"/>
                <w:highlight w:val="none"/>
                <w:lang w:val="en-US" w:eastAsia="zh-CN"/>
              </w:rPr>
              <w:t>3.2．拟委派担任本工程的项目勘察负责人必须注册土木工程师（岩土）注册执业证书或注册测绘师注册证书。</w:t>
            </w:r>
          </w:p>
          <w:p w14:paraId="06228799">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3.3．投标人与其拟派往本项目管理机构的所有人员之间必须具备合法、唯一的劳动聘用关系。拟派人员中具备注册执业资格的，其注册单位须与投标人保持一致。</w:t>
            </w:r>
          </w:p>
          <w:p w14:paraId="138A2001">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4．禁止投标条款：</w:t>
            </w:r>
          </w:p>
          <w:p w14:paraId="70786EE8">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4.1．投标人不得存在下列情形之一：    </w:t>
            </w:r>
          </w:p>
          <w:p w14:paraId="1E1D0F06">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（1）为招标人不具有独立法人资格的附属机构（单位）；</w:t>
            </w:r>
          </w:p>
          <w:p w14:paraId="12D21E37">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（2）与招标人存在利害关系且可能影响招标公正性；</w:t>
            </w:r>
          </w:p>
          <w:p w14:paraId="01CFAD76">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（3）与本招标项目的其他投标人为同一个单位负责人；</w:t>
            </w:r>
          </w:p>
          <w:p w14:paraId="65BB0F77">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（4）与本招标项目的其他投标人存在控股、管理关系；</w:t>
            </w:r>
          </w:p>
          <w:p w14:paraId="6B960CD7">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（5）为本招标项目的代建人；</w:t>
            </w:r>
          </w:p>
          <w:p w14:paraId="7CCFA8A9">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（6）为本招标项目的招标代理机构；</w:t>
            </w:r>
          </w:p>
          <w:p w14:paraId="739D21CF">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（7）与本招标项目的代建人或招标代理机构同为一个法定代表人；</w:t>
            </w:r>
          </w:p>
          <w:p w14:paraId="7EE4528A">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（8）与本招标项目的代建人或招标代理机构存在控股或参股关系；</w:t>
            </w:r>
          </w:p>
          <w:p w14:paraId="32BCCEDF">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（9）与本招标项目的代建人或招标代理机构存在相互任职或工作关系；</w:t>
            </w:r>
          </w:p>
          <w:p w14:paraId="2055E350">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（10）被依法暂停或者取消投标资格；</w:t>
            </w:r>
          </w:p>
          <w:p w14:paraId="4F07265A">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（11）被责令停产停业、暂扣或者吊销许可证、暂扣或者吊销执照；</w:t>
            </w:r>
          </w:p>
          <w:p w14:paraId="14260BF8">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（12）进入清算程序，或被宣告破产，或其他丧失履约能力的情形；</w:t>
            </w:r>
          </w:p>
          <w:p w14:paraId="75FDAB04">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（13）在最近三年内发生重大工程质量或安全问题（以相关行业主管部门的行政处罚决定或司法机关出具的有关法律文书为准）；</w:t>
            </w:r>
          </w:p>
          <w:p w14:paraId="7ED367D5">
            <w:pPr>
              <w:pStyle w:val="81"/>
              <w:wordWrap w:val="0"/>
              <w:adjustRightInd w:val="0"/>
              <w:snapToGrid w:val="0"/>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（14）被“信用中国”网站（https://www.creditchina.gov.cn）发布的《法人和非法人组织公共信用信息报告》列入严重失信主体名单的。</w:t>
            </w:r>
          </w:p>
          <w:p w14:paraId="75F07ECC">
            <w:pPr>
              <w:pStyle w:val="81"/>
              <w:wordWrap w:val="0"/>
              <w:adjustRightInd w:val="0"/>
              <w:snapToGrid w:val="0"/>
              <w:spacing w:line="360" w:lineRule="auto"/>
              <w:ind w:firstLine="210" w:firstLineChars="1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4.2．招标人拒绝以下名单中的单位参加本次投标：</w:t>
            </w:r>
          </w:p>
          <w:tbl>
            <w:tblPr>
              <w:tblStyle w:val="33"/>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040"/>
              <w:gridCol w:w="3615"/>
            </w:tblGrid>
            <w:tr w14:paraId="6F0E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4" w:type="dxa"/>
                  <w:noWrap w:val="0"/>
                  <w:vAlign w:val="center"/>
                </w:tcPr>
                <w:p w14:paraId="2002BE7C">
                  <w:pPr>
                    <w:pStyle w:val="81"/>
                    <w:wordWrap w:val="0"/>
                    <w:adjustRightInd w:val="0"/>
                    <w:snapToGrid w:val="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040" w:type="dxa"/>
                  <w:noWrap w:val="0"/>
                  <w:vAlign w:val="center"/>
                </w:tcPr>
                <w:p w14:paraId="58101C71">
                  <w:pPr>
                    <w:pStyle w:val="81"/>
                    <w:wordWrap w:val="0"/>
                    <w:adjustRightInd w:val="0"/>
                    <w:snapToGrid w:val="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单位名称</w:t>
                  </w:r>
                </w:p>
              </w:tc>
              <w:tc>
                <w:tcPr>
                  <w:tcW w:w="3615" w:type="dxa"/>
                  <w:noWrap w:val="0"/>
                  <w:vAlign w:val="center"/>
                </w:tcPr>
                <w:p w14:paraId="1BFF803F">
                  <w:pPr>
                    <w:pStyle w:val="81"/>
                    <w:wordWrap w:val="0"/>
                    <w:adjustRightInd w:val="0"/>
                    <w:snapToGrid w:val="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拒绝原因</w:t>
                  </w:r>
                </w:p>
              </w:tc>
            </w:tr>
            <w:tr w14:paraId="6377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4" w:type="dxa"/>
                  <w:noWrap w:val="0"/>
                  <w:vAlign w:val="center"/>
                </w:tcPr>
                <w:p w14:paraId="3279BFAE">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2040" w:type="dxa"/>
                  <w:noWrap w:val="0"/>
                  <w:vAlign w:val="center"/>
                </w:tcPr>
                <w:p w14:paraId="28E9BB1E">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韶关市武江区龙归镇人民政府</w:t>
                  </w:r>
                </w:p>
              </w:tc>
              <w:tc>
                <w:tcPr>
                  <w:tcW w:w="3615" w:type="dxa"/>
                  <w:noWrap w:val="0"/>
                  <w:vAlign w:val="center"/>
                </w:tcPr>
                <w:p w14:paraId="4D242B95">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为本招标项目的建设单位</w:t>
                  </w:r>
                </w:p>
              </w:tc>
            </w:tr>
            <w:tr w14:paraId="4B3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6AFFBD29">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w:t>
                  </w:r>
                </w:p>
              </w:tc>
              <w:tc>
                <w:tcPr>
                  <w:tcW w:w="2040" w:type="dxa"/>
                  <w:noWrap w:val="0"/>
                  <w:vAlign w:val="center"/>
                </w:tcPr>
                <w:p w14:paraId="6213AFD0">
                  <w:pPr>
                    <w:pStyle w:val="81"/>
                    <w:wordWrap w:val="0"/>
                    <w:adjustRightInd w:val="0"/>
                    <w:snapToGrid w:val="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广东省国际工程咨询有限公司</w:t>
                  </w:r>
                </w:p>
              </w:tc>
              <w:tc>
                <w:tcPr>
                  <w:tcW w:w="3615" w:type="dxa"/>
                  <w:noWrap w:val="0"/>
                  <w:vAlign w:val="center"/>
                </w:tcPr>
                <w:p w14:paraId="2BA43DB0">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为本招标项目的可行性研究报告编制单位</w:t>
                  </w:r>
                </w:p>
              </w:tc>
            </w:tr>
            <w:tr w14:paraId="679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4" w:type="dxa"/>
                  <w:noWrap w:val="0"/>
                  <w:vAlign w:val="center"/>
                </w:tcPr>
                <w:p w14:paraId="1FC269B5">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p>
              </w:tc>
              <w:tc>
                <w:tcPr>
                  <w:tcW w:w="2040" w:type="dxa"/>
                  <w:noWrap w:val="0"/>
                  <w:vAlign w:val="center"/>
                </w:tcPr>
                <w:p w14:paraId="37B968E6">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韶关市广咨项目管理有限公司</w:t>
                  </w:r>
                </w:p>
              </w:tc>
              <w:tc>
                <w:tcPr>
                  <w:tcW w:w="3615" w:type="dxa"/>
                  <w:noWrap w:val="0"/>
                  <w:vAlign w:val="center"/>
                </w:tcPr>
                <w:p w14:paraId="116EE544">
                  <w:pPr>
                    <w:pStyle w:val="81"/>
                    <w:wordWrap w:val="0"/>
                    <w:adjustRightInd w:val="0"/>
                    <w:snapToGrid w:val="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为本招标项目的招标代理机构</w:t>
                  </w:r>
                </w:p>
              </w:tc>
            </w:tr>
          </w:tbl>
          <w:p w14:paraId="1EA8AF40">
            <w:pPr>
              <w:wordWrap w:val="0"/>
              <w:adjustRightInd w:val="0"/>
              <w:snapToGrid w:val="0"/>
              <w:spacing w:line="440" w:lineRule="exact"/>
              <w:ind w:firstLine="420" w:firstLineChars="200"/>
              <w:jc w:val="left"/>
              <w:rPr>
                <w:rFonts w:hint="eastAsia" w:ascii="宋体" w:hAnsi="宋体" w:eastAsia="宋体" w:cs="宋体"/>
                <w:bCs/>
                <w:snapToGrid w:val="0"/>
                <w:color w:val="000000"/>
                <w:kern w:val="0"/>
                <w:sz w:val="21"/>
                <w:szCs w:val="21"/>
                <w:highlight w:val="none"/>
              </w:rPr>
            </w:pPr>
            <w:r>
              <w:rPr>
                <w:rFonts w:hint="eastAsia" w:ascii="宋体" w:hAnsi="宋体" w:eastAsia="宋体" w:cs="宋体"/>
                <w:color w:val="000000"/>
                <w:sz w:val="21"/>
                <w:szCs w:val="21"/>
                <w:highlight w:val="none"/>
              </w:rPr>
              <w:t>省外建筑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p>
        </w:tc>
      </w:tr>
      <w:tr w14:paraId="6DFB6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A9CFD88">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ECA9786">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投标保证</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7459CCE4">
            <w:pPr>
              <w:tabs>
                <w:tab w:val="left" w:pos="7020"/>
              </w:tabs>
              <w:wordWrap w:val="0"/>
              <w:adjustRightInd w:val="0"/>
              <w:snapToGrid w:val="0"/>
              <w:spacing w:line="440" w:lineRule="exact"/>
              <w:ind w:firstLine="210" w:firstLineChars="100"/>
              <w:rPr>
                <w:rFonts w:hint="eastAsia" w:ascii="宋体" w:hAnsi="宋体" w:eastAsia="宋体" w:cs="宋体"/>
                <w:strike/>
                <w:color w:val="000000"/>
                <w:sz w:val="21"/>
                <w:szCs w:val="21"/>
                <w:highlight w:val="none"/>
              </w:rPr>
            </w:pPr>
            <w:r>
              <w:rPr>
                <w:rFonts w:hint="eastAsia" w:ascii="宋体" w:hAnsi="宋体" w:eastAsia="宋体" w:cs="宋体"/>
                <w:color w:val="000000"/>
                <w:sz w:val="21"/>
                <w:szCs w:val="21"/>
                <w:highlight w:val="none"/>
              </w:rPr>
              <w:t xml:space="preserve"> 1．投标人须缴纳金额为人民币</w:t>
            </w:r>
            <w:r>
              <w:rPr>
                <w:rFonts w:hint="eastAsia" w:ascii="宋体" w:hAnsi="宋体" w:eastAsia="宋体" w:cs="宋体"/>
                <w:snapToGrid w:val="0"/>
                <w:color w:val="000000"/>
                <w:kern w:val="0"/>
                <w:sz w:val="21"/>
                <w:szCs w:val="21"/>
                <w:highlight w:val="none"/>
                <w:u w:val="single"/>
                <w:lang w:val="en-US" w:eastAsia="zh-CN"/>
              </w:rPr>
              <w:t>贰</w:t>
            </w:r>
            <w:r>
              <w:rPr>
                <w:rFonts w:hint="eastAsia" w:ascii="宋体" w:hAnsi="宋体" w:eastAsia="宋体" w:cs="宋体"/>
                <w:snapToGrid w:val="0"/>
                <w:color w:val="000000"/>
                <w:kern w:val="0"/>
                <w:sz w:val="21"/>
                <w:szCs w:val="21"/>
                <w:highlight w:val="none"/>
                <w:u w:val="single"/>
              </w:rPr>
              <w:t>万元整</w:t>
            </w:r>
            <w:r>
              <w:rPr>
                <w:rFonts w:hint="eastAsia" w:ascii="宋体" w:hAnsi="宋体" w:eastAsia="宋体" w:cs="宋体"/>
                <w:color w:val="000000"/>
                <w:sz w:val="21"/>
                <w:szCs w:val="21"/>
                <w:highlight w:val="none"/>
              </w:rPr>
              <w:t>的投标保证。</w:t>
            </w:r>
          </w:p>
          <w:p w14:paraId="56A5168F">
            <w:pPr>
              <w:wordWrap w:val="0"/>
              <w:adjustRightInd w:val="0"/>
              <w:snapToGri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2．投标保证的形式包括投标保证金、投标保证担保、投标保证保险三种，由投标人自主选择。</w:t>
            </w:r>
          </w:p>
          <w:p w14:paraId="653B4187">
            <w:pPr>
              <w:tabs>
                <w:tab w:val="left" w:pos="7020"/>
              </w:tabs>
              <w:wordWrap w:val="0"/>
              <w:adjustRightInd w:val="0"/>
              <w:snapToGrid w:val="0"/>
              <w:spacing w:line="440" w:lineRule="exact"/>
              <w:ind w:firstLine="420" w:firstLineChars="20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（1）采用投标保证金的，投标人在</w:t>
            </w:r>
            <w:r>
              <w:rPr>
                <w:rFonts w:hint="eastAsia" w:ascii="宋体" w:hAnsi="宋体" w:eastAsia="宋体" w:cs="宋体"/>
                <w:color w:val="000000"/>
                <w:sz w:val="21"/>
                <w:szCs w:val="21"/>
                <w:highlight w:val="none"/>
                <w:shd w:val="clear" w:color="auto" w:fill="FFFFFF"/>
              </w:rPr>
              <w:t>交易平台获取招标文件</w:t>
            </w:r>
            <w:r>
              <w:rPr>
                <w:rFonts w:hint="eastAsia" w:ascii="宋体" w:hAnsi="宋体" w:eastAsia="宋体" w:cs="宋体"/>
                <w:snapToGrid w:val="0"/>
                <w:color w:val="000000"/>
                <w:kern w:val="0"/>
                <w:sz w:val="21"/>
                <w:szCs w:val="21"/>
                <w:highlight w:val="none"/>
              </w:rPr>
              <w:t>后，即可在</w:t>
            </w:r>
            <w:r>
              <w:rPr>
                <w:rFonts w:hint="eastAsia" w:ascii="宋体" w:hAnsi="宋体" w:eastAsia="宋体" w:cs="宋体"/>
                <w:color w:val="000000"/>
                <w:sz w:val="21"/>
                <w:szCs w:val="21"/>
                <w:highlight w:val="none"/>
                <w:shd w:val="clear" w:color="auto" w:fill="FFFFFF"/>
              </w:rPr>
              <w:t>交易平台</w:t>
            </w:r>
            <w:r>
              <w:rPr>
                <w:rFonts w:hint="eastAsia" w:ascii="宋体" w:hAnsi="宋体" w:eastAsia="宋体" w:cs="宋体"/>
                <w:snapToGrid w:val="0"/>
                <w:color w:val="000000"/>
                <w:kern w:val="0"/>
                <w:sz w:val="21"/>
                <w:szCs w:val="21"/>
                <w:highlight w:val="none"/>
              </w:rPr>
              <w:t>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54EE2F83">
            <w:pPr>
              <w:tabs>
                <w:tab w:val="left" w:pos="7020"/>
              </w:tabs>
              <w:wordWrap w:val="0"/>
              <w:adjustRightInd w:val="0"/>
              <w:snapToGrid w:val="0"/>
              <w:spacing w:line="440" w:lineRule="exact"/>
              <w:ind w:firstLine="420" w:firstLineChars="200"/>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（2）采用投标保证担保的，投标人应提交有效的银行保函，银行保函的有效期不得短于投标有效期。投标人必须在投标保证担保截止时间（详见“重要事项时间地点一览表”）前，在</w:t>
            </w:r>
            <w:r>
              <w:rPr>
                <w:rFonts w:hint="eastAsia" w:ascii="宋体" w:hAnsi="宋体" w:eastAsia="宋体" w:cs="宋体"/>
                <w:color w:val="000000"/>
                <w:sz w:val="21"/>
                <w:szCs w:val="21"/>
                <w:highlight w:val="none"/>
                <w:shd w:val="clear" w:color="auto" w:fill="FFFFFF"/>
              </w:rPr>
              <w:t>交易平台</w:t>
            </w:r>
            <w:r>
              <w:rPr>
                <w:rFonts w:hint="eastAsia" w:ascii="宋体" w:hAnsi="宋体" w:eastAsia="宋体" w:cs="宋体"/>
                <w:snapToGrid w:val="0"/>
                <w:color w:val="000000"/>
                <w:kern w:val="0"/>
                <w:sz w:val="21"/>
                <w:szCs w:val="21"/>
                <w:highlight w:val="none"/>
              </w:rPr>
              <w:t>完成网上办理电子保函。</w:t>
            </w:r>
          </w:p>
          <w:p w14:paraId="6966B0AE">
            <w:pPr>
              <w:pStyle w:val="10"/>
              <w:ind w:firstLine="420" w:firstLineChars="200"/>
              <w:rPr>
                <w:rFonts w:hint="eastAsia" w:ascii="宋体" w:hAnsi="宋体" w:eastAsia="宋体" w:cs="宋体"/>
                <w:color w:val="000000"/>
                <w:sz w:val="21"/>
                <w:szCs w:val="21"/>
                <w:highlight w:val="none"/>
              </w:rPr>
            </w:pPr>
            <w:r>
              <w:rPr>
                <w:rFonts w:hint="eastAsia" w:ascii="宋体" w:hAnsi="宋体" w:eastAsia="宋体" w:cs="宋体"/>
                <w:snapToGrid w:val="0"/>
                <w:color w:val="000000"/>
                <w:sz w:val="21"/>
                <w:szCs w:val="21"/>
                <w:highlight w:val="none"/>
              </w:rPr>
              <w:t>（3）采用投标保证保险的，投标人须在投标保证保险投保截止时间（见本章第二节“重要事项时间地点一览表”）前，在</w:t>
            </w:r>
            <w:r>
              <w:rPr>
                <w:rFonts w:hint="eastAsia" w:ascii="宋体" w:hAnsi="宋体" w:eastAsia="宋体" w:cs="宋体"/>
                <w:color w:val="000000"/>
                <w:sz w:val="21"/>
                <w:szCs w:val="21"/>
                <w:highlight w:val="none"/>
                <w:shd w:val="clear" w:color="auto" w:fill="FFFFFF"/>
              </w:rPr>
              <w:t>交易平台</w:t>
            </w:r>
            <w:r>
              <w:rPr>
                <w:rFonts w:hint="eastAsia" w:ascii="宋体" w:hAnsi="宋体" w:eastAsia="宋体" w:cs="宋体"/>
                <w:snapToGrid w:val="0"/>
                <w:color w:val="000000"/>
                <w:sz w:val="21"/>
                <w:szCs w:val="21"/>
                <w:highlight w:val="none"/>
              </w:rPr>
              <w:t>完成网上投保。投标人可在</w:t>
            </w:r>
            <w:r>
              <w:rPr>
                <w:rFonts w:hint="eastAsia" w:ascii="宋体" w:hAnsi="宋体" w:eastAsia="宋体" w:cs="宋体"/>
                <w:color w:val="000000"/>
                <w:sz w:val="21"/>
                <w:szCs w:val="21"/>
                <w:highlight w:val="none"/>
                <w:shd w:val="clear" w:color="auto" w:fill="FFFFFF"/>
              </w:rPr>
              <w:t>交易平台</w:t>
            </w:r>
            <w:r>
              <w:rPr>
                <w:rFonts w:hint="eastAsia" w:ascii="宋体" w:hAnsi="宋体" w:eastAsia="宋体" w:cs="宋体"/>
                <w:snapToGrid w:val="0"/>
                <w:color w:val="000000"/>
                <w:sz w:val="21"/>
                <w:szCs w:val="21"/>
                <w:highlight w:val="none"/>
              </w:rPr>
              <w:t>选择保险机构、录入投保信息、支付保费、打印电子保单，电子保单的有效期不得短于投标有效期。逾期投保的，其投标无效。</w:t>
            </w:r>
          </w:p>
          <w:p w14:paraId="630CBA8E">
            <w:pPr>
              <w:wordWrap w:val="0"/>
              <w:adjustRightInd w:val="0"/>
              <w:snapToGri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074FB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2944921B">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21</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A0419C6">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投标有效期</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EA15595">
            <w:pPr>
              <w:wordWrap w:val="0"/>
              <w:adjustRightInd w:val="0"/>
              <w:snapToGrid w:val="0"/>
              <w:spacing w:line="400" w:lineRule="exact"/>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本次招标的投标有效期为</w:t>
            </w:r>
            <w:r>
              <w:rPr>
                <w:rFonts w:hint="eastAsia" w:ascii="宋体" w:hAnsi="宋体" w:eastAsia="宋体" w:cs="宋体"/>
                <w:snapToGrid w:val="0"/>
                <w:kern w:val="0"/>
                <w:sz w:val="21"/>
                <w:szCs w:val="21"/>
                <w:highlight w:val="none"/>
                <w:u w:val="single"/>
              </w:rPr>
              <w:t xml:space="preserve"> 90 </w:t>
            </w:r>
            <w:r>
              <w:rPr>
                <w:rFonts w:hint="eastAsia" w:ascii="宋体" w:hAnsi="宋体" w:eastAsia="宋体" w:cs="宋体"/>
                <w:snapToGrid w:val="0"/>
                <w:kern w:val="0"/>
                <w:sz w:val="21"/>
                <w:szCs w:val="21"/>
                <w:highlight w:val="none"/>
              </w:rPr>
              <w:t>个日历天。</w:t>
            </w:r>
          </w:p>
        </w:tc>
      </w:tr>
      <w:tr w14:paraId="588B1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FD34706">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22</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07D28B8">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投标文件</w:t>
            </w:r>
          </w:p>
          <w:p w14:paraId="29D37A55">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组成</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C1DDF45">
            <w:pPr>
              <w:wordWrap w:val="0"/>
              <w:adjustRightInd w:val="0"/>
              <w:snapToGrid w:val="0"/>
              <w:spacing w:line="400" w:lineRule="exact"/>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投标文件包括商务经济标书、技术标书组成。</w:t>
            </w:r>
          </w:p>
        </w:tc>
      </w:tr>
      <w:tr w14:paraId="2B8B9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F0AB90F">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23</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FED55C5">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技术标书</w:t>
            </w:r>
          </w:p>
          <w:p w14:paraId="1C3BC9C1">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评审方式</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18E290B8">
            <w:pPr>
              <w:wordWrap w:val="0"/>
              <w:adjustRightInd w:val="0"/>
              <w:snapToGrid w:val="0"/>
              <w:spacing w:line="400" w:lineRule="exact"/>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本次招标技术标书</w:t>
            </w:r>
            <w:r>
              <w:rPr>
                <w:rFonts w:hint="eastAsia" w:ascii="宋体" w:hAnsi="宋体" w:eastAsia="宋体" w:cs="宋体"/>
                <w:snapToGrid w:val="0"/>
                <w:kern w:val="0"/>
                <w:sz w:val="21"/>
                <w:szCs w:val="21"/>
                <w:highlight w:val="none"/>
                <w:u w:val="single"/>
              </w:rPr>
              <w:t xml:space="preserve">不采用 </w:t>
            </w:r>
            <w:r>
              <w:rPr>
                <w:rFonts w:hint="eastAsia" w:ascii="宋体" w:hAnsi="宋体" w:eastAsia="宋体" w:cs="宋体"/>
                <w:snapToGrid w:val="0"/>
                <w:kern w:val="0"/>
                <w:sz w:val="21"/>
                <w:szCs w:val="21"/>
                <w:highlight w:val="none"/>
              </w:rPr>
              <w:t>“暗标”方式进行评审。</w:t>
            </w:r>
          </w:p>
        </w:tc>
      </w:tr>
      <w:tr w14:paraId="2EFCF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3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2EDEFE1">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24</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A8BDECD">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评标委员会</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28D9013D">
            <w:pPr>
              <w:keepNext w:val="0"/>
              <w:keepLines w:val="0"/>
              <w:pageBreakBefore w:val="0"/>
              <w:kinsoku/>
              <w:overflowPunct/>
              <w:topLinePunct w:val="0"/>
              <w:bidi w:val="0"/>
              <w:spacing w:line="312" w:lineRule="auto"/>
              <w:ind w:left="-103" w:leftChars="-43"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评标委员会由 5人组成，其中招标人代表 0 人，专家 5 人。专家从</w:t>
            </w:r>
            <w:r>
              <w:rPr>
                <w:rFonts w:hint="eastAsia" w:ascii="宋体" w:hAnsi="宋体" w:eastAsia="宋体" w:cs="宋体"/>
                <w:snapToGrid w:val="0"/>
                <w:kern w:val="0"/>
                <w:sz w:val="21"/>
                <w:szCs w:val="21"/>
                <w:highlight w:val="none"/>
                <w:lang w:val="en-US" w:eastAsia="zh-CN"/>
              </w:rPr>
              <w:t>广东省综合评标评审专家库-韶关区域中随机抽取。</w:t>
            </w:r>
            <w:r>
              <w:rPr>
                <w:rFonts w:hint="eastAsia" w:ascii="宋体" w:hAnsi="宋体" w:eastAsia="宋体" w:cs="宋体"/>
                <w:snapToGrid w:val="0"/>
                <w:kern w:val="0"/>
                <w:sz w:val="21"/>
                <w:szCs w:val="21"/>
                <w:highlight w:val="none"/>
              </w:rPr>
              <w:t>中随机抽取，其中技术类专家 3 人，经济类专家 2 人。</w:t>
            </w:r>
          </w:p>
        </w:tc>
      </w:tr>
      <w:tr w14:paraId="24B2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45A9DFA">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25</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45B0EC6A">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评标方法</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2EE97C91">
            <w:pPr>
              <w:wordWrap w:val="0"/>
              <w:adjustRightInd w:val="0"/>
              <w:snapToGrid w:val="0"/>
              <w:spacing w:line="400" w:lineRule="exac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   综合评估法</w:t>
            </w:r>
          </w:p>
        </w:tc>
      </w:tr>
      <w:bookmarkEnd w:id="10"/>
      <w:tr w14:paraId="6EE46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671BFEA">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26</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6F6A87C">
            <w:pPr>
              <w:pStyle w:val="145"/>
              <w:jc w:val="center"/>
              <w:rPr>
                <w:rFonts w:hint="eastAsia" w:ascii="宋体" w:hAnsi="宋体" w:eastAsia="宋体" w:cs="宋体"/>
                <w:snapToGrid w:val="0"/>
                <w:kern w:val="0"/>
                <w:sz w:val="21"/>
                <w:szCs w:val="21"/>
                <w:highlight w:val="none"/>
              </w:rPr>
            </w:pPr>
            <w:r>
              <w:rPr>
                <w:rFonts w:hint="eastAsia" w:ascii="宋体" w:hAnsi="宋体" w:eastAsia="宋体" w:cs="宋体"/>
                <w:sz w:val="21"/>
                <w:szCs w:val="21"/>
                <w:highlight w:val="none"/>
              </w:rPr>
              <w:t>招标代理服务费和评标专家酬劳</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275D56C5">
            <w:pPr>
              <w:snapToGrid w:val="0"/>
              <w:spacing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本工程的招标代理费和评标专家酬劳由中标人支付，该费用不再另行报价，由投标人在投标报价时综合考虑在内。评标专家酬劳先由招标代理机构垫付，评标专家酬劳包含评审费、差旅费等。</w:t>
            </w:r>
          </w:p>
        </w:tc>
      </w:tr>
      <w:tr w14:paraId="18503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0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489DF19">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27</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019D14C">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招标人</w:t>
            </w:r>
          </w:p>
          <w:p w14:paraId="013397AC">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联系方式</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D5C5C82">
            <w:pPr>
              <w:wordWrap w:val="0"/>
              <w:adjustRightInd w:val="0"/>
              <w:snapToGrid w:val="0"/>
              <w:spacing w:line="400" w:lineRule="exact"/>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单位名称：韶关市武江区龙归镇人民政府</w:t>
            </w:r>
          </w:p>
          <w:p w14:paraId="360766CB">
            <w:pPr>
              <w:wordWrap w:val="0"/>
              <w:adjustRightInd w:val="0"/>
              <w:snapToGrid w:val="0"/>
              <w:spacing w:line="400" w:lineRule="exact"/>
              <w:jc w:val="left"/>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办公地址：广东省韶关市武江区龙归镇兴龙路57号</w:t>
            </w:r>
          </w:p>
          <w:p w14:paraId="396F9C35">
            <w:pPr>
              <w:wordWrap w:val="0"/>
              <w:adjustRightInd w:val="0"/>
              <w:snapToGrid w:val="0"/>
              <w:spacing w:line="400" w:lineRule="exact"/>
              <w:jc w:val="left"/>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联系人（部门）：梁工</w:t>
            </w:r>
          </w:p>
          <w:p w14:paraId="3DA1A0FA">
            <w:pPr>
              <w:wordWrap w:val="0"/>
              <w:adjustRightInd w:val="0"/>
              <w:snapToGrid w:val="0"/>
              <w:spacing w:line="400" w:lineRule="exact"/>
              <w:jc w:val="lef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联系电话：0751-6451199</w:t>
            </w:r>
          </w:p>
        </w:tc>
      </w:tr>
      <w:tr w14:paraId="4731B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C59EFEF">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28</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546FEBE">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招标代理机构</w:t>
            </w:r>
          </w:p>
          <w:p w14:paraId="6726015B">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联系方式</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6013B5E2">
            <w:pPr>
              <w:wordWrap w:val="0"/>
              <w:adjustRightInd w:val="0"/>
              <w:snapToGrid w:val="0"/>
              <w:spacing w:line="400" w:lineRule="exact"/>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单位名称：韶关市广咨项目管理有限公司</w:t>
            </w:r>
          </w:p>
          <w:p w14:paraId="507F62FA">
            <w:pPr>
              <w:wordWrap w:val="0"/>
              <w:adjustRightInd w:val="0"/>
              <w:snapToGrid w:val="0"/>
              <w:spacing w:line="400" w:lineRule="exact"/>
              <w:jc w:val="left"/>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办公地址：韶关市武江区沐溪大道168号莞韶大厦B栋603室</w:t>
            </w:r>
          </w:p>
          <w:p w14:paraId="3180244B">
            <w:pPr>
              <w:wordWrap w:val="0"/>
              <w:adjustRightInd w:val="0"/>
              <w:snapToGrid w:val="0"/>
              <w:spacing w:line="400" w:lineRule="exact"/>
              <w:jc w:val="left"/>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联系人（部门）：陈工</w:t>
            </w:r>
          </w:p>
          <w:p w14:paraId="551C6148">
            <w:pPr>
              <w:wordWrap w:val="0"/>
              <w:adjustRightInd w:val="0"/>
              <w:snapToGrid w:val="0"/>
              <w:spacing w:line="400" w:lineRule="exact"/>
              <w:jc w:val="left"/>
              <w:rPr>
                <w:rFonts w:hint="eastAsia" w:ascii="宋体" w:hAnsi="宋体" w:eastAsia="宋体" w:cs="宋体"/>
                <w:snapToGrid w:val="0"/>
                <w:kern w:val="0"/>
                <w:sz w:val="21"/>
                <w:szCs w:val="21"/>
                <w:highlight w:val="none"/>
                <w:lang w:val="en-US"/>
              </w:rPr>
            </w:pPr>
            <w:r>
              <w:rPr>
                <w:rFonts w:hint="eastAsia" w:ascii="宋体" w:hAnsi="宋体" w:eastAsia="宋体" w:cs="宋体"/>
                <w:snapToGrid w:val="0"/>
                <w:kern w:val="0"/>
                <w:sz w:val="21"/>
                <w:szCs w:val="21"/>
                <w:highlight w:val="none"/>
                <w:lang w:val="en-US" w:eastAsia="zh-CN"/>
              </w:rPr>
              <w:t>联系电话：0751-8169936</w:t>
            </w:r>
          </w:p>
        </w:tc>
      </w:tr>
      <w:tr w14:paraId="2B951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0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0AB559C">
            <w:pPr>
              <w:wordWrap w:val="0"/>
              <w:adjustRightInd w:val="0"/>
              <w:snapToGrid w:val="0"/>
              <w:spacing w:line="40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29</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FD4589B">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交易场所</w:t>
            </w:r>
          </w:p>
          <w:p w14:paraId="4D36B629">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联系方式</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2370853A">
            <w:pPr>
              <w:pStyle w:val="81"/>
              <w:wordWrap w:val="0"/>
              <w:adjustRightInd w:val="0"/>
              <w:snapToGrid w:val="0"/>
              <w:spacing w:line="36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 韶关市公共资源交易中心</w:t>
            </w:r>
          </w:p>
          <w:p w14:paraId="4EE6C854">
            <w:pPr>
              <w:pStyle w:val="81"/>
              <w:wordWrap w:val="0"/>
              <w:adjustRightInd w:val="0"/>
              <w:snapToGrid w:val="0"/>
              <w:spacing w:line="36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办公地址： 广东省韶关市武江区西联镇</w:t>
            </w:r>
          </w:p>
          <w:p w14:paraId="3DB9A606">
            <w:pPr>
              <w:pStyle w:val="81"/>
              <w:wordWrap w:val="0"/>
              <w:adjustRightInd w:val="0"/>
              <w:snapToGrid w:val="0"/>
              <w:spacing w:line="36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联系人（部门）：工程交易部</w:t>
            </w:r>
          </w:p>
          <w:p w14:paraId="51678863">
            <w:pPr>
              <w:pStyle w:val="81"/>
              <w:wordWrap w:val="0"/>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color w:val="auto"/>
                <w:kern w:val="0"/>
                <w:sz w:val="21"/>
                <w:szCs w:val="21"/>
                <w:highlight w:val="none"/>
              </w:rPr>
              <w:t>联系电话：0751-8633211、</w:t>
            </w:r>
            <w:r>
              <w:rPr>
                <w:rFonts w:hint="eastAsia" w:ascii="宋体" w:hAnsi="宋体" w:eastAsia="宋体" w:cs="宋体"/>
                <w:color w:val="auto"/>
                <w:kern w:val="0"/>
                <w:sz w:val="21"/>
                <w:szCs w:val="21"/>
                <w:highlight w:val="none"/>
                <w:lang w:eastAsia="zh-CN"/>
              </w:rPr>
              <w:t>8379023</w:t>
            </w:r>
          </w:p>
        </w:tc>
      </w:tr>
      <w:tr w14:paraId="020D3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2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BBE6A55">
            <w:pPr>
              <w:wordWrap w:val="0"/>
              <w:adjustRightInd w:val="0"/>
              <w:snapToGrid w:val="0"/>
              <w:spacing w:line="400" w:lineRule="exact"/>
              <w:jc w:val="center"/>
              <w:rPr>
                <w:rFonts w:hint="eastAsia" w:ascii="宋体" w:hAnsi="宋体" w:eastAsia="宋体" w:cs="宋体"/>
                <w:snapToGrid w:val="0"/>
                <w:kern w:val="0"/>
                <w:sz w:val="21"/>
                <w:szCs w:val="21"/>
                <w:highlight w:val="none"/>
              </w:rPr>
            </w:pPr>
            <w:bookmarkStart w:id="11" w:name="_Toc122671103"/>
            <w:bookmarkStart w:id="12" w:name="_Toc122769943"/>
            <w:bookmarkStart w:id="13" w:name="_Toc122859103"/>
            <w:r>
              <w:rPr>
                <w:rFonts w:hint="eastAsia" w:ascii="宋体" w:hAnsi="宋体" w:eastAsia="宋体" w:cs="宋体"/>
                <w:snapToGrid w:val="0"/>
                <w:kern w:val="0"/>
                <w:sz w:val="21"/>
                <w:szCs w:val="21"/>
                <w:highlight w:val="none"/>
              </w:rPr>
              <w:t>30</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5765AE23">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行政监督部门</w:t>
            </w:r>
          </w:p>
          <w:p w14:paraId="345F95B4">
            <w:pPr>
              <w:wordWrap w:val="0"/>
              <w:adjustRightInd w:val="0"/>
              <w:snapToGrid w:val="0"/>
              <w:spacing w:line="360" w:lineRule="exact"/>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联系方式</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5F4AED05">
            <w:pPr>
              <w:pStyle w:val="81"/>
              <w:wordWrap w:val="0"/>
              <w:adjustRightInd w:val="0"/>
              <w:snapToGrid w:val="0"/>
              <w:spacing w:line="360" w:lineRule="auto"/>
              <w:ind w:firstLine="210" w:firstLineChars="1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lang w:eastAsia="zh-CN"/>
              </w:rPr>
              <w:t>韶关市武江区自然资源局</w:t>
            </w:r>
          </w:p>
          <w:p w14:paraId="50AF5526">
            <w:pPr>
              <w:pStyle w:val="81"/>
              <w:wordWrap w:val="0"/>
              <w:adjustRightInd w:val="0"/>
              <w:snapToGrid w:val="0"/>
              <w:spacing w:line="36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办公地址：</w:t>
            </w:r>
            <w:r>
              <w:rPr>
                <w:rFonts w:hint="eastAsia" w:ascii="宋体" w:hAnsi="宋体" w:eastAsia="宋体" w:cs="宋体"/>
                <w:color w:val="auto"/>
                <w:kern w:val="0"/>
                <w:sz w:val="21"/>
                <w:szCs w:val="21"/>
                <w:highlight w:val="none"/>
                <w:lang w:eastAsia="zh-CN"/>
              </w:rPr>
              <w:t>韶关市武江区惠民南路</w:t>
            </w:r>
          </w:p>
          <w:p w14:paraId="67DE8497">
            <w:pPr>
              <w:pStyle w:val="81"/>
              <w:wordWrap w:val="0"/>
              <w:adjustRightInd w:val="0"/>
              <w:snapToGrid w:val="0"/>
              <w:spacing w:line="360" w:lineRule="auto"/>
              <w:ind w:firstLine="210" w:firstLineChars="100"/>
              <w:jc w:val="left"/>
              <w:rPr>
                <w:rFonts w:hint="eastAsia" w:ascii="宋体" w:hAnsi="宋体" w:eastAsia="宋体" w:cs="宋体"/>
                <w:snapToGrid w:val="0"/>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eastAsia="zh-CN"/>
              </w:rPr>
              <w:t>0751-8777336</w:t>
            </w:r>
            <w:r>
              <w:rPr>
                <w:rFonts w:hint="eastAsia" w:ascii="宋体" w:hAnsi="宋体" w:eastAsia="宋体" w:cs="宋体"/>
                <w:color w:val="auto"/>
                <w:kern w:val="0"/>
                <w:sz w:val="21"/>
                <w:szCs w:val="21"/>
                <w:highlight w:val="none"/>
              </w:rPr>
              <w:t xml:space="preserve"> </w:t>
            </w:r>
          </w:p>
        </w:tc>
      </w:tr>
      <w:bookmarkEnd w:id="11"/>
      <w:bookmarkEnd w:id="12"/>
      <w:bookmarkEnd w:id="13"/>
    </w:tbl>
    <w:p w14:paraId="1C30AB98">
      <w:pPr>
        <w:pStyle w:val="4"/>
        <w:wordWrap w:val="0"/>
        <w:autoSpaceDE/>
        <w:autoSpaceDN/>
        <w:snapToGrid w:val="0"/>
        <w:spacing w:before="260" w:after="260" w:line="360" w:lineRule="exact"/>
        <w:jc w:val="both"/>
        <w:outlineLvl w:val="9"/>
        <w:rPr>
          <w:rFonts w:hint="eastAsia" w:ascii="Times New Roman"/>
          <w:b/>
          <w:snapToGrid w:val="0"/>
          <w:highlight w:val="none"/>
        </w:rPr>
        <w:sectPr>
          <w:headerReference r:id="rId6" w:type="default"/>
          <w:footerReference r:id="rId7" w:type="default"/>
          <w:endnotePr>
            <w:numFmt w:val="decimal"/>
          </w:endnotePr>
          <w:pgSz w:w="11906" w:h="16838"/>
          <w:pgMar w:top="1701" w:right="1531" w:bottom="1417" w:left="1531" w:header="850" w:footer="992" w:gutter="0"/>
          <w:pgNumType w:start="1"/>
          <w:cols w:space="720" w:num="1"/>
          <w:docGrid w:linePitch="327" w:charSpace="0"/>
        </w:sectPr>
      </w:pPr>
    </w:p>
    <w:p w14:paraId="63787384">
      <w:pPr>
        <w:pStyle w:val="4"/>
        <w:wordWrap w:val="0"/>
        <w:autoSpaceDE/>
        <w:autoSpaceDN/>
        <w:snapToGrid w:val="0"/>
        <w:spacing w:after="260" w:line="440" w:lineRule="exact"/>
        <w:jc w:val="both"/>
        <w:rPr>
          <w:rFonts w:hint="eastAsia" w:ascii="Times New Roman"/>
          <w:snapToGrid w:val="0"/>
          <w:highlight w:val="none"/>
        </w:rPr>
      </w:pPr>
      <w:bookmarkStart w:id="14" w:name="_Toc31716"/>
      <w:r>
        <w:rPr>
          <w:rFonts w:hint="eastAsia" w:ascii="Times New Roman"/>
          <w:b/>
          <w:snapToGrid w:val="0"/>
          <w:highlight w:val="none"/>
        </w:rPr>
        <w:t>第二节 重要事项时间地点一览表</w:t>
      </w:r>
      <w:bookmarkEnd w:id="14"/>
    </w:p>
    <w:tbl>
      <w:tblPr>
        <w:tblStyle w:val="33"/>
        <w:tblW w:w="95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9"/>
        <w:gridCol w:w="1434"/>
        <w:gridCol w:w="7290"/>
      </w:tblGrid>
      <w:tr w14:paraId="3B3B1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49D49A27">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26105F46">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招标公告</w:t>
            </w:r>
          </w:p>
          <w:p w14:paraId="010F16DB">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发布时间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4A3039B5">
            <w:pPr>
              <w:pStyle w:val="81"/>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 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7</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30</w:t>
            </w:r>
            <w:r>
              <w:rPr>
                <w:rFonts w:hint="eastAsia" w:ascii="宋体" w:hAnsi="宋体" w:eastAsia="宋体" w:cs="宋体"/>
                <w:snapToGrid w:val="0"/>
                <w:color w:val="auto"/>
                <w:kern w:val="0"/>
                <w:sz w:val="22"/>
                <w:szCs w:val="22"/>
                <w:highlight w:val="none"/>
              </w:rPr>
              <w:t>日</w:t>
            </w:r>
            <w:r>
              <w:rPr>
                <w:rFonts w:hint="eastAsia" w:ascii="宋体"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 xml:space="preserve"> 00 </w:t>
            </w:r>
            <w:r>
              <w:rPr>
                <w:rFonts w:hint="eastAsia" w:ascii="宋体" w:hAnsi="宋体" w:eastAsia="宋体" w:cs="宋体"/>
                <w:snapToGrid w:val="0"/>
                <w:color w:val="auto"/>
                <w:kern w:val="0"/>
                <w:sz w:val="22"/>
                <w:szCs w:val="22"/>
                <w:highlight w:val="none"/>
              </w:rPr>
              <w:t>分</w:t>
            </w:r>
          </w:p>
        </w:tc>
      </w:tr>
      <w:tr w14:paraId="570BDC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678E9283">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490A5707">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获取招标文</w:t>
            </w:r>
          </w:p>
          <w:p w14:paraId="778E7379">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件截止时间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3443F0E5">
            <w:pPr>
              <w:pStyle w:val="81"/>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rPr>
              <w:t>日</w:t>
            </w:r>
            <w:r>
              <w:rPr>
                <w:rFonts w:hint="eastAsia" w:ascii="宋体" w:hAnsi="宋体" w:cs="宋体"/>
                <w:snapToGrid w:val="0"/>
                <w:color w:val="auto"/>
                <w:kern w:val="0"/>
                <w:sz w:val="22"/>
                <w:szCs w:val="22"/>
                <w:highlight w:val="none"/>
                <w:u w:val="single"/>
                <w:lang w:val="en-US" w:eastAsia="zh-CN"/>
              </w:rPr>
              <w:t>9</w:t>
            </w:r>
            <w:r>
              <w:rPr>
                <w:rFonts w:hint="eastAsia" w:ascii="宋体" w:hAnsi="宋体" w:eastAsia="宋体" w:cs="宋体"/>
                <w:snapToGrid w:val="0"/>
                <w:color w:val="auto"/>
                <w:kern w:val="0"/>
                <w:sz w:val="22"/>
                <w:szCs w:val="22"/>
                <w:highlight w:val="none"/>
              </w:rPr>
              <w:t>时</w:t>
            </w:r>
            <w:r>
              <w:rPr>
                <w:rFonts w:hint="eastAsia" w:ascii="宋体" w:hAnsi="宋体" w:cs="宋体"/>
                <w:snapToGrid w:val="0"/>
                <w:color w:val="auto"/>
                <w:kern w:val="0"/>
                <w:sz w:val="22"/>
                <w:szCs w:val="22"/>
                <w:highlight w:val="none"/>
                <w:u w:val="single"/>
                <w:lang w:val="en-US" w:eastAsia="zh-CN"/>
              </w:rPr>
              <w:t>30</w:t>
            </w:r>
            <w:r>
              <w:rPr>
                <w:rFonts w:hint="eastAsia" w:ascii="宋体" w:hAnsi="宋体" w:eastAsia="宋体" w:cs="宋体"/>
                <w:snapToGrid w:val="0"/>
                <w:color w:val="auto"/>
                <w:kern w:val="0"/>
                <w:sz w:val="22"/>
                <w:szCs w:val="22"/>
                <w:highlight w:val="none"/>
              </w:rPr>
              <w:t>分</w:t>
            </w:r>
          </w:p>
        </w:tc>
      </w:tr>
      <w:tr w14:paraId="61B8C7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3"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62F330B2">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11FBAD15">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网上提问</w:t>
            </w:r>
          </w:p>
          <w:p w14:paraId="6F21C410">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3786DDA9">
            <w:pPr>
              <w:pStyle w:val="81"/>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9</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00</w:t>
            </w:r>
            <w:r>
              <w:rPr>
                <w:rFonts w:hint="eastAsia" w:ascii="宋体" w:hAnsi="宋体" w:eastAsia="宋体" w:cs="宋体"/>
                <w:snapToGrid w:val="0"/>
                <w:color w:val="auto"/>
                <w:kern w:val="0"/>
                <w:sz w:val="22"/>
                <w:szCs w:val="22"/>
                <w:highlight w:val="none"/>
              </w:rPr>
              <w:t>分</w:t>
            </w:r>
          </w:p>
        </w:tc>
      </w:tr>
      <w:tr w14:paraId="4093B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1"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3646B1F7">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2C8B4BA3">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网上答疑</w:t>
            </w:r>
          </w:p>
          <w:p w14:paraId="280B0E28">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43549FDF">
            <w:pPr>
              <w:pStyle w:val="81"/>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9</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30</w:t>
            </w:r>
            <w:r>
              <w:rPr>
                <w:rFonts w:hint="eastAsia" w:ascii="宋体" w:hAnsi="宋体" w:eastAsia="宋体" w:cs="宋体"/>
                <w:snapToGrid w:val="0"/>
                <w:color w:val="auto"/>
                <w:kern w:val="0"/>
                <w:sz w:val="22"/>
                <w:szCs w:val="22"/>
                <w:highlight w:val="none"/>
              </w:rPr>
              <w:t>分至</w:t>
            </w:r>
            <w:r>
              <w:rPr>
                <w:rFonts w:hint="eastAsia" w:ascii="宋体" w:hAnsi="宋体" w:eastAsia="宋体" w:cs="宋体"/>
                <w:snapToGrid w:val="0"/>
                <w:color w:val="auto"/>
                <w:kern w:val="0"/>
                <w:sz w:val="22"/>
                <w:szCs w:val="22"/>
                <w:highlight w:val="none"/>
                <w:u w:val="single"/>
                <w:lang w:val="en-US" w:eastAsia="zh-CN"/>
              </w:rPr>
              <w:t xml:space="preserve"> 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13</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00</w:t>
            </w:r>
            <w:r>
              <w:rPr>
                <w:rFonts w:hint="eastAsia" w:ascii="宋体" w:hAnsi="宋体" w:eastAsia="宋体" w:cs="宋体"/>
                <w:snapToGrid w:val="0"/>
                <w:color w:val="auto"/>
                <w:kern w:val="0"/>
                <w:sz w:val="22"/>
                <w:szCs w:val="22"/>
                <w:highlight w:val="none"/>
              </w:rPr>
              <w:t>分</w:t>
            </w:r>
          </w:p>
        </w:tc>
      </w:tr>
      <w:tr w14:paraId="3B007A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4"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3020B653">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20A601B1">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投标保证缴</w:t>
            </w:r>
          </w:p>
          <w:p w14:paraId="7FF444CD">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纳截止时间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FE3FE80">
            <w:pPr>
              <w:pStyle w:val="81"/>
              <w:wordWrap w:val="0"/>
              <w:adjustRightInd w:val="0"/>
              <w:snapToGrid w:val="0"/>
              <w:spacing w:line="400" w:lineRule="exact"/>
              <w:ind w:firstLine="220" w:firstLineChars="1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投标保证金到账截止时间：</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19</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r>
              <w:rPr>
                <w:rFonts w:hint="eastAsia" w:ascii="宋体" w:hAnsi="宋体" w:eastAsia="宋体" w:cs="宋体"/>
                <w:snapToGrid w:val="0"/>
                <w:color w:val="auto"/>
                <w:kern w:val="0"/>
                <w:sz w:val="22"/>
                <w:szCs w:val="22"/>
                <w:highlight w:val="none"/>
              </w:rPr>
              <w:t>；</w:t>
            </w:r>
          </w:p>
          <w:p w14:paraId="2FA70008">
            <w:pPr>
              <w:pStyle w:val="81"/>
              <w:wordWrap w:val="0"/>
              <w:adjustRightInd w:val="0"/>
              <w:snapToGrid w:val="0"/>
              <w:spacing w:line="400" w:lineRule="exact"/>
              <w:ind w:firstLine="220" w:firstLineChars="1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投标保证担保上传截止时间：</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19</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r>
              <w:rPr>
                <w:rFonts w:hint="eastAsia" w:ascii="宋体" w:hAnsi="宋体" w:eastAsia="宋体" w:cs="宋体"/>
                <w:snapToGrid w:val="0"/>
                <w:color w:val="auto"/>
                <w:kern w:val="0"/>
                <w:sz w:val="22"/>
                <w:szCs w:val="22"/>
                <w:highlight w:val="none"/>
              </w:rPr>
              <w:t>；</w:t>
            </w:r>
          </w:p>
          <w:p w14:paraId="51B70335">
            <w:pPr>
              <w:widowControl w:val="0"/>
              <w:wordWrap w:val="0"/>
              <w:adjustRightInd w:val="0"/>
              <w:snapToGrid w:val="0"/>
              <w:spacing w:line="400" w:lineRule="exact"/>
              <w:ind w:firstLine="220" w:firstLineChars="100"/>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投标保证保险投保截止时间：</w:t>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ascii="宋体"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19</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2718EE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4"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6C59D715">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7B8F284B">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电子投标</w:t>
            </w:r>
          </w:p>
          <w:p w14:paraId="16DAD131">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28DE17B5">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4A145E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4"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39FCF86C">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40A5CACF">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投标相关资料（如有）递交时间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1D71F6B0">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00 </w:t>
            </w:r>
            <w:r>
              <w:rPr>
                <w:rFonts w:hint="eastAsia" w:ascii="宋体" w:hAnsi="宋体" w:eastAsia="宋体" w:cs="宋体"/>
                <w:snapToGrid w:val="0"/>
                <w:color w:val="auto"/>
                <w:kern w:val="0"/>
                <w:sz w:val="22"/>
                <w:szCs w:val="22"/>
                <w:highlight w:val="none"/>
                <w:lang w:val="en-US" w:eastAsia="zh-CN" w:bidi="ar-SA"/>
              </w:rPr>
              <w:t>分至</w:t>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059A3B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6"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3627C96D">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4D2C72C5">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投标相关资料（如有）</w:t>
            </w:r>
            <w:r>
              <w:rPr>
                <w:rFonts w:hint="eastAsia" w:ascii="宋体" w:hAnsi="宋体" w:eastAsia="宋体" w:cs="宋体"/>
                <w:color w:val="auto"/>
                <w:sz w:val="22"/>
                <w:szCs w:val="22"/>
                <w:highlight w:val="none"/>
              </w:rPr>
              <w:t>递交地点</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EBCEDFD">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递交场所：韶关市公共资源交易中心；</w:t>
            </w:r>
          </w:p>
          <w:p w14:paraId="1D42E303">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地址：广东省韶关市武江区西联镇，具体开标室以当日现场通知为准。</w:t>
            </w:r>
          </w:p>
        </w:tc>
      </w:tr>
      <w:tr w14:paraId="665B59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6E332B56">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9</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72C400EB">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开标时间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14A1A90A">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2024 </w:t>
            </w:r>
            <w:r>
              <w:rPr>
                <w:rFonts w:hint="eastAsia" w:ascii="宋体" w:hAnsi="宋体" w:eastAsia="宋体" w:cs="宋体"/>
                <w:snapToGrid w:val="0"/>
                <w:color w:val="auto"/>
                <w:kern w:val="0"/>
                <w:sz w:val="22"/>
                <w:szCs w:val="22"/>
                <w:highlight w:val="none"/>
              </w:rPr>
              <w:t>年</w:t>
            </w:r>
            <w:r>
              <w:rPr>
                <w:rFonts w:hint="eastAsia" w:hAnsi="宋体" w:cs="宋体"/>
                <w:snapToGrid w:val="0"/>
                <w:color w:val="auto"/>
                <w:kern w:val="0"/>
                <w:sz w:val="22"/>
                <w:szCs w:val="22"/>
                <w:highlight w:val="none"/>
                <w:u w:val="single"/>
                <w:lang w:val="en-US" w:eastAsia="zh-CN"/>
              </w:rPr>
              <w:t>8</w:t>
            </w:r>
            <w:r>
              <w:rPr>
                <w:rFonts w:hint="eastAsia" w:ascii="宋体" w:hAnsi="宋体" w:eastAsia="宋体" w:cs="宋体"/>
                <w:snapToGrid w:val="0"/>
                <w:color w:val="auto"/>
                <w:kern w:val="0"/>
                <w:sz w:val="22"/>
                <w:szCs w:val="22"/>
                <w:highlight w:val="none"/>
              </w:rPr>
              <w:t>月</w:t>
            </w:r>
            <w:r>
              <w:rPr>
                <w:rFonts w:hint="eastAsia" w:hAnsi="宋体" w:cs="宋体"/>
                <w:snapToGrid w:val="0"/>
                <w:color w:val="auto"/>
                <w:kern w:val="0"/>
                <w:sz w:val="22"/>
                <w:szCs w:val="22"/>
                <w:highlight w:val="none"/>
                <w:u w:val="single"/>
                <w:lang w:val="en-US" w:eastAsia="zh-CN"/>
              </w:rPr>
              <w:t>20</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3B86E7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exact"/>
          <w:jc w:val="center"/>
        </w:trPr>
        <w:tc>
          <w:tcPr>
            <w:tcW w:w="789" w:type="dxa"/>
            <w:tcBorders>
              <w:top w:val="single" w:color="080000" w:sz="4" w:space="0"/>
              <w:left w:val="single" w:color="080000" w:sz="4" w:space="0"/>
              <w:bottom w:val="single" w:color="080000" w:sz="4" w:space="0"/>
              <w:right w:val="single" w:color="080000" w:sz="4" w:space="0"/>
            </w:tcBorders>
            <w:noWrap w:val="0"/>
            <w:vAlign w:val="center"/>
          </w:tcPr>
          <w:p w14:paraId="7F9DD839">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w:t>
            </w:r>
          </w:p>
        </w:tc>
        <w:tc>
          <w:tcPr>
            <w:tcW w:w="1434" w:type="dxa"/>
            <w:tcBorders>
              <w:top w:val="single" w:color="080000" w:sz="4" w:space="0"/>
              <w:left w:val="single" w:color="080000" w:sz="4" w:space="0"/>
              <w:bottom w:val="single" w:color="080000" w:sz="4" w:space="0"/>
              <w:right w:val="single" w:color="080000" w:sz="4" w:space="0"/>
            </w:tcBorders>
            <w:noWrap w:val="0"/>
            <w:vAlign w:val="center"/>
          </w:tcPr>
          <w:p w14:paraId="1FDF018E">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开标地点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27CF315B">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开标地点：韶关市公共资源交易中心；</w:t>
            </w:r>
          </w:p>
          <w:p w14:paraId="371B7181">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地址：广东省韶关市武江区西联镇，具体开标室以当日现场通知为准。</w:t>
            </w:r>
          </w:p>
        </w:tc>
      </w:tr>
      <w:tr w14:paraId="4E054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exact"/>
          <w:jc w:val="center"/>
        </w:trPr>
        <w:tc>
          <w:tcPr>
            <w:tcW w:w="2223" w:type="dxa"/>
            <w:gridSpan w:val="2"/>
            <w:tcBorders>
              <w:top w:val="single" w:color="080000" w:sz="4" w:space="0"/>
              <w:left w:val="single" w:color="080000" w:sz="4" w:space="0"/>
              <w:bottom w:val="single" w:color="080000" w:sz="4" w:space="0"/>
              <w:right w:val="single" w:color="080000" w:sz="4" w:space="0"/>
            </w:tcBorders>
            <w:noWrap w:val="0"/>
            <w:vAlign w:val="center"/>
          </w:tcPr>
          <w:p w14:paraId="70D96373">
            <w:pPr>
              <w:pStyle w:val="81"/>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7B91EFFE">
            <w:pPr>
              <w:widowControl w:val="0"/>
              <w:wordWrap w:val="0"/>
              <w:adjustRightInd w:val="0"/>
              <w:snapToGrid w:val="0"/>
              <w:spacing w:line="400" w:lineRule="exact"/>
              <w:ind w:firstLine="221"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b/>
                <w:bCs/>
                <w:snapToGrid w:val="0"/>
                <w:color w:val="auto"/>
                <w:kern w:val="0"/>
                <w:sz w:val="22"/>
                <w:szCs w:val="22"/>
                <w:highlight w:val="none"/>
                <w:lang w:val="en-US" w:eastAsia="zh-CN" w:bidi="ar-SA"/>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221AFB8B">
      <w:pPr>
        <w:rPr>
          <w:highlight w:val="none"/>
        </w:rPr>
        <w:sectPr>
          <w:endnotePr>
            <w:numFmt w:val="decimal"/>
          </w:endnotePr>
          <w:pgSz w:w="11906" w:h="16838"/>
          <w:pgMar w:top="1701" w:right="1531" w:bottom="1417" w:left="1531" w:header="850" w:footer="992" w:gutter="0"/>
          <w:cols w:space="720" w:num="1"/>
          <w:docGrid w:linePitch="327" w:charSpace="0"/>
        </w:sectPr>
      </w:pPr>
    </w:p>
    <w:p w14:paraId="01CEBBDE">
      <w:pPr>
        <w:pStyle w:val="4"/>
        <w:wordWrap w:val="0"/>
        <w:autoSpaceDE/>
        <w:autoSpaceDN/>
        <w:snapToGrid w:val="0"/>
        <w:spacing w:after="260" w:line="440" w:lineRule="exact"/>
        <w:jc w:val="both"/>
        <w:rPr>
          <w:rFonts w:hint="eastAsia" w:ascii="Times New Roman"/>
          <w:b/>
          <w:snapToGrid w:val="0"/>
          <w:highlight w:val="none"/>
        </w:rPr>
      </w:pPr>
      <w:bookmarkStart w:id="15" w:name="_Hlt87793819"/>
      <w:bookmarkEnd w:id="15"/>
      <w:bookmarkStart w:id="16" w:name="_Toc14844"/>
      <w:bookmarkStart w:id="17" w:name="_Hlt69698705"/>
      <w:bookmarkStart w:id="18" w:name="_Hlt69698754"/>
      <w:r>
        <w:rPr>
          <w:rFonts w:hint="eastAsia" w:ascii="Times New Roman"/>
          <w:b/>
          <w:snapToGrid w:val="0"/>
          <w:highlight w:val="none"/>
        </w:rPr>
        <w:t>第三节 投标人须知</w:t>
      </w:r>
      <w:bookmarkStart w:id="19" w:name="_Hlt69669159"/>
      <w:bookmarkEnd w:id="19"/>
      <w:r>
        <w:rPr>
          <w:rFonts w:hint="eastAsia" w:ascii="Times New Roman"/>
          <w:b/>
          <w:snapToGrid w:val="0"/>
          <w:highlight w:val="none"/>
        </w:rPr>
        <w:t>正文</w:t>
      </w:r>
      <w:bookmarkEnd w:id="16"/>
    </w:p>
    <w:bookmarkEnd w:id="17"/>
    <w:bookmarkEnd w:id="18"/>
    <w:p w14:paraId="05CFD3FA">
      <w:pPr>
        <w:keepNext w:val="0"/>
        <w:keepLines w:val="0"/>
        <w:widowControl/>
        <w:suppressLineNumbers w:val="0"/>
        <w:ind w:firstLine="480" w:firstLineChars="200"/>
        <w:jc w:val="left"/>
        <w:rPr>
          <w:rFonts w:hint="eastAsia" w:ascii="Times New Roman"/>
          <w:snapToGrid w:val="0"/>
          <w:kern w:val="0"/>
          <w:highlight w:val="none"/>
        </w:rPr>
      </w:pPr>
      <w:r>
        <w:rPr>
          <w:rFonts w:hint="eastAsia" w:ascii="宋体" w:hAnsi="宋体" w:eastAsia="宋体" w:cs="宋体"/>
          <w:color w:val="auto"/>
          <w:kern w:val="0"/>
          <w:szCs w:val="24"/>
          <w:highlight w:val="none"/>
          <w:u w:val="single"/>
          <w:lang w:eastAsia="zh-CN"/>
        </w:rPr>
        <w:t>韶关市武江区龙归镇全域土地综合整治项目勘察、初步设计</w:t>
      </w:r>
      <w:r>
        <w:rPr>
          <w:rFonts w:hint="eastAsia" w:ascii="宋体" w:hAnsi="宋体" w:eastAsia="宋体" w:cs="宋体"/>
          <w:color w:val="auto"/>
          <w:kern w:val="0"/>
          <w:szCs w:val="24"/>
          <w:highlight w:val="none"/>
          <w:u w:val="single"/>
          <w:lang w:val="en-US" w:eastAsia="zh-CN"/>
        </w:rPr>
        <w:t>业</w:t>
      </w:r>
      <w:r>
        <w:rPr>
          <w:rFonts w:hint="eastAsia" w:ascii="宋体" w:hAnsi="宋体" w:eastAsia="宋体" w:cs="宋体"/>
          <w:color w:val="auto"/>
          <w:kern w:val="0"/>
          <w:szCs w:val="24"/>
          <w:highlight w:val="none"/>
          <w:u w:val="single"/>
          <w:lang w:eastAsia="zh-CN"/>
        </w:rPr>
        <w:t>经韶关市武江区发展和改革局以《</w:t>
      </w:r>
      <w:r>
        <w:rPr>
          <w:rFonts w:hint="eastAsia" w:ascii="宋体" w:hAnsi="宋体" w:eastAsia="宋体" w:cs="宋体"/>
          <w:color w:val="auto"/>
          <w:kern w:val="0"/>
          <w:szCs w:val="24"/>
          <w:highlight w:val="none"/>
          <w:u w:val="single"/>
          <w:lang w:val="en-US" w:eastAsia="zh-CN"/>
        </w:rPr>
        <w:t>韶关市武江区发展和改革局关于韶关市武江区</w:t>
      </w:r>
      <w:r>
        <w:rPr>
          <w:rFonts w:hint="default" w:ascii="宋体" w:hAnsi="宋体" w:eastAsia="宋体" w:cs="宋体"/>
          <w:color w:val="auto"/>
          <w:kern w:val="0"/>
          <w:szCs w:val="24"/>
          <w:highlight w:val="none"/>
          <w:u w:val="single"/>
          <w:lang w:val="en-US" w:eastAsia="zh-CN"/>
        </w:rPr>
        <w:t>龙归镇全域土地综合整治项目可行性研究报告的批复</w:t>
      </w:r>
      <w:r>
        <w:rPr>
          <w:rFonts w:hint="eastAsia" w:ascii="宋体" w:hAnsi="宋体" w:eastAsia="宋体" w:cs="宋体"/>
          <w:color w:val="auto"/>
          <w:kern w:val="0"/>
          <w:szCs w:val="24"/>
          <w:highlight w:val="none"/>
          <w:u w:val="single"/>
          <w:lang w:eastAsia="zh-CN"/>
        </w:rPr>
        <w:t>》（</w:t>
      </w:r>
      <w:r>
        <w:rPr>
          <w:rFonts w:hint="eastAsia" w:ascii="宋体" w:hAnsi="宋体" w:eastAsia="宋体" w:cs="宋体"/>
          <w:color w:val="auto"/>
          <w:kern w:val="0"/>
          <w:szCs w:val="24"/>
          <w:highlight w:val="none"/>
          <w:u w:val="single"/>
          <w:lang w:val="en-US" w:eastAsia="zh-CN"/>
        </w:rPr>
        <w:t>韶武发改投审〔</w:t>
      </w:r>
      <w:r>
        <w:rPr>
          <w:rFonts w:hint="default" w:ascii="宋体" w:hAnsi="宋体" w:eastAsia="宋体" w:cs="宋体"/>
          <w:color w:val="auto"/>
          <w:kern w:val="0"/>
          <w:szCs w:val="24"/>
          <w:highlight w:val="none"/>
          <w:u w:val="single"/>
          <w:lang w:val="en-US" w:eastAsia="zh-CN"/>
        </w:rPr>
        <w:t>2024〕73号</w:t>
      </w:r>
      <w:r>
        <w:rPr>
          <w:rFonts w:hint="eastAsia" w:hAnsi="宋体" w:cs="宋体"/>
          <w:color w:val="auto"/>
          <w:kern w:val="0"/>
          <w:szCs w:val="24"/>
          <w:highlight w:val="none"/>
          <w:u w:val="single"/>
        </w:rPr>
        <w:t>）</w:t>
      </w:r>
      <w:r>
        <w:rPr>
          <w:rFonts w:hint="eastAsia" w:hAnsi="宋体" w:cs="宋体"/>
          <w:snapToGrid w:val="0"/>
          <w:color w:val="auto"/>
          <w:kern w:val="0"/>
          <w:szCs w:val="24"/>
          <w:highlight w:val="none"/>
        </w:rPr>
        <w:t>批准建设，项目代码为</w:t>
      </w:r>
      <w:r>
        <w:rPr>
          <w:rFonts w:hint="eastAsia" w:hAnsi="宋体" w:cs="宋体"/>
          <w:snapToGrid w:val="0"/>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u w:val="single"/>
          <w:lang w:val="en-US" w:eastAsia="zh-CN"/>
        </w:rPr>
        <w:t>2404-440203-15-01-668280</w:t>
      </w:r>
      <w:r>
        <w:rPr>
          <w:rFonts w:hint="eastAsia" w:hAnsi="宋体" w:cs="宋体"/>
          <w:snapToGrid w:val="0"/>
          <w:color w:val="auto"/>
          <w:kern w:val="0"/>
          <w:szCs w:val="24"/>
          <w:highlight w:val="none"/>
        </w:rPr>
        <w:t>。本工程项目业主为</w:t>
      </w:r>
      <w:r>
        <w:rPr>
          <w:rFonts w:hint="eastAsia" w:hAnsi="宋体" w:cs="宋体"/>
          <w:color w:val="auto"/>
          <w:kern w:val="0"/>
          <w:szCs w:val="24"/>
          <w:highlight w:val="none"/>
          <w:u w:val="single"/>
          <w:lang w:eastAsia="zh-CN"/>
        </w:rPr>
        <w:t>韶关市武江区龙归镇人民政府</w:t>
      </w:r>
      <w:r>
        <w:rPr>
          <w:rFonts w:hint="eastAsia" w:hAnsi="宋体" w:cs="宋体"/>
          <w:snapToGrid w:val="0"/>
          <w:color w:val="auto"/>
          <w:kern w:val="0"/>
          <w:szCs w:val="24"/>
          <w:highlight w:val="none"/>
        </w:rPr>
        <w:t>，建设资金来自</w:t>
      </w:r>
      <w:r>
        <w:rPr>
          <w:rFonts w:hint="eastAsia" w:hAnsi="宋体" w:cs="宋体"/>
          <w:snapToGrid w:val="0"/>
          <w:color w:val="auto"/>
          <w:kern w:val="0"/>
          <w:szCs w:val="24"/>
          <w:highlight w:val="none"/>
          <w:u w:val="single"/>
        </w:rPr>
        <w:t>区财政统筹100%</w:t>
      </w:r>
      <w:r>
        <w:rPr>
          <w:rFonts w:hint="eastAsia" w:hAnsi="宋体" w:cs="宋体"/>
          <w:snapToGrid w:val="0"/>
          <w:color w:val="auto"/>
          <w:kern w:val="0"/>
          <w:szCs w:val="24"/>
          <w:highlight w:val="none"/>
        </w:rPr>
        <w:t>，招标人为</w:t>
      </w:r>
      <w:r>
        <w:rPr>
          <w:rFonts w:hint="eastAsia" w:hAnsi="宋体" w:cs="宋体"/>
          <w:color w:val="auto"/>
          <w:kern w:val="0"/>
          <w:szCs w:val="24"/>
          <w:highlight w:val="none"/>
          <w:u w:val="single"/>
          <w:lang w:eastAsia="zh-CN"/>
        </w:rPr>
        <w:t>韶关市武江区龙归镇人民政府</w:t>
      </w:r>
      <w:r>
        <w:rPr>
          <w:rFonts w:hint="eastAsia" w:hAnsi="宋体" w:cs="宋体"/>
          <w:snapToGrid w:val="0"/>
          <w:color w:val="auto"/>
          <w:kern w:val="0"/>
          <w:szCs w:val="24"/>
          <w:highlight w:val="none"/>
        </w:rPr>
        <w:t>，招标代理机构为</w:t>
      </w:r>
      <w:r>
        <w:rPr>
          <w:rFonts w:hint="eastAsia" w:hAnsi="宋体" w:cs="宋体"/>
          <w:color w:val="auto"/>
          <w:kern w:val="0"/>
          <w:szCs w:val="24"/>
          <w:highlight w:val="none"/>
          <w:u w:val="single"/>
          <w:lang w:eastAsia="zh-CN"/>
        </w:rPr>
        <w:t>韶关市广咨项目管理有限公司</w:t>
      </w:r>
      <w:r>
        <w:rPr>
          <w:rFonts w:hint="eastAsia" w:hAnsi="宋体" w:cs="宋体"/>
          <w:snapToGrid w:val="0"/>
          <w:color w:val="auto"/>
          <w:kern w:val="0"/>
          <w:szCs w:val="24"/>
          <w:highlight w:val="none"/>
        </w:rPr>
        <w:t>。</w:t>
      </w:r>
      <w:r>
        <w:rPr>
          <w:rFonts w:hint="eastAsia" w:hAnsi="宋体" w:cs="宋体"/>
          <w:color w:val="auto"/>
          <w:szCs w:val="24"/>
          <w:highlight w:val="none"/>
        </w:rPr>
        <w:t>本招标项目已具备招标条件，现对该项目</w:t>
      </w:r>
      <w:r>
        <w:rPr>
          <w:rFonts w:hint="eastAsia" w:hAnsi="宋体" w:cs="宋体"/>
          <w:color w:val="auto"/>
          <w:szCs w:val="24"/>
          <w:highlight w:val="none"/>
          <w:u w:val="single"/>
          <w:lang w:eastAsia="zh-CN"/>
        </w:rPr>
        <w:t>韶关市武江区龙归镇全域土地综合整治项目勘察、初步设计</w:t>
      </w:r>
      <w:r>
        <w:rPr>
          <w:rFonts w:hint="eastAsia" w:hAnsi="宋体" w:cs="宋体"/>
          <w:color w:val="auto"/>
          <w:szCs w:val="24"/>
          <w:highlight w:val="none"/>
        </w:rPr>
        <w:t>进行招标。</w:t>
      </w:r>
    </w:p>
    <w:p w14:paraId="35A9AEFA">
      <w:pPr>
        <w:wordWrap w:val="0"/>
        <w:autoSpaceDE/>
        <w:autoSpaceDN/>
        <w:snapToGrid w:val="0"/>
        <w:spacing w:line="440" w:lineRule="exact"/>
        <w:ind w:firstLine="480"/>
        <w:jc w:val="both"/>
        <w:outlineLvl w:val="9"/>
        <w:rPr>
          <w:rFonts w:hint="eastAsia" w:ascii="Times New Roman"/>
          <w:b/>
          <w:snapToGrid w:val="0"/>
          <w:color w:val="000000"/>
          <w:highlight w:val="none"/>
        </w:rPr>
      </w:pPr>
      <w:bookmarkStart w:id="20" w:name="_Hlt119991399"/>
      <w:bookmarkEnd w:id="20"/>
      <w:bookmarkStart w:id="21" w:name="_Hlt78795222"/>
      <w:bookmarkEnd w:id="21"/>
      <w:bookmarkStart w:id="22" w:name="_Hlt87948285"/>
      <w:bookmarkEnd w:id="22"/>
      <w:bookmarkStart w:id="23" w:name="_Hlt109358474"/>
      <w:bookmarkEnd w:id="23"/>
      <w:bookmarkStart w:id="24" w:name="_Hlt74474735"/>
      <w:bookmarkEnd w:id="24"/>
    </w:p>
    <w:p w14:paraId="6BCBFB2A">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25" w:name="_Toc2664"/>
      <w:r>
        <w:rPr>
          <w:rFonts w:hint="eastAsia" w:ascii="Times New Roman"/>
          <w:b/>
          <w:snapToGrid w:val="0"/>
          <w:color w:val="000000"/>
          <w:highlight w:val="none"/>
        </w:rPr>
        <w:t>1．项目概况、招标范围和标段划分、投标费用</w:t>
      </w:r>
      <w:bookmarkEnd w:id="25"/>
    </w:p>
    <w:p w14:paraId="37A3D2B7">
      <w:pPr>
        <w:pStyle w:val="81"/>
        <w:wordWrap w:val="0"/>
        <w:adjustRightInd w:val="0"/>
        <w:snapToGrid w:val="0"/>
        <w:spacing w:line="440" w:lineRule="exact"/>
        <w:ind w:firstLine="480"/>
        <w:jc w:val="left"/>
        <w:rPr>
          <w:snapToGrid w:val="0"/>
          <w:color w:val="000000"/>
          <w:kern w:val="0"/>
          <w:sz w:val="24"/>
          <w:highlight w:val="none"/>
        </w:rPr>
      </w:pPr>
      <w:r>
        <w:rPr>
          <w:rFonts w:hint="eastAsia"/>
          <w:b/>
          <w:bCs/>
          <w:snapToGrid w:val="0"/>
          <w:color w:val="000000"/>
          <w:kern w:val="0"/>
          <w:sz w:val="24"/>
          <w:highlight w:val="none"/>
        </w:rPr>
        <w:t>1.1</w:t>
      </w:r>
      <w:r>
        <w:rPr>
          <w:rFonts w:hint="eastAsia"/>
          <w:snapToGrid w:val="0"/>
          <w:color w:val="000000"/>
          <w:kern w:val="0"/>
          <w:sz w:val="24"/>
          <w:highlight w:val="none"/>
        </w:rPr>
        <w:t xml:space="preserve"> 项目概况</w:t>
      </w:r>
    </w:p>
    <w:p w14:paraId="6848ED37">
      <w:pPr>
        <w:pStyle w:val="81"/>
        <w:wordWrap w:val="0"/>
        <w:adjustRightInd w:val="0"/>
        <w:snapToGrid w:val="0"/>
        <w:spacing w:line="440" w:lineRule="atLeast"/>
        <w:ind w:firstLine="480"/>
        <w:jc w:val="left"/>
        <w:rPr>
          <w:rFonts w:hint="eastAsia" w:ascii="Times New Roman" w:hAnsi="Times New Roman" w:eastAsia="宋体" w:cs="Times New Roman"/>
          <w:snapToGrid w:val="0"/>
          <w:color w:val="000000"/>
          <w:kern w:val="0"/>
          <w:sz w:val="24"/>
          <w:highlight w:val="none"/>
          <w:u w:val="single"/>
          <w:lang w:eastAsia="uk-UA"/>
        </w:rPr>
      </w:pPr>
      <w:r>
        <w:rPr>
          <w:rFonts w:hint="eastAsia"/>
          <w:b/>
          <w:bCs/>
          <w:snapToGrid w:val="0"/>
          <w:color w:val="000000"/>
          <w:kern w:val="0"/>
          <w:sz w:val="24"/>
          <w:highlight w:val="none"/>
        </w:rPr>
        <w:t>1.1.1</w:t>
      </w:r>
      <w:r>
        <w:rPr>
          <w:rFonts w:hint="eastAsia"/>
          <w:snapToGrid w:val="0"/>
          <w:color w:val="000000"/>
          <w:kern w:val="0"/>
          <w:sz w:val="24"/>
          <w:highlight w:val="none"/>
        </w:rPr>
        <w:t xml:space="preserve"> 建设地点</w:t>
      </w:r>
      <w:r>
        <w:rPr>
          <w:snapToGrid w:val="0"/>
          <w:color w:val="000000"/>
          <w:kern w:val="0"/>
          <w:sz w:val="24"/>
          <w:highlight w:val="none"/>
        </w:rPr>
        <w:t>：</w:t>
      </w:r>
      <w:r>
        <w:rPr>
          <w:rFonts w:hint="eastAsia" w:ascii="Times New Roman" w:hAnsi="Times New Roman" w:eastAsia="宋体" w:cs="Times New Roman"/>
          <w:snapToGrid w:val="0"/>
          <w:color w:val="000000"/>
          <w:kern w:val="0"/>
          <w:sz w:val="24"/>
          <w:highlight w:val="none"/>
          <w:u w:val="single"/>
          <w:lang w:eastAsia="zh-CN"/>
        </w:rPr>
        <w:t>武江区龙归镇</w:t>
      </w:r>
    </w:p>
    <w:p w14:paraId="79C7DDE2">
      <w:pPr>
        <w:keepNext w:val="0"/>
        <w:keepLines w:val="0"/>
        <w:widowControl/>
        <w:suppressLineNumbers w:val="0"/>
        <w:ind w:firstLine="482" w:firstLineChars="200"/>
        <w:jc w:val="left"/>
        <w:rPr>
          <w:rFonts w:hint="eastAsia" w:ascii="Times New Roman" w:hAnsi="Times New Roman" w:eastAsia="宋体" w:cs="Times New Roman"/>
          <w:snapToGrid w:val="0"/>
          <w:color w:val="000000"/>
          <w:kern w:val="0"/>
          <w:sz w:val="24"/>
          <w:szCs w:val="24"/>
          <w:highlight w:val="none"/>
          <w:u w:val="single"/>
          <w:lang w:val="en-US" w:eastAsia="zh-CN" w:bidi="ar-SA"/>
        </w:rPr>
      </w:pPr>
      <w:r>
        <w:rPr>
          <w:rFonts w:hint="eastAsia"/>
          <w:b/>
          <w:bCs/>
          <w:snapToGrid w:val="0"/>
          <w:color w:val="000000"/>
          <w:kern w:val="0"/>
          <w:sz w:val="24"/>
          <w:highlight w:val="none"/>
        </w:rPr>
        <w:t>1.1.2</w:t>
      </w:r>
      <w:r>
        <w:rPr>
          <w:rFonts w:hint="eastAsia"/>
          <w:snapToGrid w:val="0"/>
          <w:color w:val="000000"/>
          <w:kern w:val="0"/>
          <w:sz w:val="24"/>
          <w:highlight w:val="none"/>
        </w:rPr>
        <w:t xml:space="preserve"> 建设内容和规模：</w:t>
      </w:r>
      <w:r>
        <w:rPr>
          <w:rFonts w:hint="eastAsia" w:ascii="宋体" w:hAnsi="宋体" w:eastAsia="宋体" w:cs="宋体"/>
          <w:color w:val="auto"/>
          <w:szCs w:val="24"/>
          <w:highlight w:val="none"/>
          <w:u w:val="single"/>
          <w:lang w:val="en-US" w:eastAsia="zh-CN"/>
        </w:rPr>
        <w:t>统筹推进耕地整理2716亩，垦造水</w:t>
      </w:r>
      <w:r>
        <w:rPr>
          <w:rFonts w:hint="default" w:ascii="宋体" w:hAnsi="宋体" w:eastAsia="宋体" w:cs="宋体"/>
          <w:color w:val="auto"/>
          <w:szCs w:val="24"/>
          <w:highlight w:val="none"/>
          <w:u w:val="single"/>
          <w:lang w:val="en-US" w:eastAsia="zh-CN"/>
        </w:rPr>
        <w:t xml:space="preserve">田1031亩，“千亩方”农田综合整治12774亩，建设用地整理拆旧复垦414亩及现代农业发展“千亩方”配套加工区保障性通用厂房建设77975平方米和冲下村综合整治提升配套基础设施等建设项目。 </w:t>
      </w:r>
    </w:p>
    <w:p w14:paraId="479071B8">
      <w:pPr>
        <w:pStyle w:val="81"/>
        <w:wordWrap w:val="0"/>
        <w:adjustRightInd w:val="0"/>
        <w:snapToGrid w:val="0"/>
        <w:spacing w:line="440" w:lineRule="atLeast"/>
        <w:ind w:firstLine="480" w:firstLineChars="200"/>
        <w:jc w:val="left"/>
        <w:rPr>
          <w:rFonts w:hint="eastAsia" w:ascii="Times New Roman" w:hAnsi="Times New Roman" w:eastAsia="宋体" w:cs="Times New Roman"/>
          <w:snapToGrid w:val="0"/>
          <w:color w:val="000000"/>
          <w:kern w:val="0"/>
          <w:sz w:val="24"/>
          <w:szCs w:val="24"/>
          <w:highlight w:val="none"/>
          <w:u w:val="single"/>
          <w:lang w:val="en-US" w:eastAsia="zh-CN" w:bidi="ar-SA"/>
        </w:rPr>
      </w:pPr>
      <w:r>
        <w:rPr>
          <w:rFonts w:hint="eastAsia" w:ascii="Times New Roman" w:hAnsi="Times New Roman" w:eastAsia="宋体" w:cs="Times New Roman"/>
          <w:snapToGrid w:val="0"/>
          <w:color w:val="000000"/>
          <w:kern w:val="0"/>
          <w:sz w:val="24"/>
          <w:szCs w:val="24"/>
          <w:highlight w:val="none"/>
          <w:u w:val="single"/>
          <w:lang w:val="en-US" w:eastAsia="zh-CN" w:bidi="ar-SA"/>
        </w:rPr>
        <w:t>本项目实施时的主要内容及建设标准具体以后期有关部门批复为准。</w:t>
      </w:r>
    </w:p>
    <w:p w14:paraId="0568E40B">
      <w:pPr>
        <w:keepNext w:val="0"/>
        <w:keepLines w:val="0"/>
        <w:widowControl/>
        <w:suppressLineNumbers w:val="0"/>
        <w:ind w:firstLine="482" w:firstLineChars="200"/>
        <w:jc w:val="left"/>
        <w:rPr>
          <w:rFonts w:hint="eastAsia" w:ascii="宋体" w:hAnsi="宋体" w:eastAsia="宋体" w:cs="宋体"/>
          <w:color w:val="auto"/>
          <w:szCs w:val="24"/>
          <w:highlight w:val="none"/>
          <w:u w:val="single"/>
          <w:lang w:val="en-US" w:eastAsia="zh-CN"/>
        </w:rPr>
      </w:pPr>
      <w:r>
        <w:rPr>
          <w:rFonts w:hint="eastAsia"/>
          <w:b/>
          <w:bCs/>
          <w:snapToGrid w:val="0"/>
          <w:color w:val="000000"/>
          <w:kern w:val="0"/>
          <w:sz w:val="24"/>
          <w:highlight w:val="none"/>
        </w:rPr>
        <w:t>1.1.3</w:t>
      </w:r>
      <w:r>
        <w:rPr>
          <w:rFonts w:hint="eastAsia"/>
          <w:snapToGrid w:val="0"/>
          <w:color w:val="000000"/>
          <w:kern w:val="0"/>
          <w:sz w:val="24"/>
          <w:highlight w:val="none"/>
        </w:rPr>
        <w:t xml:space="preserve"> 项目总投资</w:t>
      </w:r>
      <w:r>
        <w:rPr>
          <w:snapToGrid w:val="0"/>
          <w:color w:val="000000"/>
          <w:kern w:val="0"/>
          <w:sz w:val="24"/>
          <w:highlight w:val="none"/>
        </w:rPr>
        <w:t>：</w:t>
      </w:r>
      <w:r>
        <w:rPr>
          <w:rFonts w:hint="eastAsia" w:ascii="宋体" w:hAnsi="宋体" w:eastAsia="宋体" w:cs="宋体"/>
          <w:color w:val="auto"/>
          <w:szCs w:val="24"/>
          <w:highlight w:val="none"/>
          <w:u w:val="single"/>
          <w:lang w:val="en-US" w:eastAsia="zh-CN"/>
        </w:rPr>
        <w:t>项目估算总投资67680.64万元</w:t>
      </w:r>
      <w:r>
        <w:rPr>
          <w:rFonts w:hint="eastAsia" w:hAnsi="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最终以有关部门批复或审核为准。</w:t>
      </w:r>
    </w:p>
    <w:p w14:paraId="010F6A78">
      <w:pPr>
        <w:keepNext w:val="0"/>
        <w:keepLines w:val="0"/>
        <w:widowControl/>
        <w:suppressLineNumbers w:val="0"/>
        <w:ind w:firstLine="482" w:firstLineChars="200"/>
        <w:jc w:val="left"/>
        <w:rPr>
          <w:rFonts w:hint="eastAsia"/>
          <w:b/>
          <w:bCs/>
          <w:snapToGrid w:val="0"/>
          <w:color w:val="000000"/>
          <w:kern w:val="0"/>
          <w:sz w:val="24"/>
          <w:highlight w:val="none"/>
        </w:rPr>
      </w:pPr>
      <w:r>
        <w:rPr>
          <w:rFonts w:hint="eastAsia"/>
          <w:b/>
          <w:bCs/>
          <w:snapToGrid w:val="0"/>
          <w:color w:val="000000"/>
          <w:kern w:val="0"/>
          <w:sz w:val="24"/>
          <w:highlight w:val="none"/>
        </w:rPr>
        <w:t xml:space="preserve">1.2 </w:t>
      </w:r>
      <w:r>
        <w:rPr>
          <w:rFonts w:hint="eastAsia"/>
          <w:snapToGrid w:val="0"/>
          <w:color w:val="000000"/>
          <w:kern w:val="0"/>
          <w:sz w:val="24"/>
          <w:highlight w:val="none"/>
        </w:rPr>
        <w:t>招标范围和标段划分</w:t>
      </w:r>
    </w:p>
    <w:p w14:paraId="5618C276">
      <w:pPr>
        <w:pStyle w:val="81"/>
        <w:wordWrap w:val="0"/>
        <w:adjustRightInd w:val="0"/>
        <w:snapToGrid w:val="0"/>
        <w:spacing w:line="440" w:lineRule="atLeast"/>
        <w:ind w:firstLine="480"/>
        <w:jc w:val="left"/>
        <w:rPr>
          <w:rFonts w:hint="eastAsia"/>
          <w:snapToGrid w:val="0"/>
          <w:color w:val="000000"/>
          <w:kern w:val="0"/>
          <w:sz w:val="24"/>
          <w:highlight w:val="none"/>
        </w:rPr>
      </w:pPr>
      <w:r>
        <w:rPr>
          <w:rFonts w:hint="eastAsia"/>
          <w:b/>
          <w:bCs/>
          <w:snapToGrid w:val="0"/>
          <w:color w:val="000000"/>
          <w:kern w:val="0"/>
          <w:sz w:val="24"/>
          <w:highlight w:val="none"/>
        </w:rPr>
        <w:t>1.2.1</w:t>
      </w:r>
      <w:r>
        <w:rPr>
          <w:rFonts w:hint="eastAsia"/>
          <w:snapToGrid w:val="0"/>
          <w:color w:val="000000"/>
          <w:kern w:val="0"/>
          <w:sz w:val="24"/>
          <w:highlight w:val="none"/>
        </w:rPr>
        <w:t xml:space="preserve"> 招标范围：</w:t>
      </w:r>
    </w:p>
    <w:p w14:paraId="08BCE648">
      <w:pPr>
        <w:pStyle w:val="145"/>
        <w:spacing w:line="400" w:lineRule="exact"/>
        <w:ind w:firstLine="720" w:firstLineChars="30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本工程所涉及的内容包括但不限于（具体以项目主管部门批准的建设内容为准）：</w:t>
      </w:r>
    </w:p>
    <w:p w14:paraId="5A7BCCDD">
      <w:pPr>
        <w:pStyle w:val="145"/>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（1）勘察部分：项目建设内容的</w:t>
      </w:r>
      <w:r>
        <w:rPr>
          <w:rFonts w:hint="eastAsia"/>
          <w:sz w:val="24"/>
          <w:szCs w:val="24"/>
          <w:highlight w:val="none"/>
        </w:rPr>
        <w:t>工程勘察、工程测量</w:t>
      </w:r>
      <w:r>
        <w:rPr>
          <w:rFonts w:hint="eastAsia" w:ascii="宋体" w:hAnsi="宋体" w:cs="宋体"/>
          <w:bCs/>
          <w:sz w:val="24"/>
          <w:szCs w:val="24"/>
          <w:highlight w:val="none"/>
          <w:lang w:eastAsia="zh-CN"/>
        </w:rPr>
        <w:t>，</w:t>
      </w:r>
      <w:r>
        <w:rPr>
          <w:rFonts w:hint="eastAsia" w:ascii="宋体" w:hAnsi="宋体" w:eastAsia="宋体" w:cs="宋体"/>
          <w:snapToGrid w:val="0"/>
          <w:color w:val="auto"/>
          <w:kern w:val="0"/>
          <w:sz w:val="24"/>
          <w:szCs w:val="24"/>
          <w:highlight w:val="none"/>
        </w:rPr>
        <w:t>需</w:t>
      </w:r>
      <w:r>
        <w:rPr>
          <w:rFonts w:hint="eastAsia" w:ascii="宋体" w:hAnsi="宋体" w:eastAsia="宋体" w:cs="宋体"/>
          <w:color w:val="auto"/>
          <w:sz w:val="24"/>
          <w:szCs w:val="24"/>
          <w:highlight w:val="none"/>
        </w:rPr>
        <w:t>对应达到满足方案设计（含深化设计）、规划设计、初步设计、施工图设计、施工等各阶段的勘察要求等；</w:t>
      </w:r>
    </w:p>
    <w:p w14:paraId="06E296D0">
      <w:pPr>
        <w:pStyle w:val="145"/>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（2）初步设计部分：确保项目顺利实施的报建、报批等所需的设计文件。包括但不限于：</w:t>
      </w:r>
      <w:r>
        <w:rPr>
          <w:rFonts w:hint="eastAsia" w:ascii="宋体" w:hAnsi="宋体" w:eastAsia="宋体" w:cs="宋体"/>
          <w:color w:val="auto"/>
          <w:kern w:val="0"/>
          <w:sz w:val="24"/>
          <w:szCs w:val="24"/>
          <w:highlight w:val="none"/>
        </w:rPr>
        <w:t>设计图纸</w:t>
      </w:r>
      <w:r>
        <w:rPr>
          <w:rFonts w:hint="eastAsia" w:ascii="宋体" w:hAnsi="宋体" w:eastAsia="宋体" w:cs="宋体"/>
          <w:color w:val="auto"/>
          <w:sz w:val="24"/>
          <w:szCs w:val="24"/>
          <w:highlight w:val="none"/>
        </w:rPr>
        <w:t>及其它建设范围内的方案设计及深化、初步设计文件</w:t>
      </w:r>
      <w:r>
        <w:rPr>
          <w:rFonts w:hint="eastAsia" w:ascii="宋体" w:hAnsi="宋体" w:eastAsia="宋体" w:cs="宋体"/>
          <w:color w:val="auto"/>
          <w:kern w:val="0"/>
          <w:sz w:val="24"/>
          <w:szCs w:val="24"/>
          <w:highlight w:val="none"/>
        </w:rPr>
        <w:t>（包含初步设计深化等）</w:t>
      </w:r>
      <w:r>
        <w:rPr>
          <w:rFonts w:hint="eastAsia" w:ascii="宋体" w:hAnsi="宋体" w:eastAsia="宋体" w:cs="宋体"/>
          <w:color w:val="auto"/>
          <w:sz w:val="24"/>
          <w:szCs w:val="24"/>
          <w:highlight w:val="none"/>
        </w:rPr>
        <w:t>及概算编制。</w:t>
      </w:r>
    </w:p>
    <w:p w14:paraId="3B05CE56">
      <w:pPr>
        <w:pStyle w:val="81"/>
        <w:wordWrap w:val="0"/>
        <w:adjustRightInd w:val="0"/>
        <w:snapToGrid w:val="0"/>
        <w:spacing w:line="44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（3）后续需</w:t>
      </w:r>
      <w:r>
        <w:rPr>
          <w:rFonts w:hint="eastAsia" w:ascii="宋体" w:hAnsi="宋体" w:eastAsia="宋体" w:cs="宋体"/>
          <w:bCs/>
          <w:color w:val="auto"/>
          <w:sz w:val="24"/>
          <w:szCs w:val="24"/>
          <w:highlight w:val="none"/>
        </w:rPr>
        <w:t>配合报</w:t>
      </w:r>
      <w:r>
        <w:rPr>
          <w:rFonts w:hint="eastAsia" w:ascii="宋体" w:hAnsi="宋体" w:eastAsia="宋体" w:cs="宋体"/>
          <w:color w:val="auto"/>
          <w:sz w:val="24"/>
          <w:szCs w:val="24"/>
          <w:highlight w:val="none"/>
        </w:rPr>
        <w:t>批报审、施工图设计配合等服务。</w:t>
      </w:r>
    </w:p>
    <w:p w14:paraId="6F1E7797">
      <w:pPr>
        <w:pStyle w:val="81"/>
        <w:wordWrap w:val="0"/>
        <w:adjustRightInd w:val="0"/>
        <w:snapToGrid w:val="0"/>
        <w:spacing w:line="440" w:lineRule="atLeast"/>
        <w:ind w:firstLine="482" w:firstLineChars="200"/>
        <w:jc w:val="left"/>
        <w:rPr>
          <w:rFonts w:hint="eastAsia" w:eastAsia="宋体"/>
          <w:snapToGrid w:val="0"/>
          <w:color w:val="000000"/>
          <w:kern w:val="0"/>
          <w:sz w:val="24"/>
          <w:szCs w:val="24"/>
          <w:highlight w:val="none"/>
          <w:lang w:eastAsia="zh-CN"/>
        </w:rPr>
      </w:pPr>
      <w:r>
        <w:rPr>
          <w:rFonts w:hint="eastAsia"/>
          <w:b/>
          <w:snapToGrid w:val="0"/>
          <w:color w:val="000000"/>
          <w:kern w:val="0"/>
          <w:sz w:val="24"/>
          <w:szCs w:val="24"/>
          <w:highlight w:val="none"/>
        </w:rPr>
        <w:t xml:space="preserve">1.2.2 </w:t>
      </w:r>
      <w:r>
        <w:rPr>
          <w:rFonts w:hint="eastAsia"/>
          <w:snapToGrid w:val="0"/>
          <w:color w:val="000000"/>
          <w:kern w:val="0"/>
          <w:sz w:val="24"/>
          <w:szCs w:val="24"/>
          <w:highlight w:val="none"/>
        </w:rPr>
        <w:t>标段划分：</w:t>
      </w:r>
      <w:r>
        <w:rPr>
          <w:rFonts w:hint="eastAsia" w:ascii="Times New Roman" w:hAnsi="Times New Roman" w:eastAsia="宋体" w:cs="Times New Roman"/>
          <w:snapToGrid w:val="0"/>
          <w:color w:val="000000"/>
          <w:kern w:val="0"/>
          <w:sz w:val="24"/>
          <w:szCs w:val="24"/>
          <w:highlight w:val="none"/>
          <w:lang w:val="en-US" w:eastAsia="zh-CN" w:bidi="ar-SA"/>
        </w:rPr>
        <w:t>本项目不划分标段</w:t>
      </w:r>
    </w:p>
    <w:p w14:paraId="1851D346">
      <w:pPr>
        <w:tabs>
          <w:tab w:val="left" w:pos="7020"/>
        </w:tabs>
        <w:wordWrap w:val="0"/>
        <w:adjustRightInd w:val="0"/>
        <w:snapToGrid w:val="0"/>
        <w:spacing w:line="440" w:lineRule="exact"/>
        <w:ind w:firstLine="532" w:firstLineChars="221"/>
        <w:rPr>
          <w:rFonts w:hint="eastAsia" w:ascii="Times New Roman"/>
          <w:snapToGrid w:val="0"/>
          <w:color w:val="000000"/>
          <w:kern w:val="0"/>
          <w:highlight w:val="none"/>
        </w:rPr>
      </w:pPr>
      <w:r>
        <w:rPr>
          <w:rFonts w:hint="eastAsia" w:ascii="Times New Roman"/>
          <w:b/>
          <w:bCs/>
          <w:snapToGrid w:val="0"/>
          <w:color w:val="000000"/>
          <w:kern w:val="0"/>
          <w:sz w:val="24"/>
          <w:szCs w:val="24"/>
          <w:highlight w:val="none"/>
        </w:rPr>
        <w:t>1.3</w:t>
      </w:r>
      <w:r>
        <w:rPr>
          <w:rFonts w:hint="eastAsia" w:ascii="Times New Roman"/>
          <w:snapToGrid w:val="0"/>
          <w:color w:val="000000"/>
          <w:kern w:val="0"/>
          <w:sz w:val="24"/>
          <w:szCs w:val="24"/>
          <w:highlight w:val="none"/>
        </w:rPr>
        <w:t xml:space="preserve"> 投标费用：投标人应承担所有准备和参加投标的相关费用，不论投标结果如何，</w:t>
      </w:r>
      <w:r>
        <w:rPr>
          <w:rFonts w:hint="eastAsia" w:ascii="Times New Roman"/>
          <w:snapToGrid w:val="0"/>
          <w:color w:val="000000"/>
          <w:kern w:val="0"/>
          <w:highlight w:val="none"/>
        </w:rPr>
        <w:t>招标人均无义务和责任承担这些费用。</w:t>
      </w:r>
    </w:p>
    <w:p w14:paraId="55E6DB6D">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26" w:name="_Toc6649"/>
      <w:r>
        <w:rPr>
          <w:rFonts w:hint="eastAsia" w:ascii="Times New Roman" w:hAnsi="Times New Roman" w:eastAsia="宋体" w:cs="Times New Roman"/>
          <w:b/>
          <w:snapToGrid w:val="0"/>
          <w:color w:val="000000"/>
          <w:kern w:val="0"/>
          <w:sz w:val="24"/>
          <w:szCs w:val="24"/>
          <w:highlight w:val="none"/>
          <w:lang w:val="en-US" w:eastAsia="zh-CN" w:bidi="ar-SA"/>
        </w:rPr>
        <w:t>2．</w:t>
      </w:r>
      <w:r>
        <w:rPr>
          <w:rFonts w:hint="eastAsia" w:ascii="Times New Roman"/>
          <w:b/>
          <w:snapToGrid w:val="0"/>
          <w:color w:val="000000"/>
          <w:highlight w:val="none"/>
        </w:rPr>
        <w:t>投标人资格要求</w:t>
      </w:r>
      <w:bookmarkEnd w:id="26"/>
      <w:bookmarkStart w:id="27" w:name="_Hlt74496495"/>
      <w:bookmarkEnd w:id="27"/>
    </w:p>
    <w:p w14:paraId="71774A83">
      <w:pPr>
        <w:pStyle w:val="81"/>
        <w:widowControl/>
        <w:adjustRightInd w:val="0"/>
        <w:snapToGrid w:val="0"/>
        <w:spacing w:line="380" w:lineRule="exact"/>
        <w:ind w:firstLine="480" w:firstLineChars="200"/>
        <w:jc w:val="left"/>
        <w:rPr>
          <w:rFonts w:hint="eastAsia" w:ascii="Times New Roman" w:hAnsi="Times New Roman" w:eastAsia="宋体" w:cs="Times New Roman"/>
          <w:snapToGrid w:val="0"/>
          <w:color w:val="000000"/>
          <w:kern w:val="0"/>
          <w:sz w:val="24"/>
          <w:szCs w:val="20"/>
          <w:highlight w:val="none"/>
          <w:lang w:val="en-US" w:eastAsia="zh-CN" w:bidi="ar-SA"/>
        </w:rPr>
      </w:pPr>
      <w:bookmarkStart w:id="28" w:name="_Toc17910"/>
      <w:r>
        <w:rPr>
          <w:rFonts w:hint="eastAsia" w:ascii="Times New Roman" w:hAnsi="Times New Roman" w:eastAsia="宋体" w:cs="Times New Roman"/>
          <w:snapToGrid w:val="0"/>
          <w:color w:val="000000"/>
          <w:kern w:val="0"/>
          <w:sz w:val="24"/>
          <w:szCs w:val="20"/>
          <w:highlight w:val="none"/>
          <w:lang w:val="en-US" w:eastAsia="zh-CN" w:bidi="ar-SA"/>
        </w:rPr>
        <w:t>2.1投标人必须具备以下资质及条件：</w:t>
      </w:r>
    </w:p>
    <w:p w14:paraId="6E330BB1">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2.1.1．本次招标接受联合体投标，联合体以一个投标人的身份共同投标。</w:t>
      </w:r>
    </w:p>
    <w:p w14:paraId="535DC148">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2.1.2 联合体成员数量不超过2个。</w:t>
      </w:r>
    </w:p>
    <w:p w14:paraId="77B3FDB8">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2.1.3 联合体各方应按招标文件提供的格式签订联合体协议书，明确联合体牵头人和各方权利义务，并承诺就中标项目向招标人承担连带责任。《联合体协议书》作为投标文件的组成部分向招标人提交。</w:t>
      </w:r>
    </w:p>
    <w:p w14:paraId="484E9057">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2.1.4联合体成员单位均应具备拟承担的工作内容（以《联合体协议书》的约定为准）所规定的资格条件。若同一工作内容由两个或两个以上单位共同承担，该项工作内容按照资质等级较低的单位确定联合体资质等级。</w:t>
      </w:r>
    </w:p>
    <w:p w14:paraId="7487C197">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2.1.5联合体各方不得再以自己名义单独或参加其他联合体在本招标项目中投标，否则各相关投标均无效。</w:t>
      </w:r>
    </w:p>
    <w:p w14:paraId="27AF3BBB">
      <w:pPr>
        <w:pStyle w:val="81"/>
        <w:widowControl/>
        <w:adjustRightInd w:val="0"/>
        <w:snapToGrid w:val="0"/>
        <w:spacing w:line="380" w:lineRule="exact"/>
        <w:ind w:left="480" w:leftChars="2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2.2.资质要求</w:t>
      </w:r>
    </w:p>
    <w:p w14:paraId="31CF9971">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2.2.1投标人须持有市场监督管理部门（或原工商管理部门）核发的营业执照，按国家法律经营的独立法人。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41DA0489">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2.2.2投标人应同时具备以下第 ①、② 项资质；联合体投标的，联合体牵头人必须具备以下第 ① 项资质：</w:t>
      </w:r>
    </w:p>
    <w:p w14:paraId="0589E220">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①具有土地规划行业乙级以上（含乙级）资质或工程设计水利行业乙级以上（含乙级）资质。</w:t>
      </w:r>
    </w:p>
    <w:p w14:paraId="0994FD29">
      <w:pPr>
        <w:pStyle w:val="81"/>
        <w:widowControl/>
        <w:adjustRightInd w:val="0"/>
        <w:snapToGrid w:val="0"/>
        <w:spacing w:line="380" w:lineRule="exact"/>
        <w:ind w:firstLine="420" w:firstLineChars="175"/>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②具备工程勘察综合甲级资质或工程勘察（岩土工程勘察或工程测量专业）乙级（或以上）资质或自然资源部门颁发的测绘乙级（或以上）（含工程测量）资质；</w:t>
      </w:r>
    </w:p>
    <w:p w14:paraId="726AD42C">
      <w:pPr>
        <w:pStyle w:val="11"/>
        <w:spacing w:after="0" w:line="440" w:lineRule="exact"/>
        <w:ind w:firstLine="480" w:firstLineChars="200"/>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2.3．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578A09FD">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3．相关人员要求</w:t>
      </w:r>
    </w:p>
    <w:p w14:paraId="32C16D6A">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3.1．拟委派担任本工程的项目负责人（即设计负责人）必须持有一级注册建筑师注册证书或注册城乡规划师注册证书。</w:t>
      </w:r>
    </w:p>
    <w:p w14:paraId="6D23C7C0">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3.2．拟委派担任本工程的项目勘察负责人必须注册土木工程师（岩土）注册执业证书或注册测绘师注册证书。</w:t>
      </w:r>
    </w:p>
    <w:p w14:paraId="21A53D3C">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3.3．投标人与其拟派往本项目管理机构的所有人员之间必须具备合法、唯一的劳动聘用关系。拟派人员中具备注册执业资格的，其注册单位须与投标人保持一致。</w:t>
      </w:r>
    </w:p>
    <w:p w14:paraId="46BAAE13">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4．禁止投标条款：</w:t>
      </w:r>
    </w:p>
    <w:p w14:paraId="210624CD">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 xml:space="preserve">4.1．投标人不得存在下列情形之一：    </w:t>
      </w:r>
    </w:p>
    <w:p w14:paraId="14C77993">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（1）为招标人不具有独立法人资格的附属机构（单位）；</w:t>
      </w:r>
    </w:p>
    <w:p w14:paraId="255BBDC1">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（2）与招标人存在利害关系且可能影响招标公正性；</w:t>
      </w:r>
    </w:p>
    <w:p w14:paraId="27FEE1D2">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（3）与本招标项目的其他投标人为同一个单位负责人；</w:t>
      </w:r>
    </w:p>
    <w:p w14:paraId="5F46CF7C">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（4）与本招标项目的其他投标人存在控股、管理关系；</w:t>
      </w:r>
    </w:p>
    <w:p w14:paraId="41955AC7">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（5）为本招标项目的代建人；</w:t>
      </w:r>
    </w:p>
    <w:p w14:paraId="0DCF63E0">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（6）为本招标项目的招标代理机构；</w:t>
      </w:r>
    </w:p>
    <w:p w14:paraId="303B9EB0">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（7）与本招标项目的代建人或招标代理机构同为一个法定代表人；</w:t>
      </w:r>
    </w:p>
    <w:p w14:paraId="40619FFF">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（8）与本招标项目的代建人或招标代理机构存在控股或参股关系；</w:t>
      </w:r>
    </w:p>
    <w:p w14:paraId="4B6B2BF6">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（9）与本招标项目的代建人或招标代理机构存在相互任职或工作关系；</w:t>
      </w:r>
    </w:p>
    <w:p w14:paraId="26B039D5">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（10）被依法暂停或者取消投标资格；</w:t>
      </w:r>
    </w:p>
    <w:p w14:paraId="4B7AC3ED">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（11）被责令停产停业、暂扣或者吊销许可证、暂扣或者吊销执照；</w:t>
      </w:r>
    </w:p>
    <w:p w14:paraId="12AB92BB">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（12）进入清算程序，或被宣告破产，或其他丧失履约能力的情形；</w:t>
      </w:r>
    </w:p>
    <w:p w14:paraId="46FE7A59">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（13）在最近三年内发生重大工程质量或安全问题（以相关行业主管部门的行政处罚决定或司法机关出具的有关法律文书为准）；</w:t>
      </w:r>
    </w:p>
    <w:p w14:paraId="6CC7875C">
      <w:pPr>
        <w:pStyle w:val="81"/>
        <w:wordWrap w:val="0"/>
        <w:adjustRightInd w:val="0"/>
        <w:snapToGrid w:val="0"/>
        <w:spacing w:line="360" w:lineRule="auto"/>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（14）被“信用中国”网站（https://www.creditchina.gov.cn）发布的《法人和非法人组织公共信用信息报告》列入严重失信主体名单的。</w:t>
      </w:r>
    </w:p>
    <w:p w14:paraId="670EA011">
      <w:pPr>
        <w:pStyle w:val="81"/>
        <w:wordWrap w:val="0"/>
        <w:adjustRightInd w:val="0"/>
        <w:snapToGrid w:val="0"/>
        <w:spacing w:line="360" w:lineRule="auto"/>
        <w:ind w:firstLine="240" w:firstLineChars="100"/>
        <w:jc w:val="left"/>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4.2．招标人拒绝以下名单中的单位参加本次投标：</w:t>
      </w:r>
    </w:p>
    <w:tbl>
      <w:tblPr>
        <w:tblStyle w:val="33"/>
        <w:tblW w:w="9578"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068"/>
        <w:gridCol w:w="5437"/>
      </w:tblGrid>
      <w:tr w14:paraId="60BF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3" w:type="dxa"/>
            <w:noWrap w:val="0"/>
            <w:vAlign w:val="center"/>
          </w:tcPr>
          <w:p w14:paraId="53A2C287">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序号</w:t>
            </w:r>
          </w:p>
        </w:tc>
        <w:tc>
          <w:tcPr>
            <w:tcW w:w="3068" w:type="dxa"/>
            <w:noWrap w:val="0"/>
            <w:vAlign w:val="center"/>
          </w:tcPr>
          <w:p w14:paraId="0312E5D7">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单位名称</w:t>
            </w:r>
          </w:p>
        </w:tc>
        <w:tc>
          <w:tcPr>
            <w:tcW w:w="5437" w:type="dxa"/>
            <w:noWrap w:val="0"/>
            <w:vAlign w:val="center"/>
          </w:tcPr>
          <w:p w14:paraId="1212C79C">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拒绝原因</w:t>
            </w:r>
          </w:p>
        </w:tc>
      </w:tr>
      <w:tr w14:paraId="488A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73" w:type="dxa"/>
            <w:noWrap w:val="0"/>
            <w:vAlign w:val="center"/>
          </w:tcPr>
          <w:p w14:paraId="7D9BD5AF">
            <w:pPr>
              <w:pStyle w:val="81"/>
              <w:wordWrap w:val="0"/>
              <w:adjustRightInd w:val="0"/>
              <w:snapToGrid w:val="0"/>
              <w:spacing w:line="360" w:lineRule="auto"/>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1</w:t>
            </w:r>
          </w:p>
        </w:tc>
        <w:tc>
          <w:tcPr>
            <w:tcW w:w="3068" w:type="dxa"/>
            <w:noWrap w:val="0"/>
            <w:vAlign w:val="center"/>
          </w:tcPr>
          <w:p w14:paraId="583FDF73">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韶关市武江区龙归镇人民政府</w:t>
            </w:r>
          </w:p>
        </w:tc>
        <w:tc>
          <w:tcPr>
            <w:tcW w:w="5437" w:type="dxa"/>
            <w:noWrap w:val="0"/>
            <w:vAlign w:val="center"/>
          </w:tcPr>
          <w:p w14:paraId="5A2DA992">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为本招标项目的建设单位</w:t>
            </w:r>
          </w:p>
        </w:tc>
      </w:tr>
      <w:tr w14:paraId="3332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73" w:type="dxa"/>
            <w:noWrap w:val="0"/>
            <w:vAlign w:val="center"/>
          </w:tcPr>
          <w:p w14:paraId="600262C1">
            <w:pPr>
              <w:pStyle w:val="81"/>
              <w:wordWrap w:val="0"/>
              <w:adjustRightInd w:val="0"/>
              <w:snapToGrid w:val="0"/>
              <w:spacing w:line="360" w:lineRule="auto"/>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2</w:t>
            </w:r>
          </w:p>
        </w:tc>
        <w:tc>
          <w:tcPr>
            <w:tcW w:w="3068" w:type="dxa"/>
            <w:noWrap w:val="0"/>
            <w:vAlign w:val="center"/>
          </w:tcPr>
          <w:p w14:paraId="5618A463">
            <w:pPr>
              <w:pStyle w:val="10"/>
              <w:jc w:val="center"/>
              <w:rPr>
                <w:rFonts w:hint="default"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广东省国际工程咨询有限公司</w:t>
            </w:r>
          </w:p>
        </w:tc>
        <w:tc>
          <w:tcPr>
            <w:tcW w:w="5437" w:type="dxa"/>
            <w:noWrap w:val="0"/>
            <w:vAlign w:val="center"/>
          </w:tcPr>
          <w:p w14:paraId="60B4644F">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为本招标项目的可行性研究报告编制单位</w:t>
            </w:r>
          </w:p>
        </w:tc>
      </w:tr>
      <w:tr w14:paraId="3893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3" w:type="dxa"/>
            <w:noWrap w:val="0"/>
            <w:vAlign w:val="center"/>
          </w:tcPr>
          <w:p w14:paraId="6B56BBD3">
            <w:pPr>
              <w:pStyle w:val="81"/>
              <w:wordWrap w:val="0"/>
              <w:adjustRightInd w:val="0"/>
              <w:snapToGrid w:val="0"/>
              <w:spacing w:line="360" w:lineRule="auto"/>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3</w:t>
            </w:r>
          </w:p>
        </w:tc>
        <w:tc>
          <w:tcPr>
            <w:tcW w:w="3068" w:type="dxa"/>
            <w:noWrap w:val="0"/>
            <w:vAlign w:val="center"/>
          </w:tcPr>
          <w:p w14:paraId="044B33C6">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韶关市广咨项目管理有限公司</w:t>
            </w:r>
          </w:p>
        </w:tc>
        <w:tc>
          <w:tcPr>
            <w:tcW w:w="5437" w:type="dxa"/>
            <w:noWrap w:val="0"/>
            <w:vAlign w:val="center"/>
          </w:tcPr>
          <w:p w14:paraId="5A9B4DAC">
            <w:pPr>
              <w:pStyle w:val="81"/>
              <w:wordWrap w:val="0"/>
              <w:adjustRightInd w:val="0"/>
              <w:snapToGrid w:val="0"/>
              <w:jc w:val="center"/>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为本招标项目的招标代理机构</w:t>
            </w:r>
          </w:p>
        </w:tc>
      </w:tr>
    </w:tbl>
    <w:p w14:paraId="5FB8DBAF">
      <w:pPr>
        <w:pStyle w:val="4"/>
        <w:wordWrap w:val="0"/>
        <w:autoSpaceDE/>
        <w:autoSpaceDN/>
        <w:snapToGrid w:val="0"/>
        <w:spacing w:line="440" w:lineRule="exact"/>
        <w:ind w:firstLine="480"/>
        <w:jc w:val="both"/>
        <w:rPr>
          <w:rFonts w:hint="eastAsia" w:ascii="Times New Roman" w:hAnsi="Times New Roman" w:eastAsia="宋体" w:cs="Times New Roman"/>
          <w:snapToGrid w:val="0"/>
          <w:color w:val="000000"/>
          <w:kern w:val="0"/>
          <w:sz w:val="24"/>
          <w:szCs w:val="20"/>
          <w:highlight w:val="none"/>
          <w:lang w:val="en-US" w:eastAsia="zh-CN" w:bidi="ar-SA"/>
        </w:rPr>
      </w:pPr>
      <w:r>
        <w:rPr>
          <w:rFonts w:hint="eastAsia" w:ascii="Times New Roman" w:hAnsi="Times New Roman" w:eastAsia="宋体" w:cs="Times New Roman"/>
          <w:snapToGrid w:val="0"/>
          <w:color w:val="000000"/>
          <w:kern w:val="0"/>
          <w:sz w:val="24"/>
          <w:szCs w:val="20"/>
          <w:highlight w:val="none"/>
          <w:lang w:val="en-US" w:eastAsia="zh-CN" w:bidi="ar-SA"/>
        </w:rPr>
        <w:t>省外建筑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p>
    <w:p w14:paraId="6CA5AAEC">
      <w:pPr>
        <w:pStyle w:val="4"/>
        <w:wordWrap w:val="0"/>
        <w:autoSpaceDE/>
        <w:autoSpaceDN/>
        <w:snapToGrid w:val="0"/>
        <w:spacing w:line="440" w:lineRule="exact"/>
        <w:ind w:firstLine="480"/>
        <w:jc w:val="both"/>
        <w:rPr>
          <w:rFonts w:hint="eastAsia" w:ascii="Times New Roman"/>
          <w:b/>
          <w:snapToGrid w:val="0"/>
          <w:color w:val="000000"/>
          <w:highlight w:val="none"/>
        </w:rPr>
      </w:pPr>
      <w:r>
        <w:rPr>
          <w:rFonts w:hint="eastAsia" w:ascii="Times New Roman"/>
          <w:b/>
          <w:snapToGrid w:val="0"/>
          <w:color w:val="000000"/>
          <w:highlight w:val="none"/>
        </w:rPr>
        <w:t>3．</w:t>
      </w:r>
      <w:r>
        <w:rPr>
          <w:rStyle w:val="36"/>
          <w:rFonts w:hint="eastAsia" w:hAnsi="宋体" w:cs="宋体"/>
          <w:color w:val="000000"/>
          <w:szCs w:val="24"/>
          <w:highlight w:val="none"/>
          <w:shd w:val="clear" w:color="auto" w:fill="FFFFFF"/>
        </w:rPr>
        <w:t>获取招标文件</w:t>
      </w:r>
      <w:bookmarkEnd w:id="28"/>
    </w:p>
    <w:p w14:paraId="3D508D52">
      <w:pPr>
        <w:pStyle w:val="30"/>
        <w:widowControl w:val="0"/>
        <w:wordWrap w:val="0"/>
        <w:adjustRightInd w:val="0"/>
        <w:snapToGrid w:val="0"/>
        <w:spacing w:before="0" w:beforeAutospacing="0" w:after="0" w:afterAutospacing="0" w:line="440" w:lineRule="exact"/>
        <w:ind w:firstLine="482" w:firstLineChars="200"/>
        <w:rPr>
          <w:rFonts w:hint="eastAsia" w:ascii="Times New Roman" w:hAnsi="Times New Roman" w:cs="Times New Roman"/>
          <w:snapToGrid w:val="0"/>
          <w:color w:val="000000"/>
          <w:highlight w:val="none"/>
        </w:rPr>
      </w:pPr>
      <w:r>
        <w:rPr>
          <w:rFonts w:ascii="Times New Roman"/>
          <w:b/>
          <w:bCs/>
          <w:snapToGrid w:val="0"/>
          <w:color w:val="000000"/>
          <w:highlight w:val="none"/>
          <w:lang w:bidi="ar"/>
        </w:rPr>
        <w:t>3.1</w:t>
      </w:r>
      <w:r>
        <w:rPr>
          <w:rFonts w:ascii="Times New Roman"/>
          <w:snapToGrid w:val="0"/>
          <w:color w:val="000000"/>
          <w:highlight w:val="none"/>
          <w:lang w:bidi="ar"/>
        </w:rPr>
        <w:t xml:space="preserve"> </w:t>
      </w:r>
      <w:r>
        <w:rPr>
          <w:rFonts w:hint="eastAsia" w:ascii="Times New Roman" w:hAnsi="Times New Roman" w:cs="Times New Roman"/>
          <w:snapToGrid w:val="0"/>
          <w:color w:val="000000"/>
          <w:highlight w:val="none"/>
        </w:rPr>
        <w:t>本次招标实行电子投标。</w:t>
      </w:r>
    </w:p>
    <w:p w14:paraId="65996D2A">
      <w:pPr>
        <w:pStyle w:val="81"/>
        <w:wordWrap w:val="0"/>
        <w:adjustRightInd w:val="0"/>
        <w:snapToGrid w:val="0"/>
        <w:spacing w:line="440" w:lineRule="exact"/>
        <w:ind w:firstLine="480"/>
        <w:jc w:val="left"/>
        <w:rPr>
          <w:rFonts w:hint="eastAsia" w:ascii="Times New Roman" w:hAnsi="Times New Roman" w:eastAsia="宋体" w:cs="Times New Roman"/>
          <w:snapToGrid w:val="0"/>
          <w:color w:val="000000"/>
          <w:kern w:val="0"/>
          <w:sz w:val="24"/>
          <w:szCs w:val="24"/>
          <w:highlight w:val="none"/>
          <w:lang w:val="en-US" w:eastAsia="zh-CN" w:bidi="ar-SA"/>
        </w:rPr>
      </w:pPr>
      <w:r>
        <w:rPr>
          <w:rFonts w:hint="eastAsia" w:ascii="Times New Roman" w:hAnsi="Times New Roman" w:eastAsia="宋体" w:cs="Times New Roman"/>
          <w:snapToGrid w:val="0"/>
          <w:color w:val="000000"/>
          <w:kern w:val="0"/>
          <w:sz w:val="24"/>
          <w:szCs w:val="24"/>
          <w:highlight w:val="none"/>
          <w:lang w:val="en-US" w:eastAsia="zh-CN" w:bidi="ar-SA"/>
        </w:rPr>
        <w:t>本次招标实行电子投标。本项目招标文件随招标公告一并在全国公共资源交易平台 (广东省·韶关市)(https://ygp.gdzwfw.gov.cn/ggzy-portal/#/440200/index)网站发布。招标文件一经在平台发布，视为发送投标人，招标文件及相关附件由投标人自行在平台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技术咨询电话：18819797080/0751-8379671 伍先生，业务咨询电话：0751-8633211、8633071。</w:t>
      </w:r>
    </w:p>
    <w:p w14:paraId="7D3D635E">
      <w:pPr>
        <w:pStyle w:val="81"/>
        <w:wordWrap w:val="0"/>
        <w:adjustRightInd w:val="0"/>
        <w:snapToGrid w:val="0"/>
        <w:spacing w:line="440" w:lineRule="exact"/>
        <w:ind w:firstLine="480"/>
        <w:jc w:val="left"/>
        <w:rPr>
          <w:rFonts w:hint="eastAsia"/>
          <w:snapToGrid w:val="0"/>
          <w:kern w:val="0"/>
          <w:sz w:val="24"/>
          <w:highlight w:val="none"/>
        </w:rPr>
      </w:pPr>
      <w:r>
        <w:rPr>
          <w:rFonts w:ascii="Times New Roman" w:hAnsi="宋体" w:eastAsia="宋体" w:cs="宋体"/>
          <w:b w:val="0"/>
          <w:bCs w:val="0"/>
          <w:snapToGrid w:val="0"/>
          <w:color w:val="000000"/>
          <w:kern w:val="0"/>
          <w:sz w:val="24"/>
          <w:szCs w:val="24"/>
          <w:highlight w:val="none"/>
          <w:lang w:val="en-US" w:eastAsia="zh-CN" w:bidi="ar"/>
        </w:rPr>
        <w:t xml:space="preserve">3.2 </w:t>
      </w:r>
      <w:r>
        <w:rPr>
          <w:rFonts w:hint="eastAsia" w:ascii="Times New Roman" w:hAnsi="宋体" w:eastAsia="宋体" w:cs="宋体"/>
          <w:b w:val="0"/>
          <w:bCs w:val="0"/>
          <w:snapToGrid w:val="0"/>
          <w:color w:val="000000"/>
          <w:kern w:val="0"/>
          <w:sz w:val="24"/>
          <w:szCs w:val="24"/>
          <w:highlight w:val="none"/>
          <w:lang w:val="en-US" w:eastAsia="zh-CN" w:bidi="ar"/>
        </w:rPr>
        <w:t>只有申领了数字证书（</w:t>
      </w:r>
      <w:r>
        <w:rPr>
          <w:rFonts w:ascii="Times New Roman" w:hAnsi="宋体" w:eastAsia="宋体" w:cs="宋体"/>
          <w:b w:val="0"/>
          <w:bCs w:val="0"/>
          <w:snapToGrid w:val="0"/>
          <w:color w:val="000000"/>
          <w:kern w:val="0"/>
          <w:sz w:val="24"/>
          <w:szCs w:val="24"/>
          <w:highlight w:val="none"/>
          <w:lang w:val="en-US" w:eastAsia="zh-CN" w:bidi="ar"/>
        </w:rPr>
        <w:t>CA</w:t>
      </w:r>
      <w:r>
        <w:rPr>
          <w:rFonts w:hint="eastAsia" w:ascii="Times New Roman" w:hAnsi="宋体" w:eastAsia="宋体" w:cs="宋体"/>
          <w:b w:val="0"/>
          <w:bCs w:val="0"/>
          <w:snapToGrid w:val="0"/>
          <w:color w:val="000000"/>
          <w:kern w:val="0"/>
          <w:sz w:val="24"/>
          <w:szCs w:val="24"/>
          <w:highlight w:val="none"/>
          <w:lang w:val="en-US" w:eastAsia="zh-CN" w:bidi="ar"/>
        </w:rPr>
        <w:t>）、</w:t>
      </w:r>
      <w:r>
        <w:rPr>
          <w:rFonts w:hint="eastAsia" w:ascii="宋体" w:hAnsi="宋体" w:cs="宋体"/>
          <w:sz w:val="24"/>
          <w:highlight w:val="none"/>
          <w:shd w:val="clear" w:color="auto" w:fill="FFFFFF"/>
        </w:rPr>
        <w:t>“粤企签”或</w:t>
      </w:r>
      <w:r>
        <w:rPr>
          <w:sz w:val="24"/>
          <w:highlight w:val="none"/>
          <w:shd w:val="clear" w:color="auto" w:fill="FFFFFF"/>
        </w:rPr>
        <w:t>GDCA/SZCA/NETCA</w:t>
      </w:r>
      <w:r>
        <w:rPr>
          <w:rFonts w:hint="eastAsia" w:ascii="宋体" w:hAnsi="宋体" w:cs="宋体"/>
          <w:sz w:val="24"/>
          <w:highlight w:val="none"/>
          <w:shd w:val="clear" w:color="auto" w:fill="FFFFFF"/>
        </w:rPr>
        <w:t>等符合法律法规规定的电子印章，并在交易平台中完成企业信息数据入库的投标人，方可在交易平台获取招标文件和电子投标。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已入库企业有关信息（如单位名称、基本账号、资质、人员等）发生变化的，须及时在交易平台进行相应变更。投标人未及时变更信息而造成的损失和后果，由投标人自行承担。</w:t>
      </w:r>
    </w:p>
    <w:p w14:paraId="1AC26549">
      <w:pPr>
        <w:tabs>
          <w:tab w:val="left" w:pos="7020"/>
        </w:tabs>
        <w:wordWrap w:val="0"/>
        <w:adjustRightInd w:val="0"/>
        <w:snapToGrid w:val="0"/>
        <w:spacing w:line="440" w:lineRule="exact"/>
        <w:ind w:firstLine="480" w:firstLineChars="200"/>
        <w:rPr>
          <w:rFonts w:hint="eastAsia"/>
          <w:snapToGrid w:val="0"/>
          <w:kern w:val="0"/>
          <w:highlight w:val="none"/>
        </w:rPr>
      </w:pPr>
      <w:r>
        <w:rPr>
          <w:rFonts w:hint="eastAsia" w:hAnsi="宋体" w:cs="宋体"/>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w:t>
      </w:r>
      <w:r>
        <w:rPr>
          <w:rFonts w:ascii="Times New Roman"/>
          <w:szCs w:val="24"/>
          <w:highlight w:val="none"/>
          <w:shd w:val="clear" w:color="auto" w:fill="FFFFFF"/>
        </w:rPr>
        <w:t>CA</w:t>
      </w:r>
      <w:r>
        <w:rPr>
          <w:rFonts w:hint="eastAsia" w:hAnsi="宋体" w:cs="宋体"/>
          <w:szCs w:val="24"/>
          <w:highlight w:val="none"/>
          <w:shd w:val="clear" w:color="auto" w:fill="FFFFFF"/>
        </w:rPr>
        <w:t>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snapToGrid w:val="0"/>
          <w:highlight w:val="none"/>
        </w:rPr>
        <w:t>。</w:t>
      </w:r>
    </w:p>
    <w:p w14:paraId="099568BA">
      <w:pPr>
        <w:tabs>
          <w:tab w:val="left" w:pos="7020"/>
        </w:tabs>
        <w:wordWrap w:val="0"/>
        <w:adjustRightInd w:val="0"/>
        <w:snapToGrid w:val="0"/>
        <w:ind w:firstLine="482" w:firstLineChars="200"/>
        <w:rPr>
          <w:rFonts w:hint="eastAsia" w:ascii="Times New Roman"/>
          <w:snapToGrid w:val="0"/>
          <w:kern w:val="0"/>
          <w:highlight w:val="none"/>
        </w:rPr>
      </w:pPr>
      <w:r>
        <w:rPr>
          <w:rFonts w:hint="eastAsia" w:ascii="Times New Roman"/>
          <w:b/>
          <w:bCs/>
          <w:snapToGrid w:val="0"/>
          <w:kern w:val="0"/>
          <w:highlight w:val="none"/>
        </w:rPr>
        <w:t>3.3</w:t>
      </w:r>
      <w:r>
        <w:rPr>
          <w:rFonts w:hint="eastAsia" w:ascii="Times New Roman"/>
          <w:snapToGrid w:val="0"/>
          <w:kern w:val="0"/>
          <w:highlight w:val="none"/>
        </w:rPr>
        <w:t xml:space="preserve"> 投标保证</w:t>
      </w:r>
    </w:p>
    <w:p w14:paraId="34A44B61">
      <w:pPr>
        <w:tabs>
          <w:tab w:val="left" w:pos="7020"/>
        </w:tabs>
        <w:wordWrap w:val="0"/>
        <w:adjustRightInd w:val="0"/>
        <w:snapToGrid w:val="0"/>
        <w:ind w:firstLine="482" w:firstLineChars="200"/>
        <w:rPr>
          <w:rFonts w:hint="eastAsia" w:ascii="Times New Roman"/>
          <w:snapToGrid w:val="0"/>
          <w:kern w:val="0"/>
          <w:highlight w:val="none"/>
        </w:rPr>
      </w:pPr>
      <w:r>
        <w:rPr>
          <w:rFonts w:hint="eastAsia" w:ascii="Times New Roman"/>
          <w:b/>
          <w:bCs/>
          <w:snapToGrid w:val="0"/>
          <w:kern w:val="0"/>
          <w:highlight w:val="none"/>
        </w:rPr>
        <w:t>3.3.1</w:t>
      </w:r>
      <w:r>
        <w:rPr>
          <w:rFonts w:hint="eastAsia" w:ascii="Times New Roman"/>
          <w:snapToGrid w:val="0"/>
          <w:kern w:val="0"/>
          <w:highlight w:val="none"/>
        </w:rPr>
        <w:t xml:space="preserve"> 投标人须缴纳金额为人民币</w:t>
      </w:r>
      <w:r>
        <w:rPr>
          <w:rFonts w:hint="eastAsia" w:hAnsi="宋体" w:cs="宋体"/>
          <w:snapToGrid w:val="0"/>
          <w:kern w:val="0"/>
          <w:highlight w:val="none"/>
          <w:u w:val="single"/>
          <w:lang w:val="en-US" w:eastAsia="zh-CN"/>
        </w:rPr>
        <w:t>贰</w:t>
      </w:r>
      <w:r>
        <w:rPr>
          <w:rFonts w:hint="eastAsia" w:hAnsi="宋体" w:cs="宋体"/>
          <w:snapToGrid w:val="0"/>
          <w:kern w:val="0"/>
          <w:highlight w:val="none"/>
          <w:u w:val="single"/>
        </w:rPr>
        <w:t>万元整</w:t>
      </w:r>
      <w:r>
        <w:rPr>
          <w:rFonts w:hint="eastAsia" w:ascii="Times New Roman"/>
          <w:snapToGrid w:val="0"/>
          <w:kern w:val="0"/>
          <w:highlight w:val="none"/>
        </w:rPr>
        <w:t>的投标保证</w:t>
      </w:r>
      <w:r>
        <w:rPr>
          <w:rFonts w:hint="eastAsia" w:hAnsi="宋体"/>
          <w:snapToGrid w:val="0"/>
          <w:kern w:val="0"/>
          <w:highlight w:val="none"/>
        </w:rPr>
        <w:t>。</w:t>
      </w:r>
    </w:p>
    <w:p w14:paraId="4B01CB99">
      <w:pPr>
        <w:tabs>
          <w:tab w:val="left" w:pos="7020"/>
        </w:tabs>
        <w:wordWrap w:val="0"/>
        <w:adjustRightInd w:val="0"/>
        <w:snapToGrid w:val="0"/>
        <w:ind w:firstLine="482" w:firstLineChars="200"/>
        <w:rPr>
          <w:rFonts w:hint="eastAsia" w:ascii="Times New Roman"/>
          <w:snapToGrid w:val="0"/>
          <w:kern w:val="0"/>
          <w:highlight w:val="none"/>
        </w:rPr>
      </w:pPr>
      <w:r>
        <w:rPr>
          <w:rFonts w:hint="eastAsia" w:ascii="Times New Roman"/>
          <w:b/>
          <w:bCs/>
          <w:snapToGrid w:val="0"/>
          <w:kern w:val="0"/>
          <w:highlight w:val="none"/>
        </w:rPr>
        <w:t>3.3.2</w:t>
      </w:r>
      <w:r>
        <w:rPr>
          <w:rFonts w:hint="eastAsia" w:ascii="Times New Roman"/>
          <w:snapToGrid w:val="0"/>
          <w:kern w:val="0"/>
          <w:highlight w:val="none"/>
        </w:rPr>
        <w:t xml:space="preserve"> 投标保证的形式包括投标保证金、投标保证担保、投标保证保险三种，由投标人自主选择。</w:t>
      </w:r>
    </w:p>
    <w:p w14:paraId="0018F3CA">
      <w:pPr>
        <w:tabs>
          <w:tab w:val="left" w:pos="7020"/>
        </w:tabs>
        <w:wordWrap w:val="0"/>
        <w:adjustRightInd w:val="0"/>
        <w:snapToGrid w:val="0"/>
        <w:spacing w:line="440" w:lineRule="exact"/>
        <w:ind w:firstLine="480" w:firstLineChars="200"/>
        <w:rPr>
          <w:rFonts w:ascii="Times New Roman"/>
          <w:snapToGrid w:val="0"/>
          <w:kern w:val="0"/>
          <w:highlight w:val="none"/>
        </w:rPr>
      </w:pPr>
      <w:r>
        <w:rPr>
          <w:rFonts w:ascii="Times New Roman"/>
          <w:snapToGrid w:val="0"/>
          <w:kern w:val="0"/>
          <w:highlight w:val="none"/>
        </w:rPr>
        <w:t>（1）采用投标保证金的，</w:t>
      </w:r>
      <w:r>
        <w:rPr>
          <w:rFonts w:hint="eastAsia" w:ascii="Times New Roman"/>
          <w:snapToGrid w:val="0"/>
          <w:kern w:val="0"/>
          <w:highlight w:val="none"/>
        </w:rPr>
        <w:t>投标人在</w:t>
      </w:r>
      <w:r>
        <w:rPr>
          <w:rFonts w:hint="eastAsia" w:hAnsi="宋体" w:cs="宋体"/>
          <w:szCs w:val="24"/>
          <w:highlight w:val="none"/>
          <w:shd w:val="clear" w:color="auto" w:fill="FFFFFF"/>
        </w:rPr>
        <w:t>交易平台获取招标文件</w:t>
      </w:r>
      <w:r>
        <w:rPr>
          <w:rFonts w:hint="eastAsia" w:ascii="Times New Roman"/>
          <w:snapToGrid w:val="0"/>
          <w:kern w:val="0"/>
          <w:highlight w:val="none"/>
        </w:rPr>
        <w:t>后，即可在</w:t>
      </w:r>
      <w:r>
        <w:rPr>
          <w:rFonts w:hint="eastAsia" w:hAnsi="宋体" w:cs="宋体"/>
          <w:szCs w:val="24"/>
          <w:highlight w:val="none"/>
          <w:shd w:val="clear" w:color="auto" w:fill="FFFFFF"/>
        </w:rPr>
        <w:t>交易平台</w:t>
      </w:r>
      <w:r>
        <w:rPr>
          <w:rFonts w:hint="eastAsia" w:ascii="Times New Roman"/>
          <w:snapToGrid w:val="0"/>
          <w:kern w:val="0"/>
          <w:highlight w:val="none"/>
        </w:rPr>
        <w:t>申请缴纳投标保证金</w:t>
      </w:r>
      <w:r>
        <w:rPr>
          <w:rFonts w:ascii="Times New Roman"/>
          <w:snapToGrid w:val="0"/>
          <w:kern w:val="0"/>
          <w:highlight w:val="none"/>
        </w:rPr>
        <w:t>，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2D4C697E">
      <w:pPr>
        <w:tabs>
          <w:tab w:val="left" w:pos="7020"/>
        </w:tabs>
        <w:wordWrap w:val="0"/>
        <w:adjustRightInd w:val="0"/>
        <w:snapToGrid w:val="0"/>
        <w:spacing w:line="440" w:lineRule="exact"/>
        <w:ind w:firstLine="480" w:firstLineChars="200"/>
        <w:rPr>
          <w:rFonts w:ascii="Times New Roman"/>
          <w:snapToGrid w:val="0"/>
          <w:kern w:val="0"/>
          <w:highlight w:val="none"/>
        </w:rPr>
      </w:pPr>
      <w:r>
        <w:rPr>
          <w:rFonts w:ascii="Times New Roman"/>
          <w:snapToGrid w:val="0"/>
          <w:kern w:val="0"/>
          <w:highlight w:val="none"/>
        </w:rPr>
        <w:t>（2）采用投标保证担保的，投标人应提交有效的银行保函，银行保函的有效期不得短于投标有效期。投标人必须在投标保证担保截止时间（详见“重要事项时间地点一览表”）前，</w:t>
      </w:r>
      <w:r>
        <w:rPr>
          <w:rFonts w:hint="eastAsia" w:ascii="Times New Roman"/>
          <w:snapToGrid w:val="0"/>
          <w:kern w:val="0"/>
          <w:highlight w:val="none"/>
        </w:rPr>
        <w:t>在</w:t>
      </w:r>
      <w:r>
        <w:rPr>
          <w:rFonts w:hint="eastAsia" w:hAnsi="宋体" w:cs="宋体"/>
          <w:szCs w:val="24"/>
          <w:highlight w:val="none"/>
          <w:shd w:val="clear" w:color="auto" w:fill="FFFFFF"/>
        </w:rPr>
        <w:t>交易平台</w:t>
      </w:r>
      <w:r>
        <w:rPr>
          <w:rFonts w:ascii="Times New Roman"/>
          <w:snapToGrid w:val="0"/>
          <w:kern w:val="0"/>
          <w:highlight w:val="none"/>
        </w:rPr>
        <w:t>完成网上办理电子保函。</w:t>
      </w:r>
    </w:p>
    <w:p w14:paraId="386E952A">
      <w:pPr>
        <w:pStyle w:val="81"/>
        <w:wordWrap w:val="0"/>
        <w:adjustRightInd w:val="0"/>
        <w:snapToGrid w:val="0"/>
        <w:spacing w:line="440" w:lineRule="exact"/>
        <w:ind w:firstLine="480"/>
        <w:jc w:val="left"/>
        <w:rPr>
          <w:rFonts w:hint="eastAsia"/>
          <w:snapToGrid w:val="0"/>
          <w:kern w:val="0"/>
          <w:sz w:val="24"/>
          <w:highlight w:val="none"/>
        </w:rPr>
      </w:pPr>
      <w:r>
        <w:rPr>
          <w:rFonts w:hint="eastAsia"/>
          <w:snapToGrid w:val="0"/>
          <w:kern w:val="0"/>
          <w:sz w:val="24"/>
          <w:highlight w:val="none"/>
        </w:rPr>
        <w:t>（3）采用投标保证保险的，投标人须在投标保证保险投保截止时间（见本章第二节“重要事项时间地点一览表”）前，在</w:t>
      </w:r>
      <w:r>
        <w:rPr>
          <w:rFonts w:hint="eastAsia" w:ascii="宋体" w:hAnsi="宋体" w:cs="宋体"/>
          <w:sz w:val="24"/>
          <w:highlight w:val="none"/>
          <w:shd w:val="clear" w:color="auto" w:fill="FFFFFF"/>
        </w:rPr>
        <w:t>交易平台</w:t>
      </w:r>
      <w:r>
        <w:rPr>
          <w:rFonts w:hint="eastAsia"/>
          <w:snapToGrid w:val="0"/>
          <w:kern w:val="0"/>
          <w:sz w:val="24"/>
          <w:highlight w:val="none"/>
        </w:rPr>
        <w:t>完成网上投保。投标人可在</w:t>
      </w:r>
      <w:r>
        <w:rPr>
          <w:rFonts w:hint="eastAsia" w:ascii="宋体" w:hAnsi="宋体" w:cs="宋体"/>
          <w:sz w:val="24"/>
          <w:highlight w:val="none"/>
          <w:shd w:val="clear" w:color="auto" w:fill="FFFFFF"/>
        </w:rPr>
        <w:t>交易平台</w:t>
      </w:r>
      <w:r>
        <w:rPr>
          <w:rFonts w:hint="eastAsia"/>
          <w:snapToGrid w:val="0"/>
          <w:kern w:val="0"/>
          <w:sz w:val="24"/>
          <w:highlight w:val="none"/>
        </w:rPr>
        <w:t>选择保险机构、录入投保信息、支付保费、打印电子保单，电子保单的有效期不得短于投标有效期。逾期投保的，其投标无效。</w:t>
      </w:r>
    </w:p>
    <w:p w14:paraId="64A18A70">
      <w:pPr>
        <w:tabs>
          <w:tab w:val="left" w:pos="7020"/>
        </w:tabs>
        <w:wordWrap w:val="0"/>
        <w:adjustRightInd w:val="0"/>
        <w:snapToGrid w:val="0"/>
        <w:ind w:firstLine="480" w:firstLineChars="200"/>
        <w:rPr>
          <w:rFonts w:hint="eastAsia" w:ascii="Times New Roman"/>
          <w:snapToGrid w:val="0"/>
          <w:kern w:val="0"/>
          <w:highlight w:val="none"/>
        </w:rPr>
      </w:pPr>
      <w:r>
        <w:rPr>
          <w:rFonts w:ascii="Times New Roman"/>
          <w:snapToGrid w:val="0"/>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2EF6260">
      <w:pPr>
        <w:pStyle w:val="10"/>
        <w:spacing w:line="360" w:lineRule="auto"/>
        <w:rPr>
          <w:rFonts w:hint="eastAsia" w:ascii="Times New Roman"/>
          <w:snapToGrid w:val="0"/>
          <w:color w:val="000000"/>
          <w:kern w:val="0"/>
          <w:highlight w:val="none"/>
        </w:rPr>
      </w:pPr>
      <w:r>
        <w:rPr>
          <w:rFonts w:hint="eastAsia"/>
          <w:highlight w:val="none"/>
        </w:rPr>
        <w:t xml:space="preserve">   </w:t>
      </w:r>
      <w:r>
        <w:rPr>
          <w:rFonts w:hint="eastAsia" w:ascii="Times New Roman"/>
          <w:b/>
          <w:bCs/>
          <w:snapToGrid w:val="0"/>
          <w:highlight w:val="none"/>
        </w:rPr>
        <w:t>3.4</w:t>
      </w:r>
      <w:r>
        <w:rPr>
          <w:rFonts w:hint="eastAsia" w:ascii="Times New Roman"/>
          <w:snapToGrid w:val="0"/>
          <w:highlight w:val="none"/>
        </w:rPr>
        <w:t xml:space="preserve"> 若投标人因自身原因未能正确完成网上获取招标文件、电子投标、缴纳投标保证的，其投标无效。</w:t>
      </w:r>
    </w:p>
    <w:p w14:paraId="687AD23B">
      <w:pPr>
        <w:pStyle w:val="4"/>
        <w:wordWrap w:val="0"/>
        <w:autoSpaceDE/>
        <w:autoSpaceDN/>
        <w:snapToGrid w:val="0"/>
        <w:spacing w:line="440" w:lineRule="exact"/>
        <w:ind w:firstLine="480"/>
        <w:jc w:val="both"/>
        <w:rPr>
          <w:rFonts w:hint="eastAsia" w:ascii="Times New Roman"/>
          <w:b/>
          <w:snapToGrid w:val="0"/>
          <w:color w:val="000000"/>
          <w:highlight w:val="none"/>
        </w:rPr>
      </w:pPr>
      <w:bookmarkStart w:id="29" w:name="_Toc23137"/>
      <w:r>
        <w:rPr>
          <w:rFonts w:hint="eastAsia" w:ascii="Times New Roman"/>
          <w:b/>
          <w:snapToGrid w:val="0"/>
          <w:color w:val="000000"/>
          <w:highlight w:val="none"/>
        </w:rPr>
        <w:t>4．工期要求</w:t>
      </w:r>
      <w:bookmarkEnd w:id="29"/>
    </w:p>
    <w:p w14:paraId="447FF38C">
      <w:pPr>
        <w:pStyle w:val="81"/>
        <w:wordWrap w:val="0"/>
        <w:adjustRightInd w:val="0"/>
        <w:snapToGrid w:val="0"/>
        <w:spacing w:line="440" w:lineRule="atLeast"/>
        <w:ind w:firstLine="480"/>
        <w:jc w:val="left"/>
        <w:rPr>
          <w:rFonts w:hint="eastAsia"/>
          <w:snapToGrid w:val="0"/>
          <w:color w:val="000000"/>
          <w:kern w:val="0"/>
          <w:sz w:val="24"/>
          <w:highlight w:val="none"/>
        </w:rPr>
      </w:pPr>
      <w:r>
        <w:rPr>
          <w:rFonts w:hint="eastAsia"/>
          <w:snapToGrid w:val="0"/>
          <w:color w:val="000000"/>
          <w:kern w:val="0"/>
          <w:sz w:val="24"/>
          <w:highlight w:val="none"/>
        </w:rPr>
        <w:t>工期：勘察设计总工期共</w:t>
      </w:r>
      <w:r>
        <w:rPr>
          <w:rFonts w:hint="eastAsia"/>
          <w:snapToGrid w:val="0"/>
          <w:color w:val="000000"/>
          <w:kern w:val="0"/>
          <w:sz w:val="24"/>
          <w:highlight w:val="none"/>
          <w:u w:val="single"/>
          <w:lang w:val="en-US" w:eastAsia="zh-CN"/>
        </w:rPr>
        <w:t>60</w:t>
      </w:r>
      <w:r>
        <w:rPr>
          <w:rFonts w:hint="eastAsia"/>
          <w:snapToGrid w:val="0"/>
          <w:color w:val="000000"/>
          <w:kern w:val="0"/>
          <w:sz w:val="24"/>
          <w:highlight w:val="none"/>
        </w:rPr>
        <w:t>日历天。工期从中标通知书发出之日起计算，至提交符合招标人及审图机构要求的施工图设计文件之日止。（每一步设计工作，必须经招标人及有关部门审核批准后方可实施）。</w:t>
      </w:r>
    </w:p>
    <w:p w14:paraId="3702DD70">
      <w:pPr>
        <w:pStyle w:val="81"/>
        <w:wordWrap w:val="0"/>
        <w:adjustRightInd w:val="0"/>
        <w:snapToGrid w:val="0"/>
        <w:spacing w:line="440" w:lineRule="atLeast"/>
        <w:ind w:firstLine="480"/>
        <w:jc w:val="left"/>
        <w:rPr>
          <w:rFonts w:hint="eastAsia" w:ascii="Times New Roman"/>
          <w:b/>
          <w:snapToGrid w:val="0"/>
          <w:color w:val="000000"/>
          <w:highlight w:val="none"/>
        </w:rPr>
      </w:pPr>
      <w:r>
        <w:rPr>
          <w:rFonts w:hint="eastAsia"/>
          <w:snapToGrid w:val="0"/>
          <w:color w:val="000000"/>
          <w:kern w:val="0"/>
          <w:sz w:val="24"/>
          <w:highlight w:val="none"/>
        </w:rPr>
        <w:t>备注：勘察、设计总工期不包含相关部门审批时间和初步设计审查及施工图审查时间。</w:t>
      </w:r>
    </w:p>
    <w:p w14:paraId="22D5166E">
      <w:pPr>
        <w:wordWrap w:val="0"/>
        <w:adjustRightInd w:val="0"/>
        <w:snapToGrid w:val="0"/>
        <w:ind w:firstLine="560"/>
        <w:rPr>
          <w:rFonts w:hint="eastAsia" w:ascii="Times New Roman"/>
          <w:b/>
          <w:bCs/>
          <w:snapToGrid w:val="0"/>
          <w:color w:val="000000"/>
          <w:kern w:val="0"/>
          <w:highlight w:val="none"/>
        </w:rPr>
      </w:pPr>
      <w:bookmarkStart w:id="30" w:name="_Toc6826"/>
      <w:r>
        <w:rPr>
          <w:rFonts w:hint="eastAsia" w:ascii="Times New Roman"/>
          <w:b/>
          <w:bCs/>
          <w:snapToGrid w:val="0"/>
          <w:color w:val="000000"/>
          <w:kern w:val="0"/>
          <w:highlight w:val="none"/>
        </w:rPr>
        <w:t>5．勘察、设计工程内容和质量标准</w:t>
      </w:r>
      <w:bookmarkEnd w:id="30"/>
    </w:p>
    <w:p w14:paraId="22E245DD">
      <w:pPr>
        <w:pStyle w:val="81"/>
        <w:wordWrap w:val="0"/>
        <w:adjustRightInd w:val="0"/>
        <w:snapToGrid w:val="0"/>
        <w:spacing w:line="440" w:lineRule="atLeast"/>
        <w:ind w:firstLine="480"/>
        <w:jc w:val="left"/>
        <w:rPr>
          <w:rFonts w:hint="eastAsia"/>
          <w:snapToGrid w:val="0"/>
          <w:color w:val="000000"/>
          <w:kern w:val="0"/>
          <w:sz w:val="24"/>
          <w:highlight w:val="none"/>
          <w:lang w:val="en-US" w:eastAsia="zh-CN"/>
        </w:rPr>
      </w:pPr>
      <w:r>
        <w:rPr>
          <w:rFonts w:hint="eastAsia" w:ascii="Times New Roman" w:hAnsi="Times New Roman" w:eastAsia="宋体" w:cs="Times New Roman"/>
          <w:b/>
          <w:bCs/>
          <w:snapToGrid w:val="0"/>
          <w:color w:val="000000"/>
          <w:kern w:val="0"/>
          <w:sz w:val="24"/>
          <w:szCs w:val="20"/>
          <w:highlight w:val="none"/>
          <w:lang w:val="en-US" w:eastAsia="zh-CN" w:bidi="ar-SA"/>
        </w:rPr>
        <w:t>5.1 项目主要建设规模和内容：</w:t>
      </w:r>
      <w:r>
        <w:rPr>
          <w:rFonts w:hint="eastAsia"/>
          <w:snapToGrid w:val="0"/>
          <w:color w:val="000000"/>
          <w:kern w:val="0"/>
          <w:sz w:val="24"/>
          <w:highlight w:val="none"/>
          <w:lang w:val="en-US" w:eastAsia="zh-CN"/>
        </w:rPr>
        <w:t>建设内容主要包含农用地整理项目、建设用地整理及农文旅产业融合基础设施项目，其中农用地整理项目包含补充耕地、垦造水田、“千亩方”综合整治。工程内容包括土地平整、田块整治、灌溉与排水、田间道路、农田防护与生态环境保护等农田基础设施建设和土壤改良、障碍土层消除、土壤培肥等农田地力提升活动。（具体详见可行性研究报告）</w:t>
      </w:r>
    </w:p>
    <w:p w14:paraId="3F18CCA8">
      <w:pPr>
        <w:pStyle w:val="81"/>
        <w:wordWrap w:val="0"/>
        <w:adjustRightInd w:val="0"/>
        <w:snapToGrid w:val="0"/>
        <w:spacing w:line="440" w:lineRule="atLeast"/>
        <w:ind w:firstLine="480"/>
        <w:jc w:val="left"/>
        <w:rPr>
          <w:rFonts w:hint="eastAsia"/>
          <w:snapToGrid w:val="0"/>
          <w:color w:val="000000"/>
          <w:kern w:val="0"/>
          <w:sz w:val="24"/>
          <w:highlight w:val="none"/>
          <w:lang w:val="en-US" w:eastAsia="zh-CN"/>
        </w:rPr>
      </w:pPr>
    </w:p>
    <w:p w14:paraId="5A017B92">
      <w:pPr>
        <w:wordWrap w:val="0"/>
        <w:adjustRightInd w:val="0"/>
        <w:snapToGrid w:val="0"/>
        <w:ind w:firstLine="560"/>
        <w:rPr>
          <w:rFonts w:hint="eastAsia" w:ascii="Times New Roman"/>
          <w:b/>
          <w:bCs/>
          <w:snapToGrid w:val="0"/>
          <w:color w:val="000000"/>
          <w:kern w:val="0"/>
          <w:highlight w:val="none"/>
        </w:rPr>
      </w:pPr>
      <w:r>
        <w:rPr>
          <w:rFonts w:hint="eastAsia" w:ascii="Times New Roman"/>
          <w:b/>
          <w:bCs/>
          <w:snapToGrid w:val="0"/>
          <w:color w:val="000000"/>
          <w:kern w:val="0"/>
          <w:highlight w:val="none"/>
        </w:rPr>
        <w:t>5.2  勘察设计承包内容：</w:t>
      </w:r>
    </w:p>
    <w:p w14:paraId="37FAF179">
      <w:pPr>
        <w:pStyle w:val="145"/>
        <w:spacing w:line="400" w:lineRule="exact"/>
        <w:ind w:firstLine="240" w:firstLineChars="100"/>
        <w:jc w:val="left"/>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（1）</w:t>
      </w:r>
      <w:bookmarkStart w:id="31" w:name="_Toc22590"/>
      <w:r>
        <w:rPr>
          <w:rFonts w:hint="eastAsia" w:ascii="宋体" w:hAnsi="宋体" w:eastAsia="宋体" w:cs="宋体"/>
          <w:kern w:val="0"/>
          <w:sz w:val="24"/>
          <w:szCs w:val="21"/>
          <w:highlight w:val="none"/>
          <w:lang w:val="en-US" w:eastAsia="zh-CN" w:bidi="ar-SA"/>
        </w:rPr>
        <w:t>（勘察部分：项目建设内容的工程勘察、工程测量，需对应达到满足方案设计（含深化设计）、规划设计、初步设计、施工图设计、施工等各阶段的勘察要求等；</w:t>
      </w:r>
    </w:p>
    <w:p w14:paraId="279742C7">
      <w:pPr>
        <w:pStyle w:val="173"/>
        <w:spacing w:before="0" w:after="0" w:line="400" w:lineRule="exact"/>
        <w:ind w:left="15" w:firstLine="403" w:firstLineChars="168"/>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（2）初步设计内容：</w:t>
      </w:r>
      <w:bookmarkEnd w:id="31"/>
      <w:bookmarkStart w:id="32" w:name="_Toc18328"/>
      <w:r>
        <w:rPr>
          <w:rFonts w:hint="eastAsia" w:ascii="宋体" w:hAnsi="宋体" w:eastAsia="宋体" w:cs="宋体"/>
          <w:kern w:val="0"/>
          <w:sz w:val="24"/>
          <w:szCs w:val="21"/>
          <w:highlight w:val="none"/>
          <w:lang w:val="en-US" w:eastAsia="zh-CN" w:bidi="ar-SA"/>
        </w:rPr>
        <w:t>根据本项目前期已批复的可行性研究报告，以及勘察提供的地形图资料，工程内容包括土地平整、田块整治、灌溉与排水、田间道路、农田防护与生态环境保护等农田基础设施建设和土壤改良、障碍土层消除、土壤培肥等农田地力提升活动。包含项目工程的方案设计及修改、初步设计、初步设计概算编制、初步设计概算审查配合服务等工作，以及设计协调服务、配合专家评审等工作。</w:t>
      </w:r>
      <w:bookmarkEnd w:id="32"/>
    </w:p>
    <w:p w14:paraId="52AA2107">
      <w:pPr>
        <w:snapToGrid w:val="0"/>
        <w:spacing w:line="400" w:lineRule="exact"/>
        <w:ind w:firstLine="420" w:firstLineChars="175"/>
        <w:rPr>
          <w:rFonts w:hint="eastAsia" w:ascii="宋体" w:hAnsi="宋体" w:cs="宋体"/>
          <w:kern w:val="0"/>
          <w:szCs w:val="21"/>
          <w:highlight w:val="none"/>
        </w:rPr>
      </w:pPr>
      <w:r>
        <w:rPr>
          <w:rFonts w:hint="eastAsia" w:ascii="宋体" w:hAnsi="宋体" w:cs="宋体"/>
          <w:kern w:val="0"/>
          <w:szCs w:val="21"/>
          <w:highlight w:val="none"/>
        </w:rPr>
        <w:t>本工程的设计均需经招标人确认后方可进入下一阶段设计，初步设计（含概算）必须经招标人或有关部门组织的专家评审会审批通过。</w:t>
      </w:r>
    </w:p>
    <w:p w14:paraId="7BF7B36D">
      <w:pPr>
        <w:snapToGrid w:val="0"/>
        <w:spacing w:line="400" w:lineRule="exact"/>
        <w:ind w:firstLine="420" w:firstLineChars="175"/>
        <w:rPr>
          <w:rFonts w:hint="eastAsia" w:ascii="宋体" w:hAnsi="宋体" w:cs="宋体"/>
          <w:kern w:val="0"/>
          <w:szCs w:val="21"/>
          <w:highlight w:val="none"/>
        </w:rPr>
      </w:pPr>
      <w:r>
        <w:rPr>
          <w:rFonts w:hint="eastAsia" w:ascii="宋体" w:hAnsi="宋体" w:cs="宋体"/>
          <w:kern w:val="0"/>
          <w:szCs w:val="21"/>
          <w:highlight w:val="none"/>
        </w:rPr>
        <w:t>（若由于招标人或专家在评审审查过程中提出的设计修改或变更，中标人必须无条件进行修改或优化设计，招标人不再支付由此而增加的设计费用）</w:t>
      </w:r>
    </w:p>
    <w:p w14:paraId="73E6E8DA">
      <w:pPr>
        <w:wordWrap w:val="0"/>
        <w:adjustRightInd w:val="0"/>
        <w:snapToGrid w:val="0"/>
        <w:spacing w:line="440" w:lineRule="exact"/>
        <w:ind w:firstLine="560"/>
        <w:rPr>
          <w:rFonts w:hint="eastAsia" w:ascii="Times New Roman"/>
          <w:snapToGrid w:val="0"/>
          <w:kern w:val="0"/>
          <w:highlight w:val="none"/>
        </w:rPr>
      </w:pPr>
      <w:r>
        <w:rPr>
          <w:rFonts w:hint="eastAsia" w:ascii="Times New Roman"/>
          <w:snapToGrid w:val="0"/>
          <w:color w:val="000000"/>
          <w:kern w:val="0"/>
          <w:highlight w:val="none"/>
        </w:rPr>
        <w:t>（3）</w:t>
      </w:r>
      <w:r>
        <w:rPr>
          <w:rFonts w:hint="eastAsia" w:ascii="Times New Roman"/>
          <w:snapToGrid w:val="0"/>
          <w:color w:val="000000"/>
          <w:kern w:val="0"/>
          <w:highlight w:val="none"/>
          <w:lang w:val="en-US" w:eastAsia="zh-CN"/>
        </w:rPr>
        <w:t>勘察设计单位</w:t>
      </w:r>
      <w:r>
        <w:rPr>
          <w:rFonts w:hint="eastAsia" w:ascii="Times New Roman"/>
          <w:snapToGrid w:val="0"/>
          <w:color w:val="000000"/>
          <w:kern w:val="0"/>
          <w:highlight w:val="none"/>
        </w:rPr>
        <w:t>须分期分别出具勘察、设计成果文件，每期需要分别提交勘察报告12套、初步设计文件及概算1</w:t>
      </w:r>
      <w:r>
        <w:rPr>
          <w:rFonts w:hint="eastAsia" w:ascii="Times New Roman"/>
          <w:snapToGrid w:val="0"/>
          <w:kern w:val="0"/>
          <w:highlight w:val="none"/>
        </w:rPr>
        <w:t>2套、施工图12套，提供的所有资料均含电子光盘3张（含CAD及PDF文件格式）。</w:t>
      </w:r>
    </w:p>
    <w:p w14:paraId="3B51C695">
      <w:pPr>
        <w:wordWrap w:val="0"/>
        <w:adjustRightInd w:val="0"/>
        <w:snapToGrid w:val="0"/>
        <w:spacing w:line="440" w:lineRule="exact"/>
        <w:ind w:firstLine="570"/>
        <w:rPr>
          <w:rFonts w:hint="eastAsia" w:ascii="Times New Roman"/>
          <w:snapToGrid w:val="0"/>
          <w:kern w:val="0"/>
          <w:highlight w:val="none"/>
        </w:rPr>
      </w:pPr>
      <w:r>
        <w:rPr>
          <w:rFonts w:hint="eastAsia" w:ascii="Times New Roman"/>
          <w:b/>
          <w:bCs/>
          <w:snapToGrid w:val="0"/>
          <w:kern w:val="0"/>
          <w:highlight w:val="none"/>
        </w:rPr>
        <w:t>5.3 本招标项目勘察</w:t>
      </w:r>
      <w:r>
        <w:rPr>
          <w:rFonts w:hint="eastAsia" w:ascii="Times New Roman"/>
          <w:b/>
          <w:bCs/>
          <w:snapToGrid w:val="0"/>
          <w:kern w:val="0"/>
          <w:highlight w:val="none"/>
          <w:lang w:val="en-US" w:eastAsia="zh-CN"/>
        </w:rPr>
        <w:t>设计</w:t>
      </w:r>
      <w:r>
        <w:rPr>
          <w:rFonts w:hint="eastAsia" w:ascii="Times New Roman"/>
          <w:b/>
          <w:bCs/>
          <w:snapToGrid w:val="0"/>
          <w:kern w:val="0"/>
          <w:highlight w:val="none"/>
        </w:rPr>
        <w:t>要求的质量标准：</w:t>
      </w:r>
      <w:r>
        <w:rPr>
          <w:rFonts w:hint="eastAsia"/>
          <w:snapToGrid w:val="0"/>
          <w:kern w:val="0"/>
          <w:highlight w:val="none"/>
        </w:rPr>
        <w:t>符合</w:t>
      </w:r>
      <w:r>
        <w:rPr>
          <w:rFonts w:hint="eastAsia"/>
          <w:snapToGrid w:val="0"/>
          <w:kern w:val="0"/>
          <w:highlight w:val="none"/>
          <w:lang w:val="en-US" w:eastAsia="zh-CN"/>
        </w:rPr>
        <w:t>国家和行业</w:t>
      </w:r>
      <w:r>
        <w:rPr>
          <w:rFonts w:hint="eastAsia"/>
          <w:snapToGrid w:val="0"/>
          <w:kern w:val="0"/>
          <w:highlight w:val="none"/>
        </w:rPr>
        <w:t>的现行有关勘察（含测量）规范要求，勘察成果必须满足设计及审图（若需）合格的要求。</w:t>
      </w:r>
      <w:r>
        <w:rPr>
          <w:rFonts w:hint="eastAsia" w:ascii="Times New Roman"/>
          <w:snapToGrid w:val="0"/>
          <w:kern w:val="0"/>
          <w:highlight w:val="none"/>
        </w:rPr>
        <w:t>设计要求的质量标准：</w:t>
      </w:r>
      <w:r>
        <w:rPr>
          <w:rFonts w:hint="eastAsia"/>
          <w:snapToGrid w:val="0"/>
          <w:kern w:val="0"/>
          <w:highlight w:val="none"/>
        </w:rPr>
        <w:t>符合现行的国家及地方的有关规划、设计的规范要求，并通过有关部门的审查，若需进行审图则必须经有资质的审图公司审图合格</w:t>
      </w:r>
      <w:r>
        <w:rPr>
          <w:rFonts w:hint="eastAsia" w:ascii="Times New Roman"/>
          <w:bCs/>
          <w:snapToGrid w:val="0"/>
          <w:kern w:val="0"/>
          <w:szCs w:val="24"/>
          <w:highlight w:val="none"/>
        </w:rPr>
        <w:t>。</w:t>
      </w:r>
    </w:p>
    <w:p w14:paraId="041072C5">
      <w:pPr>
        <w:wordWrap w:val="0"/>
        <w:adjustRightInd w:val="0"/>
        <w:snapToGrid w:val="0"/>
        <w:spacing w:line="440" w:lineRule="exact"/>
        <w:ind w:firstLine="560"/>
        <w:rPr>
          <w:rFonts w:hint="eastAsia" w:ascii="Times New Roman"/>
          <w:b/>
          <w:bCs/>
          <w:snapToGrid w:val="0"/>
          <w:kern w:val="0"/>
          <w:highlight w:val="none"/>
        </w:rPr>
      </w:pPr>
      <w:r>
        <w:rPr>
          <w:rFonts w:hint="eastAsia" w:ascii="Times New Roman"/>
          <w:b/>
          <w:bCs/>
          <w:snapToGrid w:val="0"/>
          <w:kern w:val="0"/>
          <w:highlight w:val="none"/>
        </w:rPr>
        <w:t xml:space="preserve">5.4 </w:t>
      </w:r>
      <w:r>
        <w:rPr>
          <w:rFonts w:hint="eastAsia" w:hAnsi="宋体" w:cs="宋体"/>
          <w:b/>
          <w:bCs/>
          <w:szCs w:val="24"/>
          <w:highlight w:val="none"/>
        </w:rPr>
        <w:t>本招标项目不纳入绿色建设实施范围</w:t>
      </w:r>
      <w:r>
        <w:rPr>
          <w:rFonts w:hint="eastAsia" w:ascii="Times New Roman"/>
          <w:b/>
          <w:bCs/>
          <w:snapToGrid w:val="0"/>
          <w:kern w:val="0"/>
          <w:highlight w:val="none"/>
        </w:rPr>
        <w:t>。</w:t>
      </w:r>
    </w:p>
    <w:p w14:paraId="6971C192">
      <w:pPr>
        <w:wordWrap w:val="0"/>
        <w:adjustRightInd w:val="0"/>
        <w:snapToGrid w:val="0"/>
        <w:spacing w:line="440" w:lineRule="exact"/>
        <w:ind w:firstLine="560"/>
        <w:rPr>
          <w:rFonts w:hint="eastAsia" w:ascii="Times New Roman"/>
          <w:b/>
          <w:snapToGrid w:val="0"/>
          <w:highlight w:val="none"/>
        </w:rPr>
      </w:pPr>
      <w:r>
        <w:rPr>
          <w:rFonts w:hint="eastAsia" w:ascii="Times New Roman"/>
          <w:b/>
          <w:bCs/>
          <w:snapToGrid w:val="0"/>
          <w:kern w:val="0"/>
          <w:highlight w:val="none"/>
        </w:rPr>
        <w:t>5.5</w:t>
      </w:r>
      <w:r>
        <w:rPr>
          <w:rFonts w:hint="eastAsia" w:ascii="Times New Roman"/>
          <w:snapToGrid w:val="0"/>
          <w:kern w:val="0"/>
          <w:highlight w:val="none"/>
        </w:rPr>
        <w:t xml:space="preserve"> </w:t>
      </w:r>
      <w:r>
        <w:rPr>
          <w:rFonts w:hint="eastAsia" w:hAnsi="宋体" w:cs="宋体"/>
          <w:szCs w:val="24"/>
          <w:highlight w:val="none"/>
        </w:rPr>
        <w:t>勘察设计人要根据现场实际情况、按照批准的相关资料、业主要求来控制</w:t>
      </w:r>
      <w:r>
        <w:rPr>
          <w:rFonts w:hint="eastAsia" w:hAnsi="宋体" w:cs="宋体"/>
          <w:szCs w:val="24"/>
          <w:highlight w:val="none"/>
          <w:lang w:val="en-US" w:eastAsia="zh-CN"/>
        </w:rPr>
        <w:t>初步</w:t>
      </w:r>
      <w:r>
        <w:rPr>
          <w:rFonts w:hint="eastAsia" w:hAnsi="宋体" w:cs="宋体"/>
          <w:szCs w:val="24"/>
          <w:highlight w:val="none"/>
        </w:rPr>
        <w:t>设计及工程造价，即限额设计。勘察设计人要无条件对设计文件出现的遗漏或错误负责修改或补充，直到满足要求。</w:t>
      </w:r>
    </w:p>
    <w:p w14:paraId="0AA42103">
      <w:pPr>
        <w:pStyle w:val="4"/>
        <w:wordWrap w:val="0"/>
        <w:autoSpaceDE/>
        <w:autoSpaceDN/>
        <w:snapToGrid w:val="0"/>
        <w:spacing w:line="440" w:lineRule="exact"/>
        <w:ind w:firstLine="480"/>
        <w:jc w:val="both"/>
        <w:rPr>
          <w:rFonts w:ascii="Times New Roman"/>
          <w:b/>
          <w:snapToGrid w:val="0"/>
          <w:highlight w:val="none"/>
        </w:rPr>
      </w:pPr>
      <w:bookmarkStart w:id="33" w:name="_Toc19744"/>
      <w:r>
        <w:rPr>
          <w:rFonts w:hint="eastAsia" w:ascii="Times New Roman"/>
          <w:b/>
          <w:snapToGrid w:val="0"/>
          <w:highlight w:val="none"/>
        </w:rPr>
        <w:t>6．现场踏勘</w:t>
      </w:r>
      <w:bookmarkEnd w:id="33"/>
    </w:p>
    <w:p w14:paraId="0AE5C290">
      <w:pPr>
        <w:wordWrap w:val="0"/>
        <w:adjustRightInd w:val="0"/>
        <w:snapToGrid w:val="0"/>
        <w:spacing w:line="440" w:lineRule="exact"/>
        <w:ind w:firstLine="560"/>
        <w:rPr>
          <w:rFonts w:hint="eastAsia" w:ascii="Times New Roman"/>
          <w:snapToGrid w:val="0"/>
          <w:kern w:val="0"/>
          <w:highlight w:val="none"/>
        </w:rPr>
      </w:pPr>
      <w:r>
        <w:rPr>
          <w:rFonts w:hint="eastAsia" w:ascii="Times New Roman"/>
          <w:b/>
          <w:bCs/>
          <w:snapToGrid w:val="0"/>
          <w:kern w:val="0"/>
          <w:highlight w:val="none"/>
        </w:rPr>
        <w:t>6.1</w:t>
      </w:r>
      <w:r>
        <w:rPr>
          <w:rFonts w:hint="eastAsia" w:ascii="Times New Roman"/>
          <w:snapToGrid w:val="0"/>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203E0DD5">
      <w:pPr>
        <w:wordWrap w:val="0"/>
        <w:adjustRightInd w:val="0"/>
        <w:snapToGrid w:val="0"/>
        <w:spacing w:line="440" w:lineRule="exact"/>
        <w:ind w:firstLine="560"/>
        <w:rPr>
          <w:rFonts w:hint="eastAsia" w:ascii="Times New Roman"/>
          <w:snapToGrid w:val="0"/>
          <w:kern w:val="0"/>
          <w:highlight w:val="none"/>
        </w:rPr>
      </w:pPr>
      <w:r>
        <w:rPr>
          <w:rFonts w:hint="eastAsia" w:ascii="Times New Roman"/>
          <w:b/>
          <w:bCs/>
          <w:snapToGrid w:val="0"/>
          <w:kern w:val="0"/>
          <w:highlight w:val="none"/>
        </w:rPr>
        <w:t>6.2</w:t>
      </w:r>
      <w:r>
        <w:rPr>
          <w:rFonts w:hint="eastAsia" w:ascii="Times New Roman"/>
          <w:snapToGrid w:val="0"/>
          <w:kern w:val="0"/>
          <w:highlight w:val="none"/>
        </w:rPr>
        <w:t xml:space="preserve"> 在现场踏勘过程中，投标人应确保自身安全，投标人如果发生人身伤亡、财物或其他损失，法律法规有规定的按有关规定处理，没有规定的由投标人自行负责。</w:t>
      </w:r>
    </w:p>
    <w:p w14:paraId="1FBEB329">
      <w:pPr>
        <w:wordWrap w:val="0"/>
        <w:adjustRightInd w:val="0"/>
        <w:snapToGrid w:val="0"/>
        <w:spacing w:line="440" w:lineRule="exact"/>
        <w:ind w:firstLine="560"/>
        <w:rPr>
          <w:rFonts w:hint="eastAsia"/>
          <w:highlight w:val="none"/>
        </w:rPr>
      </w:pPr>
      <w:r>
        <w:rPr>
          <w:rFonts w:hint="eastAsia" w:ascii="Times New Roman"/>
          <w:b/>
          <w:bCs/>
          <w:snapToGrid w:val="0"/>
          <w:kern w:val="0"/>
          <w:highlight w:val="none"/>
        </w:rPr>
        <w:t>6.3</w:t>
      </w:r>
      <w:r>
        <w:rPr>
          <w:rFonts w:hint="eastAsia" w:ascii="Times New Roman"/>
          <w:snapToGrid w:val="0"/>
          <w:kern w:val="0"/>
          <w:highlight w:val="none"/>
        </w:rPr>
        <w:t xml:space="preserve"> 现场踏勘期间的交通、食宿由投标人自行安排，费用自理。</w:t>
      </w:r>
    </w:p>
    <w:p w14:paraId="524133BD">
      <w:pPr>
        <w:pStyle w:val="4"/>
        <w:wordWrap w:val="0"/>
        <w:autoSpaceDE/>
        <w:autoSpaceDN/>
        <w:snapToGrid w:val="0"/>
        <w:spacing w:line="440" w:lineRule="exact"/>
        <w:ind w:firstLine="482" w:firstLineChars="200"/>
        <w:jc w:val="both"/>
        <w:rPr>
          <w:rFonts w:ascii="Times New Roman"/>
          <w:b/>
          <w:snapToGrid w:val="0"/>
          <w:highlight w:val="none"/>
        </w:rPr>
      </w:pPr>
      <w:bookmarkStart w:id="34" w:name="_Toc22523"/>
      <w:r>
        <w:rPr>
          <w:rFonts w:hint="eastAsia" w:ascii="Times New Roman"/>
          <w:b/>
          <w:snapToGrid w:val="0"/>
          <w:highlight w:val="none"/>
        </w:rPr>
        <w:t>7．招标文件的提问和答疑</w:t>
      </w:r>
      <w:bookmarkEnd w:id="34"/>
      <w:bookmarkStart w:id="35" w:name="_Hlt74496410"/>
      <w:bookmarkEnd w:id="35"/>
    </w:p>
    <w:p w14:paraId="7BCD0541">
      <w:pPr>
        <w:wordWrap w:val="0"/>
        <w:adjustRightInd w:val="0"/>
        <w:snapToGrid w:val="0"/>
        <w:spacing w:line="440" w:lineRule="exact"/>
        <w:ind w:firstLine="482" w:firstLineChars="200"/>
        <w:rPr>
          <w:rFonts w:hint="eastAsia" w:ascii="Times New Roman"/>
          <w:snapToGrid w:val="0"/>
          <w:kern w:val="0"/>
          <w:szCs w:val="24"/>
          <w:highlight w:val="none"/>
          <w:lang w:bidi="ar"/>
        </w:rPr>
      </w:pPr>
      <w:r>
        <w:rPr>
          <w:rFonts w:hint="eastAsia" w:ascii="Times New Roman"/>
          <w:b/>
          <w:bCs/>
          <w:snapToGrid w:val="0"/>
          <w:kern w:val="0"/>
          <w:highlight w:val="none"/>
        </w:rPr>
        <w:t>7.1</w:t>
      </w:r>
      <w:r>
        <w:rPr>
          <w:rFonts w:hint="eastAsia" w:ascii="Times New Roman"/>
          <w:snapToGrid w:val="0"/>
          <w:kern w:val="0"/>
          <w:highlight w:val="none"/>
        </w:rPr>
        <w:t xml:space="preserve"> 投标人若对招标文件等资料有疑问，应在提问截止时间（见本章第二节“重要事项时间地点一览表”）前在</w:t>
      </w:r>
      <w:r>
        <w:rPr>
          <w:rFonts w:hint="eastAsia" w:hAnsi="宋体" w:cs="宋体"/>
          <w:szCs w:val="24"/>
          <w:highlight w:val="none"/>
          <w:shd w:val="clear" w:color="auto" w:fill="FFFFFF"/>
        </w:rPr>
        <w:t>交易平台</w:t>
      </w:r>
      <w:r>
        <w:rPr>
          <w:rFonts w:hint="eastAsia" w:ascii="Times New Roman"/>
          <w:snapToGrid w:val="0"/>
          <w:kern w:val="0"/>
          <w:highlight w:val="none"/>
        </w:rPr>
        <w:t>提出问题。未在指定时间前、未采用指定方式提出的，招标人不予受理</w:t>
      </w:r>
      <w:r>
        <w:rPr>
          <w:rFonts w:hint="eastAsia" w:ascii="Times New Roman"/>
          <w:snapToGrid w:val="0"/>
          <w:kern w:val="0"/>
          <w:szCs w:val="24"/>
          <w:highlight w:val="none"/>
          <w:lang w:bidi="ar"/>
        </w:rPr>
        <w:t>。</w:t>
      </w:r>
    </w:p>
    <w:p w14:paraId="4CFAEFC5">
      <w:pPr>
        <w:wordWrap w:val="0"/>
        <w:adjustRightInd w:val="0"/>
        <w:snapToGrid w:val="0"/>
        <w:spacing w:line="440" w:lineRule="exact"/>
        <w:ind w:firstLine="560"/>
        <w:rPr>
          <w:rFonts w:hint="eastAsia" w:ascii="Times New Roman"/>
          <w:strike/>
          <w:snapToGrid w:val="0"/>
          <w:kern w:val="0"/>
          <w:highlight w:val="none"/>
        </w:rPr>
      </w:pPr>
      <w:r>
        <w:rPr>
          <w:rFonts w:hint="eastAsia" w:ascii="Times New Roman"/>
          <w:b/>
          <w:bCs/>
          <w:snapToGrid w:val="0"/>
          <w:kern w:val="0"/>
          <w:highlight w:val="none"/>
        </w:rPr>
        <w:t xml:space="preserve">7.2 </w:t>
      </w:r>
      <w:r>
        <w:rPr>
          <w:rFonts w:hint="eastAsia" w:ascii="Times New Roman"/>
          <w:snapToGrid w:val="0"/>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3660C1A">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7.3</w:t>
      </w:r>
      <w:r>
        <w:rPr>
          <w:rFonts w:hint="eastAsia" w:ascii="Times New Roman"/>
          <w:snapToGrid w:val="0"/>
          <w:kern w:val="0"/>
          <w:highlight w:val="none"/>
        </w:rPr>
        <w:t xml:space="preserve"> 招标人对招标文件所作的答疑（或修改）公告，构成招标文件的组成部分。</w:t>
      </w:r>
    </w:p>
    <w:p w14:paraId="26CDA69C">
      <w:pPr>
        <w:pStyle w:val="4"/>
        <w:wordWrap w:val="0"/>
        <w:autoSpaceDE/>
        <w:autoSpaceDN/>
        <w:snapToGrid w:val="0"/>
        <w:spacing w:line="440" w:lineRule="exact"/>
        <w:ind w:firstLine="480"/>
        <w:jc w:val="both"/>
        <w:rPr>
          <w:rFonts w:hint="eastAsia" w:hAnsi="宋体"/>
          <w:i/>
          <w:iCs/>
          <w:snapToGrid w:val="0"/>
          <w:szCs w:val="22"/>
          <w:highlight w:val="none"/>
        </w:rPr>
      </w:pPr>
      <w:bookmarkStart w:id="36" w:name="_Hlt92513711"/>
      <w:bookmarkEnd w:id="36"/>
      <w:bookmarkStart w:id="37" w:name="_Hlt69699188"/>
      <w:bookmarkEnd w:id="37"/>
      <w:bookmarkStart w:id="38" w:name="_Hlt92513715"/>
      <w:bookmarkEnd w:id="38"/>
      <w:bookmarkStart w:id="39" w:name="_Toc24557"/>
      <w:bookmarkStart w:id="40" w:name="_Toc41583295"/>
      <w:bookmarkStart w:id="41" w:name="_Toc41582775"/>
      <w:bookmarkStart w:id="42" w:name="_Toc41583360"/>
      <w:r>
        <w:rPr>
          <w:rFonts w:hint="eastAsia" w:hAnsi="宋体"/>
          <w:b/>
          <w:snapToGrid w:val="0"/>
          <w:highlight w:val="none"/>
          <w:lang w:val="en-US" w:eastAsia="zh-CN"/>
        </w:rPr>
        <w:t>8</w:t>
      </w:r>
      <w:r>
        <w:rPr>
          <w:rFonts w:hint="eastAsia" w:hAnsi="宋体"/>
          <w:b/>
          <w:snapToGrid w:val="0"/>
          <w:highlight w:val="none"/>
        </w:rPr>
        <w:t>．</w:t>
      </w:r>
      <w:bookmarkEnd w:id="39"/>
      <w:r>
        <w:rPr>
          <w:rFonts w:hint="eastAsia" w:hAnsi="宋体"/>
          <w:b/>
          <w:snapToGrid w:val="0"/>
          <w:highlight w:val="none"/>
        </w:rPr>
        <w:t>最高投标限价</w:t>
      </w:r>
      <w:bookmarkEnd w:id="40"/>
      <w:bookmarkEnd w:id="41"/>
      <w:bookmarkEnd w:id="42"/>
    </w:p>
    <w:p w14:paraId="29FED962">
      <w:pPr>
        <w:snapToGrid w:val="0"/>
        <w:spacing w:line="288" w:lineRule="auto"/>
        <w:ind w:firstLine="482" w:firstLineChars="200"/>
        <w:jc w:val="both"/>
        <w:rPr>
          <w:rFonts w:hint="default" w:hAnsi="宋体" w:cs="宋体"/>
          <w:b/>
          <w:highlight w:val="none"/>
          <w:lang w:val="en-US" w:eastAsia="zh-CN"/>
        </w:rPr>
      </w:pPr>
      <w:r>
        <w:rPr>
          <w:rFonts w:hint="eastAsia" w:hAnsi="宋体" w:cs="宋体"/>
          <w:b/>
          <w:highlight w:val="none"/>
        </w:rPr>
        <w:t>经研究确定</w:t>
      </w:r>
      <w:r>
        <w:rPr>
          <w:rFonts w:hint="eastAsia" w:hAnsi="宋体" w:cs="宋体"/>
          <w:b/>
          <w:highlight w:val="none"/>
          <w:lang w:eastAsia="zh-CN"/>
        </w:rPr>
        <w:t>，</w:t>
      </w:r>
      <w:r>
        <w:rPr>
          <w:rFonts w:hint="eastAsia" w:hAnsi="宋体" w:cs="宋体"/>
          <w:b/>
          <w:highlight w:val="none"/>
          <w:lang w:val="en-US" w:eastAsia="zh-CN"/>
        </w:rPr>
        <w:t>本项目最高</w:t>
      </w:r>
      <w:r>
        <w:rPr>
          <w:rFonts w:hint="eastAsia" w:hAnsi="宋体" w:cs="宋体"/>
          <w:b/>
          <w:highlight w:val="none"/>
        </w:rPr>
        <w:t>综合单价上限/报价费率上限</w:t>
      </w:r>
      <w:r>
        <w:rPr>
          <w:rFonts w:hint="eastAsia" w:hAnsi="宋体" w:cs="宋体"/>
          <w:b/>
          <w:highlight w:val="none"/>
          <w:lang w:val="en-US" w:eastAsia="zh-CN"/>
        </w:rPr>
        <w:t>具体详见下表：</w:t>
      </w:r>
    </w:p>
    <w:tbl>
      <w:tblPr>
        <w:tblStyle w:val="3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51"/>
        <w:gridCol w:w="1922"/>
        <w:gridCol w:w="2156"/>
        <w:gridCol w:w="3010"/>
      </w:tblGrid>
      <w:tr w14:paraId="0BEC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39" w:type="dxa"/>
            <w:vAlign w:val="center"/>
          </w:tcPr>
          <w:p w14:paraId="62EBF4D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1" w:type="dxa"/>
            <w:vAlign w:val="center"/>
          </w:tcPr>
          <w:p w14:paraId="60D2305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1549A3F6">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22" w:type="dxa"/>
            <w:vAlign w:val="center"/>
          </w:tcPr>
          <w:p w14:paraId="76AE6970">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报价基数</w:t>
            </w:r>
          </w:p>
        </w:tc>
        <w:tc>
          <w:tcPr>
            <w:tcW w:w="2156" w:type="dxa"/>
            <w:vAlign w:val="center"/>
          </w:tcPr>
          <w:p w14:paraId="6147100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综合单价上限</w:t>
            </w:r>
          </w:p>
          <w:p w14:paraId="33D7193C">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/报价费率上限</w:t>
            </w:r>
          </w:p>
        </w:tc>
        <w:tc>
          <w:tcPr>
            <w:tcW w:w="3010" w:type="dxa"/>
            <w:vAlign w:val="center"/>
          </w:tcPr>
          <w:p w14:paraId="777C487D">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991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39" w:type="dxa"/>
            <w:vAlign w:val="center"/>
          </w:tcPr>
          <w:p w14:paraId="5B006195">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551" w:type="dxa"/>
            <w:vAlign w:val="center"/>
          </w:tcPr>
          <w:p w14:paraId="2709D83E">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勘测费</w:t>
            </w:r>
          </w:p>
        </w:tc>
        <w:tc>
          <w:tcPr>
            <w:tcW w:w="1922" w:type="dxa"/>
            <w:vAlign w:val="center"/>
          </w:tcPr>
          <w:p w14:paraId="29003BB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8827377</w:t>
            </w:r>
            <w:r>
              <w:rPr>
                <w:rFonts w:hint="eastAsia" w:ascii="宋体" w:hAnsi="宋体" w:eastAsia="宋体" w:cs="宋体"/>
                <w:color w:val="auto"/>
                <w:sz w:val="24"/>
                <w:szCs w:val="24"/>
                <w:highlight w:val="none"/>
              </w:rPr>
              <w:t>平方米</w:t>
            </w:r>
          </w:p>
        </w:tc>
        <w:tc>
          <w:tcPr>
            <w:tcW w:w="2156" w:type="dxa"/>
            <w:vAlign w:val="center"/>
          </w:tcPr>
          <w:p w14:paraId="3E2E400F">
            <w:pPr>
              <w:snapToGrid w:val="0"/>
              <w:spacing w:line="288"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0.18</w:t>
            </w:r>
            <w:r>
              <w:rPr>
                <w:rFonts w:hint="eastAsia" w:ascii="宋体" w:hAnsi="宋体" w:eastAsia="宋体" w:cs="宋体"/>
                <w:color w:val="auto"/>
                <w:sz w:val="24"/>
                <w:szCs w:val="24"/>
                <w:highlight w:val="none"/>
              </w:rPr>
              <w:t>元/平方米</w:t>
            </w:r>
          </w:p>
        </w:tc>
        <w:tc>
          <w:tcPr>
            <w:tcW w:w="3010" w:type="dxa"/>
            <w:vAlign w:val="center"/>
          </w:tcPr>
          <w:p w14:paraId="1692988B">
            <w:pPr>
              <w:snapToGrid w:val="0"/>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投标人报综合单价和总价，勘测费综合单价≤</w:t>
            </w:r>
            <w:r>
              <w:rPr>
                <w:rFonts w:hint="eastAsia" w:hAnsi="宋体" w:cs="宋体"/>
                <w:color w:val="auto"/>
                <w:sz w:val="24"/>
                <w:szCs w:val="24"/>
                <w:highlight w:val="none"/>
                <w:lang w:val="en-US" w:eastAsia="zh-CN"/>
              </w:rPr>
              <w:t>0.18</w:t>
            </w:r>
            <w:r>
              <w:rPr>
                <w:rFonts w:hint="eastAsia" w:ascii="宋体" w:hAnsi="宋体" w:eastAsia="宋体" w:cs="宋体"/>
                <w:color w:val="auto"/>
                <w:sz w:val="24"/>
                <w:szCs w:val="24"/>
                <w:highlight w:val="none"/>
              </w:rPr>
              <w:t>元/平方米，工程量暂按</w:t>
            </w:r>
            <w:r>
              <w:rPr>
                <w:rFonts w:hint="eastAsia" w:ascii="宋体" w:hAnsi="宋体" w:eastAsia="宋体" w:cs="宋体"/>
                <w:color w:val="auto"/>
                <w:sz w:val="24"/>
                <w:szCs w:val="24"/>
                <w:highlight w:val="none"/>
                <w:u w:val="none"/>
                <w:lang w:val="en-US" w:eastAsia="zh-CN"/>
              </w:rPr>
              <w:t xml:space="preserve"> 8827377 </w:t>
            </w:r>
            <w:r>
              <w:rPr>
                <w:rFonts w:hint="eastAsia" w:ascii="宋体" w:hAnsi="宋体" w:eastAsia="宋体" w:cs="宋体"/>
                <w:color w:val="auto"/>
                <w:sz w:val="24"/>
                <w:szCs w:val="24"/>
                <w:highlight w:val="none"/>
              </w:rPr>
              <w:t>平方米计算，在综合单价上限投标限价范围内按以实际测量面积进行结算。</w:t>
            </w:r>
          </w:p>
        </w:tc>
      </w:tr>
      <w:tr w14:paraId="693D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39" w:type="dxa"/>
            <w:vAlign w:val="center"/>
          </w:tcPr>
          <w:p w14:paraId="10F82478">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1" w:type="dxa"/>
            <w:vAlign w:val="center"/>
          </w:tcPr>
          <w:p w14:paraId="38ADA61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初步设计费</w:t>
            </w:r>
          </w:p>
        </w:tc>
        <w:tc>
          <w:tcPr>
            <w:tcW w:w="1922" w:type="dxa"/>
            <w:vAlign w:val="center"/>
          </w:tcPr>
          <w:p w14:paraId="153EBDFB">
            <w:pPr>
              <w:snapToGrid w:val="0"/>
              <w:spacing w:line="288"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100000000.00</w:t>
            </w:r>
            <w:r>
              <w:rPr>
                <w:rFonts w:hint="eastAsia" w:ascii="宋体" w:hAnsi="宋体" w:eastAsia="宋体" w:cs="宋体"/>
                <w:color w:val="auto"/>
                <w:sz w:val="24"/>
                <w:szCs w:val="24"/>
                <w:highlight w:val="none"/>
              </w:rPr>
              <w:t>元</w:t>
            </w:r>
          </w:p>
        </w:tc>
        <w:tc>
          <w:tcPr>
            <w:tcW w:w="2156" w:type="dxa"/>
            <w:vAlign w:val="center"/>
          </w:tcPr>
          <w:p w14:paraId="1C4E0F2D">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0.64</w:t>
            </w:r>
            <w:r>
              <w:rPr>
                <w:rFonts w:hint="eastAsia" w:ascii="宋体" w:hAnsi="宋体" w:eastAsia="宋体" w:cs="宋体"/>
                <w:color w:val="auto"/>
                <w:sz w:val="24"/>
                <w:szCs w:val="24"/>
                <w:highlight w:val="none"/>
                <w:lang w:val="en-US" w:eastAsia="zh-CN"/>
              </w:rPr>
              <w:t>%</w:t>
            </w:r>
          </w:p>
        </w:tc>
        <w:tc>
          <w:tcPr>
            <w:tcW w:w="3010" w:type="dxa"/>
            <w:vAlign w:val="center"/>
          </w:tcPr>
          <w:p w14:paraId="5BA6FF88">
            <w:pPr>
              <w:snapToGrid w:val="0"/>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结算时按已审定的</w:t>
            </w:r>
            <w:r>
              <w:rPr>
                <w:rFonts w:hint="eastAsia" w:hAnsi="宋体" w:cs="宋体"/>
                <w:color w:val="auto"/>
                <w:sz w:val="24"/>
                <w:szCs w:val="24"/>
                <w:highlight w:val="none"/>
                <w:lang w:val="en-US" w:eastAsia="zh-CN"/>
              </w:rPr>
              <w:t>概算工程建安费</w:t>
            </w:r>
            <w:r>
              <w:rPr>
                <w:rFonts w:hint="eastAsia" w:ascii="宋体" w:hAnsi="宋体" w:eastAsia="宋体" w:cs="宋体"/>
                <w:color w:val="auto"/>
                <w:sz w:val="24"/>
                <w:szCs w:val="24"/>
                <w:highlight w:val="none"/>
              </w:rPr>
              <w:t>为计费基数。</w:t>
            </w:r>
          </w:p>
        </w:tc>
      </w:tr>
    </w:tbl>
    <w:p w14:paraId="0FA28C32">
      <w:pPr>
        <w:widowControl/>
        <w:spacing w:line="400" w:lineRule="exact"/>
        <w:ind w:firstLine="480" w:firstLineChars="200"/>
        <w:rPr>
          <w:rFonts w:hint="eastAsia" w:hAnsi="宋体"/>
          <w:snapToGrid w:val="0"/>
          <w:szCs w:val="24"/>
          <w:highlight w:val="none"/>
        </w:rPr>
      </w:pPr>
    </w:p>
    <w:p w14:paraId="183CA98D">
      <w:pPr>
        <w:snapToGrid w:val="0"/>
        <w:spacing w:line="288" w:lineRule="auto"/>
        <w:jc w:val="both"/>
        <w:rPr>
          <w:rFonts w:ascii="宋体" w:hAnsi="宋体" w:eastAsia="宋体" w:cs="宋体"/>
          <w:color w:val="auto"/>
          <w:kern w:val="1"/>
          <w:sz w:val="24"/>
          <w:szCs w:val="24"/>
          <w:highlight w:val="none"/>
        </w:rPr>
      </w:pPr>
      <w:bookmarkStart w:id="43" w:name="_Toc32545"/>
      <w:r>
        <w:rPr>
          <w:rFonts w:hint="eastAsia" w:ascii="宋体" w:hAnsi="宋体" w:eastAsia="宋体" w:cs="宋体"/>
          <w:color w:val="auto"/>
          <w:kern w:val="1"/>
          <w:sz w:val="24"/>
          <w:szCs w:val="24"/>
          <w:highlight w:val="none"/>
          <w:lang w:val="en-US" w:eastAsia="zh-CN"/>
        </w:rPr>
        <w:t>备注：</w:t>
      </w:r>
      <w:r>
        <w:rPr>
          <w:rFonts w:hint="eastAsia" w:ascii="宋体" w:hAnsi="宋体" w:eastAsia="宋体" w:cs="宋体"/>
          <w:color w:val="auto"/>
          <w:kern w:val="1"/>
          <w:sz w:val="24"/>
          <w:szCs w:val="24"/>
          <w:highlight w:val="none"/>
        </w:rPr>
        <w:t>1、投标报价超过</w:t>
      </w:r>
      <w:r>
        <w:rPr>
          <w:rFonts w:hint="eastAsia" w:ascii="Times New Roman" w:hAnsi="宋体" w:eastAsia="宋体" w:cs="宋体"/>
          <w:color w:val="auto"/>
          <w:kern w:val="1"/>
          <w:sz w:val="24"/>
          <w:szCs w:val="24"/>
          <w:highlight w:val="none"/>
          <w:lang w:val="en-US" w:eastAsia="zh-CN"/>
        </w:rPr>
        <w:t>综合单价上限/报价费率上限</w:t>
      </w:r>
      <w:r>
        <w:rPr>
          <w:rFonts w:hint="eastAsia" w:ascii="宋体" w:hAnsi="宋体" w:eastAsia="宋体" w:cs="宋体"/>
          <w:color w:val="auto"/>
          <w:kern w:val="1"/>
          <w:sz w:val="24"/>
          <w:szCs w:val="24"/>
          <w:highlight w:val="none"/>
          <w:lang w:val="en-US" w:eastAsia="zh-CN"/>
        </w:rPr>
        <w:t>超出范围的</w:t>
      </w:r>
      <w:r>
        <w:rPr>
          <w:rFonts w:hint="eastAsia" w:ascii="宋体" w:hAnsi="宋体" w:eastAsia="宋体" w:cs="宋体"/>
          <w:color w:val="auto"/>
          <w:kern w:val="1"/>
          <w:sz w:val="24"/>
          <w:szCs w:val="24"/>
          <w:highlight w:val="none"/>
        </w:rPr>
        <w:t>为无效报价。</w:t>
      </w:r>
    </w:p>
    <w:p w14:paraId="16F30C56">
      <w:pPr>
        <w:pStyle w:val="63"/>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2、投标报价均按“四舍五入”原则精确到两位小数。</w:t>
      </w:r>
    </w:p>
    <w:p w14:paraId="15364B13">
      <w:pPr>
        <w:pStyle w:val="63"/>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14:paraId="66040744">
      <w:pPr>
        <w:pStyle w:val="4"/>
        <w:wordWrap w:val="0"/>
        <w:autoSpaceDE/>
        <w:autoSpaceDN/>
        <w:snapToGrid w:val="0"/>
        <w:ind w:firstLine="482" w:firstLineChars="200"/>
        <w:jc w:val="both"/>
        <w:rPr>
          <w:rFonts w:ascii="Times New Roman"/>
          <w:b/>
          <w:snapToGrid w:val="0"/>
          <w:color w:val="000000"/>
          <w:highlight w:val="none"/>
        </w:rPr>
      </w:pPr>
      <w:r>
        <w:rPr>
          <w:rFonts w:hint="eastAsia" w:ascii="Times New Roman"/>
          <w:b/>
          <w:snapToGrid w:val="0"/>
          <w:color w:val="000000"/>
          <w:highlight w:val="none"/>
        </w:rPr>
        <w:t>9．投标报价</w:t>
      </w:r>
      <w:bookmarkStart w:id="44" w:name="_Hlt74498519"/>
      <w:bookmarkEnd w:id="44"/>
      <w:r>
        <w:rPr>
          <w:rFonts w:hint="eastAsia" w:ascii="Times New Roman"/>
          <w:b/>
          <w:snapToGrid w:val="0"/>
          <w:color w:val="000000"/>
          <w:highlight w:val="none"/>
        </w:rPr>
        <w:t>的约定</w:t>
      </w:r>
      <w:bookmarkEnd w:id="43"/>
    </w:p>
    <w:p w14:paraId="68A93FE3">
      <w:pPr>
        <w:wordWrap w:val="0"/>
        <w:adjustRightInd w:val="0"/>
        <w:snapToGrid w:val="0"/>
        <w:spacing w:line="440" w:lineRule="exact"/>
        <w:ind w:firstLine="482" w:firstLineChars="200"/>
        <w:rPr>
          <w:rFonts w:hint="eastAsia" w:hAnsi="宋体"/>
          <w:snapToGrid w:val="0"/>
          <w:kern w:val="0"/>
          <w:highlight w:val="none"/>
        </w:rPr>
      </w:pPr>
      <w:r>
        <w:rPr>
          <w:rFonts w:hint="eastAsia" w:ascii="Times New Roman"/>
          <w:b/>
          <w:bCs/>
          <w:snapToGrid w:val="0"/>
          <w:color w:val="000000"/>
          <w:kern w:val="0"/>
          <w:highlight w:val="none"/>
        </w:rPr>
        <w:t>9.1</w:t>
      </w:r>
      <w:bookmarkStart w:id="45" w:name="_Hlt69335755"/>
      <w:bookmarkEnd w:id="45"/>
      <w:r>
        <w:rPr>
          <w:rFonts w:hint="eastAsia" w:hAnsi="宋体"/>
          <w:snapToGrid w:val="0"/>
          <w:kern w:val="0"/>
          <w:highlight w:val="none"/>
        </w:rPr>
        <w:t>投标人应按照以下依据编制投标报价：</w:t>
      </w:r>
    </w:p>
    <w:p w14:paraId="5FBDC506">
      <w:pPr>
        <w:wordWrap w:val="0"/>
        <w:adjustRightInd w:val="0"/>
        <w:snapToGrid w:val="0"/>
        <w:spacing w:line="440" w:lineRule="exact"/>
        <w:ind w:firstLine="480" w:firstLineChars="200"/>
        <w:rPr>
          <w:rFonts w:hint="eastAsia" w:hAnsi="宋体"/>
          <w:snapToGrid w:val="0"/>
          <w:kern w:val="0"/>
          <w:highlight w:val="none"/>
        </w:rPr>
      </w:pPr>
      <w:r>
        <w:rPr>
          <w:rFonts w:hint="eastAsia" w:hAnsi="宋体"/>
          <w:snapToGrid w:val="0"/>
          <w:kern w:val="0"/>
          <w:highlight w:val="none"/>
        </w:rPr>
        <w:t>（1）《广东省垦造水田项目设计编制指南》；《建设工程工程量清单计价规范》（GB50500—2013）；</w:t>
      </w:r>
    </w:p>
    <w:p w14:paraId="632AD5EB">
      <w:pPr>
        <w:wordWrap w:val="0"/>
        <w:adjustRightInd w:val="0"/>
        <w:snapToGrid w:val="0"/>
        <w:spacing w:line="440" w:lineRule="exact"/>
        <w:ind w:firstLine="480" w:firstLineChars="200"/>
        <w:rPr>
          <w:rFonts w:hint="eastAsia" w:hAnsi="宋体"/>
          <w:snapToGrid w:val="0"/>
          <w:kern w:val="0"/>
          <w:highlight w:val="none"/>
        </w:rPr>
      </w:pPr>
      <w:r>
        <w:rPr>
          <w:rFonts w:hint="eastAsia" w:hAnsi="宋体"/>
          <w:snapToGrid w:val="0"/>
          <w:kern w:val="0"/>
          <w:highlight w:val="none"/>
        </w:rPr>
        <w:t>（2）《土地开发整理项目预算定额》（2011年）、《财政部国土资源部关于印发土地开发整理项目预算定额标准的通知》财综[2011]128 号、《土地开发整理项目施工机械台班费定额》（2011年）、《土地开发整理项目预算编制规定》（2011年）、《广东省垦造水田项目预算编制指南》</w:t>
      </w:r>
    </w:p>
    <w:p w14:paraId="3C54D65D">
      <w:pPr>
        <w:wordWrap w:val="0"/>
        <w:adjustRightInd w:val="0"/>
        <w:snapToGrid w:val="0"/>
        <w:spacing w:line="440" w:lineRule="exact"/>
        <w:ind w:firstLine="480" w:firstLineChars="200"/>
        <w:rPr>
          <w:snapToGrid w:val="0"/>
          <w:kern w:val="0"/>
          <w:highlight w:val="none"/>
        </w:rPr>
      </w:pPr>
      <w:r>
        <w:rPr>
          <w:rFonts w:hint="eastAsia"/>
          <w:snapToGrid w:val="0"/>
          <w:kern w:val="0"/>
          <w:highlight w:val="none"/>
        </w:rPr>
        <w:t>（3）企业定额；</w:t>
      </w:r>
    </w:p>
    <w:p w14:paraId="661ED0A8">
      <w:pPr>
        <w:wordWrap w:val="0"/>
        <w:adjustRightInd w:val="0"/>
        <w:snapToGrid w:val="0"/>
        <w:spacing w:line="440" w:lineRule="exact"/>
        <w:ind w:firstLine="480" w:firstLineChars="200"/>
        <w:rPr>
          <w:snapToGrid w:val="0"/>
          <w:kern w:val="0"/>
          <w:highlight w:val="none"/>
        </w:rPr>
      </w:pPr>
      <w:r>
        <w:rPr>
          <w:rFonts w:hint="eastAsia"/>
          <w:snapToGrid w:val="0"/>
          <w:kern w:val="0"/>
          <w:highlight w:val="none"/>
        </w:rPr>
        <w:t>（4）招标文件及其答疑（或修改）公告；</w:t>
      </w:r>
    </w:p>
    <w:p w14:paraId="6B48EEB6">
      <w:pPr>
        <w:wordWrap w:val="0"/>
        <w:adjustRightInd w:val="0"/>
        <w:snapToGrid w:val="0"/>
        <w:spacing w:line="440" w:lineRule="exact"/>
        <w:ind w:firstLine="480" w:firstLineChars="200"/>
        <w:rPr>
          <w:snapToGrid w:val="0"/>
          <w:kern w:val="0"/>
          <w:highlight w:val="none"/>
        </w:rPr>
      </w:pPr>
      <w:r>
        <w:rPr>
          <w:rFonts w:hint="eastAsia"/>
          <w:snapToGrid w:val="0"/>
          <w:kern w:val="0"/>
          <w:highlight w:val="none"/>
        </w:rPr>
        <w:t>（6）施工现场情况、工程特点及常规施工方案；</w:t>
      </w:r>
    </w:p>
    <w:p w14:paraId="339FC969">
      <w:pPr>
        <w:wordWrap w:val="0"/>
        <w:adjustRightInd w:val="0"/>
        <w:snapToGrid w:val="0"/>
        <w:spacing w:line="440" w:lineRule="exact"/>
        <w:ind w:firstLine="480" w:firstLineChars="200"/>
        <w:rPr>
          <w:snapToGrid w:val="0"/>
          <w:kern w:val="0"/>
          <w:highlight w:val="none"/>
        </w:rPr>
      </w:pPr>
      <w:r>
        <w:rPr>
          <w:rFonts w:hint="eastAsia"/>
          <w:snapToGrid w:val="0"/>
          <w:kern w:val="0"/>
          <w:highlight w:val="none"/>
        </w:rPr>
        <w:t>（7）市场价格信息或项目所在地工程造价管理机构发布的工程造价信息；</w:t>
      </w:r>
    </w:p>
    <w:p w14:paraId="498A1970">
      <w:pPr>
        <w:wordWrap w:val="0"/>
        <w:adjustRightInd w:val="0"/>
        <w:snapToGrid w:val="0"/>
        <w:spacing w:line="440" w:lineRule="exact"/>
        <w:ind w:firstLine="480" w:firstLineChars="200"/>
        <w:rPr>
          <w:snapToGrid w:val="0"/>
          <w:kern w:val="0"/>
          <w:highlight w:val="none"/>
        </w:rPr>
      </w:pPr>
      <w:r>
        <w:rPr>
          <w:rFonts w:hint="eastAsia"/>
          <w:snapToGrid w:val="0"/>
          <w:kern w:val="0"/>
          <w:highlight w:val="none"/>
        </w:rPr>
        <w:t>（8）与建设项目相关的标准、规范、技术资料。</w:t>
      </w:r>
    </w:p>
    <w:p w14:paraId="5F17D1CE">
      <w:pPr>
        <w:wordWrap w:val="0"/>
        <w:adjustRightInd w:val="0"/>
        <w:snapToGrid w:val="0"/>
        <w:spacing w:line="440" w:lineRule="exact"/>
        <w:ind w:firstLine="560"/>
        <w:rPr>
          <w:rFonts w:hint="eastAsia" w:hAnsi="宋体"/>
          <w:snapToGrid w:val="0"/>
          <w:kern w:val="0"/>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.2</w:t>
      </w:r>
      <w:r>
        <w:rPr>
          <w:rFonts w:hint="eastAsia" w:hAnsi="宋体"/>
          <w:snapToGrid w:val="0"/>
          <w:kern w:val="0"/>
          <w:highlight w:val="none"/>
        </w:rPr>
        <w:t>投标人应根据招标文件等资料和本项目有关要求、施工现场实际情况、本单位的企业定额和市场价格进行编制，自行报价，并承担一定的风险。</w:t>
      </w:r>
      <w:bookmarkStart w:id="46" w:name="_Hlt66594003"/>
      <w:bookmarkEnd w:id="46"/>
    </w:p>
    <w:p w14:paraId="3C553374">
      <w:pPr>
        <w:wordWrap w:val="0"/>
        <w:adjustRightInd w:val="0"/>
        <w:snapToGrid w:val="0"/>
        <w:spacing w:line="440" w:lineRule="exact"/>
        <w:ind w:firstLine="560"/>
        <w:rPr>
          <w:rFonts w:hint="eastAsia" w:hAnsi="宋体"/>
          <w:snapToGrid w:val="0"/>
          <w:kern w:val="0"/>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.3</w:t>
      </w:r>
      <w:r>
        <w:rPr>
          <w:rFonts w:hint="eastAsia" w:hAnsi="宋体"/>
          <w:snapToGrid w:val="0"/>
          <w:kern w:val="0"/>
          <w:highlight w:val="none"/>
        </w:rPr>
        <w:t>本项目投标前，投标人应根据踏勘的施工现场及周围环境、地形、地貌、水文、管线、交通等情况，以获得一切可能影响到投标的直接资料，投标人报价时应考虑上述有可能施工时发生的相关费用。</w:t>
      </w:r>
    </w:p>
    <w:p w14:paraId="19717769">
      <w:pPr>
        <w:wordWrap w:val="0"/>
        <w:adjustRightInd w:val="0"/>
        <w:snapToGrid w:val="0"/>
        <w:spacing w:line="440" w:lineRule="exact"/>
        <w:ind w:firstLine="560"/>
        <w:rPr>
          <w:rFonts w:hint="eastAsia" w:hAnsi="宋体"/>
          <w:snapToGrid w:val="0"/>
          <w:kern w:val="0"/>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.4</w:t>
      </w:r>
      <w:r>
        <w:rPr>
          <w:rFonts w:hint="eastAsia" w:hAnsi="宋体"/>
          <w:snapToGrid w:val="0"/>
          <w:kern w:val="0"/>
          <w:highlight w:val="none"/>
        </w:rPr>
        <w:t xml:space="preserve"> 招标人向投标人提供的有关现场的数据和资料，是招标人现有的能被投标人利用的资料，招标人对投标人做出的任何推论、理解和结论均不负责任。</w:t>
      </w:r>
    </w:p>
    <w:p w14:paraId="58FF022F">
      <w:pPr>
        <w:wordWrap w:val="0"/>
        <w:adjustRightInd w:val="0"/>
        <w:snapToGrid w:val="0"/>
        <w:spacing w:line="440" w:lineRule="exact"/>
        <w:ind w:firstLine="560"/>
        <w:rPr>
          <w:rFonts w:hint="eastAsia" w:hAnsi="宋体"/>
          <w:snapToGrid w:val="0"/>
          <w:kern w:val="0"/>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.5</w:t>
      </w:r>
      <w:r>
        <w:rPr>
          <w:rFonts w:hint="eastAsia" w:hAnsi="宋体"/>
          <w:snapToGrid w:val="0"/>
          <w:kern w:val="0"/>
          <w:highlight w:val="none"/>
        </w:rPr>
        <w:t>该项目实施过程中，（1）如因周边村民或企业对该项目实施有争议，进行干扰的，由发包人负责协调周边村民或企业的关系。因此增加的工程费用由发包人承担，工期顺延。（2）因中标方在施工过程中，发生施工扰民的情况，发包方应协助中标方协调解决有关纠纷，产生的费用由中标人承担。</w:t>
      </w:r>
    </w:p>
    <w:p w14:paraId="336B8B30">
      <w:pPr>
        <w:wordWrap w:val="0"/>
        <w:adjustRightInd w:val="0"/>
        <w:snapToGrid w:val="0"/>
        <w:spacing w:line="440" w:lineRule="exact"/>
        <w:ind w:firstLine="560"/>
        <w:rPr>
          <w:rFonts w:hint="eastAsia" w:hAnsi="宋体"/>
          <w:snapToGrid w:val="0"/>
          <w:kern w:val="0"/>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.6</w:t>
      </w:r>
      <w:r>
        <w:rPr>
          <w:rFonts w:hint="eastAsia" w:hAnsi="宋体"/>
          <w:snapToGrid w:val="0"/>
          <w:kern w:val="0"/>
          <w:highlight w:val="none"/>
        </w:rPr>
        <w:t>投标人在投标时，必须考虑工程保险费，在项目实施前应办理相关保险。</w:t>
      </w:r>
    </w:p>
    <w:p w14:paraId="24459889">
      <w:pPr>
        <w:wordWrap w:val="0"/>
        <w:adjustRightInd w:val="0"/>
        <w:snapToGrid w:val="0"/>
        <w:spacing w:line="440" w:lineRule="exact"/>
        <w:ind w:firstLine="560"/>
        <w:rPr>
          <w:rFonts w:hint="eastAsia" w:ascii="宋体" w:hAnsi="宋体" w:eastAsia="宋体"/>
          <w:b/>
          <w:bCs/>
          <w:snapToGrid w:val="0"/>
          <w:kern w:val="0"/>
          <w:highlight w:val="none"/>
          <w:lang w:val="en-US" w:eastAsia="zh-CN"/>
        </w:rPr>
      </w:pPr>
      <w:r>
        <w:rPr>
          <w:rFonts w:hint="eastAsia" w:ascii="宋体" w:hAnsi="宋体" w:eastAsia="宋体"/>
          <w:b/>
          <w:bCs/>
          <w:snapToGrid w:val="0"/>
          <w:kern w:val="0"/>
          <w:highlight w:val="none"/>
          <w:lang w:val="en-US" w:eastAsia="zh-CN"/>
        </w:rPr>
        <w:t>9.7投标人应自行解决弃土场地及费用。</w:t>
      </w:r>
    </w:p>
    <w:p w14:paraId="11D5EE85">
      <w:pPr>
        <w:wordWrap w:val="0"/>
        <w:adjustRightInd w:val="0"/>
        <w:snapToGrid w:val="0"/>
        <w:spacing w:line="440" w:lineRule="exact"/>
        <w:ind w:firstLine="482" w:firstLineChars="200"/>
        <w:rPr>
          <w:rFonts w:hint="eastAsia" w:ascii="宋体" w:hAnsi="宋体" w:eastAsia="宋体"/>
          <w:b/>
          <w:bCs/>
          <w:snapToGrid w:val="0"/>
          <w:kern w:val="0"/>
          <w:highlight w:val="none"/>
          <w:lang w:val="en-US" w:eastAsia="zh-CN"/>
        </w:rPr>
      </w:pPr>
      <w:r>
        <w:rPr>
          <w:rFonts w:hint="eastAsia" w:ascii="宋体" w:hAnsi="宋体" w:eastAsia="宋体"/>
          <w:b/>
          <w:bCs/>
          <w:snapToGrid w:val="0"/>
          <w:kern w:val="0"/>
          <w:highlight w:val="none"/>
          <w:lang w:val="en-US" w:eastAsia="zh-CN"/>
        </w:rPr>
        <w:t xml:space="preserve"> 9.8投标人的投标报价不得超过招标人公布的综合单价上限/报价费率上限。本项目为限额设计，工程结算总造价不得超过综合单价上限/报价费率上限。</w:t>
      </w:r>
    </w:p>
    <w:p w14:paraId="4E5443B9">
      <w:pPr>
        <w:wordWrap w:val="0"/>
        <w:adjustRightInd w:val="0"/>
        <w:snapToGrid w:val="0"/>
        <w:spacing w:line="440" w:lineRule="exact"/>
        <w:ind w:firstLine="560"/>
        <w:rPr>
          <w:rFonts w:hint="eastAsia" w:ascii="宋体" w:hAnsi="宋体" w:eastAsia="宋体"/>
          <w:b/>
          <w:bCs/>
          <w:snapToGrid w:val="0"/>
          <w:kern w:val="0"/>
          <w:highlight w:val="none"/>
          <w:lang w:val="en-US" w:eastAsia="zh-CN"/>
        </w:rPr>
      </w:pPr>
      <w:r>
        <w:rPr>
          <w:rFonts w:hint="eastAsia" w:ascii="宋体" w:hAnsi="宋体" w:eastAsia="宋体"/>
          <w:b/>
          <w:bCs/>
          <w:snapToGrid w:val="0"/>
          <w:kern w:val="0"/>
          <w:highlight w:val="none"/>
          <w:lang w:val="en-US" w:eastAsia="zh-CN"/>
        </w:rPr>
        <w:t>9.9投标单位应充分考虑本招标文件“第二章 拟签订合同的主要条款”所列的结算原则进行投标及报价。</w:t>
      </w:r>
    </w:p>
    <w:p w14:paraId="4752CF37">
      <w:pPr>
        <w:wordWrap w:val="0"/>
        <w:adjustRightInd w:val="0"/>
        <w:snapToGrid w:val="0"/>
        <w:spacing w:line="440" w:lineRule="exact"/>
        <w:ind w:firstLine="482" w:firstLineChars="200"/>
        <w:rPr>
          <w:rFonts w:hint="eastAsia"/>
          <w:highlight w:val="none"/>
        </w:rPr>
      </w:pPr>
      <w:r>
        <w:rPr>
          <w:rFonts w:hint="eastAsia" w:hAnsi="宋体"/>
          <w:b/>
          <w:bCs/>
          <w:snapToGrid w:val="0"/>
          <w:kern w:val="0"/>
          <w:highlight w:val="none"/>
          <w:lang w:val="en-US" w:eastAsia="zh-CN"/>
        </w:rPr>
        <w:t>9</w:t>
      </w:r>
      <w:r>
        <w:rPr>
          <w:rFonts w:hint="eastAsia" w:hAnsi="宋体"/>
          <w:b/>
          <w:bCs/>
          <w:snapToGrid w:val="0"/>
          <w:kern w:val="0"/>
          <w:highlight w:val="none"/>
        </w:rPr>
        <w:t>.10</w:t>
      </w:r>
      <w:r>
        <w:rPr>
          <w:rFonts w:hint="eastAsia" w:hAnsi="宋体"/>
          <w:snapToGrid w:val="0"/>
          <w:kern w:val="0"/>
          <w:highlight w:val="none"/>
        </w:rPr>
        <w:t>投标人的投标总报价应考虑完成招标文件中招标规模、内容及设计任务书所规定的所有工程及设备的费用，并承担结算原则中规定的一切风险，还应考虑工程预算书的编制费、规划图审查费及报建和施工时应由施工单位承担的一切费用。各项费用的主要内容及其报价方式</w:t>
      </w:r>
      <w:r>
        <w:rPr>
          <w:rFonts w:hint="eastAsia" w:hAnsi="宋体"/>
          <w:snapToGrid w:val="0"/>
          <w:kern w:val="0"/>
          <w:highlight w:val="none"/>
          <w:lang w:eastAsia="zh-CN"/>
        </w:rPr>
        <w:t>。</w:t>
      </w:r>
      <w:r>
        <w:rPr>
          <w:rFonts w:hint="eastAsia"/>
          <w:highlight w:val="none"/>
        </w:rPr>
        <w:t xml:space="preserve">   </w:t>
      </w:r>
    </w:p>
    <w:p w14:paraId="01BECABC">
      <w:pPr>
        <w:pStyle w:val="10"/>
        <w:spacing w:line="440" w:lineRule="exact"/>
        <w:ind w:firstLine="480" w:firstLineChars="200"/>
        <w:rPr>
          <w:rFonts w:hint="eastAsia" w:ascii="宋体" w:hAnsi="宋体" w:eastAsia="宋体" w:cs="Times New Roman"/>
          <w:snapToGrid w:val="0"/>
          <w:kern w:val="0"/>
          <w:sz w:val="24"/>
          <w:highlight w:val="none"/>
          <w:lang w:val="en-US" w:eastAsia="zh-CN" w:bidi="ar-SA"/>
        </w:rPr>
      </w:pPr>
      <w:r>
        <w:rPr>
          <w:rFonts w:hint="eastAsia" w:ascii="宋体" w:hAnsi="宋体" w:eastAsia="宋体" w:cs="Times New Roman"/>
          <w:snapToGrid w:val="0"/>
          <w:kern w:val="0"/>
          <w:sz w:val="24"/>
          <w:highlight w:val="none"/>
          <w:lang w:val="en-US" w:eastAsia="zh-CN" w:bidi="ar-SA"/>
        </w:rPr>
        <w:t xml:space="preserve"> 9.10.1地形图地形测量费投标报价：按综合单价（按综合单价包干）“元/平方米”报价，结算时在</w:t>
      </w:r>
      <w:r>
        <w:rPr>
          <w:rFonts w:hint="eastAsia" w:ascii="宋体" w:hAnsi="宋体" w:eastAsia="宋体"/>
          <w:b/>
          <w:bCs/>
          <w:snapToGrid w:val="0"/>
          <w:kern w:val="0"/>
          <w:highlight w:val="none"/>
          <w:lang w:val="en-US" w:eastAsia="zh-CN"/>
        </w:rPr>
        <w:t>综合单价上限</w:t>
      </w:r>
      <w:r>
        <w:rPr>
          <w:rFonts w:hint="eastAsia" w:ascii="宋体" w:hAnsi="宋体" w:eastAsia="宋体" w:cs="Times New Roman"/>
          <w:snapToGrid w:val="0"/>
          <w:kern w:val="0"/>
          <w:sz w:val="24"/>
          <w:highlight w:val="none"/>
          <w:lang w:val="en-US" w:eastAsia="zh-CN" w:bidi="ar-SA"/>
        </w:rPr>
        <w:t>范围内以实际测量面积进行结算。地形图地形测量的报价包括在招标范围内按照招标人的要求对建设范围内进行1：500现状地形图测量并出具1：500现状地形图测量成果文件所需的全部费用并承担相应风险。</w:t>
      </w:r>
    </w:p>
    <w:p w14:paraId="5B69F8ED">
      <w:pPr>
        <w:pStyle w:val="10"/>
        <w:spacing w:line="440" w:lineRule="exact"/>
        <w:ind w:firstLine="480" w:firstLineChars="200"/>
        <w:rPr>
          <w:rFonts w:hint="eastAsia" w:ascii="宋体" w:hAnsi="宋体" w:eastAsia="宋体" w:cs="Times New Roman"/>
          <w:snapToGrid w:val="0"/>
          <w:kern w:val="0"/>
          <w:sz w:val="24"/>
          <w:highlight w:val="none"/>
          <w:lang w:val="en-US" w:eastAsia="zh-CN" w:bidi="ar-SA"/>
        </w:rPr>
      </w:pPr>
      <w:r>
        <w:rPr>
          <w:rFonts w:hint="eastAsia" w:ascii="宋体" w:hAnsi="宋体" w:eastAsia="宋体" w:cs="Times New Roman"/>
          <w:snapToGrid w:val="0"/>
          <w:kern w:val="0"/>
          <w:sz w:val="24"/>
          <w:highlight w:val="none"/>
          <w:lang w:val="en-US" w:eastAsia="zh-CN" w:bidi="ar-SA"/>
        </w:rPr>
        <w:t>9.10.2初步设计费投标报价：在最高投标限价范围内，</w:t>
      </w:r>
      <w:r>
        <w:rPr>
          <w:rFonts w:hint="eastAsia" w:ascii="宋体" w:hAnsi="宋体" w:eastAsia="宋体" w:cs="Times New Roman"/>
          <w:snapToGrid w:val="0"/>
          <w:kern w:val="0"/>
          <w:sz w:val="24"/>
          <w:highlight w:val="none"/>
          <w:lang w:val="zh-CN" w:eastAsia="zh-CN" w:bidi="ar-SA"/>
        </w:rPr>
        <w:t>采用设计取费费率方式进行报价。初步</w:t>
      </w:r>
      <w:r>
        <w:rPr>
          <w:rFonts w:hint="eastAsia" w:ascii="宋体" w:hAnsi="宋体" w:eastAsia="宋体" w:cs="Times New Roman"/>
          <w:snapToGrid w:val="0"/>
          <w:kern w:val="0"/>
          <w:sz w:val="24"/>
          <w:highlight w:val="none"/>
          <w:lang w:val="en-US" w:eastAsia="zh-CN" w:bidi="ar-SA"/>
        </w:rPr>
        <w:t>设计取费费率=初步设计费投标报价/建安工程费暂定价，其中建安工程费暂定价按100000000.00元计。初步设计费的报价应包括招标文件中招标内容（范围）所规定的所有初步设计工作的所有费用。初步设计费的报价应包含各个不同专业的设计费用、进行优化设计或修改设计所增加的设计费用</w:t>
      </w:r>
      <w:r>
        <w:rPr>
          <w:rFonts w:hint="eastAsia" w:ascii="宋体" w:hAnsi="宋体" w:eastAsia="宋体" w:cs="Times New Roman"/>
          <w:snapToGrid w:val="0"/>
          <w:kern w:val="0"/>
          <w:sz w:val="24"/>
          <w:highlight w:val="none"/>
          <w:lang w:val="zh-CN" w:eastAsia="zh-CN" w:bidi="ar-SA"/>
        </w:rPr>
        <w:t>、各项</w:t>
      </w:r>
      <w:r>
        <w:rPr>
          <w:rFonts w:hint="eastAsia" w:ascii="宋体" w:hAnsi="宋体" w:eastAsia="宋体" w:cs="Times New Roman"/>
          <w:snapToGrid w:val="0"/>
          <w:kern w:val="0"/>
          <w:sz w:val="24"/>
          <w:highlight w:val="none"/>
          <w:lang w:val="en-US" w:eastAsia="zh-CN" w:bidi="ar-SA"/>
        </w:rPr>
        <w:t>专家评审的专家费用、概算编制费、税费等</w:t>
      </w:r>
      <w:r>
        <w:rPr>
          <w:rFonts w:hint="eastAsia" w:ascii="宋体" w:hAnsi="宋体" w:eastAsia="宋体" w:cs="Times New Roman"/>
          <w:snapToGrid w:val="0"/>
          <w:kern w:val="0"/>
          <w:sz w:val="24"/>
          <w:highlight w:val="none"/>
          <w:lang w:val="zh-CN" w:eastAsia="zh-CN" w:bidi="ar-SA"/>
        </w:rPr>
        <w:t>。</w:t>
      </w:r>
    </w:p>
    <w:p w14:paraId="5D730539">
      <w:pPr>
        <w:pStyle w:val="4"/>
        <w:wordWrap w:val="0"/>
        <w:autoSpaceDE/>
        <w:autoSpaceDN/>
        <w:snapToGrid w:val="0"/>
        <w:spacing w:line="440" w:lineRule="exact"/>
        <w:ind w:firstLine="480"/>
        <w:jc w:val="both"/>
        <w:rPr>
          <w:rFonts w:hint="eastAsia" w:ascii="Times New Roman"/>
          <w:b/>
          <w:strike/>
          <w:snapToGrid w:val="0"/>
          <w:highlight w:val="none"/>
        </w:rPr>
      </w:pPr>
      <w:bookmarkStart w:id="47" w:name="_Toc28330"/>
      <w:r>
        <w:rPr>
          <w:rFonts w:hint="eastAsia" w:ascii="Times New Roman"/>
          <w:b/>
          <w:snapToGrid w:val="0"/>
          <w:highlight w:val="none"/>
        </w:rPr>
        <w:t>10．投标文件的编制</w:t>
      </w:r>
      <w:bookmarkStart w:id="48" w:name="_Hlt69332370"/>
      <w:bookmarkEnd w:id="48"/>
      <w:bookmarkStart w:id="49" w:name="_Hlt69208262"/>
      <w:bookmarkEnd w:id="49"/>
      <w:r>
        <w:rPr>
          <w:rFonts w:hint="eastAsia" w:ascii="Times New Roman"/>
          <w:b/>
          <w:snapToGrid w:val="0"/>
          <w:highlight w:val="none"/>
        </w:rPr>
        <w:t>要求</w:t>
      </w:r>
      <w:bookmarkEnd w:id="47"/>
      <w:bookmarkStart w:id="50" w:name="_Hlt74497202"/>
      <w:bookmarkEnd w:id="50"/>
      <w:bookmarkStart w:id="51" w:name="_Hlt74495594"/>
      <w:bookmarkEnd w:id="51"/>
      <w:bookmarkStart w:id="52" w:name="_Hlt78768224"/>
      <w:bookmarkEnd w:id="52"/>
    </w:p>
    <w:p w14:paraId="2A43D8B8">
      <w:pPr>
        <w:pStyle w:val="5"/>
        <w:keepNext w:val="0"/>
        <w:keepLines w:val="0"/>
        <w:widowControl w:val="0"/>
        <w:wordWrap w:val="0"/>
        <w:adjustRightInd w:val="0"/>
        <w:snapToGrid w:val="0"/>
        <w:spacing w:before="0" w:after="0" w:line="440" w:lineRule="exact"/>
        <w:ind w:firstLine="482" w:firstLineChars="200"/>
        <w:jc w:val="both"/>
        <w:rPr>
          <w:rFonts w:hint="eastAsia" w:ascii="Times New Roman"/>
          <w:b/>
          <w:snapToGrid w:val="0"/>
          <w:highlight w:val="none"/>
        </w:rPr>
      </w:pPr>
      <w:bookmarkStart w:id="53" w:name="_Toc8661"/>
      <w:bookmarkStart w:id="54" w:name="_Toc257031159"/>
      <w:bookmarkStart w:id="55" w:name="_Toc274313880"/>
      <w:r>
        <w:rPr>
          <w:rFonts w:hint="eastAsia" w:ascii="Times New Roman"/>
          <w:b/>
          <w:bCs/>
          <w:snapToGrid w:val="0"/>
          <w:highlight w:val="none"/>
        </w:rPr>
        <w:t>10.1</w:t>
      </w:r>
      <w:r>
        <w:rPr>
          <w:rFonts w:hint="eastAsia" w:ascii="Times New Roman"/>
          <w:bCs/>
          <w:snapToGrid w:val="0"/>
          <w:highlight w:val="none"/>
        </w:rPr>
        <w:t xml:space="preserve"> 一般要求</w:t>
      </w:r>
      <w:bookmarkEnd w:id="53"/>
    </w:p>
    <w:p w14:paraId="5612E50A">
      <w:pPr>
        <w:pStyle w:val="12"/>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投标文件应按第</w:t>
      </w:r>
      <w:r>
        <w:rPr>
          <w:rFonts w:hint="eastAsia" w:ascii="Times New Roman"/>
          <w:snapToGrid w:val="0"/>
          <w:kern w:val="0"/>
          <w:highlight w:val="none"/>
          <w:lang w:eastAsia="zh-CN"/>
        </w:rPr>
        <w:t>五</w:t>
      </w:r>
      <w:r>
        <w:rPr>
          <w:rFonts w:hint="eastAsia" w:ascii="Times New Roman"/>
          <w:snapToGrid w:val="0"/>
          <w:kern w:val="0"/>
          <w:highlight w:val="none"/>
        </w:rPr>
        <w:t>章 投标文件格式规定的内容，投标人提交的投标文件应当使用招标文件所提供的投标文件全部格式。</w:t>
      </w:r>
    </w:p>
    <w:p w14:paraId="7D37C51A">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b/>
          <w:bCs/>
          <w:snapToGrid w:val="0"/>
          <w:kern w:val="0"/>
          <w:highlight w:val="none"/>
        </w:rPr>
        <w:t>10.1.1</w:t>
      </w:r>
      <w:r>
        <w:rPr>
          <w:rFonts w:hint="eastAsia" w:ascii="Times New Roman"/>
          <w:snapToGrid w:val="0"/>
          <w:kern w:val="0"/>
          <w:highlight w:val="none"/>
        </w:rPr>
        <w:t xml:space="preserve"> 投标人必须响应招标文件，并在充分理解招标人提供的全部文件、设计图纸、资料及现场条件的基础</w:t>
      </w:r>
      <w:bookmarkStart w:id="56" w:name="_Hlt78709790"/>
      <w:bookmarkEnd w:id="56"/>
      <w:r>
        <w:rPr>
          <w:rFonts w:hint="eastAsia" w:ascii="Times New Roman"/>
          <w:snapToGrid w:val="0"/>
          <w:kern w:val="0"/>
          <w:highlight w:val="none"/>
        </w:rPr>
        <w:t>上编制投标文件。因投标文件不符合招标文件的要求而造成的损失和后果，由投标人自行承担。</w:t>
      </w:r>
      <w:bookmarkStart w:id="57" w:name="_Hlt74496890"/>
      <w:bookmarkEnd w:id="57"/>
    </w:p>
    <w:p w14:paraId="053A1C10">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b/>
          <w:bCs/>
          <w:snapToGrid w:val="0"/>
          <w:kern w:val="0"/>
          <w:highlight w:val="none"/>
        </w:rPr>
        <w:t>10.1.2</w:t>
      </w:r>
      <w:r>
        <w:rPr>
          <w:rFonts w:hint="eastAsia" w:ascii="Times New Roman"/>
          <w:snapToGrid w:val="0"/>
          <w:kern w:val="0"/>
          <w:highlight w:val="none"/>
        </w:rPr>
        <w:t xml:space="preserve"> 投标文件包括</w:t>
      </w:r>
      <w:r>
        <w:rPr>
          <w:rFonts w:hint="eastAsia" w:hAnsi="宋体" w:cs="宋体"/>
          <w:szCs w:val="24"/>
          <w:highlight w:val="none"/>
          <w:lang w:val="en-US" w:eastAsia="zh-CN"/>
        </w:rPr>
        <w:t>商务经济标书、技术标书</w:t>
      </w:r>
      <w:r>
        <w:rPr>
          <w:rFonts w:hint="eastAsia" w:ascii="Times New Roman"/>
          <w:snapToGrid w:val="0"/>
          <w:kern w:val="0"/>
          <w:highlight w:val="none"/>
          <w:lang w:val="en-US" w:eastAsia="zh-CN"/>
        </w:rPr>
        <w:t>两</w:t>
      </w:r>
      <w:r>
        <w:rPr>
          <w:rFonts w:hint="eastAsia" w:ascii="Times New Roman"/>
          <w:snapToGrid w:val="0"/>
          <w:kern w:val="0"/>
          <w:highlight w:val="none"/>
        </w:rPr>
        <w:t>个分册。投标文件在电子投标时全部采用电子文档（中标人自中标通知书发出之日起五个工作日内再提供</w:t>
      </w:r>
      <w:r>
        <w:rPr>
          <w:rFonts w:hint="eastAsia" w:ascii="Times New Roman"/>
          <w:b/>
          <w:bCs/>
          <w:snapToGrid w:val="0"/>
          <w:kern w:val="0"/>
          <w:highlight w:val="none"/>
        </w:rPr>
        <w:t>正本</w:t>
      </w:r>
      <w:r>
        <w:rPr>
          <w:rFonts w:hint="eastAsia" w:ascii="Times New Roman"/>
          <w:b/>
          <w:bCs/>
          <w:snapToGrid w:val="0"/>
          <w:kern w:val="0"/>
          <w:highlight w:val="none"/>
          <w:lang w:eastAsia="zh-CN"/>
        </w:rPr>
        <w:t>一</w:t>
      </w:r>
      <w:r>
        <w:rPr>
          <w:rFonts w:hint="eastAsia" w:ascii="Times New Roman"/>
          <w:b/>
          <w:bCs/>
          <w:snapToGrid w:val="0"/>
          <w:kern w:val="0"/>
          <w:highlight w:val="none"/>
        </w:rPr>
        <w:t>份、副本</w:t>
      </w:r>
      <w:r>
        <w:rPr>
          <w:rFonts w:hint="eastAsia" w:ascii="Times New Roman"/>
          <w:b/>
          <w:bCs/>
          <w:snapToGrid w:val="0"/>
          <w:kern w:val="0"/>
          <w:highlight w:val="none"/>
          <w:lang w:eastAsia="zh-CN"/>
        </w:rPr>
        <w:t>一</w:t>
      </w:r>
      <w:r>
        <w:rPr>
          <w:rFonts w:hint="eastAsia" w:ascii="Times New Roman"/>
          <w:b/>
          <w:bCs/>
          <w:snapToGrid w:val="0"/>
          <w:kern w:val="0"/>
          <w:highlight w:val="none"/>
        </w:rPr>
        <w:t>份</w:t>
      </w:r>
      <w:r>
        <w:rPr>
          <w:rFonts w:hint="eastAsia" w:ascii="Times New Roman"/>
          <w:snapToGrid w:val="0"/>
          <w:kern w:val="0"/>
          <w:highlight w:val="none"/>
        </w:rPr>
        <w:t>的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hAnsi="宋体" w:cs="宋体"/>
          <w:szCs w:val="24"/>
          <w:highlight w:val="none"/>
          <w:shd w:val="clear" w:color="auto" w:fill="FFFFFF"/>
        </w:rPr>
        <w:t>《韶关市公共资源建设工程交易系统-投标人操作指南（电子评标）》</w:t>
      </w:r>
      <w:r>
        <w:rPr>
          <w:rFonts w:hint="eastAsia" w:ascii="Times New Roman"/>
          <w:snapToGrid w:val="0"/>
          <w:kern w:val="0"/>
          <w:highlight w:val="none"/>
        </w:rPr>
        <w:t>。</w:t>
      </w:r>
    </w:p>
    <w:p w14:paraId="06432628">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b/>
          <w:bCs/>
          <w:snapToGrid w:val="0"/>
          <w:kern w:val="0"/>
          <w:highlight w:val="none"/>
        </w:rPr>
        <w:t>10.1.3</w:t>
      </w:r>
      <w:r>
        <w:rPr>
          <w:rFonts w:hint="eastAsia" w:ascii="Times New Roman"/>
          <w:snapToGrid w:val="0"/>
          <w:kern w:val="0"/>
          <w:highlight w:val="none"/>
        </w:rPr>
        <w:t xml:space="preserve"> 投标文件需按以下要求签字、盖章：</w:t>
      </w:r>
    </w:p>
    <w:p w14:paraId="76A57D2B">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snapToGrid w:val="0"/>
          <w:kern w:val="0"/>
          <w:highlight w:val="none"/>
        </w:rPr>
        <w:t>电子投标文件：</w:t>
      </w:r>
    </w:p>
    <w:p w14:paraId="0781E8A4">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snapToGrid w:val="0"/>
          <w:kern w:val="0"/>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22FA545C">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snapToGrid w:val="0"/>
          <w:kern w:val="0"/>
          <w:highlight w:val="none"/>
        </w:rPr>
        <w:t>10.1.3.2 投标文件封套、封面、组成内容中凡要求录入投标人名称且注明“盖单位章”处盖单位法人公章（电子印章）</w:t>
      </w:r>
    </w:p>
    <w:p w14:paraId="19FBC815">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snapToGrid w:val="0"/>
          <w:kern w:val="0"/>
          <w:highlight w:val="none"/>
        </w:rPr>
        <w:t>10.1.3.3 投标文件的签字均为签字人本人亲笔署名或签章（电子印章），其余部分的彩色扫描件无须另行签字、盖章。</w:t>
      </w:r>
    </w:p>
    <w:p w14:paraId="7F6E389E">
      <w:pPr>
        <w:pStyle w:val="12"/>
        <w:wordWrap w:val="0"/>
        <w:adjustRightInd w:val="0"/>
        <w:snapToGrid w:val="0"/>
        <w:spacing w:line="440" w:lineRule="exact"/>
        <w:ind w:firstLineChars="0"/>
        <w:rPr>
          <w:rFonts w:hint="eastAsia" w:ascii="Times New Roman"/>
          <w:snapToGrid w:val="0"/>
          <w:kern w:val="0"/>
          <w:highlight w:val="none"/>
        </w:rPr>
      </w:pPr>
      <w:r>
        <w:rPr>
          <w:rFonts w:hint="eastAsia" w:ascii="Times New Roman"/>
          <w:snapToGrid w:val="0"/>
          <w:kern w:val="0"/>
          <w:highlight w:val="none"/>
        </w:rPr>
        <w:t>10.1.3.4 联合体投标的，除《联合体协议书》外，由联合体牵头人按以上要求</w:t>
      </w:r>
      <w:r>
        <w:rPr>
          <w:rFonts w:hint="eastAsia" w:ascii="Times New Roman"/>
          <w:snapToGrid w:val="0"/>
          <w:kern w:val="0"/>
          <w:highlight w:val="none"/>
          <w:lang w:eastAsia="zh-CN"/>
        </w:rPr>
        <w:t>由</w:t>
      </w:r>
      <w:r>
        <w:rPr>
          <w:rFonts w:hint="eastAsia" w:ascii="Times New Roman"/>
          <w:snapToGrid w:val="0"/>
          <w:kern w:val="0"/>
          <w:highlight w:val="none"/>
        </w:rPr>
        <w:t>签字人本人亲笔署名或签章（电子印章）、盖单位法人公章（电子印章）即可。</w:t>
      </w:r>
    </w:p>
    <w:p w14:paraId="6462C1AD">
      <w:pPr>
        <w:pStyle w:val="5"/>
        <w:keepNext w:val="0"/>
        <w:keepLines w:val="0"/>
        <w:widowControl w:val="0"/>
        <w:wordWrap w:val="0"/>
        <w:adjustRightInd w:val="0"/>
        <w:snapToGrid w:val="0"/>
        <w:spacing w:before="0" w:after="0" w:line="440" w:lineRule="exact"/>
        <w:ind w:firstLine="482" w:firstLineChars="200"/>
        <w:jc w:val="both"/>
        <w:rPr>
          <w:rFonts w:ascii="Times New Roman"/>
          <w:b/>
          <w:snapToGrid w:val="0"/>
          <w:highlight w:val="none"/>
        </w:rPr>
      </w:pPr>
      <w:bookmarkStart w:id="58" w:name="_Toc24949"/>
      <w:r>
        <w:rPr>
          <w:rFonts w:hint="eastAsia" w:ascii="Times New Roman"/>
          <w:b/>
          <w:bCs/>
          <w:snapToGrid w:val="0"/>
          <w:highlight w:val="none"/>
        </w:rPr>
        <w:t>10.2</w:t>
      </w:r>
      <w:r>
        <w:rPr>
          <w:rFonts w:hint="eastAsia" w:ascii="Times New Roman"/>
          <w:bCs/>
          <w:snapToGrid w:val="0"/>
          <w:highlight w:val="none"/>
        </w:rPr>
        <w:t xml:space="preserve"> 商务经济标书的编制要求</w:t>
      </w:r>
      <w:bookmarkEnd w:id="54"/>
      <w:bookmarkEnd w:id="55"/>
      <w:bookmarkEnd w:id="58"/>
    </w:p>
    <w:p w14:paraId="268B327E">
      <w:pPr>
        <w:wordWrap w:val="0"/>
        <w:adjustRightInd w:val="0"/>
        <w:snapToGrid w:val="0"/>
        <w:spacing w:line="440" w:lineRule="exact"/>
        <w:ind w:firstLine="561"/>
        <w:rPr>
          <w:rFonts w:ascii="Times New Roman"/>
          <w:snapToGrid w:val="0"/>
          <w:kern w:val="0"/>
          <w:highlight w:val="none"/>
          <w:u w:val="single"/>
        </w:rPr>
      </w:pPr>
      <w:r>
        <w:rPr>
          <w:rFonts w:hint="eastAsia" w:ascii="Times New Roman"/>
          <w:b/>
          <w:bCs/>
          <w:snapToGrid w:val="0"/>
          <w:kern w:val="0"/>
          <w:highlight w:val="none"/>
        </w:rPr>
        <w:t>10.2.1</w:t>
      </w:r>
      <w:r>
        <w:rPr>
          <w:rFonts w:hint="eastAsia" w:ascii="Times New Roman"/>
          <w:snapToGrid w:val="0"/>
          <w:kern w:val="0"/>
          <w:highlight w:val="none"/>
        </w:rPr>
        <w:t xml:space="preserve"> </w:t>
      </w:r>
      <w:r>
        <w:rPr>
          <w:rFonts w:hint="eastAsia" w:ascii="Times New Roman"/>
          <w:bCs/>
          <w:snapToGrid w:val="0"/>
          <w:kern w:val="0"/>
          <w:highlight w:val="none"/>
        </w:rPr>
        <w:t>商务经济标书</w:t>
      </w:r>
      <w:r>
        <w:rPr>
          <w:rFonts w:hint="eastAsia" w:ascii="Times New Roman"/>
          <w:snapToGrid w:val="0"/>
          <w:kern w:val="0"/>
          <w:highlight w:val="none"/>
        </w:rPr>
        <w:t>包括但不限于以下内容：</w:t>
      </w:r>
    </w:p>
    <w:p w14:paraId="79F74D8E">
      <w:pPr>
        <w:wordWrap w:val="0"/>
        <w:adjustRightInd w:val="0"/>
        <w:snapToGrid w:val="0"/>
        <w:spacing w:line="440" w:lineRule="exact"/>
        <w:rPr>
          <w:rFonts w:hint="eastAsia" w:ascii="Times New Roman"/>
          <w:snapToGrid w:val="0"/>
          <w:kern w:val="0"/>
          <w:szCs w:val="18"/>
          <w:highlight w:val="none"/>
        </w:rPr>
      </w:pPr>
      <w:r>
        <w:rPr>
          <w:rFonts w:hint="eastAsia" w:ascii="Times New Roman"/>
          <w:snapToGrid w:val="0"/>
          <w:kern w:val="0"/>
          <w:highlight w:val="none"/>
        </w:rPr>
        <w:t xml:space="preserve">    </w:t>
      </w:r>
      <w:r>
        <w:rPr>
          <w:rFonts w:hint="eastAsia" w:ascii="Times New Roman"/>
          <w:snapToGrid w:val="0"/>
          <w:kern w:val="0"/>
          <w:szCs w:val="18"/>
          <w:highlight w:val="none"/>
        </w:rPr>
        <w:t>（1）封面（格式一）；</w:t>
      </w:r>
    </w:p>
    <w:p w14:paraId="2360C475">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（2）目录；</w:t>
      </w:r>
      <w:r>
        <w:rPr>
          <w:rFonts w:hint="eastAsia" w:ascii="Times New Roman"/>
          <w:snapToGrid w:val="0"/>
          <w:kern w:val="0"/>
          <w:highlight w:val="none"/>
        </w:rPr>
        <w:t xml:space="preserve"> </w:t>
      </w:r>
    </w:p>
    <w:p w14:paraId="26EAC19A">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（3）</w:t>
      </w:r>
      <w:r>
        <w:rPr>
          <w:rFonts w:hint="eastAsia" w:ascii="Times New Roman"/>
          <w:snapToGrid w:val="0"/>
          <w:kern w:val="0"/>
          <w:szCs w:val="24"/>
          <w:highlight w:val="none"/>
        </w:rPr>
        <w:t>《投标函》（格式二）</w:t>
      </w:r>
      <w:r>
        <w:rPr>
          <w:rFonts w:hint="eastAsia" w:ascii="Times New Roman"/>
          <w:snapToGrid w:val="0"/>
          <w:kern w:val="0"/>
          <w:szCs w:val="18"/>
          <w:highlight w:val="none"/>
        </w:rPr>
        <w:t>；</w:t>
      </w:r>
    </w:p>
    <w:p w14:paraId="70B564AD">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（4）《</w:t>
      </w:r>
      <w:r>
        <w:rPr>
          <w:rFonts w:hint="eastAsia" w:hAnsi="宋体" w:cs="宋体"/>
          <w:szCs w:val="24"/>
          <w:highlight w:val="none"/>
        </w:rPr>
        <w:t>工程项目报价表</w:t>
      </w:r>
      <w:r>
        <w:rPr>
          <w:rFonts w:hint="eastAsia" w:ascii="Times New Roman"/>
          <w:snapToGrid w:val="0"/>
          <w:kern w:val="0"/>
          <w:highlight w:val="none"/>
        </w:rPr>
        <w:t>》（格式三）</w:t>
      </w:r>
    </w:p>
    <w:p w14:paraId="62A5AB55">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highlight w:val="none"/>
        </w:rPr>
        <w:t>（5）《</w:t>
      </w:r>
      <w:r>
        <w:rPr>
          <w:rFonts w:hint="eastAsia" w:ascii="Times New Roman"/>
          <w:snapToGrid w:val="0"/>
          <w:kern w:val="0"/>
          <w:szCs w:val="22"/>
          <w:highlight w:val="none"/>
        </w:rPr>
        <w:t>各项</w:t>
      </w:r>
      <w:r>
        <w:rPr>
          <w:rFonts w:hint="eastAsia" w:ascii="Times New Roman"/>
          <w:snapToGrid w:val="0"/>
          <w:kern w:val="0"/>
          <w:highlight w:val="none"/>
        </w:rPr>
        <w:t>承诺一览表》（格式四）；</w:t>
      </w:r>
    </w:p>
    <w:p w14:paraId="1770A233">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（6）《授权委托书》（格式五）；</w:t>
      </w:r>
    </w:p>
    <w:p w14:paraId="3C9D90D3">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（7）《法定代表人身份证明》（格式六）；</w:t>
      </w:r>
    </w:p>
    <w:p w14:paraId="7C5E5811">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（8）《联合体协议书》（格式七）及所附资料；</w:t>
      </w:r>
    </w:p>
    <w:p w14:paraId="0E7292F4">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（9）投标保证缴纳证明（投标人采用投标保证金的，附</w:t>
      </w:r>
      <w:r>
        <w:rPr>
          <w:rFonts w:hint="eastAsia" w:hAnsi="宋体" w:cs="宋体"/>
          <w:szCs w:val="24"/>
          <w:highlight w:val="none"/>
          <w:shd w:val="clear" w:color="auto" w:fill="FFFFFF"/>
        </w:rPr>
        <w:t>交易平台</w:t>
      </w:r>
      <w:r>
        <w:rPr>
          <w:rFonts w:hint="eastAsia" w:ascii="Times New Roman"/>
          <w:snapToGrid w:val="0"/>
          <w:kern w:val="0"/>
          <w:szCs w:val="18"/>
          <w:highlight w:val="none"/>
        </w:rPr>
        <w:t>《缴纳投标保证金通知书》页面截图和银行转账单</w:t>
      </w:r>
      <w:r>
        <w:rPr>
          <w:rFonts w:hint="eastAsia" w:ascii="Times New Roman"/>
          <w:snapToGrid w:val="0"/>
          <w:kern w:val="0"/>
          <w:highlight w:val="none"/>
        </w:rPr>
        <w:t>扫描件</w:t>
      </w:r>
      <w:r>
        <w:rPr>
          <w:rFonts w:hint="eastAsia" w:ascii="Times New Roman"/>
          <w:snapToGrid w:val="0"/>
          <w:kern w:val="0"/>
          <w:szCs w:val="18"/>
          <w:highlight w:val="none"/>
        </w:rPr>
        <w:t>；采用投标保证担保的，附银行保函</w:t>
      </w:r>
      <w:r>
        <w:rPr>
          <w:rFonts w:hint="eastAsia" w:ascii="Times New Roman"/>
          <w:snapToGrid w:val="0"/>
          <w:kern w:val="0"/>
          <w:highlight w:val="none"/>
        </w:rPr>
        <w:t>彩色扫描件</w:t>
      </w:r>
      <w:r>
        <w:rPr>
          <w:rFonts w:hint="eastAsia" w:ascii="Times New Roman"/>
          <w:snapToGrid w:val="0"/>
          <w:kern w:val="0"/>
          <w:szCs w:val="18"/>
          <w:highlight w:val="none"/>
        </w:rPr>
        <w:t>；采用投标保证保险的，附电子保单页面截图）。</w:t>
      </w:r>
    </w:p>
    <w:p w14:paraId="619D13BD">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（10）《投标人基本情况表》（格式八）及所附资料；</w:t>
      </w:r>
    </w:p>
    <w:p w14:paraId="26EDA4E4">
      <w:pPr>
        <w:wordWrap w:val="0"/>
        <w:adjustRightInd w:val="0"/>
        <w:snapToGrid w:val="0"/>
        <w:spacing w:line="440" w:lineRule="exact"/>
        <w:ind w:firstLine="480" w:firstLineChars="200"/>
        <w:rPr>
          <w:rFonts w:hint="eastAsia" w:ascii="Times New Roman"/>
          <w:strike/>
          <w:snapToGrid w:val="0"/>
          <w:kern w:val="0"/>
          <w:szCs w:val="18"/>
          <w:highlight w:val="none"/>
        </w:rPr>
      </w:pPr>
      <w:r>
        <w:rPr>
          <w:rFonts w:hint="eastAsia" w:ascii="Times New Roman"/>
          <w:snapToGrid w:val="0"/>
          <w:kern w:val="0"/>
          <w:szCs w:val="18"/>
          <w:highlight w:val="none"/>
        </w:rPr>
        <w:t>（11）《</w:t>
      </w:r>
      <w:r>
        <w:rPr>
          <w:rFonts w:hint="eastAsia" w:hAnsi="宋体" w:cs="宋体"/>
          <w:szCs w:val="24"/>
          <w:highlight w:val="none"/>
        </w:rPr>
        <w:t>项目（设计）/勘察负责人简历表</w:t>
      </w:r>
      <w:r>
        <w:rPr>
          <w:rFonts w:hint="eastAsia" w:ascii="Times New Roman"/>
          <w:snapToGrid w:val="0"/>
          <w:kern w:val="0"/>
          <w:szCs w:val="18"/>
          <w:highlight w:val="none"/>
        </w:rPr>
        <w:t>》（格式九）及所附资料；</w:t>
      </w:r>
    </w:p>
    <w:p w14:paraId="46240F83">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（12）《</w:t>
      </w:r>
      <w:r>
        <w:rPr>
          <w:rFonts w:hint="eastAsia" w:hAnsi="宋体" w:cs="宋体"/>
          <w:szCs w:val="24"/>
          <w:highlight w:val="none"/>
        </w:rPr>
        <w:t>本项目拟投入的人员基本情况表</w:t>
      </w:r>
      <w:r>
        <w:rPr>
          <w:rFonts w:hint="eastAsia" w:ascii="Times New Roman"/>
          <w:snapToGrid w:val="0"/>
          <w:kern w:val="0"/>
          <w:szCs w:val="18"/>
          <w:highlight w:val="none"/>
        </w:rPr>
        <w:t>》（格式十）</w:t>
      </w:r>
      <w:r>
        <w:rPr>
          <w:rFonts w:hint="eastAsia" w:hAnsi="宋体" w:cs="宋体"/>
          <w:szCs w:val="24"/>
          <w:highlight w:val="none"/>
        </w:rPr>
        <w:t>及所附资料</w:t>
      </w:r>
      <w:r>
        <w:rPr>
          <w:rFonts w:hint="eastAsia" w:ascii="Times New Roman"/>
          <w:snapToGrid w:val="0"/>
          <w:kern w:val="0"/>
          <w:szCs w:val="18"/>
          <w:highlight w:val="none"/>
        </w:rPr>
        <w:t>；</w:t>
      </w:r>
    </w:p>
    <w:p w14:paraId="2D6EEDF5">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（13）本节第</w:t>
      </w:r>
      <w:r>
        <w:rPr>
          <w:rFonts w:hint="eastAsia" w:ascii="Times New Roman"/>
          <w:b/>
          <w:bCs/>
          <w:snapToGrid w:val="0"/>
          <w:kern w:val="0"/>
          <w:szCs w:val="18"/>
          <w:highlight w:val="none"/>
        </w:rPr>
        <w:t>15.5.1</w:t>
      </w:r>
      <w:r>
        <w:rPr>
          <w:rFonts w:hint="eastAsia" w:ascii="Times New Roman"/>
          <w:snapToGrid w:val="0"/>
          <w:kern w:val="0"/>
          <w:szCs w:val="18"/>
          <w:highlight w:val="none"/>
        </w:rPr>
        <w:t>目“评标方法”要求提供的评审资料；</w:t>
      </w:r>
    </w:p>
    <w:p w14:paraId="1E52D1B9">
      <w:pPr>
        <w:wordWrap w:val="0"/>
        <w:adjustRightInd w:val="0"/>
        <w:snapToGrid w:val="0"/>
        <w:spacing w:line="440" w:lineRule="exact"/>
        <w:ind w:firstLine="480" w:firstLineChars="200"/>
        <w:rPr>
          <w:rFonts w:hint="eastAsia" w:ascii="Times New Roman"/>
          <w:snapToGrid w:val="0"/>
          <w:kern w:val="0"/>
          <w:szCs w:val="18"/>
          <w:highlight w:val="none"/>
        </w:rPr>
      </w:pPr>
      <w:r>
        <w:rPr>
          <w:rFonts w:hint="eastAsia" w:ascii="Times New Roman"/>
          <w:snapToGrid w:val="0"/>
          <w:kern w:val="0"/>
          <w:szCs w:val="18"/>
          <w:highlight w:val="none"/>
        </w:rPr>
        <w:t>（14）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14:paraId="59B113C3">
      <w:pPr>
        <w:wordWrap w:val="0"/>
        <w:adjustRightInd w:val="0"/>
        <w:snapToGrid w:val="0"/>
        <w:spacing w:line="440" w:lineRule="exact"/>
        <w:ind w:firstLine="482" w:firstLineChars="200"/>
        <w:rPr>
          <w:rFonts w:hint="eastAsia" w:ascii="Times New Roman"/>
          <w:snapToGrid w:val="0"/>
          <w:kern w:val="0"/>
          <w:szCs w:val="18"/>
          <w:highlight w:val="none"/>
        </w:rPr>
      </w:pPr>
      <w:r>
        <w:rPr>
          <w:rFonts w:hint="eastAsia" w:ascii="Times New Roman"/>
          <w:b/>
          <w:bCs/>
          <w:snapToGrid w:val="0"/>
          <w:kern w:val="0"/>
          <w:szCs w:val="18"/>
          <w:highlight w:val="none"/>
        </w:rPr>
        <w:t>10.2.2</w:t>
      </w:r>
      <w:r>
        <w:rPr>
          <w:rFonts w:hint="eastAsia" w:ascii="Times New Roman"/>
          <w:snapToGrid w:val="0"/>
          <w:kern w:val="0"/>
          <w:szCs w:val="18"/>
          <w:highlight w:val="none"/>
        </w:rPr>
        <w:t xml:space="preserve"> 本节第</w:t>
      </w:r>
      <w:r>
        <w:rPr>
          <w:rFonts w:hint="eastAsia" w:ascii="Times New Roman"/>
          <w:b/>
          <w:bCs/>
          <w:snapToGrid w:val="0"/>
          <w:kern w:val="0"/>
          <w:szCs w:val="18"/>
          <w:highlight w:val="none"/>
        </w:rPr>
        <w:t>10.2.1</w:t>
      </w:r>
      <w:r>
        <w:rPr>
          <w:rFonts w:hint="eastAsia" w:ascii="Times New Roman"/>
          <w:snapToGrid w:val="0"/>
          <w:kern w:val="0"/>
          <w:szCs w:val="18"/>
          <w:highlight w:val="none"/>
        </w:rPr>
        <w:t>目中所列出的商务经济标书组成内容中，第（1）至第（12）项所有投标人均应提供，</w:t>
      </w:r>
      <w:r>
        <w:rPr>
          <w:rFonts w:hint="eastAsia" w:ascii="Times New Roman"/>
          <w:b/>
          <w:bCs/>
          <w:snapToGrid w:val="0"/>
          <w:kern w:val="0"/>
          <w:szCs w:val="18"/>
          <w:highlight w:val="none"/>
        </w:rPr>
        <w:t>但非联合体投标的，无需提供第（8）项内容。</w:t>
      </w:r>
    </w:p>
    <w:p w14:paraId="45FDED00">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10.2.3</w:t>
      </w:r>
      <w:r>
        <w:rPr>
          <w:rFonts w:hint="eastAsia" w:ascii="Times New Roman"/>
          <w:snapToGrid w:val="0"/>
          <w:kern w:val="0"/>
          <w:highlight w:val="none"/>
        </w:rPr>
        <w:t xml:space="preserve"> 商务经济标书的组成内容按本节第</w:t>
      </w:r>
      <w:r>
        <w:rPr>
          <w:rFonts w:hint="eastAsia" w:ascii="Times New Roman"/>
          <w:b/>
          <w:bCs/>
          <w:snapToGrid w:val="0"/>
          <w:kern w:val="0"/>
          <w:highlight w:val="none"/>
        </w:rPr>
        <w:t>10.2.1</w:t>
      </w:r>
      <w:r>
        <w:rPr>
          <w:rFonts w:hint="eastAsia" w:ascii="Times New Roman"/>
          <w:snapToGrid w:val="0"/>
          <w:kern w:val="0"/>
          <w:highlight w:val="none"/>
        </w:rPr>
        <w:t>目规定的顺序整理、编排后，逐页</w:t>
      </w:r>
      <w:r>
        <w:rPr>
          <w:rFonts w:hint="eastAsia" w:ascii="Times New Roman"/>
          <w:snapToGrid w:val="0"/>
          <w:kern w:val="0"/>
          <w:szCs w:val="18"/>
          <w:highlight w:val="none"/>
        </w:rPr>
        <w:t>（页码起始从封面开始）</w:t>
      </w:r>
      <w:r>
        <w:rPr>
          <w:rFonts w:hint="eastAsia" w:ascii="Times New Roman"/>
          <w:snapToGrid w:val="0"/>
          <w:kern w:val="0"/>
          <w:highlight w:val="none"/>
        </w:rPr>
        <w:t>连续标记页码。</w:t>
      </w:r>
    </w:p>
    <w:p w14:paraId="3D1FE58C">
      <w:pPr>
        <w:rPr>
          <w:rFonts w:hint="eastAsia"/>
          <w:highlight w:val="none"/>
        </w:rPr>
      </w:pPr>
      <w:bookmarkStart w:id="59" w:name="_Hlt87783273"/>
      <w:bookmarkEnd w:id="59"/>
      <w:bookmarkStart w:id="60" w:name="_Hlt69670029"/>
      <w:bookmarkEnd w:id="60"/>
      <w:bookmarkStart w:id="61" w:name="_Toc274313881"/>
    </w:p>
    <w:p w14:paraId="3F66E8D5">
      <w:pPr>
        <w:pStyle w:val="5"/>
        <w:keepNext w:val="0"/>
        <w:keepLines w:val="0"/>
        <w:widowControl w:val="0"/>
        <w:wordWrap w:val="0"/>
        <w:adjustRightInd w:val="0"/>
        <w:snapToGrid w:val="0"/>
        <w:spacing w:before="0" w:after="0" w:line="440" w:lineRule="exact"/>
        <w:ind w:firstLine="482" w:firstLineChars="200"/>
        <w:jc w:val="both"/>
        <w:rPr>
          <w:rFonts w:ascii="Times New Roman"/>
          <w:b/>
          <w:snapToGrid w:val="0"/>
          <w:highlight w:val="none"/>
        </w:rPr>
      </w:pPr>
      <w:bookmarkStart w:id="62" w:name="_Toc15328"/>
      <w:r>
        <w:rPr>
          <w:rFonts w:hint="eastAsia" w:ascii="Times New Roman"/>
          <w:b/>
          <w:bCs/>
          <w:snapToGrid w:val="0"/>
          <w:highlight w:val="none"/>
        </w:rPr>
        <w:t>10.3</w:t>
      </w:r>
      <w:bookmarkStart w:id="63" w:name="_Hlt69670035"/>
      <w:bookmarkEnd w:id="63"/>
      <w:r>
        <w:rPr>
          <w:rFonts w:hint="eastAsia" w:ascii="Times New Roman"/>
          <w:bCs/>
          <w:snapToGrid w:val="0"/>
          <w:highlight w:val="none"/>
        </w:rPr>
        <w:t xml:space="preserve"> 技术标书的编制要求</w:t>
      </w:r>
      <w:bookmarkEnd w:id="61"/>
      <w:bookmarkEnd w:id="62"/>
    </w:p>
    <w:p w14:paraId="35DDBB77">
      <w:pPr>
        <w:wordWrap w:val="0"/>
        <w:adjustRightInd w:val="0"/>
        <w:snapToGrid w:val="0"/>
        <w:spacing w:line="440" w:lineRule="exact"/>
        <w:ind w:firstLine="480"/>
        <w:rPr>
          <w:rFonts w:hint="eastAsia" w:ascii="Times New Roman"/>
          <w:snapToGrid w:val="0"/>
          <w:kern w:val="0"/>
          <w:highlight w:val="none"/>
        </w:rPr>
      </w:pPr>
      <w:r>
        <w:rPr>
          <w:rFonts w:hint="eastAsia" w:ascii="Times New Roman"/>
          <w:b/>
          <w:bCs/>
          <w:snapToGrid w:val="0"/>
          <w:kern w:val="0"/>
          <w:highlight w:val="none"/>
        </w:rPr>
        <w:t>10.3.1</w:t>
      </w:r>
      <w:r>
        <w:rPr>
          <w:rFonts w:hint="eastAsia" w:ascii="Times New Roman"/>
          <w:snapToGrid w:val="0"/>
          <w:kern w:val="0"/>
          <w:highlight w:val="none"/>
        </w:rPr>
        <w:t xml:space="preserve"> 技术标书包括以下内容：</w:t>
      </w:r>
    </w:p>
    <w:p w14:paraId="1A09A3AE">
      <w:pPr>
        <w:ind w:firstLine="360" w:firstLineChars="150"/>
        <w:rPr>
          <w:rFonts w:hint="eastAsia" w:ascii="宋体" w:hAnsi="宋体" w:eastAsia="宋体" w:cs="宋体"/>
          <w:color w:val="auto"/>
          <w:highlight w:val="none"/>
        </w:rPr>
      </w:pPr>
      <w:bookmarkStart w:id="64" w:name="_Hlt87948331"/>
      <w:r>
        <w:rPr>
          <w:rFonts w:hint="eastAsia" w:ascii="宋体" w:hAnsi="宋体" w:eastAsia="宋体" w:cs="宋体"/>
          <w:color w:val="auto"/>
          <w:highlight w:val="none"/>
        </w:rPr>
        <w:t>（1）封面</w:t>
      </w:r>
      <w:r>
        <w:rPr>
          <w:rFonts w:hint="eastAsia" w:ascii="宋体" w:hAnsi="宋体" w:eastAsia="宋体" w:cs="宋体"/>
          <w:color w:val="auto"/>
          <w:szCs w:val="18"/>
          <w:highlight w:val="none"/>
        </w:rPr>
        <w:t>（见格式一）</w:t>
      </w:r>
      <w:r>
        <w:rPr>
          <w:rFonts w:hint="eastAsia" w:ascii="宋体" w:hAnsi="宋体" w:eastAsia="宋体" w:cs="宋体"/>
          <w:color w:val="auto"/>
          <w:highlight w:val="none"/>
        </w:rPr>
        <w:t>；</w:t>
      </w:r>
    </w:p>
    <w:p w14:paraId="4DE9F61E">
      <w:pPr>
        <w:ind w:firstLine="360" w:firstLineChars="150"/>
        <w:rPr>
          <w:rFonts w:hint="eastAsia" w:ascii="宋体" w:hAnsi="宋体" w:eastAsia="宋体" w:cs="宋体"/>
          <w:color w:val="auto"/>
          <w:szCs w:val="18"/>
          <w:highlight w:val="none"/>
        </w:rPr>
      </w:pPr>
      <w:r>
        <w:rPr>
          <w:rFonts w:hint="eastAsia" w:ascii="宋体" w:hAnsi="宋体" w:eastAsia="宋体" w:cs="宋体"/>
          <w:color w:val="auto"/>
          <w:szCs w:val="18"/>
          <w:highlight w:val="none"/>
        </w:rPr>
        <w:t>（2）目录；</w:t>
      </w:r>
    </w:p>
    <w:p w14:paraId="4C243BB4">
      <w:pPr>
        <w:ind w:firstLine="360" w:firstLineChars="150"/>
        <w:rPr>
          <w:rFonts w:hint="eastAsia" w:ascii="宋体" w:hAnsi="宋体" w:eastAsia="宋体" w:cs="宋体"/>
          <w:color w:val="auto"/>
          <w:highlight w:val="none"/>
        </w:rPr>
      </w:pPr>
      <w:r>
        <w:rPr>
          <w:rFonts w:hint="eastAsia" w:ascii="宋体" w:hAnsi="宋体" w:eastAsia="宋体" w:cs="宋体"/>
          <w:color w:val="auto"/>
          <w:szCs w:val="18"/>
          <w:highlight w:val="none"/>
        </w:rPr>
        <w:t>（</w:t>
      </w:r>
      <w:r>
        <w:rPr>
          <w:rFonts w:hint="eastAsia" w:ascii="宋体" w:hAnsi="宋体" w:eastAsia="宋体" w:cs="宋体"/>
          <w:color w:val="auto"/>
          <w:highlight w:val="none"/>
        </w:rPr>
        <w:t>3）总体勘察设计方案；</w:t>
      </w:r>
    </w:p>
    <w:p w14:paraId="039DC693">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（4）勘察设计的质量保证措施；</w:t>
      </w:r>
    </w:p>
    <w:p w14:paraId="7473D42B">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（5）勘察设计的进度保证措施；</w:t>
      </w:r>
    </w:p>
    <w:p w14:paraId="3EA1BE21">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（6）勘察设计的服务保证措施；</w:t>
      </w:r>
    </w:p>
    <w:p w14:paraId="7C21F63A">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（7）</w:t>
      </w:r>
      <w:bookmarkEnd w:id="64"/>
      <w:r>
        <w:rPr>
          <w:rFonts w:hint="eastAsia" w:ascii="宋体" w:hAnsi="宋体" w:eastAsia="宋体" w:cs="宋体"/>
          <w:color w:val="auto"/>
          <w:highlight w:val="none"/>
        </w:rPr>
        <w:t>本节第15.5.1目“评标方法”要求提供的评审资料；</w:t>
      </w:r>
    </w:p>
    <w:p w14:paraId="407CB688">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）投标人认为有必要补充的其他资料。</w:t>
      </w:r>
    </w:p>
    <w:p w14:paraId="42A7973F">
      <w:pPr>
        <w:snapToGrid w:val="0"/>
        <w:ind w:firstLine="482" w:firstLineChars="200"/>
        <w:rPr>
          <w:rFonts w:hint="eastAsia" w:ascii="宋体" w:hAnsi="宋体" w:eastAsia="宋体" w:cs="宋体"/>
          <w:color w:val="auto"/>
          <w:szCs w:val="18"/>
          <w:highlight w:val="none"/>
        </w:rPr>
      </w:pPr>
      <w:r>
        <w:rPr>
          <w:rFonts w:hint="eastAsia" w:ascii="Times New Roman" w:hAnsi="Times New Roman" w:eastAsia="宋体" w:cs="Times New Roman"/>
          <w:b/>
          <w:bCs/>
          <w:snapToGrid w:val="0"/>
          <w:kern w:val="0"/>
          <w:highlight w:val="none"/>
        </w:rPr>
        <w:t xml:space="preserve">10.3.2 </w:t>
      </w:r>
      <w:r>
        <w:rPr>
          <w:rFonts w:hint="eastAsia" w:ascii="宋体" w:hAnsi="宋体" w:eastAsia="宋体" w:cs="宋体"/>
          <w:color w:val="auto"/>
          <w:szCs w:val="18"/>
          <w:highlight w:val="none"/>
        </w:rPr>
        <w:t>本节第10.3.1目中所列出的技术标书组成内容中，第（1）至第（6）项所有投标人均应提供。</w:t>
      </w:r>
    </w:p>
    <w:p w14:paraId="18F3DFAA">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hAnsi="Times New Roman" w:eastAsia="宋体" w:cs="Times New Roman"/>
          <w:b/>
          <w:bCs/>
          <w:snapToGrid w:val="0"/>
          <w:kern w:val="0"/>
          <w:highlight w:val="none"/>
        </w:rPr>
        <w:t>10.3.3</w:t>
      </w:r>
      <w:r>
        <w:rPr>
          <w:rFonts w:hint="eastAsia" w:ascii="宋体" w:hAnsi="宋体" w:eastAsia="宋体" w:cs="宋体"/>
          <w:color w:val="auto"/>
          <w:szCs w:val="18"/>
          <w:highlight w:val="none"/>
        </w:rPr>
        <w:t>技术标书的组成内容按本节第10.3.1目规定的顺序整理、编排后，逐页</w:t>
      </w:r>
      <w:r>
        <w:rPr>
          <w:rFonts w:hint="eastAsia" w:ascii="Times New Roman" w:hAnsi="Times New Roman" w:eastAsia="宋体" w:cs="Times New Roman"/>
          <w:snapToGrid w:val="0"/>
          <w:color w:val="auto"/>
          <w:kern w:val="0"/>
          <w:szCs w:val="18"/>
          <w:highlight w:val="none"/>
        </w:rPr>
        <w:t>（页码起始从封面开始）</w:t>
      </w:r>
      <w:r>
        <w:rPr>
          <w:rFonts w:hint="eastAsia" w:ascii="宋体" w:hAnsi="宋体" w:eastAsia="宋体" w:cs="宋体"/>
          <w:color w:val="auto"/>
          <w:szCs w:val="18"/>
          <w:highlight w:val="none"/>
        </w:rPr>
        <w:t>连续标记页码。</w:t>
      </w:r>
    </w:p>
    <w:p w14:paraId="5B9573DB">
      <w:pPr>
        <w:pStyle w:val="4"/>
        <w:wordWrap w:val="0"/>
        <w:autoSpaceDE/>
        <w:autoSpaceDN/>
        <w:snapToGrid w:val="0"/>
        <w:spacing w:line="440" w:lineRule="exact"/>
        <w:ind w:firstLine="480"/>
        <w:jc w:val="both"/>
        <w:rPr>
          <w:rFonts w:hint="eastAsia" w:ascii="Times New Roman"/>
          <w:b/>
          <w:snapToGrid w:val="0"/>
          <w:highlight w:val="none"/>
        </w:rPr>
      </w:pPr>
      <w:bookmarkStart w:id="65" w:name="_Hlt88627590"/>
      <w:bookmarkEnd w:id="65"/>
      <w:bookmarkStart w:id="66" w:name="_Toc12970"/>
      <w:r>
        <w:rPr>
          <w:rFonts w:hint="eastAsia" w:ascii="Times New Roman"/>
          <w:b/>
          <w:snapToGrid w:val="0"/>
          <w:highlight w:val="none"/>
        </w:rPr>
        <w:t>11.电子投标：</w:t>
      </w:r>
      <w:bookmarkEnd w:id="66"/>
    </w:p>
    <w:p w14:paraId="15B81B95">
      <w:pPr>
        <w:ind w:firstLine="480" w:firstLineChars="200"/>
        <w:rPr>
          <w:rFonts w:hint="eastAsia" w:ascii="Times New Roman"/>
          <w:bCs/>
          <w:snapToGrid w:val="0"/>
          <w:highlight w:val="none"/>
        </w:rPr>
      </w:pPr>
    </w:p>
    <w:p w14:paraId="5FC2F8CF">
      <w:pPr>
        <w:ind w:firstLine="480" w:firstLineChars="200"/>
        <w:rPr>
          <w:rFonts w:hint="eastAsia" w:ascii="Times New Roman"/>
          <w:bCs/>
          <w:snapToGrid w:val="0"/>
          <w:highlight w:val="none"/>
        </w:rPr>
      </w:pPr>
      <w:r>
        <w:rPr>
          <w:rFonts w:hint="eastAsia" w:ascii="Times New Roman"/>
          <w:bCs/>
          <w:snapToGrid w:val="0"/>
          <w:highlight w:val="none"/>
        </w:rPr>
        <w:t>11.1</w:t>
      </w:r>
      <w:r>
        <w:rPr>
          <w:rFonts w:hint="eastAsia" w:ascii="Times New Roman"/>
          <w:snapToGrid w:val="0"/>
          <w:kern w:val="0"/>
          <w:highlight w:val="none"/>
        </w:rPr>
        <w:t>在</w:t>
      </w:r>
      <w:r>
        <w:rPr>
          <w:rFonts w:hint="eastAsia" w:hAnsi="宋体" w:cs="宋体"/>
          <w:szCs w:val="24"/>
          <w:highlight w:val="none"/>
          <w:shd w:val="clear" w:color="auto" w:fill="FFFFFF"/>
        </w:rPr>
        <w:t>交易平台</w:t>
      </w:r>
      <w:r>
        <w:rPr>
          <w:rFonts w:hint="eastAsia" w:ascii="Times New Roman"/>
          <w:bCs/>
          <w:snapToGrid w:val="0"/>
          <w:highlight w:val="none"/>
        </w:rPr>
        <w:t>上传加盖了电子印章的投标文件、录入相关信息及标书页码信息，并提交投标标书（页码起始从封面开始）。提交标书为已加密投标文件。具体操作参照</w:t>
      </w:r>
      <w:r>
        <w:rPr>
          <w:rFonts w:hint="eastAsia" w:hAnsi="宋体" w:cs="宋体"/>
          <w:szCs w:val="24"/>
          <w:highlight w:val="none"/>
          <w:shd w:val="clear" w:color="auto" w:fill="FFFFFF"/>
        </w:rPr>
        <w:t>《韶关市公共资源建设工程交易系统-投标人操作指南（电子评标）》</w:t>
      </w:r>
      <w:r>
        <w:rPr>
          <w:rFonts w:hint="eastAsia" w:ascii="Times New Roman"/>
          <w:bCs/>
          <w:snapToGrid w:val="0"/>
          <w:highlight w:val="none"/>
        </w:rPr>
        <w:t>。</w:t>
      </w:r>
    </w:p>
    <w:p w14:paraId="70219F48">
      <w:pPr>
        <w:ind w:firstLine="480" w:firstLineChars="200"/>
        <w:rPr>
          <w:rFonts w:hint="eastAsia" w:ascii="Times New Roman"/>
          <w:bCs/>
          <w:snapToGrid w:val="0"/>
          <w:highlight w:val="none"/>
        </w:rPr>
      </w:pPr>
      <w:r>
        <w:rPr>
          <w:rFonts w:hint="eastAsia" w:ascii="Times New Roman"/>
          <w:bCs/>
          <w:snapToGrid w:val="0"/>
          <w:highlight w:val="none"/>
        </w:rPr>
        <w:t>本项目评标采用全流程电子化进行招标投标（投标人应</w:t>
      </w:r>
      <w:r>
        <w:rPr>
          <w:rFonts w:hint="eastAsia" w:ascii="Times New Roman"/>
          <w:snapToGrid w:val="0"/>
          <w:kern w:val="0"/>
          <w:highlight w:val="none"/>
        </w:rPr>
        <w:t>在</w:t>
      </w:r>
      <w:r>
        <w:rPr>
          <w:rFonts w:hint="eastAsia" w:hAnsi="宋体" w:cs="宋体"/>
          <w:szCs w:val="24"/>
          <w:highlight w:val="none"/>
          <w:shd w:val="clear" w:color="auto" w:fill="FFFFFF"/>
        </w:rPr>
        <w:t>交易平台</w:t>
      </w:r>
      <w:r>
        <w:rPr>
          <w:rFonts w:hint="eastAsia" w:ascii="Times New Roman"/>
          <w:bCs/>
          <w:snapToGrid w:val="0"/>
          <w:highlight w:val="none"/>
        </w:rPr>
        <w:t>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DA61946">
      <w:pPr>
        <w:ind w:firstLine="480" w:firstLineChars="200"/>
        <w:rPr>
          <w:rFonts w:hint="eastAsia" w:ascii="Times New Roman"/>
          <w:bCs/>
          <w:snapToGrid w:val="0"/>
          <w:highlight w:val="none"/>
        </w:rPr>
      </w:pPr>
      <w:r>
        <w:rPr>
          <w:rFonts w:hint="eastAsia" w:ascii="Times New Roman"/>
          <w:bCs/>
          <w:snapToGrid w:val="0"/>
          <w:highlight w:val="none"/>
        </w:rPr>
        <w:t>投标文件完成上传后，投标人应使用 CA 数字证书对投标文件进行文件加密，形成加密的投标文件并提交标书。</w:t>
      </w:r>
    </w:p>
    <w:p w14:paraId="2C2A7C02">
      <w:pPr>
        <w:ind w:firstLine="480" w:firstLineChars="200"/>
        <w:rPr>
          <w:rFonts w:hint="eastAsia" w:ascii="Times New Roman"/>
          <w:bCs/>
          <w:snapToGrid w:val="0"/>
          <w:highlight w:val="none"/>
        </w:rPr>
      </w:pPr>
      <w:r>
        <w:rPr>
          <w:rFonts w:hint="eastAsia" w:ascii="Times New Roman"/>
          <w:bCs/>
          <w:snapToGrid w:val="0"/>
          <w:highlight w:val="none"/>
        </w:rPr>
        <w:t>11.2电子投标文件的修改、撤回：在提交投标文件截止时间前，投标人可以修改或撤回未解密的电子投标文件，并于提交投标文件截止时间前将重新上传修改后的电子投标文件至</w:t>
      </w:r>
      <w:r>
        <w:rPr>
          <w:rFonts w:hint="eastAsia" w:hAnsi="宋体" w:cs="宋体"/>
          <w:szCs w:val="24"/>
          <w:highlight w:val="none"/>
          <w:shd w:val="clear" w:color="auto" w:fill="FFFFFF"/>
        </w:rPr>
        <w:t>交易平台</w:t>
      </w:r>
      <w:r>
        <w:rPr>
          <w:rFonts w:hint="eastAsia" w:ascii="Times New Roman"/>
          <w:bCs/>
          <w:snapToGrid w:val="0"/>
          <w:highlight w:val="none"/>
        </w:rPr>
        <w:t>，到达投标文件提交截止时间后投标人不得撤回、补充、修改和更换投标文件。</w:t>
      </w:r>
    </w:p>
    <w:p w14:paraId="3398DC0D">
      <w:pPr>
        <w:wordWrap w:val="0"/>
        <w:adjustRightInd w:val="0"/>
        <w:snapToGrid w:val="0"/>
        <w:ind w:firstLine="480" w:firstLineChars="200"/>
        <w:rPr>
          <w:rFonts w:hint="eastAsia" w:ascii="Times New Roman"/>
          <w:bCs/>
          <w:snapToGrid w:val="0"/>
          <w:highlight w:val="none"/>
        </w:rPr>
      </w:pPr>
      <w:r>
        <w:rPr>
          <w:rFonts w:hint="eastAsia" w:ascii="Times New Roman"/>
          <w:bCs/>
          <w:snapToGrid w:val="0"/>
          <w:highlight w:val="none"/>
        </w:rPr>
        <w:t>11.3电子投标及投标解密失败及突发情况的补救方案</w:t>
      </w:r>
    </w:p>
    <w:p w14:paraId="2CC89618">
      <w:pPr>
        <w:wordWrap w:val="0"/>
        <w:adjustRightInd w:val="0"/>
        <w:snapToGrid w:val="0"/>
        <w:ind w:firstLine="480" w:firstLineChars="200"/>
        <w:rPr>
          <w:rFonts w:hint="eastAsia" w:ascii="Times New Roman"/>
          <w:bCs/>
          <w:snapToGrid w:val="0"/>
          <w:highlight w:val="none"/>
        </w:rPr>
      </w:pPr>
      <w:r>
        <w:rPr>
          <w:rFonts w:hint="eastAsia" w:ascii="Times New Roman"/>
          <w:bCs/>
          <w:snapToGrid w:val="0"/>
          <w:highlight w:val="none"/>
        </w:rPr>
        <w:t>11.3.1按照交易平台关于全流程电子化项目的相关指南进行操作。详见：</w:t>
      </w:r>
      <w:r>
        <w:rPr>
          <w:rFonts w:hint="eastAsia" w:hAnsi="宋体" w:cs="宋体"/>
          <w:szCs w:val="24"/>
          <w:highlight w:val="none"/>
          <w:shd w:val="clear" w:color="auto" w:fill="FFFFFF"/>
        </w:rPr>
        <w:t>全国公共资源交易平台（广东省·韶关市）</w:t>
      </w:r>
      <w:r>
        <w:rPr>
          <w:rFonts w:hint="eastAsia" w:ascii="Times New Roman"/>
          <w:bCs/>
          <w:snapToGrid w:val="0"/>
          <w:highlight w:val="none"/>
        </w:rPr>
        <w:t>发布的最新版操作指南。</w:t>
      </w:r>
    </w:p>
    <w:p w14:paraId="3A7F47C9">
      <w:pPr>
        <w:ind w:firstLine="480" w:firstLineChars="200"/>
        <w:rPr>
          <w:rFonts w:hint="eastAsia"/>
          <w:highlight w:val="none"/>
        </w:rPr>
      </w:pPr>
      <w:r>
        <w:rPr>
          <w:rFonts w:hint="eastAsia" w:ascii="Times New Roman"/>
          <w:bCs/>
          <w:snapToGrid w:val="0"/>
          <w:highlight w:val="none"/>
        </w:rPr>
        <w:t>11.3.2</w:t>
      </w:r>
      <w:r>
        <w:rPr>
          <w:rFonts w:hint="eastAsia"/>
          <w:highlight w:val="none"/>
        </w:rPr>
        <w:t>补救方案</w:t>
      </w:r>
    </w:p>
    <w:p w14:paraId="4524C724">
      <w:pPr>
        <w:ind w:firstLine="480" w:firstLineChars="200"/>
        <w:rPr>
          <w:rFonts w:hint="eastAsia"/>
          <w:highlight w:val="none"/>
        </w:rPr>
      </w:pPr>
      <w:r>
        <w:rPr>
          <w:rFonts w:hint="eastAsia"/>
          <w:highlight w:val="none"/>
        </w:rPr>
        <w:t>（1）投标文件解密失败的补救方案：</w:t>
      </w:r>
    </w:p>
    <w:p w14:paraId="062E80D0">
      <w:pPr>
        <w:ind w:firstLine="480" w:firstLineChars="200"/>
        <w:rPr>
          <w:rFonts w:hint="eastAsia"/>
          <w:highlight w:val="none"/>
        </w:rPr>
      </w:pPr>
      <w:r>
        <w:rPr>
          <w:rFonts w:hint="eastAsia" w:hAnsi="宋体" w:cs="宋体"/>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hAnsi="宋体" w:cs="宋体"/>
          <w:b/>
          <w:bCs/>
          <w:szCs w:val="24"/>
          <w:highlight w:val="none"/>
        </w:rPr>
        <w:t>电子投标文件解密失败且未在规定的时限内按要求成功上传未加密的备用投标文件的，视为无效投标。</w:t>
      </w:r>
    </w:p>
    <w:p w14:paraId="62549BB7">
      <w:pPr>
        <w:ind w:firstLine="480" w:firstLineChars="200"/>
        <w:rPr>
          <w:rFonts w:hint="eastAsia"/>
          <w:highlight w:val="none"/>
        </w:rPr>
      </w:pPr>
      <w:r>
        <w:rPr>
          <w:rFonts w:hint="eastAsia"/>
          <w:highlight w:val="none"/>
        </w:rPr>
        <w:t>（2）评标时突发情况的补救方案</w:t>
      </w:r>
    </w:p>
    <w:p w14:paraId="6587E21A">
      <w:pPr>
        <w:wordWrap w:val="0"/>
        <w:adjustRightInd w:val="0"/>
        <w:snapToGrid w:val="0"/>
        <w:ind w:firstLine="560"/>
        <w:rPr>
          <w:rFonts w:hint="eastAsia" w:ascii="Times New Roman"/>
          <w:snapToGrid w:val="0"/>
          <w:kern w:val="0"/>
          <w:highlight w:val="none"/>
        </w:rPr>
      </w:pPr>
      <w:r>
        <w:rPr>
          <w:rFonts w:hint="eastAsia" w:ascii="Times New Roman"/>
          <w:snapToGrid w:val="0"/>
          <w:kern w:val="0"/>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1643707C">
      <w:pPr>
        <w:wordWrap w:val="0"/>
        <w:adjustRightInd w:val="0"/>
        <w:snapToGrid w:val="0"/>
        <w:spacing w:line="440" w:lineRule="exact"/>
        <w:ind w:firstLine="560"/>
        <w:rPr>
          <w:rFonts w:hint="eastAsia"/>
          <w:highlight w:val="none"/>
        </w:rPr>
      </w:pPr>
      <w:r>
        <w:rPr>
          <w:rFonts w:hint="eastAsia"/>
          <w:highlight w:val="none"/>
        </w:rPr>
        <w:t>（3）除发生上述情况外，开标评标均以投标人通过交易平台网上递交的电子投标文件为准。</w:t>
      </w:r>
    </w:p>
    <w:p w14:paraId="12EDD2C8">
      <w:pPr>
        <w:pStyle w:val="4"/>
        <w:wordWrap w:val="0"/>
        <w:autoSpaceDE/>
        <w:autoSpaceDN/>
        <w:snapToGrid w:val="0"/>
        <w:spacing w:line="440" w:lineRule="exact"/>
        <w:ind w:firstLine="480"/>
        <w:jc w:val="both"/>
        <w:rPr>
          <w:rFonts w:ascii="Times New Roman"/>
          <w:b/>
          <w:snapToGrid w:val="0"/>
          <w:highlight w:val="none"/>
        </w:rPr>
      </w:pPr>
      <w:bookmarkStart w:id="67" w:name="_Toc1622"/>
      <w:r>
        <w:rPr>
          <w:rFonts w:hint="eastAsia" w:ascii="Times New Roman"/>
          <w:b/>
          <w:snapToGrid w:val="0"/>
          <w:highlight w:val="none"/>
        </w:rPr>
        <w:t>12．投标文件的递交</w:t>
      </w:r>
      <w:bookmarkEnd w:id="67"/>
    </w:p>
    <w:p w14:paraId="43340C35">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12.1在投标文件提交截止时间前，投标人通过</w:t>
      </w:r>
      <w:r>
        <w:rPr>
          <w:rFonts w:hint="eastAsia" w:hAnsi="宋体" w:cs="宋体"/>
          <w:szCs w:val="24"/>
          <w:highlight w:val="none"/>
          <w:shd w:val="clear" w:color="auto" w:fill="FFFFFF"/>
        </w:rPr>
        <w:t>交易平台</w:t>
      </w:r>
      <w:r>
        <w:rPr>
          <w:rFonts w:hint="eastAsia" w:ascii="Times New Roman"/>
          <w:snapToGrid w:val="0"/>
          <w:kern w:val="0"/>
          <w:highlight w:val="none"/>
        </w:rPr>
        <w:t>提交已加密投标文件。逾期提交的电子投标文件，</w:t>
      </w:r>
      <w:r>
        <w:rPr>
          <w:rFonts w:hint="eastAsia" w:hAnsi="宋体" w:cs="宋体"/>
          <w:szCs w:val="24"/>
          <w:highlight w:val="none"/>
          <w:shd w:val="clear" w:color="auto" w:fill="FFFFFF"/>
        </w:rPr>
        <w:t>交易平台</w:t>
      </w:r>
      <w:r>
        <w:rPr>
          <w:rFonts w:hint="eastAsia" w:ascii="Times New Roman"/>
          <w:snapToGrid w:val="0"/>
          <w:kern w:val="0"/>
          <w:highlight w:val="none"/>
        </w:rPr>
        <w:t>将予以拒收。</w:t>
      </w:r>
    </w:p>
    <w:p w14:paraId="1FE5230E">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12.2提交时间：见本章第二节“重要事项时间地点一览表”。</w:t>
      </w:r>
    </w:p>
    <w:p w14:paraId="6AB030B6">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12.3</w:t>
      </w:r>
      <w:r>
        <w:rPr>
          <w:rFonts w:hint="eastAsia"/>
          <w:snapToGrid w:val="0"/>
          <w:kern w:val="0"/>
          <w:highlight w:val="none"/>
        </w:rPr>
        <w:t>投标人无须进行现场签到</w:t>
      </w:r>
      <w:r>
        <w:rPr>
          <w:rFonts w:hint="eastAsia" w:ascii="Times New Roman"/>
          <w:snapToGrid w:val="0"/>
          <w:kern w:val="0"/>
          <w:highlight w:val="none"/>
        </w:rPr>
        <w:t>。</w:t>
      </w:r>
    </w:p>
    <w:p w14:paraId="0D2E2C6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12.4出现下述情形之一，属于未成功提交投标文件，按无效投标处理：</w:t>
      </w:r>
    </w:p>
    <w:p w14:paraId="2B93EECD">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（1）至提交投标文件截止时，投标文件未完整上传或未提交投标；</w:t>
      </w:r>
    </w:p>
    <w:p w14:paraId="70228A01">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（2）投标文件未按投标格式中注明需签字盖章的要求进行签名（含电子签名）和加盖电子印章，或签名（含电子签名）或电子印章不完整的；</w:t>
      </w:r>
    </w:p>
    <w:p w14:paraId="1A8A735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（3）解密失败且在规定时间内未重新提交投标文件的；</w:t>
      </w:r>
    </w:p>
    <w:p w14:paraId="32A56CAD">
      <w:pPr>
        <w:wordWrap w:val="0"/>
        <w:adjustRightInd w:val="0"/>
        <w:snapToGrid w:val="0"/>
        <w:spacing w:line="440" w:lineRule="exact"/>
        <w:ind w:firstLine="480" w:firstLineChars="200"/>
        <w:rPr>
          <w:rFonts w:hint="eastAsia" w:ascii="Times New Roman"/>
          <w:b/>
          <w:bCs/>
          <w:snapToGrid w:val="0"/>
          <w:kern w:val="0"/>
          <w:highlight w:val="none"/>
        </w:rPr>
      </w:pPr>
      <w:r>
        <w:rPr>
          <w:rFonts w:hint="eastAsia" w:ascii="Times New Roman"/>
          <w:snapToGrid w:val="0"/>
          <w:kern w:val="0"/>
          <w:highlight w:val="none"/>
        </w:rPr>
        <w:t>（4）投标文件损坏或格式不正确的。</w:t>
      </w:r>
    </w:p>
    <w:p w14:paraId="1483F610">
      <w:pPr>
        <w:wordWrap w:val="0"/>
        <w:autoSpaceDE/>
        <w:autoSpaceDN/>
        <w:snapToGrid w:val="0"/>
        <w:spacing w:line="440" w:lineRule="exact"/>
        <w:ind w:firstLine="480"/>
        <w:jc w:val="both"/>
        <w:outlineLvl w:val="9"/>
        <w:rPr>
          <w:rFonts w:hint="eastAsia" w:ascii="Times New Roman"/>
          <w:b/>
          <w:snapToGrid w:val="0"/>
          <w:highlight w:val="none"/>
        </w:rPr>
      </w:pPr>
    </w:p>
    <w:p w14:paraId="4CE0F27B">
      <w:pPr>
        <w:pStyle w:val="4"/>
        <w:wordWrap w:val="0"/>
        <w:autoSpaceDE/>
        <w:autoSpaceDN/>
        <w:snapToGrid w:val="0"/>
        <w:spacing w:line="440" w:lineRule="exact"/>
        <w:ind w:firstLine="480"/>
        <w:jc w:val="both"/>
        <w:rPr>
          <w:rFonts w:hint="eastAsia" w:ascii="Times New Roman"/>
          <w:b/>
          <w:snapToGrid w:val="0"/>
          <w:highlight w:val="none"/>
        </w:rPr>
      </w:pPr>
      <w:bookmarkStart w:id="68" w:name="_Toc17573"/>
      <w:r>
        <w:rPr>
          <w:rFonts w:hint="eastAsia" w:ascii="Times New Roman"/>
          <w:b/>
          <w:snapToGrid w:val="0"/>
          <w:highlight w:val="none"/>
        </w:rPr>
        <w:t>13．投标有效期</w:t>
      </w:r>
      <w:bookmarkEnd w:id="68"/>
    </w:p>
    <w:p w14:paraId="0BD6865A">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本次招标投标有效期为</w:t>
      </w:r>
      <w:r>
        <w:rPr>
          <w:rFonts w:hint="eastAsia" w:ascii="Times New Roman"/>
          <w:snapToGrid w:val="0"/>
          <w:kern w:val="0"/>
          <w:highlight w:val="none"/>
          <w:u w:val="single"/>
        </w:rPr>
        <w:t xml:space="preserve"> 90 </w:t>
      </w:r>
      <w:r>
        <w:rPr>
          <w:rFonts w:hint="eastAsia" w:ascii="Times New Roman"/>
          <w:snapToGrid w:val="0"/>
          <w:kern w:val="0"/>
          <w:highlight w:val="none"/>
        </w:rPr>
        <w:t>个日历天，投标有效期从提交投标文件的截止之日起计算。在此期间，投标人不得撤销或修改其投标文件，否则其投标保证不予退还。</w:t>
      </w:r>
    </w:p>
    <w:p w14:paraId="0ED3145A">
      <w:pPr>
        <w:wordWrap w:val="0"/>
        <w:adjustRightInd w:val="0"/>
        <w:snapToGrid w:val="0"/>
        <w:spacing w:line="440" w:lineRule="exact"/>
        <w:ind w:firstLine="480" w:firstLineChars="200"/>
        <w:rPr>
          <w:rFonts w:hint="eastAsia" w:ascii="Times New Roman"/>
          <w:snapToGrid w:val="0"/>
          <w:kern w:val="0"/>
          <w:highlight w:val="none"/>
        </w:rPr>
      </w:pPr>
    </w:p>
    <w:p w14:paraId="1D480CFF">
      <w:pPr>
        <w:pStyle w:val="4"/>
        <w:wordWrap w:val="0"/>
        <w:autoSpaceDE/>
        <w:autoSpaceDN/>
        <w:snapToGrid w:val="0"/>
        <w:spacing w:line="440" w:lineRule="exact"/>
        <w:ind w:firstLine="480"/>
        <w:jc w:val="both"/>
        <w:rPr>
          <w:rFonts w:hint="eastAsia" w:ascii="Times New Roman"/>
          <w:b/>
          <w:snapToGrid w:val="0"/>
          <w:highlight w:val="none"/>
        </w:rPr>
      </w:pPr>
      <w:bookmarkStart w:id="69" w:name="_Toc31086"/>
      <w:r>
        <w:rPr>
          <w:rFonts w:hint="eastAsia" w:ascii="Times New Roman"/>
          <w:b/>
          <w:snapToGrid w:val="0"/>
          <w:highlight w:val="none"/>
        </w:rPr>
        <w:t>14．开标</w:t>
      </w:r>
      <w:bookmarkEnd w:id="69"/>
    </w:p>
    <w:p w14:paraId="500A7DAD">
      <w:pPr>
        <w:pStyle w:val="81"/>
        <w:wordWrap w:val="0"/>
        <w:adjustRightInd w:val="0"/>
        <w:snapToGrid w:val="0"/>
        <w:spacing w:line="440" w:lineRule="exact"/>
        <w:ind w:firstLine="480"/>
        <w:jc w:val="left"/>
        <w:rPr>
          <w:rFonts w:hint="eastAsia"/>
          <w:snapToGrid w:val="0"/>
          <w:kern w:val="0"/>
          <w:sz w:val="24"/>
          <w:highlight w:val="none"/>
        </w:rPr>
      </w:pPr>
      <w:r>
        <w:rPr>
          <w:rFonts w:hint="eastAsia"/>
          <w:b/>
          <w:bCs/>
          <w:snapToGrid w:val="0"/>
          <w:kern w:val="0"/>
          <w:sz w:val="24"/>
          <w:highlight w:val="none"/>
        </w:rPr>
        <w:t>14.1</w:t>
      </w:r>
      <w:r>
        <w:rPr>
          <w:rFonts w:hint="eastAsia"/>
          <w:snapToGrid w:val="0"/>
          <w:kern w:val="0"/>
          <w:sz w:val="24"/>
          <w:highlight w:val="none"/>
        </w:rPr>
        <w:t xml:space="preserve"> 投标人无须进行现场签到，可登录交易平台及时观看开标实况、提出异议或进行澄清、确认等操作，具体详见招标文件和</w:t>
      </w:r>
      <w:r>
        <w:rPr>
          <w:rFonts w:hint="eastAsia" w:ascii="宋体" w:hAnsi="宋体" w:cs="宋体"/>
          <w:sz w:val="24"/>
          <w:highlight w:val="none"/>
          <w:shd w:val="clear" w:color="auto" w:fill="FFFFFF"/>
        </w:rPr>
        <w:t>投标人操作指南</w:t>
      </w:r>
      <w:r>
        <w:rPr>
          <w:rFonts w:hint="eastAsia"/>
          <w:snapToGrid w:val="0"/>
          <w:kern w:val="0"/>
          <w:sz w:val="24"/>
          <w:highlight w:val="none"/>
        </w:rPr>
        <w:t>为准。</w:t>
      </w:r>
    </w:p>
    <w:p w14:paraId="6BF3A4A7">
      <w:pPr>
        <w:pStyle w:val="81"/>
        <w:wordWrap w:val="0"/>
        <w:adjustRightInd w:val="0"/>
        <w:snapToGrid w:val="0"/>
        <w:spacing w:line="440" w:lineRule="exact"/>
        <w:ind w:firstLine="480"/>
        <w:jc w:val="left"/>
        <w:rPr>
          <w:rFonts w:hint="eastAsia"/>
          <w:snapToGrid w:val="0"/>
          <w:kern w:val="0"/>
          <w:sz w:val="24"/>
          <w:highlight w:val="none"/>
        </w:rPr>
      </w:pPr>
      <w:r>
        <w:rPr>
          <w:rFonts w:hint="eastAsia"/>
          <w:b/>
          <w:bCs/>
          <w:snapToGrid w:val="0"/>
          <w:kern w:val="0"/>
          <w:sz w:val="24"/>
          <w:szCs w:val="20"/>
          <w:highlight w:val="none"/>
        </w:rPr>
        <w:t>14.1.1</w:t>
      </w:r>
      <w:r>
        <w:rPr>
          <w:rFonts w:hint="eastAsia"/>
          <w:snapToGrid w:val="0"/>
          <w:kern w:val="0"/>
          <w:sz w:val="24"/>
          <w:highlight w:val="none"/>
        </w:rPr>
        <w:t xml:space="preserve"> 开标时间和地点：见本章第二节“重要事项时间地点一览表”。</w:t>
      </w:r>
    </w:p>
    <w:p w14:paraId="1EA5E38F">
      <w:pPr>
        <w:pStyle w:val="81"/>
        <w:wordWrap w:val="0"/>
        <w:adjustRightInd w:val="0"/>
        <w:snapToGrid w:val="0"/>
        <w:spacing w:line="440" w:lineRule="exact"/>
        <w:ind w:firstLine="480"/>
        <w:jc w:val="left"/>
        <w:rPr>
          <w:rFonts w:hint="eastAsia"/>
          <w:snapToGrid w:val="0"/>
          <w:kern w:val="0"/>
          <w:sz w:val="24"/>
          <w:highlight w:val="none"/>
        </w:rPr>
      </w:pPr>
      <w:r>
        <w:rPr>
          <w:rFonts w:hint="eastAsia"/>
          <w:b/>
          <w:bCs/>
          <w:snapToGrid w:val="0"/>
          <w:kern w:val="0"/>
          <w:sz w:val="24"/>
          <w:szCs w:val="20"/>
          <w:highlight w:val="none"/>
        </w:rPr>
        <w:t>14.1.2</w:t>
      </w:r>
      <w:r>
        <w:rPr>
          <w:rFonts w:hint="eastAsia"/>
          <w:snapToGrid w:val="0"/>
          <w:kern w:val="0"/>
          <w:sz w:val="24"/>
          <w:highlight w:val="none"/>
        </w:rPr>
        <w:t xml:space="preserve"> 开标前24小时，若</w:t>
      </w:r>
      <w:r>
        <w:rPr>
          <w:rFonts w:hint="eastAsia" w:ascii="宋体" w:hAnsi="宋体" w:cs="宋体"/>
          <w:sz w:val="24"/>
          <w:highlight w:val="none"/>
          <w:shd w:val="clear" w:color="auto" w:fill="FFFFFF"/>
        </w:rPr>
        <w:t>交易平台</w:t>
      </w:r>
      <w:r>
        <w:rPr>
          <w:rFonts w:hint="eastAsia"/>
          <w:snapToGrid w:val="0"/>
          <w:kern w:val="0"/>
          <w:sz w:val="24"/>
          <w:highlight w:val="none"/>
        </w:rPr>
        <w:t>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cs="宋体"/>
          <w:sz w:val="24"/>
          <w:highlight w:val="none"/>
          <w:shd w:val="clear" w:color="auto" w:fill="FFFFFF"/>
        </w:rPr>
        <w:t>全国公共资源交易平台 （广东省 · 韶关市）（https://ygp.gdzwfw.gov.cn/ggzy-portal/#/440200/index）</w:t>
      </w:r>
      <w:r>
        <w:rPr>
          <w:rFonts w:hint="eastAsia"/>
          <w:snapToGrid w:val="0"/>
          <w:kern w:val="0"/>
          <w:sz w:val="24"/>
          <w:highlight w:val="none"/>
        </w:rPr>
        <w:t>查询是否发布了取消开标活动的相关信息。</w:t>
      </w:r>
    </w:p>
    <w:p w14:paraId="2DE1F725">
      <w:pPr>
        <w:pStyle w:val="81"/>
        <w:wordWrap w:val="0"/>
        <w:adjustRightInd w:val="0"/>
        <w:snapToGrid w:val="0"/>
        <w:spacing w:line="440" w:lineRule="exact"/>
        <w:ind w:firstLine="480"/>
        <w:jc w:val="left"/>
        <w:rPr>
          <w:rFonts w:hint="eastAsia"/>
          <w:snapToGrid w:val="0"/>
          <w:kern w:val="0"/>
          <w:sz w:val="24"/>
          <w:highlight w:val="none"/>
        </w:rPr>
      </w:pPr>
      <w:r>
        <w:rPr>
          <w:rFonts w:hint="eastAsia"/>
          <w:b/>
          <w:bCs/>
          <w:snapToGrid w:val="0"/>
          <w:kern w:val="0"/>
          <w:sz w:val="24"/>
          <w:highlight w:val="none"/>
        </w:rPr>
        <w:t>14.1.3</w:t>
      </w:r>
      <w:r>
        <w:rPr>
          <w:rFonts w:hint="eastAsia"/>
          <w:snapToGrid w:val="0"/>
          <w:kern w:val="0"/>
          <w:sz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4E704D5">
      <w:pPr>
        <w:wordWrap w:val="0"/>
        <w:adjustRightInd w:val="0"/>
        <w:snapToGrid w:val="0"/>
        <w:spacing w:line="440" w:lineRule="exact"/>
        <w:rPr>
          <w:rFonts w:hint="eastAsia" w:ascii="Times New Roman"/>
          <w:snapToGrid w:val="0"/>
          <w:kern w:val="0"/>
          <w:highlight w:val="none"/>
        </w:rPr>
      </w:pPr>
      <w:r>
        <w:rPr>
          <w:rFonts w:hint="eastAsia" w:ascii="Times New Roman"/>
          <w:snapToGrid w:val="0"/>
          <w:kern w:val="0"/>
          <w:highlight w:val="none"/>
        </w:rPr>
        <w:t xml:space="preserve">   </w:t>
      </w:r>
      <w:r>
        <w:rPr>
          <w:rFonts w:hint="eastAsia" w:ascii="Times New Roman"/>
          <w:b/>
          <w:bCs/>
          <w:snapToGrid w:val="0"/>
          <w:kern w:val="0"/>
          <w:highlight w:val="none"/>
        </w:rPr>
        <w:t>14.2</w:t>
      </w:r>
      <w:r>
        <w:rPr>
          <w:rFonts w:hint="eastAsia" w:ascii="Times New Roman"/>
          <w:snapToGrid w:val="0"/>
          <w:kern w:val="0"/>
          <w:highlight w:val="none"/>
        </w:rPr>
        <w:t xml:space="preserve"> 开标程序</w:t>
      </w:r>
    </w:p>
    <w:p w14:paraId="0110EE9C">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（1）主持人（招标人代表或招标人授权的招标代理机构人员）宣读开标纪律。</w:t>
      </w:r>
    </w:p>
    <w:p w14:paraId="58F2AAB7">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（2）主持人宣布唱标人、记录人、见证人、监督人等有关人员姓名。</w:t>
      </w:r>
    </w:p>
    <w:p w14:paraId="7BC6F97C">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（3）招标代理机构在交易场所工作人员的见证下，公布在投标截止时间前进行投标文件的投标人数量和名称，对投标人的电子投标信息进行解密，</w:t>
      </w:r>
      <w:r>
        <w:rPr>
          <w:rFonts w:hint="eastAsia" w:hAnsi="宋体" w:cs="宋体"/>
          <w:szCs w:val="24"/>
          <w:highlight w:val="none"/>
          <w:shd w:val="clear" w:color="auto" w:fill="FFFFFF"/>
        </w:rPr>
        <w:t>交易平台</w:t>
      </w:r>
      <w:r>
        <w:rPr>
          <w:rFonts w:hint="eastAsia" w:ascii="Times New Roman"/>
          <w:snapToGrid w:val="0"/>
          <w:kern w:val="0"/>
          <w:highlight w:val="none"/>
        </w:rPr>
        <w:t>自动生成《投标保证缴纳情况表》和《开标一览表》。</w:t>
      </w:r>
    </w:p>
    <w:p w14:paraId="64900754">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（4）唱标人检查《投标保证缴纳情况表》中各投标人所缴纳投标保证的金额、有效期是否符合招标文件规定。若不符合规定，该投标人的投标无效。将有关情形在《投标保证缴纳情况表》“备注”栏中注明。</w:t>
      </w:r>
    </w:p>
    <w:p w14:paraId="4472D4EC">
      <w:pPr>
        <w:wordWrap w:val="0"/>
        <w:adjustRightInd w:val="0"/>
        <w:snapToGrid w:val="0"/>
        <w:spacing w:line="440" w:lineRule="exact"/>
        <w:ind w:firstLine="482" w:firstLineChars="200"/>
        <w:rPr>
          <w:rFonts w:hint="eastAsia" w:ascii="Times New Roman"/>
          <w:snapToGrid w:val="0"/>
          <w:kern w:val="0"/>
          <w:szCs w:val="24"/>
          <w:highlight w:val="none"/>
        </w:rPr>
      </w:pPr>
      <w:r>
        <w:rPr>
          <w:rFonts w:hint="eastAsia" w:hAnsi="宋体" w:cs="宋体"/>
          <w:b/>
          <w:bCs/>
          <w:szCs w:val="24"/>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CE8AAE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（5）唱标人检查《开标一览表》中各投标人的投标总价、质量标准、工期是否符合招标文件规定。若不符合规定，招标代理机构应将有关情形在《开标一览表》“备注”栏中注明。</w:t>
      </w:r>
    </w:p>
    <w:p w14:paraId="51D955B6">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（6）投标人代表、招标人代表、唱标人、记录人等有关人员在《投标保证缴纳情况表》以及《开标一览表》上签字确认。</w:t>
      </w:r>
    </w:p>
    <w:p w14:paraId="2331AF70">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（7）主持人宣布有关注意事项后，宣布开标结束。</w:t>
      </w:r>
    </w:p>
    <w:p w14:paraId="24FBA25D">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14.3</w:t>
      </w:r>
      <w:r>
        <w:rPr>
          <w:rFonts w:hint="eastAsia" w:ascii="Times New Roman"/>
          <w:snapToGrid w:val="0"/>
          <w:kern w:val="0"/>
          <w:highlight w:val="none"/>
        </w:rPr>
        <w:t xml:space="preserve"> 投标人对开标相关事项</w:t>
      </w:r>
      <w:r>
        <w:rPr>
          <w:rFonts w:ascii="Times New Roman"/>
          <w:snapToGrid w:val="0"/>
          <w:kern w:val="0"/>
          <w:highlight w:val="none"/>
        </w:rPr>
        <w:t>（如开标程序、唱标次序和内容等）</w:t>
      </w:r>
      <w:r>
        <w:rPr>
          <w:rFonts w:hint="eastAsia" w:ascii="Times New Roman"/>
          <w:snapToGrid w:val="0"/>
          <w:kern w:val="0"/>
          <w:highlight w:val="none"/>
        </w:rPr>
        <w:t>有异议的，必须在开标期间和开标现场提出，招标人或其授权的招标代理机构应当场作出答复，并记录在案。对开标事项的异议未在开标期间和开标现场提出的，招标人不予受理。</w:t>
      </w:r>
    </w:p>
    <w:p w14:paraId="6305E4A1">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14.4</w:t>
      </w:r>
      <w:r>
        <w:rPr>
          <w:rFonts w:hint="eastAsia" w:ascii="Times New Roman"/>
          <w:snapToGrid w:val="0"/>
          <w:kern w:val="0"/>
          <w:highlight w:val="none"/>
        </w:rPr>
        <w:t xml:space="preserve"> 招标代理机构将《开标一览表》以及其他有关资料移交评标委员会。</w:t>
      </w:r>
      <w:bookmarkStart w:id="70" w:name="_Hlt127093805"/>
      <w:bookmarkEnd w:id="70"/>
    </w:p>
    <w:p w14:paraId="4F4A3EEA">
      <w:pPr>
        <w:wordWrap w:val="0"/>
        <w:adjustRightInd w:val="0"/>
        <w:snapToGrid w:val="0"/>
        <w:spacing w:line="440" w:lineRule="exact"/>
        <w:ind w:firstLine="480" w:firstLineChars="200"/>
        <w:rPr>
          <w:rFonts w:hint="eastAsia" w:ascii="Times New Roman"/>
          <w:snapToGrid w:val="0"/>
          <w:kern w:val="0"/>
          <w:highlight w:val="none"/>
        </w:rPr>
      </w:pPr>
    </w:p>
    <w:p w14:paraId="5A10C25F">
      <w:pPr>
        <w:pStyle w:val="4"/>
        <w:wordWrap w:val="0"/>
        <w:autoSpaceDE/>
        <w:autoSpaceDN/>
        <w:snapToGrid w:val="0"/>
        <w:spacing w:line="440" w:lineRule="exact"/>
        <w:ind w:firstLine="480"/>
        <w:jc w:val="both"/>
        <w:rPr>
          <w:rFonts w:hint="eastAsia" w:ascii="Times New Roman"/>
          <w:b/>
          <w:snapToGrid w:val="0"/>
          <w:highlight w:val="none"/>
        </w:rPr>
      </w:pPr>
      <w:bookmarkStart w:id="71" w:name="_Toc30944"/>
      <w:r>
        <w:rPr>
          <w:rFonts w:hint="eastAsia" w:ascii="Times New Roman"/>
          <w:b/>
          <w:snapToGrid w:val="0"/>
          <w:highlight w:val="none"/>
        </w:rPr>
        <w:t>15．评标</w:t>
      </w:r>
      <w:bookmarkEnd w:id="71"/>
    </w:p>
    <w:p w14:paraId="78B78CD8">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Times New Roman"/>
          <w:snapToGrid w:val="0"/>
          <w:kern w:val="0"/>
          <w:highlight w:val="none"/>
          <w:u w:val="single"/>
        </w:rPr>
        <w:t xml:space="preserve"> 3 </w:t>
      </w:r>
      <w:r>
        <w:rPr>
          <w:rFonts w:hint="eastAsia" w:ascii="Times New Roman"/>
          <w:snapToGrid w:val="0"/>
          <w:kern w:val="0"/>
          <w:highlight w:val="none"/>
        </w:rPr>
        <w:t>个中标候选人，并向招标人提交由全体评标委员会成员签字的评标报告。</w:t>
      </w:r>
    </w:p>
    <w:p w14:paraId="69C55E33">
      <w:pPr>
        <w:pStyle w:val="5"/>
        <w:wordWrap w:val="0"/>
        <w:snapToGrid w:val="0"/>
        <w:spacing w:line="440" w:lineRule="exact"/>
        <w:ind w:firstLine="480"/>
        <w:jc w:val="both"/>
        <w:rPr>
          <w:rFonts w:hint="eastAsia" w:ascii="Times New Roman"/>
          <w:b/>
          <w:snapToGrid w:val="0"/>
          <w:highlight w:val="none"/>
        </w:rPr>
      </w:pPr>
      <w:bookmarkStart w:id="72" w:name="_Toc6742"/>
      <w:r>
        <w:rPr>
          <w:rFonts w:hint="eastAsia" w:ascii="Times New Roman"/>
          <w:b/>
          <w:snapToGrid w:val="0"/>
          <w:highlight w:val="none"/>
        </w:rPr>
        <w:t xml:space="preserve">15.1 </w:t>
      </w:r>
      <w:r>
        <w:rPr>
          <w:rFonts w:hint="eastAsia" w:ascii="Times New Roman"/>
          <w:bCs/>
          <w:snapToGrid w:val="0"/>
          <w:highlight w:val="none"/>
        </w:rPr>
        <w:t>评标委员会</w:t>
      </w:r>
      <w:bookmarkEnd w:id="72"/>
    </w:p>
    <w:p w14:paraId="619FEDC7">
      <w:pPr>
        <w:wordWrap w:val="0"/>
        <w:adjustRightInd w:val="0"/>
        <w:snapToGrid w:val="0"/>
        <w:spacing w:line="440" w:lineRule="exact"/>
        <w:ind w:firstLine="480"/>
        <w:rPr>
          <w:rFonts w:hint="eastAsia" w:ascii="Times New Roman"/>
          <w:snapToGrid w:val="0"/>
          <w:kern w:val="0"/>
          <w:highlight w:val="none"/>
        </w:rPr>
      </w:pPr>
      <w:r>
        <w:rPr>
          <w:rFonts w:hint="eastAsia" w:ascii="Times New Roman"/>
          <w:b/>
          <w:bCs/>
          <w:snapToGrid w:val="0"/>
          <w:kern w:val="0"/>
          <w:highlight w:val="none"/>
        </w:rPr>
        <w:t>15.1.1</w:t>
      </w:r>
      <w:r>
        <w:rPr>
          <w:rFonts w:hint="eastAsia" w:ascii="Times New Roman"/>
          <w:snapToGrid w:val="0"/>
          <w:kern w:val="0"/>
          <w:highlight w:val="none"/>
        </w:rPr>
        <w:t xml:space="preserve"> 评标委员会由</w:t>
      </w:r>
      <w:r>
        <w:rPr>
          <w:rFonts w:hint="eastAsia" w:ascii="Times New Roman"/>
          <w:snapToGrid w:val="0"/>
          <w:kern w:val="0"/>
          <w:highlight w:val="none"/>
          <w:u w:val="single"/>
        </w:rPr>
        <w:t xml:space="preserve"> 5 </w:t>
      </w:r>
      <w:r>
        <w:rPr>
          <w:rFonts w:hint="eastAsia" w:ascii="Times New Roman"/>
          <w:snapToGrid w:val="0"/>
          <w:kern w:val="0"/>
          <w:highlight w:val="none"/>
        </w:rPr>
        <w:t>人组成，其中招标人代表</w:t>
      </w:r>
      <w:r>
        <w:rPr>
          <w:rFonts w:hint="eastAsia" w:ascii="Times New Roman"/>
          <w:snapToGrid w:val="0"/>
          <w:kern w:val="0"/>
          <w:highlight w:val="none"/>
          <w:u w:val="single"/>
        </w:rPr>
        <w:t xml:space="preserve"> 0 </w:t>
      </w:r>
      <w:r>
        <w:rPr>
          <w:rFonts w:hint="eastAsia" w:ascii="Times New Roman"/>
          <w:snapToGrid w:val="0"/>
          <w:kern w:val="0"/>
          <w:highlight w:val="none"/>
        </w:rPr>
        <w:t>人，专家</w:t>
      </w:r>
      <w:r>
        <w:rPr>
          <w:rFonts w:hint="eastAsia" w:ascii="Times New Roman"/>
          <w:snapToGrid w:val="0"/>
          <w:kern w:val="0"/>
          <w:highlight w:val="none"/>
          <w:u w:val="single"/>
        </w:rPr>
        <w:t xml:space="preserve"> 5 </w:t>
      </w:r>
      <w:r>
        <w:rPr>
          <w:rFonts w:hint="eastAsia" w:ascii="Times New Roman"/>
          <w:snapToGrid w:val="0"/>
          <w:kern w:val="0"/>
          <w:highlight w:val="none"/>
        </w:rPr>
        <w:t>人。专家从</w:t>
      </w:r>
      <w:r>
        <w:rPr>
          <w:rFonts w:hint="eastAsia" w:ascii="宋体" w:hAnsi="宋体"/>
          <w:sz w:val="24"/>
          <w:highlight w:val="none"/>
        </w:rPr>
        <w:t>从广东省综合评标评审专家库-韶关区域</w:t>
      </w:r>
      <w:r>
        <w:rPr>
          <w:rFonts w:hint="eastAsia" w:ascii="Times New Roman"/>
          <w:snapToGrid w:val="0"/>
          <w:kern w:val="0"/>
          <w:highlight w:val="none"/>
        </w:rPr>
        <w:t>中随机抽取，其中技术类专家</w:t>
      </w:r>
      <w:r>
        <w:rPr>
          <w:rFonts w:hint="eastAsia" w:ascii="Times New Roman"/>
          <w:snapToGrid w:val="0"/>
          <w:kern w:val="0"/>
          <w:highlight w:val="none"/>
          <w:u w:val="single"/>
        </w:rPr>
        <w:t xml:space="preserve"> 3 </w:t>
      </w:r>
      <w:r>
        <w:rPr>
          <w:rFonts w:hint="eastAsia" w:ascii="Times New Roman"/>
          <w:snapToGrid w:val="0"/>
          <w:kern w:val="0"/>
          <w:highlight w:val="none"/>
        </w:rPr>
        <w:t>人，经济类专家</w:t>
      </w:r>
      <w:r>
        <w:rPr>
          <w:rFonts w:hint="eastAsia" w:ascii="Times New Roman"/>
          <w:snapToGrid w:val="0"/>
          <w:kern w:val="0"/>
          <w:highlight w:val="none"/>
          <w:u w:val="single"/>
        </w:rPr>
        <w:t xml:space="preserve"> 2 </w:t>
      </w:r>
      <w:r>
        <w:rPr>
          <w:rFonts w:hint="eastAsia" w:ascii="Times New Roman"/>
          <w:snapToGrid w:val="0"/>
          <w:kern w:val="0"/>
          <w:highlight w:val="none"/>
        </w:rPr>
        <w:t>人。评标委员会设负责人，由评标委员会成员推举产生。评标委员会负责人与评标委员会的其他成员有同等的表决权。</w:t>
      </w:r>
    </w:p>
    <w:p w14:paraId="080DACD6">
      <w:pPr>
        <w:wordWrap w:val="0"/>
        <w:adjustRightInd w:val="0"/>
        <w:snapToGrid w:val="0"/>
        <w:spacing w:line="440" w:lineRule="exact"/>
        <w:ind w:firstLine="560"/>
        <w:rPr>
          <w:rFonts w:ascii="Times New Roman"/>
          <w:snapToGrid w:val="0"/>
          <w:kern w:val="0"/>
          <w:highlight w:val="none"/>
        </w:rPr>
      </w:pPr>
      <w:r>
        <w:rPr>
          <w:rFonts w:hint="eastAsia" w:ascii="Times New Roman"/>
          <w:b/>
          <w:bCs/>
          <w:snapToGrid w:val="0"/>
          <w:kern w:val="0"/>
          <w:highlight w:val="none"/>
        </w:rPr>
        <w:t>15.1.2</w:t>
      </w:r>
      <w:r>
        <w:rPr>
          <w:rFonts w:hint="eastAsia" w:ascii="Times New Roman"/>
          <w:snapToGrid w:val="0"/>
          <w:kern w:val="0"/>
          <w:highlight w:val="none"/>
        </w:rPr>
        <w:t xml:space="preserve"> 评标委员会应认真、公正、诚实、廉洁地履行职责。有下列情形之一的，不得担任评标委员会成员：</w:t>
      </w:r>
    </w:p>
    <w:p w14:paraId="304B50F8">
      <w:pPr>
        <w:wordWrap w:val="0"/>
        <w:adjustRightInd w:val="0"/>
        <w:snapToGrid w:val="0"/>
        <w:spacing w:line="440" w:lineRule="exact"/>
        <w:ind w:firstLine="560"/>
        <w:rPr>
          <w:rFonts w:ascii="Times New Roman"/>
          <w:snapToGrid w:val="0"/>
          <w:kern w:val="0"/>
          <w:highlight w:val="none"/>
        </w:rPr>
      </w:pPr>
      <w:r>
        <w:rPr>
          <w:rFonts w:hint="eastAsia" w:ascii="Times New Roman"/>
          <w:snapToGrid w:val="0"/>
          <w:kern w:val="0"/>
          <w:highlight w:val="none"/>
        </w:rPr>
        <w:t>（1）投标人或投标人主要负责人的近亲属；</w:t>
      </w:r>
    </w:p>
    <w:p w14:paraId="54379D93">
      <w:pPr>
        <w:wordWrap w:val="0"/>
        <w:adjustRightInd w:val="0"/>
        <w:snapToGrid w:val="0"/>
        <w:spacing w:line="440" w:lineRule="exact"/>
        <w:ind w:firstLine="560"/>
        <w:rPr>
          <w:rFonts w:ascii="Times New Roman"/>
          <w:snapToGrid w:val="0"/>
          <w:kern w:val="0"/>
          <w:highlight w:val="none"/>
        </w:rPr>
      </w:pPr>
      <w:r>
        <w:rPr>
          <w:rFonts w:hint="eastAsia" w:ascii="Times New Roman"/>
          <w:snapToGrid w:val="0"/>
          <w:kern w:val="0"/>
          <w:highlight w:val="none"/>
        </w:rPr>
        <w:t>（2）项目主管部门或者行政监督部门的人员；</w:t>
      </w:r>
    </w:p>
    <w:p w14:paraId="58B95FDC">
      <w:pPr>
        <w:wordWrap w:val="0"/>
        <w:adjustRightInd w:val="0"/>
        <w:snapToGrid w:val="0"/>
        <w:spacing w:line="440" w:lineRule="exact"/>
        <w:ind w:firstLine="560"/>
        <w:rPr>
          <w:rFonts w:hint="eastAsia" w:ascii="Times New Roman"/>
          <w:snapToGrid w:val="0"/>
          <w:kern w:val="0"/>
          <w:highlight w:val="none"/>
        </w:rPr>
      </w:pPr>
      <w:r>
        <w:rPr>
          <w:rFonts w:hint="eastAsia" w:ascii="Times New Roman"/>
          <w:snapToGrid w:val="0"/>
          <w:kern w:val="0"/>
          <w:highlight w:val="none"/>
        </w:rPr>
        <w:t>（3）与投标人有经济利益关系，可能影响对投标公正评审的；</w:t>
      </w:r>
    </w:p>
    <w:p w14:paraId="0514AF52">
      <w:pPr>
        <w:wordWrap w:val="0"/>
        <w:adjustRightInd w:val="0"/>
        <w:snapToGrid w:val="0"/>
        <w:spacing w:line="440" w:lineRule="exact"/>
        <w:ind w:firstLine="560"/>
        <w:rPr>
          <w:rFonts w:ascii="Times New Roman"/>
          <w:snapToGrid w:val="0"/>
          <w:kern w:val="0"/>
          <w:highlight w:val="none"/>
        </w:rPr>
      </w:pPr>
      <w:r>
        <w:rPr>
          <w:rFonts w:hint="eastAsia" w:ascii="Times New Roman"/>
          <w:snapToGrid w:val="0"/>
          <w:kern w:val="0"/>
          <w:highlight w:val="none"/>
        </w:rPr>
        <w:t>（4）曾因在招标、评标以及其他与招标投标有关活动中从事违法行为而受过行政处罚或刑事处罚的。</w:t>
      </w:r>
    </w:p>
    <w:p w14:paraId="387EDF2F">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评标委员会成员有以上情形之一的，应主动提出回避。</w:t>
      </w:r>
    </w:p>
    <w:p w14:paraId="5B5ACB62">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15.1.3</w:t>
      </w:r>
      <w:r>
        <w:rPr>
          <w:rFonts w:hint="eastAsia" w:ascii="Times New Roman"/>
          <w:snapToGrid w:val="0"/>
          <w:kern w:val="0"/>
          <w:highlight w:val="none"/>
        </w:rPr>
        <w:t xml:space="preserve"> 评标全过程实行封闭式管理，在中标结果公布前，禁止评标委员会成员以任何方式私下接触投标人。</w:t>
      </w:r>
    </w:p>
    <w:p w14:paraId="146FD07B">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15.1.4</w:t>
      </w:r>
      <w:r>
        <w:rPr>
          <w:rFonts w:hint="eastAsia" w:ascii="Times New Roman"/>
          <w:snapToGrid w:val="0"/>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8A64651">
      <w:pPr>
        <w:wordWrap w:val="0"/>
        <w:adjustRightInd w:val="0"/>
        <w:snapToGrid w:val="0"/>
        <w:spacing w:line="440" w:lineRule="exact"/>
        <w:ind w:firstLine="562"/>
        <w:rPr>
          <w:rFonts w:hint="eastAsia" w:ascii="Times New Roman"/>
          <w:snapToGrid w:val="0"/>
          <w:kern w:val="0"/>
          <w:highlight w:val="none"/>
        </w:rPr>
      </w:pPr>
      <w:r>
        <w:rPr>
          <w:rFonts w:hint="eastAsia" w:ascii="Times New Roman"/>
          <w:b/>
          <w:bCs/>
          <w:snapToGrid w:val="0"/>
          <w:kern w:val="0"/>
          <w:highlight w:val="none"/>
        </w:rPr>
        <w:t>15.1.5</w:t>
      </w:r>
      <w:r>
        <w:rPr>
          <w:rFonts w:hint="eastAsia" w:ascii="Times New Roman"/>
          <w:snapToGrid w:val="0"/>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8292B05">
      <w:pPr>
        <w:pStyle w:val="5"/>
        <w:wordWrap w:val="0"/>
        <w:snapToGrid w:val="0"/>
        <w:spacing w:line="440" w:lineRule="exact"/>
        <w:ind w:firstLine="480"/>
        <w:jc w:val="both"/>
        <w:rPr>
          <w:rFonts w:hint="eastAsia" w:ascii="Times New Roman"/>
          <w:b/>
          <w:snapToGrid w:val="0"/>
          <w:highlight w:val="none"/>
        </w:rPr>
      </w:pPr>
      <w:bookmarkStart w:id="73" w:name="_Toc11012"/>
      <w:r>
        <w:rPr>
          <w:rFonts w:hint="eastAsia" w:ascii="Times New Roman"/>
          <w:b/>
          <w:snapToGrid w:val="0"/>
          <w:highlight w:val="none"/>
        </w:rPr>
        <w:t xml:space="preserve">15.2 </w:t>
      </w:r>
      <w:r>
        <w:rPr>
          <w:rFonts w:hint="eastAsia" w:ascii="Times New Roman"/>
          <w:bCs/>
          <w:snapToGrid w:val="0"/>
          <w:highlight w:val="none"/>
        </w:rPr>
        <w:t>评标方法</w:t>
      </w:r>
      <w:bookmarkEnd w:id="73"/>
    </w:p>
    <w:p w14:paraId="5A4A4FB0">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根据有关法律、法规的相关规定，结合本招标项目资金来源和规模特点，本次招标采用</w:t>
      </w:r>
      <w:r>
        <w:rPr>
          <w:rFonts w:hint="eastAsia" w:ascii="Times New Roman"/>
          <w:snapToGrid w:val="0"/>
          <w:kern w:val="0"/>
          <w:highlight w:val="none"/>
          <w:u w:val="single"/>
        </w:rPr>
        <w:t>综合评估法</w:t>
      </w:r>
      <w:r>
        <w:rPr>
          <w:rFonts w:hint="eastAsia" w:ascii="Times New Roman"/>
          <w:snapToGrid w:val="0"/>
          <w:kern w:val="0"/>
          <w:highlight w:val="none"/>
        </w:rPr>
        <w:t>进行评标。</w:t>
      </w:r>
    </w:p>
    <w:p w14:paraId="3D0940E5">
      <w:pPr>
        <w:pStyle w:val="5"/>
        <w:wordWrap w:val="0"/>
        <w:snapToGrid w:val="0"/>
        <w:spacing w:line="440" w:lineRule="exact"/>
        <w:ind w:firstLine="480"/>
        <w:jc w:val="both"/>
        <w:rPr>
          <w:rFonts w:hint="eastAsia" w:ascii="Times New Roman"/>
          <w:b/>
          <w:snapToGrid w:val="0"/>
          <w:highlight w:val="none"/>
        </w:rPr>
      </w:pPr>
      <w:bookmarkStart w:id="74" w:name="_Toc23672"/>
      <w:r>
        <w:rPr>
          <w:rFonts w:hint="eastAsia" w:ascii="Times New Roman"/>
          <w:b/>
          <w:snapToGrid w:val="0"/>
          <w:highlight w:val="none"/>
        </w:rPr>
        <w:t xml:space="preserve">15.3 </w:t>
      </w:r>
      <w:r>
        <w:rPr>
          <w:rFonts w:hint="eastAsia" w:ascii="Times New Roman"/>
          <w:bCs/>
          <w:snapToGrid w:val="0"/>
          <w:highlight w:val="none"/>
        </w:rPr>
        <w:t>评审范围：</w:t>
      </w:r>
      <w:bookmarkEnd w:id="74"/>
    </w:p>
    <w:p w14:paraId="7CFFB691">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评标委员会应对所有投标人的投标文件进行评审。</w:t>
      </w:r>
    </w:p>
    <w:p w14:paraId="7297174B">
      <w:pPr>
        <w:pStyle w:val="5"/>
        <w:wordWrap w:val="0"/>
        <w:snapToGrid w:val="0"/>
        <w:spacing w:line="440" w:lineRule="exact"/>
        <w:ind w:firstLine="480"/>
        <w:jc w:val="both"/>
        <w:rPr>
          <w:rFonts w:hint="eastAsia" w:ascii="Times New Roman"/>
          <w:b/>
          <w:snapToGrid w:val="0"/>
          <w:highlight w:val="none"/>
        </w:rPr>
      </w:pPr>
      <w:bookmarkStart w:id="75" w:name="_Toc5525"/>
      <w:r>
        <w:rPr>
          <w:rFonts w:hint="eastAsia" w:ascii="Times New Roman"/>
          <w:b/>
          <w:snapToGrid w:val="0"/>
          <w:highlight w:val="none"/>
        </w:rPr>
        <w:t xml:space="preserve">15.4 </w:t>
      </w:r>
      <w:r>
        <w:rPr>
          <w:rFonts w:hint="eastAsia" w:ascii="Times New Roman"/>
          <w:bCs/>
          <w:snapToGrid w:val="0"/>
          <w:highlight w:val="none"/>
        </w:rPr>
        <w:t>初步评审阶段</w:t>
      </w:r>
      <w:bookmarkEnd w:id="75"/>
    </w:p>
    <w:p w14:paraId="4EDCAAB1">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初步评审阶段分为资格评审、形式评审和响应性评审三个环节。</w:t>
      </w:r>
    </w:p>
    <w:p w14:paraId="23EDC8FD">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15.4.1</w:t>
      </w:r>
      <w:r>
        <w:rPr>
          <w:rFonts w:hint="eastAsia" w:ascii="Times New Roman"/>
          <w:snapToGrid w:val="0"/>
          <w:kern w:val="0"/>
          <w:highlight w:val="none"/>
        </w:rPr>
        <w:t xml:space="preserve"> 资格评审环节</w:t>
      </w:r>
    </w:p>
    <w:p w14:paraId="6B04F162">
      <w:pPr>
        <w:wordWrap w:val="0"/>
        <w:adjustRightInd w:val="0"/>
        <w:snapToGrid w:val="0"/>
        <w:spacing w:line="440" w:lineRule="exact"/>
        <w:ind w:firstLine="480" w:firstLineChars="200"/>
        <w:rPr>
          <w:rFonts w:ascii="Times New Roman"/>
          <w:snapToGrid w:val="0"/>
          <w:kern w:val="0"/>
          <w:highlight w:val="none"/>
        </w:rPr>
      </w:pPr>
      <w:r>
        <w:rPr>
          <w:rFonts w:hint="eastAsia" w:ascii="Times New Roman"/>
          <w:snapToGrid w:val="0"/>
          <w:kern w:val="0"/>
          <w:highlight w:val="none"/>
        </w:rPr>
        <w:t>资格评审事项包括：</w:t>
      </w:r>
    </w:p>
    <w:p w14:paraId="0965097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投标人是否符合本章第三节第2.4条“禁止投标条款”规定。如果“禁止投标条款”包括严重失信主体名单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01FB6099">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（2）投标人名称是否与营业执照、资质证书一致。</w:t>
      </w:r>
    </w:p>
    <w:p w14:paraId="4D19B84C">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（3）投标人的资质是否符合招标文件规定；其营业执照、资质证书是否合法、有效、准确。</w:t>
      </w:r>
    </w:p>
    <w:p w14:paraId="3084673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w:t>
      </w:r>
      <w:r>
        <w:rPr>
          <w:rFonts w:hint="eastAsia" w:ascii="Times New Roman"/>
          <w:snapToGrid w:val="0"/>
          <w:kern w:val="0"/>
          <w:highlight w:val="none"/>
          <w:lang w:val="en-US" w:eastAsia="zh-CN"/>
        </w:rPr>
        <w:t>4</w:t>
      </w:r>
      <w:r>
        <w:rPr>
          <w:rFonts w:hint="eastAsia" w:ascii="Times New Roman"/>
          <w:snapToGrid w:val="0"/>
          <w:kern w:val="0"/>
          <w:highlight w:val="none"/>
        </w:rPr>
        <w:t>）拟派工程项目</w:t>
      </w:r>
      <w:r>
        <w:rPr>
          <w:rFonts w:hint="eastAsia" w:ascii="Times New Roman"/>
          <w:snapToGrid w:val="0"/>
          <w:kern w:val="0"/>
          <w:highlight w:val="none"/>
          <w:lang w:val="en-US" w:eastAsia="zh-CN"/>
        </w:rPr>
        <w:t>勘察</w:t>
      </w:r>
      <w:r>
        <w:rPr>
          <w:rFonts w:hint="eastAsia" w:ascii="Times New Roman"/>
          <w:snapToGrid w:val="0"/>
          <w:kern w:val="0"/>
          <w:highlight w:val="none"/>
        </w:rPr>
        <w:t>负责人、项目设计负责人的条件是否符合招标文件规定；项目管理机构组成人员的各类证书、证件、证明是否合法、有效、准确。</w:t>
      </w:r>
    </w:p>
    <w:p w14:paraId="651210DD">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w:t>
      </w:r>
      <w:r>
        <w:rPr>
          <w:rFonts w:hint="eastAsia" w:ascii="Times New Roman"/>
          <w:snapToGrid w:val="0"/>
          <w:kern w:val="0"/>
          <w:highlight w:val="none"/>
          <w:lang w:val="en-US" w:eastAsia="zh-CN"/>
        </w:rPr>
        <w:t>5</w:t>
      </w:r>
      <w:r>
        <w:rPr>
          <w:rFonts w:hint="eastAsia" w:ascii="Times New Roman"/>
          <w:snapToGrid w:val="0"/>
          <w:kern w:val="0"/>
          <w:highlight w:val="none"/>
        </w:rPr>
        <w:t>）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16C3298D">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w:t>
      </w:r>
      <w:r>
        <w:rPr>
          <w:rFonts w:hint="eastAsia" w:ascii="Times New Roman"/>
          <w:snapToGrid w:val="0"/>
          <w:kern w:val="0"/>
          <w:highlight w:val="none"/>
          <w:lang w:val="en-US" w:eastAsia="zh-CN"/>
        </w:rPr>
        <w:t>6</w:t>
      </w:r>
      <w:r>
        <w:rPr>
          <w:rFonts w:hint="eastAsia" w:ascii="Times New Roman"/>
          <w:snapToGrid w:val="0"/>
          <w:kern w:val="0"/>
          <w:highlight w:val="none"/>
        </w:rPr>
        <w:t>）投标人为外省建筑企业的，是否按规定在“进粤企业和人员诚信信息登记平台”录入企业有关信息并通过数据规范检查。</w:t>
      </w:r>
    </w:p>
    <w:p w14:paraId="51A0B64F">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15.4.2</w:t>
      </w:r>
      <w:r>
        <w:rPr>
          <w:rFonts w:hint="eastAsia" w:ascii="Times New Roman"/>
          <w:snapToGrid w:val="0"/>
          <w:kern w:val="0"/>
          <w:highlight w:val="none"/>
        </w:rPr>
        <w:t xml:space="preserve"> 形式评审环节</w:t>
      </w:r>
    </w:p>
    <w:p w14:paraId="54990509">
      <w:pPr>
        <w:wordWrap w:val="0"/>
        <w:adjustRightInd w:val="0"/>
        <w:snapToGrid w:val="0"/>
        <w:spacing w:line="440" w:lineRule="exact"/>
        <w:ind w:firstLine="480" w:firstLineChars="200"/>
        <w:rPr>
          <w:rFonts w:ascii="Times New Roman"/>
          <w:snapToGrid w:val="0"/>
          <w:kern w:val="0"/>
          <w:highlight w:val="none"/>
        </w:rPr>
      </w:pPr>
      <w:r>
        <w:rPr>
          <w:rFonts w:hint="eastAsia" w:ascii="Times New Roman"/>
          <w:snapToGrid w:val="0"/>
          <w:kern w:val="0"/>
          <w:highlight w:val="none"/>
        </w:rPr>
        <w:t>形式评审事项包括：</w:t>
      </w:r>
    </w:p>
    <w:p w14:paraId="6596E4E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（1）商务经济标书是否按招标文件规定加盖电子印章。本节第10.2.2目中规定的“所有投标人均应提供”的组成内容（包括该组成内容的所附资料）是否完整、齐全。</w:t>
      </w:r>
    </w:p>
    <w:p w14:paraId="40CF8051">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（2）技术标书是否按招标文件规定加盖电子印章。本节第10.3.2目中规定的“所有投标人均应提供”的组成内容（包括该组成内容的所附资料）是否完整、齐全。</w:t>
      </w:r>
    </w:p>
    <w:p w14:paraId="3AB9F874">
      <w:pPr>
        <w:wordWrap w:val="0"/>
        <w:adjustRightInd w:val="0"/>
        <w:snapToGrid w:val="0"/>
        <w:spacing w:line="440" w:lineRule="exact"/>
        <w:ind w:firstLine="562"/>
        <w:rPr>
          <w:rFonts w:hint="eastAsia" w:ascii="Times New Roman"/>
          <w:snapToGrid w:val="0"/>
          <w:kern w:val="0"/>
          <w:highlight w:val="none"/>
        </w:rPr>
      </w:pPr>
      <w:r>
        <w:rPr>
          <w:rFonts w:hint="eastAsia" w:ascii="Times New Roman"/>
          <w:b/>
          <w:bCs/>
          <w:snapToGrid w:val="0"/>
          <w:kern w:val="0"/>
          <w:highlight w:val="none"/>
        </w:rPr>
        <w:t>15.4.3</w:t>
      </w:r>
      <w:r>
        <w:rPr>
          <w:rFonts w:hint="eastAsia" w:ascii="Times New Roman"/>
          <w:snapToGrid w:val="0"/>
          <w:kern w:val="0"/>
          <w:highlight w:val="none"/>
        </w:rPr>
        <w:t xml:space="preserve"> 响应性评审环节</w:t>
      </w:r>
    </w:p>
    <w:p w14:paraId="68670050">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响应性评审事项包括：</w:t>
      </w:r>
    </w:p>
    <w:p w14:paraId="740A6385">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（1）投标有效期、质量标准、工期等是否响应招标文件实质性要求；是否擅自修改、遗漏《投标函》《各项承诺一览表》的实质性内容。</w:t>
      </w:r>
    </w:p>
    <w:p w14:paraId="6D8903A3">
      <w:pPr>
        <w:wordWrap w:val="0"/>
        <w:adjustRightInd w:val="0"/>
        <w:snapToGrid w:val="0"/>
        <w:spacing w:line="440" w:lineRule="exact"/>
        <w:rPr>
          <w:rFonts w:hint="eastAsia" w:ascii="Times New Roman"/>
          <w:snapToGrid w:val="0"/>
          <w:kern w:val="0"/>
          <w:highlight w:val="none"/>
        </w:rPr>
      </w:pPr>
      <w:r>
        <w:rPr>
          <w:rFonts w:hint="eastAsia" w:ascii="Times New Roman"/>
          <w:snapToGrid w:val="0"/>
          <w:kern w:val="0"/>
          <w:highlight w:val="none"/>
        </w:rPr>
        <w:t xml:space="preserve">    （2）投标总价是否唯一；投标总价是否超出最高投标总价限价；勘察费及设计费是否超出对应的最高投标限价。</w:t>
      </w:r>
    </w:p>
    <w:p w14:paraId="4DB66E7B">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（3）</w:t>
      </w:r>
      <w:r>
        <w:rPr>
          <w:rFonts w:hint="eastAsia" w:hAnsi="宋体" w:cs="宋体"/>
          <w:szCs w:val="24"/>
          <w:highlight w:val="none"/>
        </w:rPr>
        <w:t>技术标书的质量、保障措施是否符合国家和省市现行有关规范、规定、标准，是否能实现工程质量、进度管理目标。</w:t>
      </w:r>
      <w:r>
        <w:rPr>
          <w:rFonts w:hint="eastAsia" w:ascii="Times New Roman"/>
          <w:snapToGrid w:val="0"/>
          <w:kern w:val="0"/>
          <w:highlight w:val="none"/>
        </w:rPr>
        <w:t xml:space="preserve">  </w:t>
      </w:r>
    </w:p>
    <w:p w14:paraId="222C2210">
      <w:pPr>
        <w:wordWrap w:val="0"/>
        <w:adjustRightInd w:val="0"/>
        <w:snapToGrid w:val="0"/>
        <w:spacing w:line="440" w:lineRule="exact"/>
        <w:ind w:firstLine="562"/>
        <w:rPr>
          <w:rFonts w:hint="eastAsia" w:ascii="Times New Roman"/>
          <w:snapToGrid w:val="0"/>
          <w:kern w:val="0"/>
          <w:highlight w:val="none"/>
        </w:rPr>
      </w:pPr>
      <w:r>
        <w:rPr>
          <w:rFonts w:hint="eastAsia" w:ascii="Times New Roman"/>
          <w:b/>
          <w:bCs/>
          <w:snapToGrid w:val="0"/>
          <w:kern w:val="0"/>
          <w:highlight w:val="none"/>
        </w:rPr>
        <w:t>15.4.4</w:t>
      </w:r>
      <w:r>
        <w:rPr>
          <w:rFonts w:hint="eastAsia" w:ascii="Times New Roman"/>
          <w:snapToGrid w:val="0"/>
          <w:kern w:val="0"/>
          <w:highlight w:val="none"/>
        </w:rPr>
        <w:t xml:space="preserve"> 否决投标说明</w:t>
      </w:r>
    </w:p>
    <w:p w14:paraId="64EF7AC8">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初步评审阶段各个环节否决投标的全部条件，在本章第四节“否决投标条件”第</w:t>
      </w:r>
      <w:r>
        <w:rPr>
          <w:rFonts w:hint="eastAsia" w:ascii="Times New Roman"/>
          <w:b/>
          <w:bCs/>
          <w:snapToGrid w:val="0"/>
          <w:kern w:val="0"/>
          <w:highlight w:val="none"/>
        </w:rPr>
        <w:t>1</w:t>
      </w:r>
      <w:r>
        <w:rPr>
          <w:rFonts w:hint="eastAsia" w:ascii="Times New Roman"/>
          <w:snapToGrid w:val="0"/>
          <w:kern w:val="0"/>
          <w:highlight w:val="none"/>
        </w:rPr>
        <w:t>条至第</w:t>
      </w:r>
      <w:r>
        <w:rPr>
          <w:rFonts w:hint="eastAsia" w:ascii="Times New Roman"/>
          <w:b/>
          <w:bCs/>
          <w:snapToGrid w:val="0"/>
          <w:kern w:val="0"/>
          <w:highlight w:val="none"/>
        </w:rPr>
        <w:t>4</w:t>
      </w:r>
      <w:r>
        <w:rPr>
          <w:rFonts w:hint="eastAsia" w:ascii="Times New Roman"/>
          <w:snapToGrid w:val="0"/>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3E21623">
      <w:pPr>
        <w:pStyle w:val="5"/>
        <w:wordWrap w:val="0"/>
        <w:snapToGrid w:val="0"/>
        <w:spacing w:line="440" w:lineRule="exact"/>
        <w:ind w:firstLine="480"/>
        <w:jc w:val="both"/>
        <w:rPr>
          <w:rFonts w:hint="eastAsia" w:ascii="Times New Roman"/>
          <w:b/>
          <w:snapToGrid w:val="0"/>
          <w:color w:val="000000"/>
          <w:highlight w:val="none"/>
        </w:rPr>
      </w:pPr>
      <w:bookmarkStart w:id="76" w:name="_Toc23043"/>
      <w:r>
        <w:rPr>
          <w:rFonts w:hint="eastAsia" w:ascii="Times New Roman"/>
          <w:b/>
          <w:snapToGrid w:val="0"/>
          <w:highlight w:val="none"/>
        </w:rPr>
        <w:t xml:space="preserve">15.5 </w:t>
      </w:r>
      <w:r>
        <w:rPr>
          <w:rFonts w:hint="eastAsia" w:ascii="Times New Roman"/>
          <w:bCs/>
          <w:snapToGrid w:val="0"/>
          <w:highlight w:val="none"/>
        </w:rPr>
        <w:t>详细评审</w:t>
      </w:r>
      <w:bookmarkStart w:id="77" w:name="_Hlt121629839"/>
      <w:r>
        <w:rPr>
          <w:rFonts w:hint="eastAsia" w:ascii="Times New Roman"/>
          <w:bCs/>
          <w:snapToGrid w:val="0"/>
          <w:highlight w:val="none"/>
        </w:rPr>
        <w:t>阶段</w:t>
      </w:r>
      <w:bookmarkEnd w:id="76"/>
    </w:p>
    <w:p w14:paraId="4E53787F">
      <w:pPr>
        <w:wordWrap w:val="0"/>
        <w:adjustRightInd w:val="0"/>
        <w:snapToGrid w:val="0"/>
        <w:rPr>
          <w:rFonts w:hint="eastAsia" w:ascii="宋体" w:hAnsi="宋体" w:eastAsia="宋体" w:cs="Times New Roman"/>
          <w:snapToGrid w:val="0"/>
          <w:color w:val="000000"/>
          <w:kern w:val="0"/>
          <w:highlight w:val="none"/>
        </w:rPr>
      </w:pPr>
      <w:r>
        <w:rPr>
          <w:rFonts w:hint="eastAsia" w:ascii="Times New Roman"/>
          <w:b/>
          <w:bCs/>
          <w:snapToGrid w:val="0"/>
          <w:color w:val="000000"/>
          <w:kern w:val="0"/>
          <w:highlight w:val="none"/>
        </w:rPr>
        <w:t xml:space="preserve">   </w:t>
      </w:r>
      <w:r>
        <w:rPr>
          <w:rFonts w:hint="eastAsia" w:ascii="宋体" w:hAnsi="宋体" w:eastAsia="宋体" w:cs="Times New Roman"/>
          <w:b/>
          <w:bCs/>
          <w:snapToGrid w:val="0"/>
          <w:color w:val="000000"/>
          <w:kern w:val="0"/>
          <w:highlight w:val="none"/>
        </w:rPr>
        <w:t>15.5.1</w:t>
      </w:r>
      <w:r>
        <w:rPr>
          <w:rFonts w:hint="eastAsia" w:ascii="宋体" w:hAnsi="宋体" w:eastAsia="宋体" w:cs="宋体"/>
          <w:b/>
          <w:bCs/>
          <w:color w:val="000000"/>
          <w:szCs w:val="22"/>
          <w:highlight w:val="none"/>
        </w:rPr>
        <w:t>．</w:t>
      </w:r>
      <w:r>
        <w:rPr>
          <w:rFonts w:hint="eastAsia" w:ascii="宋体" w:hAnsi="宋体" w:eastAsia="宋体" w:cs="Times New Roman"/>
          <w:bCs/>
          <w:snapToGrid w:val="0"/>
          <w:color w:val="000000"/>
          <w:kern w:val="0"/>
          <w:highlight w:val="none"/>
        </w:rPr>
        <w:t>“综合评估法”评审程序</w:t>
      </w:r>
    </w:p>
    <w:p w14:paraId="20EA25BC">
      <w:pPr>
        <w:wordWrap w:val="0"/>
        <w:adjustRightInd w:val="0"/>
        <w:snapToGrid w:val="0"/>
        <w:ind w:firstLine="480" w:firstLineChars="200"/>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评审内容分为商务、技术和投标报价三大部分，综合得分满分为100分。其中，商务部分满分为</w:t>
      </w:r>
      <w:r>
        <w:rPr>
          <w:rFonts w:hint="eastAsia" w:ascii="宋体" w:hAnsi="宋体" w:eastAsia="宋体" w:cs="宋体"/>
          <w:snapToGrid w:val="0"/>
          <w:color w:val="000000"/>
          <w:kern w:val="0"/>
          <w:szCs w:val="24"/>
          <w:highlight w:val="none"/>
          <w:u w:val="single"/>
          <w:lang w:val="en-US" w:eastAsia="zh-CN"/>
        </w:rPr>
        <w:t>60</w:t>
      </w:r>
      <w:r>
        <w:rPr>
          <w:rFonts w:hint="eastAsia" w:ascii="宋体" w:hAnsi="宋体" w:eastAsia="宋体" w:cs="宋体"/>
          <w:snapToGrid w:val="0"/>
          <w:color w:val="000000"/>
          <w:kern w:val="0"/>
          <w:szCs w:val="24"/>
          <w:highlight w:val="none"/>
        </w:rPr>
        <w:t>分，技术部分满分为</w:t>
      </w:r>
      <w:r>
        <w:rPr>
          <w:rFonts w:hint="eastAsia" w:ascii="宋体" w:hAnsi="宋体" w:eastAsia="宋体" w:cs="宋体"/>
          <w:snapToGrid w:val="0"/>
          <w:color w:val="000000"/>
          <w:kern w:val="0"/>
          <w:szCs w:val="24"/>
          <w:highlight w:val="none"/>
          <w:u w:val="single"/>
          <w:lang w:val="en-US" w:eastAsia="zh-CN"/>
        </w:rPr>
        <w:t>30</w:t>
      </w:r>
      <w:r>
        <w:rPr>
          <w:rFonts w:hint="eastAsia" w:ascii="宋体" w:hAnsi="宋体" w:eastAsia="宋体" w:cs="宋体"/>
          <w:snapToGrid w:val="0"/>
          <w:color w:val="000000"/>
          <w:kern w:val="0"/>
          <w:szCs w:val="24"/>
          <w:highlight w:val="none"/>
        </w:rPr>
        <w:t>分，投标报价部分满分为</w:t>
      </w:r>
      <w:r>
        <w:rPr>
          <w:rFonts w:hint="eastAsia" w:ascii="宋体" w:hAnsi="宋体" w:eastAsia="宋体" w:cs="宋体"/>
          <w:snapToGrid w:val="0"/>
          <w:color w:val="000000"/>
          <w:kern w:val="0"/>
          <w:szCs w:val="24"/>
          <w:highlight w:val="none"/>
          <w:u w:val="single"/>
          <w:lang w:val="en-US" w:eastAsia="zh-CN"/>
        </w:rPr>
        <w:t>1</w:t>
      </w:r>
      <w:r>
        <w:rPr>
          <w:rFonts w:hint="eastAsia" w:ascii="宋体" w:hAnsi="宋体" w:eastAsia="宋体" w:cs="宋体"/>
          <w:snapToGrid w:val="0"/>
          <w:color w:val="000000"/>
          <w:kern w:val="0"/>
          <w:szCs w:val="24"/>
          <w:highlight w:val="none"/>
          <w:u w:val="single"/>
        </w:rPr>
        <w:t>0</w:t>
      </w:r>
      <w:r>
        <w:rPr>
          <w:rFonts w:hint="eastAsia" w:ascii="宋体" w:hAnsi="宋体" w:eastAsia="宋体" w:cs="宋体"/>
          <w:snapToGrid w:val="0"/>
          <w:color w:val="000000"/>
          <w:kern w:val="0"/>
          <w:szCs w:val="24"/>
          <w:highlight w:val="none"/>
        </w:rPr>
        <w:t>分。</w:t>
      </w:r>
    </w:p>
    <w:p w14:paraId="7FDD0BC2">
      <w:pPr>
        <w:wordWrap w:val="0"/>
        <w:adjustRightInd w:val="0"/>
        <w:snapToGrid w:val="0"/>
        <w:ind w:firstLine="480"/>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除特别注明外，综合得分以及商务、技术、投标报价得分的中间过程计算值和最终值，均按“四舍五入”原则精确到两位小数。</w:t>
      </w:r>
    </w:p>
    <w:p w14:paraId="6A9E089B">
      <w:pPr>
        <w:wordWrap w:val="0"/>
        <w:adjustRightInd w:val="0"/>
        <w:snapToGrid w:val="0"/>
        <w:ind w:firstLine="480" w:firstLineChars="200"/>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（1）商务得分M</w:t>
      </w:r>
      <w:r>
        <w:rPr>
          <w:rFonts w:hint="eastAsia" w:ascii="宋体" w:hAnsi="宋体" w:eastAsia="宋体" w:cs="宋体"/>
          <w:snapToGrid w:val="0"/>
          <w:color w:val="000000"/>
          <w:kern w:val="0"/>
          <w:szCs w:val="24"/>
          <w:highlight w:val="none"/>
          <w:vertAlign w:val="subscript"/>
        </w:rPr>
        <w:t>1</w:t>
      </w:r>
    </w:p>
    <w:p w14:paraId="6AAF31D4">
      <w:pPr>
        <w:wordWrap w:val="0"/>
        <w:adjustRightInd w:val="0"/>
        <w:snapToGrid w:val="0"/>
        <w:ind w:firstLine="480" w:firstLineChars="200"/>
        <w:rPr>
          <w:rFonts w:hint="eastAsia" w:ascii="宋体" w:hAnsi="宋体" w:eastAsia="宋体" w:cs="宋体"/>
          <w:snapToGrid w:val="0"/>
          <w:color w:val="000000"/>
          <w:kern w:val="0"/>
          <w:szCs w:val="24"/>
          <w:highlight w:val="none"/>
        </w:rPr>
      </w:pPr>
      <w:r>
        <w:rPr>
          <w:rFonts w:hint="eastAsia" w:ascii="宋体" w:hAnsi="宋体" w:eastAsia="宋体" w:cs="宋体"/>
          <w:snapToGrid w:val="0"/>
          <w:color w:val="000000"/>
          <w:kern w:val="0"/>
          <w:szCs w:val="24"/>
          <w:highlight w:val="none"/>
        </w:rPr>
        <w:t>评标委员会按照《综合评分表》商务部分指定的评分标准对各评分因素进行打分。各评分因素得分之和即为某投标人的商务得分M</w:t>
      </w:r>
      <w:r>
        <w:rPr>
          <w:rFonts w:hint="eastAsia" w:ascii="宋体" w:hAnsi="宋体" w:eastAsia="宋体" w:cs="宋体"/>
          <w:snapToGrid w:val="0"/>
          <w:color w:val="000000"/>
          <w:kern w:val="0"/>
          <w:szCs w:val="24"/>
          <w:highlight w:val="none"/>
          <w:vertAlign w:val="subscript"/>
        </w:rPr>
        <w:t>1</w:t>
      </w:r>
      <w:r>
        <w:rPr>
          <w:rFonts w:hint="eastAsia" w:ascii="宋体" w:hAnsi="宋体" w:eastAsia="宋体" w:cs="宋体"/>
          <w:snapToGrid w:val="0"/>
          <w:color w:val="000000"/>
          <w:kern w:val="0"/>
          <w:szCs w:val="24"/>
          <w:highlight w:val="none"/>
        </w:rPr>
        <w:t>。</w:t>
      </w:r>
    </w:p>
    <w:p w14:paraId="64696AE9">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（2）技术得分M</w:t>
      </w:r>
      <w:r>
        <w:rPr>
          <w:rFonts w:hint="eastAsia" w:ascii="宋体" w:hAnsi="宋体" w:eastAsia="宋体" w:cs="宋体"/>
          <w:snapToGrid w:val="0"/>
          <w:color w:val="auto"/>
          <w:kern w:val="0"/>
          <w:szCs w:val="24"/>
          <w:highlight w:val="none"/>
          <w:vertAlign w:val="subscript"/>
        </w:rPr>
        <w:t>2</w:t>
      </w:r>
    </w:p>
    <w:p w14:paraId="6AD83FF8">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w:t>
      </w:r>
      <w:r>
        <w:rPr>
          <w:rFonts w:hint="eastAsia" w:ascii="宋体" w:hAnsi="宋体" w:eastAsia="宋体" w:cs="宋体"/>
          <w:snapToGrid w:val="0"/>
          <w:color w:val="auto"/>
          <w:kern w:val="0"/>
          <w:szCs w:val="24"/>
          <w:highlight w:val="none"/>
          <w:vertAlign w:val="subscript"/>
        </w:rPr>
        <w:t>2</w:t>
      </w:r>
      <w:r>
        <w:rPr>
          <w:rFonts w:hint="eastAsia" w:ascii="宋体" w:hAnsi="宋体" w:eastAsia="宋体" w:cs="宋体"/>
          <w:snapToGrid w:val="0"/>
          <w:color w:val="auto"/>
          <w:kern w:val="0"/>
          <w:szCs w:val="24"/>
          <w:highlight w:val="none"/>
        </w:rPr>
        <w:t>。</w:t>
      </w:r>
    </w:p>
    <w:p w14:paraId="724773CD">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（3）投标报价得分M</w:t>
      </w:r>
      <w:r>
        <w:rPr>
          <w:rFonts w:hint="eastAsia" w:ascii="宋体" w:hAnsi="宋体" w:eastAsia="宋体" w:cs="宋体"/>
          <w:snapToGrid w:val="0"/>
          <w:color w:val="auto"/>
          <w:kern w:val="0"/>
          <w:szCs w:val="24"/>
          <w:highlight w:val="none"/>
          <w:vertAlign w:val="subscript"/>
        </w:rPr>
        <w:t>3</w:t>
      </w:r>
    </w:p>
    <w:p w14:paraId="1D76F73E">
      <w:pPr>
        <w:wordWrap w:val="0"/>
        <w:adjustRightInd w:val="0"/>
        <w:snapToGrid w:val="0"/>
        <w:ind w:firstLine="482" w:firstLineChars="200"/>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a</w:t>
      </w:r>
      <w:r>
        <w:rPr>
          <w:rFonts w:hint="eastAsia" w:ascii="宋体" w:hAnsi="宋体" w:eastAsia="宋体" w:cs="宋体"/>
          <w:snapToGrid w:val="0"/>
          <w:color w:val="auto"/>
          <w:kern w:val="0"/>
          <w:szCs w:val="24"/>
          <w:highlight w:val="none"/>
        </w:rPr>
        <w:t>．评标委员会按照《综合评分表》投标报价部分指定的方法计算评标基准价D。</w:t>
      </w:r>
    </w:p>
    <w:p w14:paraId="11981A27">
      <w:pPr>
        <w:wordWrap w:val="0"/>
        <w:adjustRightInd w:val="0"/>
        <w:snapToGrid w:val="0"/>
        <w:ind w:firstLine="482" w:firstLineChars="200"/>
        <w:rPr>
          <w:rFonts w:hint="eastAsia" w:ascii="宋体" w:hAnsi="宋体" w:eastAsia="宋体" w:cs="宋体"/>
          <w:snapToGrid w:val="0"/>
          <w:color w:val="auto"/>
          <w:kern w:val="0"/>
          <w:szCs w:val="24"/>
          <w:highlight w:val="none"/>
        </w:rPr>
      </w:pPr>
      <w:r>
        <w:rPr>
          <w:rFonts w:hint="eastAsia" w:ascii="宋体" w:hAnsi="宋体" w:eastAsia="宋体" w:cs="宋体"/>
          <w:b/>
          <w:bCs/>
          <w:snapToGrid w:val="0"/>
          <w:color w:val="auto"/>
          <w:kern w:val="0"/>
          <w:szCs w:val="24"/>
          <w:highlight w:val="none"/>
        </w:rPr>
        <w:t>b</w:t>
      </w:r>
      <w:r>
        <w:rPr>
          <w:rFonts w:hint="eastAsia" w:ascii="宋体" w:hAnsi="宋体" w:eastAsia="宋体" w:cs="宋体"/>
          <w:snapToGrid w:val="0"/>
          <w:color w:val="auto"/>
          <w:kern w:val="0"/>
          <w:szCs w:val="24"/>
          <w:highlight w:val="none"/>
        </w:rPr>
        <w:t>．采用内插法计算某投标人的投标报价得分M</w:t>
      </w:r>
      <w:r>
        <w:rPr>
          <w:rFonts w:hint="eastAsia" w:ascii="宋体" w:hAnsi="宋体" w:eastAsia="宋体" w:cs="宋体"/>
          <w:snapToGrid w:val="0"/>
          <w:color w:val="auto"/>
          <w:kern w:val="0"/>
          <w:szCs w:val="24"/>
          <w:highlight w:val="none"/>
          <w:vertAlign w:val="subscript"/>
        </w:rPr>
        <w:t>3</w:t>
      </w:r>
      <w:r>
        <w:rPr>
          <w:rFonts w:hint="eastAsia" w:ascii="宋体" w:hAnsi="宋体" w:eastAsia="宋体" w:cs="宋体"/>
          <w:snapToGrid w:val="0"/>
          <w:color w:val="auto"/>
          <w:kern w:val="0"/>
          <w:szCs w:val="24"/>
          <w:highlight w:val="none"/>
        </w:rPr>
        <w:t>，即当投标人的投标总价等于评标基准价时得满分，每高于评标基准价一个百分点扣</w:t>
      </w:r>
      <w:r>
        <w:rPr>
          <w:rFonts w:hint="eastAsia" w:ascii="宋体" w:hAnsi="宋体" w:eastAsia="宋体" w:cs="宋体"/>
          <w:snapToGrid w:val="0"/>
          <w:color w:val="auto"/>
          <w:kern w:val="0"/>
          <w:szCs w:val="24"/>
          <w:highlight w:val="none"/>
          <w:lang w:val="en-US" w:eastAsia="zh-CN"/>
        </w:rPr>
        <w:t>1</w:t>
      </w:r>
      <w:r>
        <w:rPr>
          <w:rFonts w:hint="eastAsia" w:ascii="宋体" w:hAnsi="宋体" w:eastAsia="宋体" w:cs="宋体"/>
          <w:snapToGrid w:val="0"/>
          <w:color w:val="auto"/>
          <w:kern w:val="0"/>
          <w:szCs w:val="24"/>
          <w:highlight w:val="none"/>
        </w:rPr>
        <w:t>分, 每低于评标基准价一个百分点扣0.</w:t>
      </w:r>
      <w:r>
        <w:rPr>
          <w:rFonts w:hint="eastAsia" w:ascii="宋体" w:hAnsi="宋体" w:eastAsia="宋体" w:cs="宋体"/>
          <w:snapToGrid w:val="0"/>
          <w:color w:val="auto"/>
          <w:kern w:val="0"/>
          <w:szCs w:val="24"/>
          <w:highlight w:val="none"/>
          <w:lang w:val="en-US" w:eastAsia="zh-CN"/>
        </w:rPr>
        <w:t>5</w:t>
      </w:r>
      <w:r>
        <w:rPr>
          <w:rFonts w:hint="eastAsia" w:ascii="宋体" w:hAnsi="宋体" w:eastAsia="宋体" w:cs="宋体"/>
          <w:snapToGrid w:val="0"/>
          <w:color w:val="auto"/>
          <w:kern w:val="0"/>
          <w:szCs w:val="24"/>
          <w:highlight w:val="none"/>
        </w:rPr>
        <w:t>分，扣完为止。公式如下：</w:t>
      </w:r>
    </w:p>
    <w:p w14:paraId="1DD282F0">
      <w:pPr>
        <w:wordWrap w:val="0"/>
        <w:adjustRightInd w:val="0"/>
        <w:snapToGrid w:val="0"/>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M</w:t>
      </w:r>
      <w:r>
        <w:rPr>
          <w:rFonts w:hint="eastAsia" w:ascii="宋体" w:hAnsi="宋体" w:eastAsia="宋体" w:cs="宋体"/>
          <w:snapToGrid w:val="0"/>
          <w:color w:val="auto"/>
          <w:kern w:val="0"/>
          <w:szCs w:val="24"/>
          <w:highlight w:val="none"/>
          <w:vertAlign w:val="subscript"/>
        </w:rPr>
        <w:t>3</w:t>
      </w:r>
      <w:r>
        <w:rPr>
          <w:rFonts w:hint="eastAsia" w:ascii="宋体" w:hAnsi="宋体" w:eastAsia="宋体" w:cs="宋体"/>
          <w:snapToGrid w:val="0"/>
          <w:color w:val="auto"/>
          <w:kern w:val="0"/>
          <w:szCs w:val="24"/>
          <w:highlight w:val="none"/>
        </w:rPr>
        <w:t>＝</w:t>
      </w:r>
      <w:r>
        <w:rPr>
          <w:rFonts w:hint="eastAsia" w:ascii="宋体" w:hAnsi="宋体" w:eastAsia="宋体" w:cs="宋体"/>
          <w:snapToGrid w:val="0"/>
          <w:color w:val="auto"/>
          <w:kern w:val="0"/>
          <w:szCs w:val="24"/>
          <w:highlight w:val="none"/>
          <w:lang w:val="en-US" w:eastAsia="zh-CN"/>
        </w:rPr>
        <w:t>1</w:t>
      </w:r>
      <w:r>
        <w:rPr>
          <w:rFonts w:hint="eastAsia" w:ascii="宋体" w:hAnsi="宋体" w:eastAsia="宋体" w:cs="宋体"/>
          <w:snapToGrid w:val="0"/>
          <w:color w:val="auto"/>
          <w:kern w:val="0"/>
          <w:szCs w:val="24"/>
          <w:highlight w:val="none"/>
        </w:rPr>
        <w:t>0－（| Di－D | ÷D）×100×E</w:t>
      </w:r>
    </w:p>
    <w:p w14:paraId="117964AE">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式中：D为评标基准价，Di为某投标人的投标总价；</w:t>
      </w:r>
    </w:p>
    <w:p w14:paraId="6C599331">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E为扣分因子。当Di＞D时，E＝</w:t>
      </w:r>
      <w:r>
        <w:rPr>
          <w:rFonts w:hint="eastAsia" w:ascii="宋体" w:hAnsi="宋体" w:eastAsia="宋体" w:cs="宋体"/>
          <w:snapToGrid w:val="0"/>
          <w:color w:val="auto"/>
          <w:kern w:val="0"/>
          <w:szCs w:val="24"/>
          <w:highlight w:val="none"/>
          <w:lang w:val="en-US" w:eastAsia="zh-CN"/>
        </w:rPr>
        <w:t>1</w:t>
      </w:r>
      <w:r>
        <w:rPr>
          <w:rFonts w:hint="eastAsia" w:ascii="宋体" w:hAnsi="宋体" w:eastAsia="宋体" w:cs="宋体"/>
          <w:snapToGrid w:val="0"/>
          <w:color w:val="auto"/>
          <w:kern w:val="0"/>
          <w:szCs w:val="24"/>
          <w:highlight w:val="none"/>
        </w:rPr>
        <w:t>；当Di＜D时，E＝0.</w:t>
      </w:r>
      <w:r>
        <w:rPr>
          <w:rFonts w:hint="eastAsia" w:ascii="宋体" w:hAnsi="宋体" w:eastAsia="宋体" w:cs="宋体"/>
          <w:snapToGrid w:val="0"/>
          <w:color w:val="auto"/>
          <w:kern w:val="0"/>
          <w:szCs w:val="24"/>
          <w:highlight w:val="none"/>
          <w:lang w:val="en-US" w:eastAsia="zh-CN"/>
        </w:rPr>
        <w:t>5</w:t>
      </w:r>
      <w:r>
        <w:rPr>
          <w:rFonts w:hint="eastAsia" w:ascii="宋体" w:hAnsi="宋体" w:eastAsia="宋体" w:cs="宋体"/>
          <w:snapToGrid w:val="0"/>
          <w:color w:val="auto"/>
          <w:kern w:val="0"/>
          <w:szCs w:val="24"/>
          <w:highlight w:val="none"/>
        </w:rPr>
        <w:t>。</w:t>
      </w:r>
    </w:p>
    <w:p w14:paraId="19E9ED77">
      <w:pPr>
        <w:wordWrap w:val="0"/>
        <w:adjustRightInd w:val="0"/>
        <w:snapToGrid w:val="0"/>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（4）综合得分M</w:t>
      </w:r>
    </w:p>
    <w:p w14:paraId="6AD37E3B">
      <w:pPr>
        <w:wordWrap w:val="0"/>
        <w:adjustRightInd w:val="0"/>
        <w:snapToGrid w:val="0"/>
        <w:jc w:val="center"/>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M＝M</w:t>
      </w:r>
      <w:r>
        <w:rPr>
          <w:rFonts w:hint="eastAsia" w:ascii="宋体" w:hAnsi="宋体" w:eastAsia="宋体" w:cs="宋体"/>
          <w:snapToGrid w:val="0"/>
          <w:color w:val="auto"/>
          <w:kern w:val="0"/>
          <w:szCs w:val="24"/>
          <w:highlight w:val="none"/>
          <w:vertAlign w:val="subscript"/>
        </w:rPr>
        <w:t>1</w:t>
      </w:r>
      <w:r>
        <w:rPr>
          <w:rFonts w:hint="eastAsia" w:ascii="宋体" w:hAnsi="宋体" w:eastAsia="宋体" w:cs="宋体"/>
          <w:snapToGrid w:val="0"/>
          <w:color w:val="auto"/>
          <w:kern w:val="0"/>
          <w:szCs w:val="24"/>
          <w:highlight w:val="none"/>
        </w:rPr>
        <w:t>＋M</w:t>
      </w:r>
      <w:r>
        <w:rPr>
          <w:rFonts w:hint="eastAsia" w:ascii="宋体" w:hAnsi="宋体" w:eastAsia="宋体" w:cs="宋体"/>
          <w:snapToGrid w:val="0"/>
          <w:color w:val="auto"/>
          <w:kern w:val="0"/>
          <w:szCs w:val="24"/>
          <w:highlight w:val="none"/>
          <w:vertAlign w:val="subscript"/>
        </w:rPr>
        <w:t>2</w:t>
      </w:r>
      <w:r>
        <w:rPr>
          <w:rFonts w:hint="eastAsia" w:ascii="宋体" w:hAnsi="宋体" w:eastAsia="宋体" w:cs="宋体"/>
          <w:snapToGrid w:val="0"/>
          <w:color w:val="auto"/>
          <w:kern w:val="0"/>
          <w:szCs w:val="24"/>
          <w:highlight w:val="none"/>
        </w:rPr>
        <w:t>＋M</w:t>
      </w:r>
      <w:r>
        <w:rPr>
          <w:rFonts w:hint="eastAsia" w:ascii="宋体" w:hAnsi="宋体" w:eastAsia="宋体" w:cs="宋体"/>
          <w:snapToGrid w:val="0"/>
          <w:color w:val="auto"/>
          <w:kern w:val="0"/>
          <w:szCs w:val="24"/>
          <w:highlight w:val="none"/>
          <w:vertAlign w:val="subscript"/>
        </w:rPr>
        <w:t>3</w:t>
      </w:r>
    </w:p>
    <w:p w14:paraId="209E2A83">
      <w:pPr>
        <w:wordWrap w:val="0"/>
        <w:adjustRightInd w:val="0"/>
        <w:snapToGrid w:val="0"/>
        <w:ind w:firstLine="480" w:firstLineChars="200"/>
        <w:rPr>
          <w:rFonts w:hint="eastAsia" w:ascii="宋体" w:hAnsi="Times New Roman" w:eastAsia="宋体" w:cs="Times New Roman"/>
          <w:color w:val="auto"/>
          <w:highlight w:val="none"/>
        </w:rPr>
      </w:pPr>
      <w:r>
        <w:rPr>
          <w:rFonts w:hint="eastAsia" w:ascii="宋体" w:hAnsi="宋体" w:eastAsia="宋体" w:cs="宋体"/>
          <w:snapToGrid w:val="0"/>
          <w:color w:val="auto"/>
          <w:kern w:val="0"/>
          <w:szCs w:val="24"/>
          <w:highlight w:val="none"/>
        </w:rPr>
        <w:t>式中：M为综合得分，M</w:t>
      </w:r>
      <w:r>
        <w:rPr>
          <w:rFonts w:hint="eastAsia" w:ascii="宋体" w:hAnsi="宋体" w:eastAsia="宋体" w:cs="宋体"/>
          <w:snapToGrid w:val="0"/>
          <w:color w:val="auto"/>
          <w:kern w:val="0"/>
          <w:szCs w:val="24"/>
          <w:highlight w:val="none"/>
          <w:vertAlign w:val="subscript"/>
        </w:rPr>
        <w:t>1</w:t>
      </w:r>
      <w:r>
        <w:rPr>
          <w:rFonts w:hint="eastAsia" w:ascii="宋体" w:hAnsi="宋体" w:eastAsia="宋体" w:cs="宋体"/>
          <w:snapToGrid w:val="0"/>
          <w:color w:val="auto"/>
          <w:kern w:val="0"/>
          <w:szCs w:val="24"/>
          <w:highlight w:val="none"/>
        </w:rPr>
        <w:t>为商务得分，M</w:t>
      </w:r>
      <w:r>
        <w:rPr>
          <w:rFonts w:hint="eastAsia" w:ascii="宋体" w:hAnsi="宋体" w:eastAsia="宋体" w:cs="宋体"/>
          <w:snapToGrid w:val="0"/>
          <w:color w:val="auto"/>
          <w:kern w:val="0"/>
          <w:szCs w:val="24"/>
          <w:highlight w:val="none"/>
          <w:vertAlign w:val="subscript"/>
        </w:rPr>
        <w:t>2</w:t>
      </w:r>
      <w:r>
        <w:rPr>
          <w:rFonts w:hint="eastAsia" w:ascii="宋体" w:hAnsi="宋体" w:eastAsia="宋体" w:cs="宋体"/>
          <w:snapToGrid w:val="0"/>
          <w:color w:val="auto"/>
          <w:kern w:val="0"/>
          <w:szCs w:val="24"/>
          <w:highlight w:val="none"/>
        </w:rPr>
        <w:t>为技术得分，M</w:t>
      </w:r>
      <w:r>
        <w:rPr>
          <w:rFonts w:hint="eastAsia" w:ascii="宋体" w:hAnsi="宋体" w:eastAsia="宋体" w:cs="宋体"/>
          <w:snapToGrid w:val="0"/>
          <w:color w:val="auto"/>
          <w:kern w:val="0"/>
          <w:szCs w:val="24"/>
          <w:highlight w:val="none"/>
          <w:vertAlign w:val="subscript"/>
        </w:rPr>
        <w:t>3</w:t>
      </w:r>
      <w:r>
        <w:rPr>
          <w:rFonts w:hint="eastAsia" w:ascii="宋体" w:hAnsi="宋体" w:eastAsia="宋体" w:cs="宋体"/>
          <w:snapToGrid w:val="0"/>
          <w:color w:val="auto"/>
          <w:kern w:val="0"/>
          <w:szCs w:val="24"/>
          <w:highlight w:val="none"/>
        </w:rPr>
        <w:t>为投标报价得分。</w:t>
      </w:r>
    </w:p>
    <w:p w14:paraId="33E9C2B2">
      <w:pPr>
        <w:numPr>
          <w:ilvl w:val="0"/>
          <w:numId w:val="1"/>
        </w:numPr>
        <w:wordWrap w:val="0"/>
        <w:adjustRightInd w:val="0"/>
        <w:snapToGrid w:val="0"/>
        <w:ind w:firstLine="480" w:firstLineChars="200"/>
        <w:rPr>
          <w:rFonts w:hint="eastAsia" w:ascii="宋体" w:hAnsi="宋体" w:eastAsia="宋体" w:cs="Times New Roman"/>
          <w:snapToGrid w:val="0"/>
          <w:color w:val="auto"/>
          <w:kern w:val="0"/>
          <w:szCs w:val="24"/>
          <w:highlight w:val="none"/>
        </w:rPr>
      </w:pPr>
      <w:r>
        <w:rPr>
          <w:rFonts w:hint="eastAsia" w:ascii="宋体" w:hAnsi="宋体" w:eastAsia="宋体" w:cs="Times New Roman"/>
          <w:snapToGrid w:val="0"/>
          <w:color w:val="auto"/>
          <w:kern w:val="0"/>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宋体" w:hAnsi="宋体" w:eastAsia="宋体" w:cs="Times New Roman"/>
          <w:snapToGrid w:val="0"/>
          <w:color w:val="auto"/>
          <w:kern w:val="0"/>
          <w:szCs w:val="24"/>
          <w:highlight w:val="none"/>
        </w:rPr>
        <w:t>由评标委员会投票确定。</w:t>
      </w:r>
    </w:p>
    <w:p w14:paraId="26275E51">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54E8FA08">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7F8AD987">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029587A6">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5726E269">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6285624F">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25E38274">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0F4F9205">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17C24E37">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020327AE">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2C8C5701">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3A073538">
      <w:pPr>
        <w:ind w:left="4715" w:leftChars="1430" w:hanging="1283" w:hangingChars="426"/>
        <w:jc w:val="both"/>
        <w:outlineLvl w:val="9"/>
        <w:rPr>
          <w:rFonts w:hint="eastAsia" w:ascii="宋体" w:hAnsi="Times New Roman" w:eastAsia="宋体" w:cs="Times New Roman"/>
          <w:b/>
          <w:bCs/>
          <w:color w:val="auto"/>
          <w:sz w:val="30"/>
          <w:szCs w:val="30"/>
          <w:highlight w:val="none"/>
        </w:rPr>
      </w:pPr>
    </w:p>
    <w:p w14:paraId="2713A075">
      <w:pPr>
        <w:jc w:val="both"/>
        <w:outlineLvl w:val="9"/>
        <w:rPr>
          <w:rFonts w:hint="eastAsia" w:ascii="宋体" w:hAnsi="Times New Roman" w:eastAsia="宋体" w:cs="Times New Roman"/>
          <w:b/>
          <w:bCs/>
          <w:color w:val="auto"/>
          <w:sz w:val="30"/>
          <w:szCs w:val="30"/>
          <w:highlight w:val="none"/>
        </w:rPr>
      </w:pPr>
    </w:p>
    <w:p w14:paraId="6383BAEE">
      <w:pPr>
        <w:ind w:left="4715" w:leftChars="1430" w:hanging="1283" w:hangingChars="426"/>
        <w:jc w:val="both"/>
        <w:outlineLvl w:val="9"/>
        <w:rPr>
          <w:rFonts w:hint="eastAsia" w:ascii="宋体" w:hAnsi="Times New Roman" w:eastAsia="宋体" w:cs="Times New Roman"/>
          <w:b/>
          <w:bCs/>
          <w:color w:val="auto"/>
          <w:sz w:val="30"/>
          <w:szCs w:val="30"/>
          <w:highlight w:val="none"/>
        </w:rPr>
      </w:pPr>
      <w:r>
        <w:rPr>
          <w:rFonts w:hint="eastAsia" w:ascii="宋体" w:hAnsi="Times New Roman" w:eastAsia="宋体" w:cs="Times New Roman"/>
          <w:b/>
          <w:bCs/>
          <w:color w:val="auto"/>
          <w:sz w:val="30"/>
          <w:szCs w:val="30"/>
          <w:highlight w:val="none"/>
        </w:rPr>
        <w:t>综合评分表</w:t>
      </w:r>
    </w:p>
    <w:tbl>
      <w:tblPr>
        <w:tblStyle w:val="33"/>
        <w:tblpPr w:leftFromText="180" w:rightFromText="180" w:vertAnchor="text" w:horzAnchor="page" w:tblpX="935" w:tblpY="564"/>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2"/>
        <w:gridCol w:w="598"/>
        <w:gridCol w:w="60"/>
        <w:gridCol w:w="1099"/>
        <w:gridCol w:w="3699"/>
        <w:gridCol w:w="3468"/>
      </w:tblGrid>
      <w:tr w14:paraId="6103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10" w:type="dxa"/>
            <w:gridSpan w:val="7"/>
            <w:tcBorders>
              <w:top w:val="single" w:color="auto" w:sz="4" w:space="0"/>
              <w:left w:val="single" w:color="auto" w:sz="4" w:space="0"/>
              <w:bottom w:val="single" w:color="auto" w:sz="4" w:space="0"/>
              <w:right w:val="single" w:color="auto" w:sz="4" w:space="0"/>
            </w:tcBorders>
            <w:noWrap w:val="0"/>
            <w:vAlign w:val="center"/>
          </w:tcPr>
          <w:p w14:paraId="1FBF3305">
            <w:pPr>
              <w:widowControl w:val="0"/>
              <w:spacing w:after="120" w:line="360" w:lineRule="auto"/>
              <w:jc w:val="both"/>
              <w:rPr>
                <w:rFonts w:hint="eastAsia" w:ascii="宋体" w:hAnsi="Times New Roman" w:eastAsia="宋体" w:cs="Times New Roman"/>
                <w:b w:val="0"/>
                <w:bCs w:val="0"/>
                <w:kern w:val="2"/>
                <w:sz w:val="24"/>
                <w:szCs w:val="24"/>
                <w:highlight w:val="none"/>
                <w:lang w:val="en-US" w:eastAsia="zh-CN" w:bidi="ar-SA"/>
              </w:rPr>
            </w:pPr>
            <w:bookmarkStart w:id="78" w:name="_Toc23526"/>
            <w:r>
              <w:rPr>
                <w:rFonts w:hint="eastAsia" w:ascii="宋体" w:hAnsi="Times New Roman" w:eastAsia="宋体" w:cs="Times New Roman"/>
                <w:b w:val="0"/>
                <w:bCs w:val="0"/>
                <w:kern w:val="2"/>
                <w:sz w:val="24"/>
                <w:szCs w:val="24"/>
                <w:highlight w:val="none"/>
                <w:lang w:val="en-US" w:eastAsia="zh-CN" w:bidi="ar-SA"/>
              </w:rPr>
              <w:t>商务部分，满分：60分。</w:t>
            </w:r>
          </w:p>
        </w:tc>
      </w:tr>
      <w:tr w14:paraId="538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07148A3">
            <w:pPr>
              <w:widowControl w:val="0"/>
              <w:spacing w:after="120"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评分因 素</w:t>
            </w:r>
          </w:p>
        </w:tc>
        <w:tc>
          <w:tcPr>
            <w:tcW w:w="5808" w:type="dxa"/>
            <w:gridSpan w:val="5"/>
            <w:tcBorders>
              <w:top w:val="single" w:color="auto" w:sz="4" w:space="0"/>
              <w:left w:val="single" w:color="auto" w:sz="4" w:space="0"/>
              <w:bottom w:val="single" w:color="auto" w:sz="4" w:space="0"/>
              <w:right w:val="single" w:color="auto" w:sz="4" w:space="0"/>
            </w:tcBorders>
            <w:noWrap w:val="0"/>
            <w:vAlign w:val="center"/>
          </w:tcPr>
          <w:p w14:paraId="5793468D">
            <w:pPr>
              <w:widowControl w:val="0"/>
              <w:spacing w:after="120"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评分标准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20DE51B2">
            <w:pPr>
              <w:widowControl w:val="0"/>
              <w:spacing w:after="120"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备注</w:t>
            </w:r>
          </w:p>
        </w:tc>
      </w:tr>
      <w:tr w14:paraId="008F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34" w:type="dxa"/>
            <w:vMerge w:val="restart"/>
            <w:tcBorders>
              <w:left w:val="single" w:color="auto" w:sz="4" w:space="0"/>
              <w:right w:val="single" w:color="auto" w:sz="4" w:space="0"/>
            </w:tcBorders>
            <w:noWrap w:val="0"/>
            <w:vAlign w:val="center"/>
          </w:tcPr>
          <w:p w14:paraId="7ED5F84B">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商务部分</w:t>
            </w:r>
            <w:r>
              <w:rPr>
                <w:rFonts w:hint="eastAsia" w:hAnsi="宋体" w:cs="宋体"/>
                <w:b w:val="0"/>
                <w:bCs w:val="0"/>
                <w:snapToGrid w:val="0"/>
                <w:color w:val="000000"/>
                <w:kern w:val="0"/>
                <w:sz w:val="24"/>
                <w:szCs w:val="24"/>
                <w:highlight w:val="none"/>
                <w:lang w:val="en-US" w:eastAsia="zh-CN" w:bidi="ar-SA"/>
              </w:rPr>
              <w:t>（</w:t>
            </w:r>
            <w:r>
              <w:rPr>
                <w:rFonts w:hint="eastAsia" w:hAnsi="宋体" w:eastAsia="宋体" w:cs="宋体"/>
                <w:b w:val="0"/>
                <w:bCs w:val="0"/>
                <w:snapToGrid w:val="0"/>
                <w:color w:val="000000"/>
                <w:kern w:val="0"/>
                <w:sz w:val="24"/>
                <w:szCs w:val="24"/>
                <w:highlight w:val="none"/>
                <w:lang w:val="en-US" w:eastAsia="zh-CN" w:bidi="ar-SA"/>
              </w:rPr>
              <w:t>6</w:t>
            </w:r>
            <w:r>
              <w:rPr>
                <w:rFonts w:hint="eastAsia" w:ascii="宋体" w:hAnsi="宋体" w:eastAsia="宋体" w:cs="宋体"/>
                <w:b w:val="0"/>
                <w:bCs w:val="0"/>
                <w:snapToGrid w:val="0"/>
                <w:color w:val="000000"/>
                <w:kern w:val="0"/>
                <w:sz w:val="24"/>
                <w:szCs w:val="24"/>
                <w:highlight w:val="none"/>
                <w:lang w:val="en-US" w:eastAsia="zh-CN" w:bidi="ar-SA"/>
              </w:rPr>
              <w:t>0分）</w:t>
            </w:r>
          </w:p>
        </w:tc>
        <w:tc>
          <w:tcPr>
            <w:tcW w:w="1010" w:type="dxa"/>
            <w:gridSpan w:val="3"/>
            <w:tcBorders>
              <w:top w:val="single" w:color="auto" w:sz="4" w:space="0"/>
              <w:left w:val="single" w:color="auto" w:sz="4" w:space="0"/>
              <w:right w:val="single" w:color="auto" w:sz="4" w:space="0"/>
            </w:tcBorders>
            <w:noWrap w:val="0"/>
            <w:vAlign w:val="center"/>
          </w:tcPr>
          <w:p w14:paraId="022732E6">
            <w:pPr>
              <w:spacing w:line="360" w:lineRule="auto"/>
              <w:jc w:val="center"/>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企业</w:t>
            </w:r>
          </w:p>
          <w:p w14:paraId="4C0943C0">
            <w:pPr>
              <w:spacing w:line="360" w:lineRule="auto"/>
              <w:jc w:val="center"/>
              <w:rPr>
                <w:rFonts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业绩</w:t>
            </w:r>
          </w:p>
          <w:p w14:paraId="7DDAB69C">
            <w:pPr>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sz w:val="24"/>
                <w:szCs w:val="24"/>
                <w:highlight w:val="none"/>
              </w:rPr>
              <w:t>（1</w:t>
            </w:r>
            <w:r>
              <w:rPr>
                <w:rFonts w:hint="eastAsia" w:ascii="宋体" w:hAnsi="宋体" w:cs="宋体"/>
                <w:b w:val="0"/>
                <w:bCs w:val="0"/>
                <w:color w:val="000000"/>
                <w:sz w:val="24"/>
                <w:szCs w:val="24"/>
                <w:highlight w:val="none"/>
                <w:lang w:val="en-US" w:eastAsia="zh-CN"/>
              </w:rPr>
              <w:t>5</w:t>
            </w:r>
            <w:r>
              <w:rPr>
                <w:rFonts w:hint="eastAsia" w:ascii="宋体" w:hAnsi="宋体" w:cs="宋体"/>
                <w:b w:val="0"/>
                <w:bCs w:val="0"/>
                <w:color w:val="000000"/>
                <w:sz w:val="24"/>
                <w:szCs w:val="24"/>
                <w:highlight w:val="none"/>
              </w:rPr>
              <w:t>分）</w:t>
            </w:r>
          </w:p>
        </w:tc>
        <w:tc>
          <w:tcPr>
            <w:tcW w:w="4798" w:type="dxa"/>
            <w:gridSpan w:val="2"/>
            <w:tcBorders>
              <w:top w:val="single" w:color="auto" w:sz="4" w:space="0"/>
              <w:left w:val="single" w:color="auto" w:sz="4" w:space="0"/>
              <w:right w:val="single" w:color="auto" w:sz="4" w:space="0"/>
            </w:tcBorders>
            <w:noWrap w:val="0"/>
            <w:vAlign w:val="center"/>
          </w:tcPr>
          <w:p w14:paraId="21539DF7">
            <w:pPr>
              <w:adjustRightInd w:val="0"/>
              <w:snapToGrid w:val="0"/>
              <w:spacing w:line="360" w:lineRule="auto"/>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投标人（指独立体或联合体牵头单位）近五年来（2019年1月1日投标截止日止）承接过类似工程业绩的，每项得3分，本项最高得15分。</w:t>
            </w:r>
          </w:p>
          <w:p w14:paraId="763F4A6C">
            <w:pPr>
              <w:spacing w:line="360" w:lineRule="auto"/>
              <w:ind w:firstLine="480" w:firstLineChars="200"/>
              <w:rPr>
                <w:rFonts w:hint="eastAsia" w:ascii="宋体" w:hAnsi="宋体" w:eastAsia="宋体" w:cs="宋体"/>
                <w:b w:val="0"/>
                <w:bCs w:val="0"/>
                <w:color w:val="000000"/>
                <w:kern w:val="2"/>
                <w:sz w:val="24"/>
                <w:szCs w:val="24"/>
                <w:highlight w:val="none"/>
                <w:lang w:val="en-US" w:eastAsia="zh-CN" w:bidi="ar-SA"/>
              </w:rPr>
            </w:pPr>
          </w:p>
        </w:tc>
        <w:tc>
          <w:tcPr>
            <w:tcW w:w="3468" w:type="dxa"/>
            <w:tcBorders>
              <w:top w:val="single" w:color="auto" w:sz="4" w:space="0"/>
              <w:left w:val="single" w:color="auto" w:sz="4" w:space="0"/>
              <w:bottom w:val="single" w:color="auto" w:sz="4" w:space="0"/>
              <w:right w:val="single" w:color="auto" w:sz="4" w:space="0"/>
            </w:tcBorders>
            <w:noWrap w:val="0"/>
            <w:vAlign w:val="center"/>
          </w:tcPr>
          <w:p w14:paraId="74C0A2A2">
            <w:pPr>
              <w:pStyle w:val="11"/>
              <w:wordWrap w:val="0"/>
              <w:adjustRightInd w:val="0"/>
              <w:snapToGrid w:val="0"/>
              <w:spacing w:after="0" w:line="400" w:lineRule="exact"/>
              <w:rPr>
                <w:rFonts w:hint="eastAsia" w:ascii="Times New Roman"/>
                <w:b w:val="0"/>
                <w:bCs w:val="0"/>
                <w:snapToGrid w:val="0"/>
                <w:color w:val="000000"/>
                <w:kern w:val="0"/>
                <w:sz w:val="24"/>
                <w:szCs w:val="24"/>
                <w:highlight w:val="none"/>
                <w:u w:val="none"/>
              </w:rPr>
            </w:pPr>
            <w:r>
              <w:rPr>
                <w:rFonts w:hint="eastAsia" w:ascii="Times New Roman"/>
                <w:b w:val="0"/>
                <w:bCs w:val="0"/>
                <w:snapToGrid w:val="0"/>
                <w:color w:val="000000"/>
                <w:kern w:val="0"/>
                <w:sz w:val="24"/>
                <w:szCs w:val="24"/>
                <w:highlight w:val="none"/>
              </w:rPr>
              <w:t>1</w:t>
            </w:r>
            <w:r>
              <w:rPr>
                <w:rFonts w:hint="eastAsia" w:ascii="Times New Roman"/>
                <w:b w:val="0"/>
                <w:bCs w:val="0"/>
                <w:snapToGrid w:val="0"/>
                <w:color w:val="000000"/>
                <w:kern w:val="0"/>
                <w:sz w:val="24"/>
                <w:szCs w:val="24"/>
                <w:highlight w:val="none"/>
                <w:u w:val="none"/>
              </w:rPr>
              <w:t>．类似工程指：</w:t>
            </w:r>
            <w:r>
              <w:rPr>
                <w:rFonts w:hint="eastAsia" w:ascii="Times New Roman" w:hAnsi="Times New Roman" w:eastAsia="宋体" w:cs="Times New Roman"/>
                <w:b w:val="0"/>
                <w:bCs w:val="0"/>
                <w:snapToGrid w:val="0"/>
                <w:color w:val="000000"/>
                <w:kern w:val="0"/>
                <w:sz w:val="24"/>
                <w:szCs w:val="24"/>
                <w:highlight w:val="none"/>
                <w:u w:val="none"/>
              </w:rPr>
              <w:t>有垦造水田项目勘测、规划设计技术服务。</w:t>
            </w:r>
          </w:p>
          <w:p w14:paraId="262B352D">
            <w:pPr>
              <w:pStyle w:val="11"/>
              <w:wordWrap w:val="0"/>
              <w:adjustRightInd w:val="0"/>
              <w:snapToGrid w:val="0"/>
              <w:spacing w:after="0" w:line="400" w:lineRule="exact"/>
              <w:rPr>
                <w:rFonts w:hint="eastAsia" w:ascii="Times New Roman"/>
                <w:b w:val="0"/>
                <w:bCs w:val="0"/>
                <w:snapToGrid w:val="0"/>
                <w:color w:val="000000"/>
                <w:kern w:val="0"/>
                <w:sz w:val="24"/>
                <w:szCs w:val="24"/>
                <w:highlight w:val="none"/>
                <w:u w:val="none"/>
                <w:lang w:eastAsia="zh-CN"/>
              </w:rPr>
            </w:pPr>
            <w:r>
              <w:rPr>
                <w:rFonts w:hint="eastAsia" w:ascii="Times New Roman"/>
                <w:b w:val="0"/>
                <w:bCs w:val="0"/>
                <w:snapToGrid w:val="0"/>
                <w:color w:val="000000"/>
                <w:kern w:val="0"/>
                <w:sz w:val="24"/>
                <w:szCs w:val="24"/>
                <w:highlight w:val="none"/>
                <w:u w:val="none"/>
              </w:rPr>
              <w:t>2．需附有关业绩（仅限于以</w:t>
            </w:r>
            <w:r>
              <w:rPr>
                <w:rFonts w:hint="eastAsia" w:ascii="Times New Roman"/>
                <w:b w:val="0"/>
                <w:bCs w:val="0"/>
                <w:snapToGrid w:val="0"/>
                <w:color w:val="000000"/>
                <w:kern w:val="0"/>
                <w:sz w:val="24"/>
                <w:szCs w:val="24"/>
                <w:highlight w:val="none"/>
                <w:u w:val="none"/>
                <w:lang w:val="en-US" w:eastAsia="zh-CN"/>
              </w:rPr>
              <w:t>勘测</w:t>
            </w:r>
            <w:r>
              <w:rPr>
                <w:rFonts w:hint="eastAsia"/>
                <w:b w:val="0"/>
                <w:bCs w:val="0"/>
                <w:snapToGrid w:val="0"/>
                <w:color w:val="000000"/>
                <w:kern w:val="0"/>
                <w:sz w:val="24"/>
                <w:szCs w:val="24"/>
                <w:highlight w:val="none"/>
                <w:u w:val="none"/>
                <w:lang w:val="en-US" w:eastAsia="zh-CN"/>
              </w:rPr>
              <w:t>、</w:t>
            </w:r>
            <w:r>
              <w:rPr>
                <w:rFonts w:hint="eastAsia"/>
                <w:b w:val="0"/>
                <w:bCs w:val="0"/>
                <w:snapToGrid w:val="0"/>
                <w:color w:val="000000"/>
                <w:kern w:val="0"/>
                <w:sz w:val="24"/>
                <w:szCs w:val="24"/>
                <w:highlight w:val="none"/>
                <w:u w:val="none"/>
                <w:lang w:eastAsia="zh-CN"/>
              </w:rPr>
              <w:t>设计</w:t>
            </w:r>
            <w:r>
              <w:rPr>
                <w:rFonts w:hint="eastAsia" w:ascii="Times New Roman"/>
                <w:b w:val="0"/>
                <w:bCs w:val="0"/>
                <w:snapToGrid w:val="0"/>
                <w:color w:val="000000"/>
                <w:kern w:val="0"/>
                <w:sz w:val="24"/>
                <w:szCs w:val="24"/>
                <w:highlight w:val="none"/>
                <w:u w:val="none"/>
              </w:rPr>
              <w:t>身份参建的项目）合同协议书</w:t>
            </w:r>
            <w:r>
              <w:rPr>
                <w:rFonts w:hint="eastAsia" w:ascii="Times New Roman"/>
                <w:b w:val="0"/>
                <w:bCs w:val="0"/>
                <w:snapToGrid w:val="0"/>
                <w:color w:val="000000"/>
                <w:kern w:val="0"/>
                <w:sz w:val="24"/>
                <w:szCs w:val="24"/>
                <w:highlight w:val="none"/>
                <w:u w:val="none"/>
                <w:lang w:val="en-US" w:eastAsia="zh-CN"/>
              </w:rPr>
              <w:t>彩色扫描</w:t>
            </w:r>
            <w:r>
              <w:rPr>
                <w:rFonts w:hint="eastAsia" w:ascii="Times New Roman"/>
                <w:b w:val="0"/>
                <w:bCs w:val="0"/>
                <w:snapToGrid w:val="0"/>
                <w:color w:val="000000"/>
                <w:kern w:val="0"/>
                <w:sz w:val="24"/>
                <w:szCs w:val="24"/>
                <w:highlight w:val="none"/>
                <w:u w:val="none"/>
              </w:rPr>
              <w:t>件</w:t>
            </w:r>
            <w:r>
              <w:rPr>
                <w:rFonts w:hint="eastAsia" w:ascii="Times New Roman"/>
                <w:b w:val="0"/>
                <w:bCs w:val="0"/>
                <w:snapToGrid w:val="0"/>
                <w:color w:val="000000"/>
                <w:kern w:val="0"/>
                <w:sz w:val="24"/>
                <w:szCs w:val="24"/>
                <w:highlight w:val="none"/>
                <w:u w:val="none"/>
                <w:lang w:eastAsia="zh-CN"/>
              </w:rPr>
              <w:t>。</w:t>
            </w:r>
            <w:r>
              <w:rPr>
                <w:rFonts w:hint="eastAsia" w:hAnsi="宋体" w:cs="宋体"/>
                <w:b w:val="0"/>
                <w:bCs w:val="0"/>
                <w:color w:val="auto"/>
                <w:sz w:val="24"/>
                <w:szCs w:val="24"/>
                <w:highlight w:val="none"/>
                <w:lang w:val="en-US" w:eastAsia="zh-CN"/>
              </w:rPr>
              <w:t>原件核对，否则不得分。</w:t>
            </w:r>
          </w:p>
          <w:p w14:paraId="1F63C000">
            <w:pPr>
              <w:pStyle w:val="11"/>
              <w:wordWrap w:val="0"/>
              <w:adjustRightInd w:val="0"/>
              <w:snapToGrid w:val="0"/>
              <w:spacing w:after="0" w:line="400" w:lineRule="exact"/>
              <w:rPr>
                <w:rFonts w:hint="eastAsia" w:ascii="Times New Roman"/>
                <w:b w:val="0"/>
                <w:bCs w:val="0"/>
                <w:i/>
                <w:iCs/>
                <w:snapToGrid w:val="0"/>
                <w:color w:val="000000"/>
                <w:kern w:val="0"/>
                <w:sz w:val="24"/>
                <w:szCs w:val="24"/>
                <w:highlight w:val="none"/>
                <w:u w:val="none"/>
              </w:rPr>
            </w:pPr>
            <w:r>
              <w:rPr>
                <w:rFonts w:hint="eastAsia" w:ascii="Times New Roman"/>
                <w:b w:val="0"/>
                <w:bCs w:val="0"/>
                <w:snapToGrid w:val="0"/>
                <w:color w:val="000000"/>
                <w:kern w:val="0"/>
                <w:sz w:val="24"/>
                <w:szCs w:val="24"/>
                <w:highlight w:val="none"/>
                <w:u w:val="none"/>
              </w:rPr>
              <w:t>3．业绩时间以合同协议书日期为准。</w:t>
            </w:r>
          </w:p>
          <w:p w14:paraId="51640710">
            <w:pPr>
              <w:pStyle w:val="11"/>
              <w:wordWrap w:val="0"/>
              <w:adjustRightInd w:val="0"/>
              <w:snapToGrid w:val="0"/>
              <w:spacing w:after="0" w:line="400" w:lineRule="exact"/>
              <w:rPr>
                <w:rFonts w:hint="eastAsia" w:ascii="Times New Roman"/>
                <w:b w:val="0"/>
                <w:bCs w:val="0"/>
                <w:snapToGrid w:val="0"/>
                <w:color w:val="000000"/>
                <w:kern w:val="0"/>
                <w:sz w:val="24"/>
                <w:szCs w:val="24"/>
                <w:highlight w:val="none"/>
                <w:u w:val="none"/>
              </w:rPr>
            </w:pPr>
            <w:r>
              <w:rPr>
                <w:rFonts w:hint="eastAsia" w:ascii="Times New Roman"/>
                <w:b w:val="0"/>
                <w:bCs w:val="0"/>
                <w:snapToGrid w:val="0"/>
                <w:color w:val="000000"/>
                <w:kern w:val="0"/>
                <w:sz w:val="24"/>
                <w:szCs w:val="24"/>
                <w:highlight w:val="none"/>
                <w:u w:val="none"/>
              </w:rPr>
              <w:t>4．任一业绩有以下情形之一的，该业绩视为无效，不予计分：</w:t>
            </w:r>
          </w:p>
          <w:p w14:paraId="3594FD2F">
            <w:pPr>
              <w:pStyle w:val="11"/>
              <w:wordWrap w:val="0"/>
              <w:adjustRightInd w:val="0"/>
              <w:snapToGrid w:val="0"/>
              <w:spacing w:after="0" w:line="400" w:lineRule="exact"/>
              <w:rPr>
                <w:rFonts w:hint="eastAsia" w:ascii="Times New Roman"/>
                <w:b w:val="0"/>
                <w:bCs w:val="0"/>
                <w:snapToGrid w:val="0"/>
                <w:color w:val="000000"/>
                <w:kern w:val="0"/>
                <w:sz w:val="24"/>
                <w:szCs w:val="24"/>
                <w:highlight w:val="none"/>
                <w:u w:val="none"/>
              </w:rPr>
            </w:pPr>
            <w:r>
              <w:rPr>
                <w:rFonts w:hint="eastAsia" w:ascii="Times New Roman"/>
                <w:b w:val="0"/>
                <w:bCs w:val="0"/>
                <w:snapToGrid w:val="0"/>
                <w:color w:val="000000"/>
                <w:kern w:val="0"/>
                <w:sz w:val="24"/>
                <w:szCs w:val="24"/>
                <w:highlight w:val="none"/>
                <w:u w:val="none"/>
              </w:rPr>
              <w:t>①业绩不属于类似工程的；</w:t>
            </w:r>
          </w:p>
          <w:p w14:paraId="382A4441">
            <w:pPr>
              <w:pStyle w:val="11"/>
              <w:wordWrap w:val="0"/>
              <w:adjustRightInd w:val="0"/>
              <w:snapToGrid w:val="0"/>
              <w:spacing w:after="0" w:line="400" w:lineRule="exact"/>
              <w:rPr>
                <w:rFonts w:hint="eastAsia" w:ascii="Times New Roman"/>
                <w:b w:val="0"/>
                <w:bCs w:val="0"/>
                <w:snapToGrid w:val="0"/>
                <w:color w:val="000000"/>
                <w:kern w:val="0"/>
                <w:sz w:val="24"/>
                <w:szCs w:val="24"/>
                <w:highlight w:val="none"/>
                <w:u w:val="none"/>
              </w:rPr>
            </w:pPr>
            <w:r>
              <w:rPr>
                <w:rFonts w:hint="eastAsia" w:ascii="Times New Roman"/>
                <w:b w:val="0"/>
                <w:bCs w:val="0"/>
                <w:snapToGrid w:val="0"/>
                <w:color w:val="000000"/>
                <w:kern w:val="0"/>
                <w:sz w:val="24"/>
                <w:szCs w:val="24"/>
                <w:highlight w:val="none"/>
                <w:u w:val="none"/>
              </w:rPr>
              <w:t>②不是以指定身份参建的；</w:t>
            </w:r>
          </w:p>
          <w:p w14:paraId="3A628DEE">
            <w:pPr>
              <w:pStyle w:val="11"/>
              <w:wordWrap w:val="0"/>
              <w:adjustRightInd w:val="0"/>
              <w:snapToGrid w:val="0"/>
              <w:spacing w:after="0" w:line="400" w:lineRule="exact"/>
              <w:rPr>
                <w:rFonts w:hint="eastAsia" w:ascii="宋体" w:hAnsi="宋体" w:eastAsia="宋体" w:cs="宋体"/>
                <w:b w:val="0"/>
                <w:bCs w:val="0"/>
                <w:color w:val="000000"/>
                <w:kern w:val="2"/>
                <w:sz w:val="24"/>
                <w:szCs w:val="24"/>
                <w:highlight w:val="none"/>
                <w:lang w:val="en-US" w:eastAsia="zh-CN" w:bidi="ar-SA"/>
              </w:rPr>
            </w:pPr>
            <w:r>
              <w:rPr>
                <w:rFonts w:hint="eastAsia" w:ascii="Times New Roman"/>
                <w:b w:val="0"/>
                <w:bCs w:val="0"/>
                <w:snapToGrid w:val="0"/>
                <w:color w:val="000000"/>
                <w:kern w:val="0"/>
                <w:sz w:val="24"/>
                <w:szCs w:val="24"/>
                <w:highlight w:val="none"/>
                <w:u w:val="none"/>
              </w:rPr>
              <w:t>③业绩时间不符合要求的</w:t>
            </w:r>
            <w:r>
              <w:rPr>
                <w:rFonts w:hint="eastAsia" w:ascii="Times New Roman"/>
                <w:b w:val="0"/>
                <w:bCs w:val="0"/>
                <w:snapToGrid w:val="0"/>
                <w:color w:val="000000"/>
                <w:kern w:val="0"/>
                <w:sz w:val="24"/>
                <w:szCs w:val="24"/>
                <w:highlight w:val="none"/>
              </w:rPr>
              <w:t>；</w:t>
            </w:r>
          </w:p>
        </w:tc>
      </w:tr>
      <w:tr w14:paraId="3288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4" w:type="dxa"/>
            <w:vMerge w:val="continue"/>
            <w:tcBorders>
              <w:left w:val="single" w:color="auto" w:sz="4" w:space="0"/>
              <w:right w:val="single" w:color="auto" w:sz="4" w:space="0"/>
            </w:tcBorders>
            <w:noWrap w:val="0"/>
            <w:vAlign w:val="center"/>
          </w:tcPr>
          <w:p w14:paraId="6FBFAF23">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tcBorders>
              <w:top w:val="single" w:color="auto" w:sz="4" w:space="0"/>
              <w:left w:val="single" w:color="auto" w:sz="4" w:space="0"/>
              <w:right w:val="single" w:color="auto" w:sz="4" w:space="0"/>
            </w:tcBorders>
            <w:noWrap w:val="0"/>
            <w:vAlign w:val="center"/>
          </w:tcPr>
          <w:p w14:paraId="5452E578">
            <w:pPr>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hAnsi="宋体" w:cs="宋体"/>
                <w:b w:val="0"/>
                <w:bCs w:val="0"/>
                <w:kern w:val="1"/>
                <w:sz w:val="24"/>
                <w:szCs w:val="24"/>
                <w:highlight w:val="none"/>
                <w:lang w:val="en-US" w:eastAsia="zh-CN"/>
              </w:rPr>
              <w:t>项目负责人</w:t>
            </w:r>
            <w:r>
              <w:rPr>
                <w:rFonts w:hint="eastAsia" w:ascii="宋体" w:hAnsi="宋体" w:cs="宋体"/>
                <w:b w:val="0"/>
                <w:bCs w:val="0"/>
                <w:color w:val="000000"/>
                <w:sz w:val="24"/>
                <w:szCs w:val="24"/>
                <w:highlight w:val="none"/>
                <w:lang w:val="en-US" w:eastAsia="zh-CN"/>
              </w:rPr>
              <w:t>（12分）</w:t>
            </w:r>
          </w:p>
        </w:tc>
        <w:tc>
          <w:tcPr>
            <w:tcW w:w="4798" w:type="dxa"/>
            <w:gridSpan w:val="2"/>
            <w:tcBorders>
              <w:top w:val="single" w:color="auto" w:sz="4" w:space="0"/>
              <w:left w:val="single" w:color="auto" w:sz="4" w:space="0"/>
              <w:right w:val="single" w:color="auto" w:sz="4" w:space="0"/>
            </w:tcBorders>
            <w:noWrap w:val="0"/>
            <w:vAlign w:val="center"/>
          </w:tcPr>
          <w:p w14:paraId="257C5FCB">
            <w:pPr>
              <w:pStyle w:val="11"/>
              <w:wordWrap w:val="0"/>
              <w:adjustRightInd w:val="0"/>
              <w:snapToGrid w:val="0"/>
              <w:spacing w:line="240" w:lineRule="auto"/>
              <w:jc w:val="left"/>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1.项目总负责人</w:t>
            </w:r>
            <w:r>
              <w:rPr>
                <w:rFonts w:hint="eastAsia"/>
                <w:snapToGrid w:val="0"/>
                <w:color w:val="000000"/>
                <w:kern w:val="0"/>
                <w:sz w:val="24"/>
                <w:szCs w:val="20"/>
                <w:highlight w:val="none"/>
              </w:rPr>
              <w:t>（即设计负责人）</w:t>
            </w:r>
            <w:r>
              <w:rPr>
                <w:rFonts w:hint="eastAsia" w:ascii="宋体" w:hAnsi="宋体" w:eastAsia="宋体" w:cs="宋体"/>
                <w:b w:val="0"/>
                <w:bCs w:val="0"/>
                <w:snapToGrid w:val="0"/>
                <w:color w:val="000000"/>
                <w:kern w:val="0"/>
                <w:sz w:val="24"/>
                <w:szCs w:val="24"/>
                <w:highlight w:val="none"/>
                <w:lang w:val="en-US" w:eastAsia="zh-CN" w:bidi="ar-SA"/>
              </w:rPr>
              <w:t>具有国土专业或测绘专业或水利专业教授级高级工程师（正高级工程师职称）的得</w:t>
            </w:r>
            <w:r>
              <w:rPr>
                <w:rFonts w:hint="eastAsia" w:hAnsi="宋体" w:cs="宋体"/>
                <w:b w:val="0"/>
                <w:bCs w:val="0"/>
                <w:snapToGrid w:val="0"/>
                <w:color w:val="000000"/>
                <w:kern w:val="0"/>
                <w:sz w:val="24"/>
                <w:szCs w:val="24"/>
                <w:highlight w:val="none"/>
                <w:lang w:val="en-US" w:eastAsia="zh-CN" w:bidi="ar-SA"/>
              </w:rPr>
              <w:t>6</w:t>
            </w:r>
            <w:r>
              <w:rPr>
                <w:rFonts w:hint="eastAsia" w:ascii="宋体" w:hAnsi="宋体" w:eastAsia="宋体" w:cs="宋体"/>
                <w:b w:val="0"/>
                <w:bCs w:val="0"/>
                <w:snapToGrid w:val="0"/>
                <w:color w:val="000000"/>
                <w:kern w:val="0"/>
                <w:sz w:val="24"/>
                <w:szCs w:val="24"/>
                <w:highlight w:val="none"/>
                <w:lang w:val="en-US" w:eastAsia="zh-CN" w:bidi="ar-SA"/>
              </w:rPr>
              <w:t>分；具有高级工程师职称的得</w:t>
            </w:r>
            <w:r>
              <w:rPr>
                <w:rFonts w:hint="eastAsia" w:hAnsi="宋体" w:cs="宋体"/>
                <w:b w:val="0"/>
                <w:bCs w:val="0"/>
                <w:snapToGrid w:val="0"/>
                <w:color w:val="000000"/>
                <w:kern w:val="0"/>
                <w:sz w:val="24"/>
                <w:szCs w:val="24"/>
                <w:highlight w:val="none"/>
                <w:lang w:val="en-US" w:eastAsia="zh-CN" w:bidi="ar-SA"/>
              </w:rPr>
              <w:t>3</w:t>
            </w:r>
            <w:r>
              <w:rPr>
                <w:rFonts w:hint="eastAsia" w:ascii="宋体" w:hAnsi="宋体" w:eastAsia="宋体" w:cs="宋体"/>
                <w:b w:val="0"/>
                <w:bCs w:val="0"/>
                <w:snapToGrid w:val="0"/>
                <w:color w:val="000000"/>
                <w:kern w:val="0"/>
                <w:sz w:val="24"/>
                <w:szCs w:val="24"/>
                <w:highlight w:val="none"/>
                <w:lang w:val="en-US" w:eastAsia="zh-CN" w:bidi="ar-SA"/>
              </w:rPr>
              <w:t>分；具有工程师职称的得1分。</w:t>
            </w:r>
          </w:p>
          <w:p w14:paraId="45120D8F">
            <w:pPr>
              <w:pStyle w:val="11"/>
              <w:wordWrap w:val="0"/>
              <w:adjustRightInd w:val="0"/>
              <w:snapToGrid w:val="0"/>
              <w:spacing w:line="240" w:lineRule="auto"/>
              <w:jc w:val="left"/>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2.项目技术负责人</w:t>
            </w:r>
            <w:r>
              <w:rPr>
                <w:rFonts w:hint="eastAsia"/>
                <w:snapToGrid w:val="0"/>
                <w:color w:val="000000"/>
                <w:kern w:val="0"/>
                <w:sz w:val="24"/>
                <w:szCs w:val="20"/>
                <w:highlight w:val="none"/>
              </w:rPr>
              <w:t>（即</w:t>
            </w:r>
            <w:r>
              <w:rPr>
                <w:rFonts w:hint="eastAsia"/>
                <w:snapToGrid w:val="0"/>
                <w:color w:val="000000"/>
                <w:kern w:val="0"/>
                <w:sz w:val="24"/>
                <w:szCs w:val="20"/>
                <w:highlight w:val="none"/>
                <w:lang w:val="en-US" w:eastAsia="zh-CN"/>
              </w:rPr>
              <w:t>勘察</w:t>
            </w:r>
            <w:r>
              <w:rPr>
                <w:rFonts w:hint="eastAsia"/>
                <w:snapToGrid w:val="0"/>
                <w:color w:val="000000"/>
                <w:kern w:val="0"/>
                <w:sz w:val="24"/>
                <w:szCs w:val="20"/>
                <w:highlight w:val="none"/>
              </w:rPr>
              <w:t>负责人）</w:t>
            </w:r>
            <w:r>
              <w:rPr>
                <w:rFonts w:hint="eastAsia" w:ascii="宋体" w:hAnsi="宋体" w:eastAsia="宋体" w:cs="宋体"/>
                <w:b w:val="0"/>
                <w:bCs w:val="0"/>
                <w:snapToGrid w:val="0"/>
                <w:color w:val="000000"/>
                <w:kern w:val="0"/>
                <w:sz w:val="24"/>
                <w:szCs w:val="24"/>
                <w:highlight w:val="none"/>
                <w:lang w:val="en-US" w:eastAsia="zh-CN" w:bidi="ar-SA"/>
              </w:rPr>
              <w:t xml:space="preserve">具有国土专业或测绘专业或水利专业教授级高级工程师（正高级工程师职称）的得 </w:t>
            </w:r>
            <w:r>
              <w:rPr>
                <w:rFonts w:hint="eastAsia" w:hAnsi="宋体" w:cs="宋体"/>
                <w:b w:val="0"/>
                <w:bCs w:val="0"/>
                <w:snapToGrid w:val="0"/>
                <w:color w:val="000000"/>
                <w:kern w:val="0"/>
                <w:sz w:val="24"/>
                <w:szCs w:val="24"/>
                <w:highlight w:val="none"/>
                <w:lang w:val="en-US" w:eastAsia="zh-CN" w:bidi="ar-SA"/>
              </w:rPr>
              <w:t>6</w:t>
            </w:r>
            <w:r>
              <w:rPr>
                <w:rFonts w:hint="eastAsia" w:ascii="宋体" w:hAnsi="宋体" w:eastAsia="宋体" w:cs="宋体"/>
                <w:b w:val="0"/>
                <w:bCs w:val="0"/>
                <w:snapToGrid w:val="0"/>
                <w:color w:val="000000"/>
                <w:kern w:val="0"/>
                <w:sz w:val="24"/>
                <w:szCs w:val="24"/>
                <w:highlight w:val="none"/>
                <w:lang w:val="en-US" w:eastAsia="zh-CN" w:bidi="ar-SA"/>
              </w:rPr>
              <w:t xml:space="preserve">分；具有高级工程师职称的得 </w:t>
            </w:r>
            <w:r>
              <w:rPr>
                <w:rFonts w:hint="eastAsia" w:hAnsi="宋体" w:cs="宋体"/>
                <w:b w:val="0"/>
                <w:bCs w:val="0"/>
                <w:snapToGrid w:val="0"/>
                <w:color w:val="000000"/>
                <w:kern w:val="0"/>
                <w:sz w:val="24"/>
                <w:szCs w:val="24"/>
                <w:highlight w:val="none"/>
                <w:lang w:val="en-US" w:eastAsia="zh-CN" w:bidi="ar-SA"/>
              </w:rPr>
              <w:t>3</w:t>
            </w:r>
            <w:r>
              <w:rPr>
                <w:rFonts w:hint="eastAsia" w:ascii="宋体" w:hAnsi="宋体" w:eastAsia="宋体" w:cs="宋体"/>
                <w:b w:val="0"/>
                <w:bCs w:val="0"/>
                <w:snapToGrid w:val="0"/>
                <w:color w:val="000000"/>
                <w:kern w:val="0"/>
                <w:sz w:val="24"/>
                <w:szCs w:val="24"/>
                <w:highlight w:val="none"/>
                <w:lang w:val="en-US" w:eastAsia="zh-CN" w:bidi="ar-SA"/>
              </w:rPr>
              <w:t>分；具有工程师职称的得1分。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620EC7DD">
            <w:pPr>
              <w:pStyle w:val="11"/>
              <w:wordWrap w:val="0"/>
              <w:adjustRightInd w:val="0"/>
              <w:snapToGrid w:val="0"/>
              <w:spacing w:after="0" w:line="400" w:lineRule="exact"/>
              <w:rPr>
                <w:rFonts w:hint="default" w:ascii="宋体" w:hAnsi="宋体" w:eastAsia="宋体" w:cs="宋体"/>
                <w:b w:val="0"/>
                <w:bCs w:val="0"/>
                <w:snapToGrid w:val="0"/>
                <w:color w:val="000000"/>
                <w:kern w:val="0"/>
                <w:sz w:val="24"/>
                <w:szCs w:val="24"/>
                <w:highlight w:val="none"/>
                <w:lang w:val="en-US" w:eastAsia="zh-CN" w:bidi="ar-SA"/>
              </w:rPr>
            </w:pPr>
            <w:r>
              <w:rPr>
                <w:rFonts w:hint="eastAsia" w:ascii="宋体" w:hAnsi="宋体" w:cs="宋体"/>
                <w:b w:val="0"/>
                <w:bCs w:val="0"/>
                <w:color w:val="auto"/>
                <w:sz w:val="24"/>
                <w:szCs w:val="24"/>
                <w:highlight w:val="none"/>
              </w:rPr>
              <w:t>需提供以上相关证书</w:t>
            </w:r>
            <w:r>
              <w:rPr>
                <w:rFonts w:hint="eastAsia" w:ascii="宋体" w:hAnsi="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rPr>
              <w:t>近三个月（</w:t>
            </w:r>
            <w:r>
              <w:rPr>
                <w:rFonts w:hint="eastAsia" w:ascii="宋体" w:hAnsi="宋体" w:cs="宋体"/>
                <w:b w:val="0"/>
                <w:bCs w:val="0"/>
                <w:color w:val="auto"/>
                <w:sz w:val="24"/>
                <w:szCs w:val="24"/>
                <w:highlight w:val="none"/>
                <w:lang w:eastAsia="zh-CN"/>
              </w:rPr>
              <w:t>其中必须有202</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rPr>
              <w:t>）的社保证明材料彩色扫描件。</w:t>
            </w:r>
            <w:r>
              <w:rPr>
                <w:rFonts w:hint="eastAsia" w:hAnsi="宋体" w:cs="宋体"/>
                <w:szCs w:val="24"/>
                <w:highlight w:val="none"/>
              </w:rPr>
              <w:t>职称证书</w:t>
            </w:r>
            <w:r>
              <w:rPr>
                <w:rFonts w:hint="eastAsia" w:ascii="宋体" w:hAnsi="宋体" w:cs="宋体"/>
                <w:b w:val="0"/>
                <w:bCs w:val="0"/>
                <w:color w:val="auto"/>
                <w:sz w:val="24"/>
                <w:szCs w:val="24"/>
                <w:highlight w:val="none"/>
              </w:rPr>
              <w:t>须提供原件</w:t>
            </w:r>
            <w:r>
              <w:rPr>
                <w:rFonts w:hint="eastAsia" w:ascii="宋体" w:hAnsi="宋体" w:cs="宋体"/>
                <w:b w:val="0"/>
                <w:bCs w:val="0"/>
                <w:color w:val="auto"/>
                <w:sz w:val="24"/>
                <w:szCs w:val="24"/>
                <w:highlight w:val="none"/>
                <w:lang w:val="en-US" w:eastAsia="zh-CN"/>
              </w:rPr>
              <w:t>核对</w:t>
            </w:r>
            <w:r>
              <w:rPr>
                <w:rFonts w:hint="eastAsia" w:ascii="宋体" w:hAnsi="宋体" w:cs="宋体"/>
                <w:b w:val="0"/>
                <w:bCs w:val="0"/>
                <w:color w:val="auto"/>
                <w:sz w:val="24"/>
                <w:szCs w:val="24"/>
                <w:highlight w:val="none"/>
              </w:rPr>
              <w:t>，否则不得分。</w:t>
            </w:r>
          </w:p>
        </w:tc>
      </w:tr>
      <w:tr w14:paraId="405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4" w:type="dxa"/>
            <w:vMerge w:val="continue"/>
            <w:tcBorders>
              <w:left w:val="single" w:color="auto" w:sz="4" w:space="0"/>
              <w:right w:val="single" w:color="auto" w:sz="4" w:space="0"/>
            </w:tcBorders>
            <w:noWrap w:val="0"/>
            <w:vAlign w:val="center"/>
          </w:tcPr>
          <w:p w14:paraId="0280F609">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tcBorders>
              <w:top w:val="single" w:color="auto" w:sz="4" w:space="0"/>
              <w:left w:val="single" w:color="auto" w:sz="4" w:space="0"/>
              <w:right w:val="single" w:color="auto" w:sz="4" w:space="0"/>
            </w:tcBorders>
            <w:noWrap w:val="0"/>
            <w:vAlign w:val="center"/>
          </w:tcPr>
          <w:p w14:paraId="4DCF4089">
            <w:pPr>
              <w:jc w:val="center"/>
              <w:rPr>
                <w:rFonts w:hint="eastAsia" w:hAnsi="宋体" w:cs="宋体"/>
                <w:b w:val="0"/>
                <w:bCs w:val="0"/>
                <w:kern w:val="1"/>
                <w:sz w:val="24"/>
                <w:szCs w:val="24"/>
                <w:highlight w:val="none"/>
                <w:lang w:val="en-US" w:eastAsia="zh-CN"/>
              </w:rPr>
            </w:pPr>
            <w:r>
              <w:rPr>
                <w:rFonts w:hint="eastAsia" w:hAnsi="宋体" w:cs="宋体"/>
                <w:szCs w:val="24"/>
                <w:highlight w:val="none"/>
              </w:rPr>
              <w:t>测绘负责人</w:t>
            </w:r>
            <w:r>
              <w:rPr>
                <w:rFonts w:hint="eastAsia" w:hAnsi="宋体" w:cs="宋体"/>
                <w:snapToGrid w:val="0"/>
                <w:kern w:val="0"/>
                <w:szCs w:val="24"/>
                <w:highlight w:val="none"/>
              </w:rPr>
              <w:t>(4分)</w:t>
            </w:r>
          </w:p>
        </w:tc>
        <w:tc>
          <w:tcPr>
            <w:tcW w:w="4798" w:type="dxa"/>
            <w:gridSpan w:val="2"/>
            <w:tcBorders>
              <w:top w:val="single" w:color="auto" w:sz="4" w:space="0"/>
              <w:left w:val="single" w:color="auto" w:sz="4" w:space="0"/>
              <w:right w:val="single" w:color="auto" w:sz="4" w:space="0"/>
            </w:tcBorders>
            <w:noWrap w:val="0"/>
            <w:vAlign w:val="center"/>
          </w:tcPr>
          <w:p w14:paraId="53611D78">
            <w:pPr>
              <w:pStyle w:val="11"/>
              <w:wordWrap w:val="0"/>
              <w:adjustRightInd w:val="0"/>
              <w:snapToGrid w:val="0"/>
              <w:spacing w:line="240" w:lineRule="auto"/>
              <w:jc w:val="lef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zCs w:val="24"/>
                <w:highlight w:val="none"/>
              </w:rPr>
              <w:t>拟委派测绘负责人具有测绘工程师高级工程师及以上职称的，或同时具有测绘工程师职称和注册测绘师的得4分，最高得4分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3CEF986E">
            <w:pPr>
              <w:pStyle w:val="11"/>
              <w:wordWrap w:val="0"/>
              <w:adjustRightInd w:val="0"/>
              <w:snapToGrid w:val="0"/>
              <w:spacing w:after="0" w:line="400" w:lineRule="exac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需提供以上相关证书</w:t>
            </w:r>
            <w:r>
              <w:rPr>
                <w:rFonts w:hint="eastAsia" w:ascii="宋体" w:hAnsi="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rPr>
              <w:t>近三个月（</w:t>
            </w:r>
            <w:r>
              <w:rPr>
                <w:rFonts w:hint="eastAsia" w:ascii="宋体" w:hAnsi="宋体" w:cs="宋体"/>
                <w:b w:val="0"/>
                <w:bCs w:val="0"/>
                <w:color w:val="auto"/>
                <w:sz w:val="24"/>
                <w:szCs w:val="24"/>
                <w:highlight w:val="none"/>
                <w:lang w:eastAsia="zh-CN"/>
              </w:rPr>
              <w:t>其中必须有202</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rPr>
              <w:t>）的社保证明材料彩色扫描件。</w:t>
            </w:r>
            <w:r>
              <w:rPr>
                <w:rFonts w:hint="eastAsia" w:hAnsi="宋体" w:cs="宋体"/>
                <w:szCs w:val="24"/>
                <w:highlight w:val="none"/>
              </w:rPr>
              <w:t>职称证书</w:t>
            </w:r>
            <w:r>
              <w:rPr>
                <w:rFonts w:hint="eastAsia" w:ascii="宋体" w:hAnsi="宋体" w:cs="宋体"/>
                <w:b w:val="0"/>
                <w:bCs w:val="0"/>
                <w:color w:val="auto"/>
                <w:sz w:val="24"/>
                <w:szCs w:val="24"/>
                <w:highlight w:val="none"/>
              </w:rPr>
              <w:t>须提供原件</w:t>
            </w:r>
            <w:r>
              <w:rPr>
                <w:rFonts w:hint="eastAsia" w:ascii="宋体" w:hAnsi="宋体" w:cs="宋体"/>
                <w:b w:val="0"/>
                <w:bCs w:val="0"/>
                <w:color w:val="auto"/>
                <w:sz w:val="24"/>
                <w:szCs w:val="24"/>
                <w:highlight w:val="none"/>
                <w:lang w:val="en-US" w:eastAsia="zh-CN"/>
              </w:rPr>
              <w:t>核对</w:t>
            </w:r>
            <w:r>
              <w:rPr>
                <w:rFonts w:hint="eastAsia" w:ascii="宋体" w:hAnsi="宋体" w:cs="宋体"/>
                <w:b w:val="0"/>
                <w:bCs w:val="0"/>
                <w:color w:val="auto"/>
                <w:sz w:val="24"/>
                <w:szCs w:val="24"/>
                <w:highlight w:val="none"/>
              </w:rPr>
              <w:t>，否则不得分。</w:t>
            </w:r>
          </w:p>
        </w:tc>
      </w:tr>
      <w:tr w14:paraId="0751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4" w:type="dxa"/>
            <w:vMerge w:val="continue"/>
            <w:tcBorders>
              <w:left w:val="single" w:color="auto" w:sz="4" w:space="0"/>
              <w:right w:val="single" w:color="auto" w:sz="4" w:space="0"/>
            </w:tcBorders>
            <w:noWrap w:val="0"/>
            <w:vAlign w:val="center"/>
          </w:tcPr>
          <w:p w14:paraId="0E872788">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tcBorders>
              <w:top w:val="single" w:color="auto" w:sz="4" w:space="0"/>
              <w:left w:val="single" w:color="auto" w:sz="4" w:space="0"/>
              <w:right w:val="single" w:color="auto" w:sz="4" w:space="0"/>
            </w:tcBorders>
            <w:noWrap w:val="0"/>
            <w:vAlign w:val="center"/>
          </w:tcPr>
          <w:p w14:paraId="69E50D35">
            <w:pPr>
              <w:pStyle w:val="11"/>
              <w:spacing w:line="240" w:lineRule="auto"/>
              <w:jc w:val="center"/>
              <w:rPr>
                <w:rFonts w:hint="eastAsia" w:hAnsi="宋体" w:cs="宋体"/>
                <w:b w:val="0"/>
                <w:bCs w:val="0"/>
                <w:kern w:val="1"/>
                <w:sz w:val="24"/>
                <w:szCs w:val="24"/>
                <w:highlight w:val="none"/>
                <w:lang w:val="en-US" w:eastAsia="zh-CN"/>
              </w:rPr>
            </w:pPr>
            <w:r>
              <w:rPr>
                <w:rFonts w:hint="eastAsia" w:hAnsi="宋体" w:cs="宋体"/>
                <w:b w:val="0"/>
                <w:bCs w:val="0"/>
                <w:kern w:val="1"/>
                <w:sz w:val="24"/>
                <w:szCs w:val="24"/>
                <w:highlight w:val="none"/>
                <w:lang w:val="en-US" w:eastAsia="zh-CN"/>
              </w:rPr>
              <w:t>其他专业人员配备</w:t>
            </w:r>
          </w:p>
          <w:p w14:paraId="082C19E1">
            <w:pPr>
              <w:pStyle w:val="11"/>
              <w:spacing w:line="240" w:lineRule="auto"/>
              <w:jc w:val="center"/>
              <w:rPr>
                <w:rFonts w:hint="eastAsia" w:hAnsi="宋体" w:cs="宋体"/>
                <w:b w:val="0"/>
                <w:bCs w:val="0"/>
                <w:kern w:val="1"/>
                <w:sz w:val="24"/>
                <w:szCs w:val="24"/>
                <w:highlight w:val="none"/>
                <w:lang w:val="en-US" w:eastAsia="zh-CN"/>
              </w:rPr>
            </w:pPr>
            <w:r>
              <w:rPr>
                <w:rFonts w:hint="eastAsia" w:hAnsi="宋体" w:cs="宋体"/>
                <w:b w:val="0"/>
                <w:bCs w:val="0"/>
                <w:kern w:val="1"/>
                <w:sz w:val="24"/>
                <w:szCs w:val="24"/>
                <w:highlight w:val="none"/>
                <w:lang w:val="en-US" w:eastAsia="zh-CN"/>
              </w:rPr>
              <w:t>（9分）</w:t>
            </w:r>
          </w:p>
        </w:tc>
        <w:tc>
          <w:tcPr>
            <w:tcW w:w="4798" w:type="dxa"/>
            <w:gridSpan w:val="2"/>
            <w:tcBorders>
              <w:top w:val="single" w:color="auto" w:sz="4" w:space="0"/>
              <w:left w:val="single" w:color="auto" w:sz="4" w:space="0"/>
              <w:right w:val="single" w:color="auto" w:sz="4" w:space="0"/>
            </w:tcBorders>
            <w:noWrap w:val="0"/>
            <w:vAlign w:val="center"/>
          </w:tcPr>
          <w:p w14:paraId="76963C93">
            <w:pPr>
              <w:pStyle w:val="11"/>
              <w:spacing w:line="240" w:lineRule="auto"/>
              <w:rPr>
                <w:rFonts w:hint="eastAsia" w:hAnsi="宋体" w:cs="宋体"/>
                <w:szCs w:val="24"/>
                <w:highlight w:val="none"/>
              </w:rPr>
            </w:pPr>
            <w:r>
              <w:rPr>
                <w:rFonts w:hint="eastAsia" w:hAnsi="宋体" w:cs="宋体"/>
                <w:szCs w:val="24"/>
                <w:highlight w:val="none"/>
              </w:rPr>
              <w:t>根据拟投入本项目技术服务团队（不含项目总负责人、项目技术负责人、项目测绘负责人）配备等情况进行评分：</w:t>
            </w:r>
          </w:p>
          <w:p w14:paraId="5663D889">
            <w:pPr>
              <w:pStyle w:val="11"/>
              <w:spacing w:line="240" w:lineRule="auto"/>
              <w:rPr>
                <w:rFonts w:hint="eastAsia" w:hAnsi="宋体" w:cs="宋体"/>
                <w:szCs w:val="24"/>
                <w:highlight w:val="none"/>
              </w:rPr>
            </w:pPr>
            <w:r>
              <w:rPr>
                <w:rFonts w:hint="eastAsia" w:hAnsi="宋体" w:cs="宋体"/>
                <w:szCs w:val="24"/>
                <w:highlight w:val="none"/>
              </w:rPr>
              <w:t>1.拟实施本项目的专业技术人员具有国土、环境工程、城乡规划、测绘、风景园林、给排水、道路与桥梁类专业中级或以上职称的，每提供一类专业得1分，本项最高得7分。同一类专业具有多人满足或同一人满足多个专业的，均不重复得分。</w:t>
            </w:r>
          </w:p>
          <w:p w14:paraId="47990A3F">
            <w:pPr>
              <w:pStyle w:val="11"/>
              <w:spacing w:line="240" w:lineRule="auto"/>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zCs w:val="24"/>
                <w:highlight w:val="none"/>
              </w:rPr>
              <w:t>2.拟实施本项目的专业技术人员参加过自然资源（原国土资源）主管部门举办的有关土地整治规划（含</w:t>
            </w:r>
            <w:r>
              <w:rPr>
                <w:rFonts w:hint="eastAsia" w:hAnsi="宋体"/>
                <w:highlight w:val="none"/>
              </w:rPr>
              <w:t>土地整治或土地整治利用或</w:t>
            </w:r>
            <w:r>
              <w:rPr>
                <w:rFonts w:hint="eastAsia"/>
                <w:highlight w:val="none"/>
              </w:rPr>
              <w:t>全域综合整治</w:t>
            </w:r>
            <w:r>
              <w:rPr>
                <w:rFonts w:hint="eastAsia" w:hAnsi="宋体"/>
                <w:highlight w:val="none"/>
              </w:rPr>
              <w:t>、垦造水田或补充水田或高标准农田</w:t>
            </w:r>
            <w:r>
              <w:rPr>
                <w:rFonts w:hint="eastAsia"/>
                <w:highlight w:val="none"/>
              </w:rPr>
              <w:t>、全域土地综合治理、土地复垦或拆旧复垦、</w:t>
            </w:r>
            <w:r>
              <w:rPr>
                <w:rFonts w:hint="eastAsia" w:hAnsi="宋体"/>
                <w:highlight w:val="none"/>
              </w:rPr>
              <w:t>土壤污染修复、耕地）</w:t>
            </w:r>
            <w:r>
              <w:rPr>
                <w:rFonts w:hint="eastAsia" w:hAnsi="宋体" w:cs="宋体"/>
                <w:szCs w:val="24"/>
                <w:highlight w:val="none"/>
              </w:rPr>
              <w:t>、）专业技术培训并获得培训证书的，每人得 1 分，同一个人员具有多项培训证书不重复计分，本项最高得 2分。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1424C452">
            <w:pPr>
              <w:pStyle w:val="11"/>
              <w:wordWrap w:val="0"/>
              <w:adjustRightInd w:val="0"/>
              <w:snapToGrid w:val="0"/>
              <w:spacing w:after="0" w:line="400" w:lineRule="exact"/>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cs="宋体"/>
                <w:b w:val="0"/>
                <w:bCs w:val="0"/>
                <w:color w:val="auto"/>
                <w:sz w:val="24"/>
                <w:szCs w:val="24"/>
                <w:highlight w:val="none"/>
              </w:rPr>
              <w:t>需提供以上相关证书</w:t>
            </w:r>
            <w:r>
              <w:rPr>
                <w:rFonts w:hint="eastAsia" w:ascii="宋体" w:hAnsi="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rPr>
              <w:t>近三个月（</w:t>
            </w:r>
            <w:r>
              <w:rPr>
                <w:rFonts w:hint="eastAsia" w:ascii="宋体" w:hAnsi="宋体" w:cs="宋体"/>
                <w:b w:val="0"/>
                <w:bCs w:val="0"/>
                <w:color w:val="auto"/>
                <w:sz w:val="24"/>
                <w:szCs w:val="24"/>
                <w:highlight w:val="none"/>
                <w:lang w:eastAsia="zh-CN"/>
              </w:rPr>
              <w:t>其中必须有202</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rPr>
              <w:t>）的社保证明材料彩色扫描件。</w:t>
            </w:r>
            <w:r>
              <w:rPr>
                <w:rFonts w:hint="eastAsia" w:hAnsi="宋体" w:cs="宋体"/>
                <w:szCs w:val="24"/>
                <w:highlight w:val="none"/>
              </w:rPr>
              <w:t>职称证书</w:t>
            </w:r>
            <w:r>
              <w:rPr>
                <w:rFonts w:hint="eastAsia" w:ascii="宋体" w:hAnsi="宋体" w:cs="宋体"/>
                <w:b w:val="0"/>
                <w:bCs w:val="0"/>
                <w:color w:val="auto"/>
                <w:sz w:val="24"/>
                <w:szCs w:val="24"/>
                <w:highlight w:val="none"/>
              </w:rPr>
              <w:t>须提供原件</w:t>
            </w:r>
            <w:r>
              <w:rPr>
                <w:rFonts w:hint="eastAsia" w:ascii="宋体" w:hAnsi="宋体" w:cs="宋体"/>
                <w:b w:val="0"/>
                <w:bCs w:val="0"/>
                <w:color w:val="auto"/>
                <w:sz w:val="24"/>
                <w:szCs w:val="24"/>
                <w:highlight w:val="none"/>
                <w:lang w:val="en-US" w:eastAsia="zh-CN"/>
              </w:rPr>
              <w:t>核对</w:t>
            </w:r>
            <w:r>
              <w:rPr>
                <w:rFonts w:hint="eastAsia" w:ascii="宋体" w:hAnsi="宋体" w:cs="宋体"/>
                <w:b w:val="0"/>
                <w:bCs w:val="0"/>
                <w:color w:val="auto"/>
                <w:sz w:val="24"/>
                <w:szCs w:val="24"/>
                <w:highlight w:val="none"/>
              </w:rPr>
              <w:t>，否则不得分。</w:t>
            </w:r>
          </w:p>
        </w:tc>
      </w:tr>
      <w:tr w14:paraId="15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34" w:type="dxa"/>
            <w:vMerge w:val="continue"/>
            <w:tcBorders>
              <w:left w:val="single" w:color="auto" w:sz="4" w:space="0"/>
              <w:right w:val="single" w:color="auto" w:sz="4" w:space="0"/>
            </w:tcBorders>
            <w:noWrap w:val="0"/>
            <w:vAlign w:val="center"/>
          </w:tcPr>
          <w:p w14:paraId="17AD5A98">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vMerge w:val="restart"/>
            <w:tcBorders>
              <w:top w:val="single" w:color="auto" w:sz="4" w:space="0"/>
              <w:left w:val="single" w:color="auto" w:sz="4" w:space="0"/>
              <w:right w:val="single" w:color="auto" w:sz="4" w:space="0"/>
            </w:tcBorders>
            <w:noWrap w:val="0"/>
            <w:vAlign w:val="center"/>
          </w:tcPr>
          <w:p w14:paraId="3A5E0084">
            <w:pPr>
              <w:pStyle w:val="11"/>
              <w:spacing w:line="240" w:lineRule="auto"/>
              <w:jc w:val="center"/>
              <w:rPr>
                <w:rFonts w:hint="eastAsia" w:hAnsi="宋体" w:cs="宋体"/>
                <w:b w:val="0"/>
                <w:bCs w:val="0"/>
                <w:kern w:val="1"/>
                <w:sz w:val="24"/>
                <w:szCs w:val="24"/>
                <w:highlight w:val="none"/>
                <w:lang w:val="en-US" w:eastAsia="zh-CN"/>
              </w:rPr>
            </w:pPr>
            <w:r>
              <w:rPr>
                <w:rFonts w:hint="eastAsia" w:hAnsi="宋体" w:cs="宋体"/>
                <w:b w:val="0"/>
                <w:bCs w:val="0"/>
                <w:kern w:val="1"/>
                <w:sz w:val="24"/>
                <w:szCs w:val="24"/>
                <w:highlight w:val="none"/>
                <w:lang w:val="en-US" w:eastAsia="zh-CN"/>
              </w:rPr>
              <w:t>综合实力</w:t>
            </w:r>
          </w:p>
          <w:p w14:paraId="5CEA1C84">
            <w:pPr>
              <w:pStyle w:val="11"/>
              <w:spacing w:line="240" w:lineRule="auto"/>
              <w:jc w:val="center"/>
              <w:rPr>
                <w:rFonts w:hint="eastAsia" w:hAnsi="宋体" w:cs="宋体"/>
                <w:b w:val="0"/>
                <w:bCs w:val="0"/>
                <w:kern w:val="1"/>
                <w:sz w:val="24"/>
                <w:szCs w:val="24"/>
                <w:highlight w:val="none"/>
                <w:lang w:val="en-US" w:eastAsia="zh-CN"/>
              </w:rPr>
            </w:pPr>
            <w:r>
              <w:rPr>
                <w:rFonts w:hint="eastAsia" w:hAnsi="宋体" w:cs="宋体"/>
                <w:b w:val="0"/>
                <w:bCs w:val="0"/>
                <w:kern w:val="1"/>
                <w:sz w:val="24"/>
                <w:szCs w:val="24"/>
                <w:highlight w:val="none"/>
                <w:lang w:val="en-US" w:eastAsia="zh-CN"/>
              </w:rPr>
              <w:t>（12分）</w:t>
            </w:r>
          </w:p>
        </w:tc>
        <w:tc>
          <w:tcPr>
            <w:tcW w:w="4798" w:type="dxa"/>
            <w:gridSpan w:val="2"/>
            <w:tcBorders>
              <w:top w:val="single" w:color="auto" w:sz="4" w:space="0"/>
              <w:left w:val="single" w:color="auto" w:sz="4" w:space="0"/>
              <w:right w:val="single" w:color="auto" w:sz="4" w:space="0"/>
            </w:tcBorders>
            <w:noWrap w:val="0"/>
            <w:vAlign w:val="center"/>
          </w:tcPr>
          <w:p w14:paraId="0E15A2BE">
            <w:pPr>
              <w:pStyle w:val="11"/>
              <w:wordWrap w:val="0"/>
              <w:adjustRightInd w:val="0"/>
              <w:snapToGrid w:val="0"/>
              <w:spacing w:line="240" w:lineRule="auto"/>
              <w:jc w:val="lef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企业</w:t>
            </w:r>
            <w:r>
              <w:rPr>
                <w:rFonts w:hint="eastAsia" w:hAnsi="宋体" w:cs="宋体"/>
                <w:szCs w:val="24"/>
                <w:highlight w:val="none"/>
              </w:rPr>
              <w:t>（指独立体或联合体牵头单位）</w:t>
            </w:r>
            <w:r>
              <w:rPr>
                <w:rFonts w:hint="eastAsia" w:hAnsi="宋体" w:cs="宋体"/>
                <w:snapToGrid w:val="0"/>
                <w:color w:val="000000"/>
                <w:kern w:val="0"/>
                <w:szCs w:val="24"/>
                <w:highlight w:val="none"/>
              </w:rPr>
              <w:t>连续5年获得守合同重信用企业证书的，得2分，本</w:t>
            </w:r>
            <w:r>
              <w:rPr>
                <w:rFonts w:hint="eastAsia" w:hAnsi="宋体" w:cs="宋体"/>
                <w:snapToGrid w:val="0"/>
                <w:color w:val="000000"/>
                <w:kern w:val="0"/>
                <w:szCs w:val="24"/>
                <w:highlight w:val="none"/>
                <w:lang w:val="en-US" w:eastAsia="zh-CN"/>
              </w:rPr>
              <w:t>小</w:t>
            </w:r>
            <w:r>
              <w:rPr>
                <w:rFonts w:hint="eastAsia" w:hAnsi="宋体" w:cs="宋体"/>
                <w:snapToGrid w:val="0"/>
                <w:color w:val="000000"/>
                <w:kern w:val="0"/>
                <w:szCs w:val="24"/>
                <w:highlight w:val="none"/>
              </w:rPr>
              <w:t>项最高得2分。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720471BE">
            <w:pPr>
              <w:pStyle w:val="11"/>
              <w:wordWrap w:val="0"/>
              <w:adjustRightInd w:val="0"/>
              <w:snapToGrid w:val="0"/>
              <w:spacing w:after="0" w:line="400" w:lineRule="exac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需附相关证明材料彩色扫描件</w:t>
            </w:r>
            <w:r>
              <w:rPr>
                <w:rFonts w:hint="eastAsia" w:hAnsi="宋体" w:cs="宋体"/>
                <w:snapToGrid w:val="0"/>
                <w:color w:val="000000"/>
                <w:kern w:val="0"/>
                <w:szCs w:val="24"/>
                <w:highlight w:val="none"/>
                <w:lang w:eastAsia="zh-CN"/>
              </w:rPr>
              <w:t>。</w:t>
            </w:r>
          </w:p>
        </w:tc>
      </w:tr>
      <w:tr w14:paraId="17FF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934" w:type="dxa"/>
            <w:vMerge w:val="continue"/>
            <w:tcBorders>
              <w:left w:val="single" w:color="auto" w:sz="4" w:space="0"/>
              <w:right w:val="single" w:color="auto" w:sz="4" w:space="0"/>
            </w:tcBorders>
            <w:noWrap w:val="0"/>
            <w:vAlign w:val="center"/>
          </w:tcPr>
          <w:p w14:paraId="433703FC">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vMerge w:val="continue"/>
            <w:tcBorders>
              <w:left w:val="single" w:color="auto" w:sz="4" w:space="0"/>
              <w:right w:val="single" w:color="auto" w:sz="4" w:space="0"/>
            </w:tcBorders>
            <w:noWrap w:val="0"/>
            <w:vAlign w:val="center"/>
          </w:tcPr>
          <w:p w14:paraId="2606A591">
            <w:pPr>
              <w:pStyle w:val="11"/>
              <w:spacing w:line="240" w:lineRule="auto"/>
              <w:jc w:val="center"/>
              <w:rPr>
                <w:rFonts w:hint="eastAsia" w:hAnsi="宋体" w:cs="宋体"/>
                <w:b w:val="0"/>
                <w:bCs w:val="0"/>
                <w:kern w:val="1"/>
                <w:sz w:val="24"/>
                <w:szCs w:val="24"/>
                <w:highlight w:val="none"/>
                <w:lang w:val="en-US" w:eastAsia="zh-CN"/>
              </w:rPr>
            </w:pPr>
          </w:p>
        </w:tc>
        <w:tc>
          <w:tcPr>
            <w:tcW w:w="4798" w:type="dxa"/>
            <w:gridSpan w:val="2"/>
            <w:tcBorders>
              <w:top w:val="single" w:color="auto" w:sz="4" w:space="0"/>
              <w:left w:val="single" w:color="auto" w:sz="4" w:space="0"/>
              <w:right w:val="single" w:color="auto" w:sz="4" w:space="0"/>
            </w:tcBorders>
            <w:noWrap w:val="0"/>
            <w:vAlign w:val="center"/>
          </w:tcPr>
          <w:p w14:paraId="272A0A73">
            <w:pPr>
              <w:pStyle w:val="11"/>
              <w:wordWrap w:val="0"/>
              <w:adjustRightInd w:val="0"/>
              <w:snapToGrid w:val="0"/>
              <w:spacing w:line="240" w:lineRule="auto"/>
              <w:jc w:val="left"/>
              <w:rPr>
                <w:rFonts w:hint="eastAsia" w:hAnsi="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企业</w:t>
            </w:r>
            <w:r>
              <w:rPr>
                <w:rFonts w:hint="eastAsia" w:hAnsi="宋体" w:cs="宋体"/>
                <w:szCs w:val="24"/>
                <w:highlight w:val="none"/>
              </w:rPr>
              <w:t>（指独立体或联合体牵头单位）</w:t>
            </w:r>
            <w:r>
              <w:rPr>
                <w:rFonts w:hint="eastAsia" w:hAnsi="宋体" w:cs="宋体"/>
                <w:snapToGrid w:val="0"/>
                <w:color w:val="000000"/>
                <w:kern w:val="0"/>
                <w:szCs w:val="24"/>
                <w:highlight w:val="none"/>
              </w:rPr>
              <w:t>获得县（区）级或以上人民政府颁发质量管理方面奖项荣誉证书的，得3分，本</w:t>
            </w:r>
            <w:r>
              <w:rPr>
                <w:rFonts w:hint="eastAsia" w:hAnsi="宋体" w:cs="宋体"/>
                <w:snapToGrid w:val="0"/>
                <w:color w:val="000000"/>
                <w:kern w:val="0"/>
                <w:szCs w:val="24"/>
                <w:highlight w:val="none"/>
                <w:lang w:val="en-US" w:eastAsia="zh-CN"/>
              </w:rPr>
              <w:t>小</w:t>
            </w:r>
            <w:r>
              <w:rPr>
                <w:rFonts w:hint="eastAsia" w:hAnsi="宋体" w:cs="宋体"/>
                <w:snapToGrid w:val="0"/>
                <w:color w:val="000000"/>
                <w:kern w:val="0"/>
                <w:szCs w:val="24"/>
                <w:highlight w:val="none"/>
              </w:rPr>
              <w:t>项最高得3分。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125C1609">
            <w:pPr>
              <w:pStyle w:val="11"/>
              <w:wordWrap w:val="0"/>
              <w:adjustRightInd w:val="0"/>
              <w:snapToGrid w:val="0"/>
              <w:spacing w:after="0" w:line="400" w:lineRule="exact"/>
              <w:rPr>
                <w:rFonts w:hAnsi="宋体" w:cs="宋体"/>
                <w:snapToGrid w:val="0"/>
                <w:color w:val="000000"/>
                <w:kern w:val="0"/>
                <w:szCs w:val="24"/>
                <w:highlight w:val="none"/>
              </w:rPr>
            </w:pPr>
            <w:r>
              <w:rPr>
                <w:rFonts w:hint="eastAsia" w:hAnsi="宋体" w:cs="宋体"/>
                <w:snapToGrid w:val="0"/>
                <w:color w:val="000000"/>
                <w:kern w:val="0"/>
                <w:szCs w:val="24"/>
                <w:highlight w:val="none"/>
              </w:rPr>
              <w:t>需附相关证明材料彩色扫描件</w:t>
            </w:r>
          </w:p>
          <w:p w14:paraId="768C4CF1">
            <w:pPr>
              <w:pStyle w:val="11"/>
              <w:wordWrap w:val="0"/>
              <w:adjustRightInd w:val="0"/>
              <w:snapToGrid w:val="0"/>
              <w:spacing w:after="0" w:line="400" w:lineRule="exac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zCs w:val="24"/>
                <w:highlight w:val="none"/>
              </w:rPr>
              <w:t>须提供证书</w:t>
            </w:r>
            <w:r>
              <w:rPr>
                <w:rFonts w:hint="eastAsia" w:ascii="宋体" w:hAnsi="宋体" w:cs="宋体"/>
                <w:b w:val="0"/>
                <w:bCs w:val="0"/>
                <w:color w:val="auto"/>
                <w:sz w:val="24"/>
                <w:szCs w:val="24"/>
                <w:highlight w:val="none"/>
              </w:rPr>
              <w:t>原件</w:t>
            </w:r>
            <w:r>
              <w:rPr>
                <w:rFonts w:hint="eastAsia" w:ascii="宋体" w:hAnsi="宋体" w:cs="宋体"/>
                <w:b w:val="0"/>
                <w:bCs w:val="0"/>
                <w:color w:val="auto"/>
                <w:sz w:val="24"/>
                <w:szCs w:val="24"/>
                <w:highlight w:val="none"/>
                <w:lang w:val="en-US" w:eastAsia="zh-CN"/>
              </w:rPr>
              <w:t>核对</w:t>
            </w:r>
            <w:r>
              <w:rPr>
                <w:rFonts w:hint="eastAsia" w:hAnsi="宋体" w:cs="宋体"/>
                <w:szCs w:val="24"/>
                <w:highlight w:val="none"/>
              </w:rPr>
              <w:t>，否则不得分。</w:t>
            </w:r>
          </w:p>
        </w:tc>
      </w:tr>
      <w:tr w14:paraId="3D97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34" w:type="dxa"/>
            <w:vMerge w:val="continue"/>
            <w:tcBorders>
              <w:left w:val="single" w:color="auto" w:sz="4" w:space="0"/>
              <w:right w:val="single" w:color="auto" w:sz="4" w:space="0"/>
            </w:tcBorders>
            <w:noWrap w:val="0"/>
            <w:vAlign w:val="center"/>
          </w:tcPr>
          <w:p w14:paraId="6B7F972E">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vMerge w:val="continue"/>
            <w:tcBorders>
              <w:left w:val="single" w:color="auto" w:sz="4" w:space="0"/>
              <w:right w:val="single" w:color="auto" w:sz="4" w:space="0"/>
            </w:tcBorders>
            <w:noWrap w:val="0"/>
            <w:vAlign w:val="center"/>
          </w:tcPr>
          <w:p w14:paraId="4DD2A472">
            <w:pPr>
              <w:pStyle w:val="11"/>
              <w:spacing w:line="240" w:lineRule="auto"/>
              <w:jc w:val="center"/>
              <w:rPr>
                <w:rFonts w:hint="eastAsia" w:hAnsi="宋体" w:cs="宋体"/>
                <w:b w:val="0"/>
                <w:bCs w:val="0"/>
                <w:kern w:val="1"/>
                <w:sz w:val="24"/>
                <w:szCs w:val="24"/>
                <w:highlight w:val="none"/>
                <w:lang w:val="en-US" w:eastAsia="zh-CN"/>
              </w:rPr>
            </w:pPr>
          </w:p>
        </w:tc>
        <w:tc>
          <w:tcPr>
            <w:tcW w:w="4798" w:type="dxa"/>
            <w:gridSpan w:val="2"/>
            <w:tcBorders>
              <w:top w:val="single" w:color="auto" w:sz="4" w:space="0"/>
              <w:left w:val="single" w:color="auto" w:sz="4" w:space="0"/>
              <w:right w:val="single" w:color="auto" w:sz="4" w:space="0"/>
            </w:tcBorders>
            <w:noWrap w:val="0"/>
            <w:vAlign w:val="center"/>
          </w:tcPr>
          <w:p w14:paraId="0B03CEDF">
            <w:pPr>
              <w:spacing w:line="288" w:lineRule="auto"/>
              <w:jc w:val="left"/>
              <w:rPr>
                <w:rFonts w:hint="eastAsia" w:hAnsi="宋体" w:cs="宋体"/>
                <w:b w:val="0"/>
                <w:bCs w:val="0"/>
                <w:snapToGrid w:val="0"/>
                <w:color w:val="000000"/>
                <w:kern w:val="0"/>
                <w:sz w:val="24"/>
                <w:szCs w:val="24"/>
                <w:highlight w:val="none"/>
                <w:lang w:val="en-US" w:eastAsia="zh-CN" w:bidi="ar-SA"/>
              </w:rPr>
            </w:pPr>
            <w:r>
              <w:rPr>
                <w:rFonts w:hint="eastAsia" w:hAnsi="宋体"/>
                <w:highlight w:val="none"/>
              </w:rPr>
              <w:t>投标人承担过的土地整治相关项目（土地整治或土地整治利用或</w:t>
            </w:r>
            <w:r>
              <w:rPr>
                <w:rFonts w:hint="eastAsia"/>
                <w:highlight w:val="none"/>
              </w:rPr>
              <w:t>全域综合整治</w:t>
            </w:r>
            <w:r>
              <w:rPr>
                <w:rFonts w:hint="eastAsia" w:hAnsi="宋体"/>
                <w:highlight w:val="none"/>
              </w:rPr>
              <w:t>、垦造水田或补充水田或高标准农田</w:t>
            </w:r>
            <w:r>
              <w:rPr>
                <w:rFonts w:hint="eastAsia"/>
                <w:highlight w:val="none"/>
              </w:rPr>
              <w:t>、全域土地综合治理、土地复垦或拆旧复垦、</w:t>
            </w:r>
            <w:r>
              <w:rPr>
                <w:rFonts w:hint="eastAsia" w:hAnsi="宋体"/>
                <w:highlight w:val="none"/>
              </w:rPr>
              <w:t>土壤污染修复、耕地）</w:t>
            </w:r>
            <w:r>
              <w:rPr>
                <w:rFonts w:hint="eastAsia"/>
                <w:highlight w:val="none"/>
              </w:rPr>
              <w:t>获得过省级及以上主管部门或国内依法登记注册的协（学）会颁发的奖项的，每提供一类得0.5分；本小项最多得3分；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05A359D7">
            <w:pPr>
              <w:pStyle w:val="11"/>
              <w:wordWrap w:val="0"/>
              <w:adjustRightInd w:val="0"/>
              <w:snapToGrid w:val="0"/>
              <w:spacing w:after="0" w:line="400" w:lineRule="exac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需附相关证明材料彩色扫描件</w:t>
            </w:r>
            <w:r>
              <w:rPr>
                <w:rFonts w:hint="eastAsia" w:hAnsi="宋体" w:cs="宋体"/>
                <w:snapToGrid w:val="0"/>
                <w:color w:val="000000"/>
                <w:kern w:val="0"/>
                <w:szCs w:val="24"/>
                <w:highlight w:val="none"/>
                <w:lang w:eastAsia="zh-CN"/>
              </w:rPr>
              <w:t>。</w:t>
            </w:r>
          </w:p>
        </w:tc>
      </w:tr>
      <w:tr w14:paraId="6AE0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 w:type="dxa"/>
            <w:vMerge w:val="continue"/>
            <w:tcBorders>
              <w:left w:val="single" w:color="auto" w:sz="4" w:space="0"/>
              <w:right w:val="single" w:color="auto" w:sz="4" w:space="0"/>
            </w:tcBorders>
            <w:noWrap w:val="0"/>
            <w:vAlign w:val="center"/>
          </w:tcPr>
          <w:p w14:paraId="5A0DB817">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vMerge w:val="continue"/>
            <w:tcBorders>
              <w:left w:val="single" w:color="auto" w:sz="4" w:space="0"/>
              <w:right w:val="single" w:color="auto" w:sz="4" w:space="0"/>
            </w:tcBorders>
            <w:noWrap w:val="0"/>
            <w:vAlign w:val="center"/>
          </w:tcPr>
          <w:p w14:paraId="240B93C4">
            <w:pPr>
              <w:pStyle w:val="11"/>
              <w:spacing w:line="240" w:lineRule="auto"/>
              <w:jc w:val="center"/>
              <w:rPr>
                <w:rFonts w:hint="eastAsia" w:hAnsi="宋体" w:cs="宋体"/>
                <w:b w:val="0"/>
                <w:bCs w:val="0"/>
                <w:kern w:val="1"/>
                <w:sz w:val="24"/>
                <w:szCs w:val="24"/>
                <w:highlight w:val="none"/>
                <w:lang w:val="en-US" w:eastAsia="zh-CN"/>
              </w:rPr>
            </w:pPr>
          </w:p>
        </w:tc>
        <w:tc>
          <w:tcPr>
            <w:tcW w:w="4798" w:type="dxa"/>
            <w:gridSpan w:val="2"/>
            <w:tcBorders>
              <w:top w:val="single" w:color="auto" w:sz="4" w:space="0"/>
              <w:left w:val="single" w:color="auto" w:sz="4" w:space="0"/>
              <w:right w:val="single" w:color="auto" w:sz="4" w:space="0"/>
            </w:tcBorders>
            <w:noWrap w:val="0"/>
            <w:vAlign w:val="center"/>
          </w:tcPr>
          <w:p w14:paraId="0A2E5851">
            <w:pPr>
              <w:spacing w:line="288" w:lineRule="auto"/>
              <w:rPr>
                <w:rFonts w:hint="eastAsia" w:hAnsi="宋体"/>
                <w:highlight w:val="none"/>
              </w:rPr>
            </w:pPr>
            <w:r>
              <w:rPr>
                <w:rFonts w:hint="eastAsia" w:hAnsi="宋体"/>
                <w:highlight w:val="none"/>
              </w:rPr>
              <w:t>投标人承担过的土地整治相关项目（土地整治或土地整治利用或</w:t>
            </w:r>
            <w:r>
              <w:rPr>
                <w:rFonts w:hint="eastAsia"/>
                <w:highlight w:val="none"/>
              </w:rPr>
              <w:t>全域综合整治</w:t>
            </w:r>
            <w:r>
              <w:rPr>
                <w:rFonts w:hint="eastAsia" w:hAnsi="宋体"/>
                <w:highlight w:val="none"/>
              </w:rPr>
              <w:t>、垦造水田或补充水田或高标准农田</w:t>
            </w:r>
            <w:r>
              <w:rPr>
                <w:rFonts w:hint="eastAsia"/>
                <w:highlight w:val="none"/>
              </w:rPr>
              <w:t>、全域土地综合治理、土地复垦或拆旧复垦、</w:t>
            </w:r>
            <w:r>
              <w:rPr>
                <w:rFonts w:hint="eastAsia" w:hAnsi="宋体"/>
                <w:highlight w:val="none"/>
              </w:rPr>
              <w:t>土壤污染修复、耕地）相关科研成果,包括论文或专利或实用新型等，每提供一类得0.5分，本</w:t>
            </w:r>
            <w:r>
              <w:rPr>
                <w:rFonts w:hint="eastAsia" w:hAnsi="宋体"/>
                <w:highlight w:val="none"/>
                <w:lang w:val="en-US" w:eastAsia="zh-CN"/>
              </w:rPr>
              <w:t>小</w:t>
            </w:r>
            <w:r>
              <w:rPr>
                <w:rFonts w:hint="eastAsia" w:hAnsi="宋体"/>
                <w:highlight w:val="none"/>
              </w:rPr>
              <w:t>项最高1分；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7AA9283A">
            <w:pPr>
              <w:pStyle w:val="11"/>
              <w:wordWrap w:val="0"/>
              <w:adjustRightInd w:val="0"/>
              <w:snapToGrid w:val="0"/>
              <w:spacing w:after="0" w:line="400" w:lineRule="exact"/>
              <w:rPr>
                <w:rFonts w:hint="eastAsia" w:hAnsi="宋体" w:eastAsia="宋体" w:cs="宋体"/>
                <w:snapToGrid w:val="0"/>
                <w:color w:val="000000"/>
                <w:kern w:val="0"/>
                <w:szCs w:val="24"/>
                <w:highlight w:val="none"/>
                <w:lang w:eastAsia="zh-CN"/>
              </w:rPr>
            </w:pPr>
            <w:r>
              <w:rPr>
                <w:rFonts w:hint="eastAsia" w:hAnsi="宋体" w:cs="宋体"/>
                <w:snapToGrid w:val="0"/>
                <w:color w:val="000000"/>
                <w:kern w:val="0"/>
                <w:szCs w:val="24"/>
                <w:highlight w:val="none"/>
              </w:rPr>
              <w:t>需附相关证明材料彩色扫描件</w:t>
            </w:r>
            <w:r>
              <w:rPr>
                <w:rFonts w:hint="eastAsia" w:hAnsi="宋体" w:cs="宋体"/>
                <w:snapToGrid w:val="0"/>
                <w:color w:val="000000"/>
                <w:kern w:val="0"/>
                <w:szCs w:val="24"/>
                <w:highlight w:val="none"/>
                <w:lang w:eastAsia="zh-CN"/>
              </w:rPr>
              <w:t>。</w:t>
            </w:r>
          </w:p>
        </w:tc>
      </w:tr>
      <w:tr w14:paraId="6985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34" w:type="dxa"/>
            <w:vMerge w:val="continue"/>
            <w:tcBorders>
              <w:left w:val="single" w:color="auto" w:sz="4" w:space="0"/>
              <w:right w:val="single" w:color="auto" w:sz="4" w:space="0"/>
            </w:tcBorders>
            <w:noWrap w:val="0"/>
            <w:vAlign w:val="center"/>
          </w:tcPr>
          <w:p w14:paraId="17EE6A43">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vMerge w:val="continue"/>
            <w:tcBorders>
              <w:left w:val="single" w:color="auto" w:sz="4" w:space="0"/>
              <w:right w:val="single" w:color="auto" w:sz="4" w:space="0"/>
            </w:tcBorders>
            <w:noWrap w:val="0"/>
            <w:vAlign w:val="center"/>
          </w:tcPr>
          <w:p w14:paraId="3C6375D6">
            <w:pPr>
              <w:pStyle w:val="11"/>
              <w:spacing w:line="240" w:lineRule="auto"/>
              <w:jc w:val="center"/>
              <w:rPr>
                <w:rFonts w:hint="eastAsia" w:hAnsi="宋体" w:cs="宋体"/>
                <w:b w:val="0"/>
                <w:bCs w:val="0"/>
                <w:kern w:val="1"/>
                <w:sz w:val="24"/>
                <w:szCs w:val="24"/>
                <w:highlight w:val="none"/>
                <w:lang w:val="en-US" w:eastAsia="zh-CN"/>
              </w:rPr>
            </w:pPr>
          </w:p>
        </w:tc>
        <w:tc>
          <w:tcPr>
            <w:tcW w:w="4798" w:type="dxa"/>
            <w:gridSpan w:val="2"/>
            <w:tcBorders>
              <w:top w:val="single" w:color="auto" w:sz="4" w:space="0"/>
              <w:left w:val="single" w:color="auto" w:sz="4" w:space="0"/>
              <w:right w:val="single" w:color="auto" w:sz="4" w:space="0"/>
            </w:tcBorders>
            <w:noWrap w:val="0"/>
            <w:vAlign w:val="center"/>
          </w:tcPr>
          <w:p w14:paraId="0F8A2C6E">
            <w:pPr>
              <w:pStyle w:val="11"/>
              <w:wordWrap w:val="0"/>
              <w:adjustRightInd w:val="0"/>
              <w:snapToGrid w:val="0"/>
              <w:spacing w:line="240" w:lineRule="auto"/>
              <w:jc w:val="left"/>
              <w:rPr>
                <w:rFonts w:hint="eastAsia" w:hAnsi="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企业</w:t>
            </w:r>
            <w:r>
              <w:rPr>
                <w:rFonts w:hint="eastAsia" w:hAnsi="宋体" w:cs="宋体"/>
                <w:szCs w:val="24"/>
                <w:highlight w:val="none"/>
              </w:rPr>
              <w:t>（指独立体或联合体牵头单位）</w:t>
            </w:r>
            <w:r>
              <w:rPr>
                <w:rFonts w:hint="eastAsia" w:hAnsi="宋体" w:cs="宋体"/>
                <w:snapToGrid w:val="0"/>
                <w:color w:val="000000"/>
                <w:kern w:val="0"/>
                <w:szCs w:val="24"/>
                <w:highlight w:val="none"/>
              </w:rPr>
              <w:t>设立有科技主管部门认定的（规划类或土地整治类等）的工程技术研究中心或工程研究中心的，省级或以上级别的得3分，市级级别的得1分，本项最高得3分。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27A91CBA">
            <w:pPr>
              <w:pStyle w:val="11"/>
              <w:wordWrap w:val="0"/>
              <w:adjustRightInd w:val="0"/>
              <w:snapToGrid w:val="0"/>
              <w:spacing w:after="0" w:line="400" w:lineRule="exact"/>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需附相关证明材料彩色扫描件</w:t>
            </w:r>
            <w:r>
              <w:rPr>
                <w:rFonts w:hint="eastAsia" w:hAnsi="宋体" w:cs="宋体"/>
                <w:snapToGrid w:val="0"/>
                <w:color w:val="000000"/>
                <w:kern w:val="0"/>
                <w:szCs w:val="24"/>
                <w:highlight w:val="none"/>
                <w:lang w:eastAsia="zh-CN"/>
              </w:rPr>
              <w:t>。</w:t>
            </w:r>
          </w:p>
        </w:tc>
      </w:tr>
      <w:tr w14:paraId="30B0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34" w:type="dxa"/>
            <w:vMerge w:val="continue"/>
            <w:tcBorders>
              <w:left w:val="single" w:color="auto" w:sz="4" w:space="0"/>
              <w:right w:val="single" w:color="auto" w:sz="4" w:space="0"/>
            </w:tcBorders>
            <w:noWrap w:val="0"/>
            <w:vAlign w:val="center"/>
          </w:tcPr>
          <w:p w14:paraId="1246ED08">
            <w:pPr>
              <w:widowControl w:val="0"/>
              <w:spacing w:after="120" w:line="360" w:lineRule="auto"/>
              <w:jc w:val="both"/>
              <w:rPr>
                <w:rFonts w:hint="eastAsia" w:ascii="宋体" w:hAnsi="宋体" w:eastAsia="宋体" w:cs="宋体"/>
                <w:b w:val="0"/>
                <w:bCs w:val="0"/>
                <w:kern w:val="2"/>
                <w:sz w:val="24"/>
                <w:szCs w:val="24"/>
                <w:highlight w:val="none"/>
                <w:lang w:val="en-US" w:eastAsia="zh-CN" w:bidi="ar-SA"/>
              </w:rPr>
            </w:pPr>
          </w:p>
        </w:tc>
        <w:tc>
          <w:tcPr>
            <w:tcW w:w="1010" w:type="dxa"/>
            <w:gridSpan w:val="3"/>
            <w:tcBorders>
              <w:top w:val="single" w:color="auto" w:sz="4" w:space="0"/>
              <w:left w:val="single" w:color="auto" w:sz="4" w:space="0"/>
              <w:right w:val="single" w:color="auto" w:sz="4" w:space="0"/>
            </w:tcBorders>
            <w:noWrap w:val="0"/>
            <w:vAlign w:val="center"/>
          </w:tcPr>
          <w:p w14:paraId="54AE283B">
            <w:pPr>
              <w:adjustRightInd w:val="0"/>
              <w:snapToGrid w:val="0"/>
              <w:jc w:val="center"/>
              <w:rPr>
                <w:rFonts w:hint="eastAsia" w:hAnsi="宋体" w:cs="宋体"/>
                <w:snapToGrid w:val="0"/>
                <w:color w:val="000000"/>
                <w:kern w:val="0"/>
                <w:szCs w:val="24"/>
                <w:highlight w:val="none"/>
              </w:rPr>
            </w:pPr>
            <w:r>
              <w:rPr>
                <w:rFonts w:hint="eastAsia" w:hAnsi="宋体" w:cs="宋体"/>
                <w:snapToGrid w:val="0"/>
                <w:color w:val="000000"/>
                <w:kern w:val="0"/>
                <w:szCs w:val="24"/>
                <w:highlight w:val="none"/>
              </w:rPr>
              <w:t>企业管理体系认证</w:t>
            </w:r>
          </w:p>
          <w:p w14:paraId="1762B56D">
            <w:pPr>
              <w:adjustRightInd w:val="0"/>
              <w:snapToGrid w:val="0"/>
              <w:jc w:val="center"/>
              <w:rPr>
                <w:rFonts w:hint="eastAsia"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color w:val="000000"/>
                <w:kern w:val="0"/>
                <w:szCs w:val="24"/>
                <w:highlight w:val="none"/>
              </w:rPr>
              <w:t>（8分）</w:t>
            </w:r>
          </w:p>
        </w:tc>
        <w:tc>
          <w:tcPr>
            <w:tcW w:w="4798" w:type="dxa"/>
            <w:gridSpan w:val="2"/>
            <w:tcBorders>
              <w:top w:val="single" w:color="auto" w:sz="4" w:space="0"/>
              <w:left w:val="single" w:color="auto" w:sz="4" w:space="0"/>
              <w:right w:val="single" w:color="auto" w:sz="4" w:space="0"/>
            </w:tcBorders>
            <w:noWrap w:val="0"/>
            <w:vAlign w:val="center"/>
          </w:tcPr>
          <w:p w14:paraId="12A8D7D2">
            <w:pPr>
              <w:spacing w:line="340" w:lineRule="exact"/>
              <w:rPr>
                <w:rFonts w:hint="default" w:ascii="宋体" w:hAnsi="宋体" w:eastAsia="宋体" w:cs="宋体"/>
                <w:b w:val="0"/>
                <w:bCs w:val="0"/>
                <w:snapToGrid w:val="0"/>
                <w:color w:val="000000"/>
                <w:kern w:val="0"/>
                <w:sz w:val="24"/>
                <w:szCs w:val="24"/>
                <w:highlight w:val="none"/>
                <w:lang w:val="en-US" w:eastAsia="zh-CN" w:bidi="ar-SA"/>
              </w:rPr>
            </w:pPr>
            <w:r>
              <w:rPr>
                <w:rFonts w:hint="eastAsia" w:hAnsi="宋体" w:cs="宋体"/>
                <w:snapToGrid w:val="0"/>
                <w:kern w:val="0"/>
                <w:szCs w:val="24"/>
                <w:highlight w:val="none"/>
              </w:rPr>
              <w:t>企业</w:t>
            </w:r>
            <w:r>
              <w:rPr>
                <w:rFonts w:hint="eastAsia" w:hAnsi="宋体" w:cs="宋体"/>
                <w:szCs w:val="24"/>
                <w:highlight w:val="none"/>
              </w:rPr>
              <w:t>（指独立体或联合体牵头单位）</w:t>
            </w:r>
            <w:r>
              <w:rPr>
                <w:rFonts w:hint="eastAsia" w:hAnsi="宋体" w:cs="宋体"/>
                <w:snapToGrid w:val="0"/>
                <w:kern w:val="0"/>
                <w:szCs w:val="24"/>
                <w:highlight w:val="none"/>
              </w:rPr>
              <w:t>同时获得质量管理体系认证、职业健康安全管理体系认证、环境管理体系认证、知识产权管理体系证书</w:t>
            </w:r>
            <w:r>
              <w:rPr>
                <w:rFonts w:hint="eastAsia" w:hAnsi="宋体" w:cs="宋体"/>
                <w:snapToGrid w:val="0"/>
                <w:kern w:val="0"/>
                <w:szCs w:val="24"/>
                <w:highlight w:val="none"/>
                <w:lang w:eastAsia="zh-CN"/>
              </w:rPr>
              <w:t>。</w:t>
            </w:r>
            <w:r>
              <w:rPr>
                <w:rFonts w:hint="eastAsia" w:hAnsi="宋体" w:cs="宋体"/>
                <w:snapToGrid w:val="0"/>
                <w:kern w:val="0"/>
                <w:szCs w:val="24"/>
                <w:highlight w:val="none"/>
              </w:rPr>
              <w:t>认证范围须包含：测绘、国土综合整治，</w:t>
            </w:r>
            <w:r>
              <w:rPr>
                <w:rFonts w:hint="eastAsia" w:hAnsi="宋体" w:cs="宋体"/>
                <w:szCs w:val="24"/>
                <w:highlight w:val="none"/>
              </w:rPr>
              <w:t>每提供一项得2分，如认证范围不全的得1分，认证范围不包含以上范围的得0.5分，最高得8分；</w:t>
            </w:r>
          </w:p>
        </w:tc>
        <w:tc>
          <w:tcPr>
            <w:tcW w:w="3468" w:type="dxa"/>
            <w:tcBorders>
              <w:top w:val="single" w:color="auto" w:sz="4" w:space="0"/>
              <w:left w:val="single" w:color="auto" w:sz="4" w:space="0"/>
              <w:bottom w:val="single" w:color="auto" w:sz="4" w:space="0"/>
              <w:right w:val="single" w:color="auto" w:sz="4" w:space="0"/>
            </w:tcBorders>
            <w:noWrap w:val="0"/>
            <w:vAlign w:val="center"/>
          </w:tcPr>
          <w:p w14:paraId="75CAD2DE">
            <w:pPr>
              <w:pStyle w:val="11"/>
              <w:adjustRightInd w:val="0"/>
              <w:snapToGrid w:val="0"/>
              <w:spacing w:after="0"/>
              <w:rPr>
                <w:rFonts w:hint="default" w:ascii="宋体" w:hAnsi="宋体" w:eastAsia="宋体" w:cs="宋体"/>
                <w:b w:val="0"/>
                <w:bCs w:val="0"/>
                <w:color w:val="000000"/>
                <w:kern w:val="2"/>
                <w:sz w:val="24"/>
                <w:szCs w:val="24"/>
                <w:highlight w:val="none"/>
                <w:lang w:val="en-US" w:eastAsia="zh-CN" w:bidi="ar-SA"/>
              </w:rPr>
            </w:pPr>
            <w:r>
              <w:rPr>
                <w:rFonts w:hint="eastAsia" w:hAnsi="宋体"/>
                <w:szCs w:val="24"/>
                <w:highlight w:val="none"/>
              </w:rPr>
              <w:t>提供有效证书彩色扫描件。</w:t>
            </w:r>
            <w:r>
              <w:rPr>
                <w:rFonts w:hint="eastAsia" w:hAnsi="宋体" w:cs="宋体"/>
                <w:szCs w:val="24"/>
                <w:highlight w:val="none"/>
              </w:rPr>
              <w:t>须提供证书</w:t>
            </w:r>
            <w:r>
              <w:rPr>
                <w:rFonts w:hint="eastAsia" w:ascii="宋体" w:hAnsi="宋体" w:cs="宋体"/>
                <w:b w:val="0"/>
                <w:bCs w:val="0"/>
                <w:color w:val="auto"/>
                <w:sz w:val="24"/>
                <w:szCs w:val="24"/>
                <w:highlight w:val="none"/>
              </w:rPr>
              <w:t>原件</w:t>
            </w:r>
            <w:r>
              <w:rPr>
                <w:rFonts w:hint="eastAsia" w:ascii="宋体" w:hAnsi="宋体" w:cs="宋体"/>
                <w:b w:val="0"/>
                <w:bCs w:val="0"/>
                <w:color w:val="auto"/>
                <w:sz w:val="24"/>
                <w:szCs w:val="24"/>
                <w:highlight w:val="none"/>
                <w:lang w:val="en-US" w:eastAsia="zh-CN"/>
              </w:rPr>
              <w:t>核对</w:t>
            </w:r>
            <w:r>
              <w:rPr>
                <w:rFonts w:hint="eastAsia" w:hAnsi="宋体" w:cs="宋体"/>
                <w:b w:val="0"/>
                <w:bCs w:val="0"/>
                <w:color w:val="auto"/>
                <w:sz w:val="24"/>
                <w:szCs w:val="24"/>
                <w:highlight w:val="none"/>
                <w:lang w:val="en-US" w:eastAsia="zh-CN"/>
              </w:rPr>
              <w:t>，否者不得分。</w:t>
            </w:r>
            <w:r>
              <w:rPr>
                <w:rFonts w:hint="eastAsia" w:hAnsi="宋体" w:cs="宋体"/>
                <w:szCs w:val="24"/>
                <w:highlight w:val="none"/>
              </w:rPr>
              <w:t xml:space="preserve"> </w:t>
            </w:r>
          </w:p>
        </w:tc>
      </w:tr>
      <w:tr w14:paraId="5427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10" w:type="dxa"/>
            <w:gridSpan w:val="7"/>
            <w:noWrap w:val="0"/>
            <w:vAlign w:val="center"/>
          </w:tcPr>
          <w:p w14:paraId="036FA29B">
            <w:pPr>
              <w:spacing w:line="24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snapToGrid w:val="0"/>
                <w:color w:val="000000"/>
                <w:kern w:val="0"/>
                <w:sz w:val="24"/>
                <w:szCs w:val="24"/>
                <w:highlight w:val="none"/>
              </w:rPr>
              <w:t>技术部分，满分：</w:t>
            </w:r>
            <w:r>
              <w:rPr>
                <w:rFonts w:hint="eastAsia" w:ascii="宋体" w:hAnsi="宋体" w:eastAsia="宋体" w:cs="宋体"/>
                <w:b w:val="0"/>
                <w:bCs w:val="0"/>
                <w:snapToGrid w:val="0"/>
                <w:color w:val="000000"/>
                <w:kern w:val="0"/>
                <w:sz w:val="24"/>
                <w:szCs w:val="24"/>
                <w:highlight w:val="none"/>
                <w:u w:val="single"/>
                <w:lang w:val="en-US" w:eastAsia="zh-CN"/>
              </w:rPr>
              <w:t>30</w:t>
            </w:r>
            <w:r>
              <w:rPr>
                <w:rFonts w:hint="eastAsia" w:ascii="宋体" w:hAnsi="宋体" w:eastAsia="宋体" w:cs="宋体"/>
                <w:b w:val="0"/>
                <w:bCs w:val="0"/>
                <w:snapToGrid w:val="0"/>
                <w:color w:val="000000"/>
                <w:kern w:val="0"/>
                <w:sz w:val="24"/>
                <w:szCs w:val="24"/>
                <w:highlight w:val="none"/>
              </w:rPr>
              <w:t>分。</w:t>
            </w:r>
          </w:p>
        </w:tc>
      </w:tr>
      <w:tr w14:paraId="1992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86" w:type="dxa"/>
            <w:gridSpan w:val="2"/>
            <w:noWrap w:val="0"/>
            <w:vAlign w:val="center"/>
          </w:tcPr>
          <w:p w14:paraId="435DCFD8">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napToGrid w:val="0"/>
                <w:color w:val="000000"/>
                <w:kern w:val="0"/>
                <w:sz w:val="24"/>
                <w:szCs w:val="24"/>
                <w:highlight w:val="none"/>
              </w:rPr>
              <w:t>评分因素</w:t>
            </w:r>
          </w:p>
        </w:tc>
        <w:tc>
          <w:tcPr>
            <w:tcW w:w="1757" w:type="dxa"/>
            <w:gridSpan w:val="3"/>
            <w:noWrap w:val="0"/>
            <w:vAlign w:val="center"/>
          </w:tcPr>
          <w:p w14:paraId="4EDD834A">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napToGrid w:val="0"/>
                <w:color w:val="000000"/>
                <w:kern w:val="0"/>
                <w:sz w:val="24"/>
                <w:szCs w:val="24"/>
                <w:highlight w:val="none"/>
                <w:lang w:val="en-US" w:eastAsia="zh-CN"/>
              </w:rPr>
              <w:t>评分</w:t>
            </w:r>
            <w:r>
              <w:rPr>
                <w:rFonts w:hint="eastAsia" w:ascii="宋体" w:hAnsi="宋体" w:eastAsia="宋体" w:cs="宋体"/>
                <w:b w:val="0"/>
                <w:bCs w:val="0"/>
                <w:snapToGrid w:val="0"/>
                <w:color w:val="000000"/>
                <w:kern w:val="0"/>
                <w:sz w:val="24"/>
                <w:szCs w:val="24"/>
                <w:highlight w:val="none"/>
              </w:rPr>
              <w:t>分值</w:t>
            </w:r>
          </w:p>
        </w:tc>
        <w:tc>
          <w:tcPr>
            <w:tcW w:w="7167" w:type="dxa"/>
            <w:gridSpan w:val="2"/>
            <w:noWrap w:val="0"/>
            <w:vAlign w:val="center"/>
          </w:tcPr>
          <w:p w14:paraId="26BC37EF">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napToGrid w:val="0"/>
                <w:color w:val="000000"/>
                <w:kern w:val="0"/>
                <w:sz w:val="24"/>
                <w:szCs w:val="24"/>
                <w:highlight w:val="none"/>
              </w:rPr>
              <w:t>评分标准</w:t>
            </w:r>
          </w:p>
        </w:tc>
      </w:tr>
      <w:tr w14:paraId="5502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86" w:type="dxa"/>
            <w:gridSpan w:val="2"/>
            <w:vMerge w:val="restart"/>
            <w:noWrap w:val="0"/>
            <w:vAlign w:val="center"/>
          </w:tcPr>
          <w:p w14:paraId="55125EB7">
            <w:pPr>
              <w:jc w:val="center"/>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技术部分（30分）</w:t>
            </w:r>
          </w:p>
        </w:tc>
        <w:tc>
          <w:tcPr>
            <w:tcW w:w="1757" w:type="dxa"/>
            <w:gridSpan w:val="3"/>
            <w:noWrap w:val="0"/>
            <w:vAlign w:val="center"/>
          </w:tcPr>
          <w:p w14:paraId="18C0E642">
            <w:pPr>
              <w:widowControl w:val="0"/>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总体勘察设计方案（10分）</w:t>
            </w:r>
          </w:p>
        </w:tc>
        <w:tc>
          <w:tcPr>
            <w:tcW w:w="7167" w:type="dxa"/>
            <w:gridSpan w:val="2"/>
            <w:noWrap w:val="0"/>
            <w:vAlign w:val="center"/>
          </w:tcPr>
          <w:p w14:paraId="20B693A5">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1、对项目勘察设计的</w:t>
            </w:r>
            <w:r>
              <w:rPr>
                <w:rFonts w:hint="eastAsia" w:ascii="宋体" w:hAnsi="宋体" w:eastAsia="宋体" w:cs="宋体"/>
                <w:b w:val="0"/>
                <w:bCs w:val="0"/>
                <w:color w:val="000000"/>
                <w:kern w:val="0"/>
                <w:sz w:val="24"/>
                <w:szCs w:val="24"/>
                <w:highlight w:val="none"/>
              </w:rPr>
              <w:t>实施方案合理可行，重点、难点理解准确，建议合理</w:t>
            </w:r>
            <w:r>
              <w:rPr>
                <w:rFonts w:hint="eastAsia" w:ascii="宋体" w:hAnsi="宋体" w:eastAsia="宋体" w:cs="宋体"/>
                <w:b w:val="0"/>
                <w:bCs w:val="0"/>
                <w:color w:val="000000"/>
                <w:sz w:val="24"/>
                <w:szCs w:val="24"/>
                <w:highlight w:val="none"/>
              </w:rPr>
              <w:t>的，得分为</w:t>
            </w:r>
            <w:r>
              <w:rPr>
                <w:rFonts w:hint="eastAsia" w:ascii="宋体" w:hAnsi="宋体" w:eastAsia="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分；</w:t>
            </w:r>
          </w:p>
          <w:p w14:paraId="0F3D26E0">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2、对项目勘察设计的</w:t>
            </w:r>
            <w:r>
              <w:rPr>
                <w:rFonts w:hint="eastAsia" w:ascii="宋体" w:hAnsi="宋体" w:eastAsia="宋体" w:cs="宋体"/>
                <w:b w:val="0"/>
                <w:bCs w:val="0"/>
                <w:color w:val="000000"/>
                <w:kern w:val="0"/>
                <w:sz w:val="24"/>
                <w:szCs w:val="24"/>
                <w:highlight w:val="none"/>
              </w:rPr>
              <w:t>实施方案较合理较可行，重点、难点理解较准确，建议较合理</w:t>
            </w:r>
            <w:r>
              <w:rPr>
                <w:rFonts w:hint="eastAsia" w:ascii="宋体" w:hAnsi="宋体" w:eastAsia="宋体" w:cs="宋体"/>
                <w:b w:val="0"/>
                <w:bCs w:val="0"/>
                <w:color w:val="000000"/>
                <w:sz w:val="24"/>
                <w:szCs w:val="24"/>
                <w:highlight w:val="none"/>
              </w:rPr>
              <w:t>的的，得分为</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分；</w:t>
            </w:r>
          </w:p>
          <w:p w14:paraId="54639733">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3、对项目勘察设计的</w:t>
            </w:r>
            <w:r>
              <w:rPr>
                <w:rFonts w:hint="eastAsia" w:ascii="宋体" w:hAnsi="宋体" w:eastAsia="宋体" w:cs="宋体"/>
                <w:b w:val="0"/>
                <w:bCs w:val="0"/>
                <w:color w:val="000000"/>
                <w:kern w:val="0"/>
                <w:sz w:val="24"/>
                <w:szCs w:val="24"/>
                <w:highlight w:val="none"/>
              </w:rPr>
              <w:t>实施方案基本合理较可行，重点、难点理解基本准确，建议基本合理</w:t>
            </w:r>
            <w:r>
              <w:rPr>
                <w:rFonts w:hint="eastAsia" w:ascii="宋体" w:hAnsi="宋体" w:eastAsia="宋体" w:cs="宋体"/>
                <w:b w:val="0"/>
                <w:bCs w:val="0"/>
                <w:color w:val="000000"/>
                <w:sz w:val="24"/>
                <w:szCs w:val="24"/>
                <w:highlight w:val="none"/>
              </w:rPr>
              <w:t>的的得分为</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p w14:paraId="599E3954">
            <w:pPr>
              <w:widowControl w:val="0"/>
              <w:spacing w:line="360" w:lineRule="auto"/>
              <w:ind w:firstLine="0" w:firstLineChars="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4、无</w:t>
            </w:r>
            <w:r>
              <w:rPr>
                <w:rFonts w:hint="eastAsia" w:ascii="宋体" w:hAnsi="宋体" w:eastAsia="宋体" w:cs="宋体"/>
                <w:b w:val="0"/>
                <w:bCs w:val="0"/>
                <w:color w:val="000000"/>
                <w:kern w:val="0"/>
                <w:sz w:val="24"/>
                <w:szCs w:val="24"/>
                <w:highlight w:val="none"/>
                <w:lang w:val="en-US" w:eastAsia="zh-CN" w:bidi="ar-SA"/>
              </w:rPr>
              <w:t>实施方案</w:t>
            </w:r>
            <w:r>
              <w:rPr>
                <w:rFonts w:hint="eastAsia" w:ascii="宋体" w:hAnsi="宋体" w:eastAsia="宋体" w:cs="宋体"/>
                <w:b w:val="0"/>
                <w:bCs w:val="0"/>
                <w:color w:val="000000"/>
                <w:kern w:val="2"/>
                <w:sz w:val="24"/>
                <w:szCs w:val="24"/>
                <w:highlight w:val="none"/>
                <w:lang w:val="en-US" w:eastAsia="zh-CN" w:bidi="ar-SA"/>
              </w:rPr>
              <w:t>的不得分。</w:t>
            </w:r>
          </w:p>
        </w:tc>
      </w:tr>
      <w:tr w14:paraId="4B03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6" w:type="dxa"/>
            <w:gridSpan w:val="2"/>
            <w:vMerge w:val="continue"/>
            <w:noWrap w:val="0"/>
            <w:vAlign w:val="center"/>
          </w:tcPr>
          <w:p w14:paraId="523CAFA5">
            <w:pPr>
              <w:widowControl w:val="0"/>
              <w:spacing w:line="360" w:lineRule="auto"/>
              <w:jc w:val="center"/>
              <w:rPr>
                <w:rFonts w:hint="eastAsia" w:ascii="宋体" w:hAnsi="宋体" w:eastAsia="宋体" w:cs="宋体"/>
                <w:b w:val="0"/>
                <w:bCs w:val="0"/>
                <w:color w:val="000000"/>
                <w:kern w:val="2"/>
                <w:sz w:val="24"/>
                <w:szCs w:val="24"/>
                <w:highlight w:val="none"/>
                <w:lang w:val="en-US" w:eastAsia="zh-CN" w:bidi="ar-SA"/>
              </w:rPr>
            </w:pPr>
          </w:p>
        </w:tc>
        <w:tc>
          <w:tcPr>
            <w:tcW w:w="1757" w:type="dxa"/>
            <w:gridSpan w:val="3"/>
            <w:noWrap w:val="0"/>
            <w:vAlign w:val="center"/>
          </w:tcPr>
          <w:p w14:paraId="5230BFD6">
            <w:pPr>
              <w:widowControl w:val="0"/>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勘察设计的质量保证措施（8分）</w:t>
            </w:r>
          </w:p>
        </w:tc>
        <w:tc>
          <w:tcPr>
            <w:tcW w:w="7167" w:type="dxa"/>
            <w:gridSpan w:val="2"/>
            <w:noWrap w:val="0"/>
            <w:vAlign w:val="center"/>
          </w:tcPr>
          <w:p w14:paraId="7F8CCDEE">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1、对项目勘察设计的质量保证措施具体、针对性强的得分为</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分；</w:t>
            </w:r>
          </w:p>
          <w:p w14:paraId="0C8FEF80">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2、对项目勘察设计的质量保证措施比较具体、针对性比较强的得分为</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p>
          <w:p w14:paraId="6A1F4633">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3、对项目勘察设计的质量保证措施不够具体、针对性不够强的得分为</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p w14:paraId="1095AE1A">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4、无质量保证措施的不得分。</w:t>
            </w:r>
          </w:p>
        </w:tc>
      </w:tr>
      <w:tr w14:paraId="1723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286" w:type="dxa"/>
            <w:gridSpan w:val="2"/>
            <w:vMerge w:val="continue"/>
            <w:noWrap w:val="0"/>
            <w:vAlign w:val="center"/>
          </w:tcPr>
          <w:p w14:paraId="309D610B">
            <w:pPr>
              <w:jc w:val="center"/>
              <w:rPr>
                <w:rFonts w:hint="eastAsia" w:ascii="宋体" w:hAnsi="宋体" w:eastAsia="宋体" w:cs="宋体"/>
                <w:b w:val="0"/>
                <w:bCs w:val="0"/>
                <w:color w:val="000000"/>
                <w:sz w:val="24"/>
                <w:szCs w:val="24"/>
                <w:highlight w:val="none"/>
              </w:rPr>
            </w:pPr>
          </w:p>
        </w:tc>
        <w:tc>
          <w:tcPr>
            <w:tcW w:w="1757" w:type="dxa"/>
            <w:gridSpan w:val="3"/>
            <w:noWrap w:val="0"/>
            <w:vAlign w:val="center"/>
          </w:tcPr>
          <w:p w14:paraId="507A09EA">
            <w:pPr>
              <w:widowControl w:val="0"/>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勘察设计的进度保证措施（7分）</w:t>
            </w:r>
          </w:p>
        </w:tc>
        <w:tc>
          <w:tcPr>
            <w:tcW w:w="7167" w:type="dxa"/>
            <w:gridSpan w:val="2"/>
            <w:noWrap w:val="0"/>
            <w:vAlign w:val="center"/>
          </w:tcPr>
          <w:p w14:paraId="57007448">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1、对项目勘察设计的进度保证措施具体、针对性强的得分为</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分；</w:t>
            </w:r>
          </w:p>
          <w:p w14:paraId="41CF067B">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2、对项目勘察设计的进度保证措施比较具体、针对性比较强的得分为</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p w14:paraId="2D0D78FA">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3、对项目勘察设计的进度保证措施不够具体、针对性不够强的得分为</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分；</w:t>
            </w:r>
          </w:p>
          <w:p w14:paraId="1D330641">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4、无进度保证措施的不得分。</w:t>
            </w:r>
          </w:p>
        </w:tc>
      </w:tr>
      <w:tr w14:paraId="5D7D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6" w:type="dxa"/>
            <w:gridSpan w:val="2"/>
            <w:vMerge w:val="continue"/>
            <w:noWrap w:val="0"/>
            <w:vAlign w:val="center"/>
          </w:tcPr>
          <w:p w14:paraId="2AC4EF1A">
            <w:pPr>
              <w:jc w:val="center"/>
              <w:rPr>
                <w:rFonts w:hint="eastAsia" w:ascii="宋体" w:hAnsi="宋体" w:eastAsia="宋体" w:cs="宋体"/>
                <w:b w:val="0"/>
                <w:bCs w:val="0"/>
                <w:color w:val="000000"/>
                <w:sz w:val="24"/>
                <w:szCs w:val="24"/>
                <w:highlight w:val="none"/>
              </w:rPr>
            </w:pPr>
          </w:p>
        </w:tc>
        <w:tc>
          <w:tcPr>
            <w:tcW w:w="1757" w:type="dxa"/>
            <w:gridSpan w:val="3"/>
            <w:noWrap w:val="0"/>
            <w:vAlign w:val="center"/>
          </w:tcPr>
          <w:p w14:paraId="7B1F448A">
            <w:pPr>
              <w:widowControl w:val="0"/>
              <w:spacing w:line="360" w:lineRule="auto"/>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勘察设计的服务保证措施（5分）</w:t>
            </w:r>
          </w:p>
        </w:tc>
        <w:tc>
          <w:tcPr>
            <w:tcW w:w="7167" w:type="dxa"/>
            <w:gridSpan w:val="2"/>
            <w:noWrap w:val="0"/>
            <w:vAlign w:val="center"/>
          </w:tcPr>
          <w:p w14:paraId="7CA03A49">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1、对项目勘察设计的服务保证措施具体、针对性强的得分为</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分；</w:t>
            </w:r>
          </w:p>
          <w:p w14:paraId="07FE05DD">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2、对项目勘察设计的服务保证措施比较具体、针对性比较强的得分为</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p w14:paraId="555919C0">
            <w:pPr>
              <w:autoSpaceDE w:val="0"/>
              <w:autoSpaceDN w:val="0"/>
              <w:adjustRightInd w:val="0"/>
              <w:snapToGrid w:val="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3、对项目勘察设计的服务保证措施不够具体、针对性不够强的得分为</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分；</w:t>
            </w:r>
          </w:p>
          <w:p w14:paraId="7FD13A8E">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4、无服务保证措施的不得分。</w:t>
            </w:r>
          </w:p>
        </w:tc>
      </w:tr>
      <w:tr w14:paraId="2CF26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exact"/>
        </w:trPr>
        <w:tc>
          <w:tcPr>
            <w:tcW w:w="10210" w:type="dxa"/>
            <w:gridSpan w:val="7"/>
            <w:noWrap w:val="0"/>
            <w:vAlign w:val="center"/>
          </w:tcPr>
          <w:p w14:paraId="79BF157D">
            <w:pPr>
              <w:widowControl w:val="0"/>
              <w:wordWrap w:val="0"/>
              <w:adjustRightInd w:val="0"/>
              <w:snapToGrid w:val="0"/>
              <w:spacing w:after="0" w:line="360" w:lineRule="auto"/>
              <w:jc w:val="left"/>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投标报价部分（</w:t>
            </w:r>
            <w:r>
              <w:rPr>
                <w:rFonts w:hint="eastAsia" w:ascii="宋体" w:hAnsi="宋体" w:eastAsia="宋体" w:cs="宋体"/>
                <w:b w:val="0"/>
                <w:bCs w:val="0"/>
                <w:snapToGrid w:val="0"/>
                <w:color w:val="000000"/>
                <w:kern w:val="0"/>
                <w:sz w:val="24"/>
                <w:szCs w:val="24"/>
                <w:highlight w:val="none"/>
                <w:u w:val="single"/>
                <w:lang w:val="en-US" w:eastAsia="zh-CN" w:bidi="ar-SA"/>
              </w:rPr>
              <w:t>10</w:t>
            </w:r>
            <w:r>
              <w:rPr>
                <w:rFonts w:hint="eastAsia" w:ascii="宋体" w:hAnsi="宋体" w:eastAsia="宋体" w:cs="宋体"/>
                <w:b w:val="0"/>
                <w:bCs w:val="0"/>
                <w:snapToGrid w:val="0"/>
                <w:color w:val="000000"/>
                <w:kern w:val="0"/>
                <w:sz w:val="24"/>
                <w:szCs w:val="24"/>
                <w:highlight w:val="none"/>
                <w:lang w:val="en-US" w:eastAsia="zh-CN" w:bidi="ar-SA"/>
              </w:rPr>
              <w:t>分）</w:t>
            </w:r>
          </w:p>
        </w:tc>
      </w:tr>
      <w:tr w14:paraId="45A03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exact"/>
        </w:trPr>
        <w:tc>
          <w:tcPr>
            <w:tcW w:w="1884" w:type="dxa"/>
            <w:gridSpan w:val="3"/>
            <w:noWrap w:val="0"/>
            <w:vAlign w:val="center"/>
          </w:tcPr>
          <w:p w14:paraId="62BF37E5">
            <w:pPr>
              <w:widowControl w:val="0"/>
              <w:wordWrap w:val="0"/>
              <w:adjustRightInd w:val="0"/>
              <w:snapToGrid w:val="0"/>
              <w:spacing w:after="0" w:line="360" w:lineRule="auto"/>
              <w:jc w:val="center"/>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评分事项</w:t>
            </w:r>
          </w:p>
        </w:tc>
        <w:tc>
          <w:tcPr>
            <w:tcW w:w="8326" w:type="dxa"/>
            <w:gridSpan w:val="4"/>
            <w:noWrap w:val="0"/>
            <w:vAlign w:val="center"/>
          </w:tcPr>
          <w:p w14:paraId="3B53E3FD">
            <w:pPr>
              <w:widowControl w:val="0"/>
              <w:wordWrap w:val="0"/>
              <w:adjustRightInd w:val="0"/>
              <w:snapToGrid w:val="0"/>
              <w:spacing w:after="0" w:line="360" w:lineRule="auto"/>
              <w:jc w:val="center"/>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评分方法</w:t>
            </w:r>
          </w:p>
        </w:tc>
      </w:tr>
      <w:tr w14:paraId="1163E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1884" w:type="dxa"/>
            <w:gridSpan w:val="3"/>
            <w:noWrap w:val="0"/>
            <w:vAlign w:val="center"/>
          </w:tcPr>
          <w:p w14:paraId="0946F9A2">
            <w:pPr>
              <w:keepNext w:val="0"/>
              <w:keepLines w:val="0"/>
              <w:widowControl w:val="0"/>
              <w:suppressLineNumbers w:val="0"/>
              <w:wordWrap w:val="0"/>
              <w:adjustRightInd w:val="0"/>
              <w:snapToGrid w:val="0"/>
              <w:spacing w:before="0" w:beforeAutospacing="0" w:after="0" w:afterAutospacing="0" w:line="360" w:lineRule="auto"/>
              <w:ind w:left="0" w:right="0"/>
              <w:jc w:val="center"/>
              <w:rPr>
                <w:rFonts w:hint="eastAsia" w:ascii="宋体" w:hAnsi="宋体" w:eastAsia="宋体" w:cs="宋体"/>
                <w:b w:val="0"/>
                <w:bCs w:val="0"/>
                <w:snapToGrid w:val="0"/>
                <w:color w:val="000000"/>
                <w:kern w:val="0"/>
                <w:sz w:val="24"/>
                <w:szCs w:val="24"/>
                <w:highlight w:val="none"/>
                <w:lang w:val="en-US" w:eastAsia="zh-CN" w:bidi="ar"/>
              </w:rPr>
            </w:pPr>
            <w:r>
              <w:rPr>
                <w:rFonts w:hint="eastAsia" w:ascii="宋体" w:hAnsi="宋体" w:eastAsia="宋体" w:cs="宋体"/>
                <w:b w:val="0"/>
                <w:bCs w:val="0"/>
                <w:snapToGrid w:val="0"/>
                <w:color w:val="000000"/>
                <w:kern w:val="0"/>
                <w:sz w:val="24"/>
                <w:szCs w:val="24"/>
                <w:highlight w:val="none"/>
                <w:lang w:val="en-US" w:eastAsia="zh-CN" w:bidi="ar"/>
              </w:rPr>
              <w:t>评标基准价D</w:t>
            </w:r>
          </w:p>
        </w:tc>
        <w:tc>
          <w:tcPr>
            <w:tcW w:w="8326" w:type="dxa"/>
            <w:gridSpan w:val="4"/>
            <w:noWrap w:val="0"/>
            <w:vAlign w:val="center"/>
          </w:tcPr>
          <w:p w14:paraId="3497C552">
            <w:pPr>
              <w:wordWrap w:val="0"/>
              <w:adjustRightInd w:val="0"/>
              <w:snapToGrid w:val="0"/>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rPr>
              <w:t>确定最高投标限价下浮系数n：用1～21号球分别代表一个下浮系数，由评委代表从这21个号码中随机抽取</w:t>
            </w:r>
            <w:r>
              <w:rPr>
                <w:rFonts w:hint="eastAsia" w:ascii="宋体" w:hAnsi="宋体" w:eastAsia="宋体" w:cs="宋体"/>
                <w:b w:val="0"/>
                <w:bCs w:val="0"/>
                <w:snapToGrid w:val="0"/>
                <w:color w:val="000000"/>
                <w:kern w:val="0"/>
                <w:sz w:val="24"/>
                <w:szCs w:val="24"/>
                <w:highlight w:val="none"/>
                <w:u w:val="single"/>
              </w:rPr>
              <w:t xml:space="preserve"> 3 </w:t>
            </w:r>
            <w:r>
              <w:rPr>
                <w:rFonts w:hint="eastAsia" w:ascii="宋体" w:hAnsi="宋体" w:eastAsia="宋体" w:cs="宋体"/>
                <w:b w:val="0"/>
                <w:bCs w:val="0"/>
                <w:snapToGrid w:val="0"/>
                <w:color w:val="000000"/>
                <w:kern w:val="0"/>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3"/>
              <w:tblW w:w="0" w:type="auto"/>
              <w:tblInd w:w="113" w:type="dxa"/>
              <w:tblLayout w:type="fixed"/>
              <w:tblCellMar>
                <w:top w:w="0" w:type="dxa"/>
                <w:left w:w="108" w:type="dxa"/>
                <w:bottom w:w="0" w:type="dxa"/>
                <w:right w:w="108" w:type="dxa"/>
              </w:tblCellMar>
            </w:tblPr>
            <w:tblGrid>
              <w:gridCol w:w="1570"/>
              <w:gridCol w:w="851"/>
              <w:gridCol w:w="889"/>
              <w:gridCol w:w="926"/>
              <w:gridCol w:w="909"/>
              <w:gridCol w:w="945"/>
              <w:gridCol w:w="888"/>
              <w:gridCol w:w="878"/>
            </w:tblGrid>
            <w:tr w14:paraId="2F8B26B7">
              <w:tblPrEx>
                <w:tblCellMar>
                  <w:top w:w="0" w:type="dxa"/>
                  <w:left w:w="108" w:type="dxa"/>
                  <w:bottom w:w="0" w:type="dxa"/>
                  <w:right w:w="108" w:type="dxa"/>
                </w:tblCellMar>
              </w:tblPrEx>
              <w:trPr>
                <w:trHeight w:val="448"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103ABCC1">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号球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F94CF9B">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09F30F2A">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D4FAF05">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3</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CAB56C4">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97A29A">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51BA3EB">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36FF27C">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7</w:t>
                  </w:r>
                </w:p>
              </w:tc>
            </w:tr>
            <w:tr w14:paraId="132A5526">
              <w:tblPrEx>
                <w:tblCellMar>
                  <w:top w:w="0" w:type="dxa"/>
                  <w:left w:w="108" w:type="dxa"/>
                  <w:bottom w:w="0" w:type="dxa"/>
                  <w:right w:w="108" w:type="dxa"/>
                </w:tblCellMar>
              </w:tblPrEx>
              <w:trPr>
                <w:trHeight w:val="887"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3DB43F11">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下浮系数（%）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D3B2ADE">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1.0</w:t>
                  </w:r>
                  <w:r>
                    <w:rPr>
                      <w:rFonts w:hint="eastAsia" w:hAnsi="宋体" w:cs="宋体"/>
                      <w:b w:val="0"/>
                      <w:bCs w:val="0"/>
                      <w:snapToGrid w:val="0"/>
                      <w:color w:val="000000"/>
                      <w:kern w:val="0"/>
                      <w:sz w:val="24"/>
                      <w:szCs w:val="24"/>
                      <w:highlight w:val="none"/>
                      <w:lang w:val="en-US" w:eastAsia="zh-CN"/>
                    </w:rPr>
                    <w:t>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6EF1A3AB">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1.1</w:t>
                  </w:r>
                  <w:r>
                    <w:rPr>
                      <w:rFonts w:hint="eastAsia" w:hAnsi="宋体" w:cs="宋体"/>
                      <w:b w:val="0"/>
                      <w:bCs w:val="0"/>
                      <w:snapToGrid w:val="0"/>
                      <w:color w:val="000000"/>
                      <w:kern w:val="0"/>
                      <w:sz w:val="24"/>
                      <w:szCs w:val="24"/>
                      <w:highlight w:val="none"/>
                      <w:lang w:val="en-US" w:eastAsia="zh-CN"/>
                    </w:rPr>
                    <w:t>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A8A4DEB">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1.2</w:t>
                  </w:r>
                  <w:r>
                    <w:rPr>
                      <w:rFonts w:hint="eastAsia" w:hAnsi="宋体" w:cs="宋体"/>
                      <w:b w:val="0"/>
                      <w:bCs w:val="0"/>
                      <w:snapToGrid w:val="0"/>
                      <w:color w:val="000000"/>
                      <w:kern w:val="0"/>
                      <w:sz w:val="24"/>
                      <w:szCs w:val="24"/>
                      <w:highlight w:val="none"/>
                      <w:lang w:val="en-US" w:eastAsia="zh-CN"/>
                    </w:rPr>
                    <w:t>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78E5954">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1.3</w:t>
                  </w:r>
                  <w:r>
                    <w:rPr>
                      <w:rFonts w:hint="eastAsia" w:hAnsi="宋体" w:cs="宋体"/>
                      <w:b w:val="0"/>
                      <w:bCs w:val="0"/>
                      <w:snapToGrid w:val="0"/>
                      <w:color w:val="000000"/>
                      <w:kern w:val="0"/>
                      <w:sz w:val="24"/>
                      <w:szCs w:val="24"/>
                      <w:highlight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4926FBD">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1.4</w:t>
                  </w:r>
                  <w:r>
                    <w:rPr>
                      <w:rFonts w:hint="eastAsia" w:hAnsi="宋体" w:cs="宋体"/>
                      <w:b w:val="0"/>
                      <w:bCs w:val="0"/>
                      <w:snapToGrid w:val="0"/>
                      <w:color w:val="000000"/>
                      <w:kern w:val="0"/>
                      <w:sz w:val="24"/>
                      <w:szCs w:val="24"/>
                      <w:highlight w:val="none"/>
                      <w:lang w:val="en-US" w:eastAsia="zh-CN"/>
                    </w:rPr>
                    <w:t>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6EB775">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1.5</w:t>
                  </w:r>
                  <w:r>
                    <w:rPr>
                      <w:rFonts w:hint="eastAsia" w:hAnsi="宋体" w:cs="宋体"/>
                      <w:b w:val="0"/>
                      <w:bCs w:val="0"/>
                      <w:snapToGrid w:val="0"/>
                      <w:color w:val="000000"/>
                      <w:kern w:val="0"/>
                      <w:sz w:val="24"/>
                      <w:szCs w:val="24"/>
                      <w:highlight w:val="none"/>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3EBF907">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1.6</w:t>
                  </w:r>
                  <w:r>
                    <w:rPr>
                      <w:rFonts w:hint="eastAsia" w:hAnsi="宋体" w:cs="宋体"/>
                      <w:b w:val="0"/>
                      <w:bCs w:val="0"/>
                      <w:snapToGrid w:val="0"/>
                      <w:color w:val="000000"/>
                      <w:kern w:val="0"/>
                      <w:sz w:val="24"/>
                      <w:szCs w:val="24"/>
                      <w:highlight w:val="none"/>
                      <w:lang w:val="en-US" w:eastAsia="zh-CN"/>
                    </w:rPr>
                    <w:t>0</w:t>
                  </w:r>
                </w:p>
              </w:tc>
            </w:tr>
            <w:tr w14:paraId="7A91CD38">
              <w:tblPrEx>
                <w:tblCellMar>
                  <w:top w:w="0" w:type="dxa"/>
                  <w:left w:w="108" w:type="dxa"/>
                  <w:bottom w:w="0" w:type="dxa"/>
                  <w:right w:w="108" w:type="dxa"/>
                </w:tblCellMar>
              </w:tblPrEx>
              <w:trPr>
                <w:trHeight w:val="448"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54F2773C">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号球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1821D39">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8</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61D77432">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BE0AA02">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EE3BC25">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F59584">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BF426E6">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774687">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14</w:t>
                  </w:r>
                </w:p>
              </w:tc>
            </w:tr>
            <w:tr w14:paraId="57EB249A">
              <w:tblPrEx>
                <w:tblCellMar>
                  <w:top w:w="0" w:type="dxa"/>
                  <w:left w:w="108" w:type="dxa"/>
                  <w:bottom w:w="0" w:type="dxa"/>
                  <w:right w:w="108" w:type="dxa"/>
                </w:tblCellMar>
              </w:tblPrEx>
              <w:trPr>
                <w:trHeight w:val="887"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19F3CEBC">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下浮系数（%）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B8E67F5">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1.7</w:t>
                  </w:r>
                  <w:r>
                    <w:rPr>
                      <w:rFonts w:hint="eastAsia" w:hAnsi="宋体" w:cs="宋体"/>
                      <w:b w:val="0"/>
                      <w:bCs w:val="0"/>
                      <w:snapToGrid w:val="0"/>
                      <w:color w:val="000000"/>
                      <w:kern w:val="0"/>
                      <w:sz w:val="24"/>
                      <w:szCs w:val="24"/>
                      <w:highlight w:val="none"/>
                      <w:lang w:val="en-US" w:eastAsia="zh-CN"/>
                    </w:rPr>
                    <w:t>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65A29A4E">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1.8</w:t>
                  </w:r>
                  <w:r>
                    <w:rPr>
                      <w:rFonts w:hint="eastAsia" w:hAnsi="宋体" w:cs="宋体"/>
                      <w:b w:val="0"/>
                      <w:bCs w:val="0"/>
                      <w:snapToGrid w:val="0"/>
                      <w:color w:val="000000"/>
                      <w:kern w:val="0"/>
                      <w:sz w:val="24"/>
                      <w:szCs w:val="24"/>
                      <w:highlight w:val="none"/>
                      <w:lang w:val="en-US" w:eastAsia="zh-CN"/>
                    </w:rPr>
                    <w:t>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DDCB8DD">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1.9</w:t>
                  </w:r>
                  <w:r>
                    <w:rPr>
                      <w:rFonts w:hint="eastAsia" w:hAnsi="宋体" w:cs="宋体"/>
                      <w:b w:val="0"/>
                      <w:bCs w:val="0"/>
                      <w:snapToGrid w:val="0"/>
                      <w:color w:val="000000"/>
                      <w:kern w:val="0"/>
                      <w:sz w:val="24"/>
                      <w:szCs w:val="24"/>
                      <w:highlight w:val="none"/>
                      <w:lang w:val="en-US" w:eastAsia="zh-CN"/>
                    </w:rPr>
                    <w:t>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CFB1EB3">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2.0</w:t>
                  </w:r>
                  <w:r>
                    <w:rPr>
                      <w:rFonts w:hint="eastAsia" w:hAnsi="宋体" w:cs="宋体"/>
                      <w:b w:val="0"/>
                      <w:bCs w:val="0"/>
                      <w:snapToGrid w:val="0"/>
                      <w:color w:val="000000"/>
                      <w:kern w:val="0"/>
                      <w:sz w:val="24"/>
                      <w:szCs w:val="24"/>
                      <w:highlight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D12D0F">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2.1</w:t>
                  </w:r>
                  <w:r>
                    <w:rPr>
                      <w:rFonts w:hint="eastAsia" w:hAnsi="宋体" w:cs="宋体"/>
                      <w:b w:val="0"/>
                      <w:bCs w:val="0"/>
                      <w:snapToGrid w:val="0"/>
                      <w:color w:val="000000"/>
                      <w:kern w:val="0"/>
                      <w:sz w:val="24"/>
                      <w:szCs w:val="24"/>
                      <w:highlight w:val="none"/>
                      <w:lang w:val="en-US" w:eastAsia="zh-CN"/>
                    </w:rPr>
                    <w:t>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659AF85">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2.2</w:t>
                  </w:r>
                  <w:r>
                    <w:rPr>
                      <w:rFonts w:hint="eastAsia" w:hAnsi="宋体" w:cs="宋体"/>
                      <w:b w:val="0"/>
                      <w:bCs w:val="0"/>
                      <w:snapToGrid w:val="0"/>
                      <w:color w:val="000000"/>
                      <w:kern w:val="0"/>
                      <w:sz w:val="24"/>
                      <w:szCs w:val="24"/>
                      <w:highlight w:val="none"/>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0BE908">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2.3</w:t>
                  </w:r>
                  <w:r>
                    <w:rPr>
                      <w:rFonts w:hint="eastAsia" w:hAnsi="宋体" w:cs="宋体"/>
                      <w:b w:val="0"/>
                      <w:bCs w:val="0"/>
                      <w:snapToGrid w:val="0"/>
                      <w:color w:val="000000"/>
                      <w:kern w:val="0"/>
                      <w:sz w:val="24"/>
                      <w:szCs w:val="24"/>
                      <w:highlight w:val="none"/>
                      <w:lang w:val="en-US" w:eastAsia="zh-CN"/>
                    </w:rPr>
                    <w:t>0</w:t>
                  </w:r>
                </w:p>
              </w:tc>
            </w:tr>
            <w:tr w14:paraId="4965702F">
              <w:tblPrEx>
                <w:tblCellMar>
                  <w:top w:w="0" w:type="dxa"/>
                  <w:left w:w="108" w:type="dxa"/>
                  <w:bottom w:w="0" w:type="dxa"/>
                  <w:right w:w="108" w:type="dxa"/>
                </w:tblCellMar>
              </w:tblPrEx>
              <w:trPr>
                <w:trHeight w:val="448"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4EB5D94E">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号球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A4892A9">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15</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E6ABDCE">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6C71ED9">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17</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3DD3D36">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691D95">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19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7A2447E">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C97030D">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21</w:t>
                  </w:r>
                </w:p>
              </w:tc>
            </w:tr>
            <w:tr w14:paraId="5CB17022">
              <w:tblPrEx>
                <w:tblCellMar>
                  <w:top w:w="0" w:type="dxa"/>
                  <w:left w:w="108" w:type="dxa"/>
                  <w:bottom w:w="0" w:type="dxa"/>
                  <w:right w:w="108" w:type="dxa"/>
                </w:tblCellMar>
              </w:tblPrEx>
              <w:trPr>
                <w:trHeight w:val="896" w:hRule="atLeast"/>
              </w:trPr>
              <w:tc>
                <w:tcPr>
                  <w:tcW w:w="1570" w:type="dxa"/>
                  <w:tcBorders>
                    <w:top w:val="single" w:color="000000" w:sz="4" w:space="0"/>
                    <w:left w:val="single" w:color="000000" w:sz="4" w:space="0"/>
                    <w:bottom w:val="single" w:color="000000" w:sz="4" w:space="0"/>
                    <w:right w:val="single" w:color="000000" w:sz="4" w:space="0"/>
                  </w:tcBorders>
                  <w:noWrap w:val="0"/>
                  <w:vAlign w:val="center"/>
                </w:tcPr>
                <w:p w14:paraId="39270BB7">
                  <w:pPr>
                    <w:wordWrap w:val="0"/>
                    <w:adjustRightInd w:val="0"/>
                    <w:snapToGrid w:val="0"/>
                    <w:jc w:val="center"/>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下浮系数（%）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2A2F9AE">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2.4</w:t>
                  </w:r>
                  <w:r>
                    <w:rPr>
                      <w:rFonts w:hint="eastAsia" w:hAnsi="宋体" w:cs="宋体"/>
                      <w:b w:val="0"/>
                      <w:bCs w:val="0"/>
                      <w:snapToGrid w:val="0"/>
                      <w:color w:val="000000"/>
                      <w:kern w:val="0"/>
                      <w:sz w:val="24"/>
                      <w:szCs w:val="24"/>
                      <w:highlight w:val="none"/>
                      <w:lang w:val="en-US" w:eastAsia="zh-CN"/>
                    </w:rPr>
                    <w:t>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30584A45">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2.5</w:t>
                  </w:r>
                  <w:r>
                    <w:rPr>
                      <w:rFonts w:hint="eastAsia" w:hAnsi="宋体" w:cs="宋体"/>
                      <w:b w:val="0"/>
                      <w:bCs w:val="0"/>
                      <w:snapToGrid w:val="0"/>
                      <w:color w:val="000000"/>
                      <w:kern w:val="0"/>
                      <w:sz w:val="24"/>
                      <w:szCs w:val="24"/>
                      <w:highlight w:val="none"/>
                      <w:lang w:val="en-US" w:eastAsia="zh-CN"/>
                    </w:rPr>
                    <w:t>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E624118">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2.6</w:t>
                  </w:r>
                  <w:r>
                    <w:rPr>
                      <w:rFonts w:hint="eastAsia" w:hAnsi="宋体" w:cs="宋体"/>
                      <w:b w:val="0"/>
                      <w:bCs w:val="0"/>
                      <w:snapToGrid w:val="0"/>
                      <w:color w:val="000000"/>
                      <w:kern w:val="0"/>
                      <w:sz w:val="24"/>
                      <w:szCs w:val="24"/>
                      <w:highlight w:val="none"/>
                      <w:lang w:val="en-US" w:eastAsia="zh-CN"/>
                    </w:rPr>
                    <w:t>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96F8905">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2.7</w:t>
                  </w:r>
                  <w:r>
                    <w:rPr>
                      <w:rFonts w:hint="eastAsia" w:hAnsi="宋体" w:cs="宋体"/>
                      <w:b w:val="0"/>
                      <w:bCs w:val="0"/>
                      <w:snapToGrid w:val="0"/>
                      <w:color w:val="000000"/>
                      <w:kern w:val="0"/>
                      <w:sz w:val="24"/>
                      <w:szCs w:val="24"/>
                      <w:highlight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6248BD">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2.8</w:t>
                  </w:r>
                  <w:r>
                    <w:rPr>
                      <w:rFonts w:hint="eastAsia" w:hAnsi="宋体" w:cs="宋体"/>
                      <w:b w:val="0"/>
                      <w:bCs w:val="0"/>
                      <w:snapToGrid w:val="0"/>
                      <w:color w:val="000000"/>
                      <w:kern w:val="0"/>
                      <w:sz w:val="24"/>
                      <w:szCs w:val="24"/>
                      <w:highlight w:val="none"/>
                      <w:lang w:val="en-US" w:eastAsia="zh-CN"/>
                    </w:rPr>
                    <w:t>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D44B021">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2.9</w:t>
                  </w:r>
                  <w:r>
                    <w:rPr>
                      <w:rFonts w:hint="eastAsia" w:hAnsi="宋体" w:cs="宋体"/>
                      <w:b w:val="0"/>
                      <w:bCs w:val="0"/>
                      <w:snapToGrid w:val="0"/>
                      <w:color w:val="000000"/>
                      <w:kern w:val="0"/>
                      <w:sz w:val="24"/>
                      <w:szCs w:val="24"/>
                      <w:highlight w:val="none"/>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CA01D3F">
                  <w:pPr>
                    <w:wordWrap w:val="0"/>
                    <w:adjustRightInd w:val="0"/>
                    <w:snapToGrid w:val="0"/>
                    <w:jc w:val="center"/>
                    <w:rPr>
                      <w:rFonts w:hint="eastAsia" w:ascii="宋体" w:hAnsi="宋体" w:eastAsia="宋体" w:cs="宋体"/>
                      <w:b w:val="0"/>
                      <w:bCs w:val="0"/>
                      <w:snapToGrid w:val="0"/>
                      <w:color w:val="000000"/>
                      <w:kern w:val="0"/>
                      <w:sz w:val="24"/>
                      <w:szCs w:val="24"/>
                      <w:highlight w:val="none"/>
                      <w:lang w:val="en-US" w:eastAsia="zh-CN"/>
                    </w:rPr>
                  </w:pPr>
                  <w:r>
                    <w:rPr>
                      <w:rFonts w:hint="eastAsia" w:ascii="宋体" w:hAnsi="宋体" w:eastAsia="宋体" w:cs="宋体"/>
                      <w:b w:val="0"/>
                      <w:bCs w:val="0"/>
                      <w:snapToGrid w:val="0"/>
                      <w:color w:val="000000"/>
                      <w:kern w:val="0"/>
                      <w:sz w:val="24"/>
                      <w:szCs w:val="24"/>
                      <w:highlight w:val="none"/>
                    </w:rPr>
                    <w:t>3.0</w:t>
                  </w:r>
                  <w:r>
                    <w:rPr>
                      <w:rFonts w:hint="eastAsia" w:hAnsi="宋体" w:cs="宋体"/>
                      <w:b w:val="0"/>
                      <w:bCs w:val="0"/>
                      <w:snapToGrid w:val="0"/>
                      <w:color w:val="000000"/>
                      <w:kern w:val="0"/>
                      <w:sz w:val="24"/>
                      <w:szCs w:val="24"/>
                      <w:highlight w:val="none"/>
                      <w:lang w:val="en-US" w:eastAsia="zh-CN"/>
                    </w:rPr>
                    <w:t>0</w:t>
                  </w:r>
                </w:p>
              </w:tc>
            </w:tr>
          </w:tbl>
          <w:p w14:paraId="17A55A13">
            <w:pPr>
              <w:wordWrap w:val="0"/>
              <w:adjustRightInd w:val="0"/>
              <w:snapToGrid w:val="0"/>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lang w:val="en-US" w:eastAsia="zh-CN"/>
              </w:rPr>
              <w:t>2、</w:t>
            </w:r>
            <w:r>
              <w:rPr>
                <w:rFonts w:hint="eastAsia" w:ascii="宋体" w:hAnsi="宋体" w:eastAsia="宋体" w:cs="宋体"/>
                <w:b w:val="0"/>
                <w:bCs w:val="0"/>
                <w:snapToGrid w:val="0"/>
                <w:color w:val="000000"/>
                <w:kern w:val="0"/>
                <w:sz w:val="24"/>
                <w:szCs w:val="24"/>
                <w:highlight w:val="none"/>
              </w:rPr>
              <w:t>评标基准价D＝最高投标限价×（1－n）</w:t>
            </w:r>
          </w:p>
        </w:tc>
      </w:tr>
      <w:tr w14:paraId="2BBF5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9" w:hRule="atLeast"/>
        </w:trPr>
        <w:tc>
          <w:tcPr>
            <w:tcW w:w="1884" w:type="dxa"/>
            <w:gridSpan w:val="3"/>
            <w:noWrap w:val="0"/>
            <w:vAlign w:val="center"/>
          </w:tcPr>
          <w:p w14:paraId="7113B095">
            <w:pPr>
              <w:keepNext w:val="0"/>
              <w:keepLines w:val="0"/>
              <w:widowControl w:val="0"/>
              <w:suppressLineNumbers w:val="0"/>
              <w:wordWrap w:val="0"/>
              <w:adjustRightInd w:val="0"/>
              <w:snapToGrid w:val="0"/>
              <w:spacing w:before="0" w:beforeAutospacing="0" w:after="0" w:afterAutospacing="0" w:line="360" w:lineRule="auto"/>
              <w:ind w:left="0" w:right="0"/>
              <w:jc w:val="center"/>
              <w:rPr>
                <w:rFonts w:hint="eastAsia" w:ascii="宋体" w:hAnsi="宋体" w:eastAsia="宋体" w:cs="宋体"/>
                <w:b w:val="0"/>
                <w:bCs w:val="0"/>
                <w:snapToGrid w:val="0"/>
                <w:color w:val="000000"/>
                <w:kern w:val="0"/>
                <w:sz w:val="24"/>
                <w:szCs w:val="24"/>
                <w:highlight w:val="none"/>
                <w:lang w:val="en-US" w:eastAsia="zh-CN" w:bidi="ar"/>
              </w:rPr>
            </w:pPr>
            <w:r>
              <w:rPr>
                <w:rFonts w:hint="eastAsia" w:ascii="宋体" w:hAnsi="宋体" w:eastAsia="宋体" w:cs="宋体"/>
                <w:b w:val="0"/>
                <w:bCs w:val="0"/>
                <w:snapToGrid w:val="0"/>
                <w:color w:val="000000"/>
                <w:kern w:val="0"/>
                <w:sz w:val="24"/>
                <w:szCs w:val="24"/>
                <w:highlight w:val="none"/>
                <w:lang w:val="en-US" w:eastAsia="zh-CN" w:bidi="ar"/>
              </w:rPr>
              <w:t>投标报价</w:t>
            </w:r>
          </w:p>
          <w:p w14:paraId="3C3F97A8">
            <w:pPr>
              <w:keepNext w:val="0"/>
              <w:keepLines w:val="0"/>
              <w:widowControl w:val="0"/>
              <w:suppressLineNumbers w:val="0"/>
              <w:wordWrap w:val="0"/>
              <w:adjustRightInd w:val="0"/>
              <w:snapToGrid w:val="0"/>
              <w:spacing w:before="0" w:beforeAutospacing="0" w:after="0" w:afterAutospacing="0" w:line="360" w:lineRule="auto"/>
              <w:ind w:left="0" w:right="0"/>
              <w:jc w:val="center"/>
              <w:rPr>
                <w:rFonts w:hint="eastAsia" w:ascii="宋体" w:hAnsi="宋体" w:eastAsia="宋体" w:cs="宋体"/>
                <w:b w:val="0"/>
                <w:bCs w:val="0"/>
                <w:snapToGrid w:val="0"/>
                <w:color w:val="000000"/>
                <w:kern w:val="0"/>
                <w:sz w:val="24"/>
                <w:szCs w:val="24"/>
                <w:highlight w:val="none"/>
                <w:lang w:val="en-US" w:eastAsia="zh-CN" w:bidi="ar"/>
              </w:rPr>
            </w:pPr>
            <w:r>
              <w:rPr>
                <w:rFonts w:hint="eastAsia" w:ascii="宋体" w:hAnsi="宋体" w:eastAsia="宋体" w:cs="宋体"/>
                <w:b w:val="0"/>
                <w:bCs w:val="0"/>
                <w:snapToGrid w:val="0"/>
                <w:color w:val="000000"/>
                <w:kern w:val="0"/>
                <w:sz w:val="24"/>
                <w:szCs w:val="24"/>
                <w:highlight w:val="none"/>
                <w:lang w:val="en-US" w:eastAsia="zh-CN" w:bidi="ar"/>
              </w:rPr>
              <w:t>得分M</w:t>
            </w:r>
            <w:r>
              <w:rPr>
                <w:rFonts w:hint="eastAsia" w:ascii="宋体" w:hAnsi="宋体" w:eastAsia="宋体" w:cs="宋体"/>
                <w:b w:val="0"/>
                <w:bCs w:val="0"/>
                <w:snapToGrid w:val="0"/>
                <w:color w:val="000000"/>
                <w:kern w:val="0"/>
                <w:sz w:val="24"/>
                <w:szCs w:val="24"/>
                <w:highlight w:val="none"/>
                <w:vertAlign w:val="subscript"/>
                <w:lang w:val="en-US" w:eastAsia="zh-CN" w:bidi="ar"/>
              </w:rPr>
              <w:t>3</w:t>
            </w:r>
          </w:p>
        </w:tc>
        <w:tc>
          <w:tcPr>
            <w:tcW w:w="8326" w:type="dxa"/>
            <w:gridSpan w:val="4"/>
            <w:noWrap w:val="0"/>
            <w:vAlign w:val="center"/>
          </w:tcPr>
          <w:p w14:paraId="2867D839">
            <w:pPr>
              <w:wordWrap w:val="0"/>
              <w:adjustRightInd w:val="0"/>
              <w:snapToGrid w:val="0"/>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采用内插法计算某投标人的投标报价得分M</w:t>
            </w:r>
            <w:r>
              <w:rPr>
                <w:rFonts w:hint="eastAsia" w:ascii="宋体" w:hAnsi="宋体" w:eastAsia="宋体" w:cs="宋体"/>
                <w:b w:val="0"/>
                <w:bCs w:val="0"/>
                <w:snapToGrid w:val="0"/>
                <w:color w:val="000000"/>
                <w:kern w:val="0"/>
                <w:sz w:val="24"/>
                <w:szCs w:val="24"/>
                <w:highlight w:val="none"/>
                <w:vertAlign w:val="subscript"/>
              </w:rPr>
              <w:t>3</w:t>
            </w:r>
            <w:r>
              <w:rPr>
                <w:rFonts w:hint="eastAsia" w:ascii="宋体" w:hAnsi="宋体" w:eastAsia="宋体" w:cs="宋体"/>
                <w:b w:val="0"/>
                <w:bCs w:val="0"/>
                <w:snapToGrid w:val="0"/>
                <w:color w:val="000000"/>
                <w:kern w:val="0"/>
                <w:sz w:val="24"/>
                <w:szCs w:val="24"/>
                <w:highlight w:val="none"/>
              </w:rPr>
              <w:t>，即当投标人的投标总价等于评标基准价时得</w:t>
            </w: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rPr>
              <w:t>0分，每高于评标基准价一个百分点扣</w:t>
            </w: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rPr>
              <w:t>分，每低于评标基准价一个百分点扣0.</w:t>
            </w:r>
            <w:r>
              <w:rPr>
                <w:rFonts w:hint="eastAsia" w:ascii="宋体" w:hAnsi="宋体" w:eastAsia="宋体" w:cs="宋体"/>
                <w:b w:val="0"/>
                <w:bCs w:val="0"/>
                <w:snapToGrid w:val="0"/>
                <w:color w:val="000000"/>
                <w:kern w:val="0"/>
                <w:sz w:val="24"/>
                <w:szCs w:val="24"/>
                <w:highlight w:val="none"/>
                <w:lang w:val="en-US" w:eastAsia="zh-CN"/>
              </w:rPr>
              <w:t>5</w:t>
            </w:r>
            <w:r>
              <w:rPr>
                <w:rFonts w:hint="eastAsia" w:ascii="宋体" w:hAnsi="宋体" w:eastAsia="宋体" w:cs="宋体"/>
                <w:b w:val="0"/>
                <w:bCs w:val="0"/>
                <w:snapToGrid w:val="0"/>
                <w:color w:val="000000"/>
                <w:kern w:val="0"/>
                <w:sz w:val="24"/>
                <w:szCs w:val="24"/>
                <w:highlight w:val="none"/>
              </w:rPr>
              <w:t>分，扣完为止。公式如下：</w:t>
            </w:r>
          </w:p>
          <w:p w14:paraId="67AEA7E7">
            <w:pPr>
              <w:wordWrap w:val="0"/>
              <w:adjustRightInd w:val="0"/>
              <w:snapToGrid w:val="0"/>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M</w:t>
            </w:r>
            <w:r>
              <w:rPr>
                <w:rFonts w:hint="eastAsia" w:ascii="宋体" w:hAnsi="宋体" w:eastAsia="宋体" w:cs="宋体"/>
                <w:b w:val="0"/>
                <w:bCs w:val="0"/>
                <w:snapToGrid w:val="0"/>
                <w:color w:val="000000"/>
                <w:kern w:val="0"/>
                <w:sz w:val="24"/>
                <w:szCs w:val="24"/>
                <w:highlight w:val="none"/>
                <w:vertAlign w:val="subscript"/>
              </w:rPr>
              <w:t>3</w:t>
            </w:r>
            <w:r>
              <w:rPr>
                <w:rFonts w:hint="eastAsia" w:ascii="宋体" w:hAnsi="宋体" w:eastAsia="宋体" w:cs="宋体"/>
                <w:b w:val="0"/>
                <w:bCs w:val="0"/>
                <w:snapToGrid w:val="0"/>
                <w:color w:val="000000"/>
                <w:kern w:val="0"/>
                <w:sz w:val="24"/>
                <w:szCs w:val="24"/>
                <w:highlight w:val="none"/>
              </w:rPr>
              <w:t>＝</w:t>
            </w: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rPr>
              <w:t>0－（|Di－D|÷D）×100×E</w:t>
            </w:r>
          </w:p>
          <w:p w14:paraId="736C02EA">
            <w:pPr>
              <w:wordWrap w:val="0"/>
              <w:adjustRightInd w:val="0"/>
              <w:snapToGrid w:val="0"/>
              <w:ind w:firstLine="480" w:firstLineChars="200"/>
              <w:jc w:val="left"/>
              <w:rPr>
                <w:rFonts w:hint="eastAsia" w:ascii="宋体" w:hAnsi="宋体" w:eastAsia="宋体" w:cs="宋体"/>
                <w:b w:val="0"/>
                <w:bCs w:val="0"/>
                <w:snapToGrid w:val="0"/>
                <w:color w:val="000000"/>
                <w:kern w:val="0"/>
                <w:sz w:val="24"/>
                <w:szCs w:val="24"/>
                <w:highlight w:val="none"/>
              </w:rPr>
            </w:pPr>
            <w:r>
              <w:rPr>
                <w:rFonts w:hint="eastAsia" w:ascii="宋体" w:hAnsi="宋体" w:eastAsia="宋体" w:cs="宋体"/>
                <w:b w:val="0"/>
                <w:bCs w:val="0"/>
                <w:snapToGrid w:val="0"/>
                <w:color w:val="000000"/>
                <w:kern w:val="0"/>
                <w:sz w:val="24"/>
                <w:szCs w:val="24"/>
                <w:highlight w:val="none"/>
              </w:rPr>
              <w:t>式中：D为评标基准价；Di为某投标人的投标总价；E为扣分因子，当Di＞D时，E＝</w:t>
            </w: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rPr>
              <w:t xml:space="preserve"> ；当Di＜D时，E＝0.</w:t>
            </w:r>
            <w:r>
              <w:rPr>
                <w:rFonts w:hint="eastAsia" w:ascii="宋体" w:hAnsi="宋体" w:eastAsia="宋体" w:cs="宋体"/>
                <w:b w:val="0"/>
                <w:bCs w:val="0"/>
                <w:snapToGrid w:val="0"/>
                <w:color w:val="000000"/>
                <w:kern w:val="0"/>
                <w:sz w:val="24"/>
                <w:szCs w:val="24"/>
                <w:highlight w:val="none"/>
                <w:lang w:val="en-US" w:eastAsia="zh-CN"/>
              </w:rPr>
              <w:t>5</w:t>
            </w:r>
            <w:r>
              <w:rPr>
                <w:rFonts w:hint="eastAsia" w:ascii="宋体" w:hAnsi="宋体" w:eastAsia="宋体" w:cs="宋体"/>
                <w:b w:val="0"/>
                <w:bCs w:val="0"/>
                <w:snapToGrid w:val="0"/>
                <w:color w:val="000000"/>
                <w:kern w:val="0"/>
                <w:sz w:val="24"/>
                <w:szCs w:val="24"/>
                <w:highlight w:val="none"/>
              </w:rPr>
              <w:t>。</w:t>
            </w:r>
          </w:p>
        </w:tc>
      </w:tr>
      <w:bookmarkEnd w:id="78"/>
    </w:tbl>
    <w:p w14:paraId="03B9D3C3">
      <w:pPr>
        <w:rPr>
          <w:rFonts w:hint="eastAsia"/>
          <w:color w:val="auto"/>
          <w:highlight w:val="none"/>
        </w:rPr>
        <w:sectPr>
          <w:endnotePr>
            <w:numFmt w:val="decimal"/>
          </w:endnotePr>
          <w:pgSz w:w="11906" w:h="16838"/>
          <w:pgMar w:top="1701" w:right="1255" w:bottom="1417" w:left="1291" w:header="850" w:footer="992" w:gutter="0"/>
          <w:pgNumType w:fmt="decimal"/>
          <w:cols w:space="720" w:num="1"/>
          <w:docGrid w:linePitch="327" w:charSpace="0"/>
        </w:sectPr>
      </w:pPr>
    </w:p>
    <w:p w14:paraId="213D7859">
      <w:pPr>
        <w:rPr>
          <w:highlight w:val="none"/>
        </w:rPr>
      </w:pPr>
      <w:r>
        <w:rPr>
          <w:rFonts w:hint="eastAsia"/>
          <w:b/>
          <w:bCs/>
          <w:highlight w:val="none"/>
        </w:rPr>
        <w:t>注：1、评分如出现小数点，则按“四舍五入”原则精确到两位小数。</w:t>
      </w:r>
    </w:p>
    <w:p w14:paraId="17712FB7">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 xml:space="preserve">15.5.2 </w:t>
      </w:r>
      <w:r>
        <w:rPr>
          <w:rFonts w:hint="eastAsia" w:ascii="Times New Roman"/>
          <w:snapToGrid w:val="0"/>
          <w:kern w:val="0"/>
          <w:highlight w:val="none"/>
        </w:rPr>
        <w:t>否决投标说明</w:t>
      </w:r>
    </w:p>
    <w:p w14:paraId="2721450A">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详细评审阶段否决投标的全部条件，在本章第四节“否决投标条件”第</w:t>
      </w:r>
      <w:r>
        <w:rPr>
          <w:rFonts w:hint="eastAsia" w:ascii="Times New Roman"/>
          <w:b/>
          <w:bCs/>
          <w:snapToGrid w:val="0"/>
          <w:kern w:val="0"/>
          <w:highlight w:val="none"/>
        </w:rPr>
        <w:t>4</w:t>
      </w:r>
      <w:r>
        <w:rPr>
          <w:rFonts w:hint="eastAsia" w:ascii="Times New Roman"/>
          <w:snapToGrid w:val="0"/>
          <w:kern w:val="0"/>
          <w:highlight w:val="none"/>
        </w:rPr>
        <w:t>条中集中列示。投标人有其中所列任何一种情形的，由评标委员会否决其投标。经详细评审后，若所有投标均被否决，招标人应当依法重新招标。</w:t>
      </w:r>
    </w:p>
    <w:p w14:paraId="5BDD5AF0">
      <w:pPr>
        <w:wordWrap w:val="0"/>
        <w:adjustRightInd w:val="0"/>
        <w:snapToGrid w:val="0"/>
        <w:spacing w:line="440" w:lineRule="exact"/>
        <w:ind w:firstLine="482" w:firstLineChars="200"/>
        <w:rPr>
          <w:rFonts w:hint="eastAsia" w:ascii="Times New Roman"/>
          <w:b/>
          <w:snapToGrid w:val="0"/>
          <w:highlight w:val="none"/>
        </w:rPr>
      </w:pPr>
      <w:r>
        <w:rPr>
          <w:rFonts w:hint="eastAsia" w:ascii="Times New Roman"/>
          <w:b/>
          <w:bCs/>
          <w:snapToGrid w:val="0"/>
          <w:kern w:val="0"/>
          <w:highlight w:val="none"/>
        </w:rPr>
        <w:t>注：投标人在详细评审阶段根据评分方法提供的佐证材料，其合法性、有效性和准确性不符合要求的，有关量化因素（或评分标准）的折算、调整（或评分）按相应量化标准（或评分标准）处理，但不否决投标。</w:t>
      </w:r>
    </w:p>
    <w:p w14:paraId="494ACFB4">
      <w:pPr>
        <w:wordWrap w:val="0"/>
        <w:autoSpaceDE/>
        <w:autoSpaceDN/>
        <w:snapToGrid w:val="0"/>
        <w:spacing w:line="420" w:lineRule="exact"/>
        <w:ind w:firstLine="480"/>
        <w:jc w:val="both"/>
        <w:outlineLvl w:val="9"/>
        <w:rPr>
          <w:rFonts w:hint="eastAsia" w:ascii="Times New Roman"/>
          <w:b/>
          <w:snapToGrid w:val="0"/>
          <w:highlight w:val="none"/>
        </w:rPr>
      </w:pPr>
    </w:p>
    <w:p w14:paraId="49A67DF6">
      <w:pPr>
        <w:pStyle w:val="4"/>
        <w:wordWrap w:val="0"/>
        <w:autoSpaceDE/>
        <w:autoSpaceDN/>
        <w:snapToGrid w:val="0"/>
        <w:spacing w:line="420" w:lineRule="exact"/>
        <w:ind w:firstLine="480"/>
        <w:jc w:val="both"/>
        <w:rPr>
          <w:rFonts w:hint="eastAsia" w:ascii="Times New Roman"/>
          <w:b/>
          <w:snapToGrid w:val="0"/>
          <w:highlight w:val="none"/>
        </w:rPr>
      </w:pPr>
      <w:bookmarkStart w:id="79" w:name="_Toc29908"/>
      <w:r>
        <w:rPr>
          <w:rFonts w:hint="eastAsia" w:ascii="Times New Roman"/>
          <w:b/>
          <w:snapToGrid w:val="0"/>
          <w:highlight w:val="none"/>
        </w:rPr>
        <w:t>16．中标候选人公示</w:t>
      </w:r>
      <w:bookmarkEnd w:id="79"/>
    </w:p>
    <w:p w14:paraId="405F7B90">
      <w:pPr>
        <w:wordWrap w:val="0"/>
        <w:adjustRightInd w:val="0"/>
        <w:snapToGrid w:val="0"/>
        <w:spacing w:line="42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16.1</w:t>
      </w:r>
      <w:r>
        <w:rPr>
          <w:rFonts w:hint="eastAsia" w:ascii="Times New Roman"/>
          <w:snapToGrid w:val="0"/>
          <w:kern w:val="0"/>
          <w:highlight w:val="none"/>
        </w:rPr>
        <w:t xml:space="preserve"> 招标人自收到评标委员会提交的书面评标报告和中标候选人名单之日起3日内，将评标结果（即中标候选人名单）、中标候选人投标文件（指商务经济标书分册）、评标过程（评标专家姓名用代码标记）一并在广东省招标投标监管网（http://zbtb.gd.gov.cn）、</w:t>
      </w:r>
      <w:r>
        <w:rPr>
          <w:rFonts w:hint="eastAsia" w:hAnsi="宋体" w:cs="宋体"/>
          <w:szCs w:val="24"/>
          <w:highlight w:val="none"/>
          <w:shd w:val="clear" w:color="auto" w:fill="FFFFFF"/>
        </w:rPr>
        <w:t>全国公共资源交易平台 （广东省 · 韶关市）（https://ygp.gdzwfw.gov.cn/ggzy-portal/#/440200/index）</w:t>
      </w:r>
      <w:r>
        <w:rPr>
          <w:rFonts w:hint="eastAsia" w:ascii="Times New Roman"/>
          <w:snapToGrid w:val="0"/>
          <w:kern w:val="0"/>
          <w:highlight w:val="none"/>
        </w:rPr>
        <w:t>进行公示，公示期不得少于3天。</w:t>
      </w:r>
    </w:p>
    <w:p w14:paraId="402EB90D">
      <w:pPr>
        <w:wordWrap w:val="0"/>
        <w:adjustRightInd w:val="0"/>
        <w:snapToGrid w:val="0"/>
        <w:spacing w:line="420" w:lineRule="exact"/>
        <w:ind w:firstLine="482" w:firstLineChars="200"/>
        <w:rPr>
          <w:rFonts w:ascii="Times New Roman"/>
          <w:snapToGrid w:val="0"/>
          <w:kern w:val="0"/>
          <w:highlight w:val="none"/>
        </w:rPr>
      </w:pPr>
      <w:r>
        <w:rPr>
          <w:rFonts w:hint="eastAsia" w:ascii="Times New Roman"/>
          <w:b/>
          <w:bCs/>
          <w:snapToGrid w:val="0"/>
          <w:kern w:val="0"/>
          <w:highlight w:val="none"/>
        </w:rPr>
        <w:t>16.2</w:t>
      </w:r>
      <w:r>
        <w:rPr>
          <w:rFonts w:hint="eastAsia" w:ascii="Times New Roman"/>
          <w:snapToGrid w:val="0"/>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66C50589">
      <w:pPr>
        <w:wordWrap w:val="0"/>
        <w:adjustRightInd w:val="0"/>
        <w:snapToGrid w:val="0"/>
        <w:spacing w:line="42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16.3</w:t>
      </w:r>
      <w:r>
        <w:rPr>
          <w:rFonts w:hint="eastAsia" w:ascii="Times New Roman"/>
          <w:snapToGrid w:val="0"/>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7188E410">
      <w:pPr>
        <w:wordWrap w:val="0"/>
        <w:adjustRightInd w:val="0"/>
        <w:snapToGrid w:val="0"/>
        <w:spacing w:line="440" w:lineRule="exact"/>
        <w:ind w:firstLine="480" w:firstLineChars="200"/>
        <w:rPr>
          <w:rFonts w:hint="eastAsia"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p>
    <w:p w14:paraId="44DC63F9">
      <w:pPr>
        <w:pStyle w:val="4"/>
        <w:wordWrap w:val="0"/>
        <w:autoSpaceDE/>
        <w:autoSpaceDN/>
        <w:snapToGrid w:val="0"/>
        <w:spacing w:after="260" w:line="440" w:lineRule="exact"/>
        <w:jc w:val="both"/>
        <w:rPr>
          <w:rFonts w:hint="eastAsia" w:ascii="Times New Roman"/>
          <w:snapToGrid w:val="0"/>
          <w:kern w:val="0"/>
          <w:highlight w:val="none"/>
        </w:rPr>
      </w:pPr>
      <w:bookmarkStart w:id="80" w:name="_Toc1474"/>
      <w:r>
        <w:rPr>
          <w:rFonts w:hint="eastAsia" w:ascii="Times New Roman"/>
          <w:b/>
          <w:snapToGrid w:val="0"/>
          <w:highlight w:val="none"/>
        </w:rPr>
        <w:t>第四节 否决投标条件</w:t>
      </w:r>
      <w:bookmarkEnd w:id="80"/>
    </w:p>
    <w:p w14:paraId="6DDEE047">
      <w:pPr>
        <w:wordWrap w:val="0"/>
        <w:adjustRightInd w:val="0"/>
        <w:snapToGrid w:val="0"/>
        <w:spacing w:line="440" w:lineRule="exact"/>
        <w:ind w:firstLine="480"/>
        <w:rPr>
          <w:rFonts w:hint="eastAsia"/>
          <w:highlight w:val="none"/>
        </w:rPr>
      </w:pPr>
      <w:r>
        <w:rPr>
          <w:rFonts w:hint="eastAsia" w:ascii="Times New Roman"/>
          <w:snapToGrid w:val="0"/>
          <w:kern w:val="0"/>
          <w:highlight w:val="none"/>
        </w:rPr>
        <w:t>本节所集中列示的否决投标条件，是本章第三节“投标人须知正文”的组成部分，是对本章第三节所规定的否决投标条件的总结和补充。</w:t>
      </w:r>
      <w:r>
        <w:rPr>
          <w:rFonts w:hint="eastAsia" w:ascii="Times New Roman"/>
          <w:b/>
          <w:bCs/>
          <w:snapToGrid w:val="0"/>
          <w:kern w:val="0"/>
          <w:highlight w:val="none"/>
        </w:rPr>
        <w:t>投标人未有列入本节情形的，评标时一律不得否决其投标。</w:t>
      </w:r>
      <w:r>
        <w:rPr>
          <w:rFonts w:hint="eastAsia" w:ascii="Times New Roman"/>
          <w:snapToGrid w:val="0"/>
          <w:kern w:val="0"/>
          <w:highlight w:val="none"/>
        </w:rPr>
        <w:t>本节所称“规定”均指招标文件的规定。</w:t>
      </w:r>
    </w:p>
    <w:p w14:paraId="30F2B19A">
      <w:pPr>
        <w:pStyle w:val="4"/>
        <w:wordWrap w:val="0"/>
        <w:autoSpaceDE/>
        <w:autoSpaceDN/>
        <w:snapToGrid w:val="0"/>
        <w:spacing w:line="440" w:lineRule="exact"/>
        <w:ind w:firstLine="480"/>
        <w:jc w:val="both"/>
        <w:rPr>
          <w:rFonts w:hint="eastAsia" w:ascii="Times New Roman"/>
          <w:b/>
          <w:snapToGrid w:val="0"/>
          <w:highlight w:val="none"/>
        </w:rPr>
      </w:pPr>
      <w:bookmarkStart w:id="81" w:name="_Toc8647"/>
      <w:r>
        <w:rPr>
          <w:rFonts w:hint="eastAsia" w:ascii="Times New Roman"/>
          <w:b/>
          <w:snapToGrid w:val="0"/>
          <w:highlight w:val="none"/>
        </w:rPr>
        <w:t>1．资格评审环节</w:t>
      </w:r>
      <w:bookmarkEnd w:id="81"/>
    </w:p>
    <w:p w14:paraId="19E25C86">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投标人有下列情形之一的，评标委员会应否决其投标。被否决的投标人，不进入形式评审环节。</w:t>
      </w:r>
    </w:p>
    <w:p w14:paraId="6481656A">
      <w:pPr>
        <w:wordWrap w:val="0"/>
        <w:adjustRightInd w:val="0"/>
        <w:snapToGrid w:val="0"/>
        <w:spacing w:line="440" w:lineRule="exact"/>
        <w:ind w:firstLine="480"/>
        <w:rPr>
          <w:rFonts w:hint="eastAsia" w:ascii="Times New Roman"/>
          <w:b/>
          <w:bCs/>
          <w:snapToGrid w:val="0"/>
          <w:kern w:val="0"/>
          <w:highlight w:val="none"/>
        </w:rPr>
      </w:pPr>
      <w:r>
        <w:rPr>
          <w:rFonts w:hint="eastAsia" w:ascii="Times New Roman"/>
          <w:snapToGrid w:val="0"/>
          <w:kern w:val="0"/>
          <w:highlight w:val="none"/>
        </w:rPr>
        <w:t>（1）有本章第三节第</w:t>
      </w:r>
      <w:r>
        <w:rPr>
          <w:rFonts w:hint="eastAsia" w:ascii="Times New Roman"/>
          <w:b/>
          <w:bCs/>
          <w:snapToGrid w:val="0"/>
          <w:kern w:val="0"/>
          <w:highlight w:val="none"/>
        </w:rPr>
        <w:t>2.4</w:t>
      </w:r>
      <w:r>
        <w:rPr>
          <w:rFonts w:hint="eastAsia" w:ascii="Times New Roman"/>
          <w:snapToGrid w:val="0"/>
          <w:kern w:val="0"/>
          <w:highlight w:val="none"/>
        </w:rPr>
        <w:t>条“禁止投标条款”规定的任何一种情形；</w:t>
      </w:r>
    </w:p>
    <w:p w14:paraId="486F3D4B">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（2）投标人资质不符合</w:t>
      </w:r>
      <w:r>
        <w:rPr>
          <w:rFonts w:hint="eastAsia" w:ascii="Times New Roman"/>
          <w:snapToGrid w:val="0"/>
          <w:kern w:val="0"/>
          <w:szCs w:val="18"/>
          <w:highlight w:val="none"/>
        </w:rPr>
        <w:t>规定的；</w:t>
      </w:r>
    </w:p>
    <w:p w14:paraId="13A0D77E">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（3）投标人名称与营业执照、资质证书上的企业名称相互不一致的；营业执照、资质证书被吊销、暂扣或不在有效期内的；</w:t>
      </w:r>
    </w:p>
    <w:p w14:paraId="2BE2C0A0">
      <w:pPr>
        <w:wordWrap w:val="0"/>
        <w:adjustRightInd w:val="0"/>
        <w:snapToGrid w:val="0"/>
        <w:spacing w:line="440" w:lineRule="exact"/>
        <w:ind w:firstLine="480"/>
        <w:rPr>
          <w:rFonts w:hint="eastAsia" w:ascii="Times New Roman"/>
          <w:b/>
          <w:bCs/>
          <w:snapToGrid w:val="0"/>
          <w:kern w:val="0"/>
          <w:highlight w:val="none"/>
        </w:rPr>
      </w:pPr>
      <w:r>
        <w:rPr>
          <w:rFonts w:hint="eastAsia" w:ascii="Times New Roman"/>
          <w:b/>
          <w:bCs/>
          <w:snapToGrid w:val="0"/>
          <w:kern w:val="0"/>
          <w:highlight w:val="none"/>
        </w:rPr>
        <w:t>注：投标人已经工商变更，但其企业资质证书的企业名称未完成变更的，不得否决其投标；投标人营业执照、资质证书之间登记的信息不一致，应当允许投标人澄清，不得直接否决其投标。</w:t>
      </w:r>
    </w:p>
    <w:p w14:paraId="75AB64D2">
      <w:pPr>
        <w:pStyle w:val="160"/>
        <w:spacing w:line="420" w:lineRule="exact"/>
        <w:ind w:firstLine="482" w:firstLineChars="200"/>
        <w:rPr>
          <w:rStyle w:val="55"/>
          <w:rFonts w:hAnsi="宋体"/>
          <w:kern w:val="0"/>
          <w:highlight w:val="none"/>
        </w:rPr>
      </w:pPr>
      <w:r>
        <w:rPr>
          <w:rFonts w:hint="eastAsia" w:ascii="Times New Roman"/>
          <w:b/>
          <w:bCs/>
          <w:snapToGrid w:val="0"/>
          <w:kern w:val="0"/>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14:paraId="138D5F10">
      <w:pPr>
        <w:wordWrap w:val="0"/>
        <w:adjustRightInd w:val="0"/>
        <w:snapToGrid w:val="0"/>
        <w:spacing w:line="440" w:lineRule="exact"/>
        <w:rPr>
          <w:rFonts w:hint="eastAsia" w:ascii="Times New Roman"/>
          <w:snapToGrid w:val="0"/>
          <w:kern w:val="0"/>
          <w:highlight w:val="none"/>
        </w:rPr>
      </w:pPr>
      <w:r>
        <w:rPr>
          <w:rFonts w:hint="eastAsia" w:ascii="Times New Roman"/>
          <w:snapToGrid w:val="0"/>
          <w:kern w:val="0"/>
          <w:highlight w:val="none"/>
        </w:rPr>
        <w:t xml:space="preserve">    （4）</w:t>
      </w:r>
      <w:r>
        <w:rPr>
          <w:rFonts w:hint="eastAsia" w:hAnsi="宋体" w:cs="宋体"/>
          <w:szCs w:val="24"/>
          <w:highlight w:val="none"/>
        </w:rPr>
        <w:t>拟派项目负责人（设计负责人）、勘察负责人的条件不符合规定的</w:t>
      </w:r>
      <w:r>
        <w:rPr>
          <w:rFonts w:hint="eastAsia" w:ascii="Times New Roman"/>
          <w:snapToGrid w:val="0"/>
          <w:kern w:val="0"/>
          <w:highlight w:val="none"/>
        </w:rPr>
        <w:t>；</w:t>
      </w:r>
    </w:p>
    <w:p w14:paraId="622486EF">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（5）拟派人员的各类证书、证件、证明不在有效期内的；或注册单位与投标人不一致的；</w:t>
      </w:r>
    </w:p>
    <w:p w14:paraId="2CB8C64D">
      <w:pPr>
        <w:wordWrap w:val="0"/>
        <w:adjustRightInd w:val="0"/>
        <w:snapToGrid w:val="0"/>
        <w:spacing w:line="440" w:lineRule="exact"/>
        <w:ind w:firstLine="480"/>
        <w:rPr>
          <w:rFonts w:hint="eastAsia" w:ascii="Times New Roman"/>
          <w:snapToGrid w:val="0"/>
          <w:kern w:val="0"/>
          <w:szCs w:val="18"/>
          <w:highlight w:val="none"/>
        </w:rPr>
      </w:pPr>
      <w:r>
        <w:rPr>
          <w:rFonts w:hint="eastAsia" w:ascii="Times New Roman"/>
          <w:snapToGrid w:val="0"/>
          <w:kern w:val="0"/>
          <w:highlight w:val="none"/>
        </w:rPr>
        <w:t>（</w:t>
      </w:r>
      <w:r>
        <w:rPr>
          <w:rFonts w:hint="eastAsia" w:ascii="Times New Roman"/>
          <w:snapToGrid w:val="0"/>
          <w:kern w:val="0"/>
          <w:highlight w:val="none"/>
          <w:lang w:val="en-US" w:eastAsia="zh-CN"/>
        </w:rPr>
        <w:t>6</w:t>
      </w:r>
      <w:r>
        <w:rPr>
          <w:rFonts w:hint="eastAsia" w:ascii="Times New Roman"/>
          <w:snapToGrid w:val="0"/>
          <w:kern w:val="0"/>
          <w:highlight w:val="none"/>
        </w:rPr>
        <w:t>）联合体投标，未提交</w:t>
      </w:r>
      <w:r>
        <w:rPr>
          <w:rFonts w:hint="eastAsia" w:ascii="Times New Roman"/>
          <w:snapToGrid w:val="0"/>
          <w:kern w:val="0"/>
          <w:szCs w:val="18"/>
          <w:highlight w:val="none"/>
        </w:rPr>
        <w:t>《联合体协议书》的；</w:t>
      </w:r>
      <w:r>
        <w:rPr>
          <w:rFonts w:hint="eastAsia" w:ascii="Times New Roman"/>
          <w:snapToGrid w:val="0"/>
          <w:kern w:val="0"/>
          <w:highlight w:val="none"/>
        </w:rPr>
        <w:t>擅自修改、遗漏</w:t>
      </w:r>
      <w:r>
        <w:rPr>
          <w:rFonts w:hint="eastAsia" w:ascii="Times New Roman"/>
          <w:snapToGrid w:val="0"/>
          <w:kern w:val="0"/>
          <w:szCs w:val="18"/>
          <w:highlight w:val="none"/>
        </w:rPr>
        <w:t>《联合体协议书》</w:t>
      </w:r>
      <w:r>
        <w:rPr>
          <w:rFonts w:hint="eastAsia" w:ascii="Times New Roman"/>
          <w:snapToGrid w:val="0"/>
          <w:kern w:val="0"/>
          <w:highlight w:val="none"/>
        </w:rPr>
        <w:t>实质性内容的；</w:t>
      </w:r>
      <w:r>
        <w:rPr>
          <w:rFonts w:hint="eastAsia" w:ascii="Times New Roman"/>
          <w:snapToGrid w:val="0"/>
          <w:kern w:val="0"/>
          <w:szCs w:val="18"/>
          <w:highlight w:val="none"/>
        </w:rPr>
        <w:t>联合体成员的数量、资质不符合规定的；联合体成员同时以自己名义单独投标或者参加其他联合体投标的；</w:t>
      </w:r>
    </w:p>
    <w:p w14:paraId="6B5235A6">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w:t>
      </w:r>
      <w:r>
        <w:rPr>
          <w:rFonts w:hint="eastAsia" w:ascii="Times New Roman"/>
          <w:snapToGrid w:val="0"/>
          <w:kern w:val="0"/>
          <w:highlight w:val="none"/>
          <w:lang w:val="en-US" w:eastAsia="zh-CN"/>
        </w:rPr>
        <w:t>7</w:t>
      </w:r>
      <w:r>
        <w:rPr>
          <w:rFonts w:hint="eastAsia" w:ascii="Times New Roman"/>
          <w:snapToGrid w:val="0"/>
          <w:kern w:val="0"/>
          <w:highlight w:val="none"/>
        </w:rPr>
        <w:t>）投标人为广东</w:t>
      </w:r>
      <w:r>
        <w:rPr>
          <w:rFonts w:hint="eastAsia" w:ascii="Times New Roman"/>
          <w:snapToGrid w:val="0"/>
          <w:kern w:val="0"/>
          <w:szCs w:val="18"/>
          <w:highlight w:val="none"/>
        </w:rPr>
        <w:t>外省建筑企业</w:t>
      </w:r>
      <w:r>
        <w:rPr>
          <w:rFonts w:hint="eastAsia" w:ascii="Times New Roman"/>
          <w:snapToGrid w:val="0"/>
          <w:kern w:val="0"/>
          <w:highlight w:val="none"/>
        </w:rPr>
        <w:t>，但未提供“进粤企业和人员诚信信息登记平台”企业信息情况打印页或网页截图的。</w:t>
      </w:r>
    </w:p>
    <w:p w14:paraId="206445CC">
      <w:pPr>
        <w:pStyle w:val="4"/>
        <w:wordWrap w:val="0"/>
        <w:autoSpaceDE/>
        <w:autoSpaceDN/>
        <w:snapToGrid w:val="0"/>
        <w:spacing w:line="440" w:lineRule="exact"/>
        <w:ind w:firstLine="480"/>
        <w:jc w:val="both"/>
        <w:rPr>
          <w:rFonts w:ascii="Times New Roman"/>
          <w:b/>
          <w:snapToGrid w:val="0"/>
          <w:highlight w:val="none"/>
        </w:rPr>
      </w:pPr>
      <w:bookmarkStart w:id="82" w:name="_Toc18553"/>
      <w:r>
        <w:rPr>
          <w:rFonts w:hint="eastAsia" w:ascii="Times New Roman"/>
          <w:b/>
          <w:snapToGrid w:val="0"/>
          <w:highlight w:val="none"/>
        </w:rPr>
        <w:t>2．形式评审环节</w:t>
      </w:r>
      <w:bookmarkEnd w:id="82"/>
    </w:p>
    <w:p w14:paraId="74D9E282">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投标人有下列情形之一的，评标委员会应否决其投标。被否决的投标人，不进入响应性评审环节。</w:t>
      </w:r>
    </w:p>
    <w:p w14:paraId="49A274DA">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（1）本章第三节第</w:t>
      </w:r>
      <w:r>
        <w:rPr>
          <w:rFonts w:hint="eastAsia" w:ascii="Times New Roman"/>
          <w:b/>
          <w:bCs/>
          <w:snapToGrid w:val="0"/>
          <w:kern w:val="0"/>
          <w:szCs w:val="18"/>
          <w:highlight w:val="none"/>
        </w:rPr>
        <w:t>10.2.2</w:t>
      </w:r>
      <w:r>
        <w:rPr>
          <w:rFonts w:hint="eastAsia" w:ascii="Times New Roman"/>
          <w:snapToGrid w:val="0"/>
          <w:kern w:val="0"/>
          <w:szCs w:val="18"/>
          <w:highlight w:val="none"/>
        </w:rPr>
        <w:t>目、</w:t>
      </w:r>
      <w:r>
        <w:rPr>
          <w:rFonts w:hint="eastAsia" w:ascii="Times New Roman"/>
          <w:snapToGrid w:val="0"/>
          <w:kern w:val="0"/>
          <w:highlight w:val="none"/>
        </w:rPr>
        <w:t>第</w:t>
      </w:r>
      <w:r>
        <w:rPr>
          <w:rFonts w:hint="eastAsia" w:ascii="Times New Roman"/>
          <w:b/>
          <w:bCs/>
          <w:snapToGrid w:val="0"/>
          <w:kern w:val="0"/>
          <w:szCs w:val="18"/>
          <w:highlight w:val="none"/>
        </w:rPr>
        <w:t>10.3.2</w:t>
      </w:r>
      <w:r>
        <w:rPr>
          <w:rFonts w:hint="eastAsia" w:ascii="Times New Roman"/>
          <w:snapToGrid w:val="0"/>
          <w:kern w:val="0"/>
          <w:szCs w:val="18"/>
          <w:highlight w:val="none"/>
        </w:rPr>
        <w:t>目</w:t>
      </w:r>
      <w:r>
        <w:rPr>
          <w:rFonts w:hint="eastAsia" w:ascii="Times New Roman"/>
          <w:snapToGrid w:val="0"/>
          <w:kern w:val="0"/>
          <w:highlight w:val="none"/>
        </w:rPr>
        <w:t>中规定的“</w:t>
      </w:r>
      <w:r>
        <w:rPr>
          <w:rFonts w:hint="eastAsia" w:ascii="Times New Roman"/>
          <w:snapToGrid w:val="0"/>
          <w:kern w:val="0"/>
          <w:szCs w:val="18"/>
          <w:highlight w:val="none"/>
        </w:rPr>
        <w:t>所有投标人均应提供</w:t>
      </w:r>
      <w:r>
        <w:rPr>
          <w:rFonts w:hint="eastAsia" w:ascii="Times New Roman"/>
          <w:snapToGrid w:val="0"/>
          <w:kern w:val="0"/>
          <w:highlight w:val="none"/>
        </w:rPr>
        <w:t>”的组成内容（包括该组成内容的所附资料）中，任何一项有缺漏的；</w:t>
      </w:r>
    </w:p>
    <w:p w14:paraId="0D24BB0E">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（2）关键字迹模糊、无法辨认，</w:t>
      </w:r>
      <w:r>
        <w:rPr>
          <w:rFonts w:hint="eastAsia" w:ascii="Times New Roman"/>
          <w:b/>
          <w:bCs/>
          <w:snapToGrid w:val="0"/>
          <w:kern w:val="0"/>
          <w:highlight w:val="none"/>
        </w:rPr>
        <w:t>且该种过错将导致评标委员会无法判断投标文件是否响应招标文件实质性要求的</w:t>
      </w:r>
      <w:r>
        <w:rPr>
          <w:rFonts w:hint="eastAsia" w:ascii="Times New Roman"/>
          <w:snapToGrid w:val="0"/>
          <w:kern w:val="0"/>
          <w:highlight w:val="none"/>
        </w:rPr>
        <w:t>；</w:t>
      </w:r>
    </w:p>
    <w:p w14:paraId="662D6261">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（3）投标文件未按规定签字、盖章的；</w:t>
      </w:r>
    </w:p>
    <w:p w14:paraId="68C0C94C">
      <w:pPr>
        <w:pStyle w:val="4"/>
        <w:wordWrap w:val="0"/>
        <w:autoSpaceDE/>
        <w:autoSpaceDN/>
        <w:snapToGrid w:val="0"/>
        <w:spacing w:line="440" w:lineRule="exact"/>
        <w:ind w:firstLine="480"/>
        <w:jc w:val="both"/>
        <w:rPr>
          <w:rFonts w:hint="eastAsia" w:ascii="Times New Roman"/>
          <w:b/>
          <w:snapToGrid w:val="0"/>
          <w:highlight w:val="none"/>
        </w:rPr>
      </w:pPr>
      <w:bookmarkStart w:id="83" w:name="_Toc28307"/>
      <w:r>
        <w:rPr>
          <w:rFonts w:hint="eastAsia" w:ascii="Times New Roman"/>
          <w:b/>
          <w:snapToGrid w:val="0"/>
          <w:highlight w:val="none"/>
        </w:rPr>
        <w:t>3．响应性评审环节</w:t>
      </w:r>
      <w:bookmarkEnd w:id="83"/>
    </w:p>
    <w:p w14:paraId="6D0E3CC6">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投标人有下列情形之一的，评标委员会应否决其投标。被否决的投标人，不进入详细评审阶段。</w:t>
      </w:r>
    </w:p>
    <w:p w14:paraId="43D8F11F">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（1）承诺的投标有效期短于规定的；质量标准低于规定的；工期超出规定的；擅自修改、遗漏《投标函》《各项承诺一览表》实质性内容的；</w:t>
      </w:r>
    </w:p>
    <w:p w14:paraId="0D040508">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（2）出现两个或两个以上投标总价的（同一个投标总价大、小写不一致的除外）；投标总价超出最高投标总价限价的；勘察费及设计费超出对应的最高投标限价的；</w:t>
      </w:r>
    </w:p>
    <w:p w14:paraId="4E83C2ED">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（3）</w:t>
      </w:r>
      <w:r>
        <w:rPr>
          <w:rFonts w:hint="eastAsia" w:hAnsi="宋体" w:cs="宋体"/>
          <w:szCs w:val="24"/>
          <w:highlight w:val="none"/>
        </w:rPr>
        <w:t>在技术标书评审中，评标委员会认定质量、保障措施与国家和省市现行有关规范、规定、标准有重大偏差，</w:t>
      </w:r>
      <w:r>
        <w:rPr>
          <w:rFonts w:hint="eastAsia" w:hAnsi="宋体" w:cs="宋体"/>
          <w:b/>
          <w:bCs/>
          <w:szCs w:val="24"/>
          <w:highlight w:val="none"/>
        </w:rPr>
        <w:t>且该种过错将导致工程质量、进度管理目标无法实现的</w:t>
      </w:r>
      <w:r>
        <w:rPr>
          <w:rFonts w:hint="eastAsia" w:ascii="Times New Roman"/>
          <w:snapToGrid w:val="0"/>
          <w:kern w:val="0"/>
          <w:highlight w:val="none"/>
        </w:rPr>
        <w:t>。</w:t>
      </w:r>
    </w:p>
    <w:p w14:paraId="746C65FB">
      <w:pPr>
        <w:pStyle w:val="4"/>
        <w:wordWrap w:val="0"/>
        <w:autoSpaceDE/>
        <w:autoSpaceDN/>
        <w:snapToGrid w:val="0"/>
        <w:spacing w:line="440" w:lineRule="exact"/>
        <w:ind w:firstLine="480"/>
        <w:jc w:val="both"/>
        <w:rPr>
          <w:rFonts w:hint="eastAsia" w:ascii="Times New Roman"/>
          <w:b/>
          <w:snapToGrid w:val="0"/>
          <w:highlight w:val="none"/>
        </w:rPr>
      </w:pPr>
      <w:bookmarkStart w:id="84" w:name="_Toc20067"/>
      <w:r>
        <w:rPr>
          <w:rFonts w:hint="eastAsia" w:ascii="Times New Roman"/>
          <w:b/>
          <w:snapToGrid w:val="0"/>
          <w:highlight w:val="none"/>
        </w:rPr>
        <w:t>4．其他</w:t>
      </w:r>
      <w:bookmarkEnd w:id="84"/>
    </w:p>
    <w:p w14:paraId="52E08BA2">
      <w:pPr>
        <w:wordWrap w:val="0"/>
        <w:adjustRightInd w:val="0"/>
        <w:snapToGrid w:val="0"/>
        <w:spacing w:line="440" w:lineRule="exact"/>
        <w:ind w:firstLine="480"/>
        <w:rPr>
          <w:rFonts w:hint="eastAsia" w:ascii="Times New Roman"/>
          <w:snapToGrid w:val="0"/>
          <w:kern w:val="0"/>
          <w:szCs w:val="22"/>
          <w:highlight w:val="none"/>
        </w:rPr>
      </w:pPr>
      <w:r>
        <w:rPr>
          <w:rFonts w:hint="eastAsia" w:ascii="Times New Roman"/>
          <w:snapToGrid w:val="0"/>
          <w:kern w:val="0"/>
          <w:highlight w:val="none"/>
        </w:rPr>
        <w:t>在任何评标环节（或阶段），投标人有下列情形之一的，评标委员会应否决其投标。</w:t>
      </w:r>
      <w:r>
        <w:rPr>
          <w:rFonts w:hint="eastAsia" w:ascii="Times New Roman"/>
          <w:snapToGrid w:val="0"/>
          <w:kern w:val="0"/>
          <w:szCs w:val="22"/>
          <w:highlight w:val="none"/>
        </w:rPr>
        <w:t>被否决的投标人，不进入下一环节（或阶段）。</w:t>
      </w:r>
    </w:p>
    <w:p w14:paraId="7333273A">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（1）不按评标委员会要求澄清、说明或补正的；</w:t>
      </w:r>
    </w:p>
    <w:p w14:paraId="4D116B51">
      <w:pPr>
        <w:wordWrap w:val="0"/>
        <w:adjustRightInd w:val="0"/>
        <w:snapToGrid w:val="0"/>
        <w:spacing w:line="440" w:lineRule="exact"/>
        <w:ind w:firstLine="480"/>
        <w:rPr>
          <w:rFonts w:hint="eastAsia" w:ascii="Times New Roman"/>
          <w:snapToGrid w:val="0"/>
          <w:kern w:val="0"/>
          <w:highlight w:val="none"/>
        </w:rPr>
      </w:pPr>
      <w:r>
        <w:rPr>
          <w:rFonts w:hint="eastAsia" w:ascii="Times New Roman"/>
          <w:snapToGrid w:val="0"/>
          <w:kern w:val="0"/>
          <w:highlight w:val="none"/>
        </w:rPr>
        <w:t>（2）有下列情形之一，被评标委员会认定属于串通投标的：</w:t>
      </w:r>
    </w:p>
    <w:p w14:paraId="7855E3AD">
      <w:pPr>
        <w:wordWrap w:val="0"/>
        <w:adjustRightInd w:val="0"/>
        <w:snapToGrid w:val="0"/>
        <w:spacing w:line="440" w:lineRule="exact"/>
        <w:rPr>
          <w:rFonts w:ascii="Times New Roman"/>
          <w:snapToGrid w:val="0"/>
          <w:kern w:val="0"/>
          <w:highlight w:val="none"/>
        </w:rPr>
      </w:pPr>
      <w:r>
        <w:rPr>
          <w:rFonts w:hint="eastAsia" w:ascii="Times New Roman"/>
          <w:snapToGrid w:val="0"/>
          <w:kern w:val="0"/>
          <w:highlight w:val="none"/>
        </w:rPr>
        <w:t xml:space="preserve">    ①</w:t>
      </w:r>
      <w:r>
        <w:rPr>
          <w:rFonts w:ascii="Times New Roman"/>
          <w:snapToGrid w:val="0"/>
          <w:kern w:val="0"/>
          <w:highlight w:val="none"/>
        </w:rPr>
        <w:t>不同投标人的投标文件两处以上（含两处）错、漏一致；</w:t>
      </w:r>
    </w:p>
    <w:p w14:paraId="5EA56F3A">
      <w:pPr>
        <w:wordWrap w:val="0"/>
        <w:adjustRightInd w:val="0"/>
        <w:snapToGrid w:val="0"/>
        <w:spacing w:line="440" w:lineRule="exact"/>
        <w:rPr>
          <w:rFonts w:ascii="Times New Roman"/>
          <w:snapToGrid w:val="0"/>
          <w:kern w:val="0"/>
          <w:highlight w:val="none"/>
        </w:rPr>
      </w:pPr>
      <w:r>
        <w:rPr>
          <w:rFonts w:hint="eastAsia" w:ascii="Times New Roman"/>
          <w:snapToGrid w:val="0"/>
          <w:kern w:val="0"/>
          <w:highlight w:val="none"/>
        </w:rPr>
        <w:t xml:space="preserve">    ②</w:t>
      </w:r>
      <w:r>
        <w:rPr>
          <w:rFonts w:ascii="Times New Roman"/>
          <w:snapToGrid w:val="0"/>
          <w:kern w:val="0"/>
          <w:highlight w:val="none"/>
        </w:rPr>
        <w:t>不同投标人的投标总价相近且各分项报价内容混乱不能相互对应、乱调乱压或乱抬的，而在询标时没有合理的解释或者不能提供计算依据和报价依据；</w:t>
      </w:r>
    </w:p>
    <w:p w14:paraId="5809EE10">
      <w:pPr>
        <w:wordWrap w:val="0"/>
        <w:adjustRightInd w:val="0"/>
        <w:snapToGrid w:val="0"/>
        <w:spacing w:line="440" w:lineRule="exact"/>
        <w:ind w:firstLine="480"/>
        <w:rPr>
          <w:rFonts w:ascii="Times New Roman"/>
          <w:snapToGrid w:val="0"/>
          <w:kern w:val="0"/>
          <w:highlight w:val="none"/>
        </w:rPr>
      </w:pPr>
      <w:r>
        <w:rPr>
          <w:rFonts w:hint="eastAsia" w:ascii="Times New Roman"/>
          <w:snapToGrid w:val="0"/>
          <w:kern w:val="0"/>
          <w:highlight w:val="none"/>
        </w:rPr>
        <w:t>③</w:t>
      </w:r>
      <w:r>
        <w:rPr>
          <w:rFonts w:ascii="Times New Roman"/>
          <w:snapToGrid w:val="0"/>
          <w:kern w:val="0"/>
          <w:highlight w:val="none"/>
        </w:rPr>
        <w:t>不同投标人的投标各项报价存在异常一致或者呈规律性变化；</w:t>
      </w:r>
    </w:p>
    <w:p w14:paraId="6259D564">
      <w:pPr>
        <w:wordWrap w:val="0"/>
        <w:adjustRightInd w:val="0"/>
        <w:snapToGrid w:val="0"/>
        <w:spacing w:line="440" w:lineRule="exact"/>
        <w:ind w:firstLine="480"/>
        <w:rPr>
          <w:rFonts w:ascii="Times New Roman"/>
          <w:snapToGrid w:val="0"/>
          <w:kern w:val="0"/>
          <w:highlight w:val="none"/>
        </w:rPr>
      </w:pPr>
      <w:r>
        <w:rPr>
          <w:rFonts w:hint="eastAsia" w:ascii="Times New Roman"/>
          <w:snapToGrid w:val="0"/>
          <w:kern w:val="0"/>
          <w:highlight w:val="none"/>
        </w:rPr>
        <w:t>④</w:t>
      </w:r>
      <w:r>
        <w:rPr>
          <w:rFonts w:ascii="Times New Roman"/>
          <w:snapToGrid w:val="0"/>
          <w:kern w:val="0"/>
          <w:highlight w:val="none"/>
        </w:rPr>
        <w:t>不同投标人的投标文件由同一单位或者同一个人编制；</w:t>
      </w:r>
    </w:p>
    <w:p w14:paraId="05828435">
      <w:pPr>
        <w:wordWrap w:val="0"/>
        <w:adjustRightInd w:val="0"/>
        <w:snapToGrid w:val="0"/>
        <w:spacing w:line="440" w:lineRule="exact"/>
        <w:ind w:firstLine="480"/>
        <w:rPr>
          <w:rFonts w:ascii="Times New Roman"/>
          <w:snapToGrid w:val="0"/>
          <w:kern w:val="0"/>
          <w:highlight w:val="none"/>
        </w:rPr>
      </w:pPr>
      <w:r>
        <w:rPr>
          <w:rFonts w:hint="eastAsia" w:ascii="Times New Roman"/>
          <w:snapToGrid w:val="0"/>
          <w:kern w:val="0"/>
          <w:highlight w:val="none"/>
        </w:rPr>
        <w:t>⑤</w:t>
      </w:r>
      <w:r>
        <w:rPr>
          <w:rFonts w:ascii="Times New Roman"/>
          <w:snapToGrid w:val="0"/>
          <w:kern w:val="0"/>
          <w:highlight w:val="none"/>
        </w:rPr>
        <w:t>不同投标人的投标文件中投标资料（包括电子资料）相互混装或项目班子成员出现同一人；</w:t>
      </w:r>
    </w:p>
    <w:p w14:paraId="18680C28">
      <w:pPr>
        <w:wordWrap w:val="0"/>
        <w:adjustRightInd w:val="0"/>
        <w:snapToGrid w:val="0"/>
        <w:spacing w:line="440" w:lineRule="exact"/>
        <w:ind w:firstLine="480"/>
        <w:rPr>
          <w:rFonts w:ascii="Times New Roman"/>
          <w:snapToGrid w:val="0"/>
          <w:kern w:val="0"/>
          <w:highlight w:val="none"/>
        </w:rPr>
      </w:pPr>
      <w:r>
        <w:rPr>
          <w:rFonts w:hint="eastAsia" w:ascii="Times New Roman"/>
          <w:snapToGrid w:val="0"/>
          <w:kern w:val="0"/>
          <w:highlight w:val="none"/>
        </w:rPr>
        <w:t>⑥</w:t>
      </w:r>
      <w:r>
        <w:rPr>
          <w:rFonts w:ascii="Times New Roman"/>
          <w:snapToGrid w:val="0"/>
          <w:kern w:val="0"/>
          <w:highlight w:val="none"/>
        </w:rPr>
        <w:t>不同投标人的投标文件由同一电脑编制；</w:t>
      </w:r>
    </w:p>
    <w:p w14:paraId="1FFE900A">
      <w:pPr>
        <w:wordWrap w:val="0"/>
        <w:adjustRightInd w:val="0"/>
        <w:snapToGrid w:val="0"/>
        <w:spacing w:line="440" w:lineRule="exact"/>
        <w:ind w:firstLine="480"/>
        <w:rPr>
          <w:rFonts w:ascii="Times New Roman"/>
          <w:snapToGrid w:val="0"/>
          <w:kern w:val="0"/>
          <w:highlight w:val="none"/>
        </w:rPr>
      </w:pPr>
      <w:r>
        <w:rPr>
          <w:rFonts w:hint="eastAsia" w:ascii="Times New Roman"/>
          <w:snapToGrid w:val="0"/>
          <w:kern w:val="0"/>
          <w:highlight w:val="none"/>
        </w:rPr>
        <w:t>⑦</w:t>
      </w:r>
      <w:r>
        <w:rPr>
          <w:rFonts w:ascii="Times New Roman"/>
          <w:snapToGrid w:val="0"/>
          <w:kern w:val="0"/>
          <w:highlight w:val="none"/>
        </w:rPr>
        <w:t>不同投标人的投标保证由同一企业或同一账户资金缴纳；</w:t>
      </w:r>
    </w:p>
    <w:p w14:paraId="67EF9EEF">
      <w:pPr>
        <w:wordWrap w:val="0"/>
        <w:adjustRightInd w:val="0"/>
        <w:snapToGrid w:val="0"/>
        <w:spacing w:line="440" w:lineRule="exact"/>
        <w:ind w:firstLine="480"/>
        <w:rPr>
          <w:rFonts w:hint="eastAsia"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kern w:val="0"/>
          <w:highlight w:val="none"/>
        </w:rPr>
        <w:t>⑧</w:t>
      </w:r>
      <w:r>
        <w:rPr>
          <w:rFonts w:ascii="Times New Roman"/>
          <w:snapToGrid w:val="0"/>
          <w:kern w:val="0"/>
          <w:highlight w:val="none"/>
        </w:rPr>
        <w:t>不同投标人委托同一个人或注册在同一家企业的注册人员或同一家企业为其投标提供投标咨询、商务报价、技术咨询（招标</w:t>
      </w:r>
      <w:r>
        <w:rPr>
          <w:rFonts w:hint="eastAsia" w:ascii="Times New Roman"/>
          <w:snapToGrid w:val="0"/>
          <w:kern w:val="0"/>
          <w:highlight w:val="none"/>
        </w:rPr>
        <w:t>项目</w:t>
      </w:r>
      <w:r>
        <w:rPr>
          <w:rFonts w:ascii="Times New Roman"/>
          <w:snapToGrid w:val="0"/>
          <w:kern w:val="0"/>
          <w:highlight w:val="none"/>
        </w:rPr>
        <w:t>本身要求采用专有技术的除外）等服务。</w:t>
      </w:r>
      <w:bookmarkEnd w:id="77"/>
    </w:p>
    <w:p w14:paraId="4AA70A25">
      <w:pPr>
        <w:pStyle w:val="3"/>
        <w:wordWrap w:val="0"/>
        <w:autoSpaceDE/>
        <w:autoSpaceDN/>
        <w:snapToGrid w:val="0"/>
        <w:spacing w:line="440" w:lineRule="exact"/>
        <w:jc w:val="center"/>
        <w:rPr>
          <w:rFonts w:ascii="Times New Roman"/>
          <w:b/>
          <w:snapToGrid w:val="0"/>
          <w:sz w:val="24"/>
          <w:highlight w:val="none"/>
        </w:rPr>
      </w:pPr>
      <w:bookmarkStart w:id="85" w:name="_Hlt112206772"/>
      <w:bookmarkEnd w:id="85"/>
      <w:bookmarkStart w:id="86" w:name="_Hlt70150994"/>
      <w:bookmarkEnd w:id="86"/>
      <w:bookmarkStart w:id="87" w:name="_Hlt87952408"/>
      <w:bookmarkEnd w:id="87"/>
      <w:bookmarkStart w:id="88" w:name="_Hlt69669771"/>
      <w:bookmarkEnd w:id="88"/>
      <w:bookmarkStart w:id="89" w:name="_Toc5766"/>
      <w:bookmarkStart w:id="90" w:name="_Toc865"/>
      <w:bookmarkStart w:id="91" w:name="_Hlt69698722"/>
      <w:bookmarkStart w:id="92" w:name="_Hlt69698769"/>
      <w:bookmarkStart w:id="93" w:name="_Hlt69698741"/>
      <w:r>
        <w:rPr>
          <w:rFonts w:hint="eastAsia" w:ascii="Times New Roman"/>
          <w:b/>
          <w:snapToGrid w:val="0"/>
          <w:sz w:val="24"/>
          <w:highlight w:val="none"/>
        </w:rPr>
        <w:t>第</w:t>
      </w:r>
      <w:bookmarkStart w:id="94" w:name="_Hlt69669171"/>
      <w:bookmarkEnd w:id="94"/>
      <w:r>
        <w:rPr>
          <w:rFonts w:hint="eastAsia" w:ascii="Times New Roman"/>
          <w:b/>
          <w:snapToGrid w:val="0"/>
          <w:sz w:val="24"/>
          <w:highlight w:val="none"/>
        </w:rPr>
        <w:t>二章</w:t>
      </w:r>
      <w:bookmarkStart w:id="95" w:name="_Hlt87793839"/>
      <w:bookmarkEnd w:id="95"/>
      <w:r>
        <w:rPr>
          <w:rFonts w:hint="eastAsia" w:ascii="Times New Roman"/>
          <w:b/>
          <w:snapToGrid w:val="0"/>
          <w:sz w:val="24"/>
          <w:highlight w:val="none"/>
        </w:rPr>
        <w:t xml:space="preserve"> 中标人须知</w:t>
      </w:r>
      <w:bookmarkEnd w:id="89"/>
      <w:bookmarkEnd w:id="90"/>
    </w:p>
    <w:bookmarkEnd w:id="91"/>
    <w:bookmarkEnd w:id="92"/>
    <w:bookmarkEnd w:id="93"/>
    <w:p w14:paraId="157CD18D">
      <w:pPr>
        <w:wordWrap w:val="0"/>
        <w:adjustRightInd w:val="0"/>
        <w:snapToGrid w:val="0"/>
        <w:spacing w:line="440" w:lineRule="exact"/>
        <w:ind w:firstLine="562"/>
        <w:rPr>
          <w:rFonts w:hint="eastAsia" w:ascii="Times New Roman"/>
          <w:b/>
          <w:snapToGrid w:val="0"/>
          <w:kern w:val="0"/>
          <w:highlight w:val="none"/>
        </w:rPr>
      </w:pPr>
    </w:p>
    <w:p w14:paraId="100F9960">
      <w:pPr>
        <w:pStyle w:val="4"/>
        <w:wordWrap w:val="0"/>
        <w:autoSpaceDE/>
        <w:autoSpaceDN/>
        <w:snapToGrid w:val="0"/>
        <w:spacing w:line="440" w:lineRule="exact"/>
        <w:ind w:firstLine="480"/>
        <w:jc w:val="both"/>
        <w:rPr>
          <w:rFonts w:hint="eastAsia" w:ascii="Times New Roman"/>
          <w:b/>
          <w:snapToGrid w:val="0"/>
          <w:highlight w:val="none"/>
        </w:rPr>
      </w:pPr>
      <w:bookmarkStart w:id="96" w:name="_Toc11667"/>
      <w:r>
        <w:rPr>
          <w:rFonts w:hint="eastAsia" w:ascii="Times New Roman"/>
          <w:b/>
          <w:snapToGrid w:val="0"/>
          <w:highlight w:val="none"/>
        </w:rPr>
        <w:t>1．中标通知书</w:t>
      </w:r>
      <w:bookmarkEnd w:id="96"/>
    </w:p>
    <w:p w14:paraId="0464A728">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121B3BF6">
      <w:pPr>
        <w:wordWrap w:val="0"/>
        <w:adjustRightInd w:val="0"/>
        <w:snapToGrid w:val="0"/>
        <w:spacing w:line="440" w:lineRule="exact"/>
        <w:ind w:firstLine="562"/>
        <w:rPr>
          <w:rFonts w:hint="eastAsia" w:ascii="Times New Roman"/>
          <w:snapToGrid w:val="0"/>
          <w:kern w:val="0"/>
          <w:highlight w:val="none"/>
        </w:rPr>
      </w:pPr>
    </w:p>
    <w:p w14:paraId="3696EA4E">
      <w:pPr>
        <w:pStyle w:val="4"/>
        <w:wordWrap w:val="0"/>
        <w:autoSpaceDE/>
        <w:autoSpaceDN/>
        <w:snapToGrid w:val="0"/>
        <w:spacing w:line="440" w:lineRule="exact"/>
        <w:ind w:firstLine="480"/>
        <w:jc w:val="both"/>
        <w:rPr>
          <w:rFonts w:hint="eastAsia" w:ascii="Times New Roman"/>
          <w:b/>
          <w:snapToGrid w:val="0"/>
          <w:highlight w:val="none"/>
        </w:rPr>
      </w:pPr>
      <w:bookmarkStart w:id="97" w:name="_Toc26496"/>
      <w:r>
        <w:rPr>
          <w:rFonts w:hint="eastAsia" w:ascii="Times New Roman"/>
          <w:b/>
          <w:snapToGrid w:val="0"/>
          <w:highlight w:val="none"/>
        </w:rPr>
        <w:t>2．中标结果公示</w:t>
      </w:r>
      <w:bookmarkEnd w:id="97"/>
    </w:p>
    <w:p w14:paraId="6856C6F1">
      <w:pPr>
        <w:wordWrap w:val="0"/>
        <w:adjustRightInd w:val="0"/>
        <w:snapToGrid w:val="0"/>
        <w:spacing w:line="440" w:lineRule="exact"/>
        <w:ind w:firstLine="562"/>
        <w:rPr>
          <w:rFonts w:hint="eastAsia" w:ascii="Times New Roman"/>
          <w:snapToGrid w:val="0"/>
          <w:kern w:val="0"/>
          <w:highlight w:val="none"/>
        </w:rPr>
      </w:pPr>
      <w:r>
        <w:rPr>
          <w:rFonts w:hint="eastAsia" w:ascii="Times New Roman"/>
          <w:snapToGrid w:val="0"/>
          <w:kern w:val="0"/>
          <w:highlight w:val="none"/>
        </w:rPr>
        <w:t>中标通知书发出后15日内，招标人应将中标结果在广东省招标投标监管网（http://zbtb.gd.gov.cn）、</w:t>
      </w:r>
      <w:r>
        <w:rPr>
          <w:rFonts w:hint="eastAsia" w:hAnsi="宋体" w:cs="宋体"/>
          <w:szCs w:val="24"/>
          <w:highlight w:val="none"/>
          <w:shd w:val="clear" w:color="auto" w:fill="FFFFFF"/>
        </w:rPr>
        <w:t>全国公共资源交易平台 （广东省 · 韶关市）（https://ygp.gdzwfw.gov.cn/ggzy-portal/#/440200/index）</w:t>
      </w:r>
      <w:r>
        <w:rPr>
          <w:rFonts w:hint="eastAsia" w:ascii="Times New Roman"/>
          <w:snapToGrid w:val="0"/>
          <w:kern w:val="0"/>
          <w:highlight w:val="none"/>
        </w:rPr>
        <w:t>进行公示。</w:t>
      </w:r>
    </w:p>
    <w:p w14:paraId="6F666D5B">
      <w:pPr>
        <w:wordWrap w:val="0"/>
        <w:adjustRightInd w:val="0"/>
        <w:snapToGrid w:val="0"/>
        <w:spacing w:line="440" w:lineRule="exact"/>
        <w:ind w:firstLine="562"/>
        <w:rPr>
          <w:rFonts w:hint="eastAsia" w:ascii="Times New Roman"/>
          <w:snapToGrid w:val="0"/>
          <w:kern w:val="0"/>
          <w:highlight w:val="none"/>
        </w:rPr>
      </w:pPr>
    </w:p>
    <w:p w14:paraId="16BFB83F">
      <w:pPr>
        <w:pStyle w:val="4"/>
        <w:wordWrap w:val="0"/>
        <w:autoSpaceDE/>
        <w:autoSpaceDN/>
        <w:snapToGrid w:val="0"/>
        <w:spacing w:line="440" w:lineRule="exact"/>
        <w:ind w:firstLine="480"/>
        <w:jc w:val="both"/>
        <w:rPr>
          <w:rFonts w:hint="eastAsia" w:ascii="Times New Roman"/>
          <w:b/>
          <w:snapToGrid w:val="0"/>
          <w:highlight w:val="none"/>
        </w:rPr>
      </w:pPr>
      <w:bookmarkStart w:id="98" w:name="_Toc5170"/>
      <w:r>
        <w:rPr>
          <w:rFonts w:hint="eastAsia" w:ascii="Times New Roman"/>
          <w:b/>
          <w:snapToGrid w:val="0"/>
          <w:highlight w:val="none"/>
        </w:rPr>
        <w:t>3．履约保证</w:t>
      </w:r>
      <w:bookmarkEnd w:id="98"/>
    </w:p>
    <w:p w14:paraId="30E96AC7">
      <w:pPr>
        <w:wordWrap w:val="0"/>
        <w:adjustRightInd w:val="0"/>
        <w:snapToGrid w:val="0"/>
        <w:spacing w:line="440" w:lineRule="exact"/>
        <w:ind w:firstLine="562"/>
        <w:rPr>
          <w:rFonts w:hint="eastAsia" w:ascii="Times New Roman"/>
          <w:snapToGrid w:val="0"/>
          <w:kern w:val="0"/>
          <w:highlight w:val="none"/>
        </w:rPr>
      </w:pPr>
      <w:r>
        <w:rPr>
          <w:rFonts w:hint="eastAsia" w:ascii="Times New Roman"/>
          <w:b/>
          <w:bCs/>
          <w:snapToGrid w:val="0"/>
          <w:kern w:val="0"/>
          <w:highlight w:val="none"/>
        </w:rPr>
        <w:t>3.1</w:t>
      </w:r>
      <w:r>
        <w:rPr>
          <w:rFonts w:hint="eastAsia" w:ascii="Times New Roman"/>
          <w:snapToGrid w:val="0"/>
          <w:kern w:val="0"/>
          <w:highlight w:val="none"/>
        </w:rPr>
        <w:t xml:space="preserve"> 中标人须在领取中标通知书之日起</w:t>
      </w:r>
      <w:r>
        <w:rPr>
          <w:rFonts w:hint="eastAsia" w:ascii="Times New Roman"/>
          <w:snapToGrid w:val="0"/>
          <w:kern w:val="0"/>
          <w:highlight w:val="none"/>
          <w:u w:val="single"/>
        </w:rPr>
        <w:t xml:space="preserve"> 10 </w:t>
      </w:r>
      <w:r>
        <w:rPr>
          <w:rFonts w:hint="eastAsia" w:ascii="Times New Roman"/>
          <w:snapToGrid w:val="0"/>
          <w:kern w:val="0"/>
          <w:highlight w:val="none"/>
        </w:rPr>
        <w:t>个工作日内、签订合同前向招标人提交金额为中标价</w:t>
      </w:r>
      <w:r>
        <w:rPr>
          <w:rFonts w:hint="eastAsia" w:ascii="Times New Roman"/>
          <w:snapToGrid w:val="0"/>
          <w:kern w:val="0"/>
          <w:highlight w:val="none"/>
          <w:u w:val="single"/>
        </w:rPr>
        <w:t xml:space="preserve"> </w:t>
      </w:r>
      <w:r>
        <w:rPr>
          <w:rFonts w:hint="eastAsia" w:ascii="Times New Roman"/>
          <w:snapToGrid w:val="0"/>
          <w:kern w:val="0"/>
          <w:highlight w:val="none"/>
          <w:u w:val="single"/>
          <w:lang w:val="en-US" w:eastAsia="zh-CN"/>
        </w:rPr>
        <w:t>5</w:t>
      </w:r>
      <w:r>
        <w:rPr>
          <w:rFonts w:hint="eastAsia" w:ascii="Times New Roman"/>
          <w:snapToGrid w:val="0"/>
          <w:kern w:val="0"/>
          <w:highlight w:val="none"/>
          <w:u w:val="single"/>
        </w:rPr>
        <w:t xml:space="preserve"> </w:t>
      </w:r>
      <w:r>
        <w:rPr>
          <w:rFonts w:hint="eastAsia" w:ascii="Times New Roman"/>
          <w:snapToGrid w:val="0"/>
          <w:kern w:val="0"/>
          <w:highlight w:val="none"/>
        </w:rPr>
        <w:t>% 的履约保证。</w:t>
      </w:r>
      <w:r>
        <w:rPr>
          <w:rFonts w:hint="eastAsia" w:hAnsi="宋体" w:cs="宋体"/>
          <w:szCs w:val="24"/>
          <w:highlight w:val="none"/>
        </w:rPr>
        <w:t>联合体中标的，由联合体牵头人提交。</w:t>
      </w:r>
    </w:p>
    <w:p w14:paraId="3B76A2C4">
      <w:pPr>
        <w:wordWrap w:val="0"/>
        <w:adjustRightInd w:val="0"/>
        <w:snapToGrid w:val="0"/>
        <w:spacing w:line="440" w:lineRule="exact"/>
        <w:ind w:firstLine="562"/>
        <w:rPr>
          <w:rFonts w:hint="eastAsia" w:ascii="Times New Roman" w:eastAsia="宋体"/>
          <w:snapToGrid w:val="0"/>
          <w:kern w:val="0"/>
          <w:highlight w:val="none"/>
          <w:lang w:eastAsia="zh-CN"/>
        </w:rPr>
      </w:pPr>
      <w:r>
        <w:rPr>
          <w:rFonts w:hint="eastAsia" w:ascii="Times New Roman"/>
          <w:b/>
          <w:bCs/>
          <w:snapToGrid w:val="0"/>
          <w:kern w:val="0"/>
          <w:highlight w:val="none"/>
        </w:rPr>
        <w:t>3.2</w:t>
      </w:r>
      <w:r>
        <w:rPr>
          <w:rFonts w:hint="eastAsia" w:ascii="Times New Roman"/>
          <w:snapToGrid w:val="0"/>
          <w:kern w:val="0"/>
          <w:highlight w:val="none"/>
        </w:rPr>
        <w:t xml:space="preserve"> 履约保证的形式包括履约保证金、履约保证担保、履约保证保险三种，由中标人自主选择。（根据韶关市公共资源交易工作委员会办公室《关于统一在市公共资源交易一体化服务平台缴退工程建设项目履约保证金的通知》办理相关手续。）</w:t>
      </w:r>
    </w:p>
    <w:p w14:paraId="2D99BB40">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（1）采用履约保证金的，中标人须从其法人开户银行的账号将履约保证金划至招标人账户，并详细注明项目名称及用途。</w:t>
      </w:r>
    </w:p>
    <w:p w14:paraId="2072671E">
      <w:pPr>
        <w:wordWrap w:val="0"/>
        <w:adjustRightInd w:val="0"/>
        <w:snapToGrid w:val="0"/>
        <w:spacing w:line="440" w:lineRule="exact"/>
        <w:ind w:firstLine="480" w:firstLineChars="200"/>
        <w:rPr>
          <w:rFonts w:ascii="Times New Roman"/>
          <w:snapToGrid w:val="0"/>
          <w:kern w:val="0"/>
          <w:highlight w:val="none"/>
        </w:rPr>
      </w:pPr>
      <w:r>
        <w:rPr>
          <w:rFonts w:hint="eastAsia" w:ascii="Times New Roman"/>
          <w:snapToGrid w:val="0"/>
          <w:kern w:val="0"/>
          <w:highlight w:val="none"/>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14:paraId="66D65E1D">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3.3</w:t>
      </w:r>
      <w:r>
        <w:rPr>
          <w:rFonts w:hint="eastAsia" w:ascii="Times New Roman"/>
          <w:snapToGrid w:val="0"/>
          <w:kern w:val="0"/>
          <w:highlight w:val="none"/>
        </w:rPr>
        <w:t xml:space="preserve">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14:paraId="439D7DD8">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3.4</w:t>
      </w:r>
      <w:r>
        <w:rPr>
          <w:rFonts w:hint="eastAsia" w:ascii="Times New Roman"/>
          <w:snapToGrid w:val="0"/>
          <w:kern w:val="0"/>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14:paraId="06F0F839">
      <w:pPr>
        <w:wordWrap w:val="0"/>
        <w:adjustRightInd w:val="0"/>
        <w:snapToGrid w:val="0"/>
        <w:spacing w:line="440" w:lineRule="exact"/>
        <w:ind w:firstLine="482" w:firstLineChars="200"/>
        <w:rPr>
          <w:rFonts w:ascii="Times New Roman"/>
          <w:snapToGrid w:val="0"/>
          <w:kern w:val="0"/>
          <w:highlight w:val="none"/>
        </w:rPr>
      </w:pPr>
      <w:r>
        <w:rPr>
          <w:rFonts w:hint="eastAsia" w:ascii="Times New Roman"/>
          <w:b/>
          <w:bCs/>
          <w:snapToGrid w:val="0"/>
          <w:kern w:val="0"/>
          <w:highlight w:val="none"/>
        </w:rPr>
        <w:t>3.5</w:t>
      </w:r>
      <w:r>
        <w:rPr>
          <w:rFonts w:hint="eastAsia" w:ascii="Times New Roman"/>
          <w:snapToGrid w:val="0"/>
          <w:kern w:val="0"/>
          <w:highlight w:val="none"/>
        </w:rPr>
        <w:t xml:space="preserve"> 项目通过竣工验收之日后28天内，发包人将履约保证退还给承包人。</w:t>
      </w:r>
    </w:p>
    <w:p w14:paraId="160EF13C">
      <w:pPr>
        <w:wordWrap w:val="0"/>
        <w:adjustRightInd w:val="0"/>
        <w:snapToGrid w:val="0"/>
        <w:spacing w:line="440" w:lineRule="exact"/>
        <w:ind w:firstLine="480" w:firstLineChars="200"/>
        <w:rPr>
          <w:rFonts w:hint="eastAsia" w:ascii="Times New Roman"/>
          <w:snapToGrid w:val="0"/>
          <w:kern w:val="0"/>
          <w:highlight w:val="none"/>
        </w:rPr>
      </w:pPr>
    </w:p>
    <w:p w14:paraId="5B9BACAE">
      <w:pPr>
        <w:pStyle w:val="4"/>
        <w:wordWrap w:val="0"/>
        <w:autoSpaceDE/>
        <w:autoSpaceDN/>
        <w:snapToGrid w:val="0"/>
        <w:spacing w:line="440" w:lineRule="exact"/>
        <w:ind w:firstLine="480"/>
        <w:jc w:val="both"/>
        <w:rPr>
          <w:rFonts w:hint="eastAsia" w:ascii="Times New Roman"/>
          <w:b/>
          <w:snapToGrid w:val="0"/>
          <w:highlight w:val="none"/>
        </w:rPr>
      </w:pPr>
      <w:bookmarkStart w:id="99" w:name="_Toc14238"/>
      <w:r>
        <w:rPr>
          <w:rFonts w:hint="eastAsia" w:ascii="Times New Roman"/>
          <w:b/>
          <w:snapToGrid w:val="0"/>
          <w:highlight w:val="none"/>
        </w:rPr>
        <w:t>4．合同订立</w:t>
      </w:r>
      <w:bookmarkEnd w:id="99"/>
    </w:p>
    <w:p w14:paraId="61CD26E5">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4.1</w:t>
      </w:r>
      <w:r>
        <w:rPr>
          <w:rFonts w:hint="eastAsia" w:ascii="Times New Roman"/>
          <w:snapToGrid w:val="0"/>
          <w:kern w:val="0"/>
          <w:highlight w:val="none"/>
        </w:rPr>
        <w:t xml:space="preserve"> 招标人应当自中标通知书发出之日起</w:t>
      </w:r>
      <w:r>
        <w:rPr>
          <w:rFonts w:hint="eastAsia" w:ascii="Times New Roman"/>
          <w:snapToGrid w:val="0"/>
          <w:kern w:val="0"/>
          <w:highlight w:val="none"/>
          <w:u w:val="single"/>
        </w:rPr>
        <w:t xml:space="preserve"> 30</w:t>
      </w:r>
      <w:r>
        <w:rPr>
          <w:rFonts w:hint="eastAsia" w:ascii="Times New Roman"/>
          <w:snapToGrid w:val="0"/>
          <w:kern w:val="0"/>
          <w:highlight w:val="none"/>
        </w:rPr>
        <w:t>日内，按照招标文件、中标人的投标文件与中标人订立书面合同。</w:t>
      </w:r>
    </w:p>
    <w:p w14:paraId="4FDDC403">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 xml:space="preserve">4.2 </w:t>
      </w:r>
      <w:r>
        <w:rPr>
          <w:rFonts w:hint="eastAsia" w:ascii="Times New Roman"/>
          <w:snapToGrid w:val="0"/>
          <w:kern w:val="0"/>
          <w:highlight w:val="none"/>
        </w:rPr>
        <w:t>本招标项目合同计价方式为：</w:t>
      </w:r>
      <w:r>
        <w:rPr>
          <w:rFonts w:hint="eastAsia" w:hAnsi="宋体" w:cs="微软雅黑"/>
          <w:szCs w:val="24"/>
          <w:highlight w:val="none"/>
          <w:u w:val="single"/>
        </w:rPr>
        <w:t>总价合同</w:t>
      </w:r>
      <w:r>
        <w:rPr>
          <w:rFonts w:hint="eastAsia" w:ascii="Times New Roman"/>
          <w:snapToGrid w:val="0"/>
          <w:kern w:val="0"/>
          <w:highlight w:val="none"/>
        </w:rPr>
        <w:t>。</w:t>
      </w:r>
    </w:p>
    <w:p w14:paraId="316BCEC4">
      <w:pPr>
        <w:wordWrap w:val="0"/>
        <w:adjustRightInd w:val="0"/>
        <w:snapToGrid w:val="0"/>
        <w:spacing w:line="440" w:lineRule="exact"/>
        <w:ind w:firstLine="482" w:firstLineChars="200"/>
        <w:rPr>
          <w:rFonts w:hint="eastAsia" w:ascii="Times New Roman"/>
          <w:strike/>
          <w:snapToGrid w:val="0"/>
          <w:kern w:val="0"/>
          <w:highlight w:val="none"/>
        </w:rPr>
      </w:pPr>
      <w:r>
        <w:rPr>
          <w:rFonts w:hint="eastAsia" w:ascii="Times New Roman"/>
          <w:b/>
          <w:bCs/>
          <w:snapToGrid w:val="0"/>
          <w:kern w:val="0"/>
          <w:highlight w:val="none"/>
        </w:rPr>
        <w:t>4.3</w:t>
      </w:r>
      <w:r>
        <w:rPr>
          <w:rFonts w:hint="eastAsia" w:ascii="Times New Roman"/>
          <w:snapToGrid w:val="0"/>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14:paraId="520779B9">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4.4</w:t>
      </w:r>
      <w:r>
        <w:rPr>
          <w:rFonts w:hint="eastAsia" w:ascii="Times New Roman"/>
          <w:snapToGrid w:val="0"/>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1F3CDE55">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4.5</w:t>
      </w:r>
      <w:r>
        <w:rPr>
          <w:rFonts w:hint="eastAsia" w:ascii="Times New Roman"/>
          <w:snapToGrid w:val="0"/>
          <w:kern w:val="0"/>
          <w:highlight w:val="none"/>
        </w:rPr>
        <w:t xml:space="preserve"> 在书面合同订立之日起2个工作日内，由中标人将合同上传至</w:t>
      </w:r>
      <w:r>
        <w:rPr>
          <w:rFonts w:hint="eastAsia" w:hAnsi="宋体" w:cs="宋体"/>
          <w:szCs w:val="24"/>
          <w:highlight w:val="none"/>
          <w:shd w:val="clear" w:color="auto" w:fill="FFFFFF"/>
        </w:rPr>
        <w:t>交易平台</w:t>
      </w:r>
      <w:r>
        <w:rPr>
          <w:rFonts w:hint="eastAsia" w:ascii="Times New Roman"/>
          <w:snapToGrid w:val="0"/>
          <w:kern w:val="0"/>
          <w:highlight w:val="none"/>
        </w:rPr>
        <w:t>，并发起退还投标保证的申请。韶关市公共资源交易中心在收到申请之日起3个工作日内，将投标保证金（或银行保函）退还给中标人和其他中标候选人。</w:t>
      </w:r>
    </w:p>
    <w:p w14:paraId="3828A612">
      <w:pPr>
        <w:pStyle w:val="10"/>
        <w:rPr>
          <w:rFonts w:hint="eastAsia"/>
          <w:highlight w:val="none"/>
        </w:rPr>
      </w:pPr>
    </w:p>
    <w:p w14:paraId="041F9FC0">
      <w:pPr>
        <w:pStyle w:val="4"/>
        <w:wordWrap w:val="0"/>
        <w:autoSpaceDE/>
        <w:autoSpaceDN/>
        <w:snapToGrid w:val="0"/>
        <w:spacing w:line="440" w:lineRule="exact"/>
        <w:ind w:firstLine="480"/>
        <w:jc w:val="both"/>
        <w:rPr>
          <w:rFonts w:hint="eastAsia" w:ascii="Times New Roman"/>
          <w:b/>
          <w:snapToGrid w:val="0"/>
          <w:highlight w:val="none"/>
        </w:rPr>
      </w:pPr>
      <w:bookmarkStart w:id="100" w:name="_Toc26112"/>
      <w:r>
        <w:rPr>
          <w:rFonts w:hint="eastAsia" w:ascii="Times New Roman"/>
          <w:b/>
          <w:snapToGrid w:val="0"/>
          <w:highlight w:val="none"/>
        </w:rPr>
        <w:t>5．放弃中标的处理</w:t>
      </w:r>
      <w:bookmarkEnd w:id="100"/>
    </w:p>
    <w:p w14:paraId="335F36E9">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5.1</w:t>
      </w:r>
      <w:r>
        <w:rPr>
          <w:rFonts w:hint="eastAsia" w:ascii="Times New Roman"/>
          <w:snapToGrid w:val="0"/>
          <w:kern w:val="0"/>
          <w:highlight w:val="none"/>
        </w:rPr>
        <w:t xml:space="preserve"> 中标人</w:t>
      </w:r>
      <w:r>
        <w:rPr>
          <w:snapToGrid w:val="0"/>
          <w:highlight w:val="none"/>
        </w:rPr>
        <w:t>无正当理由</w:t>
      </w:r>
      <w:r>
        <w:rPr>
          <w:rFonts w:hint="eastAsia"/>
          <w:snapToGrid w:val="0"/>
          <w:highlight w:val="none"/>
        </w:rPr>
        <w:t>放弃中标的，</w:t>
      </w:r>
      <w:r>
        <w:rPr>
          <w:rFonts w:hint="eastAsia" w:ascii="Times New Roman"/>
          <w:snapToGrid w:val="0"/>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kern w:val="0"/>
          <w:highlight w:val="none"/>
        </w:rPr>
        <w:t>因此种情况造成招标人重新招标的</w:t>
      </w:r>
      <w:r>
        <w:rPr>
          <w:rFonts w:hint="eastAsia" w:ascii="Times New Roman"/>
          <w:snapToGrid w:val="0"/>
          <w:kern w:val="0"/>
          <w:highlight w:val="none"/>
        </w:rPr>
        <w:t>，招标人可不接受该弃标人再次投标。同时，招标人应将该弃标人的失信行为向行政监督部门报告。</w:t>
      </w:r>
    </w:p>
    <w:p w14:paraId="3F4DCF12">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rPr>
        <w:t>5.2</w:t>
      </w:r>
      <w:r>
        <w:rPr>
          <w:rFonts w:hint="eastAsia" w:ascii="Times New Roman"/>
          <w:snapToGrid w:val="0"/>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1739E141">
      <w:pPr>
        <w:wordWrap w:val="0"/>
        <w:adjustRightInd w:val="0"/>
        <w:snapToGrid w:val="0"/>
        <w:spacing w:line="440" w:lineRule="exact"/>
        <w:ind w:firstLine="480" w:firstLineChars="200"/>
        <w:rPr>
          <w:rFonts w:hint="eastAsia" w:ascii="Times New Roman"/>
          <w:snapToGrid w:val="0"/>
          <w:kern w:val="0"/>
          <w:highlight w:val="none"/>
        </w:rPr>
      </w:pPr>
    </w:p>
    <w:p w14:paraId="240014B2">
      <w:pPr>
        <w:pStyle w:val="4"/>
        <w:wordWrap w:val="0"/>
        <w:autoSpaceDE/>
        <w:autoSpaceDN/>
        <w:snapToGrid w:val="0"/>
        <w:spacing w:line="440" w:lineRule="exact"/>
        <w:ind w:firstLine="480"/>
        <w:jc w:val="both"/>
        <w:rPr>
          <w:rFonts w:hint="eastAsia" w:ascii="Times New Roman"/>
          <w:b/>
          <w:snapToGrid w:val="0"/>
          <w:highlight w:val="none"/>
        </w:rPr>
      </w:pPr>
      <w:bookmarkStart w:id="101" w:name="_Toc4442"/>
      <w:r>
        <w:rPr>
          <w:rFonts w:hint="eastAsia" w:ascii="Times New Roman"/>
          <w:b/>
          <w:snapToGrid w:val="0"/>
          <w:highlight w:val="none"/>
        </w:rPr>
        <w:t>6．专业工程分包</w:t>
      </w:r>
      <w:bookmarkEnd w:id="101"/>
    </w:p>
    <w:p w14:paraId="2432AD9E">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693DD87E">
      <w:pPr>
        <w:wordWrap w:val="0"/>
        <w:adjustRightInd w:val="0"/>
        <w:snapToGrid w:val="0"/>
        <w:spacing w:line="440" w:lineRule="exact"/>
        <w:rPr>
          <w:rFonts w:hint="eastAsia" w:ascii="Times New Roman"/>
          <w:snapToGrid w:val="0"/>
          <w:kern w:val="0"/>
          <w:highlight w:val="none"/>
        </w:rPr>
      </w:pPr>
    </w:p>
    <w:p w14:paraId="60D9D0FE">
      <w:pPr>
        <w:pStyle w:val="4"/>
        <w:wordWrap w:val="0"/>
        <w:autoSpaceDE/>
        <w:autoSpaceDN/>
        <w:snapToGrid w:val="0"/>
        <w:spacing w:line="440" w:lineRule="exact"/>
        <w:ind w:firstLine="480"/>
        <w:jc w:val="both"/>
        <w:rPr>
          <w:rFonts w:hint="eastAsia" w:ascii="Times New Roman"/>
          <w:snapToGrid w:val="0"/>
          <w:highlight w:val="none"/>
        </w:rPr>
      </w:pPr>
      <w:bookmarkStart w:id="102" w:name="_Toc4470"/>
      <w:r>
        <w:rPr>
          <w:rFonts w:hint="eastAsia" w:ascii="Times New Roman"/>
          <w:b/>
          <w:snapToGrid w:val="0"/>
          <w:highlight w:val="none"/>
          <w:lang w:val="en-US" w:eastAsia="zh-CN"/>
        </w:rPr>
        <w:t>7</w:t>
      </w:r>
      <w:r>
        <w:rPr>
          <w:rFonts w:hint="eastAsia" w:ascii="Times New Roman"/>
          <w:b/>
          <w:snapToGrid w:val="0"/>
          <w:highlight w:val="none"/>
        </w:rPr>
        <w:t>．项目管理机构</w:t>
      </w:r>
      <w:bookmarkEnd w:id="102"/>
    </w:p>
    <w:p w14:paraId="3DDA868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lang w:val="en-US" w:eastAsia="zh-CN"/>
        </w:rPr>
        <w:t>7</w:t>
      </w:r>
      <w:r>
        <w:rPr>
          <w:rFonts w:hint="eastAsia" w:ascii="Times New Roman"/>
          <w:snapToGrid w:val="0"/>
          <w:kern w:val="0"/>
          <w:highlight w:val="none"/>
        </w:rPr>
        <w:t>.1 承包人派驻的项目管理班子成员必须为其投标文件确定的人员，否则发包人有权终止合同。</w:t>
      </w:r>
    </w:p>
    <w:p w14:paraId="31E94394">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lang w:val="en-US" w:eastAsia="zh-CN"/>
        </w:rPr>
        <w:t>7</w:t>
      </w:r>
      <w:r>
        <w:rPr>
          <w:rFonts w:hint="eastAsia" w:ascii="Times New Roman"/>
          <w:snapToGrid w:val="0"/>
          <w:kern w:val="0"/>
          <w:highlight w:val="none"/>
        </w:rPr>
        <w:t>.2 项目管理班子成员不得擅自变更。其中，投标文件确定的设计/勘察负责人除发生下列情形之一外，不得更换：</w:t>
      </w:r>
    </w:p>
    <w:p w14:paraId="35C3D1AA">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（一）因重病或重伤（持有县、区以上医院证明）两个月以上不能履行职责的；</w:t>
      </w:r>
    </w:p>
    <w:p w14:paraId="3D21714C">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（二）调离原工作单位的；</w:t>
      </w:r>
    </w:p>
    <w:p w14:paraId="0A654025">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（三）无能力履行合同的责任和义务，造成严重后果，建设单位要求更换的；</w:t>
      </w:r>
    </w:p>
    <w:p w14:paraId="728082A2">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（四）因违法被责令停止执业的；</w:t>
      </w:r>
    </w:p>
    <w:p w14:paraId="7BC0F224">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（五）因犯罪被羁押或判刑的；</w:t>
      </w:r>
    </w:p>
    <w:p w14:paraId="7BB72F4D">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（六）死亡。</w:t>
      </w:r>
    </w:p>
    <w:p w14:paraId="7A0E77DE">
      <w:pPr>
        <w:wordWrap w:val="0"/>
        <w:adjustRightInd w:val="0"/>
        <w:snapToGrid w:val="0"/>
        <w:spacing w:line="440" w:lineRule="exact"/>
        <w:ind w:firstLine="480" w:firstLineChars="200"/>
        <w:rPr>
          <w:rFonts w:hint="eastAsia" w:ascii="Times New Roman"/>
          <w:snapToGrid w:val="0"/>
          <w:kern w:val="0"/>
          <w:highlight w:val="none"/>
        </w:rPr>
      </w:pPr>
      <w:r>
        <w:rPr>
          <w:rFonts w:hint="eastAsia" w:ascii="Times New Roman"/>
          <w:snapToGrid w:val="0"/>
          <w:kern w:val="0"/>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勘察负责人应与承包人的投标文件所确定的原设计/勘察负责人的主要条件一致。</w:t>
      </w:r>
    </w:p>
    <w:p w14:paraId="6C924EC0">
      <w:pPr>
        <w:rPr>
          <w:rFonts w:hint="eastAsia"/>
          <w:highlight w:val="none"/>
        </w:rPr>
      </w:pPr>
    </w:p>
    <w:p w14:paraId="0EEACEDE">
      <w:pPr>
        <w:pStyle w:val="4"/>
        <w:wordWrap w:val="0"/>
        <w:autoSpaceDE/>
        <w:autoSpaceDN/>
        <w:snapToGrid w:val="0"/>
        <w:spacing w:line="440" w:lineRule="exact"/>
        <w:ind w:firstLine="480"/>
        <w:jc w:val="both"/>
        <w:rPr>
          <w:rFonts w:hint="eastAsia" w:ascii="Times New Roman"/>
          <w:b/>
          <w:snapToGrid w:val="0"/>
          <w:highlight w:val="none"/>
        </w:rPr>
      </w:pPr>
      <w:bookmarkStart w:id="103" w:name="_Toc31129"/>
      <w:r>
        <w:rPr>
          <w:rFonts w:hint="eastAsia" w:ascii="Times New Roman"/>
          <w:b/>
          <w:snapToGrid w:val="0"/>
          <w:highlight w:val="none"/>
          <w:lang w:val="en-US" w:eastAsia="zh-CN"/>
        </w:rPr>
        <w:t>8</w:t>
      </w:r>
      <w:r>
        <w:rPr>
          <w:rFonts w:hint="eastAsia" w:ascii="Times New Roman"/>
          <w:b/>
          <w:snapToGrid w:val="0"/>
          <w:highlight w:val="none"/>
        </w:rPr>
        <w:t>．监督实施</w:t>
      </w:r>
      <w:bookmarkEnd w:id="103"/>
    </w:p>
    <w:p w14:paraId="7F8E05BF">
      <w:pPr>
        <w:wordWrap w:val="0"/>
        <w:adjustRightInd w:val="0"/>
        <w:snapToGrid w:val="0"/>
        <w:spacing w:line="440" w:lineRule="exact"/>
        <w:ind w:firstLine="560"/>
        <w:rPr>
          <w:rFonts w:hint="eastAsia"/>
          <w:highlight w:val="none"/>
        </w:rPr>
      </w:pPr>
      <w:r>
        <w:rPr>
          <w:rFonts w:hint="eastAsia" w:ascii="Times New Roman"/>
          <w:snapToGrid w:val="0"/>
          <w:kern w:val="0"/>
          <w:highlight w:val="none"/>
        </w:rPr>
        <w:t>承包人须服从发包人对工程质量、进度、成本的全方位的监督，项目资料应及时报送招标人审查备案。</w:t>
      </w:r>
    </w:p>
    <w:p w14:paraId="0DDDAA64">
      <w:pPr>
        <w:pStyle w:val="83"/>
        <w:wordWrap w:val="0"/>
        <w:adjustRightInd w:val="0"/>
        <w:snapToGrid w:val="0"/>
        <w:spacing w:line="440" w:lineRule="exact"/>
        <w:rPr>
          <w:rFonts w:hint="eastAsia" w:ascii="Times New Roman"/>
          <w:b/>
          <w:bCs/>
          <w:snapToGrid w:val="0"/>
          <w:kern w:val="0"/>
          <w:highlight w:val="none"/>
        </w:rPr>
      </w:pPr>
    </w:p>
    <w:p w14:paraId="4F74BD93">
      <w:pPr>
        <w:pStyle w:val="4"/>
        <w:wordWrap w:val="0"/>
        <w:autoSpaceDE/>
        <w:autoSpaceDN/>
        <w:snapToGrid w:val="0"/>
        <w:spacing w:line="440" w:lineRule="exact"/>
        <w:ind w:firstLine="480"/>
        <w:jc w:val="both"/>
        <w:rPr>
          <w:rFonts w:hint="eastAsia" w:ascii="Times New Roman"/>
          <w:b/>
          <w:bCs/>
          <w:snapToGrid w:val="0"/>
          <w:highlight w:val="none"/>
        </w:rPr>
      </w:pPr>
      <w:bookmarkStart w:id="104" w:name="_Toc3435"/>
      <w:r>
        <w:rPr>
          <w:rFonts w:hint="eastAsia" w:ascii="Times New Roman"/>
          <w:b/>
          <w:snapToGrid w:val="0"/>
          <w:highlight w:val="none"/>
          <w:lang w:val="en-US" w:eastAsia="zh-CN"/>
        </w:rPr>
        <w:t>9</w:t>
      </w:r>
      <w:r>
        <w:rPr>
          <w:rFonts w:hint="eastAsia" w:ascii="Times New Roman"/>
          <w:b/>
          <w:snapToGrid w:val="0"/>
          <w:highlight w:val="none"/>
        </w:rPr>
        <w:t>．其他事项</w:t>
      </w:r>
      <w:bookmarkEnd w:id="104"/>
    </w:p>
    <w:p w14:paraId="308B76FC">
      <w:pPr>
        <w:wordWrap w:val="0"/>
        <w:adjustRightInd w:val="0"/>
        <w:snapToGrid w:val="0"/>
        <w:spacing w:line="440" w:lineRule="exact"/>
        <w:ind w:firstLine="482" w:firstLineChars="200"/>
        <w:rPr>
          <w:rFonts w:hint="eastAsia" w:ascii="Times New Roman"/>
          <w:b/>
          <w:bCs/>
          <w:snapToGrid w:val="0"/>
          <w:kern w:val="0"/>
          <w:highlight w:val="none"/>
        </w:rPr>
      </w:pPr>
      <w:bookmarkStart w:id="105" w:name="_Hlt69698765"/>
      <w:bookmarkStart w:id="106" w:name="_Hlt69698713"/>
      <w:bookmarkStart w:id="107" w:name="_Hlt69698776"/>
      <w:r>
        <w:rPr>
          <w:rFonts w:hint="eastAsia" w:ascii="Times New Roman"/>
          <w:b/>
          <w:bCs/>
          <w:snapToGrid w:val="0"/>
          <w:kern w:val="0"/>
          <w:highlight w:val="none"/>
          <w:lang w:val="en-US" w:eastAsia="zh-CN"/>
        </w:rPr>
        <w:t>9</w:t>
      </w:r>
      <w:r>
        <w:rPr>
          <w:rFonts w:hint="eastAsia" w:ascii="Times New Roman"/>
          <w:b/>
          <w:bCs/>
          <w:snapToGrid w:val="0"/>
          <w:kern w:val="0"/>
          <w:highlight w:val="none"/>
        </w:rPr>
        <w:t xml:space="preserve">.1 </w:t>
      </w:r>
      <w:r>
        <w:rPr>
          <w:rFonts w:hint="eastAsia" w:ascii="Times New Roman"/>
          <w:snapToGrid w:val="0"/>
          <w:kern w:val="0"/>
          <w:highlight w:val="none"/>
        </w:rPr>
        <w:t>中标人须在收到中标通知书之日七天内向招标人提交各阶段详细的工期计划承诺书。</w:t>
      </w:r>
    </w:p>
    <w:p w14:paraId="2566FB4C">
      <w:pPr>
        <w:wordWrap w:val="0"/>
        <w:adjustRightInd w:val="0"/>
        <w:snapToGrid w:val="0"/>
        <w:spacing w:line="440" w:lineRule="exact"/>
        <w:ind w:firstLine="482" w:firstLineChars="200"/>
        <w:rPr>
          <w:rFonts w:hint="eastAsia" w:ascii="Times New Roman"/>
          <w:b/>
          <w:bCs/>
          <w:snapToGrid w:val="0"/>
          <w:kern w:val="0"/>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 xml:space="preserve">.2 </w:t>
      </w:r>
      <w:r>
        <w:rPr>
          <w:rFonts w:hint="eastAsia" w:ascii="Times New Roman"/>
          <w:snapToGrid w:val="0"/>
          <w:kern w:val="0"/>
          <w:highlight w:val="none"/>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3AE59D5D">
      <w:pPr>
        <w:wordWrap w:val="0"/>
        <w:adjustRightInd w:val="0"/>
        <w:snapToGrid w:val="0"/>
        <w:spacing w:line="440" w:lineRule="exact"/>
        <w:ind w:firstLine="482" w:firstLineChars="200"/>
        <w:rPr>
          <w:rFonts w:hint="eastAsia" w:ascii="Times New Roman"/>
          <w:b/>
          <w:bCs/>
          <w:snapToGrid w:val="0"/>
          <w:kern w:val="0"/>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3</w:t>
      </w:r>
      <w:r>
        <w:rPr>
          <w:rFonts w:hint="eastAsia" w:ascii="Times New Roman"/>
          <w:b/>
          <w:bCs/>
          <w:snapToGrid w:val="0"/>
          <w:kern w:val="0"/>
          <w:highlight w:val="none"/>
        </w:rPr>
        <w:t xml:space="preserve"> </w:t>
      </w:r>
      <w:r>
        <w:rPr>
          <w:rFonts w:hint="eastAsia" w:ascii="Times New Roman"/>
          <w:snapToGrid w:val="0"/>
          <w:kern w:val="0"/>
          <w:highlight w:val="none"/>
        </w:rPr>
        <w:t>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330BA276">
      <w:pPr>
        <w:wordWrap w:val="0"/>
        <w:adjustRightInd w:val="0"/>
        <w:snapToGrid w:val="0"/>
        <w:spacing w:line="440" w:lineRule="exact"/>
        <w:ind w:firstLine="482" w:firstLineChars="200"/>
        <w:rPr>
          <w:rFonts w:hint="eastAsia" w:ascii="Times New Roman"/>
          <w:b/>
          <w:bCs/>
          <w:snapToGrid w:val="0"/>
          <w:kern w:val="0"/>
          <w:highlight w:val="none"/>
        </w:rPr>
      </w:pPr>
      <w:r>
        <w:rPr>
          <w:rFonts w:hint="eastAsia" w:ascii="Times New Roman"/>
          <w:b/>
          <w:bCs/>
          <w:snapToGrid w:val="0"/>
          <w:kern w:val="0"/>
          <w:highlight w:val="none"/>
          <w:lang w:val="en-US" w:eastAsia="zh-CN"/>
        </w:rPr>
        <w:t>9.4</w:t>
      </w:r>
      <w:r>
        <w:rPr>
          <w:rFonts w:hint="eastAsia" w:ascii="Times New Roman"/>
          <w:b/>
          <w:bCs/>
          <w:snapToGrid w:val="0"/>
          <w:kern w:val="0"/>
          <w:highlight w:val="none"/>
        </w:rPr>
        <w:t xml:space="preserve"> </w:t>
      </w:r>
      <w:r>
        <w:rPr>
          <w:rFonts w:hint="eastAsia" w:ascii="Times New Roman"/>
          <w:snapToGrid w:val="0"/>
          <w:kern w:val="0"/>
          <w:highlight w:val="none"/>
        </w:rPr>
        <w:t>若勘察作业受用地征收影响，勘察设计人需积极选取周边勘探点参照，待征收问题解决后再入场详勘，相应部分的施工图预算以暂定工程量计算。</w:t>
      </w:r>
    </w:p>
    <w:p w14:paraId="2358E9B7">
      <w:pPr>
        <w:wordWrap w:val="0"/>
        <w:adjustRightInd w:val="0"/>
        <w:snapToGrid w:val="0"/>
        <w:spacing w:line="440" w:lineRule="exact"/>
        <w:ind w:firstLine="482" w:firstLineChars="200"/>
        <w:rPr>
          <w:rFonts w:hint="eastAsia" w:ascii="Times New Roman"/>
          <w:b/>
          <w:bCs/>
          <w:snapToGrid w:val="0"/>
          <w:kern w:val="0"/>
          <w:highlight w:val="none"/>
        </w:rPr>
      </w:pPr>
      <w:r>
        <w:rPr>
          <w:rFonts w:hint="eastAsia" w:ascii="Times New Roman"/>
          <w:b/>
          <w:bCs/>
          <w:snapToGrid w:val="0"/>
          <w:kern w:val="0"/>
          <w:highlight w:val="none"/>
          <w:lang w:val="en-US" w:eastAsia="zh-CN"/>
        </w:rPr>
        <w:t>9.5</w:t>
      </w:r>
      <w:r>
        <w:rPr>
          <w:rFonts w:hint="eastAsia" w:ascii="Times New Roman"/>
          <w:b/>
          <w:bCs/>
          <w:snapToGrid w:val="0"/>
          <w:kern w:val="0"/>
          <w:highlight w:val="none"/>
        </w:rPr>
        <w:t xml:space="preserve"> </w:t>
      </w:r>
      <w:r>
        <w:rPr>
          <w:rFonts w:hint="eastAsia" w:ascii="Times New Roman"/>
          <w:snapToGrid w:val="0"/>
          <w:kern w:val="0"/>
          <w:highlight w:val="none"/>
        </w:rPr>
        <w:t>勘察人需妥善保存各勘探孔的完整岩土芯样及影像资料，以备届时施工阶段地质情况实际核对。施工过程中，若发现现场地质情况与同位置勘察点的勘察成果不符时，视为勘察人违约并承担相关责任。</w:t>
      </w:r>
    </w:p>
    <w:p w14:paraId="09073FAE">
      <w:pPr>
        <w:wordWrap w:val="0"/>
        <w:adjustRightInd w:val="0"/>
        <w:snapToGrid w:val="0"/>
        <w:spacing w:line="440" w:lineRule="exact"/>
        <w:ind w:firstLine="482" w:firstLineChars="200"/>
        <w:rPr>
          <w:rFonts w:hint="eastAsia" w:ascii="Times New Roman"/>
          <w:snapToGrid w:val="0"/>
          <w:kern w:val="0"/>
          <w:highlight w:val="none"/>
        </w:rPr>
      </w:pPr>
      <w:r>
        <w:rPr>
          <w:rFonts w:hint="eastAsia" w:ascii="Times New Roman"/>
          <w:b/>
          <w:bCs/>
          <w:snapToGrid w:val="0"/>
          <w:kern w:val="0"/>
          <w:highlight w:val="none"/>
          <w:lang w:val="en-US" w:eastAsia="zh-CN"/>
        </w:rPr>
        <w:t>9.6</w:t>
      </w:r>
      <w:r>
        <w:rPr>
          <w:rFonts w:hint="eastAsia" w:ascii="Times New Roman"/>
          <w:b/>
          <w:bCs/>
          <w:snapToGrid w:val="0"/>
          <w:kern w:val="0"/>
          <w:highlight w:val="none"/>
        </w:rPr>
        <w:t xml:space="preserve"> </w:t>
      </w:r>
      <w:r>
        <w:rPr>
          <w:rFonts w:hint="eastAsia" w:hAnsi="宋体"/>
          <w:szCs w:val="24"/>
          <w:highlight w:val="none"/>
        </w:rPr>
        <w:t>本工程的招标代理费和评标专家酬劳由中标人支付，该费用不再另行报价，由投标人在投标报价时综合考虑在内。评标专家酬劳先由招标代理机构垫付，评标专家酬劳包含评审费、差旅费等。</w:t>
      </w:r>
    </w:p>
    <w:p w14:paraId="0741CECA">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hAnsi="宋体"/>
          <w:szCs w:val="24"/>
          <w:highlight w:val="none"/>
        </w:rPr>
        <w:t>勘察设计人义务</w:t>
      </w:r>
    </w:p>
    <w:p w14:paraId="2C87317A">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.1</w:t>
      </w:r>
      <w:r>
        <w:rPr>
          <w:rFonts w:hint="eastAsia" w:hAnsi="宋体"/>
          <w:szCs w:val="24"/>
          <w:highlight w:val="none"/>
        </w:rPr>
        <w:t>合同生效后，勘察设计人要求终止或解除合同视为勘察设计人违约，扣除履约保证金。</w:t>
      </w:r>
    </w:p>
    <w:p w14:paraId="3D7E174A">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.2</w:t>
      </w:r>
      <w:r>
        <w:rPr>
          <w:rFonts w:hint="eastAsia" w:hAnsi="宋体"/>
          <w:szCs w:val="24"/>
          <w:highlight w:val="none"/>
        </w:rPr>
        <w:t>勘察设计人负责按照合同规定承包范围、内容和方式，在规定时间内提交满足规定质量要求的设计成果，并完成约定的服务内容。勘察设计人交付设计文件后，按规定参加有关的设计审查，并根据审查结论负责不超出原定范围的内容做必要调整补充。勘察设计人按合同规定时限交付设计文件，负责向发包人及施工单位进行设计交底、处理有关设计问题和参加竣工验收。施工过程中负责有关工程变更的变更设计。</w:t>
      </w:r>
    </w:p>
    <w:p w14:paraId="0FCEF4B2">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.3</w:t>
      </w:r>
      <w:r>
        <w:rPr>
          <w:rFonts w:hint="eastAsia" w:hAnsi="宋体"/>
          <w:szCs w:val="24"/>
          <w:highlight w:val="none"/>
        </w:rPr>
        <w:t>勘察设计人应对发包人提供的文件、资料进行认真研究，对本项目的特点和不确定因素进行认真考虑，并提出合理建议和评价,对影响设计稳定的重大问题要进行多方案比较选择。</w:t>
      </w:r>
    </w:p>
    <w:p w14:paraId="7CA40E98">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.4</w:t>
      </w:r>
      <w:r>
        <w:rPr>
          <w:rFonts w:hint="eastAsia" w:hAnsi="宋体"/>
          <w:szCs w:val="24"/>
          <w:highlight w:val="none"/>
        </w:rPr>
        <w:t>设计应尽可能减少施工难度，为施工创造方便合理的施工条件；应尽量减少施工对城市交通、市民生活以及水利、通航的干扰，并尽可能减少对施工期的影响。</w:t>
      </w:r>
    </w:p>
    <w:p w14:paraId="2EC2D75F">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.5</w:t>
      </w:r>
      <w:r>
        <w:rPr>
          <w:rFonts w:hint="eastAsia" w:hAnsi="宋体"/>
          <w:szCs w:val="24"/>
          <w:highlight w:val="none"/>
        </w:rPr>
        <w:t>未经发包人书面同意，勘察设计人不得对已批准的设计和勘探点布置方案作重大修改、增减或删除。</w:t>
      </w:r>
    </w:p>
    <w:p w14:paraId="2E5B33C6">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.6</w:t>
      </w:r>
      <w:r>
        <w:rPr>
          <w:rFonts w:hint="eastAsia" w:hAnsi="宋体"/>
          <w:szCs w:val="24"/>
          <w:highlight w:val="none"/>
        </w:rPr>
        <w:t>勘察设计人提交的全部设计文件应考虑地质因素、正常施工中可能出现的各种因素，对设计文件出现的遗漏或错误负责修改或补充。</w:t>
      </w:r>
    </w:p>
    <w:p w14:paraId="5CFF0366">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.7</w:t>
      </w:r>
      <w:r>
        <w:rPr>
          <w:rFonts w:hint="eastAsia" w:hAnsi="宋体"/>
          <w:szCs w:val="24"/>
          <w:highlight w:val="none"/>
        </w:rPr>
        <w:t>勘察设计人承诺在交付项目的部分或全部设计文件后，如有更好的新工艺、新技术、新材料、新设备等适用于本项目，应及时向发包人推荐并提供科学的评估和来源证明。</w:t>
      </w:r>
    </w:p>
    <w:p w14:paraId="26EFADA6">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.8</w:t>
      </w:r>
      <w:r>
        <w:rPr>
          <w:rFonts w:hint="eastAsia" w:hAnsi="宋体"/>
          <w:szCs w:val="24"/>
          <w:highlight w:val="none"/>
        </w:rPr>
        <w:t>勘察设计人应委派1名参与并熟悉本项目勘察设计、有现场处理经验的设计代表常驻项目现场。勘察设计人应为派驻现场的设计工作人员提供工作、生活及交通等方面的便利条件及准备必要的劳动保护装备。在正常施工阶段，每月应保证最少20天在现场。</w:t>
      </w:r>
    </w:p>
    <w:p w14:paraId="70E436EC">
      <w:pPr>
        <w:wordWrap w:val="0"/>
        <w:adjustRightInd w:val="0"/>
        <w:snapToGrid w:val="0"/>
        <w:spacing w:line="440" w:lineRule="exact"/>
        <w:ind w:firstLine="482" w:firstLineChars="200"/>
        <w:rPr>
          <w:rFonts w:hint="eastAsia" w:hAnsi="宋体"/>
          <w:szCs w:val="24"/>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.9</w:t>
      </w:r>
      <w:r>
        <w:rPr>
          <w:rFonts w:hint="eastAsia" w:hAnsi="宋体"/>
          <w:szCs w:val="24"/>
          <w:highlight w:val="none"/>
        </w:rPr>
        <w:t>设计限额为经发包人确定的本项目概算中的建安费。发包人据此制定投资分解目标，实行限额设计。在保证设计质量的前提下，设计人应按投资限额进行设计，严格控制设计变更，确保工程概算不突破限额目标。</w:t>
      </w:r>
    </w:p>
    <w:p w14:paraId="410264F0">
      <w:pPr>
        <w:wordWrap w:val="0"/>
        <w:adjustRightInd w:val="0"/>
        <w:snapToGrid w:val="0"/>
        <w:spacing w:line="440" w:lineRule="exact"/>
        <w:ind w:firstLine="482" w:firstLineChars="200"/>
        <w:rPr>
          <w:rFonts w:hint="eastAsia" w:hAnsi="宋体" w:cs="宋体"/>
          <w:highlight w:val="none"/>
        </w:rPr>
      </w:pPr>
      <w:r>
        <w:rPr>
          <w:rFonts w:hint="eastAsia" w:ascii="Times New Roman"/>
          <w:b/>
          <w:bCs/>
          <w:snapToGrid w:val="0"/>
          <w:kern w:val="0"/>
          <w:highlight w:val="none"/>
          <w:lang w:val="en-US" w:eastAsia="zh-CN"/>
        </w:rPr>
        <w:t>9</w:t>
      </w:r>
      <w:r>
        <w:rPr>
          <w:rFonts w:hint="eastAsia" w:ascii="Times New Roman"/>
          <w:b/>
          <w:bCs/>
          <w:snapToGrid w:val="0"/>
          <w:kern w:val="0"/>
          <w:highlight w:val="none"/>
        </w:rPr>
        <w:t>.</w:t>
      </w:r>
      <w:r>
        <w:rPr>
          <w:rFonts w:hint="eastAsia" w:ascii="Times New Roman"/>
          <w:b/>
          <w:bCs/>
          <w:snapToGrid w:val="0"/>
          <w:kern w:val="0"/>
          <w:highlight w:val="none"/>
          <w:lang w:val="en-US" w:eastAsia="zh-CN"/>
        </w:rPr>
        <w:t>7</w:t>
      </w:r>
      <w:r>
        <w:rPr>
          <w:rFonts w:hint="eastAsia" w:ascii="Times New Roman"/>
          <w:b/>
          <w:bCs/>
          <w:snapToGrid w:val="0"/>
          <w:kern w:val="0"/>
          <w:highlight w:val="none"/>
        </w:rPr>
        <w:t>.10</w:t>
      </w:r>
      <w:r>
        <w:rPr>
          <w:rFonts w:hint="eastAsia" w:hAnsi="宋体"/>
          <w:szCs w:val="24"/>
          <w:highlight w:val="none"/>
        </w:rPr>
        <w:t>发包人及咨询单位、上级主管部门对勘察成果（包括研究试验成果）设计文件的审查并不免除勘察设计人的责任。</w:t>
      </w:r>
    </w:p>
    <w:p w14:paraId="32896903">
      <w:pPr>
        <w:pStyle w:val="3"/>
        <w:tabs>
          <w:tab w:val="left" w:pos="885"/>
        </w:tabs>
        <w:wordWrap w:val="0"/>
        <w:autoSpaceDE/>
        <w:autoSpaceDN/>
        <w:snapToGrid w:val="0"/>
        <w:spacing w:line="440" w:lineRule="exact"/>
        <w:ind w:left="885" w:hanging="885"/>
        <w:jc w:val="center"/>
        <w:rPr>
          <w:rFonts w:ascii="Times New Roman"/>
          <w:b/>
          <w:snapToGrid w:val="0"/>
          <w:sz w:val="24"/>
          <w:highlight w:val="none"/>
        </w:rPr>
      </w:pPr>
      <w:r>
        <w:rPr>
          <w:rFonts w:ascii="Times New Roman"/>
          <w:b/>
          <w:snapToGrid w:val="0"/>
          <w:sz w:val="24"/>
          <w:highlight w:val="none"/>
        </w:rPr>
        <w:br w:type="page"/>
      </w:r>
      <w:bookmarkStart w:id="108" w:name="_Toc26502"/>
      <w:bookmarkStart w:id="109" w:name="_Toc17144"/>
      <w:r>
        <w:rPr>
          <w:rFonts w:hint="eastAsia" w:ascii="Times New Roman"/>
          <w:b/>
          <w:snapToGrid w:val="0"/>
          <w:sz w:val="24"/>
          <w:highlight w:val="none"/>
        </w:rPr>
        <w:t>第三章</w:t>
      </w:r>
      <w:bookmarkStart w:id="110" w:name="_Hlt87793831"/>
      <w:bookmarkEnd w:id="110"/>
      <w:r>
        <w:rPr>
          <w:rFonts w:hint="eastAsia" w:ascii="Times New Roman"/>
          <w:b/>
          <w:snapToGrid w:val="0"/>
          <w:sz w:val="24"/>
          <w:highlight w:val="none"/>
        </w:rPr>
        <w:t xml:space="preserve"> 拟签订合同的主要条款</w:t>
      </w:r>
      <w:bookmarkEnd w:id="108"/>
      <w:bookmarkEnd w:id="109"/>
    </w:p>
    <w:bookmarkEnd w:id="105"/>
    <w:bookmarkEnd w:id="106"/>
    <w:p w14:paraId="2D8ADC0B">
      <w:pPr>
        <w:rPr>
          <w:rFonts w:hint="eastAsia"/>
          <w:highlight w:val="none"/>
        </w:rPr>
      </w:pPr>
      <w:bookmarkStart w:id="111" w:name="_Toc326916629"/>
      <w:bookmarkStart w:id="112" w:name="_Toc322793288"/>
    </w:p>
    <w:bookmarkEnd w:id="107"/>
    <w:bookmarkEnd w:id="111"/>
    <w:bookmarkEnd w:id="112"/>
    <w:p w14:paraId="6F1A3265">
      <w:pPr>
        <w:pStyle w:val="4"/>
        <w:wordWrap w:val="0"/>
        <w:autoSpaceDE/>
        <w:autoSpaceDN/>
        <w:snapToGrid w:val="0"/>
        <w:spacing w:line="440" w:lineRule="exact"/>
        <w:ind w:firstLine="482" w:firstLineChars="200"/>
        <w:jc w:val="both"/>
        <w:rPr>
          <w:rFonts w:ascii="Times New Roman"/>
          <w:b/>
          <w:snapToGrid w:val="0"/>
          <w:highlight w:val="none"/>
        </w:rPr>
      </w:pPr>
      <w:bookmarkStart w:id="113" w:name="_Toc3640"/>
      <w:bookmarkStart w:id="114" w:name="_Toc22783"/>
      <w:bookmarkStart w:id="115" w:name="_Toc30032"/>
      <w:bookmarkStart w:id="116" w:name="_Hlt69698796"/>
      <w:r>
        <w:rPr>
          <w:rFonts w:hint="eastAsia" w:ascii="Times New Roman"/>
          <w:b/>
          <w:snapToGrid w:val="0"/>
          <w:highlight w:val="none"/>
        </w:rPr>
        <w:t>1．工程承包方式</w:t>
      </w:r>
      <w:bookmarkEnd w:id="113"/>
      <w:bookmarkEnd w:id="114"/>
      <w:bookmarkEnd w:id="115"/>
    </w:p>
    <w:p w14:paraId="3BD92ECA">
      <w:pPr>
        <w:wordWrap w:val="0"/>
        <w:adjustRightInd w:val="0"/>
        <w:snapToGrid w:val="0"/>
        <w:spacing w:line="440" w:lineRule="exact"/>
        <w:ind w:firstLine="480" w:firstLineChars="200"/>
        <w:rPr>
          <w:rFonts w:hint="eastAsia" w:ascii="Times New Roman"/>
          <w:snapToGrid w:val="0"/>
          <w:kern w:val="0"/>
          <w:highlight w:val="none"/>
        </w:rPr>
      </w:pPr>
      <w:r>
        <w:rPr>
          <w:rFonts w:hint="eastAsia" w:hAnsi="宋体" w:cs="宋体"/>
          <w:szCs w:val="24"/>
          <w:highlight w:val="none"/>
        </w:rPr>
        <w:t>中标人以中标价按合同约定和招标文件内容要求，法律法规及国家强制性标准要求，提供完整的最新工程地形图、初步设计及概算，初勘报告和详细勘察报告、</w:t>
      </w:r>
      <w:r>
        <w:rPr>
          <w:rFonts w:hint="eastAsia" w:hAnsi="宋体" w:cs="宋体"/>
          <w:szCs w:val="24"/>
          <w:highlight w:val="none"/>
          <w:lang w:val="en-US" w:eastAsia="zh-CN"/>
        </w:rPr>
        <w:t>初步</w:t>
      </w:r>
      <w:r>
        <w:rPr>
          <w:rFonts w:hint="eastAsia" w:hAnsi="宋体" w:cs="宋体"/>
          <w:szCs w:val="24"/>
          <w:highlight w:val="none"/>
        </w:rPr>
        <w:t>设计文件和建设期的服务内容，不允许转包和违法分包，如确需分包须与招标人协商并得到招标人和监理单位同意并报工程主管部门备案</w:t>
      </w:r>
      <w:r>
        <w:rPr>
          <w:rFonts w:hint="eastAsia" w:ascii="Times New Roman"/>
          <w:snapToGrid w:val="0"/>
          <w:kern w:val="0"/>
          <w:highlight w:val="none"/>
        </w:rPr>
        <w:t>。</w:t>
      </w:r>
    </w:p>
    <w:p w14:paraId="39A4CEBE">
      <w:pPr>
        <w:wordWrap w:val="0"/>
        <w:adjustRightInd w:val="0"/>
        <w:snapToGrid w:val="0"/>
        <w:spacing w:line="440" w:lineRule="exact"/>
        <w:ind w:firstLine="560"/>
        <w:rPr>
          <w:rFonts w:ascii="Times New Roman"/>
          <w:snapToGrid w:val="0"/>
          <w:kern w:val="0"/>
          <w:highlight w:val="none"/>
        </w:rPr>
      </w:pPr>
    </w:p>
    <w:p w14:paraId="6D78F2EA">
      <w:pPr>
        <w:pStyle w:val="4"/>
        <w:wordWrap w:val="0"/>
        <w:autoSpaceDE/>
        <w:autoSpaceDN/>
        <w:snapToGrid w:val="0"/>
        <w:spacing w:line="440" w:lineRule="exact"/>
        <w:ind w:firstLine="480"/>
        <w:jc w:val="both"/>
        <w:rPr>
          <w:rFonts w:hint="eastAsia" w:hAnsi="宋体"/>
          <w:b/>
          <w:snapToGrid w:val="0"/>
          <w:highlight w:val="none"/>
        </w:rPr>
      </w:pPr>
      <w:bookmarkStart w:id="117" w:name="_2、工程结算原则"/>
      <w:bookmarkEnd w:id="117"/>
      <w:bookmarkStart w:id="118" w:name="_Toc41582786"/>
      <w:bookmarkStart w:id="119" w:name="_Toc5555"/>
      <w:bookmarkStart w:id="120" w:name="_Toc41583395"/>
      <w:bookmarkStart w:id="121" w:name="_Toc326916630"/>
      <w:bookmarkStart w:id="122" w:name="_Toc322793289"/>
      <w:bookmarkStart w:id="123" w:name="_Toc41583329"/>
      <w:bookmarkStart w:id="124" w:name="_Hlt87948447"/>
      <w:bookmarkStart w:id="125" w:name="_Hlt87948449"/>
      <w:bookmarkStart w:id="126" w:name="_Toc326916631"/>
      <w:bookmarkStart w:id="127" w:name="_Hlt87951777"/>
      <w:bookmarkStart w:id="128" w:name="_Toc26766"/>
      <w:bookmarkStart w:id="129" w:name="_Toc21984"/>
      <w:bookmarkStart w:id="130" w:name="_Toc322793290"/>
      <w:bookmarkStart w:id="131" w:name="_Toc1175"/>
      <w:bookmarkStart w:id="132" w:name="_Toc19141"/>
      <w:r>
        <w:rPr>
          <w:rFonts w:hint="eastAsia" w:hAnsi="宋体"/>
          <w:b/>
          <w:snapToGrid w:val="0"/>
          <w:highlight w:val="none"/>
        </w:rPr>
        <w:t>2．</w:t>
      </w:r>
      <w:bookmarkEnd w:id="118"/>
      <w:bookmarkEnd w:id="119"/>
      <w:bookmarkEnd w:id="120"/>
      <w:bookmarkEnd w:id="121"/>
      <w:bookmarkEnd w:id="122"/>
      <w:bookmarkEnd w:id="123"/>
      <w:r>
        <w:rPr>
          <w:rFonts w:hint="eastAsia" w:hAnsi="宋体"/>
          <w:b/>
          <w:snapToGrid w:val="0"/>
          <w:highlight w:val="none"/>
        </w:rPr>
        <w:t>规划图工程量清单预算的编制原则</w:t>
      </w:r>
    </w:p>
    <w:bookmarkEnd w:id="124"/>
    <w:bookmarkEnd w:id="125"/>
    <w:p w14:paraId="272B0559">
      <w:pPr>
        <w:wordWrap w:val="0"/>
        <w:adjustRightInd w:val="0"/>
        <w:snapToGrid w:val="0"/>
        <w:spacing w:line="440" w:lineRule="exact"/>
        <w:ind w:firstLine="480"/>
        <w:rPr>
          <w:rFonts w:hint="eastAsia" w:hAnsi="宋体"/>
          <w:snapToGrid w:val="0"/>
          <w:kern w:val="0"/>
          <w:szCs w:val="24"/>
          <w:highlight w:val="none"/>
        </w:rPr>
      </w:pPr>
      <w:bookmarkStart w:id="133" w:name="_Hlt88974053"/>
      <w:bookmarkEnd w:id="133"/>
      <w:r>
        <w:rPr>
          <w:rFonts w:hAnsi="宋体"/>
          <w:b/>
          <w:bCs/>
          <w:snapToGrid w:val="0"/>
          <w:kern w:val="0"/>
          <w:szCs w:val="24"/>
          <w:highlight w:val="none"/>
        </w:rPr>
        <w:t>2.1</w:t>
      </w:r>
      <w:r>
        <w:rPr>
          <w:rFonts w:hint="eastAsia" w:hAnsi="宋体"/>
          <w:snapToGrid w:val="0"/>
          <w:kern w:val="0"/>
          <w:szCs w:val="24"/>
          <w:highlight w:val="none"/>
        </w:rPr>
        <w:t xml:space="preserve"> </w:t>
      </w:r>
      <w:r>
        <w:rPr>
          <w:rFonts w:hint="eastAsia" w:hAnsi="宋体"/>
          <w:snapToGrid w:val="0"/>
          <w:kern w:val="0"/>
          <w:highlight w:val="none"/>
        </w:rPr>
        <w:t>规划图设计必须符合本项目限额设计要求。否则，中标人必须进行调整，直至符合限额设计要求为止。</w:t>
      </w:r>
    </w:p>
    <w:p w14:paraId="2506DA22">
      <w:pPr>
        <w:wordWrap w:val="0"/>
        <w:adjustRightInd w:val="0"/>
        <w:snapToGrid w:val="0"/>
        <w:spacing w:line="440" w:lineRule="exact"/>
        <w:ind w:firstLine="480"/>
        <w:rPr>
          <w:rFonts w:hint="eastAsia" w:hAnsi="宋体"/>
          <w:snapToGrid w:val="0"/>
          <w:kern w:val="0"/>
          <w:szCs w:val="24"/>
          <w:highlight w:val="none"/>
        </w:rPr>
      </w:pPr>
      <w:r>
        <w:rPr>
          <w:rFonts w:hint="eastAsia" w:hAnsi="宋体"/>
          <w:b/>
          <w:bCs/>
          <w:snapToGrid w:val="0"/>
          <w:kern w:val="0"/>
          <w:szCs w:val="24"/>
          <w:highlight w:val="none"/>
        </w:rPr>
        <w:t>2.2</w:t>
      </w:r>
      <w:r>
        <w:rPr>
          <w:rFonts w:hint="eastAsia" w:hAnsi="宋体"/>
          <w:snapToGrid w:val="0"/>
          <w:kern w:val="0"/>
          <w:szCs w:val="24"/>
          <w:highlight w:val="none"/>
        </w:rPr>
        <w:t xml:space="preserve"> 规划图工程量清单预算价的编制：承包人根据招标文件及设计任务书完成本项目的设计工作，承包人设计的规划图经发包人确认并审查，规划图经审查合格后，由承包人编制规划图工程量清单预算并通过</w:t>
      </w:r>
      <w:r>
        <w:rPr>
          <w:rFonts w:hint="eastAsia" w:hAnsi="宋体"/>
          <w:snapToGrid w:val="0"/>
          <w:kern w:val="0"/>
          <w:szCs w:val="24"/>
          <w:highlight w:val="none"/>
          <w:lang w:val="en-US" w:eastAsia="zh-CN"/>
        </w:rPr>
        <w:t>武江区</w:t>
      </w:r>
      <w:r>
        <w:rPr>
          <w:rFonts w:hint="eastAsia" w:hAnsi="宋体"/>
          <w:snapToGrid w:val="0"/>
          <w:kern w:val="0"/>
          <w:szCs w:val="24"/>
          <w:highlight w:val="none"/>
        </w:rPr>
        <w:t>财政投资评审中心审核或第三方造价咨询单位审核。规划图工程量清单预算的编制依据为：按（1）</w:t>
      </w:r>
      <w:r>
        <w:rPr>
          <w:rFonts w:hint="eastAsia" w:hAnsi="宋体"/>
          <w:snapToGrid w:val="0"/>
          <w:kern w:val="0"/>
          <w:highlight w:val="none"/>
        </w:rPr>
        <w:t>《广东省垦造水田项目设计编制指南》；《建设工程工程量清单计价规范》（GB50500—2013）</w:t>
      </w:r>
      <w:r>
        <w:rPr>
          <w:rFonts w:hint="eastAsia" w:hAnsi="宋体"/>
          <w:snapToGrid w:val="0"/>
          <w:kern w:val="0"/>
          <w:szCs w:val="24"/>
          <w:highlight w:val="none"/>
        </w:rPr>
        <w:t>；（2）</w:t>
      </w:r>
      <w:r>
        <w:rPr>
          <w:rFonts w:hint="eastAsia" w:hAnsi="宋体"/>
          <w:snapToGrid w:val="0"/>
          <w:kern w:val="0"/>
          <w:highlight w:val="none"/>
        </w:rPr>
        <w:t>《土地开发整理项目预算定额》（2011年）、《财政部国土资源部关于印发土地开发整理项目预算定额标准的通知》财综[2011]128 号、《土地开发整理项目施工机械台班费定额》（2011年）、《土地开发整理项目预算编制规定》（2011年）、《广东省垦造水田项目预算编制指南》；</w:t>
      </w:r>
      <w:r>
        <w:rPr>
          <w:rFonts w:hint="eastAsia" w:hAnsi="宋体"/>
          <w:snapToGrid w:val="0"/>
          <w:kern w:val="0"/>
          <w:szCs w:val="24"/>
          <w:highlight w:val="none"/>
        </w:rPr>
        <w:t>（3）《关于全面推开营业税改征增值税试点的通知》（财税[2016]36号）、《关于营业税改征增值税后调整广东省建设工程计价依据的通知》（粤建市字[2016]1113号）文件。工程量按规划图计算，主要材料价格按投标当月工程所在地工程造价管理机构发布的人工、材料、机械台班综合单价及市场参考价计算，规费、税金等其它费用则按有关规定计算（费率有上、下限的按下限计算），赶工措施费不予计算。设备单价以发包人和承包人双方确认的价格为准。</w:t>
      </w:r>
    </w:p>
    <w:p w14:paraId="2488DC07">
      <w:pPr>
        <w:wordWrap w:val="0"/>
        <w:adjustRightInd w:val="0"/>
        <w:snapToGrid w:val="0"/>
        <w:spacing w:line="440" w:lineRule="exact"/>
        <w:ind w:firstLine="480"/>
        <w:rPr>
          <w:rFonts w:hint="eastAsia" w:hAnsi="宋体"/>
          <w:snapToGrid w:val="0"/>
          <w:kern w:val="0"/>
          <w:szCs w:val="24"/>
          <w:highlight w:val="none"/>
        </w:rPr>
      </w:pPr>
      <w:r>
        <w:rPr>
          <w:rFonts w:hint="eastAsia" w:hAnsi="宋体"/>
          <w:b/>
          <w:bCs/>
          <w:snapToGrid w:val="0"/>
          <w:kern w:val="0"/>
          <w:szCs w:val="24"/>
          <w:highlight w:val="none"/>
        </w:rPr>
        <w:t>2.3</w:t>
      </w:r>
      <w:r>
        <w:rPr>
          <w:rFonts w:hint="eastAsia" w:hAnsi="宋体"/>
          <w:snapToGrid w:val="0"/>
          <w:kern w:val="0"/>
          <w:szCs w:val="24"/>
          <w:highlight w:val="none"/>
        </w:rPr>
        <w:t xml:space="preserve"> 在预算编制或项目实施过程当中，因财政部、国家税务总局实施的营改增政策，发包人、承包人应当按国家、省、市发布的相关政策调整。</w:t>
      </w:r>
    </w:p>
    <w:p w14:paraId="4665C827">
      <w:pPr>
        <w:wordWrap w:val="0"/>
        <w:adjustRightInd w:val="0"/>
        <w:snapToGrid w:val="0"/>
        <w:spacing w:line="440" w:lineRule="exact"/>
        <w:ind w:firstLine="480"/>
        <w:rPr>
          <w:rFonts w:hint="eastAsia" w:hAnsi="宋体"/>
          <w:b/>
          <w:snapToGrid w:val="0"/>
          <w:kern w:val="0"/>
          <w:highlight w:val="none"/>
        </w:rPr>
      </w:pPr>
      <w:r>
        <w:rPr>
          <w:rFonts w:hint="eastAsia" w:hAnsi="宋体"/>
          <w:b/>
          <w:snapToGrid w:val="0"/>
          <w:kern w:val="0"/>
          <w:highlight w:val="none"/>
        </w:rPr>
        <w:t>2.4</w:t>
      </w:r>
      <w:r>
        <w:rPr>
          <w:rFonts w:hint="eastAsia" w:hAnsi="宋体"/>
          <w:snapToGrid w:val="0"/>
          <w:kern w:val="0"/>
          <w:highlight w:val="none"/>
        </w:rPr>
        <w:t>中标人不得以不完全了解现场情况为理由，提出额外付款或延长工期等要求。对此类要求，招标人不作任何考虑及答复。</w:t>
      </w:r>
    </w:p>
    <w:p w14:paraId="3833C2BF">
      <w:pPr>
        <w:wordWrap w:val="0"/>
        <w:adjustRightInd w:val="0"/>
        <w:snapToGrid w:val="0"/>
        <w:spacing w:line="440" w:lineRule="exact"/>
        <w:ind w:firstLine="472" w:firstLineChars="196"/>
        <w:rPr>
          <w:rFonts w:hint="eastAsia" w:hAnsi="宋体"/>
          <w:b/>
          <w:snapToGrid w:val="0"/>
          <w:kern w:val="0"/>
          <w:highlight w:val="none"/>
        </w:rPr>
      </w:pPr>
      <w:r>
        <w:rPr>
          <w:rFonts w:hint="eastAsia" w:ascii="Times New Roman"/>
          <w:b/>
          <w:snapToGrid w:val="0"/>
          <w:szCs w:val="22"/>
          <w:highlight w:val="none"/>
        </w:rPr>
        <w:t>3．</w:t>
      </w:r>
      <w:bookmarkEnd w:id="126"/>
      <w:bookmarkEnd w:id="127"/>
      <w:bookmarkEnd w:id="128"/>
      <w:bookmarkEnd w:id="129"/>
      <w:bookmarkEnd w:id="130"/>
      <w:bookmarkEnd w:id="131"/>
      <w:bookmarkEnd w:id="132"/>
      <w:bookmarkStart w:id="134" w:name="_Hlt69669774"/>
      <w:bookmarkEnd w:id="134"/>
      <w:bookmarkStart w:id="135" w:name="_Hlt66593437"/>
      <w:bookmarkEnd w:id="135"/>
      <w:bookmarkStart w:id="136" w:name="_Hlt88976467"/>
      <w:bookmarkEnd w:id="136"/>
      <w:bookmarkStart w:id="137" w:name="_Hlt66608388"/>
      <w:bookmarkEnd w:id="137"/>
      <w:bookmarkStart w:id="138" w:name="_Hlt70150985"/>
      <w:bookmarkEnd w:id="138"/>
      <w:bookmarkStart w:id="139" w:name="_Hlt69114106"/>
      <w:bookmarkEnd w:id="139"/>
      <w:bookmarkStart w:id="140" w:name="_Hlt66591689"/>
      <w:bookmarkEnd w:id="140"/>
      <w:bookmarkStart w:id="141" w:name="_Hlt69700007"/>
      <w:bookmarkEnd w:id="141"/>
      <w:r>
        <w:rPr>
          <w:rFonts w:hint="eastAsia" w:hAnsi="宋体"/>
          <w:b/>
          <w:snapToGrid w:val="0"/>
          <w:kern w:val="0"/>
          <w:highlight w:val="none"/>
        </w:rPr>
        <w:t>工程结算原则</w:t>
      </w:r>
    </w:p>
    <w:p w14:paraId="4266BDC4">
      <w:pPr>
        <w:pStyle w:val="4"/>
        <w:wordWrap w:val="0"/>
        <w:autoSpaceDE/>
        <w:autoSpaceDN/>
        <w:snapToGrid w:val="0"/>
        <w:ind w:firstLine="480"/>
        <w:jc w:val="both"/>
        <w:outlineLvl w:val="9"/>
        <w:rPr>
          <w:rFonts w:ascii="Times New Roman"/>
          <w:b/>
          <w:snapToGrid w:val="0"/>
          <w:szCs w:val="22"/>
          <w:highlight w:val="none"/>
        </w:rPr>
      </w:pPr>
    </w:p>
    <w:p w14:paraId="3D4F9768">
      <w:pPr>
        <w:wordWrap w:val="0"/>
        <w:adjustRightInd w:val="0"/>
        <w:snapToGrid w:val="0"/>
        <w:spacing w:line="440" w:lineRule="exact"/>
        <w:ind w:firstLine="482" w:firstLineChars="200"/>
        <w:rPr>
          <w:color w:val="000000"/>
          <w:highlight w:val="none"/>
        </w:rPr>
      </w:pPr>
      <w:bookmarkStart w:id="142" w:name="_Toc13869"/>
      <w:r>
        <w:rPr>
          <w:rFonts w:hint="eastAsia" w:hAnsi="宋体"/>
          <w:b/>
          <w:bCs/>
          <w:snapToGrid w:val="0"/>
          <w:kern w:val="0"/>
          <w:szCs w:val="24"/>
          <w:highlight w:val="none"/>
        </w:rPr>
        <w:t xml:space="preserve">3.1 </w:t>
      </w:r>
      <w:r>
        <w:rPr>
          <w:rFonts w:hint="eastAsia" w:hAnsi="宋体"/>
          <w:snapToGrid w:val="0"/>
          <w:kern w:val="0"/>
          <w:highlight w:val="none"/>
        </w:rPr>
        <w:t>勘测费</w:t>
      </w:r>
      <w:r>
        <w:rPr>
          <w:rFonts w:hint="eastAsia"/>
          <w:color w:val="000000"/>
          <w:highlight w:val="none"/>
        </w:rPr>
        <w:t>结算原则</w:t>
      </w:r>
      <w:r>
        <w:rPr>
          <w:rFonts w:hint="eastAsia" w:hAnsi="宋体"/>
          <w:snapToGrid w:val="0"/>
          <w:kern w:val="0"/>
          <w:highlight w:val="none"/>
        </w:rPr>
        <w:t>：</w:t>
      </w:r>
      <w:r>
        <w:rPr>
          <w:rFonts w:hint="eastAsia" w:ascii="宋体" w:hAnsi="宋体" w:cs="宋体"/>
          <w:color w:val="auto"/>
          <w:sz w:val="24"/>
          <w:szCs w:val="24"/>
          <w:highlight w:val="none"/>
          <w:u w:val="single"/>
          <w:lang w:eastAsia="zh-CN"/>
        </w:rPr>
        <w:t>以实际发生并经业主确认的勘察测绘工作量</w:t>
      </w:r>
      <w:r>
        <w:rPr>
          <w:rFonts w:hint="eastAsia"/>
          <w:strike w:val="0"/>
          <w:dstrike w:val="0"/>
          <w:color w:val="000000"/>
          <w:highlight w:val="none"/>
          <w:u w:val="single"/>
        </w:rPr>
        <w:t>×</w:t>
      </w:r>
      <w:r>
        <w:rPr>
          <w:rFonts w:hint="eastAsia" w:ascii="宋体" w:hAnsi="宋体" w:cs="宋体"/>
          <w:color w:val="auto"/>
          <w:sz w:val="24"/>
          <w:szCs w:val="24"/>
          <w:highlight w:val="none"/>
          <w:u w:val="single"/>
          <w:lang w:eastAsia="zh-CN"/>
        </w:rPr>
        <w:t>中标</w:t>
      </w:r>
      <w:r>
        <w:rPr>
          <w:rFonts w:hint="eastAsia" w:hAnsi="宋体" w:cs="宋体"/>
          <w:color w:val="auto"/>
          <w:sz w:val="24"/>
          <w:szCs w:val="24"/>
          <w:highlight w:val="none"/>
          <w:u w:val="single"/>
          <w:lang w:val="en-US" w:eastAsia="zh-CN"/>
        </w:rPr>
        <w:t>单价</w:t>
      </w:r>
      <w:r>
        <w:rPr>
          <w:rFonts w:hint="eastAsia" w:hAnsi="宋体"/>
          <w:snapToGrid w:val="0"/>
          <w:kern w:val="0"/>
          <w:highlight w:val="none"/>
          <w:u w:val="single"/>
        </w:rPr>
        <w:t>进行结算。</w:t>
      </w:r>
    </w:p>
    <w:p w14:paraId="2CFA2CEE">
      <w:pPr>
        <w:spacing w:beforeLines="50" w:line="360" w:lineRule="auto"/>
        <w:ind w:firstLine="240" w:firstLineChars="100"/>
        <w:rPr>
          <w:strike w:val="0"/>
          <w:dstrike w:val="0"/>
          <w:color w:val="000000"/>
          <w:highlight w:val="none"/>
          <w:u w:val="single"/>
        </w:rPr>
      </w:pPr>
      <w:r>
        <w:rPr>
          <w:rFonts w:hint="eastAsia"/>
          <w:color w:val="000000"/>
          <w:highlight w:val="none"/>
        </w:rPr>
        <w:t>3.2</w:t>
      </w:r>
      <w:r>
        <w:rPr>
          <w:rFonts w:hint="eastAsia"/>
          <w:color w:val="000000"/>
          <w:highlight w:val="none"/>
          <w:lang w:val="en-US" w:eastAsia="zh-CN"/>
        </w:rPr>
        <w:t>初步</w:t>
      </w:r>
      <w:r>
        <w:rPr>
          <w:rFonts w:hint="eastAsia"/>
          <w:color w:val="000000"/>
          <w:highlight w:val="none"/>
        </w:rPr>
        <w:t>设计费结算原则：</w:t>
      </w:r>
      <w:r>
        <w:rPr>
          <w:rFonts w:hint="eastAsia"/>
          <w:strike w:val="0"/>
          <w:dstrike w:val="0"/>
          <w:color w:val="000000"/>
          <w:highlight w:val="none"/>
          <w:u w:val="single"/>
        </w:rPr>
        <w:t>各期设计费结算价=经武江区财政局投资评审中心审定的</w:t>
      </w:r>
      <w:r>
        <w:rPr>
          <w:rFonts w:hint="eastAsia" w:hAnsi="宋体" w:cs="宋体"/>
          <w:strike w:val="0"/>
          <w:dstrike w:val="0"/>
          <w:color w:val="000000"/>
          <w:szCs w:val="24"/>
          <w:highlight w:val="none"/>
          <w:u w:val="single"/>
        </w:rPr>
        <w:t>概算工程建安费为计费基</w:t>
      </w:r>
      <w:r>
        <w:rPr>
          <w:rFonts w:hint="eastAsia"/>
          <w:strike w:val="0"/>
          <w:dstrike w:val="0"/>
          <w:color w:val="000000"/>
          <w:highlight w:val="none"/>
          <w:u w:val="single"/>
        </w:rPr>
        <w:t>数×投标结算费率，且结算价不得超过设计费中标价。</w:t>
      </w:r>
    </w:p>
    <w:bookmarkEnd w:id="142"/>
    <w:p w14:paraId="1682A8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合同价款支付方式</w:t>
      </w:r>
    </w:p>
    <w:p w14:paraId="71D22184">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3.3.1勘测费的支付：</w:t>
      </w:r>
    </w:p>
    <w:p w14:paraId="03008A1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（1）本招标项目不支付勘测费预付款；</w:t>
      </w:r>
    </w:p>
    <w:p w14:paraId="1C2AB8E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（2）提交成果文件后10个工作日内支付至该勘测费结算价款的80%；</w:t>
      </w:r>
    </w:p>
    <w:p w14:paraId="2C83B01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（3）本工程竣工验收合格交付使用后10个工作日内支付至该勘测费结算价款的100%（不计利息）。</w:t>
      </w:r>
    </w:p>
    <w:p w14:paraId="114A6BF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w:t>
      </w:r>
      <w:r>
        <w:rPr>
          <w:rFonts w:hint="eastAsia" w:hAnsi="宋体" w:cs="宋体"/>
          <w:color w:val="auto"/>
          <w:sz w:val="24"/>
          <w:szCs w:val="24"/>
          <w:highlight w:val="none"/>
          <w:lang w:val="en-US" w:eastAsia="zh-CN"/>
        </w:rPr>
        <w:t>初步</w:t>
      </w:r>
      <w:r>
        <w:rPr>
          <w:rFonts w:hint="eastAsia" w:ascii="宋体" w:hAnsi="宋体" w:eastAsia="宋体" w:cs="宋体"/>
          <w:color w:val="auto"/>
          <w:sz w:val="24"/>
          <w:szCs w:val="24"/>
          <w:highlight w:val="none"/>
          <w:lang w:val="en-US" w:eastAsia="zh-CN"/>
        </w:rPr>
        <w:t>设计费的支付：</w:t>
      </w:r>
    </w:p>
    <w:p w14:paraId="169620F0">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）合同签订后7个工作日支付设计费的30%；</w:t>
      </w:r>
    </w:p>
    <w:p w14:paraId="03FFC962">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（2）规划设计方案经过部门批准且预算经过财审审核后15个工作日内支付合同额的</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0%，专家验收通过并取得验收意见函后15个工作日内支付合同额的</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p>
    <w:p w14:paraId="38A06C7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2.3.3承包人在提交支付申请时，须向发包人提供等额有效的增值税发票及符合政府财政部门审批要求的申请资料。 </w:t>
      </w:r>
    </w:p>
    <w:p w14:paraId="3FEB2EAA">
      <w:pPr>
        <w:snapToGrid w:val="0"/>
        <w:spacing w:line="360" w:lineRule="auto"/>
        <w:ind w:firstLine="480" w:firstLineChars="200"/>
        <w:rPr>
          <w:rFonts w:hint="eastAsia" w:hAnsi="宋体" w:cs="宋体"/>
          <w:b/>
          <w:bCs/>
          <w:snapToGrid w:val="0"/>
          <w:kern w:val="0"/>
          <w:szCs w:val="24"/>
          <w:highlight w:val="none"/>
        </w:rPr>
      </w:pPr>
      <w:r>
        <w:rPr>
          <w:rFonts w:hint="eastAsia" w:ascii="宋体" w:hAnsi="宋体" w:eastAsia="宋体" w:cs="宋体"/>
          <w:color w:val="auto"/>
          <w:sz w:val="24"/>
          <w:szCs w:val="24"/>
          <w:highlight w:val="none"/>
          <w:lang w:val="en-US" w:eastAsia="zh-CN"/>
        </w:rPr>
        <w:t>2.3.4本项目为政府全额投资，所有支付手续经发包人审批后，还须报政府财政部门审批完毕方可支付，如经发包人审批后已及时履行了向财政部门申报审批手续，则发包人不承担因此造成的延期支付责任及不支付延期付款的利息，承包人也不得因发包人延期付款而暂停相关服务。</w:t>
      </w:r>
    </w:p>
    <w:p w14:paraId="3D0B57CE">
      <w:pPr>
        <w:adjustRightInd w:val="0"/>
        <w:snapToGrid w:val="0"/>
        <w:spacing w:line="440" w:lineRule="exact"/>
        <w:ind w:firstLine="422" w:firstLineChars="175"/>
        <w:rPr>
          <w:rFonts w:hint="eastAsia" w:hAnsi="宋体" w:cs="宋体"/>
          <w:b/>
          <w:bCs/>
          <w:snapToGrid w:val="0"/>
          <w:kern w:val="0"/>
          <w:szCs w:val="24"/>
          <w:highlight w:val="none"/>
        </w:rPr>
      </w:pPr>
      <w:r>
        <w:rPr>
          <w:rFonts w:hint="eastAsia" w:hAnsi="宋体" w:cs="宋体"/>
          <w:b/>
          <w:bCs/>
          <w:snapToGrid w:val="0"/>
          <w:kern w:val="0"/>
          <w:szCs w:val="24"/>
          <w:highlight w:val="none"/>
          <w:lang w:val="en-US" w:eastAsia="zh-CN"/>
        </w:rPr>
        <w:t>3</w:t>
      </w:r>
      <w:r>
        <w:rPr>
          <w:rFonts w:hint="eastAsia" w:hAnsi="宋体" w:cs="宋体"/>
          <w:b/>
          <w:bCs/>
          <w:snapToGrid w:val="0"/>
          <w:kern w:val="0"/>
          <w:szCs w:val="24"/>
          <w:highlight w:val="none"/>
        </w:rPr>
        <w:t>.</w:t>
      </w:r>
      <w:r>
        <w:rPr>
          <w:rFonts w:hint="eastAsia" w:hAnsi="宋体" w:cs="宋体"/>
          <w:b/>
          <w:bCs/>
          <w:snapToGrid w:val="0"/>
          <w:kern w:val="0"/>
          <w:szCs w:val="24"/>
          <w:highlight w:val="none"/>
          <w:lang w:val="en-US" w:eastAsia="zh-CN"/>
        </w:rPr>
        <w:t>4</w:t>
      </w:r>
      <w:r>
        <w:rPr>
          <w:rFonts w:hint="eastAsia" w:hAnsi="宋体" w:cs="宋体"/>
          <w:b/>
          <w:bCs/>
          <w:snapToGrid w:val="0"/>
          <w:kern w:val="0"/>
          <w:szCs w:val="24"/>
          <w:highlight w:val="none"/>
        </w:rPr>
        <w:t>勘察设计人违约的处理</w:t>
      </w:r>
    </w:p>
    <w:p w14:paraId="5A615BF5">
      <w:pPr>
        <w:adjustRightInd w:val="0"/>
        <w:snapToGrid w:val="0"/>
        <w:spacing w:line="440" w:lineRule="exact"/>
        <w:ind w:firstLine="420" w:firstLineChars="175"/>
        <w:rPr>
          <w:rFonts w:hint="eastAsia" w:hAnsi="宋体" w:cs="宋体"/>
          <w:snapToGrid w:val="0"/>
          <w:kern w:val="0"/>
          <w:szCs w:val="24"/>
          <w:highlight w:val="none"/>
        </w:rPr>
      </w:pPr>
      <w:r>
        <w:rPr>
          <w:rFonts w:hint="eastAsia" w:hAnsi="宋体" w:cs="宋体"/>
          <w:snapToGrid w:val="0"/>
          <w:kern w:val="0"/>
          <w:szCs w:val="24"/>
          <w:highlight w:val="none"/>
        </w:rPr>
        <w:t>① 中标人发生合同约定的违约情况时，无论发包人是否解除合同，发包人均有权按合同的规定向勘察设计人扣除违约金，并由发包人将其违约行为记录在合同履约评价报告中，作为合同履约综合评价的依据。同时，发包人将勘察设计人的违约行为上报建设行政主管部门。</w:t>
      </w:r>
    </w:p>
    <w:p w14:paraId="243B3148">
      <w:pPr>
        <w:adjustRightInd w:val="0"/>
        <w:snapToGrid w:val="0"/>
        <w:spacing w:line="440" w:lineRule="exact"/>
        <w:ind w:firstLine="420" w:firstLineChars="175"/>
        <w:rPr>
          <w:rFonts w:hint="eastAsia" w:hAnsi="宋体" w:cs="宋体"/>
          <w:snapToGrid w:val="0"/>
          <w:kern w:val="0"/>
          <w:szCs w:val="24"/>
          <w:highlight w:val="none"/>
        </w:rPr>
      </w:pPr>
      <w:r>
        <w:rPr>
          <w:rFonts w:hint="eastAsia" w:hAnsi="宋体" w:cs="宋体"/>
          <w:snapToGrid w:val="0"/>
          <w:kern w:val="0"/>
          <w:szCs w:val="24"/>
          <w:highlight w:val="none"/>
        </w:rPr>
        <w:t>② 发包人按合同规定向勘察设计人开出的任何违约金，除合同另有规定外，均从发包人应向勘察设计人支付的工程款中直接扣除。除非合同另有规定，发包人向勘察设计人开出的任何违约金将导致中标人最终的应得结算价款相应地减少。勘察设计人必须完全接受上述条款。</w:t>
      </w:r>
    </w:p>
    <w:p w14:paraId="03F64B34">
      <w:pPr>
        <w:adjustRightInd w:val="0"/>
        <w:snapToGrid w:val="0"/>
        <w:spacing w:line="440" w:lineRule="exact"/>
        <w:ind w:firstLine="420" w:firstLineChars="175"/>
        <w:rPr>
          <w:rFonts w:hint="eastAsia" w:hAnsi="宋体" w:cs="宋体"/>
          <w:snapToGrid w:val="0"/>
          <w:kern w:val="0"/>
          <w:szCs w:val="24"/>
          <w:highlight w:val="none"/>
        </w:rPr>
      </w:pPr>
      <w:r>
        <w:rPr>
          <w:rFonts w:hint="eastAsia" w:hAnsi="宋体" w:cs="宋体"/>
          <w:snapToGrid w:val="0"/>
          <w:kern w:val="0"/>
          <w:szCs w:val="24"/>
          <w:highlight w:val="none"/>
        </w:rPr>
        <w:t>③ 发包人按合同规定向勘察设计人开出的任何违约金的扣除时间，可以在发包人认为合适的任何一个期中支付月份中扣除。发包人扣除违约金时间的延迟或滞后并不代表对勘察设计人当时各种行为的认可或默认。</w:t>
      </w:r>
    </w:p>
    <w:p w14:paraId="5D2AFD9D">
      <w:pPr>
        <w:adjustRightInd w:val="0"/>
        <w:snapToGrid w:val="0"/>
        <w:spacing w:line="440" w:lineRule="exact"/>
        <w:ind w:firstLine="420" w:firstLineChars="175"/>
        <w:rPr>
          <w:rFonts w:hint="eastAsia" w:hAnsi="宋体" w:cs="宋体"/>
          <w:snapToGrid w:val="0"/>
          <w:kern w:val="0"/>
          <w:szCs w:val="24"/>
          <w:highlight w:val="none"/>
        </w:rPr>
      </w:pPr>
      <w:r>
        <w:rPr>
          <w:rFonts w:hint="eastAsia" w:hAnsi="宋体" w:cs="宋体"/>
          <w:snapToGrid w:val="0"/>
          <w:kern w:val="0"/>
          <w:szCs w:val="24"/>
          <w:highlight w:val="none"/>
        </w:rPr>
        <w:t>④ 勘察设计人的违约金由发包人掌握使用。</w:t>
      </w:r>
    </w:p>
    <w:p w14:paraId="7465A283">
      <w:pPr>
        <w:pStyle w:val="3"/>
        <w:tabs>
          <w:tab w:val="left" w:pos="885"/>
        </w:tabs>
        <w:wordWrap w:val="0"/>
        <w:autoSpaceDE/>
        <w:autoSpaceDN/>
        <w:snapToGrid w:val="0"/>
        <w:spacing w:line="440" w:lineRule="exact"/>
        <w:ind w:left="885" w:hanging="885"/>
        <w:jc w:val="center"/>
        <w:rPr>
          <w:rFonts w:ascii="Times New Roman"/>
          <w:b/>
          <w:snapToGrid w:val="0"/>
          <w:sz w:val="24"/>
          <w:highlight w:val="none"/>
        </w:rPr>
      </w:pPr>
      <w:r>
        <w:rPr>
          <w:rFonts w:hint="eastAsia" w:hAnsi="宋体"/>
          <w:b/>
          <w:sz w:val="24"/>
          <w:szCs w:val="24"/>
          <w:highlight w:val="none"/>
        </w:rPr>
        <w:br w:type="page"/>
      </w:r>
      <w:bookmarkStart w:id="143" w:name="_Toc4437"/>
      <w:bookmarkStart w:id="144" w:name="_Toc25340"/>
      <w:r>
        <w:rPr>
          <w:rFonts w:hint="eastAsia" w:ascii="Times New Roman"/>
          <w:b/>
          <w:snapToGrid w:val="0"/>
          <w:sz w:val="24"/>
          <w:highlight w:val="none"/>
        </w:rPr>
        <w:t>第四章</w:t>
      </w:r>
      <w:bookmarkStart w:id="145" w:name="_Hlt87793853"/>
      <w:bookmarkEnd w:id="145"/>
      <w:r>
        <w:rPr>
          <w:rFonts w:hint="eastAsia" w:ascii="Times New Roman"/>
          <w:b/>
          <w:snapToGrid w:val="0"/>
          <w:sz w:val="24"/>
          <w:highlight w:val="none"/>
        </w:rPr>
        <w:t xml:space="preserve"> 技术要求</w:t>
      </w:r>
      <w:bookmarkEnd w:id="143"/>
      <w:bookmarkEnd w:id="144"/>
    </w:p>
    <w:bookmarkEnd w:id="116"/>
    <w:p w14:paraId="27DE0CC5">
      <w:pPr>
        <w:wordWrap w:val="0"/>
        <w:adjustRightInd w:val="0"/>
        <w:snapToGrid w:val="0"/>
        <w:spacing w:line="440" w:lineRule="exact"/>
        <w:rPr>
          <w:rFonts w:ascii="Times New Roman"/>
          <w:b/>
          <w:snapToGrid w:val="0"/>
          <w:kern w:val="0"/>
          <w:highlight w:val="none"/>
        </w:rPr>
      </w:pPr>
      <w:bookmarkStart w:id="146" w:name="_Hlt69358207"/>
      <w:bookmarkEnd w:id="146"/>
      <w:bookmarkStart w:id="147" w:name="_Hlt66104926"/>
      <w:bookmarkEnd w:id="147"/>
      <w:bookmarkStart w:id="148" w:name="_Hlt68774758"/>
      <w:bookmarkEnd w:id="148"/>
      <w:bookmarkStart w:id="149" w:name="_Hlt69357851"/>
      <w:bookmarkEnd w:id="149"/>
      <w:bookmarkStart w:id="150" w:name="_Hlt69359335"/>
      <w:bookmarkEnd w:id="150"/>
      <w:bookmarkStart w:id="151" w:name="_Hlt69265216"/>
      <w:bookmarkEnd w:id="151"/>
      <w:bookmarkStart w:id="152" w:name="_Hlt80411122"/>
      <w:bookmarkEnd w:id="152"/>
      <w:bookmarkStart w:id="153" w:name="_Hlt87793346"/>
      <w:bookmarkEnd w:id="153"/>
      <w:bookmarkStart w:id="154" w:name="_Hlt69116854"/>
      <w:bookmarkEnd w:id="154"/>
      <w:bookmarkStart w:id="155" w:name="_Hlt75685840"/>
      <w:bookmarkEnd w:id="155"/>
      <w:bookmarkStart w:id="156" w:name="_Hlt87793370"/>
      <w:bookmarkEnd w:id="156"/>
    </w:p>
    <w:p w14:paraId="577E386B">
      <w:pPr>
        <w:adjustRightInd w:val="0"/>
        <w:snapToGrid w:val="0"/>
        <w:spacing w:line="400" w:lineRule="exact"/>
        <w:rPr>
          <w:rFonts w:ascii="宋体" w:hAnsi="宋体" w:cs="Arial"/>
          <w:b/>
          <w:color w:val="auto"/>
          <w:sz w:val="24"/>
          <w:highlight w:val="none"/>
        </w:rPr>
      </w:pPr>
      <w:bookmarkStart w:id="157" w:name="_Hlt69338190"/>
      <w:bookmarkEnd w:id="157"/>
      <w:bookmarkStart w:id="158" w:name="_Hlt66848640"/>
      <w:bookmarkEnd w:id="158"/>
      <w:bookmarkStart w:id="159" w:name="_Hlt69265207"/>
      <w:bookmarkEnd w:id="159"/>
      <w:bookmarkStart w:id="160" w:name="_Hlt69358336"/>
      <w:bookmarkEnd w:id="160"/>
      <w:bookmarkStart w:id="161" w:name="_Hlt69116863"/>
      <w:bookmarkEnd w:id="161"/>
      <w:bookmarkStart w:id="162" w:name="_Hlt69635247"/>
      <w:bookmarkEnd w:id="162"/>
      <w:bookmarkStart w:id="163" w:name="_Toc26162"/>
      <w:bookmarkStart w:id="164" w:name="_Hlt69698785"/>
      <w:r>
        <w:rPr>
          <w:rFonts w:hint="eastAsia" w:ascii="宋体" w:hAnsi="宋体" w:cs="Arial"/>
          <w:color w:val="auto"/>
          <w:sz w:val="24"/>
          <w:highlight w:val="none"/>
        </w:rPr>
        <w:t xml:space="preserve">   </w:t>
      </w:r>
      <w:r>
        <w:rPr>
          <w:rFonts w:hint="eastAsia" w:ascii="宋体" w:hAnsi="宋体" w:cs="Arial"/>
          <w:b/>
          <w:color w:val="auto"/>
          <w:sz w:val="24"/>
          <w:highlight w:val="none"/>
        </w:rPr>
        <w:t xml:space="preserve"> 本工程须按照下列规范(不仅限于)进行：</w:t>
      </w:r>
    </w:p>
    <w:p w14:paraId="2AEA0B22">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《中华人民共和国土地管理法》（2019年修正）；</w:t>
      </w:r>
    </w:p>
    <w:p w14:paraId="06AE572C">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《中华人民共和国土地管理法实施条例》（2021年修正）；</w:t>
      </w:r>
    </w:p>
    <w:p w14:paraId="1ACA86B4">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《中华人民共和国基本农田保护条例》（2011年修订）；</w:t>
      </w:r>
    </w:p>
    <w:p w14:paraId="1A3F1CA1">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《国务院关于促进节约集约用地的通知》（国发〔2008〕3号）；</w:t>
      </w:r>
    </w:p>
    <w:p w14:paraId="2666C199">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国土资源部财政部《关于加快编制和实施土地整治规划大力推进高标准基本农田建设的通知》（国土资发（〔2012〕63号）；</w:t>
      </w:r>
    </w:p>
    <w:p w14:paraId="71CD0579">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转发国土资源部、财政部《关于加快编制和实施土地整治规划大力推进高标准基本农田建设的通知》（粤国土资耕保发〔2012〕96号）；</w:t>
      </w:r>
    </w:p>
    <w:p w14:paraId="6DE1934D">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《高标准农田建设通则》（GBT30600-2022）；</w:t>
      </w:r>
    </w:p>
    <w:p w14:paraId="42524BD5">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《农田建设项目管理办法》（农业农村部令2019年第4号）；</w:t>
      </w:r>
    </w:p>
    <w:p w14:paraId="5BD20331">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《农田建设补助资金管理办法》（财农〔2019〕46号）；</w:t>
      </w:r>
    </w:p>
    <w:p w14:paraId="6D34AAF0">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《广东省高标准基本农田建设项目测绘技术规范（试行）》；</w:t>
      </w:r>
    </w:p>
    <w:p w14:paraId="7BEDC526">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《广东省高标准基本农田建设项目设计编制规程（试行）》（粤国土资耕保发〔2012〕187号）；</w:t>
      </w:r>
    </w:p>
    <w:p w14:paraId="3111A10B">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《广东省农业综合开发土地治理项目规划设计指南》；</w:t>
      </w:r>
    </w:p>
    <w:p w14:paraId="7F682AFE">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广东省农业农村厅《农田建设项目管理实施办法》（粤农农规〔2020〕4号）；</w:t>
      </w:r>
    </w:p>
    <w:p w14:paraId="2EEDABF1">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《关于开展2023年中央预算内投资农业建设项目储备入库工作的通知》（粤农农计〔2022〕46号）；</w:t>
      </w:r>
    </w:p>
    <w:p w14:paraId="39AA870E">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cs="宋体"/>
          <w:b w:val="0"/>
          <w:snapToGrid w:val="0"/>
          <w:color w:val="auto"/>
          <w:kern w:val="0"/>
          <w:sz w:val="24"/>
          <w:szCs w:val="24"/>
          <w:highlight w:val="none"/>
        </w:rPr>
      </w:pPr>
      <w:r>
        <w:rPr>
          <w:rFonts w:hint="eastAsia" w:ascii="宋体" w:hAnsi="宋体" w:cs="宋体"/>
          <w:b w:val="0"/>
          <w:snapToGrid w:val="0"/>
          <w:color w:val="auto"/>
          <w:kern w:val="0"/>
          <w:sz w:val="24"/>
          <w:szCs w:val="24"/>
          <w:highlight w:val="none"/>
        </w:rPr>
        <w:t>《广东省高标准农田建设项目初步设计文件编制技术规程（试行）》（粤农农办〔2022〕150号）</w:t>
      </w:r>
    </w:p>
    <w:p w14:paraId="2F15BFA0">
      <w:pPr>
        <w:pStyle w:val="108"/>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7" w:leftChars="0" w:hanging="227" w:firstLineChars="0"/>
        <w:jc w:val="left"/>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其他有关的国家标准、规程规范、各级政府文件等。</w:t>
      </w:r>
    </w:p>
    <w:p w14:paraId="539B453B">
      <w:pPr>
        <w:pStyle w:val="108"/>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color w:val="auto"/>
          <w:highlight w:val="none"/>
        </w:rPr>
      </w:pPr>
    </w:p>
    <w:p w14:paraId="79FEC2FE">
      <w:pPr>
        <w:rPr>
          <w:rFonts w:hint="eastAsia"/>
          <w:color w:val="auto"/>
          <w:highlight w:val="none"/>
          <w:lang w:val="zh-CN"/>
        </w:rPr>
      </w:pPr>
    </w:p>
    <w:p w14:paraId="49673D3A">
      <w:pPr>
        <w:rPr>
          <w:rFonts w:hint="eastAsia"/>
          <w:color w:val="auto"/>
          <w:highlight w:val="none"/>
          <w:lang w:val="zh-CN"/>
        </w:rPr>
      </w:pPr>
    </w:p>
    <w:p w14:paraId="0D96F47B">
      <w:pPr>
        <w:rPr>
          <w:rFonts w:hint="eastAsia"/>
          <w:color w:val="auto"/>
          <w:highlight w:val="none"/>
          <w:lang w:val="zh-CN"/>
        </w:rPr>
      </w:pPr>
    </w:p>
    <w:p w14:paraId="7E15F42E">
      <w:pPr>
        <w:rPr>
          <w:rFonts w:hint="eastAsia"/>
          <w:color w:val="auto"/>
          <w:highlight w:val="none"/>
          <w:lang w:val="zh-CN"/>
        </w:rPr>
      </w:pPr>
    </w:p>
    <w:p w14:paraId="06583ACB">
      <w:pPr>
        <w:rPr>
          <w:rFonts w:hint="eastAsia"/>
          <w:color w:val="auto"/>
          <w:highlight w:val="none"/>
          <w:lang w:val="zh-CN"/>
        </w:rPr>
      </w:pPr>
    </w:p>
    <w:p w14:paraId="3AE28AF8">
      <w:pPr>
        <w:pStyle w:val="3"/>
        <w:wordWrap w:val="0"/>
        <w:autoSpaceDE/>
        <w:autoSpaceDN/>
        <w:snapToGrid w:val="0"/>
        <w:spacing w:line="440" w:lineRule="exact"/>
        <w:jc w:val="center"/>
        <w:rPr>
          <w:rFonts w:ascii="Times New Roman"/>
          <w:b/>
          <w:snapToGrid w:val="0"/>
          <w:sz w:val="24"/>
          <w:highlight w:val="none"/>
        </w:rPr>
      </w:pPr>
      <w:bookmarkStart w:id="165" w:name="_Toc994"/>
      <w:r>
        <w:rPr>
          <w:rFonts w:hint="eastAsia" w:ascii="Times New Roman"/>
          <w:b/>
          <w:snapToGrid w:val="0"/>
          <w:sz w:val="24"/>
          <w:highlight w:val="none"/>
        </w:rPr>
        <w:t xml:space="preserve">第五章 </w:t>
      </w:r>
      <w:bookmarkStart w:id="166" w:name="_Hlt75747044"/>
      <w:bookmarkEnd w:id="166"/>
      <w:r>
        <w:rPr>
          <w:rFonts w:hint="eastAsia" w:ascii="Times New Roman"/>
          <w:b/>
          <w:snapToGrid w:val="0"/>
          <w:sz w:val="24"/>
          <w:highlight w:val="none"/>
        </w:rPr>
        <w:t>投标文件格式</w:t>
      </w:r>
      <w:bookmarkEnd w:id="163"/>
      <w:bookmarkEnd w:id="165"/>
    </w:p>
    <w:bookmarkEnd w:id="164"/>
    <w:p w14:paraId="55BE7495">
      <w:pPr>
        <w:pStyle w:val="62"/>
        <w:keepNext w:val="0"/>
        <w:keepLines w:val="0"/>
        <w:widowControl w:val="0"/>
        <w:wordWrap w:val="0"/>
        <w:adjustRightInd w:val="0"/>
        <w:snapToGrid w:val="0"/>
        <w:spacing w:before="0" w:after="0" w:line="240" w:lineRule="auto"/>
        <w:ind w:left="3640" w:leftChars="15" w:hanging="3604" w:hangingChars="1496"/>
        <w:jc w:val="both"/>
        <w:outlineLvl w:val="9"/>
        <w:rPr>
          <w:rFonts w:hint="eastAsia"/>
          <w:b/>
          <w:snapToGrid w:val="0"/>
          <w:highlight w:val="none"/>
        </w:rPr>
      </w:pPr>
      <w:bookmarkStart w:id="167" w:name="_附件二：近三年度主要施工项目（竣工及在建）一览表"/>
      <w:bookmarkEnd w:id="167"/>
      <w:bookmarkStart w:id="168" w:name="_附件二：工期承诺书"/>
      <w:bookmarkEnd w:id="168"/>
      <w:bookmarkStart w:id="169" w:name="_附件一：投标函"/>
      <w:bookmarkEnd w:id="169"/>
      <w:bookmarkStart w:id="170" w:name="_附件一：对招标文件条款自愿接受承诺书"/>
      <w:bookmarkEnd w:id="170"/>
      <w:bookmarkStart w:id="171" w:name="_附件四：工期承诺书"/>
      <w:bookmarkEnd w:id="171"/>
      <w:bookmarkStart w:id="172" w:name="_附件五：综合评审合理低价法"/>
      <w:bookmarkEnd w:id="172"/>
      <w:bookmarkStart w:id="173" w:name="_Toc137621693"/>
      <w:bookmarkStart w:id="174" w:name="_Toc200338097"/>
      <w:bookmarkStart w:id="175" w:name="_Toc66849200"/>
      <w:bookmarkStart w:id="176" w:name="_Hlt66847557"/>
    </w:p>
    <w:p w14:paraId="325BBC2C">
      <w:pPr>
        <w:pStyle w:val="62"/>
        <w:keepNext w:val="0"/>
        <w:keepLines w:val="0"/>
        <w:widowControl w:val="0"/>
        <w:wordWrap w:val="0"/>
        <w:adjustRightInd w:val="0"/>
        <w:snapToGrid w:val="0"/>
        <w:spacing w:before="0" w:after="0" w:line="240" w:lineRule="auto"/>
        <w:ind w:left="3640" w:leftChars="15" w:hanging="3604" w:hangingChars="1496"/>
        <w:jc w:val="both"/>
        <w:rPr>
          <w:rFonts w:hint="eastAsia"/>
          <w:b/>
          <w:snapToGrid w:val="0"/>
          <w:highlight w:val="none"/>
        </w:rPr>
      </w:pPr>
      <w:bookmarkStart w:id="177" w:name="_Toc31534"/>
      <w:r>
        <w:rPr>
          <w:rFonts w:hint="eastAsia"/>
          <w:b/>
          <w:snapToGrid w:val="0"/>
          <w:highlight w:val="none"/>
        </w:rPr>
        <w:t>格式一 封面</w:t>
      </w:r>
      <w:bookmarkEnd w:id="177"/>
    </w:p>
    <w:p w14:paraId="5EEE631B">
      <w:pPr>
        <w:pStyle w:val="63"/>
        <w:widowControl w:val="0"/>
        <w:wordWrap w:val="0"/>
        <w:adjustRightInd w:val="0"/>
        <w:snapToGrid w:val="0"/>
        <w:spacing w:line="240" w:lineRule="auto"/>
        <w:rPr>
          <w:rFonts w:hint="eastAsia" w:ascii="Times New Roman"/>
          <w:b/>
          <w:snapToGrid w:val="0"/>
          <w:sz w:val="24"/>
          <w:highlight w:val="none"/>
        </w:rPr>
      </w:pPr>
    </w:p>
    <w:p w14:paraId="699269AC">
      <w:pPr>
        <w:pStyle w:val="63"/>
        <w:widowControl w:val="0"/>
        <w:wordWrap w:val="0"/>
        <w:adjustRightInd w:val="0"/>
        <w:snapToGrid w:val="0"/>
        <w:spacing w:line="240" w:lineRule="auto"/>
        <w:jc w:val="right"/>
        <w:rPr>
          <w:rFonts w:hint="eastAsia" w:ascii="Times New Roman"/>
          <w:b/>
          <w:snapToGrid w:val="0"/>
          <w:sz w:val="24"/>
          <w:highlight w:val="none"/>
        </w:rPr>
      </w:pPr>
    </w:p>
    <w:p w14:paraId="1ED042F0">
      <w:pPr>
        <w:pStyle w:val="63"/>
        <w:widowControl w:val="0"/>
        <w:wordWrap w:val="0"/>
        <w:adjustRightInd w:val="0"/>
        <w:snapToGrid w:val="0"/>
        <w:spacing w:line="240" w:lineRule="auto"/>
        <w:rPr>
          <w:rFonts w:hint="eastAsia" w:ascii="Times New Roman"/>
          <w:b/>
          <w:snapToGrid w:val="0"/>
          <w:sz w:val="24"/>
          <w:highlight w:val="none"/>
        </w:rPr>
      </w:pPr>
    </w:p>
    <w:p w14:paraId="7FC5D183">
      <w:pPr>
        <w:pStyle w:val="63"/>
        <w:widowControl w:val="0"/>
        <w:wordWrap w:val="0"/>
        <w:adjustRightInd w:val="0"/>
        <w:snapToGrid w:val="0"/>
        <w:spacing w:line="240" w:lineRule="auto"/>
        <w:rPr>
          <w:rFonts w:hint="eastAsia" w:ascii="Times New Roman"/>
          <w:b/>
          <w:snapToGrid w:val="0"/>
          <w:sz w:val="24"/>
          <w:highlight w:val="none"/>
        </w:rPr>
      </w:pPr>
    </w:p>
    <w:p w14:paraId="4B7B24FD">
      <w:pPr>
        <w:pStyle w:val="63"/>
        <w:widowControl w:val="0"/>
        <w:wordWrap w:val="0"/>
        <w:adjustRightInd w:val="0"/>
        <w:snapToGrid w:val="0"/>
        <w:spacing w:line="240" w:lineRule="auto"/>
        <w:rPr>
          <w:rFonts w:hint="eastAsia" w:ascii="Times New Roman"/>
          <w:b/>
          <w:snapToGrid w:val="0"/>
          <w:sz w:val="24"/>
          <w:highlight w:val="none"/>
        </w:rPr>
      </w:pPr>
    </w:p>
    <w:p w14:paraId="313BD9D3">
      <w:pPr>
        <w:pStyle w:val="63"/>
        <w:widowControl w:val="0"/>
        <w:wordWrap w:val="0"/>
        <w:adjustRightInd w:val="0"/>
        <w:snapToGrid w:val="0"/>
        <w:spacing w:line="240" w:lineRule="auto"/>
        <w:rPr>
          <w:rFonts w:hint="eastAsia" w:ascii="Times New Roman"/>
          <w:b/>
          <w:snapToGrid w:val="0"/>
          <w:sz w:val="24"/>
          <w:highlight w:val="none"/>
        </w:rPr>
      </w:pPr>
    </w:p>
    <w:p w14:paraId="6CE79747">
      <w:pPr>
        <w:pStyle w:val="63"/>
        <w:widowControl w:val="0"/>
        <w:wordWrap w:val="0"/>
        <w:adjustRightInd w:val="0"/>
        <w:snapToGrid w:val="0"/>
        <w:spacing w:line="240" w:lineRule="auto"/>
        <w:rPr>
          <w:rFonts w:hint="eastAsia" w:ascii="Times New Roman"/>
          <w:b/>
          <w:snapToGrid w:val="0"/>
          <w:sz w:val="24"/>
          <w:highlight w:val="none"/>
        </w:rPr>
      </w:pPr>
    </w:p>
    <w:p w14:paraId="1C4BACB5">
      <w:pPr>
        <w:pStyle w:val="63"/>
        <w:widowControl w:val="0"/>
        <w:wordWrap w:val="0"/>
        <w:adjustRightInd w:val="0"/>
        <w:snapToGrid w:val="0"/>
        <w:spacing w:line="240" w:lineRule="auto"/>
        <w:rPr>
          <w:rFonts w:hint="eastAsia" w:ascii="Times New Roman"/>
          <w:b/>
          <w:snapToGrid w:val="0"/>
          <w:sz w:val="24"/>
          <w:highlight w:val="none"/>
        </w:rPr>
      </w:pPr>
    </w:p>
    <w:p w14:paraId="02D97CC6">
      <w:pPr>
        <w:pStyle w:val="63"/>
        <w:widowControl w:val="0"/>
        <w:wordWrap w:val="0"/>
        <w:adjustRightInd w:val="0"/>
        <w:snapToGrid w:val="0"/>
        <w:spacing w:line="240" w:lineRule="auto"/>
        <w:rPr>
          <w:rFonts w:hint="eastAsia" w:ascii="Times New Roman"/>
          <w:b/>
          <w:snapToGrid w:val="0"/>
          <w:sz w:val="24"/>
          <w:highlight w:val="none"/>
        </w:rPr>
      </w:pPr>
    </w:p>
    <w:p w14:paraId="461E586B">
      <w:pPr>
        <w:pStyle w:val="63"/>
        <w:widowControl w:val="0"/>
        <w:wordWrap w:val="0"/>
        <w:adjustRightInd w:val="0"/>
        <w:snapToGrid w:val="0"/>
        <w:spacing w:line="240" w:lineRule="auto"/>
        <w:rPr>
          <w:rFonts w:hint="eastAsia" w:ascii="Times New Roman"/>
          <w:b/>
          <w:snapToGrid w:val="0"/>
          <w:sz w:val="24"/>
          <w:highlight w:val="none"/>
        </w:rPr>
      </w:pPr>
    </w:p>
    <w:p w14:paraId="79E19ED1">
      <w:pPr>
        <w:pStyle w:val="63"/>
        <w:widowControl w:val="0"/>
        <w:wordWrap w:val="0"/>
        <w:adjustRightInd w:val="0"/>
        <w:snapToGrid w:val="0"/>
        <w:spacing w:line="240" w:lineRule="auto"/>
        <w:ind w:firstLine="0"/>
        <w:jc w:val="center"/>
        <w:rPr>
          <w:rFonts w:hint="eastAsia" w:ascii="Times New Roman"/>
          <w:b/>
          <w:snapToGrid w:val="0"/>
          <w:sz w:val="48"/>
          <w:szCs w:val="48"/>
          <w:highlight w:val="none"/>
        </w:rPr>
      </w:pPr>
      <w:r>
        <w:rPr>
          <w:rFonts w:hint="eastAsia" w:ascii="Times New Roman"/>
          <w:bCs/>
          <w:snapToGrid w:val="0"/>
          <w:sz w:val="48"/>
          <w:szCs w:val="48"/>
          <w:highlight w:val="none"/>
          <w:u w:val="single"/>
        </w:rPr>
        <w:t xml:space="preserve">             </w:t>
      </w:r>
      <w:r>
        <w:rPr>
          <w:rFonts w:hint="eastAsia" w:ascii="Times New Roman"/>
          <w:b/>
          <w:snapToGrid w:val="0"/>
          <w:sz w:val="48"/>
          <w:szCs w:val="48"/>
          <w:highlight w:val="none"/>
        </w:rPr>
        <w:t>（项目名称）招标</w:t>
      </w:r>
    </w:p>
    <w:p w14:paraId="579FD17E">
      <w:pPr>
        <w:pStyle w:val="63"/>
        <w:widowControl w:val="0"/>
        <w:wordWrap w:val="0"/>
        <w:adjustRightInd w:val="0"/>
        <w:snapToGrid w:val="0"/>
        <w:spacing w:line="240" w:lineRule="auto"/>
        <w:ind w:firstLine="0"/>
        <w:jc w:val="center"/>
        <w:rPr>
          <w:rFonts w:hint="eastAsia" w:ascii="Times New Roman"/>
          <w:b/>
          <w:snapToGrid w:val="0"/>
          <w:sz w:val="32"/>
          <w:highlight w:val="none"/>
        </w:rPr>
      </w:pPr>
    </w:p>
    <w:p w14:paraId="56FA4CCC">
      <w:pPr>
        <w:pStyle w:val="63"/>
        <w:widowControl w:val="0"/>
        <w:wordWrap w:val="0"/>
        <w:adjustRightInd w:val="0"/>
        <w:snapToGrid w:val="0"/>
        <w:spacing w:line="240" w:lineRule="auto"/>
        <w:ind w:firstLine="0"/>
        <w:jc w:val="center"/>
        <w:rPr>
          <w:rFonts w:hint="eastAsia" w:ascii="Times New Roman"/>
          <w:b/>
          <w:snapToGrid w:val="0"/>
          <w:sz w:val="72"/>
          <w:highlight w:val="none"/>
        </w:rPr>
      </w:pPr>
      <w:r>
        <w:rPr>
          <w:rFonts w:hint="eastAsia" w:ascii="Times New Roman"/>
          <w:b/>
          <w:snapToGrid w:val="0"/>
          <w:sz w:val="72"/>
          <w:highlight w:val="none"/>
        </w:rPr>
        <w:t>投  标  文  件</w:t>
      </w:r>
    </w:p>
    <w:p w14:paraId="75522167">
      <w:pPr>
        <w:pStyle w:val="63"/>
        <w:widowControl w:val="0"/>
        <w:wordWrap w:val="0"/>
        <w:adjustRightInd w:val="0"/>
        <w:snapToGrid w:val="0"/>
        <w:spacing w:line="240" w:lineRule="auto"/>
        <w:ind w:firstLine="0"/>
        <w:jc w:val="center"/>
        <w:rPr>
          <w:rFonts w:hint="eastAsia" w:ascii="Times New Roman"/>
          <w:b/>
          <w:snapToGrid w:val="0"/>
          <w:sz w:val="32"/>
          <w:highlight w:val="none"/>
        </w:rPr>
      </w:pPr>
    </w:p>
    <w:p w14:paraId="2B17825C">
      <w:pPr>
        <w:pStyle w:val="63"/>
        <w:widowControl w:val="0"/>
        <w:wordWrap w:val="0"/>
        <w:adjustRightInd w:val="0"/>
        <w:snapToGrid w:val="0"/>
        <w:spacing w:line="240" w:lineRule="auto"/>
        <w:ind w:firstLine="0"/>
        <w:jc w:val="center"/>
        <w:rPr>
          <w:rFonts w:hint="eastAsia" w:ascii="Times New Roman"/>
          <w:b/>
          <w:snapToGrid w:val="0"/>
          <w:sz w:val="48"/>
          <w:szCs w:val="48"/>
          <w:highlight w:val="none"/>
        </w:rPr>
      </w:pPr>
      <w:r>
        <w:rPr>
          <w:rFonts w:hint="eastAsia" w:ascii="Times New Roman"/>
          <w:b/>
          <w:snapToGrid w:val="0"/>
          <w:sz w:val="48"/>
          <w:szCs w:val="48"/>
          <w:highlight w:val="none"/>
        </w:rPr>
        <w:t>（商务经济标书／技术标书）</w:t>
      </w:r>
    </w:p>
    <w:p w14:paraId="143343BC">
      <w:pPr>
        <w:pStyle w:val="63"/>
        <w:widowControl w:val="0"/>
        <w:wordWrap w:val="0"/>
        <w:adjustRightInd w:val="0"/>
        <w:snapToGrid w:val="0"/>
        <w:spacing w:line="240" w:lineRule="auto"/>
        <w:rPr>
          <w:rFonts w:hint="eastAsia" w:ascii="Times New Roman"/>
          <w:b/>
          <w:snapToGrid w:val="0"/>
          <w:highlight w:val="none"/>
        </w:rPr>
      </w:pPr>
    </w:p>
    <w:p w14:paraId="43161F36">
      <w:pPr>
        <w:pStyle w:val="63"/>
        <w:widowControl w:val="0"/>
        <w:wordWrap w:val="0"/>
        <w:adjustRightInd w:val="0"/>
        <w:snapToGrid w:val="0"/>
        <w:spacing w:line="240" w:lineRule="auto"/>
        <w:rPr>
          <w:rFonts w:hint="eastAsia" w:ascii="Times New Roman"/>
          <w:b/>
          <w:snapToGrid w:val="0"/>
          <w:sz w:val="32"/>
          <w:highlight w:val="none"/>
        </w:rPr>
      </w:pPr>
    </w:p>
    <w:p w14:paraId="1371E161">
      <w:pPr>
        <w:pStyle w:val="63"/>
        <w:widowControl w:val="0"/>
        <w:wordWrap w:val="0"/>
        <w:adjustRightInd w:val="0"/>
        <w:snapToGrid w:val="0"/>
        <w:spacing w:line="240" w:lineRule="auto"/>
        <w:rPr>
          <w:rFonts w:hint="eastAsia" w:ascii="Times New Roman"/>
          <w:b/>
          <w:snapToGrid w:val="0"/>
          <w:sz w:val="32"/>
          <w:highlight w:val="none"/>
        </w:rPr>
      </w:pPr>
    </w:p>
    <w:p w14:paraId="4D5A6348">
      <w:pPr>
        <w:pStyle w:val="63"/>
        <w:widowControl w:val="0"/>
        <w:wordWrap w:val="0"/>
        <w:adjustRightInd w:val="0"/>
        <w:snapToGrid w:val="0"/>
        <w:spacing w:line="240" w:lineRule="auto"/>
        <w:rPr>
          <w:rFonts w:hint="eastAsia" w:ascii="Times New Roman"/>
          <w:b/>
          <w:snapToGrid w:val="0"/>
          <w:sz w:val="32"/>
          <w:highlight w:val="none"/>
        </w:rPr>
      </w:pPr>
    </w:p>
    <w:p w14:paraId="3281628F">
      <w:pPr>
        <w:pStyle w:val="63"/>
        <w:widowControl w:val="0"/>
        <w:wordWrap w:val="0"/>
        <w:adjustRightInd w:val="0"/>
        <w:snapToGrid w:val="0"/>
        <w:spacing w:line="240" w:lineRule="auto"/>
        <w:rPr>
          <w:rFonts w:hint="eastAsia" w:ascii="Times New Roman"/>
          <w:b/>
          <w:snapToGrid w:val="0"/>
          <w:sz w:val="32"/>
          <w:highlight w:val="none"/>
        </w:rPr>
      </w:pPr>
    </w:p>
    <w:p w14:paraId="21F419DE">
      <w:pPr>
        <w:pStyle w:val="63"/>
        <w:widowControl w:val="0"/>
        <w:wordWrap w:val="0"/>
        <w:adjustRightInd w:val="0"/>
        <w:snapToGrid w:val="0"/>
        <w:spacing w:line="240" w:lineRule="auto"/>
        <w:rPr>
          <w:rFonts w:hint="eastAsia" w:ascii="Times New Roman"/>
          <w:b/>
          <w:snapToGrid w:val="0"/>
          <w:sz w:val="32"/>
          <w:highlight w:val="none"/>
        </w:rPr>
      </w:pPr>
    </w:p>
    <w:p w14:paraId="2D6FB40C">
      <w:pPr>
        <w:pStyle w:val="63"/>
        <w:widowControl w:val="0"/>
        <w:wordWrap w:val="0"/>
        <w:adjustRightInd w:val="0"/>
        <w:snapToGrid w:val="0"/>
        <w:spacing w:line="240" w:lineRule="auto"/>
        <w:rPr>
          <w:rFonts w:hint="eastAsia" w:ascii="Times New Roman"/>
          <w:b/>
          <w:snapToGrid w:val="0"/>
          <w:sz w:val="32"/>
          <w:highlight w:val="none"/>
        </w:rPr>
      </w:pPr>
    </w:p>
    <w:p w14:paraId="04F513EB">
      <w:pPr>
        <w:pStyle w:val="63"/>
        <w:widowControl w:val="0"/>
        <w:wordWrap w:val="0"/>
        <w:adjustRightInd w:val="0"/>
        <w:snapToGrid w:val="0"/>
        <w:spacing w:line="240" w:lineRule="auto"/>
        <w:rPr>
          <w:rFonts w:hint="eastAsia" w:ascii="Times New Roman"/>
          <w:b/>
          <w:snapToGrid w:val="0"/>
          <w:sz w:val="32"/>
          <w:highlight w:val="none"/>
        </w:rPr>
      </w:pPr>
    </w:p>
    <w:p w14:paraId="00A39F49">
      <w:pPr>
        <w:pStyle w:val="63"/>
        <w:widowControl w:val="0"/>
        <w:wordWrap w:val="0"/>
        <w:adjustRightInd w:val="0"/>
        <w:snapToGrid w:val="0"/>
        <w:spacing w:line="240" w:lineRule="auto"/>
        <w:rPr>
          <w:rFonts w:hint="eastAsia" w:ascii="Times New Roman"/>
          <w:b/>
          <w:snapToGrid w:val="0"/>
          <w:sz w:val="32"/>
          <w:highlight w:val="none"/>
        </w:rPr>
      </w:pPr>
    </w:p>
    <w:p w14:paraId="00FCC2D2">
      <w:pPr>
        <w:pStyle w:val="63"/>
        <w:widowControl w:val="0"/>
        <w:wordWrap w:val="0"/>
        <w:adjustRightInd w:val="0"/>
        <w:snapToGrid w:val="0"/>
        <w:spacing w:line="240" w:lineRule="auto"/>
        <w:ind w:firstLine="0"/>
        <w:jc w:val="center"/>
        <w:rPr>
          <w:rFonts w:hint="eastAsia" w:ascii="Times New Roman"/>
          <w:bCs/>
          <w:snapToGrid w:val="0"/>
          <w:sz w:val="32"/>
          <w:highlight w:val="none"/>
        </w:rPr>
      </w:pPr>
      <w:r>
        <w:rPr>
          <w:rFonts w:hint="eastAsia" w:ascii="Times New Roman"/>
          <w:bCs/>
          <w:snapToGrid w:val="0"/>
          <w:sz w:val="32"/>
          <w:highlight w:val="none"/>
        </w:rPr>
        <w:t>投标人：</w:t>
      </w:r>
      <w:r>
        <w:rPr>
          <w:rFonts w:hint="eastAsia" w:ascii="Times New Roman"/>
          <w:bCs/>
          <w:snapToGrid w:val="0"/>
          <w:sz w:val="32"/>
          <w:highlight w:val="none"/>
          <w:u w:val="single"/>
        </w:rPr>
        <w:t xml:space="preserve">                                    </w:t>
      </w:r>
      <w:r>
        <w:rPr>
          <w:rFonts w:hint="eastAsia" w:ascii="Times New Roman"/>
          <w:bCs/>
          <w:snapToGrid w:val="0"/>
          <w:sz w:val="32"/>
          <w:highlight w:val="none"/>
        </w:rPr>
        <w:t>（盖单位章）</w:t>
      </w:r>
    </w:p>
    <w:p w14:paraId="378529C8">
      <w:pPr>
        <w:pStyle w:val="63"/>
        <w:widowControl w:val="0"/>
        <w:wordWrap w:val="0"/>
        <w:adjustRightInd w:val="0"/>
        <w:snapToGrid w:val="0"/>
        <w:spacing w:line="240" w:lineRule="auto"/>
        <w:ind w:firstLine="0"/>
        <w:jc w:val="center"/>
        <w:rPr>
          <w:rFonts w:hint="eastAsia" w:ascii="Times New Roman"/>
          <w:bCs/>
          <w:snapToGrid w:val="0"/>
          <w:sz w:val="32"/>
          <w:highlight w:val="none"/>
        </w:rPr>
      </w:pPr>
    </w:p>
    <w:p w14:paraId="43EEA028">
      <w:pPr>
        <w:pStyle w:val="63"/>
        <w:widowControl w:val="0"/>
        <w:wordWrap w:val="0"/>
        <w:adjustRightInd w:val="0"/>
        <w:snapToGrid w:val="0"/>
        <w:spacing w:line="240" w:lineRule="auto"/>
        <w:ind w:firstLine="0"/>
        <w:jc w:val="center"/>
        <w:rPr>
          <w:rFonts w:hint="eastAsia" w:ascii="Times New Roman"/>
          <w:bCs/>
          <w:snapToGrid w:val="0"/>
          <w:sz w:val="32"/>
          <w:highlight w:val="none"/>
        </w:rPr>
      </w:pPr>
    </w:p>
    <w:p w14:paraId="0702E83D">
      <w:pPr>
        <w:pStyle w:val="63"/>
        <w:widowControl w:val="0"/>
        <w:wordWrap w:val="0"/>
        <w:adjustRightInd w:val="0"/>
        <w:snapToGrid w:val="0"/>
        <w:spacing w:line="240" w:lineRule="auto"/>
        <w:ind w:firstLine="0"/>
        <w:jc w:val="center"/>
        <w:rPr>
          <w:rFonts w:hint="eastAsia" w:ascii="Times New Roman"/>
          <w:bCs/>
          <w:snapToGrid w:val="0"/>
          <w:sz w:val="32"/>
          <w:highlight w:val="none"/>
        </w:rPr>
      </w:pPr>
    </w:p>
    <w:p w14:paraId="5D0622C2">
      <w:pPr>
        <w:pStyle w:val="63"/>
        <w:widowControl w:val="0"/>
        <w:wordWrap w:val="0"/>
        <w:adjustRightInd w:val="0"/>
        <w:snapToGrid w:val="0"/>
        <w:spacing w:line="240" w:lineRule="auto"/>
        <w:ind w:firstLine="0"/>
        <w:jc w:val="center"/>
        <w:rPr>
          <w:rFonts w:hint="eastAsia" w:ascii="Times New Roman"/>
          <w:bCs/>
          <w:snapToGrid w:val="0"/>
          <w:sz w:val="32"/>
          <w:highlight w:val="none"/>
        </w:rPr>
      </w:pPr>
      <w:r>
        <w:rPr>
          <w:rFonts w:hint="eastAsia" w:ascii="Times New Roman"/>
          <w:bCs/>
          <w:snapToGrid w:val="0"/>
          <w:sz w:val="32"/>
          <w:highlight w:val="none"/>
        </w:rPr>
        <w:t>法定代表人或其委托代理人：</w:t>
      </w:r>
      <w:r>
        <w:rPr>
          <w:rFonts w:hint="eastAsia" w:ascii="Times New Roman"/>
          <w:bCs/>
          <w:snapToGrid w:val="0"/>
          <w:sz w:val="32"/>
          <w:highlight w:val="none"/>
          <w:u w:val="single"/>
        </w:rPr>
        <w:t xml:space="preserve">                 </w:t>
      </w:r>
      <w:r>
        <w:rPr>
          <w:rFonts w:hint="eastAsia" w:ascii="Times New Roman"/>
          <w:bCs/>
          <w:snapToGrid w:val="0"/>
          <w:sz w:val="32"/>
          <w:highlight w:val="none"/>
        </w:rPr>
        <w:t>（签字或盖章）</w:t>
      </w:r>
    </w:p>
    <w:p w14:paraId="1CF2CEB6">
      <w:pPr>
        <w:pStyle w:val="63"/>
        <w:widowControl w:val="0"/>
        <w:wordWrap w:val="0"/>
        <w:adjustRightInd w:val="0"/>
        <w:snapToGrid w:val="0"/>
        <w:spacing w:line="240" w:lineRule="auto"/>
        <w:ind w:firstLine="0"/>
        <w:jc w:val="center"/>
        <w:rPr>
          <w:rFonts w:hint="eastAsia" w:ascii="Times New Roman"/>
          <w:bCs/>
          <w:snapToGrid w:val="0"/>
          <w:sz w:val="32"/>
          <w:highlight w:val="none"/>
        </w:rPr>
      </w:pPr>
    </w:p>
    <w:p w14:paraId="485D4C43">
      <w:pPr>
        <w:pStyle w:val="63"/>
        <w:widowControl w:val="0"/>
        <w:wordWrap w:val="0"/>
        <w:adjustRightInd w:val="0"/>
        <w:snapToGrid w:val="0"/>
        <w:spacing w:line="240" w:lineRule="auto"/>
        <w:ind w:firstLine="0"/>
        <w:jc w:val="center"/>
        <w:rPr>
          <w:rFonts w:hint="eastAsia" w:ascii="Times New Roman"/>
          <w:bCs/>
          <w:snapToGrid w:val="0"/>
          <w:sz w:val="32"/>
          <w:highlight w:val="none"/>
          <w:u w:val="single"/>
        </w:rPr>
      </w:pPr>
    </w:p>
    <w:p w14:paraId="5163A41B">
      <w:pPr>
        <w:pStyle w:val="63"/>
        <w:widowControl w:val="0"/>
        <w:wordWrap w:val="0"/>
        <w:adjustRightInd w:val="0"/>
        <w:snapToGrid w:val="0"/>
        <w:spacing w:line="240" w:lineRule="auto"/>
        <w:ind w:firstLine="0"/>
        <w:jc w:val="center"/>
        <w:rPr>
          <w:rFonts w:hint="eastAsia" w:ascii="Times New Roman"/>
          <w:b/>
          <w:snapToGrid w:val="0"/>
          <w:highlight w:val="none"/>
        </w:rPr>
      </w:pPr>
      <w:r>
        <w:rPr>
          <w:rFonts w:hint="eastAsia" w:ascii="Times New Roman"/>
          <w:bCs/>
          <w:snapToGrid w:val="0"/>
          <w:sz w:val="32"/>
          <w:highlight w:val="none"/>
          <w:u w:val="single"/>
        </w:rPr>
        <w:t xml:space="preserve">         </w:t>
      </w:r>
      <w:r>
        <w:rPr>
          <w:rFonts w:hint="eastAsia" w:ascii="Times New Roman"/>
          <w:bCs/>
          <w:snapToGrid w:val="0"/>
          <w:sz w:val="32"/>
          <w:highlight w:val="none"/>
        </w:rPr>
        <w:t>年</w:t>
      </w:r>
      <w:r>
        <w:rPr>
          <w:rFonts w:hint="eastAsia" w:ascii="Times New Roman"/>
          <w:bCs/>
          <w:snapToGrid w:val="0"/>
          <w:sz w:val="32"/>
          <w:highlight w:val="none"/>
          <w:u w:val="single"/>
        </w:rPr>
        <w:t xml:space="preserve">      </w:t>
      </w:r>
      <w:r>
        <w:rPr>
          <w:rFonts w:hint="eastAsia" w:ascii="Times New Roman"/>
          <w:bCs/>
          <w:snapToGrid w:val="0"/>
          <w:sz w:val="32"/>
          <w:highlight w:val="none"/>
        </w:rPr>
        <w:t>月</w:t>
      </w:r>
      <w:r>
        <w:rPr>
          <w:rFonts w:hint="eastAsia" w:ascii="Times New Roman"/>
          <w:bCs/>
          <w:snapToGrid w:val="0"/>
          <w:sz w:val="32"/>
          <w:highlight w:val="none"/>
          <w:u w:val="single"/>
        </w:rPr>
        <w:t xml:space="preserve">      </w:t>
      </w:r>
      <w:r>
        <w:rPr>
          <w:rFonts w:hint="eastAsia" w:ascii="Times New Roman"/>
          <w:bCs/>
          <w:snapToGrid w:val="0"/>
          <w:sz w:val="32"/>
          <w:highlight w:val="none"/>
        </w:rPr>
        <w:t>日</w:t>
      </w:r>
    </w:p>
    <w:p w14:paraId="7FDDAA41">
      <w:pPr>
        <w:pStyle w:val="63"/>
        <w:widowControl w:val="0"/>
        <w:wordWrap w:val="0"/>
        <w:adjustRightInd w:val="0"/>
        <w:snapToGrid w:val="0"/>
        <w:rPr>
          <w:rFonts w:hint="eastAsia" w:ascii="Times New Roman"/>
          <w:b/>
          <w:snapToGrid w:val="0"/>
          <w:highlight w:val="none"/>
        </w:rPr>
      </w:pPr>
    </w:p>
    <w:p w14:paraId="5C85E3FE">
      <w:pPr>
        <w:pStyle w:val="63"/>
        <w:widowControl w:val="0"/>
        <w:wordWrap w:val="0"/>
        <w:adjustRightInd w:val="0"/>
        <w:snapToGrid w:val="0"/>
        <w:rPr>
          <w:rFonts w:hint="eastAsia" w:ascii="Times New Roman"/>
          <w:b/>
          <w:snapToGrid w:val="0"/>
          <w:highlight w:val="none"/>
        </w:rPr>
      </w:pPr>
    </w:p>
    <w:p w14:paraId="1D14EA43">
      <w:pPr>
        <w:pStyle w:val="63"/>
        <w:widowControl w:val="0"/>
        <w:wordWrap w:val="0"/>
        <w:adjustRightInd w:val="0"/>
        <w:snapToGrid w:val="0"/>
        <w:rPr>
          <w:rFonts w:hint="eastAsia" w:ascii="Times New Roman"/>
          <w:b/>
          <w:snapToGrid w:val="0"/>
          <w:highlight w:val="none"/>
        </w:rPr>
        <w:sectPr>
          <w:endnotePr>
            <w:numFmt w:val="decimal"/>
          </w:endnotePr>
          <w:pgSz w:w="11906" w:h="16838"/>
          <w:pgMar w:top="1701" w:right="1531" w:bottom="1417" w:left="1531" w:header="850" w:footer="992" w:gutter="0"/>
          <w:cols w:space="720" w:num="1"/>
          <w:docGrid w:linePitch="327" w:charSpace="0"/>
        </w:sectPr>
      </w:pPr>
    </w:p>
    <w:p w14:paraId="65812F62">
      <w:pPr>
        <w:pStyle w:val="5"/>
        <w:keepNext w:val="0"/>
        <w:keepLines w:val="0"/>
        <w:widowControl w:val="0"/>
        <w:wordWrap w:val="0"/>
        <w:adjustRightInd w:val="0"/>
        <w:snapToGrid w:val="0"/>
        <w:spacing w:before="0" w:after="0" w:line="440" w:lineRule="exact"/>
        <w:ind w:firstLine="0"/>
        <w:jc w:val="left"/>
        <w:rPr>
          <w:rFonts w:ascii="Times New Roman"/>
          <w:b/>
          <w:snapToGrid w:val="0"/>
          <w:highlight w:val="none"/>
        </w:rPr>
      </w:pPr>
      <w:bookmarkStart w:id="178" w:name="_Toc6604"/>
      <w:bookmarkStart w:id="179" w:name="_Toc106418843"/>
      <w:bookmarkStart w:id="180" w:name="_Toc104711098"/>
      <w:r>
        <w:rPr>
          <w:rFonts w:hint="eastAsia" w:ascii="Times New Roman"/>
          <w:b/>
          <w:snapToGrid w:val="0"/>
          <w:highlight w:val="none"/>
        </w:rPr>
        <w:t>格式</w:t>
      </w:r>
      <w:bookmarkStart w:id="181" w:name="_Hlt97526007"/>
      <w:bookmarkEnd w:id="181"/>
      <w:r>
        <w:rPr>
          <w:rFonts w:hint="eastAsia" w:ascii="Times New Roman"/>
          <w:b/>
          <w:snapToGrid w:val="0"/>
          <w:highlight w:val="none"/>
        </w:rPr>
        <w:t>二投标函</w:t>
      </w:r>
      <w:bookmarkEnd w:id="178"/>
    </w:p>
    <w:p w14:paraId="49C01D9A">
      <w:pPr>
        <w:wordWrap w:val="0"/>
        <w:adjustRightInd w:val="0"/>
        <w:snapToGrid w:val="0"/>
        <w:spacing w:before="260" w:after="260" w:line="440" w:lineRule="exact"/>
        <w:jc w:val="center"/>
        <w:rPr>
          <w:rFonts w:ascii="Times New Roman"/>
          <w:b/>
          <w:snapToGrid w:val="0"/>
          <w:kern w:val="0"/>
          <w:highlight w:val="none"/>
        </w:rPr>
      </w:pPr>
      <w:r>
        <w:rPr>
          <w:rFonts w:hint="eastAsia" w:ascii="Times New Roman"/>
          <w:b/>
          <w:snapToGrid w:val="0"/>
          <w:kern w:val="0"/>
          <w:sz w:val="30"/>
          <w:highlight w:val="none"/>
        </w:rPr>
        <w:t>投</w:t>
      </w:r>
      <w:r>
        <w:rPr>
          <w:rFonts w:ascii="Times New Roman"/>
          <w:b/>
          <w:snapToGrid w:val="0"/>
          <w:kern w:val="0"/>
          <w:sz w:val="30"/>
          <w:highlight w:val="none"/>
        </w:rPr>
        <w:t xml:space="preserve">  </w:t>
      </w:r>
      <w:r>
        <w:rPr>
          <w:rFonts w:hint="eastAsia" w:ascii="Times New Roman"/>
          <w:b/>
          <w:snapToGrid w:val="0"/>
          <w:kern w:val="0"/>
          <w:sz w:val="30"/>
          <w:highlight w:val="none"/>
        </w:rPr>
        <w:t>标</w:t>
      </w:r>
      <w:r>
        <w:rPr>
          <w:rFonts w:ascii="Times New Roman"/>
          <w:b/>
          <w:snapToGrid w:val="0"/>
          <w:kern w:val="0"/>
          <w:sz w:val="30"/>
          <w:highlight w:val="none"/>
        </w:rPr>
        <w:t xml:space="preserve">  </w:t>
      </w:r>
      <w:r>
        <w:rPr>
          <w:rFonts w:hint="eastAsia" w:ascii="Times New Roman"/>
          <w:b/>
          <w:snapToGrid w:val="0"/>
          <w:kern w:val="0"/>
          <w:sz w:val="30"/>
          <w:highlight w:val="none"/>
        </w:rPr>
        <w:t>函</w:t>
      </w:r>
      <w:bookmarkEnd w:id="179"/>
      <w:bookmarkEnd w:id="180"/>
    </w:p>
    <w:p w14:paraId="08AE5805">
      <w:pPr>
        <w:wordWrap w:val="0"/>
        <w:adjustRightInd w:val="0"/>
        <w:snapToGrid w:val="0"/>
        <w:spacing w:line="440" w:lineRule="exact"/>
        <w:rPr>
          <w:rFonts w:hint="eastAsia" w:ascii="Times New Roman"/>
          <w:snapToGrid w:val="0"/>
          <w:kern w:val="0"/>
          <w:highlight w:val="none"/>
        </w:rPr>
      </w:pPr>
      <w:r>
        <w:rPr>
          <w:rFonts w:hint="eastAsia" w:ascii="Times New Roman"/>
          <w:snapToGrid w:val="0"/>
          <w:kern w:val="0"/>
          <w:highlight w:val="none"/>
        </w:rPr>
        <w:t>致：</w:t>
      </w:r>
      <w:r>
        <w:rPr>
          <w:rFonts w:hint="eastAsia" w:ascii="Times New Roman"/>
          <w:snapToGrid w:val="0"/>
          <w:kern w:val="0"/>
          <w:highlight w:val="none"/>
          <w:u w:val="single"/>
        </w:rPr>
        <w:t xml:space="preserve">                   </w:t>
      </w:r>
      <w:r>
        <w:rPr>
          <w:rFonts w:hint="eastAsia" w:ascii="Times New Roman"/>
          <w:snapToGrid w:val="0"/>
          <w:kern w:val="0"/>
          <w:highlight w:val="none"/>
        </w:rPr>
        <w:t>（招标人名称）</w:t>
      </w:r>
    </w:p>
    <w:p w14:paraId="033A5BFE">
      <w:pPr>
        <w:spacing w:before="120" w:beforeLines="50" w:line="360" w:lineRule="auto"/>
        <w:ind w:firstLine="480" w:firstLineChars="200"/>
        <w:rPr>
          <w:rFonts w:ascii="宋体" w:hAnsi="宋体" w:cs="Arial"/>
          <w:color w:val="auto"/>
          <w:sz w:val="24"/>
          <w:szCs w:val="24"/>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32"/>
          <w:highlight w:val="none"/>
        </w:rPr>
        <w:t>招标文件中的投标须知、拟签订合同的主要条款、项目介绍、本次招标答疑后，我方（即文末签名人），考虑了本企业的实力和特点，愿意接受招标文件的全部内容和条件，愿以</w:t>
      </w:r>
      <w:r>
        <w:rPr>
          <w:rFonts w:hint="eastAsia" w:ascii="宋体" w:hAnsi="宋体" w:cs="Arial"/>
          <w:color w:val="auto"/>
          <w:sz w:val="24"/>
          <w:szCs w:val="24"/>
          <w:highlight w:val="none"/>
        </w:rPr>
        <w:t>初步</w:t>
      </w:r>
      <w:r>
        <w:rPr>
          <w:rFonts w:hint="eastAsia" w:ascii="宋体" w:hAnsi="宋体" w:cs="宋体"/>
          <w:color w:val="auto"/>
          <w:sz w:val="24"/>
          <w:szCs w:val="32"/>
          <w:highlight w:val="none"/>
        </w:rPr>
        <w:t>设计费报价费率</w:t>
      </w:r>
      <w:r>
        <w:rPr>
          <w:rFonts w:hint="eastAsia" w:hAnsi="宋体" w:cs="Times New Roman"/>
          <w:snapToGrid w:val="0"/>
          <w:kern w:val="0"/>
          <w:sz w:val="24"/>
          <w:highlight w:val="none"/>
          <w:u w:val="single"/>
          <w:lang w:val="en-US" w:eastAsia="zh-CN" w:bidi="ar-SA"/>
        </w:rPr>
        <w:t xml:space="preserve">      </w:t>
      </w:r>
      <w:r>
        <w:rPr>
          <w:rFonts w:hint="eastAsia" w:hAnsi="宋体" w:cs="Times New Roman"/>
          <w:snapToGrid w:val="0"/>
          <w:kern w:val="0"/>
          <w:sz w:val="24"/>
          <w:highlight w:val="none"/>
          <w:u w:val="none"/>
          <w:lang w:val="en-US" w:eastAsia="zh-CN" w:bidi="ar-SA"/>
        </w:rPr>
        <w:t>%；</w:t>
      </w:r>
      <w:r>
        <w:rPr>
          <w:rFonts w:hint="eastAsia" w:ascii="宋体" w:hAnsi="宋体" w:cs="Arial"/>
          <w:color w:val="auto"/>
          <w:sz w:val="24"/>
          <w:szCs w:val="24"/>
          <w:highlight w:val="none"/>
          <w:lang w:val="en-US" w:eastAsia="zh-CN"/>
        </w:rPr>
        <w:t>勘测</w:t>
      </w:r>
      <w:r>
        <w:rPr>
          <w:rFonts w:ascii="宋体" w:hAnsi="宋体" w:cs="Arial"/>
          <w:color w:val="auto"/>
          <w:sz w:val="24"/>
          <w:szCs w:val="24"/>
          <w:highlight w:val="none"/>
        </w:rPr>
        <w:t>费 (人民币大写)：</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（小写）</w:t>
      </w:r>
      <w:r>
        <w:rPr>
          <w:rFonts w:hint="eastAsia" w:ascii="宋体" w:hAnsi="宋体" w:eastAsia="宋体" w:cs="宋体"/>
          <w:color w:val="auto"/>
          <w:sz w:val="24"/>
          <w:szCs w:val="32"/>
          <w:highlight w:val="none"/>
        </w:rPr>
        <w:t>¥</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rPr>
        <w:t>。</w:t>
      </w:r>
    </w:p>
    <w:p w14:paraId="4CEF012F">
      <w:pPr>
        <w:wordWrap w:val="0"/>
        <w:adjustRightInd w:val="0"/>
        <w:snapToGrid w:val="0"/>
        <w:spacing w:line="440" w:lineRule="exact"/>
        <w:ind w:firstLine="570"/>
        <w:rPr>
          <w:rFonts w:hint="eastAsia" w:ascii="Times New Roman"/>
          <w:snapToGrid w:val="0"/>
          <w:kern w:val="0"/>
          <w:highlight w:val="none"/>
        </w:rPr>
      </w:pPr>
      <w:r>
        <w:rPr>
          <w:rFonts w:hint="eastAsia" w:ascii="Times New Roman"/>
          <w:snapToGrid w:val="0"/>
          <w:kern w:val="0"/>
          <w:highlight w:val="none"/>
        </w:rPr>
        <w:t xml:space="preserve">2. </w:t>
      </w:r>
      <w:r>
        <w:rPr>
          <w:rFonts w:hint="eastAsia" w:hAnsi="宋体" w:cs="宋体"/>
          <w:szCs w:val="32"/>
          <w:highlight w:val="none"/>
        </w:rPr>
        <w:t>如我方中标，我方保证按合同条款、规范和附件要求，实施并完成上述工程勘察、设计。我方保证按照合同约定的开工日期开始本工程的勘察设计，</w:t>
      </w:r>
      <w:r>
        <w:rPr>
          <w:rFonts w:hint="eastAsia" w:hAnsi="宋体" w:cs="宋体"/>
          <w:szCs w:val="32"/>
          <w:highlight w:val="none"/>
          <w:u w:val="single"/>
        </w:rPr>
        <w:t xml:space="preserve">     </w:t>
      </w:r>
      <w:r>
        <w:rPr>
          <w:rFonts w:hint="eastAsia" w:hAnsi="宋体" w:cs="宋体"/>
          <w:szCs w:val="32"/>
          <w:highlight w:val="none"/>
        </w:rPr>
        <w:t>个日历天内完成合同约定的内容，并确保勘察设计文件质量</w:t>
      </w:r>
      <w:r>
        <w:rPr>
          <w:rFonts w:hint="eastAsia" w:hAnsi="宋体" w:cs="宋体"/>
          <w:szCs w:val="32"/>
          <w:highlight w:val="none"/>
          <w:u w:val="single"/>
        </w:rPr>
        <w:t>必须满足招标文件相关要求</w:t>
      </w:r>
      <w:r>
        <w:rPr>
          <w:rFonts w:hint="eastAsia" w:hAnsi="宋体" w:cs="宋体"/>
          <w:szCs w:val="32"/>
          <w:highlight w:val="none"/>
        </w:rPr>
        <w:t>并修补其任何缺陷。</w:t>
      </w:r>
    </w:p>
    <w:p w14:paraId="072FE1E9">
      <w:pPr>
        <w:wordWrap w:val="0"/>
        <w:adjustRightInd w:val="0"/>
        <w:snapToGrid w:val="0"/>
        <w:spacing w:line="440" w:lineRule="exact"/>
        <w:ind w:firstLine="570"/>
        <w:rPr>
          <w:rFonts w:hint="eastAsia" w:ascii="Times New Roman"/>
          <w:snapToGrid w:val="0"/>
          <w:kern w:val="0"/>
          <w:highlight w:val="none"/>
        </w:rPr>
      </w:pPr>
      <w:r>
        <w:rPr>
          <w:rFonts w:hint="eastAsia" w:ascii="Times New Roman"/>
          <w:snapToGrid w:val="0"/>
          <w:kern w:val="0"/>
          <w:highlight w:val="none"/>
        </w:rPr>
        <w:t>3. 本投标函在你方接收我方递交的投标文件之日起、到招标文件规定的投标有效期期满前对我方具有约束力。我方随时准备接受你方发出的中标通知书。</w:t>
      </w:r>
    </w:p>
    <w:p w14:paraId="2E647D85">
      <w:pPr>
        <w:wordWrap w:val="0"/>
        <w:adjustRightInd w:val="0"/>
        <w:snapToGrid w:val="0"/>
        <w:spacing w:line="440" w:lineRule="exact"/>
        <w:ind w:firstLine="570"/>
        <w:rPr>
          <w:rFonts w:hint="eastAsia" w:ascii="Times New Roman"/>
          <w:snapToGrid w:val="0"/>
          <w:kern w:val="0"/>
          <w:highlight w:val="none"/>
        </w:rPr>
      </w:pPr>
      <w:r>
        <w:rPr>
          <w:rFonts w:hint="eastAsia" w:ascii="Times New Roman"/>
          <w:snapToGrid w:val="0"/>
          <w:kern w:val="0"/>
          <w:highlight w:val="none"/>
        </w:rPr>
        <w:t>4．我方在此声明，我方不存在本项目招标文件第一章第三节第</w:t>
      </w:r>
      <w:r>
        <w:rPr>
          <w:rFonts w:hint="eastAsia" w:ascii="Times New Roman"/>
          <w:b/>
          <w:bCs/>
          <w:snapToGrid w:val="0"/>
          <w:kern w:val="0"/>
          <w:highlight w:val="none"/>
        </w:rPr>
        <w:t>2.4</w:t>
      </w:r>
      <w:r>
        <w:rPr>
          <w:rFonts w:hint="eastAsia" w:ascii="Times New Roman"/>
          <w:snapToGrid w:val="0"/>
          <w:kern w:val="0"/>
          <w:highlight w:val="none"/>
        </w:rPr>
        <w:t>条“禁止投标条款”所列出的任何一种情形，并愿意承担因我方就此弄虚作假所引起的一切法律后果。</w:t>
      </w:r>
    </w:p>
    <w:p w14:paraId="54A543E7">
      <w:pPr>
        <w:wordWrap w:val="0"/>
        <w:adjustRightInd w:val="0"/>
        <w:snapToGrid w:val="0"/>
        <w:spacing w:line="440" w:lineRule="exact"/>
        <w:ind w:firstLine="570"/>
        <w:rPr>
          <w:rFonts w:hint="eastAsia" w:ascii="Times New Roman"/>
          <w:snapToGrid w:val="0"/>
          <w:kern w:val="0"/>
          <w:highlight w:val="none"/>
        </w:rPr>
      </w:pPr>
      <w:r>
        <w:rPr>
          <w:rFonts w:hint="eastAsia" w:ascii="Times New Roman"/>
          <w:snapToGrid w:val="0"/>
          <w:kern w:val="0"/>
          <w:highlight w:val="none"/>
        </w:rPr>
        <w:t>5．我方在此承诺，所递交投标文件的全部内容均为真实、有效、准确的，并愿意承担因我方就此弄虚作假所引起的一切法律后果，同时理解和同意有可能被要求提供更多的资料。</w:t>
      </w:r>
    </w:p>
    <w:p w14:paraId="77E1BF13">
      <w:pPr>
        <w:wordWrap w:val="0"/>
        <w:adjustRightInd w:val="0"/>
        <w:snapToGrid w:val="0"/>
        <w:spacing w:line="440" w:lineRule="exact"/>
        <w:ind w:firstLine="570"/>
        <w:rPr>
          <w:rFonts w:hint="eastAsia" w:ascii="Times New Roman"/>
          <w:snapToGrid w:val="0"/>
          <w:kern w:val="0"/>
          <w:highlight w:val="none"/>
        </w:rPr>
      </w:pPr>
      <w:bookmarkStart w:id="182" w:name="_Hlt68771070"/>
      <w:bookmarkEnd w:id="182"/>
      <w:r>
        <w:rPr>
          <w:rFonts w:hint="eastAsia" w:ascii="Times New Roman"/>
          <w:snapToGrid w:val="0"/>
          <w:kern w:val="0"/>
          <w:highlight w:val="none"/>
        </w:rPr>
        <w:t>6. 我方理解你方不一定要接纳收到的最低投标总价或任何投标总价的投标人中标，也不要求你方解释我方是否中标的原因。</w:t>
      </w:r>
    </w:p>
    <w:p w14:paraId="7DBE0C36">
      <w:pPr>
        <w:wordWrap w:val="0"/>
        <w:adjustRightInd w:val="0"/>
        <w:snapToGrid w:val="0"/>
        <w:spacing w:line="440" w:lineRule="exact"/>
        <w:ind w:firstLine="570"/>
        <w:rPr>
          <w:rFonts w:hint="eastAsia" w:ascii="Times New Roman"/>
          <w:snapToGrid w:val="0"/>
          <w:kern w:val="0"/>
          <w:highlight w:val="none"/>
        </w:rPr>
      </w:pPr>
      <w:r>
        <w:rPr>
          <w:rFonts w:hint="eastAsia" w:ascii="Times New Roman"/>
          <w:snapToGrid w:val="0"/>
          <w:kern w:val="0"/>
          <w:highlight w:val="none"/>
        </w:rPr>
        <w:t xml:space="preserve">  </w:t>
      </w:r>
    </w:p>
    <w:p w14:paraId="76E0A041">
      <w:pPr>
        <w:wordWrap w:val="0"/>
        <w:adjustRightInd w:val="0"/>
        <w:snapToGrid w:val="0"/>
        <w:spacing w:line="440" w:lineRule="exact"/>
        <w:jc w:val="right"/>
        <w:rPr>
          <w:rFonts w:hint="eastAsia" w:ascii="Times New Roman"/>
          <w:snapToGrid w:val="0"/>
          <w:kern w:val="0"/>
          <w:highlight w:val="none"/>
        </w:rPr>
      </w:pPr>
      <w:r>
        <w:rPr>
          <w:rFonts w:hint="eastAsia" w:ascii="Times New Roman"/>
          <w:snapToGrid w:val="0"/>
          <w:kern w:val="0"/>
          <w:highlight w:val="none"/>
        </w:rPr>
        <w:t xml:space="preserve">    投标人：</w:t>
      </w:r>
      <w:r>
        <w:rPr>
          <w:rFonts w:hint="eastAsia" w:ascii="Times New Roman"/>
          <w:snapToGrid w:val="0"/>
          <w:kern w:val="0"/>
          <w:highlight w:val="none"/>
          <w:u w:val="single"/>
        </w:rPr>
        <w:t xml:space="preserve">                              </w:t>
      </w:r>
      <w:r>
        <w:rPr>
          <w:rFonts w:hint="eastAsia" w:ascii="Times New Roman"/>
          <w:snapToGrid w:val="0"/>
          <w:kern w:val="0"/>
          <w:highlight w:val="none"/>
        </w:rPr>
        <w:t>（盖单位章）</w:t>
      </w:r>
    </w:p>
    <w:p w14:paraId="13134ED7">
      <w:pPr>
        <w:wordWrap w:val="0"/>
        <w:adjustRightInd w:val="0"/>
        <w:snapToGrid w:val="0"/>
        <w:spacing w:line="440" w:lineRule="exact"/>
        <w:jc w:val="right"/>
        <w:rPr>
          <w:rFonts w:hint="eastAsia" w:ascii="Times New Roman"/>
          <w:snapToGrid w:val="0"/>
          <w:kern w:val="0"/>
          <w:highlight w:val="none"/>
        </w:rPr>
      </w:pPr>
    </w:p>
    <w:p w14:paraId="73532EAB">
      <w:pPr>
        <w:wordWrap w:val="0"/>
        <w:adjustRightInd w:val="0"/>
        <w:snapToGrid w:val="0"/>
        <w:spacing w:line="440" w:lineRule="exact"/>
        <w:ind w:firstLine="480" w:firstLineChars="200"/>
        <w:jc w:val="right"/>
        <w:rPr>
          <w:rFonts w:hint="eastAsia" w:ascii="Times New Roman"/>
          <w:snapToGrid w:val="0"/>
          <w:kern w:val="0"/>
          <w:highlight w:val="none"/>
        </w:rPr>
      </w:pPr>
      <w:r>
        <w:rPr>
          <w:rFonts w:hint="eastAsia" w:ascii="Times New Roman"/>
          <w:snapToGrid w:val="0"/>
          <w:kern w:val="0"/>
          <w:highlight w:val="none"/>
        </w:rPr>
        <w:t>法定代表人或其委托代理人：</w:t>
      </w:r>
      <w:r>
        <w:rPr>
          <w:rFonts w:hint="eastAsia" w:ascii="Times New Roman"/>
          <w:snapToGrid w:val="0"/>
          <w:kern w:val="0"/>
          <w:highlight w:val="none"/>
          <w:u w:val="single"/>
        </w:rPr>
        <w:t xml:space="preserve">          </w:t>
      </w:r>
      <w:r>
        <w:rPr>
          <w:rFonts w:hint="eastAsia" w:ascii="Times New Roman"/>
          <w:snapToGrid w:val="0"/>
          <w:kern w:val="0"/>
          <w:highlight w:val="none"/>
        </w:rPr>
        <w:t>（签字或盖章）</w:t>
      </w:r>
    </w:p>
    <w:p w14:paraId="7D140AAB">
      <w:pPr>
        <w:wordWrap w:val="0"/>
        <w:adjustRightInd w:val="0"/>
        <w:snapToGrid w:val="0"/>
        <w:spacing w:line="440" w:lineRule="exact"/>
        <w:ind w:firstLine="480" w:firstLineChars="200"/>
        <w:jc w:val="right"/>
        <w:rPr>
          <w:rFonts w:hint="eastAsia" w:ascii="Times New Roman"/>
          <w:snapToGrid w:val="0"/>
          <w:kern w:val="0"/>
          <w:highlight w:val="none"/>
        </w:rPr>
      </w:pPr>
    </w:p>
    <w:p w14:paraId="22DC3030">
      <w:pPr>
        <w:wordWrap w:val="0"/>
        <w:adjustRightInd w:val="0"/>
        <w:snapToGrid w:val="0"/>
        <w:spacing w:line="440" w:lineRule="exact"/>
        <w:jc w:val="left"/>
        <w:rPr>
          <w:rFonts w:hint="eastAsia" w:ascii="Times New Roman"/>
          <w:snapToGrid w:val="0"/>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kern w:val="0"/>
          <w:highlight w:val="none"/>
        </w:rPr>
        <w:t xml:space="preserve">                                       </w:t>
      </w:r>
      <w:r>
        <w:rPr>
          <w:rFonts w:hint="eastAsia" w:ascii="Times New Roman"/>
          <w:snapToGrid w:val="0"/>
          <w:kern w:val="0"/>
          <w:highlight w:val="none"/>
          <w:u w:val="single"/>
        </w:rPr>
        <w:t xml:space="preserve">       </w:t>
      </w:r>
      <w:r>
        <w:rPr>
          <w:rFonts w:hint="eastAsia" w:ascii="Times New Roman"/>
          <w:snapToGrid w:val="0"/>
          <w:kern w:val="0"/>
          <w:highlight w:val="none"/>
        </w:rPr>
        <w:t>年</w:t>
      </w:r>
      <w:r>
        <w:rPr>
          <w:rFonts w:hint="eastAsia" w:ascii="Times New Roman"/>
          <w:snapToGrid w:val="0"/>
          <w:kern w:val="0"/>
          <w:highlight w:val="none"/>
          <w:u w:val="single"/>
        </w:rPr>
        <w:t xml:space="preserve">     </w:t>
      </w:r>
      <w:r>
        <w:rPr>
          <w:rFonts w:hint="eastAsia" w:ascii="Times New Roman"/>
          <w:snapToGrid w:val="0"/>
          <w:kern w:val="0"/>
          <w:highlight w:val="none"/>
        </w:rPr>
        <w:t>月</w:t>
      </w:r>
      <w:r>
        <w:rPr>
          <w:rFonts w:hint="eastAsia" w:ascii="Times New Roman"/>
          <w:snapToGrid w:val="0"/>
          <w:kern w:val="0"/>
          <w:highlight w:val="none"/>
          <w:u w:val="single"/>
        </w:rPr>
        <w:t xml:space="preserve">     </w:t>
      </w:r>
      <w:r>
        <w:rPr>
          <w:rFonts w:hint="eastAsia" w:ascii="Times New Roman"/>
          <w:snapToGrid w:val="0"/>
          <w:kern w:val="0"/>
          <w:highlight w:val="none"/>
        </w:rPr>
        <w:t>日</w:t>
      </w:r>
    </w:p>
    <w:p w14:paraId="44D28CA9">
      <w:pPr>
        <w:pStyle w:val="63"/>
        <w:widowControl w:val="0"/>
        <w:wordWrap w:val="0"/>
        <w:adjustRightInd w:val="0"/>
        <w:snapToGrid w:val="0"/>
        <w:ind w:firstLine="0"/>
        <w:rPr>
          <w:rFonts w:hint="eastAsia" w:ascii="宋体" w:hAnsi="宋体" w:eastAsia="宋体" w:cs="宋体"/>
          <w:b/>
          <w:snapToGrid w:val="0"/>
          <w:color w:val="auto"/>
          <w:sz w:val="24"/>
          <w:szCs w:val="24"/>
          <w:highlight w:val="none"/>
        </w:rPr>
      </w:pPr>
      <w:bookmarkStart w:id="183" w:name="_Toc14576"/>
      <w:bookmarkStart w:id="184" w:name="_Toc32554"/>
      <w:bookmarkStart w:id="185" w:name="_Toc2467"/>
      <w:r>
        <w:rPr>
          <w:rFonts w:hint="eastAsia" w:ascii="Times New Roman"/>
          <w:b/>
          <w:snapToGrid w:val="0"/>
          <w:highlight w:val="none"/>
        </w:rPr>
        <w:t xml:space="preserve">格式三 </w:t>
      </w:r>
      <w:bookmarkEnd w:id="183"/>
      <w:bookmarkEnd w:id="184"/>
      <w:bookmarkEnd w:id="185"/>
      <w:bookmarkStart w:id="186" w:name="_Toc28541"/>
      <w:r>
        <w:rPr>
          <w:rStyle w:val="46"/>
          <w:rFonts w:hint="eastAsia" w:ascii="宋体" w:hAnsi="宋体" w:eastAsia="宋体" w:cs="宋体"/>
          <w:b/>
          <w:bCs/>
          <w:color w:val="auto"/>
          <w:sz w:val="24"/>
          <w:highlight w:val="none"/>
        </w:rPr>
        <w:t>工程项目报价表</w:t>
      </w:r>
    </w:p>
    <w:p w14:paraId="68561168">
      <w:pPr>
        <w:pStyle w:val="63"/>
        <w:widowControl w:val="0"/>
        <w:wordWrap w:val="0"/>
        <w:adjustRightInd w:val="0"/>
        <w:snapToGrid w:val="0"/>
        <w:spacing w:line="360" w:lineRule="auto"/>
        <w:ind w:firstLine="0"/>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353"/>
        <w:gridCol w:w="2750"/>
        <w:gridCol w:w="2812"/>
      </w:tblGrid>
      <w:tr w14:paraId="629F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43" w:type="dxa"/>
            <w:noWrap w:val="0"/>
            <w:vAlign w:val="center"/>
          </w:tcPr>
          <w:p w14:paraId="42628917">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序号</w:t>
            </w:r>
          </w:p>
        </w:tc>
        <w:tc>
          <w:tcPr>
            <w:tcW w:w="2353" w:type="dxa"/>
            <w:noWrap w:val="0"/>
            <w:vAlign w:val="center"/>
          </w:tcPr>
          <w:p w14:paraId="4F6F4833">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项目</w:t>
            </w:r>
          </w:p>
          <w:p w14:paraId="763BB6B4">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名称</w:t>
            </w:r>
          </w:p>
        </w:tc>
        <w:tc>
          <w:tcPr>
            <w:tcW w:w="2750" w:type="dxa"/>
            <w:noWrap w:val="0"/>
            <w:vAlign w:val="center"/>
          </w:tcPr>
          <w:p w14:paraId="06B83154">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综合单价上限</w:t>
            </w:r>
          </w:p>
          <w:p w14:paraId="53E83CC0">
            <w:pPr>
              <w:snapToGrid w:val="0"/>
              <w:spacing w:line="288" w:lineRule="auto"/>
              <w:jc w:val="center"/>
              <w:rPr>
                <w:rFonts w:hint="default"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/报价费率上限</w:t>
            </w:r>
          </w:p>
        </w:tc>
        <w:tc>
          <w:tcPr>
            <w:tcW w:w="2812" w:type="dxa"/>
            <w:noWrap w:val="0"/>
            <w:vAlign w:val="center"/>
          </w:tcPr>
          <w:p w14:paraId="2B93C27F">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备注</w:t>
            </w:r>
          </w:p>
        </w:tc>
      </w:tr>
      <w:tr w14:paraId="6CCA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343" w:type="dxa"/>
            <w:noWrap w:val="0"/>
            <w:vAlign w:val="center"/>
          </w:tcPr>
          <w:p w14:paraId="428B73F6">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1</w:t>
            </w:r>
          </w:p>
        </w:tc>
        <w:tc>
          <w:tcPr>
            <w:tcW w:w="2353" w:type="dxa"/>
            <w:noWrap w:val="0"/>
            <w:vAlign w:val="center"/>
          </w:tcPr>
          <w:p w14:paraId="63D948D0">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勘测费</w:t>
            </w:r>
          </w:p>
        </w:tc>
        <w:tc>
          <w:tcPr>
            <w:tcW w:w="2750" w:type="dxa"/>
            <w:noWrap w:val="0"/>
            <w:vAlign w:val="center"/>
          </w:tcPr>
          <w:p w14:paraId="17B75DC6">
            <w:pPr>
              <w:snapToGrid w:val="0"/>
              <w:spacing w:line="288" w:lineRule="auto"/>
              <w:jc w:val="center"/>
              <w:rPr>
                <w:rFonts w:hint="default" w:ascii="Times New Roman" w:hAnsi="宋体" w:eastAsia="宋体" w:cs="宋体"/>
                <w:color w:val="auto"/>
                <w:kern w:val="1"/>
                <w:sz w:val="24"/>
                <w:szCs w:val="24"/>
                <w:highlight w:val="none"/>
                <w:lang w:val="en-US" w:eastAsia="zh-CN"/>
              </w:rPr>
            </w:pPr>
            <w:r>
              <w:rPr>
                <w:rFonts w:hint="eastAsia" w:ascii="Times New Roman" w:hAnsi="宋体" w:cs="宋体"/>
                <w:color w:val="auto"/>
                <w:kern w:val="1"/>
                <w:sz w:val="24"/>
                <w:szCs w:val="24"/>
                <w:highlight w:val="none"/>
                <w:u w:val="single"/>
                <w:lang w:val="en-US" w:eastAsia="zh-CN"/>
              </w:rPr>
              <w:t xml:space="preserve">     </w:t>
            </w:r>
            <w:r>
              <w:rPr>
                <w:rFonts w:hint="eastAsia" w:ascii="宋体" w:hAnsi="宋体" w:eastAsia="宋体" w:cs="宋体"/>
                <w:color w:val="auto"/>
                <w:sz w:val="24"/>
                <w:szCs w:val="24"/>
                <w:highlight w:val="none"/>
              </w:rPr>
              <w:t>元/平方米</w:t>
            </w:r>
          </w:p>
        </w:tc>
        <w:tc>
          <w:tcPr>
            <w:tcW w:w="2812" w:type="dxa"/>
            <w:noWrap w:val="0"/>
            <w:vAlign w:val="center"/>
          </w:tcPr>
          <w:p w14:paraId="7EE05FFA">
            <w:pPr>
              <w:spacing w:line="360" w:lineRule="exact"/>
              <w:jc w:val="left"/>
              <w:rPr>
                <w:rFonts w:hint="eastAsia" w:ascii="Times New Roman"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工程量暂按</w:t>
            </w:r>
            <w:r>
              <w:rPr>
                <w:rFonts w:hint="eastAsia" w:ascii="宋体" w:hAnsi="宋体" w:eastAsia="宋体" w:cs="宋体"/>
                <w:color w:val="auto"/>
                <w:sz w:val="24"/>
                <w:szCs w:val="24"/>
                <w:highlight w:val="none"/>
                <w:u w:val="none"/>
                <w:lang w:val="en-US" w:eastAsia="zh-CN"/>
              </w:rPr>
              <w:t xml:space="preserve"> 8827377 </w:t>
            </w:r>
            <w:r>
              <w:rPr>
                <w:rFonts w:hint="eastAsia" w:ascii="宋体" w:hAnsi="宋体" w:eastAsia="宋体" w:cs="宋体"/>
                <w:color w:val="auto"/>
                <w:sz w:val="24"/>
                <w:szCs w:val="24"/>
                <w:highlight w:val="none"/>
              </w:rPr>
              <w:t>平方米计算</w:t>
            </w:r>
            <w:r>
              <w:rPr>
                <w:rFonts w:hint="eastAsia" w:ascii="宋体" w:hAnsi="宋体" w:eastAsia="宋体" w:cs="宋体"/>
                <w:color w:val="auto"/>
                <w:sz w:val="24"/>
                <w:szCs w:val="24"/>
                <w:highlight w:val="none"/>
                <w:lang w:eastAsia="zh-CN"/>
              </w:rPr>
              <w:t>，</w:t>
            </w:r>
            <w:r>
              <w:rPr>
                <w:rFonts w:hint="eastAsia" w:hAnsi="宋体" w:cs="宋体"/>
                <w:kern w:val="1"/>
                <w:szCs w:val="21"/>
                <w:highlight w:val="none"/>
                <w:lang w:val="zh-CN"/>
              </w:rPr>
              <w:t>投标人报勘测费</w:t>
            </w:r>
            <w:r>
              <w:rPr>
                <w:rFonts w:hint="eastAsia" w:ascii="Times New Roman" w:hAnsi="宋体" w:eastAsia="宋体" w:cs="宋体"/>
                <w:color w:val="auto"/>
                <w:kern w:val="1"/>
                <w:sz w:val="24"/>
                <w:szCs w:val="24"/>
                <w:highlight w:val="none"/>
                <w:lang w:val="en-US" w:eastAsia="zh-CN"/>
              </w:rPr>
              <w:t>综合单价。</w:t>
            </w:r>
          </w:p>
        </w:tc>
      </w:tr>
      <w:tr w14:paraId="3EBD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43" w:type="dxa"/>
            <w:noWrap w:val="0"/>
            <w:vAlign w:val="center"/>
          </w:tcPr>
          <w:p w14:paraId="2FA3F6FD">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2</w:t>
            </w:r>
          </w:p>
        </w:tc>
        <w:tc>
          <w:tcPr>
            <w:tcW w:w="2353" w:type="dxa"/>
            <w:noWrap w:val="0"/>
            <w:vAlign w:val="center"/>
          </w:tcPr>
          <w:p w14:paraId="4987238B">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初步设计费</w:t>
            </w:r>
          </w:p>
        </w:tc>
        <w:tc>
          <w:tcPr>
            <w:tcW w:w="2750" w:type="dxa"/>
            <w:noWrap w:val="0"/>
            <w:vAlign w:val="center"/>
          </w:tcPr>
          <w:p w14:paraId="54A15502">
            <w:pPr>
              <w:snapToGrid w:val="0"/>
              <w:spacing w:line="288" w:lineRule="auto"/>
              <w:ind w:firstLine="240" w:firstLineChars="100"/>
              <w:jc w:val="both"/>
              <w:rPr>
                <w:rFonts w:hint="default" w:ascii="Times New Roman" w:hAnsi="宋体" w:eastAsia="宋体" w:cs="宋体"/>
                <w:color w:val="auto"/>
                <w:kern w:val="1"/>
                <w:sz w:val="24"/>
                <w:szCs w:val="24"/>
                <w:highlight w:val="none"/>
                <w:lang w:val="en-US" w:eastAsia="zh-CN"/>
              </w:rPr>
            </w:pPr>
            <w:r>
              <w:rPr>
                <w:rFonts w:hint="eastAsia" w:ascii="Times New Roman" w:hAnsi="宋体" w:cs="宋体"/>
                <w:color w:val="auto"/>
                <w:kern w:val="1"/>
                <w:sz w:val="24"/>
                <w:szCs w:val="24"/>
                <w:highlight w:val="none"/>
                <w:u w:val="single"/>
                <w:lang w:val="en-US" w:eastAsia="zh-CN"/>
              </w:rPr>
              <w:t xml:space="preserve">          </w:t>
            </w:r>
            <w:r>
              <w:rPr>
                <w:rFonts w:hint="eastAsia" w:ascii="Times New Roman" w:hAnsi="宋体" w:eastAsia="宋体" w:cs="宋体"/>
                <w:color w:val="auto"/>
                <w:kern w:val="1"/>
                <w:sz w:val="24"/>
                <w:szCs w:val="24"/>
                <w:highlight w:val="none"/>
                <w:lang w:val="en-US" w:eastAsia="zh-CN"/>
              </w:rPr>
              <w:t>%</w:t>
            </w:r>
          </w:p>
        </w:tc>
        <w:tc>
          <w:tcPr>
            <w:tcW w:w="2812" w:type="dxa"/>
            <w:noWrap w:val="0"/>
            <w:vAlign w:val="center"/>
          </w:tcPr>
          <w:p w14:paraId="625530B2">
            <w:pPr>
              <w:spacing w:line="360" w:lineRule="exact"/>
              <w:jc w:val="left"/>
              <w:rPr>
                <w:rFonts w:hint="eastAsia" w:ascii="Times New Roman" w:hAnsi="宋体" w:eastAsia="宋体" w:cs="宋体"/>
                <w:color w:val="auto"/>
                <w:kern w:val="1"/>
                <w:sz w:val="24"/>
                <w:szCs w:val="24"/>
                <w:highlight w:val="none"/>
                <w:lang w:val="en-US" w:eastAsia="zh-CN"/>
              </w:rPr>
            </w:pPr>
            <w:r>
              <w:rPr>
                <w:rFonts w:hint="eastAsia" w:hAnsi="宋体" w:cs="宋体"/>
                <w:szCs w:val="21"/>
                <w:highlight w:val="none"/>
              </w:rPr>
              <w:t>投标人</w:t>
            </w:r>
            <w:r>
              <w:rPr>
                <w:rFonts w:hint="eastAsia" w:ascii="Times New Roman" w:hAnsi="宋体" w:eastAsia="宋体" w:cs="宋体"/>
                <w:color w:val="auto"/>
                <w:kern w:val="1"/>
                <w:sz w:val="24"/>
                <w:szCs w:val="24"/>
                <w:highlight w:val="none"/>
                <w:lang w:val="en-US" w:eastAsia="zh-CN"/>
              </w:rPr>
              <w:t>报价费率</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0.64%</w:t>
            </w:r>
            <w:r>
              <w:rPr>
                <w:rFonts w:hint="eastAsia" w:ascii="Times New Roman" w:hAnsi="宋体" w:eastAsia="宋体" w:cs="宋体"/>
                <w:color w:val="auto"/>
                <w:kern w:val="1"/>
                <w:sz w:val="24"/>
                <w:szCs w:val="24"/>
                <w:highlight w:val="none"/>
                <w:lang w:val="en-US" w:eastAsia="zh-CN"/>
              </w:rPr>
              <w:t>。</w:t>
            </w:r>
          </w:p>
        </w:tc>
      </w:tr>
      <w:tr w14:paraId="7C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46" w:type="dxa"/>
            <w:gridSpan w:val="3"/>
            <w:noWrap w:val="0"/>
            <w:vAlign w:val="center"/>
          </w:tcPr>
          <w:p w14:paraId="0EA21D4A">
            <w:pPr>
              <w:snapToGrid w:val="0"/>
              <w:spacing w:line="288" w:lineRule="auto"/>
              <w:jc w:val="center"/>
              <w:rPr>
                <w:rFonts w:hint="eastAsia" w:ascii="Times New Roman" w:hAnsi="宋体" w:eastAsia="宋体" w:cs="宋体"/>
                <w:color w:val="auto"/>
                <w:kern w:val="1"/>
                <w:sz w:val="24"/>
                <w:szCs w:val="24"/>
                <w:highlight w:val="none"/>
                <w:lang w:val="en-US" w:eastAsia="zh-CN"/>
              </w:rPr>
            </w:pPr>
            <w:r>
              <w:rPr>
                <w:rFonts w:hint="eastAsia" w:ascii="Times New Roman" w:hAnsi="宋体" w:eastAsia="宋体" w:cs="宋体"/>
                <w:color w:val="auto"/>
                <w:kern w:val="1"/>
                <w:sz w:val="24"/>
                <w:szCs w:val="24"/>
                <w:highlight w:val="none"/>
                <w:lang w:val="en-US" w:eastAsia="zh-CN"/>
              </w:rPr>
              <w:t>合计（1+2）</w:t>
            </w:r>
          </w:p>
        </w:tc>
        <w:tc>
          <w:tcPr>
            <w:tcW w:w="2812" w:type="dxa"/>
            <w:noWrap w:val="0"/>
            <w:vAlign w:val="center"/>
          </w:tcPr>
          <w:p w14:paraId="66735C5B">
            <w:pPr>
              <w:snapToGrid w:val="0"/>
              <w:spacing w:line="288" w:lineRule="auto"/>
              <w:jc w:val="center"/>
              <w:rPr>
                <w:rFonts w:hint="eastAsia" w:ascii="Times New Roman" w:hAnsi="宋体" w:eastAsia="宋体" w:cs="宋体"/>
                <w:color w:val="auto"/>
                <w:kern w:val="1"/>
                <w:sz w:val="24"/>
                <w:szCs w:val="24"/>
                <w:highlight w:val="none"/>
                <w:lang w:val="en-US" w:eastAsia="zh-CN"/>
              </w:rPr>
            </w:pPr>
          </w:p>
        </w:tc>
      </w:tr>
    </w:tbl>
    <w:p w14:paraId="71C84349">
      <w:pPr>
        <w:pStyle w:val="10"/>
        <w:rPr>
          <w:rFonts w:hint="eastAsia"/>
          <w:color w:val="auto"/>
          <w:highlight w:val="none"/>
        </w:rPr>
      </w:pPr>
    </w:p>
    <w:p w14:paraId="35B96061">
      <w:pPr>
        <w:adjustRightInd w:val="0"/>
        <w:snapToGrid w:val="0"/>
        <w:spacing w:line="360" w:lineRule="auto"/>
        <w:ind w:left="33" w:leftChars="-100" w:hanging="273" w:hangingChars="114"/>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7A806747">
      <w:pPr>
        <w:snapToGrid w:val="0"/>
        <w:spacing w:line="288" w:lineRule="auto"/>
        <w:jc w:val="both"/>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1、投标报价超过</w:t>
      </w:r>
      <w:r>
        <w:rPr>
          <w:rFonts w:hint="eastAsia" w:ascii="Times New Roman" w:hAnsi="宋体" w:eastAsia="宋体" w:cs="宋体"/>
          <w:color w:val="auto"/>
          <w:kern w:val="1"/>
          <w:sz w:val="24"/>
          <w:szCs w:val="24"/>
          <w:highlight w:val="none"/>
          <w:lang w:val="en-US" w:eastAsia="zh-CN"/>
        </w:rPr>
        <w:t>综合单价上限/报价费率上限</w:t>
      </w:r>
      <w:r>
        <w:rPr>
          <w:rFonts w:hint="eastAsia" w:ascii="宋体" w:hAnsi="宋体" w:eastAsia="宋体" w:cs="宋体"/>
          <w:color w:val="auto"/>
          <w:kern w:val="1"/>
          <w:sz w:val="24"/>
          <w:szCs w:val="24"/>
          <w:highlight w:val="none"/>
          <w:lang w:val="en-US" w:eastAsia="zh-CN"/>
        </w:rPr>
        <w:t>超出范围的</w:t>
      </w:r>
      <w:r>
        <w:rPr>
          <w:rFonts w:hint="eastAsia" w:ascii="宋体" w:hAnsi="宋体" w:eastAsia="宋体" w:cs="宋体"/>
          <w:color w:val="auto"/>
          <w:kern w:val="1"/>
          <w:sz w:val="24"/>
          <w:szCs w:val="24"/>
          <w:highlight w:val="none"/>
        </w:rPr>
        <w:t>为无效报价。</w:t>
      </w:r>
    </w:p>
    <w:p w14:paraId="1BD2669D">
      <w:pPr>
        <w:pStyle w:val="63"/>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2、投标报价均按“四舍五入”原则精确到两位小数。</w:t>
      </w:r>
    </w:p>
    <w:p w14:paraId="7B38A30E">
      <w:pPr>
        <w:pStyle w:val="63"/>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14:paraId="36D364C3">
      <w:pPr>
        <w:wordWrap w:val="0"/>
        <w:adjustRightInd w:val="0"/>
        <w:snapToGrid w:val="0"/>
        <w:spacing w:line="360" w:lineRule="auto"/>
        <w:ind w:firstLine="480"/>
        <w:jc w:val="right"/>
        <w:rPr>
          <w:rFonts w:hint="eastAsia" w:ascii="宋体" w:hAnsi="宋体" w:cs="宋体"/>
          <w:snapToGrid w:val="0"/>
          <w:color w:val="auto"/>
          <w:kern w:val="0"/>
          <w:sz w:val="24"/>
          <w:szCs w:val="24"/>
          <w:highlight w:val="none"/>
        </w:rPr>
      </w:pPr>
    </w:p>
    <w:p w14:paraId="6D1C3828">
      <w:pPr>
        <w:wordWrap w:val="0"/>
        <w:adjustRightInd w:val="0"/>
        <w:snapToGrid w:val="0"/>
        <w:spacing w:line="360" w:lineRule="auto"/>
        <w:ind w:firstLine="48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589B281C">
      <w:pPr>
        <w:pStyle w:val="16"/>
        <w:ind w:firstLine="480"/>
        <w:rPr>
          <w:rFonts w:hint="eastAsia"/>
          <w:color w:val="auto"/>
          <w:highlight w:val="none"/>
        </w:rPr>
      </w:pPr>
    </w:p>
    <w:p w14:paraId="029AB968">
      <w:pPr>
        <w:wordWrap w:val="0"/>
        <w:adjustRightInd w:val="0"/>
        <w:snapToGrid w:val="0"/>
        <w:spacing w:line="360" w:lineRule="auto"/>
        <w:ind w:firstLine="480" w:firstLineChars="20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54FD789A">
      <w:pPr>
        <w:pStyle w:val="16"/>
        <w:rPr>
          <w:rFonts w:hint="eastAsia"/>
          <w:color w:val="auto"/>
          <w:highlight w:val="none"/>
        </w:rPr>
      </w:pPr>
    </w:p>
    <w:p w14:paraId="64183C87">
      <w:pPr>
        <w:wordWrap w:val="0"/>
        <w:adjustRightInd w:val="0"/>
        <w:snapToGrid w:val="0"/>
        <w:spacing w:line="360" w:lineRule="auto"/>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54F41393">
      <w:pPr>
        <w:pStyle w:val="5"/>
        <w:keepNext w:val="0"/>
        <w:keepLines w:val="0"/>
        <w:widowControl w:val="0"/>
        <w:wordWrap w:val="0"/>
        <w:adjustRightInd w:val="0"/>
        <w:snapToGrid w:val="0"/>
        <w:spacing w:before="0" w:after="0" w:line="440" w:lineRule="exact"/>
        <w:ind w:firstLine="0"/>
        <w:jc w:val="left"/>
        <w:rPr>
          <w:rFonts w:ascii="Times New Roman"/>
          <w:b/>
          <w:snapToGrid w:val="0"/>
          <w:highlight w:val="none"/>
        </w:rPr>
      </w:pPr>
      <w:r>
        <w:rPr>
          <w:rFonts w:hint="eastAsia" w:ascii="宋体" w:hAnsi="宋体" w:cs="宋体"/>
          <w:b/>
          <w:snapToGrid w:val="0"/>
          <w:color w:val="auto"/>
          <w:sz w:val="24"/>
          <w:highlight w:val="none"/>
        </w:rPr>
        <w:br w:type="page"/>
      </w:r>
      <w:r>
        <w:rPr>
          <w:rFonts w:hint="eastAsia" w:ascii="Times New Roman"/>
          <w:b/>
          <w:snapToGrid w:val="0"/>
          <w:highlight w:val="none"/>
        </w:rPr>
        <w:t>格式四 各项承诺一览表</w:t>
      </w:r>
      <w:bookmarkEnd w:id="186"/>
    </w:p>
    <w:p w14:paraId="1FE43B6B">
      <w:pPr>
        <w:wordWrap w:val="0"/>
        <w:adjustRightInd w:val="0"/>
        <w:snapToGrid w:val="0"/>
        <w:spacing w:before="260" w:after="260" w:line="440" w:lineRule="exact"/>
        <w:jc w:val="center"/>
        <w:rPr>
          <w:rFonts w:hint="eastAsia" w:ascii="Times New Roman"/>
          <w:b/>
          <w:snapToGrid w:val="0"/>
          <w:kern w:val="0"/>
          <w:sz w:val="30"/>
          <w:highlight w:val="none"/>
        </w:rPr>
      </w:pPr>
      <w:r>
        <w:rPr>
          <w:rFonts w:hint="eastAsia" w:ascii="Times New Roman"/>
          <w:b/>
          <w:snapToGrid w:val="0"/>
          <w:kern w:val="0"/>
          <w:sz w:val="30"/>
          <w:highlight w:val="none"/>
        </w:rPr>
        <w:t>各项承诺一览表</w:t>
      </w:r>
    </w:p>
    <w:tbl>
      <w:tblPr>
        <w:tblStyle w:val="3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510"/>
        <w:gridCol w:w="3245"/>
        <w:gridCol w:w="3912"/>
      </w:tblGrid>
      <w:tr w14:paraId="596A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noWrap w:val="0"/>
            <w:vAlign w:val="top"/>
          </w:tcPr>
          <w:p w14:paraId="7D8776A9">
            <w:pPr>
              <w:adjustRightInd w:val="0"/>
              <w:snapToGrid w:val="0"/>
              <w:spacing w:line="410" w:lineRule="exact"/>
              <w:jc w:val="center"/>
              <w:rPr>
                <w:rFonts w:hint="eastAsia" w:hAnsi="宋体" w:cs="宋体"/>
                <w:b/>
                <w:sz w:val="21"/>
                <w:szCs w:val="21"/>
                <w:highlight w:val="none"/>
              </w:rPr>
            </w:pPr>
            <w:r>
              <w:rPr>
                <w:rFonts w:hint="eastAsia" w:hAnsi="宋体" w:cs="宋体"/>
                <w:b/>
                <w:sz w:val="21"/>
                <w:szCs w:val="21"/>
                <w:highlight w:val="none"/>
              </w:rPr>
              <w:t>序号</w:t>
            </w:r>
          </w:p>
        </w:tc>
        <w:tc>
          <w:tcPr>
            <w:tcW w:w="1510" w:type="dxa"/>
            <w:noWrap w:val="0"/>
            <w:vAlign w:val="top"/>
          </w:tcPr>
          <w:p w14:paraId="72ECE7B2">
            <w:pPr>
              <w:adjustRightInd w:val="0"/>
              <w:snapToGrid w:val="0"/>
              <w:spacing w:line="410" w:lineRule="exact"/>
              <w:jc w:val="center"/>
              <w:rPr>
                <w:rFonts w:hint="eastAsia" w:hAnsi="宋体" w:cs="宋体"/>
                <w:b/>
                <w:sz w:val="21"/>
                <w:szCs w:val="21"/>
                <w:highlight w:val="none"/>
              </w:rPr>
            </w:pPr>
            <w:r>
              <w:rPr>
                <w:rFonts w:hint="eastAsia" w:hAnsi="宋体" w:cs="宋体"/>
                <w:b/>
                <w:sz w:val="21"/>
                <w:szCs w:val="21"/>
                <w:highlight w:val="none"/>
              </w:rPr>
              <w:t>承诺标题</w:t>
            </w:r>
          </w:p>
        </w:tc>
        <w:tc>
          <w:tcPr>
            <w:tcW w:w="3245" w:type="dxa"/>
            <w:noWrap w:val="0"/>
            <w:vAlign w:val="top"/>
          </w:tcPr>
          <w:p w14:paraId="57965F66">
            <w:pPr>
              <w:adjustRightInd w:val="0"/>
              <w:snapToGrid w:val="0"/>
              <w:spacing w:line="410" w:lineRule="exact"/>
              <w:jc w:val="center"/>
              <w:rPr>
                <w:rFonts w:hint="eastAsia" w:hAnsi="宋体" w:cs="宋体"/>
                <w:b/>
                <w:sz w:val="21"/>
                <w:szCs w:val="21"/>
                <w:highlight w:val="none"/>
              </w:rPr>
            </w:pPr>
            <w:r>
              <w:rPr>
                <w:rFonts w:hint="eastAsia" w:hAnsi="宋体" w:cs="宋体"/>
                <w:b/>
                <w:sz w:val="21"/>
                <w:szCs w:val="21"/>
                <w:highlight w:val="none"/>
              </w:rPr>
              <w:t>承诺内容</w:t>
            </w:r>
          </w:p>
        </w:tc>
        <w:tc>
          <w:tcPr>
            <w:tcW w:w="3912" w:type="dxa"/>
            <w:tcBorders>
              <w:bottom w:val="single" w:color="auto" w:sz="4" w:space="0"/>
            </w:tcBorders>
            <w:noWrap w:val="0"/>
            <w:vAlign w:val="top"/>
          </w:tcPr>
          <w:p w14:paraId="213E5BD5">
            <w:pPr>
              <w:adjustRightInd w:val="0"/>
              <w:snapToGrid w:val="0"/>
              <w:spacing w:line="410" w:lineRule="exact"/>
              <w:jc w:val="center"/>
              <w:rPr>
                <w:rFonts w:hint="eastAsia" w:hAnsi="宋体" w:cs="宋体"/>
                <w:b/>
                <w:sz w:val="21"/>
                <w:szCs w:val="21"/>
                <w:highlight w:val="none"/>
              </w:rPr>
            </w:pPr>
            <w:r>
              <w:rPr>
                <w:rFonts w:hint="eastAsia" w:hAnsi="宋体" w:cs="宋体"/>
                <w:b/>
                <w:sz w:val="21"/>
                <w:szCs w:val="21"/>
                <w:highlight w:val="none"/>
              </w:rPr>
              <w:t>违约承诺</w:t>
            </w:r>
          </w:p>
        </w:tc>
      </w:tr>
      <w:tr w14:paraId="260C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780" w:type="dxa"/>
            <w:noWrap w:val="0"/>
            <w:vAlign w:val="center"/>
          </w:tcPr>
          <w:p w14:paraId="0B221637">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1</w:t>
            </w:r>
          </w:p>
        </w:tc>
        <w:tc>
          <w:tcPr>
            <w:tcW w:w="1510" w:type="dxa"/>
            <w:noWrap w:val="0"/>
            <w:vAlign w:val="center"/>
          </w:tcPr>
          <w:p w14:paraId="4BC62265">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对招标文件条款自愿接受承诺</w:t>
            </w:r>
          </w:p>
        </w:tc>
        <w:tc>
          <w:tcPr>
            <w:tcW w:w="3245" w:type="dxa"/>
            <w:noWrap w:val="0"/>
            <w:vAlign w:val="center"/>
          </w:tcPr>
          <w:p w14:paraId="005C75FE">
            <w:pPr>
              <w:pStyle w:val="12"/>
              <w:adjustRightInd w:val="0"/>
              <w:snapToGrid w:val="0"/>
              <w:spacing w:line="410" w:lineRule="exact"/>
              <w:ind w:firstLine="0" w:firstLineChars="0"/>
              <w:rPr>
                <w:rFonts w:hint="eastAsia" w:hAnsi="宋体" w:cs="宋体"/>
                <w:sz w:val="21"/>
                <w:szCs w:val="21"/>
                <w:highlight w:val="none"/>
                <w:lang w:val="en-US" w:eastAsia="zh-CN"/>
              </w:rPr>
            </w:pPr>
            <w:r>
              <w:rPr>
                <w:rFonts w:hint="eastAsia" w:hAnsi="宋体" w:cs="宋体"/>
                <w:sz w:val="21"/>
                <w:szCs w:val="21"/>
                <w:highlight w:val="none"/>
                <w:lang w:val="en-US" w:eastAsia="zh-CN"/>
              </w:rPr>
              <w:t xml:space="preserve">  我方保证接受招标文件的所有条款，响应招标文件的</w:t>
            </w:r>
            <w:bookmarkStart w:id="187" w:name="_Hlt66510765"/>
            <w:bookmarkEnd w:id="187"/>
            <w:r>
              <w:rPr>
                <w:rFonts w:hint="eastAsia" w:hAnsi="宋体" w:cs="宋体"/>
                <w:sz w:val="21"/>
                <w:szCs w:val="21"/>
                <w:highlight w:val="none"/>
                <w:lang w:val="en-US" w:eastAsia="zh-CN"/>
              </w:rPr>
              <w:t>所有要求。</w:t>
            </w:r>
          </w:p>
        </w:tc>
        <w:tc>
          <w:tcPr>
            <w:tcW w:w="3912" w:type="dxa"/>
            <w:tcBorders>
              <w:tr2bl w:val="single" w:color="auto" w:sz="4" w:space="0"/>
            </w:tcBorders>
            <w:noWrap w:val="0"/>
            <w:vAlign w:val="center"/>
          </w:tcPr>
          <w:p w14:paraId="32D4688B">
            <w:pPr>
              <w:pStyle w:val="12"/>
              <w:adjustRightInd w:val="0"/>
              <w:snapToGrid w:val="0"/>
              <w:spacing w:line="410" w:lineRule="exact"/>
              <w:ind w:firstLine="420"/>
              <w:rPr>
                <w:rFonts w:hint="eastAsia" w:hAnsi="宋体" w:cs="宋体"/>
                <w:sz w:val="21"/>
                <w:szCs w:val="21"/>
                <w:highlight w:val="none"/>
                <w:lang w:val="en-US" w:eastAsia="zh-CN"/>
              </w:rPr>
            </w:pPr>
          </w:p>
        </w:tc>
      </w:tr>
      <w:tr w14:paraId="692E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3" w:hRule="atLeast"/>
          <w:jc w:val="center"/>
        </w:trPr>
        <w:tc>
          <w:tcPr>
            <w:tcW w:w="780" w:type="dxa"/>
            <w:noWrap w:val="0"/>
            <w:vAlign w:val="center"/>
          </w:tcPr>
          <w:p w14:paraId="2ABA3424">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2</w:t>
            </w:r>
          </w:p>
        </w:tc>
        <w:tc>
          <w:tcPr>
            <w:tcW w:w="1510" w:type="dxa"/>
            <w:noWrap w:val="0"/>
            <w:vAlign w:val="center"/>
          </w:tcPr>
          <w:p w14:paraId="28032749">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履约保证金承诺</w:t>
            </w:r>
          </w:p>
        </w:tc>
        <w:tc>
          <w:tcPr>
            <w:tcW w:w="3245" w:type="dxa"/>
            <w:noWrap w:val="0"/>
            <w:vAlign w:val="center"/>
          </w:tcPr>
          <w:p w14:paraId="059AAC55">
            <w:pPr>
              <w:pStyle w:val="12"/>
              <w:adjustRightInd w:val="0"/>
              <w:snapToGrid w:val="0"/>
              <w:spacing w:line="410" w:lineRule="exact"/>
              <w:ind w:firstLine="0" w:firstLineChars="0"/>
              <w:rPr>
                <w:rFonts w:hint="eastAsia" w:hAnsi="宋体" w:cs="宋体"/>
                <w:sz w:val="21"/>
                <w:szCs w:val="21"/>
                <w:highlight w:val="none"/>
                <w:lang w:val="en-US" w:eastAsia="zh-CN"/>
              </w:rPr>
            </w:pPr>
            <w:r>
              <w:rPr>
                <w:rFonts w:hint="eastAsia" w:hAnsi="宋体" w:cs="宋体"/>
                <w:sz w:val="21"/>
                <w:szCs w:val="21"/>
                <w:highlight w:val="none"/>
                <w:lang w:val="en-US" w:eastAsia="zh-CN"/>
              </w:rPr>
              <w:t xml:space="preserve">   我方保证按时缴纳全部履约保证金</w:t>
            </w:r>
            <w:bookmarkStart w:id="188" w:name="_Hlt104711307"/>
            <w:bookmarkEnd w:id="188"/>
            <w:r>
              <w:rPr>
                <w:rFonts w:hint="eastAsia" w:hAnsi="宋体" w:cs="宋体"/>
                <w:sz w:val="21"/>
                <w:szCs w:val="21"/>
                <w:highlight w:val="none"/>
                <w:lang w:val="en-US" w:eastAsia="zh-CN"/>
              </w:rPr>
              <w:t>。</w:t>
            </w:r>
          </w:p>
        </w:tc>
        <w:tc>
          <w:tcPr>
            <w:tcW w:w="3912" w:type="dxa"/>
            <w:noWrap w:val="0"/>
            <w:vAlign w:val="center"/>
          </w:tcPr>
          <w:p w14:paraId="2204473D">
            <w:pPr>
              <w:pStyle w:val="12"/>
              <w:adjustRightInd w:val="0"/>
              <w:snapToGrid w:val="0"/>
              <w:spacing w:line="410" w:lineRule="exact"/>
              <w:ind w:firstLine="420"/>
              <w:rPr>
                <w:rFonts w:hint="eastAsia" w:hAnsi="宋体" w:cs="宋体"/>
                <w:sz w:val="21"/>
                <w:szCs w:val="21"/>
                <w:highlight w:val="none"/>
                <w:lang w:val="en-US" w:eastAsia="zh-CN"/>
              </w:rPr>
            </w:pPr>
            <w:r>
              <w:rPr>
                <w:rFonts w:hint="eastAsia" w:hAnsi="宋体" w:cs="宋体"/>
                <w:sz w:val="21"/>
                <w:szCs w:val="21"/>
                <w:highlight w:val="none"/>
                <w:lang w:val="en-US" w:eastAsia="zh-CN"/>
              </w:rPr>
              <w:t>在勘察、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50D6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780" w:type="dxa"/>
            <w:noWrap w:val="0"/>
            <w:vAlign w:val="center"/>
          </w:tcPr>
          <w:p w14:paraId="3E4EDC3E">
            <w:pPr>
              <w:pStyle w:val="64"/>
              <w:wordWrap w:val="0"/>
              <w:adjustRightInd w:val="0"/>
              <w:snapToGrid w:val="0"/>
              <w:spacing w:line="380" w:lineRule="exact"/>
              <w:jc w:val="center"/>
              <w:rPr>
                <w:rFonts w:hint="eastAsia" w:hAnsi="宋体" w:cs="宋体"/>
                <w:sz w:val="21"/>
                <w:szCs w:val="21"/>
                <w:highlight w:val="none"/>
              </w:rPr>
            </w:pPr>
            <w:r>
              <w:rPr>
                <w:rFonts w:hint="eastAsia" w:hAnsi="宋体" w:cs="宋体"/>
                <w:sz w:val="21"/>
                <w:szCs w:val="21"/>
                <w:highlight w:val="none"/>
              </w:rPr>
              <w:t>3</w:t>
            </w:r>
          </w:p>
        </w:tc>
        <w:tc>
          <w:tcPr>
            <w:tcW w:w="1510" w:type="dxa"/>
            <w:noWrap w:val="0"/>
            <w:vAlign w:val="center"/>
          </w:tcPr>
          <w:p w14:paraId="175F2047">
            <w:pPr>
              <w:pStyle w:val="141"/>
              <w:wordWrap w:val="0"/>
              <w:adjustRightInd w:val="0"/>
              <w:snapToGrid w:val="0"/>
              <w:spacing w:line="380" w:lineRule="exact"/>
              <w:ind w:firstLine="0" w:firstLineChars="0"/>
              <w:jc w:val="center"/>
              <w:rPr>
                <w:rFonts w:hint="eastAsia" w:hAnsi="宋体" w:cs="宋体"/>
                <w:sz w:val="21"/>
                <w:szCs w:val="21"/>
                <w:highlight w:val="none"/>
              </w:rPr>
            </w:pPr>
            <w:r>
              <w:rPr>
                <w:rFonts w:hint="eastAsia" w:hAnsi="宋体" w:cs="宋体"/>
                <w:sz w:val="21"/>
                <w:szCs w:val="21"/>
                <w:highlight w:val="none"/>
              </w:rPr>
              <w:t>无禁止投标</w:t>
            </w:r>
          </w:p>
          <w:p w14:paraId="33123E1F">
            <w:pPr>
              <w:pStyle w:val="141"/>
              <w:wordWrap w:val="0"/>
              <w:adjustRightInd w:val="0"/>
              <w:snapToGrid w:val="0"/>
              <w:spacing w:line="380" w:lineRule="exact"/>
              <w:ind w:firstLine="0" w:firstLineChars="0"/>
              <w:jc w:val="center"/>
              <w:rPr>
                <w:rFonts w:hint="eastAsia" w:hAnsi="宋体" w:cs="宋体"/>
                <w:sz w:val="21"/>
                <w:szCs w:val="21"/>
                <w:highlight w:val="none"/>
              </w:rPr>
            </w:pPr>
            <w:r>
              <w:rPr>
                <w:rFonts w:hint="eastAsia" w:hAnsi="宋体" w:cs="宋体"/>
                <w:sz w:val="21"/>
                <w:szCs w:val="21"/>
                <w:highlight w:val="none"/>
              </w:rPr>
              <w:t>情形的承诺</w:t>
            </w:r>
          </w:p>
        </w:tc>
        <w:tc>
          <w:tcPr>
            <w:tcW w:w="3245" w:type="dxa"/>
            <w:noWrap w:val="0"/>
            <w:vAlign w:val="center"/>
          </w:tcPr>
          <w:p w14:paraId="5C98FC00">
            <w:pPr>
              <w:pStyle w:val="141"/>
              <w:wordWrap w:val="0"/>
              <w:adjustRightInd w:val="0"/>
              <w:snapToGrid w:val="0"/>
              <w:spacing w:line="380" w:lineRule="exact"/>
              <w:ind w:firstLine="420"/>
              <w:rPr>
                <w:rFonts w:hint="eastAsia" w:hAnsi="宋体" w:cs="宋体"/>
                <w:sz w:val="21"/>
                <w:szCs w:val="21"/>
                <w:highlight w:val="none"/>
              </w:rPr>
            </w:pPr>
            <w:r>
              <w:rPr>
                <w:rFonts w:hint="eastAsia" w:hAnsi="宋体" w:cs="宋体"/>
                <w:sz w:val="21"/>
                <w:szCs w:val="21"/>
                <w:highlight w:val="none"/>
              </w:rPr>
              <w:t>我方不存在招标文件第一章第三节第2.4条“禁止投标条款”规定的任何一种情形。</w:t>
            </w:r>
          </w:p>
        </w:tc>
        <w:tc>
          <w:tcPr>
            <w:tcW w:w="3912" w:type="dxa"/>
            <w:noWrap w:val="0"/>
            <w:vAlign w:val="center"/>
          </w:tcPr>
          <w:p w14:paraId="28532B42">
            <w:pPr>
              <w:pStyle w:val="141"/>
              <w:wordWrap w:val="0"/>
              <w:adjustRightInd w:val="0"/>
              <w:snapToGrid w:val="0"/>
              <w:spacing w:line="380" w:lineRule="exact"/>
              <w:ind w:firstLine="420"/>
              <w:rPr>
                <w:rFonts w:hint="eastAsia" w:hAnsi="宋体" w:cs="宋体"/>
                <w:sz w:val="21"/>
                <w:szCs w:val="21"/>
                <w:highlight w:val="none"/>
              </w:rPr>
            </w:pPr>
            <w:r>
              <w:rPr>
                <w:rFonts w:hint="eastAsia" w:hAnsi="宋体" w:cs="宋体"/>
                <w:sz w:val="21"/>
                <w:szCs w:val="21"/>
                <w:highlight w:val="none"/>
              </w:rPr>
              <w:t>如果我方有招标文件第一章第三节第2.4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494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780" w:type="dxa"/>
            <w:noWrap w:val="0"/>
            <w:vAlign w:val="center"/>
          </w:tcPr>
          <w:p w14:paraId="0BD29888">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4</w:t>
            </w:r>
          </w:p>
        </w:tc>
        <w:tc>
          <w:tcPr>
            <w:tcW w:w="1510" w:type="dxa"/>
            <w:noWrap w:val="0"/>
            <w:vAlign w:val="center"/>
          </w:tcPr>
          <w:p w14:paraId="30444B43">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工期、进度承诺</w:t>
            </w:r>
          </w:p>
        </w:tc>
        <w:tc>
          <w:tcPr>
            <w:tcW w:w="3245" w:type="dxa"/>
            <w:noWrap w:val="0"/>
            <w:vAlign w:val="center"/>
          </w:tcPr>
          <w:p w14:paraId="4978F536">
            <w:pPr>
              <w:pStyle w:val="12"/>
              <w:adjustRightInd w:val="0"/>
              <w:snapToGrid w:val="0"/>
              <w:spacing w:line="410" w:lineRule="exact"/>
              <w:ind w:firstLine="420"/>
              <w:rPr>
                <w:rFonts w:hint="eastAsia" w:hAnsi="宋体" w:cs="宋体"/>
                <w:sz w:val="21"/>
                <w:szCs w:val="21"/>
                <w:highlight w:val="none"/>
                <w:lang w:val="en-US" w:eastAsia="zh-CN"/>
              </w:rPr>
            </w:pPr>
            <w:r>
              <w:rPr>
                <w:rFonts w:hint="eastAsia" w:hAnsi="宋体" w:cs="宋体"/>
                <w:sz w:val="21"/>
                <w:szCs w:val="21"/>
                <w:highlight w:val="none"/>
                <w:lang w:val="en-US" w:eastAsia="zh-CN"/>
              </w:rPr>
              <w:t>我方保证从中标通知书发出之日起开工，并在招标文件规定要求的勘察、设计工期内完成全部招标工程。</w:t>
            </w:r>
          </w:p>
          <w:p w14:paraId="2D3658AE">
            <w:pPr>
              <w:pStyle w:val="12"/>
              <w:adjustRightInd w:val="0"/>
              <w:snapToGrid w:val="0"/>
              <w:spacing w:line="410" w:lineRule="exact"/>
              <w:ind w:firstLine="420"/>
              <w:rPr>
                <w:rFonts w:hint="eastAsia" w:hAnsi="宋体" w:cs="宋体"/>
                <w:sz w:val="21"/>
                <w:szCs w:val="21"/>
                <w:highlight w:val="none"/>
                <w:lang w:val="en-US" w:eastAsia="zh-CN"/>
              </w:rPr>
            </w:pPr>
            <w:r>
              <w:rPr>
                <w:rFonts w:hint="eastAsia" w:hAnsi="宋体" w:cs="宋体"/>
                <w:sz w:val="21"/>
                <w:szCs w:val="21"/>
                <w:highlight w:val="none"/>
                <w:lang w:val="en-US" w:eastAsia="zh-CN"/>
              </w:rPr>
              <w:t>我方保证按我方投标文件中的勘察、设计进度计划完成勘察、设计任务。</w:t>
            </w:r>
          </w:p>
        </w:tc>
        <w:tc>
          <w:tcPr>
            <w:tcW w:w="3912" w:type="dxa"/>
            <w:noWrap w:val="0"/>
            <w:vAlign w:val="center"/>
          </w:tcPr>
          <w:p w14:paraId="74D4A45B">
            <w:pPr>
              <w:pStyle w:val="12"/>
              <w:adjustRightInd w:val="0"/>
              <w:snapToGrid w:val="0"/>
              <w:spacing w:line="410" w:lineRule="exact"/>
              <w:ind w:firstLine="420"/>
              <w:rPr>
                <w:rFonts w:hint="eastAsia" w:hAnsi="宋体" w:cs="宋体"/>
                <w:sz w:val="21"/>
                <w:szCs w:val="21"/>
                <w:highlight w:val="none"/>
                <w:lang w:val="en-US" w:eastAsia="zh-CN"/>
              </w:rPr>
            </w:pPr>
            <w:r>
              <w:rPr>
                <w:rFonts w:hint="eastAsia" w:hAnsi="宋体" w:cs="宋体"/>
                <w:sz w:val="21"/>
                <w:szCs w:val="21"/>
                <w:highlight w:val="none"/>
                <w:lang w:val="en-US" w:eastAsia="zh-CN"/>
              </w:rPr>
              <w:t>若因我方原因，勘察、设计没有按期完成时，我方须在逾期第壹天起每天按</w:t>
            </w:r>
            <w:r>
              <w:rPr>
                <w:rFonts w:hint="eastAsia" w:hAnsi="宋体" w:cs="宋体"/>
                <w:sz w:val="21"/>
                <w:szCs w:val="21"/>
                <w:highlight w:val="none"/>
                <w:u w:val="single"/>
                <w:lang w:val="en-US" w:eastAsia="zh-CN"/>
              </w:rPr>
              <w:t xml:space="preserve"> 合同价款的1‰</w:t>
            </w:r>
            <w:r>
              <w:rPr>
                <w:rFonts w:hint="eastAsia" w:hAnsi="宋体" w:cs="宋体"/>
                <w:sz w:val="21"/>
                <w:szCs w:val="21"/>
                <w:highlight w:val="none"/>
                <w:lang w:val="en-US" w:eastAsia="zh-CN"/>
              </w:rPr>
              <w:t>向招标人返纳逾期违约金。</w:t>
            </w:r>
          </w:p>
          <w:p w14:paraId="57F5CEC9">
            <w:pPr>
              <w:pStyle w:val="12"/>
              <w:adjustRightInd w:val="0"/>
              <w:snapToGrid w:val="0"/>
              <w:spacing w:line="410" w:lineRule="exact"/>
              <w:ind w:firstLine="420"/>
              <w:rPr>
                <w:rFonts w:hint="eastAsia" w:hAnsi="宋体" w:cs="宋体"/>
                <w:sz w:val="21"/>
                <w:szCs w:val="21"/>
                <w:highlight w:val="none"/>
                <w:lang w:val="en-US" w:eastAsia="zh-CN"/>
              </w:rPr>
            </w:pPr>
            <w:r>
              <w:rPr>
                <w:rFonts w:hint="eastAsia" w:hAnsi="宋体" w:cs="宋体"/>
                <w:sz w:val="21"/>
                <w:szCs w:val="21"/>
                <w:highlight w:val="none"/>
                <w:lang w:val="en-US" w:eastAsia="zh-CN"/>
              </w:rPr>
              <w:t>若因我方原因，勘察、设计的进度未能按我方投标文件中的设计进度计划完成勘察、设计任务，延期达到30日历天，招标人有权终止合同。我方愿意承担所有由此引起的责任及经济损失。</w:t>
            </w:r>
          </w:p>
        </w:tc>
      </w:tr>
      <w:tr w14:paraId="2108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noWrap w:val="0"/>
            <w:vAlign w:val="center"/>
          </w:tcPr>
          <w:p w14:paraId="60EA955E">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5</w:t>
            </w:r>
          </w:p>
        </w:tc>
        <w:tc>
          <w:tcPr>
            <w:tcW w:w="1510" w:type="dxa"/>
            <w:noWrap w:val="0"/>
            <w:vAlign w:val="center"/>
          </w:tcPr>
          <w:p w14:paraId="5DFEB9A5">
            <w:pPr>
              <w:pStyle w:val="7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勘察承诺</w:t>
            </w:r>
          </w:p>
        </w:tc>
        <w:tc>
          <w:tcPr>
            <w:tcW w:w="3245" w:type="dxa"/>
            <w:noWrap w:val="0"/>
            <w:vAlign w:val="center"/>
          </w:tcPr>
          <w:p w14:paraId="35BEFAD0">
            <w:pPr>
              <w:pStyle w:val="78"/>
              <w:spacing w:line="300" w:lineRule="exact"/>
              <w:ind w:left="0" w:leftChars="0" w:firstLine="412" w:firstLineChars="200"/>
              <w:rPr>
                <w:rFonts w:hint="eastAsia" w:ascii="宋体" w:hAnsi="宋体" w:cs="宋体"/>
                <w:szCs w:val="21"/>
                <w:highlight w:val="none"/>
              </w:rPr>
            </w:pPr>
            <w:r>
              <w:rPr>
                <w:rFonts w:hint="eastAsia" w:ascii="宋体" w:hAnsi="宋体" w:cs="宋体"/>
                <w:spacing w:val="-2"/>
                <w:szCs w:val="21"/>
                <w:highlight w:val="none"/>
              </w:rPr>
              <w:t>如我方中标，我方保证按勘察规范及有关法律法规进行勘察，并准时提供相应满足设计要求的勘察成果</w:t>
            </w:r>
            <w:r>
              <w:rPr>
                <w:rFonts w:hint="eastAsia" w:ascii="宋体" w:hAnsi="宋体" w:cs="宋体"/>
                <w:szCs w:val="21"/>
                <w:highlight w:val="none"/>
              </w:rPr>
              <w:t>。</w:t>
            </w:r>
          </w:p>
        </w:tc>
        <w:tc>
          <w:tcPr>
            <w:tcW w:w="3912" w:type="dxa"/>
            <w:noWrap w:val="0"/>
            <w:vAlign w:val="center"/>
          </w:tcPr>
          <w:p w14:paraId="7FF52EEB">
            <w:pPr>
              <w:pStyle w:val="78"/>
              <w:spacing w:line="30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如我方中标，未能按招标文件要求提供勘察成果，招标人有权终止合同，扣除勘察费的10%作为违约罚款，并由招标人另行委托相应资质的单位进行勘察，其费用由中标人支付，勘察工期不予顺延且不另外计取赶工措施费。</w:t>
            </w:r>
          </w:p>
          <w:p w14:paraId="4F686181">
            <w:pPr>
              <w:pStyle w:val="78"/>
              <w:spacing w:line="30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地质勘探过程中，发包人可随时到现场抽检勘探情况，发现有造假现象的，扣除勘察设计合同价款中勘察费的10%。发现两次以上的则发包人有权解除合同。</w:t>
            </w:r>
          </w:p>
          <w:p w14:paraId="1FB7D695">
            <w:pPr>
              <w:pStyle w:val="78"/>
              <w:spacing w:line="30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施工过程中，发现现场地质情况与同位置勘察点的勘察成果不符时，每发现一处，需扣除勘察设计合同价款中勘察费的5%，扣完为止。同时免费负责补充相应的地质勘察工作。</w:t>
            </w:r>
          </w:p>
        </w:tc>
      </w:tr>
      <w:tr w14:paraId="2367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noWrap w:val="0"/>
            <w:vAlign w:val="center"/>
          </w:tcPr>
          <w:p w14:paraId="78C5C89B">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6</w:t>
            </w:r>
          </w:p>
        </w:tc>
        <w:tc>
          <w:tcPr>
            <w:tcW w:w="1510" w:type="dxa"/>
            <w:noWrap w:val="0"/>
            <w:vAlign w:val="center"/>
          </w:tcPr>
          <w:p w14:paraId="6C65AEE4">
            <w:pPr>
              <w:pStyle w:val="70"/>
              <w:spacing w:line="300" w:lineRule="exact"/>
              <w:jc w:val="center"/>
              <w:rPr>
                <w:rFonts w:hint="eastAsia" w:ascii="宋体" w:hAnsi="宋体" w:eastAsia="宋体" w:cs="宋体"/>
                <w:szCs w:val="21"/>
                <w:highlight w:val="none"/>
              </w:rPr>
            </w:pPr>
            <w:r>
              <w:rPr>
                <w:rFonts w:hint="eastAsia" w:ascii="宋体" w:hAnsi="宋体" w:eastAsia="宋体" w:cs="宋体"/>
                <w:spacing w:val="-2"/>
                <w:szCs w:val="21"/>
                <w:highlight w:val="none"/>
              </w:rPr>
              <w:t>设计承诺</w:t>
            </w:r>
          </w:p>
        </w:tc>
        <w:tc>
          <w:tcPr>
            <w:tcW w:w="3245" w:type="dxa"/>
            <w:noWrap w:val="0"/>
            <w:vAlign w:val="center"/>
          </w:tcPr>
          <w:p w14:paraId="7E2AB202">
            <w:pPr>
              <w:pStyle w:val="78"/>
              <w:spacing w:line="300" w:lineRule="exact"/>
              <w:ind w:left="0" w:leftChars="0" w:firstLine="412" w:firstLineChars="200"/>
              <w:rPr>
                <w:rFonts w:hint="eastAsia" w:ascii="宋体" w:hAnsi="宋体" w:cs="宋体"/>
                <w:szCs w:val="21"/>
                <w:highlight w:val="none"/>
              </w:rPr>
            </w:pPr>
            <w:r>
              <w:rPr>
                <w:rFonts w:hint="eastAsia" w:ascii="宋体" w:hAnsi="宋体" w:cs="宋体"/>
                <w:spacing w:val="-2"/>
                <w:szCs w:val="21"/>
                <w:highlight w:val="none"/>
              </w:rPr>
              <w:t>如我方中标，我方保证按设计规范及有关法律法规进行设计，并准时提供相应设计文件经有资质审图机构审查通过</w:t>
            </w:r>
            <w:r>
              <w:rPr>
                <w:rFonts w:hint="eastAsia" w:ascii="宋体" w:hAnsi="宋体" w:cs="宋体"/>
                <w:szCs w:val="21"/>
                <w:highlight w:val="none"/>
              </w:rPr>
              <w:t>。</w:t>
            </w:r>
          </w:p>
          <w:p w14:paraId="78D945C5">
            <w:pPr>
              <w:pStyle w:val="78"/>
              <w:spacing w:line="30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我方保证按经过批准的初步设计概算（建安费）进行限额设计，并对设计文件出现的遗漏或错误负责修改或补充。</w:t>
            </w:r>
          </w:p>
        </w:tc>
        <w:tc>
          <w:tcPr>
            <w:tcW w:w="3912" w:type="dxa"/>
            <w:noWrap w:val="0"/>
            <w:vAlign w:val="center"/>
          </w:tcPr>
          <w:p w14:paraId="391FB459">
            <w:pPr>
              <w:pStyle w:val="78"/>
              <w:spacing w:line="300" w:lineRule="exact"/>
              <w:ind w:left="0" w:leftChars="0" w:firstLine="412" w:firstLineChars="200"/>
              <w:rPr>
                <w:rFonts w:hint="eastAsia" w:ascii="宋体" w:hAnsi="宋体" w:cs="宋体"/>
                <w:szCs w:val="21"/>
                <w:highlight w:val="none"/>
              </w:rPr>
            </w:pPr>
            <w:r>
              <w:rPr>
                <w:rFonts w:hint="eastAsia" w:ascii="宋体" w:hAnsi="宋体" w:cs="宋体"/>
                <w:spacing w:val="-2"/>
                <w:szCs w:val="21"/>
                <w:highlight w:val="none"/>
              </w:rPr>
              <w:t>如我方中标，未能按招标文件要求提供设计文件</w:t>
            </w:r>
            <w:r>
              <w:rPr>
                <w:rFonts w:hint="eastAsia" w:ascii="宋体" w:hAnsi="宋体" w:cs="宋体"/>
                <w:szCs w:val="21"/>
                <w:highlight w:val="none"/>
              </w:rPr>
              <w:t>，招标人有权终止合同，扣除设计费的10%作为违约罚款，并由招标人另行委托相应资质的单位进行设计，其费用由中标人支付，施工工期不予顺延且不另外计取赶工措施费。</w:t>
            </w:r>
          </w:p>
          <w:p w14:paraId="7851B148">
            <w:pPr>
              <w:pStyle w:val="78"/>
              <w:spacing w:line="300" w:lineRule="exact"/>
              <w:ind w:left="0" w:leftChars="0"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由于勘察设计单位勘察、设计工作错误造成工程设计质量事故，根据责任情况，负责赔偿工程损失费，但最高不超过该项目应收勘察设计费总额，负责采取补救措施。</w:t>
            </w:r>
          </w:p>
          <w:p w14:paraId="5D782B22">
            <w:pPr>
              <w:pStyle w:val="78"/>
              <w:spacing w:line="300" w:lineRule="exact"/>
              <w:ind w:left="0" w:leftChars="0"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施工期间</w:t>
            </w:r>
            <w:r>
              <w:rPr>
                <w:rFonts w:hint="eastAsia" w:ascii="宋体" w:hAnsi="宋体" w:cs="宋体"/>
                <w:bCs/>
                <w:snapToGrid w:val="0"/>
                <w:szCs w:val="21"/>
                <w:highlight w:val="none"/>
              </w:rPr>
              <w:t>除发包人要求或特殊地质原因外，</w:t>
            </w:r>
            <w:r>
              <w:rPr>
                <w:rFonts w:hint="eastAsia" w:ascii="宋体" w:hAnsi="宋体" w:cs="宋体"/>
                <w:snapToGrid w:val="0"/>
                <w:szCs w:val="21"/>
                <w:highlight w:val="none"/>
              </w:rPr>
              <w:t>因设计质量和深度不够的原因引起的工程返工或需要设计变更引起工程造价增加的，每次扣减勘察设计合同价款中设计费的2％，扣完为止。</w:t>
            </w:r>
          </w:p>
          <w:p w14:paraId="73F3FDD1">
            <w:pPr>
              <w:pStyle w:val="78"/>
              <w:spacing w:line="300" w:lineRule="exact"/>
              <w:ind w:left="0" w:leftChars="0" w:firstLine="420" w:firstLineChars="200"/>
              <w:rPr>
                <w:rFonts w:hint="eastAsia" w:ascii="宋体" w:hAnsi="宋体" w:cs="宋体"/>
                <w:szCs w:val="21"/>
                <w:highlight w:val="none"/>
              </w:rPr>
            </w:pPr>
            <w:r>
              <w:rPr>
                <w:rFonts w:hint="eastAsia" w:ascii="宋体" w:hAnsi="宋体" w:cs="宋体"/>
                <w:snapToGrid w:val="0"/>
                <w:szCs w:val="21"/>
                <w:highlight w:val="none"/>
              </w:rPr>
              <w:t>因设计单位自身原因造成工程结算超施工招标中标价的，扣除应付设计合同价款中的余款。</w:t>
            </w:r>
          </w:p>
        </w:tc>
      </w:tr>
      <w:tr w14:paraId="152B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780" w:type="dxa"/>
            <w:noWrap w:val="0"/>
            <w:vAlign w:val="center"/>
          </w:tcPr>
          <w:p w14:paraId="09D01771">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7</w:t>
            </w:r>
          </w:p>
        </w:tc>
        <w:tc>
          <w:tcPr>
            <w:tcW w:w="1510" w:type="dxa"/>
            <w:noWrap w:val="0"/>
            <w:vAlign w:val="center"/>
          </w:tcPr>
          <w:p w14:paraId="69E19534">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账户承诺</w:t>
            </w:r>
          </w:p>
        </w:tc>
        <w:tc>
          <w:tcPr>
            <w:tcW w:w="3245" w:type="dxa"/>
            <w:noWrap w:val="0"/>
            <w:vAlign w:val="center"/>
          </w:tcPr>
          <w:p w14:paraId="79ECE6BC">
            <w:pPr>
              <w:adjustRightInd w:val="0"/>
              <w:snapToGrid w:val="0"/>
              <w:spacing w:line="410" w:lineRule="exact"/>
              <w:ind w:firstLine="560"/>
              <w:rPr>
                <w:rFonts w:hint="eastAsia" w:hAnsi="宋体" w:cs="宋体"/>
                <w:sz w:val="21"/>
                <w:szCs w:val="21"/>
                <w:highlight w:val="none"/>
              </w:rPr>
            </w:pPr>
            <w:r>
              <w:rPr>
                <w:rFonts w:hint="eastAsia" w:hAnsi="宋体" w:cs="宋体"/>
                <w:spacing w:val="-2"/>
                <w:sz w:val="21"/>
                <w:szCs w:val="21"/>
                <w:highlight w:val="none"/>
              </w:rPr>
              <w:t>我方保证招标人的资金随时可划入合同中规定的我方账户。</w:t>
            </w:r>
          </w:p>
        </w:tc>
        <w:tc>
          <w:tcPr>
            <w:tcW w:w="3912" w:type="dxa"/>
            <w:noWrap w:val="0"/>
            <w:vAlign w:val="center"/>
          </w:tcPr>
          <w:p w14:paraId="56306AA4">
            <w:pPr>
              <w:pStyle w:val="12"/>
              <w:adjustRightInd w:val="0"/>
              <w:snapToGrid w:val="0"/>
              <w:spacing w:line="410" w:lineRule="exact"/>
              <w:ind w:firstLine="412"/>
              <w:rPr>
                <w:rFonts w:hint="eastAsia" w:hAnsi="宋体" w:cs="宋体"/>
                <w:spacing w:val="-2"/>
                <w:sz w:val="21"/>
                <w:szCs w:val="21"/>
                <w:highlight w:val="none"/>
                <w:lang w:val="en-US" w:eastAsia="zh-CN"/>
              </w:rPr>
            </w:pPr>
            <w:r>
              <w:rPr>
                <w:rFonts w:hint="eastAsia" w:hAnsi="宋体" w:cs="宋体"/>
                <w:spacing w:val="-2"/>
                <w:sz w:val="21"/>
                <w:szCs w:val="21"/>
                <w:highlight w:val="none"/>
                <w:lang w:val="en-US" w:eastAsia="zh-CN"/>
              </w:rPr>
              <w:t>若因我方原因造成招标人的资金无法划入合同中规定的我方账户，如时间达到30日历天，招标人有权终止合同。我方承担由此造成的所有责任及经济损失。</w:t>
            </w:r>
          </w:p>
        </w:tc>
      </w:tr>
      <w:tr w14:paraId="2EDA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780" w:type="dxa"/>
            <w:noWrap w:val="0"/>
            <w:vAlign w:val="center"/>
          </w:tcPr>
          <w:p w14:paraId="1C7D0309">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8</w:t>
            </w:r>
          </w:p>
        </w:tc>
        <w:tc>
          <w:tcPr>
            <w:tcW w:w="1510" w:type="dxa"/>
            <w:noWrap w:val="0"/>
            <w:vAlign w:val="center"/>
          </w:tcPr>
          <w:p w14:paraId="1240E373">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工程的配合服务承诺</w:t>
            </w:r>
          </w:p>
        </w:tc>
        <w:tc>
          <w:tcPr>
            <w:tcW w:w="3245" w:type="dxa"/>
            <w:noWrap w:val="0"/>
            <w:vAlign w:val="center"/>
          </w:tcPr>
          <w:p w14:paraId="1D7EA39C">
            <w:pPr>
              <w:adjustRightInd w:val="0"/>
              <w:snapToGrid w:val="0"/>
              <w:spacing w:line="410" w:lineRule="exact"/>
              <w:ind w:firstLine="560"/>
              <w:rPr>
                <w:rFonts w:hint="eastAsia" w:hAnsi="宋体" w:cs="宋体"/>
                <w:spacing w:val="-2"/>
                <w:sz w:val="21"/>
                <w:szCs w:val="21"/>
                <w:highlight w:val="none"/>
              </w:rPr>
            </w:pPr>
            <w:r>
              <w:rPr>
                <w:rFonts w:hint="eastAsia" w:hAnsi="宋体" w:cs="宋体"/>
                <w:sz w:val="21"/>
                <w:szCs w:val="21"/>
                <w:highlight w:val="none"/>
              </w:rPr>
              <w:t>我方保证安排各专业设计人员不定期到现场配合施工，并安排一名设计代表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912" w:type="dxa"/>
            <w:noWrap w:val="0"/>
            <w:vAlign w:val="center"/>
          </w:tcPr>
          <w:p w14:paraId="040258F8">
            <w:pPr>
              <w:pStyle w:val="12"/>
              <w:adjustRightInd w:val="0"/>
              <w:snapToGrid w:val="0"/>
              <w:spacing w:line="410" w:lineRule="exact"/>
              <w:ind w:firstLine="412"/>
              <w:rPr>
                <w:rFonts w:hint="eastAsia" w:hAnsi="宋体" w:cs="宋体"/>
                <w:spacing w:val="-2"/>
                <w:sz w:val="21"/>
                <w:szCs w:val="21"/>
                <w:highlight w:val="none"/>
                <w:lang w:val="en-US" w:eastAsia="zh-CN"/>
              </w:rPr>
            </w:pPr>
            <w:r>
              <w:rPr>
                <w:rFonts w:hint="eastAsia" w:hAnsi="宋体" w:cs="宋体"/>
                <w:spacing w:val="-2"/>
                <w:sz w:val="21"/>
                <w:szCs w:val="21"/>
                <w:highlight w:val="none"/>
                <w:lang w:val="en-US" w:eastAsia="zh-CN"/>
              </w:rPr>
              <w:t>若因我方原因，未及时配合与施工单位的工程施工，给招标人或施工单位造成损失的，我方承担所有的责任及经济损失。</w:t>
            </w:r>
          </w:p>
          <w:p w14:paraId="1857FC92">
            <w:pPr>
              <w:pStyle w:val="12"/>
              <w:adjustRightInd w:val="0"/>
              <w:snapToGrid w:val="0"/>
              <w:spacing w:line="410" w:lineRule="exact"/>
              <w:ind w:firstLine="420"/>
              <w:rPr>
                <w:rFonts w:hint="eastAsia" w:hAnsi="宋体" w:cs="宋体"/>
                <w:spacing w:val="-2"/>
                <w:sz w:val="21"/>
                <w:szCs w:val="21"/>
                <w:highlight w:val="none"/>
                <w:lang w:val="en-US" w:eastAsia="zh-CN"/>
              </w:rPr>
            </w:pPr>
            <w:r>
              <w:rPr>
                <w:rFonts w:hint="eastAsia" w:hAnsi="宋体" w:cs="宋体"/>
                <w:sz w:val="21"/>
                <w:szCs w:val="21"/>
                <w:highlight w:val="none"/>
                <w:lang w:val="en-US" w:eastAsia="zh-CN"/>
              </w:rPr>
              <w:t>各专业安排施工现场的专职设计人员</w:t>
            </w:r>
            <w:r>
              <w:rPr>
                <w:rFonts w:hint="eastAsia" w:hAnsi="宋体" w:cs="宋体"/>
                <w:spacing w:val="-2"/>
                <w:sz w:val="21"/>
                <w:szCs w:val="21"/>
                <w:highlight w:val="none"/>
                <w:lang w:val="en-US" w:eastAsia="zh-CN"/>
              </w:rPr>
              <w:t>未及时配合与施工单位的工程施工，每缺席一人次扣除1000元,缺席累计达10人次的，招标人有权终止合同。我方承担由此造成的所有责任及经济损失。</w:t>
            </w:r>
          </w:p>
        </w:tc>
      </w:tr>
      <w:tr w14:paraId="31A0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jc w:val="center"/>
        </w:trPr>
        <w:tc>
          <w:tcPr>
            <w:tcW w:w="780" w:type="dxa"/>
            <w:noWrap w:val="0"/>
            <w:vAlign w:val="center"/>
          </w:tcPr>
          <w:p w14:paraId="34416575">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9</w:t>
            </w:r>
          </w:p>
        </w:tc>
        <w:tc>
          <w:tcPr>
            <w:tcW w:w="1510" w:type="dxa"/>
            <w:noWrap w:val="0"/>
            <w:vAlign w:val="center"/>
          </w:tcPr>
          <w:p w14:paraId="78D95635">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项目管理班子人员承诺</w:t>
            </w:r>
          </w:p>
        </w:tc>
        <w:tc>
          <w:tcPr>
            <w:tcW w:w="3245" w:type="dxa"/>
            <w:noWrap w:val="0"/>
            <w:vAlign w:val="center"/>
          </w:tcPr>
          <w:p w14:paraId="0B305CBF">
            <w:pPr>
              <w:adjustRightInd w:val="0"/>
              <w:snapToGrid w:val="0"/>
              <w:spacing w:line="410" w:lineRule="exact"/>
              <w:ind w:firstLine="560"/>
              <w:rPr>
                <w:rFonts w:hint="eastAsia" w:hAnsi="宋体" w:cs="宋体"/>
                <w:spacing w:val="-2"/>
                <w:sz w:val="21"/>
                <w:szCs w:val="21"/>
                <w:highlight w:val="none"/>
              </w:rPr>
            </w:pPr>
            <w:r>
              <w:rPr>
                <w:rFonts w:hint="eastAsia" w:hAnsi="宋体" w:cs="宋体"/>
                <w:spacing w:val="-2"/>
                <w:sz w:val="21"/>
                <w:szCs w:val="21"/>
                <w:highlight w:val="none"/>
              </w:rPr>
              <w:t>我方保证投标文件中所拟派的</w:t>
            </w:r>
            <w:r>
              <w:rPr>
                <w:rFonts w:hint="eastAsia" w:hAnsi="宋体" w:cs="宋体"/>
                <w:spacing w:val="-2"/>
                <w:sz w:val="21"/>
                <w:szCs w:val="21"/>
                <w:highlight w:val="none"/>
                <w:u w:val="double"/>
              </w:rPr>
              <w:t>项目负责人</w:t>
            </w:r>
            <w:r>
              <w:rPr>
                <w:rFonts w:hint="eastAsia" w:hAnsi="宋体" w:cs="宋体"/>
                <w:sz w:val="21"/>
                <w:szCs w:val="21"/>
                <w:highlight w:val="none"/>
              </w:rPr>
              <w:t>具有相对的资格证书。拟派人员全部到位，负责各自职责。</w:t>
            </w:r>
          </w:p>
        </w:tc>
        <w:tc>
          <w:tcPr>
            <w:tcW w:w="3912" w:type="dxa"/>
            <w:noWrap w:val="0"/>
            <w:vAlign w:val="center"/>
          </w:tcPr>
          <w:p w14:paraId="6D29F245">
            <w:pPr>
              <w:pStyle w:val="12"/>
              <w:adjustRightInd w:val="0"/>
              <w:snapToGrid w:val="0"/>
              <w:spacing w:line="410" w:lineRule="exact"/>
              <w:ind w:firstLine="412"/>
              <w:rPr>
                <w:rFonts w:hint="eastAsia" w:hAnsi="宋体" w:cs="宋体"/>
                <w:spacing w:val="-2"/>
                <w:sz w:val="21"/>
                <w:szCs w:val="21"/>
                <w:highlight w:val="none"/>
                <w:lang w:val="en-US" w:eastAsia="zh-CN"/>
              </w:rPr>
            </w:pPr>
            <w:r>
              <w:rPr>
                <w:rFonts w:hint="eastAsia" w:hAnsi="宋体" w:cs="宋体"/>
                <w:spacing w:val="-2"/>
                <w:sz w:val="21"/>
                <w:szCs w:val="21"/>
                <w:highlight w:val="none"/>
                <w:lang w:val="en-US" w:eastAsia="zh-CN"/>
              </w:rPr>
              <w:t>若我方中标后，各负责人未按时参加招标人要求出席的会议（包括图纸会审和技术交底等，具体以招标人书面通知为准），每缺席一人次扣500元违约金。我方承担由此造成的所有责任及经济损失。</w:t>
            </w:r>
          </w:p>
        </w:tc>
      </w:tr>
      <w:tr w14:paraId="41D7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780" w:type="dxa"/>
            <w:noWrap w:val="0"/>
            <w:vAlign w:val="center"/>
          </w:tcPr>
          <w:p w14:paraId="40910977">
            <w:pPr>
              <w:adjustRightInd w:val="0"/>
              <w:snapToGrid w:val="0"/>
              <w:spacing w:line="410" w:lineRule="exact"/>
              <w:jc w:val="center"/>
              <w:rPr>
                <w:rFonts w:hAnsi="宋体" w:cs="宋体"/>
                <w:sz w:val="21"/>
                <w:szCs w:val="21"/>
                <w:highlight w:val="none"/>
              </w:rPr>
            </w:pPr>
            <w:r>
              <w:rPr>
                <w:rFonts w:hint="eastAsia" w:hAnsi="宋体" w:cs="宋体"/>
                <w:sz w:val="21"/>
                <w:szCs w:val="21"/>
                <w:highlight w:val="none"/>
              </w:rPr>
              <w:t>10</w:t>
            </w:r>
          </w:p>
        </w:tc>
        <w:tc>
          <w:tcPr>
            <w:tcW w:w="1510" w:type="dxa"/>
            <w:noWrap w:val="0"/>
            <w:vAlign w:val="center"/>
          </w:tcPr>
          <w:p w14:paraId="2D941321">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驻韶办公的设计/勘察负责人承诺</w:t>
            </w:r>
          </w:p>
        </w:tc>
        <w:tc>
          <w:tcPr>
            <w:tcW w:w="3245" w:type="dxa"/>
            <w:noWrap w:val="0"/>
            <w:vAlign w:val="center"/>
          </w:tcPr>
          <w:p w14:paraId="43CF833D">
            <w:pPr>
              <w:pStyle w:val="12"/>
              <w:adjustRightInd w:val="0"/>
              <w:snapToGrid w:val="0"/>
              <w:spacing w:line="410" w:lineRule="exact"/>
              <w:ind w:firstLine="412"/>
              <w:rPr>
                <w:rFonts w:hint="eastAsia" w:hAnsi="宋体" w:cs="宋体"/>
                <w:spacing w:val="-2"/>
                <w:sz w:val="21"/>
                <w:szCs w:val="21"/>
                <w:highlight w:val="none"/>
                <w:lang w:val="en-US" w:eastAsia="zh-CN"/>
              </w:rPr>
            </w:pPr>
            <w:r>
              <w:rPr>
                <w:rFonts w:hint="eastAsia" w:hAnsi="宋体" w:cs="宋体"/>
                <w:spacing w:val="-2"/>
                <w:sz w:val="21"/>
                <w:szCs w:val="21"/>
                <w:highlight w:val="none"/>
                <w:lang w:val="en-US" w:eastAsia="zh-CN"/>
              </w:rPr>
              <w:t>我方保证投标文件中所拟派的设计/勘察负责人负责本项目勘察设计全过程（包括初步勘察、详细勘察、初步设计评审、初步设计修编</w:t>
            </w:r>
            <w:r>
              <w:rPr>
                <w:rFonts w:hint="eastAsia" w:hAnsi="宋体" w:cs="宋体"/>
                <w:strike w:val="0"/>
                <w:dstrike w:val="0"/>
                <w:spacing w:val="-2"/>
                <w:sz w:val="21"/>
                <w:szCs w:val="21"/>
                <w:highlight w:val="none"/>
                <w:lang w:val="en-US" w:eastAsia="zh-CN"/>
              </w:rPr>
              <w:t>和</w:t>
            </w:r>
            <w:r>
              <w:rPr>
                <w:rFonts w:hint="eastAsia" w:hAnsi="宋体" w:cs="宋体"/>
                <w:spacing w:val="-2"/>
                <w:sz w:val="21"/>
                <w:szCs w:val="21"/>
                <w:highlight w:val="none"/>
                <w:lang w:val="en-US" w:eastAsia="zh-CN"/>
              </w:rPr>
              <w:t>技术交底）。</w:t>
            </w:r>
          </w:p>
        </w:tc>
        <w:tc>
          <w:tcPr>
            <w:tcW w:w="3912" w:type="dxa"/>
            <w:noWrap w:val="0"/>
            <w:vAlign w:val="center"/>
          </w:tcPr>
          <w:p w14:paraId="27BED77C">
            <w:pPr>
              <w:pStyle w:val="12"/>
              <w:adjustRightInd w:val="0"/>
              <w:snapToGrid w:val="0"/>
              <w:spacing w:line="410" w:lineRule="exact"/>
              <w:ind w:firstLine="412"/>
              <w:rPr>
                <w:rFonts w:hint="eastAsia" w:hAnsi="宋体" w:cs="宋体"/>
                <w:spacing w:val="-2"/>
                <w:sz w:val="21"/>
                <w:szCs w:val="21"/>
                <w:highlight w:val="none"/>
                <w:lang w:val="en-US" w:eastAsia="zh-CN"/>
              </w:rPr>
            </w:pPr>
            <w:r>
              <w:rPr>
                <w:rFonts w:hint="eastAsia" w:hAnsi="宋体" w:cs="宋体"/>
                <w:spacing w:val="-2"/>
                <w:sz w:val="21"/>
                <w:szCs w:val="21"/>
                <w:highlight w:val="none"/>
                <w:lang w:val="en-US" w:eastAsia="zh-CN"/>
              </w:rPr>
              <w:t>若因我方原因，设计/勘察负责人未准时参加本项目勘察设计全过程（包括初步勘察、详细勘察、初步设计评审、初步设计修编和技术交底）的，每缺席一次扣500元（以发包人发出的违约通知为准）。</w:t>
            </w:r>
          </w:p>
        </w:tc>
      </w:tr>
      <w:tr w14:paraId="6E7C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noWrap w:val="0"/>
            <w:vAlign w:val="center"/>
          </w:tcPr>
          <w:p w14:paraId="10486F9B">
            <w:pPr>
              <w:adjustRightInd w:val="0"/>
              <w:snapToGrid w:val="0"/>
              <w:spacing w:line="410" w:lineRule="exact"/>
              <w:jc w:val="center"/>
              <w:rPr>
                <w:rFonts w:hint="eastAsia" w:hAnsi="宋体" w:cs="宋体"/>
                <w:sz w:val="21"/>
                <w:szCs w:val="21"/>
                <w:highlight w:val="none"/>
              </w:rPr>
            </w:pPr>
            <w:r>
              <w:rPr>
                <w:rFonts w:hint="eastAsia" w:hAnsi="宋体" w:cs="宋体"/>
                <w:sz w:val="21"/>
                <w:szCs w:val="21"/>
                <w:highlight w:val="none"/>
              </w:rPr>
              <w:t>11</w:t>
            </w:r>
          </w:p>
        </w:tc>
        <w:tc>
          <w:tcPr>
            <w:tcW w:w="1510" w:type="dxa"/>
            <w:noWrap w:val="0"/>
            <w:vAlign w:val="center"/>
          </w:tcPr>
          <w:p w14:paraId="239FF04A">
            <w:pPr>
              <w:pStyle w:val="12"/>
              <w:adjustRightInd w:val="0"/>
              <w:snapToGrid w:val="0"/>
              <w:spacing w:line="410" w:lineRule="exact"/>
              <w:ind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廉政承诺</w:t>
            </w:r>
          </w:p>
        </w:tc>
        <w:tc>
          <w:tcPr>
            <w:tcW w:w="3245" w:type="dxa"/>
            <w:noWrap w:val="0"/>
            <w:vAlign w:val="center"/>
          </w:tcPr>
          <w:p w14:paraId="78429D5D">
            <w:pPr>
              <w:pStyle w:val="12"/>
              <w:adjustRightInd w:val="0"/>
              <w:snapToGrid w:val="0"/>
              <w:spacing w:line="410" w:lineRule="exact"/>
              <w:ind w:firstLine="210" w:firstLineChars="100"/>
              <w:rPr>
                <w:rFonts w:hint="eastAsia" w:hAnsi="宋体" w:cs="宋体"/>
                <w:spacing w:val="-2"/>
                <w:sz w:val="21"/>
                <w:szCs w:val="21"/>
                <w:highlight w:val="none"/>
                <w:lang w:val="en-US" w:eastAsia="zh-CN"/>
              </w:rPr>
            </w:pPr>
            <w:r>
              <w:rPr>
                <w:rFonts w:hint="eastAsia" w:hAnsi="宋体" w:cs="宋体"/>
                <w:sz w:val="21"/>
                <w:szCs w:val="21"/>
                <w:highlight w:val="none"/>
                <w:lang w:val="en-US" w:eastAsia="zh-CN"/>
              </w:rPr>
              <w:t>我方保证严格遵守有关法律法规及廉政规定。</w:t>
            </w:r>
          </w:p>
        </w:tc>
        <w:tc>
          <w:tcPr>
            <w:tcW w:w="3912" w:type="dxa"/>
            <w:noWrap w:val="0"/>
            <w:vAlign w:val="center"/>
          </w:tcPr>
          <w:p w14:paraId="34AF5184">
            <w:pPr>
              <w:widowControl/>
              <w:adjustRightInd w:val="0"/>
              <w:snapToGrid w:val="0"/>
              <w:spacing w:line="410" w:lineRule="exact"/>
              <w:jc w:val="left"/>
              <w:rPr>
                <w:rFonts w:hint="eastAsia" w:hAnsi="宋体" w:cs="宋体"/>
                <w:sz w:val="21"/>
                <w:szCs w:val="21"/>
                <w:highlight w:val="none"/>
              </w:rPr>
            </w:pPr>
            <w:r>
              <w:rPr>
                <w:rFonts w:hint="eastAsia" w:hAnsi="宋体" w:cs="宋体"/>
                <w:sz w:val="21"/>
                <w:szCs w:val="21"/>
                <w:highlight w:val="none"/>
              </w:rPr>
              <w:t>如我单位及其工作人员违反本承诺规定的，愿接受党纪、政纪处理直至追究法律责任；给招标单位造成经济损失的，依法给予赔偿。</w:t>
            </w:r>
          </w:p>
        </w:tc>
      </w:tr>
    </w:tbl>
    <w:p w14:paraId="0E14B2DB">
      <w:pPr>
        <w:pStyle w:val="64"/>
        <w:wordWrap w:val="0"/>
        <w:adjustRightInd w:val="0"/>
        <w:snapToGrid w:val="0"/>
        <w:spacing w:line="420" w:lineRule="exact"/>
        <w:jc w:val="left"/>
        <w:rPr>
          <w:rFonts w:hint="eastAsia" w:ascii="Times New Roman"/>
          <w:snapToGrid w:val="0"/>
          <w:kern w:val="0"/>
          <w:highlight w:val="none"/>
        </w:rPr>
      </w:pPr>
    </w:p>
    <w:p w14:paraId="54CC9411">
      <w:pPr>
        <w:pStyle w:val="18"/>
        <w:wordWrap w:val="0"/>
        <w:adjustRightInd w:val="0"/>
        <w:snapToGrid w:val="0"/>
        <w:spacing w:line="420" w:lineRule="exact"/>
        <w:ind w:firstLine="480" w:firstLineChars="200"/>
        <w:jc w:val="right"/>
        <w:rPr>
          <w:rFonts w:hint="eastAsia" w:ascii="Times New Roman"/>
          <w:snapToGrid w:val="0"/>
          <w:kern w:val="0"/>
          <w:szCs w:val="24"/>
          <w:highlight w:val="none"/>
        </w:rPr>
      </w:pPr>
      <w:r>
        <w:rPr>
          <w:rFonts w:hint="eastAsia" w:ascii="Times New Roman"/>
          <w:snapToGrid w:val="0"/>
          <w:kern w:val="0"/>
          <w:szCs w:val="24"/>
          <w:highlight w:val="none"/>
        </w:rPr>
        <w:t>投标人：</w:t>
      </w:r>
      <w:r>
        <w:rPr>
          <w:rFonts w:hint="eastAsia" w:ascii="Times New Roman"/>
          <w:snapToGrid w:val="0"/>
          <w:kern w:val="0"/>
          <w:szCs w:val="24"/>
          <w:highlight w:val="none"/>
          <w:u w:val="single"/>
        </w:rPr>
        <w:t xml:space="preserve">                                   </w:t>
      </w:r>
      <w:r>
        <w:rPr>
          <w:rFonts w:hint="eastAsia" w:ascii="Times New Roman"/>
          <w:snapToGrid w:val="0"/>
          <w:kern w:val="0"/>
          <w:szCs w:val="24"/>
          <w:highlight w:val="none"/>
        </w:rPr>
        <w:t>（盖单位章）</w:t>
      </w:r>
    </w:p>
    <w:p w14:paraId="46395507">
      <w:pPr>
        <w:pStyle w:val="18"/>
        <w:wordWrap w:val="0"/>
        <w:adjustRightInd w:val="0"/>
        <w:snapToGrid w:val="0"/>
        <w:spacing w:line="420" w:lineRule="exact"/>
        <w:ind w:firstLine="480" w:firstLineChars="200"/>
        <w:jc w:val="right"/>
        <w:rPr>
          <w:rFonts w:hint="eastAsia" w:ascii="Times New Roman"/>
          <w:snapToGrid w:val="0"/>
          <w:kern w:val="0"/>
          <w:szCs w:val="24"/>
          <w:highlight w:val="none"/>
        </w:rPr>
      </w:pPr>
      <w:r>
        <w:rPr>
          <w:rFonts w:hint="eastAsia" w:ascii="Times New Roman"/>
          <w:snapToGrid w:val="0"/>
          <w:kern w:val="0"/>
          <w:szCs w:val="24"/>
          <w:highlight w:val="none"/>
        </w:rPr>
        <w:t>法定代表人或其委托代理人：</w:t>
      </w:r>
      <w:r>
        <w:rPr>
          <w:rFonts w:hint="eastAsia" w:ascii="Times New Roman"/>
          <w:snapToGrid w:val="0"/>
          <w:kern w:val="0"/>
          <w:szCs w:val="24"/>
          <w:highlight w:val="none"/>
          <w:u w:val="single"/>
        </w:rPr>
        <w:t xml:space="preserve">               </w:t>
      </w:r>
      <w:r>
        <w:rPr>
          <w:rFonts w:hint="eastAsia" w:ascii="Times New Roman"/>
          <w:snapToGrid w:val="0"/>
          <w:kern w:val="0"/>
          <w:szCs w:val="24"/>
          <w:highlight w:val="none"/>
        </w:rPr>
        <w:t>（签字或盖章）</w:t>
      </w:r>
    </w:p>
    <w:p w14:paraId="38C862F5">
      <w:pPr>
        <w:pStyle w:val="18"/>
        <w:wordWrap w:val="0"/>
        <w:adjustRightInd w:val="0"/>
        <w:snapToGrid w:val="0"/>
        <w:spacing w:line="420" w:lineRule="exact"/>
        <w:ind w:firstLine="480" w:firstLineChars="200"/>
        <w:jc w:val="center"/>
        <w:rPr>
          <w:rFonts w:hint="eastAsia" w:ascii="Times New Roman"/>
          <w:snapToGrid w:val="0"/>
          <w:kern w:val="0"/>
          <w:szCs w:val="24"/>
          <w:highlight w:val="none"/>
        </w:rPr>
      </w:pPr>
      <w:r>
        <w:rPr>
          <w:rFonts w:hint="eastAsia" w:ascii="Times New Roman"/>
          <w:snapToGrid w:val="0"/>
          <w:kern w:val="0"/>
          <w:szCs w:val="24"/>
          <w:highlight w:val="none"/>
        </w:rPr>
        <w:t xml:space="preserve">                     </w:t>
      </w:r>
      <w:r>
        <w:rPr>
          <w:rFonts w:ascii="Times New Roman"/>
          <w:snapToGrid w:val="0"/>
          <w:kern w:val="0"/>
          <w:szCs w:val="24"/>
          <w:highlight w:val="none"/>
        </w:rPr>
        <w:t xml:space="preserve"> </w:t>
      </w:r>
      <w:r>
        <w:rPr>
          <w:rFonts w:ascii="Times New Roman"/>
          <w:snapToGrid w:val="0"/>
          <w:kern w:val="0"/>
          <w:szCs w:val="24"/>
          <w:highlight w:val="none"/>
          <w:u w:val="single"/>
        </w:rPr>
        <w:t xml:space="preserve">   </w:t>
      </w:r>
      <w:r>
        <w:rPr>
          <w:rFonts w:hint="eastAsia" w:ascii="Times New Roman"/>
          <w:snapToGrid w:val="0"/>
          <w:kern w:val="0"/>
          <w:szCs w:val="24"/>
          <w:highlight w:val="none"/>
          <w:u w:val="single"/>
        </w:rPr>
        <w:t xml:space="preserve">  </w:t>
      </w:r>
      <w:r>
        <w:rPr>
          <w:rFonts w:ascii="Times New Roman"/>
          <w:snapToGrid w:val="0"/>
          <w:kern w:val="0"/>
          <w:szCs w:val="24"/>
          <w:highlight w:val="none"/>
          <w:u w:val="single"/>
        </w:rPr>
        <w:t xml:space="preserve">   </w:t>
      </w:r>
      <w:r>
        <w:rPr>
          <w:rFonts w:hint="eastAsia" w:ascii="Times New Roman"/>
          <w:snapToGrid w:val="0"/>
          <w:kern w:val="0"/>
          <w:szCs w:val="24"/>
          <w:highlight w:val="none"/>
        </w:rPr>
        <w:t>年</w:t>
      </w:r>
      <w:r>
        <w:rPr>
          <w:rFonts w:ascii="Times New Roman"/>
          <w:snapToGrid w:val="0"/>
          <w:kern w:val="0"/>
          <w:szCs w:val="24"/>
          <w:highlight w:val="none"/>
          <w:u w:val="single"/>
        </w:rPr>
        <w:t xml:space="preserve">    </w:t>
      </w:r>
      <w:r>
        <w:rPr>
          <w:rFonts w:hint="eastAsia" w:ascii="Times New Roman"/>
          <w:snapToGrid w:val="0"/>
          <w:kern w:val="0"/>
          <w:szCs w:val="24"/>
          <w:highlight w:val="none"/>
        </w:rPr>
        <w:t>月</w:t>
      </w:r>
      <w:r>
        <w:rPr>
          <w:rFonts w:ascii="Times New Roman"/>
          <w:snapToGrid w:val="0"/>
          <w:kern w:val="0"/>
          <w:szCs w:val="24"/>
          <w:highlight w:val="none"/>
          <w:u w:val="single"/>
        </w:rPr>
        <w:t xml:space="preserve">    </w:t>
      </w:r>
      <w:r>
        <w:rPr>
          <w:rFonts w:hint="eastAsia" w:ascii="Times New Roman"/>
          <w:snapToGrid w:val="0"/>
          <w:kern w:val="0"/>
          <w:szCs w:val="24"/>
          <w:highlight w:val="none"/>
        </w:rPr>
        <w:t>日</w:t>
      </w:r>
    </w:p>
    <w:p w14:paraId="75E3937D">
      <w:pPr>
        <w:wordWrap w:val="0"/>
        <w:adjustRightInd w:val="0"/>
        <w:snapToGrid w:val="0"/>
        <w:spacing w:line="420" w:lineRule="exact"/>
        <w:jc w:val="left"/>
        <w:outlineLvl w:val="9"/>
        <w:rPr>
          <w:rFonts w:hint="eastAsia" w:ascii="Times New Roman"/>
          <w:b/>
          <w:snapToGrid w:val="0"/>
          <w:kern w:val="0"/>
          <w:highlight w:val="none"/>
        </w:rPr>
        <w:sectPr>
          <w:endnotePr>
            <w:numFmt w:val="decimal"/>
          </w:endnotePr>
          <w:pgSz w:w="11906" w:h="16838"/>
          <w:pgMar w:top="1701" w:right="1531" w:bottom="1417" w:left="1531" w:header="850" w:footer="992" w:gutter="0"/>
          <w:cols w:space="720" w:num="1"/>
          <w:docGrid w:linePitch="327" w:charSpace="0"/>
        </w:sectPr>
      </w:pPr>
    </w:p>
    <w:p w14:paraId="26B69ED0">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highlight w:val="none"/>
        </w:rPr>
      </w:pPr>
      <w:bookmarkStart w:id="189" w:name="_Toc16664"/>
      <w:r>
        <w:rPr>
          <w:rFonts w:hint="eastAsia" w:ascii="Times New Roman"/>
          <w:b/>
          <w:snapToGrid w:val="0"/>
          <w:highlight w:val="none"/>
        </w:rPr>
        <w:t>格式五 授权委托书</w:t>
      </w:r>
      <w:bookmarkEnd w:id="189"/>
    </w:p>
    <w:p w14:paraId="414E0C6F">
      <w:pPr>
        <w:rPr>
          <w:rFonts w:hint="eastAsia"/>
          <w:highlight w:val="none"/>
        </w:rPr>
      </w:pPr>
    </w:p>
    <w:p w14:paraId="1909E359">
      <w:pPr>
        <w:wordWrap w:val="0"/>
        <w:adjustRightInd w:val="0"/>
        <w:snapToGrid w:val="0"/>
        <w:spacing w:before="260" w:after="260" w:line="440" w:lineRule="exact"/>
        <w:jc w:val="center"/>
        <w:rPr>
          <w:rFonts w:hint="eastAsia" w:ascii="Times New Roman"/>
          <w:b/>
          <w:snapToGrid w:val="0"/>
          <w:kern w:val="0"/>
          <w:highlight w:val="none"/>
        </w:rPr>
      </w:pPr>
      <w:r>
        <w:rPr>
          <w:rFonts w:hint="eastAsia" w:ascii="Times New Roman"/>
          <w:b/>
          <w:snapToGrid w:val="0"/>
          <w:kern w:val="0"/>
          <w:sz w:val="30"/>
          <w:highlight w:val="none"/>
        </w:rPr>
        <w:t>授权委托书</w:t>
      </w:r>
    </w:p>
    <w:p w14:paraId="108E8922">
      <w:pPr>
        <w:wordWrap w:val="0"/>
        <w:adjustRightInd w:val="0"/>
        <w:snapToGrid w:val="0"/>
        <w:spacing w:line="440" w:lineRule="exact"/>
        <w:rPr>
          <w:rFonts w:hint="eastAsia" w:ascii="Times New Roman"/>
          <w:snapToGrid w:val="0"/>
          <w:kern w:val="0"/>
          <w:szCs w:val="28"/>
          <w:highlight w:val="none"/>
        </w:rPr>
      </w:pPr>
    </w:p>
    <w:p w14:paraId="5B3F9B37">
      <w:pPr>
        <w:wordWrap w:val="0"/>
        <w:adjustRightInd w:val="0"/>
        <w:snapToGrid w:val="0"/>
        <w:spacing w:line="440" w:lineRule="exact"/>
        <w:rPr>
          <w:rFonts w:hint="eastAsia" w:ascii="Times New Roman"/>
          <w:snapToGrid w:val="0"/>
          <w:kern w:val="0"/>
          <w:szCs w:val="21"/>
          <w:highlight w:val="none"/>
        </w:rPr>
      </w:pPr>
      <w:r>
        <w:rPr>
          <w:rFonts w:hint="eastAsia" w:ascii="Times New Roman"/>
          <w:snapToGrid w:val="0"/>
          <w:kern w:val="0"/>
          <w:szCs w:val="21"/>
          <w:highlight w:val="none"/>
        </w:rPr>
        <w:t xml:space="preserve">    本人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（姓名）系</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（投标人名称）的法定代表人，现委托</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（姓名）为我方代理人。代理人根据授权，以我方名义签署、澄清、说明、补正、递交、撤回、修改</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（项目名称）投标文件、签订合同和处理有关事宜，其法律后果由我方承担。</w:t>
      </w:r>
    </w:p>
    <w:p w14:paraId="4B26CF07">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委托期限：</w:t>
      </w:r>
      <w:r>
        <w:rPr>
          <w:rFonts w:hint="eastAsia" w:hAnsi="宋体" w:cs="宋体"/>
          <w:szCs w:val="21"/>
          <w:highlight w:val="none"/>
        </w:rPr>
        <w:t>至投标有效期的期满之日止。</w:t>
      </w:r>
    </w:p>
    <w:p w14:paraId="40EC0536">
      <w:pPr>
        <w:wordWrap w:val="0"/>
        <w:adjustRightInd w:val="0"/>
        <w:snapToGrid w:val="0"/>
        <w:spacing w:line="440" w:lineRule="exact"/>
        <w:rPr>
          <w:rFonts w:hint="eastAsia" w:ascii="Times New Roman"/>
          <w:snapToGrid w:val="0"/>
          <w:kern w:val="0"/>
          <w:szCs w:val="21"/>
          <w:highlight w:val="none"/>
        </w:rPr>
      </w:pPr>
      <w:r>
        <w:rPr>
          <w:rFonts w:hint="eastAsia" w:ascii="Times New Roman"/>
          <w:snapToGrid w:val="0"/>
          <w:kern w:val="0"/>
          <w:szCs w:val="21"/>
          <w:highlight w:val="none"/>
        </w:rPr>
        <w:t xml:space="preserve">    代理人无转委托权。</w:t>
      </w:r>
    </w:p>
    <w:p w14:paraId="7AD50336">
      <w:pPr>
        <w:wordWrap w:val="0"/>
        <w:adjustRightInd w:val="0"/>
        <w:snapToGrid w:val="0"/>
        <w:spacing w:line="440" w:lineRule="exact"/>
        <w:ind w:firstLine="480" w:firstLineChars="200"/>
        <w:rPr>
          <w:rFonts w:hint="eastAsia" w:ascii="Times New Roman"/>
          <w:snapToGrid w:val="0"/>
          <w:kern w:val="0"/>
          <w:szCs w:val="21"/>
          <w:highlight w:val="none"/>
        </w:rPr>
      </w:pPr>
    </w:p>
    <w:p w14:paraId="62D100AF">
      <w:pPr>
        <w:wordWrap w:val="0"/>
        <w:adjustRightInd w:val="0"/>
        <w:snapToGrid w:val="0"/>
        <w:spacing w:line="440" w:lineRule="exact"/>
        <w:ind w:firstLine="480" w:firstLineChars="200"/>
        <w:rPr>
          <w:rFonts w:hint="eastAsia" w:ascii="Times New Roman"/>
          <w:snapToGrid w:val="0"/>
          <w:kern w:val="0"/>
          <w:szCs w:val="21"/>
          <w:highlight w:val="none"/>
        </w:rPr>
      </w:pPr>
    </w:p>
    <w:p w14:paraId="3D999E2A">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投  标  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（盖单位章）</w:t>
      </w:r>
    </w:p>
    <w:p w14:paraId="34B7CDCA">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w:t>
      </w:r>
    </w:p>
    <w:p w14:paraId="7C04AF90">
      <w:pPr>
        <w:wordWrap w:val="0"/>
        <w:adjustRightInd w:val="0"/>
        <w:snapToGrid w:val="0"/>
        <w:spacing w:line="440" w:lineRule="exact"/>
        <w:ind w:firstLine="480" w:firstLineChars="200"/>
        <w:rPr>
          <w:rFonts w:hint="eastAsia" w:ascii="Times New Roman"/>
          <w:snapToGrid w:val="0"/>
          <w:kern w:val="0"/>
          <w:szCs w:val="21"/>
          <w:highlight w:val="none"/>
        </w:rPr>
      </w:pPr>
    </w:p>
    <w:p w14:paraId="40651C61">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法定代表人：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（签字或盖章）</w:t>
      </w:r>
    </w:p>
    <w:p w14:paraId="173B0BEC">
      <w:pPr>
        <w:wordWrap w:val="0"/>
        <w:adjustRightInd w:val="0"/>
        <w:snapToGrid w:val="0"/>
        <w:spacing w:line="440" w:lineRule="exact"/>
        <w:ind w:firstLine="480" w:firstLineChars="200"/>
        <w:rPr>
          <w:rFonts w:hint="eastAsia" w:ascii="Times New Roman"/>
          <w:snapToGrid w:val="0"/>
          <w:kern w:val="0"/>
          <w:szCs w:val="21"/>
          <w:highlight w:val="none"/>
        </w:rPr>
      </w:pPr>
    </w:p>
    <w:p w14:paraId="63EBA54E">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委托代理人：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（签字或盖章）</w:t>
      </w:r>
    </w:p>
    <w:p w14:paraId="0D7582B3">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w:t>
      </w:r>
    </w:p>
    <w:p w14:paraId="55909EEB">
      <w:pPr>
        <w:wordWrap w:val="0"/>
        <w:adjustRightInd w:val="0"/>
        <w:snapToGrid w:val="0"/>
        <w:spacing w:line="440" w:lineRule="exact"/>
        <w:ind w:firstLine="480" w:firstLineChars="200"/>
        <w:rPr>
          <w:rFonts w:hint="eastAsia" w:ascii="Times New Roman"/>
          <w:snapToGrid w:val="0"/>
          <w:kern w:val="0"/>
          <w:szCs w:val="21"/>
          <w:highlight w:val="none"/>
        </w:rPr>
      </w:pPr>
      <w:r>
        <w:rPr>
          <w:rFonts w:hint="eastAsia" w:ascii="Times New Roman"/>
          <w:snapToGrid w:val="0"/>
          <w:kern w:val="0"/>
          <w:szCs w:val="21"/>
          <w:highlight w:val="none"/>
        </w:rPr>
        <w:t>　　　　　　　　　　　　　 　　</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年</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月</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日</w:t>
      </w:r>
    </w:p>
    <w:p w14:paraId="5D374884">
      <w:pPr>
        <w:wordWrap w:val="0"/>
        <w:adjustRightInd w:val="0"/>
        <w:snapToGrid w:val="0"/>
        <w:spacing w:line="440" w:lineRule="exact"/>
        <w:ind w:firstLine="480" w:firstLineChars="200"/>
        <w:rPr>
          <w:rFonts w:hint="eastAsia" w:ascii="Times New Roman"/>
          <w:snapToGrid w:val="0"/>
          <w:kern w:val="0"/>
          <w:szCs w:val="21"/>
          <w:highlight w:val="none"/>
        </w:rPr>
      </w:pPr>
    </w:p>
    <w:p w14:paraId="02F6C5DD">
      <w:pPr>
        <w:wordWrap w:val="0"/>
        <w:adjustRightInd w:val="0"/>
        <w:snapToGrid w:val="0"/>
        <w:spacing w:line="440" w:lineRule="exact"/>
        <w:ind w:firstLine="480" w:firstLineChars="200"/>
        <w:rPr>
          <w:rFonts w:hint="eastAsia" w:ascii="Times New Roman"/>
          <w:snapToGrid w:val="0"/>
          <w:kern w:val="0"/>
          <w:szCs w:val="21"/>
          <w:highlight w:val="none"/>
        </w:rPr>
      </w:pPr>
    </w:p>
    <w:p w14:paraId="1706DFF1">
      <w:pPr>
        <w:wordWrap w:val="0"/>
        <w:adjustRightInd w:val="0"/>
        <w:snapToGrid w:val="0"/>
        <w:ind w:firstLine="6440" w:firstLineChars="2300"/>
        <w:rPr>
          <w:rFonts w:hint="eastAsia" w:ascii="Times New Roman"/>
          <w:snapToGrid w:val="0"/>
          <w:kern w:val="0"/>
          <w:szCs w:val="24"/>
          <w:highlight w:val="none"/>
        </w:rPr>
      </w:pPr>
      <w:r>
        <w:rPr>
          <w:rFonts w:hint="eastAsia" w:ascii="Times New Roman"/>
          <w:snapToGrid w:val="0"/>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65FECDA">
                            <w:pPr>
                              <w:jc w:val="center"/>
                              <w:rPr>
                                <w:rFonts w:hint="eastAsia"/>
                                <w:szCs w:val="21"/>
                              </w:rPr>
                            </w:pPr>
                          </w:p>
                          <w:p w14:paraId="0657EB14">
                            <w:pPr>
                              <w:jc w:val="center"/>
                              <w:rPr>
                                <w:rFonts w:hint="eastAsia"/>
                                <w:szCs w:val="21"/>
                              </w:rPr>
                            </w:pPr>
                          </w:p>
                          <w:p w14:paraId="13A19668">
                            <w:pPr>
                              <w:jc w:val="center"/>
                              <w:rPr>
                                <w:rFonts w:hint="eastAsia"/>
                                <w:szCs w:val="21"/>
                              </w:rPr>
                            </w:pPr>
                          </w:p>
                          <w:p w14:paraId="5ADBE3B6">
                            <w:pPr>
                              <w:jc w:val="center"/>
                              <w:rPr>
                                <w:rFonts w:hint="default" w:eastAsia="宋体"/>
                                <w:szCs w:val="21"/>
                                <w:lang w:val="en-US" w:eastAsia="zh-CN"/>
                              </w:rPr>
                            </w:pPr>
                            <w:r>
                              <w:rPr>
                                <w:rFonts w:hint="eastAsia"/>
                                <w:szCs w:val="21"/>
                              </w:rPr>
                              <w:t>委托代理人身份证正、反面</w:t>
                            </w:r>
                            <w:r>
                              <w:rPr>
                                <w:rFonts w:hint="eastAsia"/>
                                <w:szCs w:val="21"/>
                                <w:lang w:val="en-US" w:eastAsia="zh-CN"/>
                              </w:rPr>
                              <w:t>彩色扫描件</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C23JwoJgIAAFQEAAAOAAAAAAAAAAEAIAAAACcBAABkcnMvZTJvRG9jLnhtbFBLBQYAAAAA&#10;BgAGAFkBAAC/BQAAAAA=&#10;">
                <v:fill on="t" focussize="0,0"/>
                <v:stroke color="#000000" joinstyle="miter"/>
                <v:imagedata o:title=""/>
                <o:lock v:ext="edit" aspectratio="f"/>
                <v:textbox>
                  <w:txbxContent>
                    <w:p w14:paraId="365FECDA">
                      <w:pPr>
                        <w:jc w:val="center"/>
                        <w:rPr>
                          <w:rFonts w:hint="eastAsia"/>
                          <w:szCs w:val="21"/>
                        </w:rPr>
                      </w:pPr>
                    </w:p>
                    <w:p w14:paraId="0657EB14">
                      <w:pPr>
                        <w:jc w:val="center"/>
                        <w:rPr>
                          <w:rFonts w:hint="eastAsia"/>
                          <w:szCs w:val="21"/>
                        </w:rPr>
                      </w:pPr>
                    </w:p>
                    <w:p w14:paraId="13A19668">
                      <w:pPr>
                        <w:jc w:val="center"/>
                        <w:rPr>
                          <w:rFonts w:hint="eastAsia"/>
                          <w:szCs w:val="21"/>
                        </w:rPr>
                      </w:pPr>
                    </w:p>
                    <w:p w14:paraId="5ADBE3B6">
                      <w:pPr>
                        <w:jc w:val="center"/>
                        <w:rPr>
                          <w:rFonts w:hint="default" w:eastAsia="宋体"/>
                          <w:szCs w:val="21"/>
                          <w:lang w:val="en-US" w:eastAsia="zh-CN"/>
                        </w:rPr>
                      </w:pPr>
                      <w:r>
                        <w:rPr>
                          <w:rFonts w:hint="eastAsia"/>
                          <w:szCs w:val="21"/>
                        </w:rPr>
                        <w:t>委托代理人身份证正、反面</w:t>
                      </w:r>
                      <w:r>
                        <w:rPr>
                          <w:rFonts w:hint="eastAsia"/>
                          <w:szCs w:val="21"/>
                          <w:lang w:val="en-US" w:eastAsia="zh-CN"/>
                        </w:rPr>
                        <w:t>彩色扫描件</w:t>
                      </w:r>
                    </w:p>
                  </w:txbxContent>
                </v:textbox>
              </v:shape>
            </w:pict>
          </mc:Fallback>
        </mc:AlternateContent>
      </w:r>
    </w:p>
    <w:p w14:paraId="6D6F1018">
      <w:pPr>
        <w:pStyle w:val="11"/>
        <w:wordWrap w:val="0"/>
        <w:adjustRightInd w:val="0"/>
        <w:snapToGrid w:val="0"/>
        <w:rPr>
          <w:rFonts w:hint="eastAsia" w:ascii="Times New Roman"/>
          <w:snapToGrid w:val="0"/>
          <w:kern w:val="0"/>
          <w:szCs w:val="24"/>
          <w:highlight w:val="none"/>
        </w:rPr>
      </w:pPr>
    </w:p>
    <w:p w14:paraId="1527F46E">
      <w:pPr>
        <w:rPr>
          <w:rFonts w:hint="eastAsia"/>
          <w:highlight w:val="none"/>
        </w:rPr>
      </w:pPr>
    </w:p>
    <w:p w14:paraId="0EFAFCA1">
      <w:pPr>
        <w:pStyle w:val="6"/>
        <w:widowControl w:val="0"/>
        <w:wordWrap w:val="0"/>
        <w:adjustRightInd w:val="0"/>
        <w:snapToGrid w:val="0"/>
        <w:rPr>
          <w:rFonts w:hint="eastAsia" w:ascii="Times New Roman"/>
          <w:snapToGrid w:val="0"/>
          <w:highlight w:val="none"/>
        </w:rPr>
        <w:sectPr>
          <w:endnotePr>
            <w:numFmt w:val="decimal"/>
          </w:endnotePr>
          <w:pgSz w:w="11906" w:h="16838"/>
          <w:pgMar w:top="1701" w:right="1531" w:bottom="1417" w:left="1531" w:header="850" w:footer="992" w:gutter="0"/>
          <w:cols w:space="720" w:num="1"/>
          <w:docGrid w:linePitch="327" w:charSpace="0"/>
        </w:sectPr>
      </w:pPr>
    </w:p>
    <w:p w14:paraId="4034219C">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highlight w:val="none"/>
        </w:rPr>
      </w:pPr>
      <w:bookmarkStart w:id="190" w:name="_Toc6388"/>
      <w:r>
        <w:rPr>
          <w:rFonts w:hint="eastAsia" w:ascii="Times New Roman"/>
          <w:b/>
          <w:snapToGrid w:val="0"/>
          <w:highlight w:val="none"/>
        </w:rPr>
        <w:t>格式六 法定代表人身份证明</w:t>
      </w:r>
      <w:bookmarkEnd w:id="190"/>
    </w:p>
    <w:p w14:paraId="2E7D56B8">
      <w:pPr>
        <w:rPr>
          <w:rFonts w:hint="eastAsia"/>
          <w:highlight w:val="none"/>
        </w:rPr>
      </w:pPr>
    </w:p>
    <w:p w14:paraId="18E04CBF">
      <w:pPr>
        <w:wordWrap w:val="0"/>
        <w:adjustRightInd w:val="0"/>
        <w:snapToGrid w:val="0"/>
        <w:spacing w:before="260" w:after="260" w:line="440" w:lineRule="exact"/>
        <w:jc w:val="center"/>
        <w:rPr>
          <w:rFonts w:hint="eastAsia" w:ascii="Times New Roman"/>
          <w:b/>
          <w:snapToGrid w:val="0"/>
          <w:kern w:val="0"/>
          <w:highlight w:val="none"/>
        </w:rPr>
      </w:pPr>
      <w:r>
        <w:rPr>
          <w:rFonts w:hint="eastAsia" w:ascii="Times New Roman"/>
          <w:b/>
          <w:snapToGrid w:val="0"/>
          <w:kern w:val="0"/>
          <w:sz w:val="30"/>
          <w:highlight w:val="none"/>
        </w:rPr>
        <w:t>法定代表人身份证明</w:t>
      </w:r>
    </w:p>
    <w:p w14:paraId="1DEFBC52">
      <w:pPr>
        <w:wordWrap w:val="0"/>
        <w:adjustRightInd w:val="0"/>
        <w:snapToGrid w:val="0"/>
        <w:spacing w:line="440" w:lineRule="exact"/>
        <w:rPr>
          <w:rFonts w:hint="eastAsia" w:ascii="Times New Roman"/>
          <w:snapToGrid w:val="0"/>
          <w:kern w:val="0"/>
          <w:szCs w:val="21"/>
          <w:highlight w:val="none"/>
        </w:rPr>
      </w:pPr>
    </w:p>
    <w:p w14:paraId="65AAB199">
      <w:pPr>
        <w:wordWrap w:val="0"/>
        <w:adjustRightInd w:val="0"/>
        <w:snapToGrid w:val="0"/>
        <w:spacing w:line="440" w:lineRule="exact"/>
        <w:rPr>
          <w:rFonts w:hint="eastAsia" w:ascii="Times New Roman"/>
          <w:snapToGrid w:val="0"/>
          <w:kern w:val="0"/>
          <w:szCs w:val="21"/>
          <w:highlight w:val="none"/>
          <w:u w:val="single"/>
        </w:rPr>
      </w:pPr>
      <w:r>
        <w:rPr>
          <w:rFonts w:hint="eastAsia" w:ascii="Times New Roman"/>
          <w:snapToGrid w:val="0"/>
          <w:kern w:val="0"/>
          <w:szCs w:val="21"/>
          <w:highlight w:val="none"/>
        </w:rPr>
        <w:t>投标人名称：</w:t>
      </w:r>
      <w:r>
        <w:rPr>
          <w:rFonts w:hint="eastAsia" w:ascii="Times New Roman"/>
          <w:snapToGrid w:val="0"/>
          <w:kern w:val="0"/>
          <w:szCs w:val="21"/>
          <w:highlight w:val="none"/>
          <w:u w:val="single"/>
        </w:rPr>
        <w:t xml:space="preserve">                  </w:t>
      </w:r>
    </w:p>
    <w:p w14:paraId="207BB407">
      <w:pPr>
        <w:wordWrap w:val="0"/>
        <w:adjustRightInd w:val="0"/>
        <w:snapToGrid w:val="0"/>
        <w:spacing w:line="440" w:lineRule="exact"/>
        <w:rPr>
          <w:rFonts w:hint="eastAsia" w:ascii="Times New Roman"/>
          <w:snapToGrid w:val="0"/>
          <w:kern w:val="0"/>
          <w:szCs w:val="21"/>
          <w:highlight w:val="none"/>
          <w:u w:val="single"/>
        </w:rPr>
      </w:pPr>
      <w:r>
        <w:rPr>
          <w:rFonts w:hint="eastAsia" w:ascii="Times New Roman"/>
          <w:snapToGrid w:val="0"/>
          <w:kern w:val="0"/>
          <w:szCs w:val="21"/>
          <w:highlight w:val="none"/>
        </w:rPr>
        <w:t>姓名：</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性别：</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年龄：</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职务：</w:t>
      </w:r>
      <w:r>
        <w:rPr>
          <w:rFonts w:hint="eastAsia" w:ascii="Times New Roman"/>
          <w:snapToGrid w:val="0"/>
          <w:kern w:val="0"/>
          <w:szCs w:val="21"/>
          <w:highlight w:val="none"/>
          <w:u w:val="single"/>
        </w:rPr>
        <w:t xml:space="preserve">           </w:t>
      </w:r>
    </w:p>
    <w:p w14:paraId="694CDEAA">
      <w:pPr>
        <w:wordWrap w:val="0"/>
        <w:adjustRightInd w:val="0"/>
        <w:snapToGrid w:val="0"/>
        <w:spacing w:line="440" w:lineRule="exact"/>
        <w:rPr>
          <w:rFonts w:hint="eastAsia" w:ascii="Times New Roman"/>
          <w:snapToGrid w:val="0"/>
          <w:kern w:val="0"/>
          <w:szCs w:val="21"/>
          <w:highlight w:val="none"/>
        </w:rPr>
      </w:pPr>
      <w:r>
        <w:rPr>
          <w:rFonts w:hint="eastAsia" w:ascii="Times New Roman"/>
          <w:snapToGrid w:val="0"/>
          <w:kern w:val="0"/>
          <w:szCs w:val="21"/>
          <w:highlight w:val="none"/>
        </w:rPr>
        <w:t>系</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（投标人名称）的法定代表人。</w:t>
      </w:r>
    </w:p>
    <w:p w14:paraId="1C00F004">
      <w:pPr>
        <w:wordWrap w:val="0"/>
        <w:adjustRightInd w:val="0"/>
        <w:snapToGrid w:val="0"/>
        <w:spacing w:line="440" w:lineRule="exact"/>
        <w:rPr>
          <w:rFonts w:hint="eastAsia" w:ascii="Times New Roman"/>
          <w:snapToGrid w:val="0"/>
          <w:kern w:val="0"/>
          <w:szCs w:val="21"/>
          <w:highlight w:val="none"/>
        </w:rPr>
      </w:pPr>
      <w:r>
        <w:rPr>
          <w:rFonts w:hint="eastAsia" w:ascii="Times New Roman"/>
          <w:snapToGrid w:val="0"/>
          <w:kern w:val="0"/>
          <w:szCs w:val="21"/>
          <w:highlight w:val="none"/>
        </w:rPr>
        <w:t xml:space="preserve">    特此证明。</w:t>
      </w:r>
    </w:p>
    <w:p w14:paraId="7ED7F34E">
      <w:pPr>
        <w:wordWrap w:val="0"/>
        <w:adjustRightInd w:val="0"/>
        <w:snapToGrid w:val="0"/>
        <w:spacing w:line="440" w:lineRule="exact"/>
        <w:rPr>
          <w:rFonts w:hint="eastAsia" w:ascii="Times New Roman"/>
          <w:snapToGrid w:val="0"/>
          <w:kern w:val="0"/>
          <w:szCs w:val="21"/>
          <w:highlight w:val="none"/>
        </w:rPr>
      </w:pPr>
    </w:p>
    <w:p w14:paraId="3C81C9E4">
      <w:pPr>
        <w:wordWrap w:val="0"/>
        <w:adjustRightInd w:val="0"/>
        <w:snapToGrid w:val="0"/>
        <w:spacing w:line="440" w:lineRule="exact"/>
        <w:rPr>
          <w:rFonts w:hint="eastAsia" w:ascii="Times New Roman"/>
          <w:snapToGrid w:val="0"/>
          <w:kern w:val="0"/>
          <w:szCs w:val="21"/>
          <w:highlight w:val="none"/>
        </w:rPr>
      </w:pPr>
    </w:p>
    <w:p w14:paraId="11495D87">
      <w:pPr>
        <w:wordWrap w:val="0"/>
        <w:adjustRightInd w:val="0"/>
        <w:snapToGrid w:val="0"/>
        <w:spacing w:line="440" w:lineRule="exact"/>
        <w:jc w:val="right"/>
        <w:rPr>
          <w:rFonts w:hint="eastAsia" w:ascii="Times New Roman"/>
          <w:snapToGrid w:val="0"/>
          <w:kern w:val="0"/>
          <w:szCs w:val="21"/>
          <w:highlight w:val="none"/>
        </w:rPr>
      </w:pPr>
      <w:r>
        <w:rPr>
          <w:rFonts w:hint="eastAsia" w:ascii="Times New Roman"/>
          <w:snapToGrid w:val="0"/>
          <w:kern w:val="0"/>
          <w:szCs w:val="21"/>
          <w:highlight w:val="none"/>
        </w:rPr>
        <w:t>投标人：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（盖单位章）</w:t>
      </w:r>
    </w:p>
    <w:p w14:paraId="483678B6">
      <w:pPr>
        <w:wordWrap w:val="0"/>
        <w:adjustRightInd w:val="0"/>
        <w:snapToGrid w:val="0"/>
        <w:spacing w:line="440" w:lineRule="exact"/>
        <w:jc w:val="right"/>
        <w:rPr>
          <w:rFonts w:hint="eastAsia" w:ascii="Times New Roman"/>
          <w:snapToGrid w:val="0"/>
          <w:kern w:val="0"/>
          <w:szCs w:val="21"/>
          <w:highlight w:val="none"/>
        </w:rPr>
      </w:pPr>
    </w:p>
    <w:p w14:paraId="1EB56469">
      <w:pPr>
        <w:wordWrap w:val="0"/>
        <w:adjustRightInd w:val="0"/>
        <w:snapToGrid w:val="0"/>
        <w:spacing w:line="440" w:lineRule="exact"/>
        <w:jc w:val="right"/>
        <w:rPr>
          <w:rFonts w:hint="eastAsia" w:ascii="Times New Roman"/>
          <w:snapToGrid w:val="0"/>
          <w:kern w:val="0"/>
          <w:szCs w:val="21"/>
          <w:highlight w:val="none"/>
        </w:rPr>
      </w:pPr>
    </w:p>
    <w:p w14:paraId="04AFFA93">
      <w:pPr>
        <w:wordWrap w:val="0"/>
        <w:adjustRightInd w:val="0"/>
        <w:snapToGrid w:val="0"/>
        <w:spacing w:line="440" w:lineRule="exact"/>
        <w:jc w:val="right"/>
        <w:rPr>
          <w:rFonts w:hint="eastAsia" w:ascii="Times New Roman"/>
          <w:snapToGrid w:val="0"/>
          <w:kern w:val="0"/>
          <w:szCs w:val="21"/>
          <w:highlight w:val="none"/>
        </w:rPr>
      </w:pPr>
      <w:r>
        <w:rPr>
          <w:rFonts w:hint="eastAsia" w:ascii="Times New Roman"/>
          <w:snapToGrid w:val="0"/>
          <w:kern w:val="0"/>
          <w:szCs w:val="21"/>
          <w:highlight w:val="none"/>
        </w:rPr>
        <w:t xml:space="preserve">                           法定代表人：</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（签字或盖章）</w:t>
      </w:r>
    </w:p>
    <w:p w14:paraId="7858871F">
      <w:pPr>
        <w:wordWrap w:val="0"/>
        <w:adjustRightInd w:val="0"/>
        <w:snapToGrid w:val="0"/>
        <w:spacing w:line="440" w:lineRule="exact"/>
        <w:jc w:val="center"/>
        <w:rPr>
          <w:rFonts w:hint="eastAsia" w:ascii="Times New Roman"/>
          <w:snapToGrid w:val="0"/>
          <w:kern w:val="0"/>
          <w:szCs w:val="21"/>
          <w:highlight w:val="none"/>
        </w:rPr>
      </w:pPr>
      <w:r>
        <w:rPr>
          <w:rFonts w:hint="eastAsia" w:ascii="Times New Roman"/>
          <w:snapToGrid w:val="0"/>
          <w:kern w:val="0"/>
          <w:szCs w:val="21"/>
          <w:highlight w:val="none"/>
        </w:rPr>
        <w:t xml:space="preserve">                        </w:t>
      </w:r>
    </w:p>
    <w:p w14:paraId="6B791B9C">
      <w:pPr>
        <w:wordWrap w:val="0"/>
        <w:adjustRightInd w:val="0"/>
        <w:snapToGrid w:val="0"/>
        <w:spacing w:line="440" w:lineRule="exact"/>
        <w:jc w:val="center"/>
        <w:rPr>
          <w:rFonts w:hint="eastAsia" w:ascii="Times New Roman"/>
          <w:snapToGrid w:val="0"/>
          <w:kern w:val="0"/>
          <w:szCs w:val="21"/>
          <w:highlight w:val="none"/>
        </w:rPr>
      </w:pPr>
      <w:r>
        <w:rPr>
          <w:rFonts w:hint="eastAsia" w:ascii="Times New Roman"/>
          <w:snapToGrid w:val="0"/>
          <w:kern w:val="0"/>
          <w:szCs w:val="21"/>
          <w:highlight w:val="none"/>
        </w:rPr>
        <w:t xml:space="preserve">                            </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年</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月</w:t>
      </w:r>
      <w:r>
        <w:rPr>
          <w:rFonts w:hint="eastAsia" w:ascii="Times New Roman"/>
          <w:snapToGrid w:val="0"/>
          <w:kern w:val="0"/>
          <w:szCs w:val="21"/>
          <w:highlight w:val="none"/>
          <w:u w:val="single"/>
        </w:rPr>
        <w:t xml:space="preserve">      </w:t>
      </w:r>
      <w:r>
        <w:rPr>
          <w:rFonts w:hint="eastAsia" w:ascii="Times New Roman"/>
          <w:snapToGrid w:val="0"/>
          <w:kern w:val="0"/>
          <w:szCs w:val="21"/>
          <w:highlight w:val="none"/>
        </w:rPr>
        <w:t xml:space="preserve">日       </w:t>
      </w:r>
    </w:p>
    <w:p w14:paraId="147CA0AA">
      <w:pPr>
        <w:wordWrap w:val="0"/>
        <w:adjustRightInd w:val="0"/>
        <w:snapToGrid w:val="0"/>
        <w:spacing w:line="440" w:lineRule="exact"/>
        <w:ind w:firstLine="240" w:firstLineChars="100"/>
        <w:rPr>
          <w:rFonts w:hint="eastAsia" w:ascii="Times New Roman"/>
          <w:snapToGrid w:val="0"/>
          <w:kern w:val="0"/>
          <w:szCs w:val="21"/>
          <w:highlight w:val="none"/>
        </w:rPr>
      </w:pPr>
      <w:r>
        <w:rPr>
          <w:rFonts w:hint="eastAsia" w:ascii="Times New Roman"/>
          <w:snapToGrid w:val="0"/>
          <w:kern w:val="0"/>
          <w:szCs w:val="21"/>
          <w:highlight w:val="none"/>
        </w:rPr>
        <w:t xml:space="preserve">     </w:t>
      </w:r>
    </w:p>
    <w:p w14:paraId="2BB8FD86">
      <w:pPr>
        <w:wordWrap w:val="0"/>
        <w:adjustRightInd w:val="0"/>
        <w:snapToGrid w:val="0"/>
        <w:spacing w:line="440" w:lineRule="exact"/>
        <w:ind w:firstLine="720" w:firstLineChars="300"/>
        <w:rPr>
          <w:rFonts w:hint="eastAsia" w:ascii="Times New Roman"/>
          <w:i/>
          <w:iCs/>
          <w:snapToGrid w:val="0"/>
          <w:kern w:val="0"/>
          <w:szCs w:val="21"/>
          <w:highlight w:val="none"/>
        </w:rPr>
      </w:pPr>
      <w:r>
        <w:rPr>
          <w:rFonts w:hint="eastAsia" w:ascii="Times New Roman"/>
          <w:snapToGrid w:val="0"/>
          <w:kern w:val="0"/>
          <w:szCs w:val="21"/>
          <w:highlight w:val="none"/>
        </w:rPr>
        <w:t xml:space="preserve">  </w:t>
      </w:r>
      <w:r>
        <w:rPr>
          <w:rFonts w:hint="eastAsia" w:ascii="Times New Roman"/>
          <w:i/>
          <w:iCs/>
          <w:snapToGrid w:val="0"/>
          <w:kern w:val="0"/>
          <w:szCs w:val="21"/>
          <w:highlight w:val="none"/>
        </w:rPr>
        <w:t xml:space="preserve"> </w:t>
      </w:r>
    </w:p>
    <w:p w14:paraId="498AAB06">
      <w:pPr>
        <w:wordWrap w:val="0"/>
        <w:adjustRightInd w:val="0"/>
        <w:snapToGrid w:val="0"/>
        <w:spacing w:line="440" w:lineRule="exact"/>
        <w:ind w:firstLine="720" w:firstLineChars="300"/>
        <w:rPr>
          <w:rFonts w:hint="eastAsia" w:ascii="Times New Roman"/>
          <w:i/>
          <w:iCs/>
          <w:snapToGrid w:val="0"/>
          <w:kern w:val="0"/>
          <w:szCs w:val="21"/>
          <w:highlight w:val="none"/>
        </w:rPr>
      </w:pPr>
    </w:p>
    <w:p w14:paraId="3CED3CB1">
      <w:pPr>
        <w:wordWrap w:val="0"/>
        <w:adjustRightInd w:val="0"/>
        <w:snapToGrid w:val="0"/>
        <w:spacing w:line="440" w:lineRule="exact"/>
        <w:ind w:firstLine="720" w:firstLineChars="300"/>
        <w:rPr>
          <w:rFonts w:hint="eastAsia" w:ascii="Times New Roman"/>
          <w:i/>
          <w:iCs/>
          <w:snapToGrid w:val="0"/>
          <w:kern w:val="0"/>
          <w:szCs w:val="21"/>
          <w:highlight w:val="none"/>
        </w:rPr>
      </w:pPr>
    </w:p>
    <w:p w14:paraId="1B51CA43">
      <w:pPr>
        <w:wordWrap w:val="0"/>
        <w:adjustRightInd w:val="0"/>
        <w:snapToGrid w:val="0"/>
        <w:rPr>
          <w:rFonts w:hint="eastAsia" w:ascii="Times New Roman"/>
          <w:b/>
          <w:snapToGrid w:val="0"/>
          <w:kern w:val="0"/>
          <w:szCs w:val="21"/>
          <w:highlight w:val="none"/>
        </w:rPr>
      </w:pPr>
      <w:r>
        <w:rPr>
          <w:rFonts w:hint="eastAsia" w:ascii="Times New Roman"/>
          <w:b/>
          <w:snapToGrid w:val="0"/>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1524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AEB8BF">
                            <w:pPr>
                              <w:jc w:val="center"/>
                              <w:rPr>
                                <w:rFonts w:hint="eastAsia"/>
                                <w:szCs w:val="21"/>
                              </w:rPr>
                            </w:pPr>
                          </w:p>
                          <w:p w14:paraId="08F3FC61">
                            <w:pPr>
                              <w:jc w:val="center"/>
                              <w:rPr>
                                <w:rFonts w:hint="eastAsia"/>
                                <w:szCs w:val="21"/>
                              </w:rPr>
                            </w:pPr>
                          </w:p>
                          <w:p w14:paraId="1CC7EC46">
                            <w:pPr>
                              <w:jc w:val="center"/>
                              <w:rPr>
                                <w:rFonts w:hint="eastAsia"/>
                                <w:szCs w:val="21"/>
                              </w:rPr>
                            </w:pPr>
                          </w:p>
                          <w:p w14:paraId="7BB69315">
                            <w:pPr>
                              <w:jc w:val="center"/>
                              <w:rPr>
                                <w:szCs w:val="21"/>
                              </w:rPr>
                            </w:pPr>
                            <w:r>
                              <w:rPr>
                                <w:rFonts w:hint="eastAsia"/>
                                <w:szCs w:val="21"/>
                              </w:rPr>
                              <w:t>法定代表人身份证正、反面</w:t>
                            </w:r>
                            <w:r>
                              <w:rPr>
                                <w:rFonts w:hint="eastAsia"/>
                                <w:szCs w:val="21"/>
                                <w:lang w:val="en-US" w:eastAsia="zh-CN"/>
                              </w:rPr>
                              <w:t>彩色扫描件</w:t>
                            </w:r>
                          </w:p>
                        </w:txbxContent>
                      </wps:txbx>
                      <wps:bodyPr wrap="square" upright="1"/>
                    </wps:wsp>
                  </a:graphicData>
                </a:graphic>
              </wp:anchor>
            </w:drawing>
          </mc:Choice>
          <mc:Fallback>
            <w:pict>
              <v:shape id="自选图形 18"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hXUptgAAAAJAQAADwAAAAAAAAABACAAAAAiAAAAZHJzL2Rvd25yZXYueG1sUEsBAhQAFAAAAAgA&#10;h07iQMkMdJElAgAAVAQAAA4AAAAAAAAAAQAgAAAAJwEAAGRycy9lMm9Eb2MueG1sUEsFBgAAAAAG&#10;AAYAWQEAAL4FAAAAAA==&#10;">
                <v:fill on="t" focussize="0,0"/>
                <v:stroke color="#000000" joinstyle="miter"/>
                <v:imagedata o:title=""/>
                <o:lock v:ext="edit" aspectratio="f"/>
                <v:textbox>
                  <w:txbxContent>
                    <w:p w14:paraId="23AEB8BF">
                      <w:pPr>
                        <w:jc w:val="center"/>
                        <w:rPr>
                          <w:rFonts w:hint="eastAsia"/>
                          <w:szCs w:val="21"/>
                        </w:rPr>
                      </w:pPr>
                    </w:p>
                    <w:p w14:paraId="08F3FC61">
                      <w:pPr>
                        <w:jc w:val="center"/>
                        <w:rPr>
                          <w:rFonts w:hint="eastAsia"/>
                          <w:szCs w:val="21"/>
                        </w:rPr>
                      </w:pPr>
                    </w:p>
                    <w:p w14:paraId="1CC7EC46">
                      <w:pPr>
                        <w:jc w:val="center"/>
                        <w:rPr>
                          <w:rFonts w:hint="eastAsia"/>
                          <w:szCs w:val="21"/>
                        </w:rPr>
                      </w:pPr>
                    </w:p>
                    <w:p w14:paraId="7BB69315">
                      <w:pPr>
                        <w:jc w:val="center"/>
                        <w:rPr>
                          <w:szCs w:val="21"/>
                        </w:rPr>
                      </w:pPr>
                      <w:r>
                        <w:rPr>
                          <w:rFonts w:hint="eastAsia"/>
                          <w:szCs w:val="21"/>
                        </w:rPr>
                        <w:t>法定代表人身份证正、反面</w:t>
                      </w:r>
                      <w:r>
                        <w:rPr>
                          <w:rFonts w:hint="eastAsia"/>
                          <w:szCs w:val="21"/>
                          <w:lang w:val="en-US" w:eastAsia="zh-CN"/>
                        </w:rPr>
                        <w:t>彩色扫描件</w:t>
                      </w:r>
                    </w:p>
                  </w:txbxContent>
                </v:textbox>
              </v:shape>
            </w:pict>
          </mc:Fallback>
        </mc:AlternateContent>
      </w:r>
    </w:p>
    <w:p w14:paraId="040EC73F">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imes New Roman"/>
          <w:snapToGrid w:val="0"/>
          <w:kern w:val="0"/>
          <w:sz w:val="28"/>
          <w:szCs w:val="28"/>
          <w:highlight w:val="none"/>
        </w:rPr>
      </w:pPr>
    </w:p>
    <w:p w14:paraId="661DC309">
      <w:pPr>
        <w:wordWrap w:val="0"/>
        <w:adjustRightInd w:val="0"/>
        <w:snapToGrid w:val="0"/>
        <w:spacing w:line="480" w:lineRule="exact"/>
        <w:jc w:val="center"/>
        <w:rPr>
          <w:rFonts w:hint="eastAsia" w:ascii="Times New Roman"/>
          <w:b/>
          <w:snapToGrid w:val="0"/>
          <w:kern w:val="0"/>
          <w:sz w:val="28"/>
          <w:szCs w:val="28"/>
          <w:highlight w:val="none"/>
        </w:rPr>
      </w:pPr>
    </w:p>
    <w:p w14:paraId="5CD565D3">
      <w:pPr>
        <w:wordWrap w:val="0"/>
        <w:adjustRightInd w:val="0"/>
        <w:snapToGrid w:val="0"/>
        <w:spacing w:line="480" w:lineRule="exact"/>
        <w:jc w:val="center"/>
        <w:rPr>
          <w:rFonts w:hint="eastAsia" w:ascii="Times New Roman"/>
          <w:b/>
          <w:snapToGrid w:val="0"/>
          <w:kern w:val="0"/>
          <w:sz w:val="28"/>
          <w:szCs w:val="28"/>
          <w:highlight w:val="none"/>
        </w:rPr>
      </w:pPr>
    </w:p>
    <w:p w14:paraId="7E64D71A">
      <w:pPr>
        <w:wordWrap w:val="0"/>
        <w:adjustRightInd w:val="0"/>
        <w:snapToGrid w:val="0"/>
        <w:spacing w:line="480" w:lineRule="exact"/>
        <w:jc w:val="center"/>
        <w:rPr>
          <w:rFonts w:hint="eastAsia" w:ascii="Times New Roman"/>
          <w:b/>
          <w:snapToGrid w:val="0"/>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14:paraId="34243C69">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highlight w:val="none"/>
        </w:rPr>
      </w:pPr>
      <w:bookmarkStart w:id="191" w:name="_Toc26116"/>
      <w:r>
        <w:rPr>
          <w:rFonts w:hint="eastAsia" w:ascii="Times New Roman"/>
          <w:b/>
          <w:snapToGrid w:val="0"/>
          <w:highlight w:val="none"/>
        </w:rPr>
        <w:t>格式七 联合体协议书</w:t>
      </w:r>
      <w:bookmarkEnd w:id="191"/>
    </w:p>
    <w:p w14:paraId="0ED5263C">
      <w:pPr>
        <w:pStyle w:val="63"/>
        <w:widowControl w:val="0"/>
        <w:wordWrap w:val="0"/>
        <w:adjustRightInd w:val="0"/>
        <w:snapToGrid w:val="0"/>
        <w:spacing w:line="440" w:lineRule="exact"/>
        <w:ind w:firstLine="0"/>
        <w:rPr>
          <w:rFonts w:ascii="Times New Roman"/>
          <w:b/>
          <w:bCs/>
          <w:snapToGrid w:val="0"/>
          <w:sz w:val="24"/>
          <w:szCs w:val="24"/>
          <w:highlight w:val="none"/>
        </w:rPr>
      </w:pPr>
    </w:p>
    <w:p w14:paraId="3855D6F7">
      <w:pPr>
        <w:pStyle w:val="63"/>
        <w:widowControl w:val="0"/>
        <w:wordWrap w:val="0"/>
        <w:adjustRightInd w:val="0"/>
        <w:snapToGrid w:val="0"/>
        <w:spacing w:before="240" w:after="240" w:line="440" w:lineRule="exact"/>
        <w:ind w:firstLine="0"/>
        <w:jc w:val="center"/>
        <w:rPr>
          <w:rFonts w:hint="eastAsia" w:ascii="Times New Roman"/>
          <w:snapToGrid w:val="0"/>
          <w:sz w:val="24"/>
          <w:szCs w:val="21"/>
          <w:highlight w:val="none"/>
        </w:rPr>
      </w:pPr>
      <w:r>
        <w:rPr>
          <w:rFonts w:hint="eastAsia" w:ascii="Times New Roman"/>
          <w:b/>
          <w:snapToGrid w:val="0"/>
          <w:sz w:val="30"/>
          <w:highlight w:val="none"/>
        </w:rPr>
        <w:t>联合体协议书</w:t>
      </w:r>
    </w:p>
    <w:p w14:paraId="0321603E">
      <w:pPr>
        <w:pStyle w:val="63"/>
        <w:widowControl w:val="0"/>
        <w:wordWrap w:val="0"/>
        <w:adjustRightInd w:val="0"/>
        <w:snapToGrid w:val="0"/>
        <w:spacing w:line="440" w:lineRule="exact"/>
        <w:rPr>
          <w:rFonts w:hint="eastAsia" w:ascii="Times New Roman"/>
          <w:snapToGrid w:val="0"/>
          <w:sz w:val="24"/>
          <w:szCs w:val="24"/>
          <w:highlight w:val="none"/>
        </w:rPr>
      </w:pPr>
    </w:p>
    <w:p w14:paraId="587189DE">
      <w:pPr>
        <w:spacing w:line="440" w:lineRule="exact"/>
        <w:ind w:firstLine="480" w:firstLineChars="200"/>
        <w:rPr>
          <w:rFonts w:hint="eastAsia" w:hAnsi="宋体" w:cs="宋体"/>
          <w:highlight w:val="none"/>
        </w:rPr>
      </w:pPr>
      <w:r>
        <w:rPr>
          <w:rFonts w:hint="eastAsia" w:hAnsi="宋体" w:cs="宋体"/>
          <w:highlight w:val="none"/>
          <w:u w:val="single"/>
        </w:rPr>
        <w:t xml:space="preserve">                  、                 </w:t>
      </w:r>
      <w:r>
        <w:rPr>
          <w:rFonts w:hint="eastAsia" w:hAnsi="宋体" w:cs="宋体"/>
          <w:highlight w:val="none"/>
        </w:rPr>
        <w:t>（所有成员单位名称）自愿组成联合体，共同参加</w:t>
      </w:r>
      <w:r>
        <w:rPr>
          <w:rFonts w:hint="eastAsia" w:hAnsi="宋体" w:cs="宋体"/>
          <w:highlight w:val="none"/>
          <w:u w:val="single"/>
        </w:rPr>
        <w:t xml:space="preserve">     （项目名称）       </w:t>
      </w:r>
      <w:r>
        <w:rPr>
          <w:rFonts w:hint="eastAsia" w:hAnsi="宋体" w:cs="宋体"/>
          <w:highlight w:val="none"/>
        </w:rPr>
        <w:t>投标。现就联合体投标事宜订立如下协议：</w:t>
      </w:r>
    </w:p>
    <w:p w14:paraId="55B0DF24">
      <w:pPr>
        <w:spacing w:line="440" w:lineRule="exact"/>
        <w:ind w:firstLine="480" w:firstLineChars="200"/>
        <w:rPr>
          <w:rFonts w:hint="eastAsia" w:hAnsi="宋体" w:cs="宋体"/>
          <w:highlight w:val="none"/>
        </w:rPr>
      </w:pPr>
      <w:r>
        <w:rPr>
          <w:rFonts w:hint="eastAsia" w:hAnsi="宋体" w:cs="宋体"/>
          <w:highlight w:val="none"/>
        </w:rPr>
        <w:t>1.__________（某成员单位名称）为_____________________（联合体名称）牵头人。</w:t>
      </w:r>
    </w:p>
    <w:p w14:paraId="4DCE5958">
      <w:pPr>
        <w:spacing w:line="440" w:lineRule="exact"/>
        <w:ind w:firstLine="480" w:firstLineChars="200"/>
        <w:rPr>
          <w:rFonts w:hint="eastAsia" w:hAnsi="宋体" w:cs="宋体"/>
          <w:highlight w:val="none"/>
        </w:rPr>
      </w:pPr>
      <w:r>
        <w:rPr>
          <w:rFonts w:hint="eastAsia" w:hAnsi="宋体" w:cs="宋体"/>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AFE7AC7">
      <w:pPr>
        <w:spacing w:line="440" w:lineRule="exact"/>
        <w:ind w:firstLine="480" w:firstLineChars="200"/>
        <w:rPr>
          <w:rFonts w:hint="eastAsia" w:hAnsi="宋体" w:cs="宋体"/>
          <w:highlight w:val="none"/>
        </w:rPr>
      </w:pPr>
      <w:r>
        <w:rPr>
          <w:rFonts w:hint="eastAsia" w:hAnsi="宋体" w:cs="宋体"/>
          <w:highlight w:val="none"/>
        </w:rPr>
        <w:t>3.联合体将严格按照招标文件的各项要求，递交投标文件，履行合同，并对外承担连带责任。</w:t>
      </w:r>
    </w:p>
    <w:p w14:paraId="54D8C6CC">
      <w:pPr>
        <w:spacing w:line="440" w:lineRule="exact"/>
        <w:ind w:firstLine="480" w:firstLineChars="200"/>
        <w:rPr>
          <w:rFonts w:hint="eastAsia" w:hAnsi="宋体" w:cs="宋体"/>
          <w:highlight w:val="none"/>
        </w:rPr>
      </w:pPr>
      <w:r>
        <w:rPr>
          <w:rFonts w:hint="eastAsia" w:hAnsi="宋体" w:cs="宋体"/>
          <w:highlight w:val="none"/>
        </w:rPr>
        <w:t>4.联合体各成员单位内部的职责分工如下：</w:t>
      </w:r>
      <w:r>
        <w:rPr>
          <w:rFonts w:hint="eastAsia" w:hAnsi="宋体" w:cs="宋体"/>
          <w:highlight w:val="none"/>
          <w:u w:val="single"/>
        </w:rPr>
        <w:t>联合体牵头人   （单位名称）    除负责本协议第2条的工作外，还负责承担       工作，联合体成员（单位名称）___________承担      工作。</w:t>
      </w:r>
    </w:p>
    <w:p w14:paraId="0E0B4EDE">
      <w:pPr>
        <w:spacing w:line="440" w:lineRule="exact"/>
        <w:ind w:firstLine="480" w:firstLineChars="200"/>
        <w:rPr>
          <w:rFonts w:hint="eastAsia" w:hAnsi="宋体" w:cs="宋体"/>
          <w:highlight w:val="none"/>
        </w:rPr>
      </w:pPr>
      <w:r>
        <w:rPr>
          <w:rFonts w:hint="eastAsia" w:hAnsi="宋体" w:cs="宋体"/>
          <w:highlight w:val="none"/>
        </w:rPr>
        <w:t>5.本协议书自签署之日起生效，合同履行完毕后自动失效。</w:t>
      </w:r>
    </w:p>
    <w:p w14:paraId="0BF56378">
      <w:pPr>
        <w:spacing w:line="440" w:lineRule="exact"/>
        <w:ind w:firstLine="480" w:firstLineChars="200"/>
        <w:rPr>
          <w:rFonts w:hint="eastAsia" w:hAnsi="宋体" w:cs="宋体"/>
          <w:highlight w:val="none"/>
        </w:rPr>
      </w:pPr>
      <w:r>
        <w:rPr>
          <w:rFonts w:hint="eastAsia" w:hAnsi="宋体" w:cs="宋体"/>
          <w:highlight w:val="none"/>
        </w:rPr>
        <w:t>6.本协议书一式</w:t>
      </w:r>
      <w:r>
        <w:rPr>
          <w:rFonts w:hint="eastAsia" w:hAnsi="宋体" w:cs="宋体"/>
          <w:highlight w:val="none"/>
          <w:u w:val="single"/>
        </w:rPr>
        <w:t xml:space="preserve">   </w:t>
      </w:r>
      <w:r>
        <w:rPr>
          <w:rFonts w:hint="eastAsia" w:hAnsi="宋体" w:cs="宋体"/>
          <w:highlight w:val="none"/>
        </w:rPr>
        <w:t>份，联合体各成员和招标人各执一份。</w:t>
      </w:r>
    </w:p>
    <w:p w14:paraId="1B5899B4">
      <w:pPr>
        <w:pStyle w:val="63"/>
        <w:widowControl w:val="0"/>
        <w:wordWrap w:val="0"/>
        <w:adjustRightInd w:val="0"/>
        <w:snapToGrid w:val="0"/>
        <w:spacing w:line="440" w:lineRule="exact"/>
        <w:rPr>
          <w:rFonts w:hint="eastAsia" w:hAnsi="宋体" w:cs="宋体"/>
          <w:snapToGrid w:val="0"/>
          <w:sz w:val="24"/>
          <w:szCs w:val="24"/>
          <w:highlight w:val="none"/>
        </w:rPr>
      </w:pPr>
    </w:p>
    <w:p w14:paraId="4747D680">
      <w:pPr>
        <w:pStyle w:val="63"/>
        <w:widowControl w:val="0"/>
        <w:wordWrap w:val="0"/>
        <w:adjustRightInd w:val="0"/>
        <w:snapToGrid w:val="0"/>
        <w:spacing w:line="440" w:lineRule="exact"/>
        <w:jc w:val="right"/>
        <w:rPr>
          <w:rFonts w:hint="eastAsia" w:hAnsi="宋体" w:cs="宋体"/>
          <w:snapToGrid w:val="0"/>
          <w:sz w:val="24"/>
          <w:szCs w:val="24"/>
          <w:highlight w:val="none"/>
        </w:rPr>
      </w:pPr>
      <w:r>
        <w:rPr>
          <w:rFonts w:hint="eastAsia" w:hAnsi="宋体" w:cs="宋体"/>
          <w:snapToGrid w:val="0"/>
          <w:sz w:val="24"/>
          <w:szCs w:val="24"/>
          <w:highlight w:val="none"/>
        </w:rPr>
        <w:t>　　　　　　牵头人名称：</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（盖单位章）</w:t>
      </w:r>
    </w:p>
    <w:p w14:paraId="4E229F6B">
      <w:pPr>
        <w:pStyle w:val="63"/>
        <w:widowControl w:val="0"/>
        <w:wordWrap w:val="0"/>
        <w:adjustRightInd w:val="0"/>
        <w:snapToGrid w:val="0"/>
        <w:spacing w:line="440" w:lineRule="exact"/>
        <w:jc w:val="right"/>
        <w:rPr>
          <w:rFonts w:hint="eastAsia" w:hAnsi="宋体" w:cs="宋体"/>
          <w:snapToGrid w:val="0"/>
          <w:sz w:val="24"/>
          <w:szCs w:val="24"/>
          <w:highlight w:val="none"/>
        </w:rPr>
      </w:pPr>
      <w:r>
        <w:rPr>
          <w:rFonts w:hint="eastAsia" w:hAnsi="宋体" w:cs="宋体"/>
          <w:snapToGrid w:val="0"/>
          <w:sz w:val="24"/>
          <w:szCs w:val="24"/>
          <w:highlight w:val="none"/>
        </w:rPr>
        <w:t xml:space="preserve">        法定代表人或其委托代理人：</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（签字或盖章）</w:t>
      </w:r>
    </w:p>
    <w:p w14:paraId="71FF1FEB">
      <w:pPr>
        <w:pStyle w:val="63"/>
        <w:widowControl w:val="0"/>
        <w:wordWrap w:val="0"/>
        <w:adjustRightInd w:val="0"/>
        <w:snapToGrid w:val="0"/>
        <w:spacing w:line="440" w:lineRule="exact"/>
        <w:jc w:val="right"/>
        <w:rPr>
          <w:rFonts w:hint="eastAsia" w:hAnsi="宋体" w:cs="宋体"/>
          <w:snapToGrid w:val="0"/>
          <w:sz w:val="24"/>
          <w:szCs w:val="24"/>
          <w:highlight w:val="none"/>
        </w:rPr>
      </w:pPr>
      <w:r>
        <w:rPr>
          <w:rFonts w:hint="eastAsia" w:hAnsi="宋体" w:cs="宋体"/>
          <w:snapToGrid w:val="0"/>
          <w:sz w:val="24"/>
          <w:szCs w:val="24"/>
          <w:highlight w:val="none"/>
        </w:rPr>
        <w:t>　　　　　　成员一名称：</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（盖单位章）</w:t>
      </w:r>
    </w:p>
    <w:p w14:paraId="0052A3EF">
      <w:pPr>
        <w:pStyle w:val="63"/>
        <w:widowControl w:val="0"/>
        <w:wordWrap w:val="0"/>
        <w:adjustRightInd w:val="0"/>
        <w:snapToGrid w:val="0"/>
        <w:spacing w:line="440" w:lineRule="exact"/>
        <w:jc w:val="right"/>
        <w:rPr>
          <w:rFonts w:hint="eastAsia" w:hAnsi="宋体" w:cs="宋体"/>
          <w:snapToGrid w:val="0"/>
          <w:sz w:val="24"/>
          <w:szCs w:val="24"/>
          <w:highlight w:val="none"/>
        </w:rPr>
      </w:pPr>
      <w:r>
        <w:rPr>
          <w:rFonts w:hint="eastAsia" w:hAnsi="宋体" w:cs="宋体"/>
          <w:snapToGrid w:val="0"/>
          <w:sz w:val="24"/>
          <w:szCs w:val="24"/>
          <w:highlight w:val="none"/>
        </w:rPr>
        <w:t>　　　　　法定代表人或其委托代理人：</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（签字或盖章）</w:t>
      </w:r>
    </w:p>
    <w:p w14:paraId="7C1750C5">
      <w:pPr>
        <w:pStyle w:val="63"/>
        <w:widowControl w:val="0"/>
        <w:wordWrap w:val="0"/>
        <w:adjustRightInd w:val="0"/>
        <w:snapToGrid w:val="0"/>
        <w:spacing w:line="440" w:lineRule="exact"/>
        <w:rPr>
          <w:rFonts w:hint="eastAsia" w:hAnsi="宋体" w:cs="宋体"/>
          <w:snapToGrid w:val="0"/>
          <w:sz w:val="24"/>
          <w:szCs w:val="24"/>
          <w:highlight w:val="none"/>
        </w:rPr>
      </w:pPr>
      <w:r>
        <w:rPr>
          <w:rFonts w:hint="eastAsia" w:hAnsi="宋体" w:cs="宋体"/>
          <w:snapToGrid w:val="0"/>
          <w:sz w:val="24"/>
          <w:szCs w:val="24"/>
          <w:highlight w:val="none"/>
        </w:rPr>
        <w:t>　　　　　　      ……</w:t>
      </w:r>
    </w:p>
    <w:p w14:paraId="2A28FF20">
      <w:pPr>
        <w:pStyle w:val="63"/>
        <w:widowControl w:val="0"/>
        <w:wordWrap w:val="0"/>
        <w:adjustRightInd w:val="0"/>
        <w:snapToGrid w:val="0"/>
        <w:spacing w:line="440" w:lineRule="exact"/>
        <w:rPr>
          <w:rFonts w:hint="eastAsia" w:hAnsi="宋体" w:cs="宋体"/>
          <w:snapToGrid w:val="0"/>
          <w:sz w:val="24"/>
          <w:szCs w:val="24"/>
          <w:highlight w:val="none"/>
        </w:rPr>
      </w:pPr>
    </w:p>
    <w:p w14:paraId="7C9DF838">
      <w:pPr>
        <w:pStyle w:val="63"/>
        <w:widowControl w:val="0"/>
        <w:wordWrap w:val="0"/>
        <w:adjustRightInd w:val="0"/>
        <w:snapToGrid w:val="0"/>
        <w:spacing w:line="440" w:lineRule="exact"/>
        <w:jc w:val="center"/>
        <w:rPr>
          <w:rFonts w:hint="eastAsia" w:hAnsi="宋体" w:cs="宋体"/>
          <w:snapToGrid w:val="0"/>
          <w:sz w:val="24"/>
          <w:szCs w:val="24"/>
          <w:highlight w:val="none"/>
        </w:rPr>
      </w:pPr>
      <w:r>
        <w:rPr>
          <w:rFonts w:hint="eastAsia" w:hAnsi="宋体" w:cs="宋体"/>
          <w:snapToGrid w:val="0"/>
          <w:sz w:val="24"/>
          <w:szCs w:val="24"/>
          <w:highlight w:val="none"/>
        </w:rPr>
        <w:t xml:space="preserve">                                 </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年</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月</w:t>
      </w:r>
      <w:r>
        <w:rPr>
          <w:rFonts w:hint="eastAsia" w:hAnsi="宋体" w:cs="宋体"/>
          <w:snapToGrid w:val="0"/>
          <w:sz w:val="24"/>
          <w:szCs w:val="24"/>
          <w:highlight w:val="none"/>
          <w:u w:val="single"/>
        </w:rPr>
        <w:t xml:space="preserve">     </w:t>
      </w:r>
      <w:r>
        <w:rPr>
          <w:rFonts w:hint="eastAsia" w:hAnsi="宋体" w:cs="宋体"/>
          <w:snapToGrid w:val="0"/>
          <w:sz w:val="24"/>
          <w:szCs w:val="24"/>
          <w:highlight w:val="none"/>
        </w:rPr>
        <w:t>日</w:t>
      </w:r>
    </w:p>
    <w:p w14:paraId="518697BF">
      <w:pPr>
        <w:pStyle w:val="63"/>
        <w:widowControl w:val="0"/>
        <w:wordWrap w:val="0"/>
        <w:adjustRightInd w:val="0"/>
        <w:snapToGrid w:val="0"/>
        <w:spacing w:line="440" w:lineRule="exact"/>
        <w:jc w:val="center"/>
        <w:rPr>
          <w:rFonts w:hint="eastAsia" w:ascii="Times New Roman"/>
          <w:snapToGrid w:val="0"/>
          <w:sz w:val="24"/>
          <w:szCs w:val="24"/>
          <w:highlight w:val="none"/>
        </w:rPr>
      </w:pPr>
    </w:p>
    <w:p w14:paraId="1273460F">
      <w:pPr>
        <w:pStyle w:val="63"/>
        <w:widowControl w:val="0"/>
        <w:wordWrap w:val="0"/>
        <w:adjustRightInd w:val="0"/>
        <w:snapToGrid w:val="0"/>
        <w:spacing w:line="440" w:lineRule="exact"/>
        <w:rPr>
          <w:rFonts w:hint="eastAsia" w:ascii="Times New Roman"/>
          <w:snapToGrid w:val="0"/>
          <w:sz w:val="24"/>
          <w:szCs w:val="24"/>
          <w:highlight w:val="none"/>
        </w:rPr>
      </w:pPr>
      <w:r>
        <w:rPr>
          <w:rFonts w:hint="eastAsia" w:ascii="Times New Roman"/>
          <w:snapToGrid w:val="0"/>
          <w:sz w:val="21"/>
          <w:szCs w:val="21"/>
          <w:highlight w:val="none"/>
        </w:rPr>
        <w:t>说明：《联合体协议书》由委托代理人签字或盖章的，应附法定代表人签字或盖章的授权委托书。</w:t>
      </w:r>
    </w:p>
    <w:p w14:paraId="4C57A1E4">
      <w:pPr>
        <w:pStyle w:val="63"/>
        <w:widowControl w:val="0"/>
        <w:wordWrap w:val="0"/>
        <w:adjustRightInd w:val="0"/>
        <w:snapToGrid w:val="0"/>
        <w:spacing w:line="440" w:lineRule="exact"/>
        <w:rPr>
          <w:rFonts w:hint="eastAsia" w:ascii="Times New Roman"/>
          <w:snapToGrid w:val="0"/>
          <w:sz w:val="24"/>
          <w:szCs w:val="24"/>
          <w:highlight w:val="none"/>
        </w:rPr>
        <w:sectPr>
          <w:endnotePr>
            <w:numFmt w:val="decimal"/>
          </w:endnotePr>
          <w:pgSz w:w="11906" w:h="16838"/>
          <w:pgMar w:top="1701" w:right="1531" w:bottom="1417" w:left="1531" w:header="850" w:footer="992" w:gutter="0"/>
          <w:cols w:space="720" w:num="1"/>
          <w:docGrid w:linePitch="327" w:charSpace="0"/>
        </w:sectPr>
      </w:pPr>
    </w:p>
    <w:p w14:paraId="10E02E41">
      <w:pPr>
        <w:pStyle w:val="5"/>
        <w:keepNext w:val="0"/>
        <w:keepLines w:val="0"/>
        <w:widowControl w:val="0"/>
        <w:wordWrap w:val="0"/>
        <w:adjustRightInd w:val="0"/>
        <w:snapToGrid w:val="0"/>
        <w:spacing w:before="0" w:after="0" w:line="440" w:lineRule="exact"/>
        <w:ind w:firstLine="0"/>
        <w:jc w:val="left"/>
        <w:rPr>
          <w:rFonts w:hint="eastAsia"/>
          <w:highlight w:val="none"/>
        </w:rPr>
      </w:pPr>
      <w:bookmarkStart w:id="192" w:name="_Toc4316"/>
      <w:r>
        <w:rPr>
          <w:rFonts w:hint="eastAsia" w:ascii="Times New Roman"/>
          <w:b/>
          <w:snapToGrid w:val="0"/>
          <w:highlight w:val="none"/>
        </w:rPr>
        <w:t>格式八 投标人基本情况表</w:t>
      </w:r>
      <w:bookmarkEnd w:id="192"/>
    </w:p>
    <w:p w14:paraId="6878113C">
      <w:pPr>
        <w:pStyle w:val="63"/>
        <w:widowControl w:val="0"/>
        <w:wordWrap w:val="0"/>
        <w:adjustRightInd w:val="0"/>
        <w:snapToGrid w:val="0"/>
        <w:spacing w:before="260" w:after="260" w:line="400" w:lineRule="exact"/>
        <w:ind w:firstLine="0"/>
        <w:jc w:val="center"/>
        <w:rPr>
          <w:rFonts w:ascii="Times New Roman" w:eastAsia="黑体"/>
          <w:snapToGrid w:val="0"/>
          <w:sz w:val="24"/>
          <w:highlight w:val="none"/>
        </w:rPr>
      </w:pPr>
      <w:r>
        <w:rPr>
          <w:rFonts w:hint="eastAsia" w:ascii="Times New Roman"/>
          <w:b/>
          <w:snapToGrid w:val="0"/>
          <w:sz w:val="30"/>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696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69F3A73">
            <w:pPr>
              <w:pStyle w:val="163"/>
              <w:wordWrap w:val="0"/>
              <w:adjustRightInd w:val="0"/>
              <w:snapToGrid w:val="0"/>
              <w:jc w:val="center"/>
              <w:rPr>
                <w:snapToGrid w:val="0"/>
                <w:kern w:val="0"/>
                <w:szCs w:val="21"/>
                <w:highlight w:val="none"/>
              </w:rPr>
            </w:pPr>
            <w:r>
              <w:rPr>
                <w:snapToGrid w:val="0"/>
                <w:kern w:val="0"/>
                <w:szCs w:val="21"/>
                <w:highlight w:val="none"/>
              </w:rPr>
              <w:t>投标人名称</w:t>
            </w:r>
          </w:p>
        </w:tc>
        <w:tc>
          <w:tcPr>
            <w:tcW w:w="7020" w:type="dxa"/>
            <w:gridSpan w:val="8"/>
            <w:noWrap w:val="0"/>
            <w:vAlign w:val="center"/>
          </w:tcPr>
          <w:p w14:paraId="05C9736B">
            <w:pPr>
              <w:pStyle w:val="163"/>
              <w:wordWrap w:val="0"/>
              <w:adjustRightInd w:val="0"/>
              <w:snapToGrid w:val="0"/>
              <w:jc w:val="center"/>
              <w:rPr>
                <w:snapToGrid w:val="0"/>
                <w:kern w:val="0"/>
                <w:szCs w:val="21"/>
                <w:highlight w:val="none"/>
              </w:rPr>
            </w:pPr>
          </w:p>
        </w:tc>
      </w:tr>
      <w:tr w14:paraId="2A1D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0D2D177D">
            <w:pPr>
              <w:pStyle w:val="163"/>
              <w:wordWrap w:val="0"/>
              <w:adjustRightInd w:val="0"/>
              <w:snapToGrid w:val="0"/>
              <w:jc w:val="center"/>
              <w:rPr>
                <w:snapToGrid w:val="0"/>
                <w:kern w:val="0"/>
                <w:szCs w:val="21"/>
                <w:highlight w:val="none"/>
              </w:rPr>
            </w:pPr>
            <w:r>
              <w:rPr>
                <w:snapToGrid w:val="0"/>
                <w:kern w:val="0"/>
                <w:szCs w:val="21"/>
                <w:highlight w:val="none"/>
              </w:rPr>
              <w:t>注册地址</w:t>
            </w:r>
          </w:p>
        </w:tc>
        <w:tc>
          <w:tcPr>
            <w:tcW w:w="3389" w:type="dxa"/>
            <w:gridSpan w:val="3"/>
            <w:noWrap w:val="0"/>
            <w:vAlign w:val="center"/>
          </w:tcPr>
          <w:p w14:paraId="33ABEEEC">
            <w:pPr>
              <w:pStyle w:val="163"/>
              <w:wordWrap w:val="0"/>
              <w:adjustRightInd w:val="0"/>
              <w:snapToGrid w:val="0"/>
              <w:jc w:val="center"/>
              <w:rPr>
                <w:snapToGrid w:val="0"/>
                <w:kern w:val="0"/>
                <w:szCs w:val="21"/>
                <w:highlight w:val="none"/>
              </w:rPr>
            </w:pPr>
          </w:p>
        </w:tc>
        <w:tc>
          <w:tcPr>
            <w:tcW w:w="1246" w:type="dxa"/>
            <w:gridSpan w:val="2"/>
            <w:noWrap w:val="0"/>
            <w:vAlign w:val="center"/>
          </w:tcPr>
          <w:p w14:paraId="037099DC">
            <w:pPr>
              <w:pStyle w:val="163"/>
              <w:wordWrap w:val="0"/>
              <w:adjustRightInd w:val="0"/>
              <w:snapToGrid w:val="0"/>
              <w:jc w:val="center"/>
              <w:rPr>
                <w:snapToGrid w:val="0"/>
                <w:kern w:val="0"/>
                <w:szCs w:val="21"/>
                <w:highlight w:val="none"/>
              </w:rPr>
            </w:pPr>
            <w:r>
              <w:rPr>
                <w:snapToGrid w:val="0"/>
                <w:kern w:val="0"/>
                <w:szCs w:val="21"/>
                <w:highlight w:val="none"/>
              </w:rPr>
              <w:t>邮政编码</w:t>
            </w:r>
          </w:p>
        </w:tc>
        <w:tc>
          <w:tcPr>
            <w:tcW w:w="2385" w:type="dxa"/>
            <w:gridSpan w:val="3"/>
            <w:noWrap w:val="0"/>
            <w:vAlign w:val="center"/>
          </w:tcPr>
          <w:p w14:paraId="531A924D">
            <w:pPr>
              <w:pStyle w:val="163"/>
              <w:wordWrap w:val="0"/>
              <w:adjustRightInd w:val="0"/>
              <w:snapToGrid w:val="0"/>
              <w:jc w:val="center"/>
              <w:rPr>
                <w:snapToGrid w:val="0"/>
                <w:kern w:val="0"/>
                <w:szCs w:val="21"/>
                <w:highlight w:val="none"/>
              </w:rPr>
            </w:pPr>
          </w:p>
        </w:tc>
      </w:tr>
      <w:tr w14:paraId="7E0E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41DDEC85">
            <w:pPr>
              <w:pStyle w:val="163"/>
              <w:wordWrap w:val="0"/>
              <w:adjustRightInd w:val="0"/>
              <w:snapToGrid w:val="0"/>
              <w:jc w:val="center"/>
              <w:rPr>
                <w:snapToGrid w:val="0"/>
                <w:kern w:val="0"/>
                <w:szCs w:val="21"/>
                <w:highlight w:val="none"/>
              </w:rPr>
            </w:pPr>
            <w:r>
              <w:rPr>
                <w:snapToGrid w:val="0"/>
                <w:kern w:val="0"/>
                <w:szCs w:val="21"/>
                <w:highlight w:val="none"/>
              </w:rPr>
              <w:t>联系方式</w:t>
            </w:r>
          </w:p>
        </w:tc>
        <w:tc>
          <w:tcPr>
            <w:tcW w:w="897" w:type="dxa"/>
            <w:noWrap w:val="0"/>
            <w:vAlign w:val="center"/>
          </w:tcPr>
          <w:p w14:paraId="21E54373">
            <w:pPr>
              <w:pStyle w:val="163"/>
              <w:wordWrap w:val="0"/>
              <w:adjustRightInd w:val="0"/>
              <w:snapToGrid w:val="0"/>
              <w:jc w:val="center"/>
              <w:rPr>
                <w:snapToGrid w:val="0"/>
                <w:kern w:val="0"/>
                <w:szCs w:val="21"/>
                <w:highlight w:val="none"/>
              </w:rPr>
            </w:pPr>
            <w:r>
              <w:rPr>
                <w:snapToGrid w:val="0"/>
                <w:kern w:val="0"/>
                <w:szCs w:val="21"/>
                <w:highlight w:val="none"/>
              </w:rPr>
              <w:t>联系人</w:t>
            </w:r>
          </w:p>
        </w:tc>
        <w:tc>
          <w:tcPr>
            <w:tcW w:w="2492" w:type="dxa"/>
            <w:gridSpan w:val="2"/>
            <w:noWrap w:val="0"/>
            <w:vAlign w:val="center"/>
          </w:tcPr>
          <w:p w14:paraId="0D96FE30">
            <w:pPr>
              <w:pStyle w:val="163"/>
              <w:wordWrap w:val="0"/>
              <w:adjustRightInd w:val="0"/>
              <w:snapToGrid w:val="0"/>
              <w:jc w:val="center"/>
              <w:rPr>
                <w:snapToGrid w:val="0"/>
                <w:kern w:val="0"/>
                <w:szCs w:val="21"/>
                <w:highlight w:val="none"/>
              </w:rPr>
            </w:pPr>
          </w:p>
        </w:tc>
        <w:tc>
          <w:tcPr>
            <w:tcW w:w="1246" w:type="dxa"/>
            <w:gridSpan w:val="2"/>
            <w:noWrap w:val="0"/>
            <w:vAlign w:val="center"/>
          </w:tcPr>
          <w:p w14:paraId="0F7B4E03">
            <w:pPr>
              <w:pStyle w:val="163"/>
              <w:wordWrap w:val="0"/>
              <w:adjustRightInd w:val="0"/>
              <w:snapToGrid w:val="0"/>
              <w:jc w:val="center"/>
              <w:rPr>
                <w:snapToGrid w:val="0"/>
                <w:kern w:val="0"/>
                <w:szCs w:val="21"/>
                <w:highlight w:val="none"/>
              </w:rPr>
            </w:pPr>
            <w:r>
              <w:rPr>
                <w:snapToGrid w:val="0"/>
                <w:kern w:val="0"/>
                <w:szCs w:val="21"/>
                <w:highlight w:val="none"/>
              </w:rPr>
              <w:t>电  话</w:t>
            </w:r>
          </w:p>
        </w:tc>
        <w:tc>
          <w:tcPr>
            <w:tcW w:w="2385" w:type="dxa"/>
            <w:gridSpan w:val="3"/>
            <w:noWrap w:val="0"/>
            <w:vAlign w:val="center"/>
          </w:tcPr>
          <w:p w14:paraId="4170B9CC">
            <w:pPr>
              <w:pStyle w:val="163"/>
              <w:wordWrap w:val="0"/>
              <w:adjustRightInd w:val="0"/>
              <w:snapToGrid w:val="0"/>
              <w:jc w:val="center"/>
              <w:rPr>
                <w:snapToGrid w:val="0"/>
                <w:kern w:val="0"/>
                <w:szCs w:val="21"/>
                <w:highlight w:val="none"/>
              </w:rPr>
            </w:pPr>
          </w:p>
        </w:tc>
      </w:tr>
      <w:tr w14:paraId="2B0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4FD19FDF">
            <w:pPr>
              <w:pStyle w:val="163"/>
              <w:wordWrap w:val="0"/>
              <w:adjustRightInd w:val="0"/>
              <w:snapToGrid w:val="0"/>
              <w:jc w:val="center"/>
              <w:rPr>
                <w:snapToGrid w:val="0"/>
                <w:kern w:val="0"/>
                <w:szCs w:val="21"/>
                <w:highlight w:val="none"/>
              </w:rPr>
            </w:pPr>
          </w:p>
        </w:tc>
        <w:tc>
          <w:tcPr>
            <w:tcW w:w="897" w:type="dxa"/>
            <w:noWrap w:val="0"/>
            <w:vAlign w:val="center"/>
          </w:tcPr>
          <w:p w14:paraId="293FA4A7">
            <w:pPr>
              <w:pStyle w:val="163"/>
              <w:wordWrap w:val="0"/>
              <w:adjustRightInd w:val="0"/>
              <w:snapToGrid w:val="0"/>
              <w:jc w:val="center"/>
              <w:rPr>
                <w:snapToGrid w:val="0"/>
                <w:kern w:val="0"/>
                <w:szCs w:val="21"/>
                <w:highlight w:val="none"/>
              </w:rPr>
            </w:pPr>
            <w:r>
              <w:rPr>
                <w:snapToGrid w:val="0"/>
                <w:kern w:val="0"/>
                <w:szCs w:val="21"/>
                <w:highlight w:val="none"/>
              </w:rPr>
              <w:t>传  真</w:t>
            </w:r>
          </w:p>
        </w:tc>
        <w:tc>
          <w:tcPr>
            <w:tcW w:w="2492" w:type="dxa"/>
            <w:gridSpan w:val="2"/>
            <w:noWrap w:val="0"/>
            <w:vAlign w:val="center"/>
          </w:tcPr>
          <w:p w14:paraId="74AF55B2">
            <w:pPr>
              <w:pStyle w:val="163"/>
              <w:wordWrap w:val="0"/>
              <w:adjustRightInd w:val="0"/>
              <w:snapToGrid w:val="0"/>
              <w:jc w:val="center"/>
              <w:rPr>
                <w:snapToGrid w:val="0"/>
                <w:kern w:val="0"/>
                <w:szCs w:val="21"/>
                <w:highlight w:val="none"/>
              </w:rPr>
            </w:pPr>
          </w:p>
        </w:tc>
        <w:tc>
          <w:tcPr>
            <w:tcW w:w="1246" w:type="dxa"/>
            <w:gridSpan w:val="2"/>
            <w:noWrap w:val="0"/>
            <w:vAlign w:val="center"/>
          </w:tcPr>
          <w:p w14:paraId="03E3CD10">
            <w:pPr>
              <w:pStyle w:val="163"/>
              <w:wordWrap w:val="0"/>
              <w:adjustRightInd w:val="0"/>
              <w:snapToGrid w:val="0"/>
              <w:jc w:val="center"/>
              <w:rPr>
                <w:snapToGrid w:val="0"/>
                <w:kern w:val="0"/>
                <w:szCs w:val="21"/>
                <w:highlight w:val="none"/>
              </w:rPr>
            </w:pPr>
            <w:r>
              <w:rPr>
                <w:rFonts w:hint="eastAsia"/>
                <w:snapToGrid w:val="0"/>
                <w:kern w:val="0"/>
                <w:szCs w:val="21"/>
                <w:highlight w:val="none"/>
              </w:rPr>
              <w:t>电子邮箱</w:t>
            </w:r>
          </w:p>
        </w:tc>
        <w:tc>
          <w:tcPr>
            <w:tcW w:w="2385" w:type="dxa"/>
            <w:gridSpan w:val="3"/>
            <w:noWrap w:val="0"/>
            <w:vAlign w:val="center"/>
          </w:tcPr>
          <w:p w14:paraId="3845C7F0">
            <w:pPr>
              <w:pStyle w:val="163"/>
              <w:wordWrap w:val="0"/>
              <w:adjustRightInd w:val="0"/>
              <w:snapToGrid w:val="0"/>
              <w:jc w:val="center"/>
              <w:rPr>
                <w:snapToGrid w:val="0"/>
                <w:kern w:val="0"/>
                <w:szCs w:val="21"/>
                <w:highlight w:val="none"/>
              </w:rPr>
            </w:pPr>
          </w:p>
        </w:tc>
      </w:tr>
      <w:tr w14:paraId="11CA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C34DBD7">
            <w:pPr>
              <w:pStyle w:val="163"/>
              <w:wordWrap w:val="0"/>
              <w:adjustRightInd w:val="0"/>
              <w:snapToGrid w:val="0"/>
              <w:jc w:val="center"/>
              <w:rPr>
                <w:snapToGrid w:val="0"/>
                <w:kern w:val="0"/>
                <w:szCs w:val="21"/>
                <w:highlight w:val="none"/>
              </w:rPr>
            </w:pPr>
            <w:r>
              <w:rPr>
                <w:snapToGrid w:val="0"/>
                <w:kern w:val="0"/>
                <w:szCs w:val="21"/>
                <w:highlight w:val="none"/>
              </w:rPr>
              <w:t>单位性质</w:t>
            </w:r>
          </w:p>
        </w:tc>
        <w:tc>
          <w:tcPr>
            <w:tcW w:w="7020" w:type="dxa"/>
            <w:gridSpan w:val="8"/>
            <w:noWrap w:val="0"/>
            <w:vAlign w:val="center"/>
          </w:tcPr>
          <w:p w14:paraId="41003645">
            <w:pPr>
              <w:pStyle w:val="163"/>
              <w:wordWrap w:val="0"/>
              <w:adjustRightInd w:val="0"/>
              <w:snapToGrid w:val="0"/>
              <w:jc w:val="center"/>
              <w:rPr>
                <w:snapToGrid w:val="0"/>
                <w:kern w:val="0"/>
                <w:szCs w:val="21"/>
                <w:highlight w:val="none"/>
              </w:rPr>
            </w:pPr>
          </w:p>
        </w:tc>
      </w:tr>
      <w:tr w14:paraId="4109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2E3F1DE5">
            <w:pPr>
              <w:pStyle w:val="163"/>
              <w:wordWrap w:val="0"/>
              <w:adjustRightInd w:val="0"/>
              <w:snapToGrid w:val="0"/>
              <w:jc w:val="center"/>
              <w:rPr>
                <w:snapToGrid w:val="0"/>
                <w:kern w:val="0"/>
                <w:szCs w:val="21"/>
                <w:highlight w:val="none"/>
              </w:rPr>
            </w:pPr>
            <w:r>
              <w:rPr>
                <w:snapToGrid w:val="0"/>
                <w:kern w:val="0"/>
                <w:szCs w:val="21"/>
                <w:highlight w:val="none"/>
              </w:rPr>
              <w:t>法定代表人</w:t>
            </w:r>
          </w:p>
        </w:tc>
        <w:tc>
          <w:tcPr>
            <w:tcW w:w="897" w:type="dxa"/>
            <w:noWrap w:val="0"/>
            <w:vAlign w:val="center"/>
          </w:tcPr>
          <w:p w14:paraId="73737DB5">
            <w:pPr>
              <w:pStyle w:val="163"/>
              <w:wordWrap w:val="0"/>
              <w:adjustRightInd w:val="0"/>
              <w:snapToGrid w:val="0"/>
              <w:jc w:val="center"/>
              <w:rPr>
                <w:snapToGrid w:val="0"/>
                <w:kern w:val="0"/>
                <w:szCs w:val="21"/>
                <w:highlight w:val="none"/>
              </w:rPr>
            </w:pPr>
            <w:r>
              <w:rPr>
                <w:snapToGrid w:val="0"/>
                <w:kern w:val="0"/>
                <w:szCs w:val="21"/>
                <w:highlight w:val="none"/>
              </w:rPr>
              <w:t>姓名</w:t>
            </w:r>
          </w:p>
        </w:tc>
        <w:tc>
          <w:tcPr>
            <w:tcW w:w="1689" w:type="dxa"/>
            <w:noWrap w:val="0"/>
            <w:vAlign w:val="center"/>
          </w:tcPr>
          <w:p w14:paraId="3BEDD0BD">
            <w:pPr>
              <w:pStyle w:val="163"/>
              <w:wordWrap w:val="0"/>
              <w:adjustRightInd w:val="0"/>
              <w:snapToGrid w:val="0"/>
              <w:jc w:val="center"/>
              <w:rPr>
                <w:snapToGrid w:val="0"/>
                <w:kern w:val="0"/>
                <w:szCs w:val="21"/>
                <w:highlight w:val="none"/>
              </w:rPr>
            </w:pPr>
          </w:p>
        </w:tc>
        <w:tc>
          <w:tcPr>
            <w:tcW w:w="1089" w:type="dxa"/>
            <w:gridSpan w:val="2"/>
            <w:noWrap w:val="0"/>
            <w:vAlign w:val="center"/>
          </w:tcPr>
          <w:p w14:paraId="288707CA">
            <w:pPr>
              <w:pStyle w:val="163"/>
              <w:wordWrap w:val="0"/>
              <w:adjustRightInd w:val="0"/>
              <w:snapToGrid w:val="0"/>
              <w:jc w:val="center"/>
              <w:rPr>
                <w:snapToGrid w:val="0"/>
                <w:kern w:val="0"/>
                <w:szCs w:val="21"/>
                <w:highlight w:val="none"/>
              </w:rPr>
            </w:pPr>
            <w:r>
              <w:rPr>
                <w:snapToGrid w:val="0"/>
                <w:kern w:val="0"/>
                <w:szCs w:val="21"/>
                <w:highlight w:val="none"/>
              </w:rPr>
              <w:t>技术职称</w:t>
            </w:r>
          </w:p>
        </w:tc>
        <w:tc>
          <w:tcPr>
            <w:tcW w:w="1220" w:type="dxa"/>
            <w:gridSpan w:val="2"/>
            <w:noWrap w:val="0"/>
            <w:vAlign w:val="center"/>
          </w:tcPr>
          <w:p w14:paraId="478A6E9C">
            <w:pPr>
              <w:pStyle w:val="163"/>
              <w:wordWrap w:val="0"/>
              <w:adjustRightInd w:val="0"/>
              <w:snapToGrid w:val="0"/>
              <w:jc w:val="center"/>
              <w:rPr>
                <w:snapToGrid w:val="0"/>
                <w:kern w:val="0"/>
                <w:szCs w:val="21"/>
                <w:highlight w:val="none"/>
              </w:rPr>
            </w:pPr>
          </w:p>
        </w:tc>
        <w:tc>
          <w:tcPr>
            <w:tcW w:w="709" w:type="dxa"/>
            <w:noWrap w:val="0"/>
            <w:vAlign w:val="center"/>
          </w:tcPr>
          <w:p w14:paraId="0F7C59A6">
            <w:pPr>
              <w:pStyle w:val="163"/>
              <w:wordWrap w:val="0"/>
              <w:adjustRightInd w:val="0"/>
              <w:snapToGrid w:val="0"/>
              <w:jc w:val="center"/>
              <w:rPr>
                <w:snapToGrid w:val="0"/>
                <w:kern w:val="0"/>
                <w:szCs w:val="21"/>
                <w:highlight w:val="none"/>
              </w:rPr>
            </w:pPr>
            <w:r>
              <w:rPr>
                <w:snapToGrid w:val="0"/>
                <w:kern w:val="0"/>
                <w:szCs w:val="21"/>
                <w:highlight w:val="none"/>
              </w:rPr>
              <w:t>电话</w:t>
            </w:r>
          </w:p>
        </w:tc>
        <w:tc>
          <w:tcPr>
            <w:tcW w:w="1416" w:type="dxa"/>
            <w:noWrap w:val="0"/>
            <w:vAlign w:val="center"/>
          </w:tcPr>
          <w:p w14:paraId="517E8D10">
            <w:pPr>
              <w:pStyle w:val="163"/>
              <w:wordWrap w:val="0"/>
              <w:adjustRightInd w:val="0"/>
              <w:snapToGrid w:val="0"/>
              <w:jc w:val="center"/>
              <w:rPr>
                <w:snapToGrid w:val="0"/>
                <w:kern w:val="0"/>
                <w:szCs w:val="21"/>
                <w:highlight w:val="none"/>
              </w:rPr>
            </w:pPr>
          </w:p>
        </w:tc>
      </w:tr>
      <w:tr w14:paraId="4A6F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2BAC2484">
            <w:pPr>
              <w:pStyle w:val="163"/>
              <w:wordWrap w:val="0"/>
              <w:adjustRightInd w:val="0"/>
              <w:snapToGrid w:val="0"/>
              <w:jc w:val="center"/>
              <w:rPr>
                <w:snapToGrid w:val="0"/>
                <w:kern w:val="0"/>
                <w:szCs w:val="21"/>
                <w:highlight w:val="none"/>
              </w:rPr>
            </w:pPr>
            <w:r>
              <w:rPr>
                <w:snapToGrid w:val="0"/>
                <w:kern w:val="0"/>
                <w:szCs w:val="21"/>
                <w:highlight w:val="none"/>
              </w:rPr>
              <w:t>成立时间</w:t>
            </w:r>
          </w:p>
        </w:tc>
        <w:tc>
          <w:tcPr>
            <w:tcW w:w="2586" w:type="dxa"/>
            <w:gridSpan w:val="2"/>
            <w:noWrap w:val="0"/>
            <w:vAlign w:val="center"/>
          </w:tcPr>
          <w:p w14:paraId="702958C1">
            <w:pPr>
              <w:pStyle w:val="163"/>
              <w:wordWrap w:val="0"/>
              <w:adjustRightInd w:val="0"/>
              <w:snapToGrid w:val="0"/>
              <w:jc w:val="center"/>
              <w:rPr>
                <w:snapToGrid w:val="0"/>
                <w:kern w:val="0"/>
                <w:szCs w:val="21"/>
                <w:highlight w:val="none"/>
              </w:rPr>
            </w:pPr>
          </w:p>
        </w:tc>
        <w:tc>
          <w:tcPr>
            <w:tcW w:w="4434" w:type="dxa"/>
            <w:gridSpan w:val="6"/>
            <w:noWrap w:val="0"/>
            <w:vAlign w:val="center"/>
          </w:tcPr>
          <w:p w14:paraId="617F09B3">
            <w:pPr>
              <w:pStyle w:val="163"/>
              <w:wordWrap w:val="0"/>
              <w:adjustRightInd w:val="0"/>
              <w:snapToGrid w:val="0"/>
              <w:jc w:val="center"/>
              <w:rPr>
                <w:snapToGrid w:val="0"/>
                <w:kern w:val="0"/>
                <w:szCs w:val="21"/>
                <w:highlight w:val="none"/>
              </w:rPr>
            </w:pPr>
            <w:r>
              <w:rPr>
                <w:snapToGrid w:val="0"/>
                <w:kern w:val="0"/>
                <w:szCs w:val="21"/>
                <w:highlight w:val="none"/>
              </w:rPr>
              <w:t>员工总人数</w:t>
            </w:r>
            <w:r>
              <w:rPr>
                <w:rFonts w:hint="eastAsia"/>
                <w:snapToGrid w:val="0"/>
                <w:kern w:val="0"/>
                <w:szCs w:val="21"/>
                <w:highlight w:val="none"/>
              </w:rPr>
              <w:t>（个）</w:t>
            </w:r>
            <w:r>
              <w:rPr>
                <w:snapToGrid w:val="0"/>
                <w:kern w:val="0"/>
                <w:szCs w:val="21"/>
                <w:highlight w:val="none"/>
              </w:rPr>
              <w:t>：</w:t>
            </w:r>
          </w:p>
        </w:tc>
      </w:tr>
      <w:tr w14:paraId="6969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noWrap w:val="0"/>
            <w:vAlign w:val="center"/>
          </w:tcPr>
          <w:p w14:paraId="5B354E2B">
            <w:pPr>
              <w:pStyle w:val="163"/>
              <w:wordWrap w:val="0"/>
              <w:adjustRightInd w:val="0"/>
              <w:snapToGrid w:val="0"/>
              <w:jc w:val="center"/>
              <w:rPr>
                <w:snapToGrid w:val="0"/>
                <w:kern w:val="0"/>
                <w:szCs w:val="21"/>
                <w:highlight w:val="none"/>
              </w:rPr>
            </w:pPr>
            <w:r>
              <w:rPr>
                <w:snapToGrid w:val="0"/>
                <w:kern w:val="0"/>
                <w:szCs w:val="21"/>
                <w:highlight w:val="none"/>
              </w:rPr>
              <w:t>企业资质</w:t>
            </w:r>
          </w:p>
          <w:p w14:paraId="28D3D2C0">
            <w:pPr>
              <w:pStyle w:val="163"/>
              <w:wordWrap w:val="0"/>
              <w:adjustRightInd w:val="0"/>
              <w:snapToGrid w:val="0"/>
              <w:jc w:val="center"/>
              <w:rPr>
                <w:snapToGrid w:val="0"/>
                <w:kern w:val="0"/>
                <w:szCs w:val="21"/>
                <w:highlight w:val="none"/>
              </w:rPr>
            </w:pPr>
            <w:r>
              <w:rPr>
                <w:rFonts w:hint="eastAsia"/>
                <w:snapToGrid w:val="0"/>
                <w:kern w:val="0"/>
                <w:szCs w:val="21"/>
                <w:highlight w:val="none"/>
              </w:rPr>
              <w:t>类型和</w:t>
            </w:r>
            <w:r>
              <w:rPr>
                <w:snapToGrid w:val="0"/>
                <w:kern w:val="0"/>
                <w:szCs w:val="21"/>
                <w:highlight w:val="none"/>
              </w:rPr>
              <w:t>等级</w:t>
            </w:r>
          </w:p>
        </w:tc>
        <w:tc>
          <w:tcPr>
            <w:tcW w:w="2586" w:type="dxa"/>
            <w:gridSpan w:val="2"/>
            <w:noWrap w:val="0"/>
            <w:vAlign w:val="center"/>
          </w:tcPr>
          <w:p w14:paraId="0393618A">
            <w:pPr>
              <w:pStyle w:val="163"/>
              <w:wordWrap w:val="0"/>
              <w:adjustRightInd w:val="0"/>
              <w:snapToGrid w:val="0"/>
              <w:jc w:val="center"/>
              <w:rPr>
                <w:snapToGrid w:val="0"/>
                <w:kern w:val="0"/>
                <w:szCs w:val="21"/>
                <w:highlight w:val="none"/>
              </w:rPr>
            </w:pPr>
          </w:p>
        </w:tc>
        <w:tc>
          <w:tcPr>
            <w:tcW w:w="1089" w:type="dxa"/>
            <w:gridSpan w:val="2"/>
            <w:vMerge w:val="restart"/>
            <w:noWrap w:val="0"/>
            <w:vAlign w:val="center"/>
          </w:tcPr>
          <w:p w14:paraId="7A3E9653">
            <w:pPr>
              <w:pStyle w:val="163"/>
              <w:wordWrap w:val="0"/>
              <w:adjustRightInd w:val="0"/>
              <w:snapToGrid w:val="0"/>
              <w:jc w:val="center"/>
              <w:rPr>
                <w:snapToGrid w:val="0"/>
                <w:kern w:val="0"/>
                <w:szCs w:val="21"/>
                <w:highlight w:val="none"/>
              </w:rPr>
            </w:pPr>
            <w:r>
              <w:rPr>
                <w:snapToGrid w:val="0"/>
                <w:kern w:val="0"/>
                <w:szCs w:val="21"/>
                <w:highlight w:val="none"/>
              </w:rPr>
              <w:t>其中</w:t>
            </w:r>
          </w:p>
        </w:tc>
        <w:tc>
          <w:tcPr>
            <w:tcW w:w="1929" w:type="dxa"/>
            <w:gridSpan w:val="3"/>
            <w:noWrap w:val="0"/>
            <w:vAlign w:val="center"/>
          </w:tcPr>
          <w:p w14:paraId="29F48323">
            <w:pPr>
              <w:pStyle w:val="163"/>
              <w:wordWrap w:val="0"/>
              <w:adjustRightInd w:val="0"/>
              <w:snapToGrid w:val="0"/>
              <w:jc w:val="center"/>
              <w:rPr>
                <w:snapToGrid w:val="0"/>
                <w:kern w:val="0"/>
                <w:szCs w:val="21"/>
                <w:highlight w:val="none"/>
              </w:rPr>
            </w:pPr>
            <w:r>
              <w:rPr>
                <w:snapToGrid w:val="0"/>
                <w:kern w:val="0"/>
                <w:szCs w:val="21"/>
                <w:highlight w:val="none"/>
              </w:rPr>
              <w:t>项目经理</w:t>
            </w:r>
          </w:p>
        </w:tc>
        <w:tc>
          <w:tcPr>
            <w:tcW w:w="1416" w:type="dxa"/>
            <w:noWrap w:val="0"/>
            <w:vAlign w:val="center"/>
          </w:tcPr>
          <w:p w14:paraId="69ADED2C">
            <w:pPr>
              <w:pStyle w:val="163"/>
              <w:wordWrap w:val="0"/>
              <w:adjustRightInd w:val="0"/>
              <w:snapToGrid w:val="0"/>
              <w:jc w:val="center"/>
              <w:rPr>
                <w:snapToGrid w:val="0"/>
                <w:kern w:val="0"/>
                <w:szCs w:val="21"/>
                <w:highlight w:val="none"/>
              </w:rPr>
            </w:pPr>
          </w:p>
        </w:tc>
      </w:tr>
      <w:tr w14:paraId="4EAE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31E6F064">
            <w:pPr>
              <w:pStyle w:val="163"/>
              <w:wordWrap w:val="0"/>
              <w:adjustRightInd w:val="0"/>
              <w:snapToGrid w:val="0"/>
              <w:jc w:val="center"/>
              <w:rPr>
                <w:snapToGrid w:val="0"/>
                <w:kern w:val="0"/>
                <w:szCs w:val="21"/>
                <w:highlight w:val="none"/>
              </w:rPr>
            </w:pPr>
            <w:r>
              <w:rPr>
                <w:snapToGrid w:val="0"/>
                <w:kern w:val="0"/>
                <w:szCs w:val="21"/>
                <w:highlight w:val="none"/>
              </w:rPr>
              <w:t>营业执照号</w:t>
            </w:r>
          </w:p>
        </w:tc>
        <w:tc>
          <w:tcPr>
            <w:tcW w:w="2586" w:type="dxa"/>
            <w:gridSpan w:val="2"/>
            <w:noWrap w:val="0"/>
            <w:vAlign w:val="center"/>
          </w:tcPr>
          <w:p w14:paraId="51B5EAD7">
            <w:pPr>
              <w:pStyle w:val="163"/>
              <w:wordWrap w:val="0"/>
              <w:adjustRightInd w:val="0"/>
              <w:snapToGrid w:val="0"/>
              <w:jc w:val="center"/>
              <w:rPr>
                <w:snapToGrid w:val="0"/>
                <w:kern w:val="0"/>
                <w:szCs w:val="21"/>
                <w:highlight w:val="none"/>
              </w:rPr>
            </w:pPr>
          </w:p>
        </w:tc>
        <w:tc>
          <w:tcPr>
            <w:tcW w:w="1089" w:type="dxa"/>
            <w:gridSpan w:val="2"/>
            <w:vMerge w:val="continue"/>
            <w:noWrap w:val="0"/>
            <w:vAlign w:val="center"/>
          </w:tcPr>
          <w:p w14:paraId="4599224E">
            <w:pPr>
              <w:pStyle w:val="163"/>
              <w:wordWrap w:val="0"/>
              <w:adjustRightInd w:val="0"/>
              <w:snapToGrid w:val="0"/>
              <w:jc w:val="center"/>
              <w:rPr>
                <w:snapToGrid w:val="0"/>
                <w:kern w:val="0"/>
                <w:szCs w:val="21"/>
                <w:highlight w:val="none"/>
              </w:rPr>
            </w:pPr>
          </w:p>
        </w:tc>
        <w:tc>
          <w:tcPr>
            <w:tcW w:w="1929" w:type="dxa"/>
            <w:gridSpan w:val="3"/>
            <w:noWrap w:val="0"/>
            <w:vAlign w:val="center"/>
          </w:tcPr>
          <w:p w14:paraId="4B7E587D">
            <w:pPr>
              <w:pStyle w:val="163"/>
              <w:wordWrap w:val="0"/>
              <w:adjustRightInd w:val="0"/>
              <w:snapToGrid w:val="0"/>
              <w:jc w:val="center"/>
              <w:rPr>
                <w:snapToGrid w:val="0"/>
                <w:kern w:val="0"/>
                <w:szCs w:val="21"/>
                <w:highlight w:val="none"/>
              </w:rPr>
            </w:pPr>
            <w:r>
              <w:rPr>
                <w:snapToGrid w:val="0"/>
                <w:kern w:val="0"/>
                <w:szCs w:val="21"/>
                <w:highlight w:val="none"/>
              </w:rPr>
              <w:t>高级职称人员</w:t>
            </w:r>
          </w:p>
        </w:tc>
        <w:tc>
          <w:tcPr>
            <w:tcW w:w="1416" w:type="dxa"/>
            <w:noWrap w:val="0"/>
            <w:vAlign w:val="center"/>
          </w:tcPr>
          <w:p w14:paraId="3112DFF5">
            <w:pPr>
              <w:pStyle w:val="163"/>
              <w:wordWrap w:val="0"/>
              <w:adjustRightInd w:val="0"/>
              <w:snapToGrid w:val="0"/>
              <w:jc w:val="center"/>
              <w:rPr>
                <w:snapToGrid w:val="0"/>
                <w:kern w:val="0"/>
                <w:szCs w:val="21"/>
                <w:highlight w:val="none"/>
              </w:rPr>
            </w:pPr>
          </w:p>
        </w:tc>
      </w:tr>
      <w:tr w14:paraId="6DC9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2D692DBC">
            <w:pPr>
              <w:pStyle w:val="163"/>
              <w:wordWrap w:val="0"/>
              <w:adjustRightInd w:val="0"/>
              <w:snapToGrid w:val="0"/>
              <w:jc w:val="center"/>
              <w:rPr>
                <w:snapToGrid w:val="0"/>
                <w:kern w:val="0"/>
                <w:szCs w:val="21"/>
                <w:highlight w:val="none"/>
              </w:rPr>
            </w:pPr>
            <w:r>
              <w:rPr>
                <w:snapToGrid w:val="0"/>
                <w:kern w:val="0"/>
                <w:szCs w:val="21"/>
                <w:highlight w:val="none"/>
              </w:rPr>
              <w:t>注册资金</w:t>
            </w:r>
          </w:p>
        </w:tc>
        <w:tc>
          <w:tcPr>
            <w:tcW w:w="2586" w:type="dxa"/>
            <w:gridSpan w:val="2"/>
            <w:noWrap w:val="0"/>
            <w:vAlign w:val="center"/>
          </w:tcPr>
          <w:p w14:paraId="518CDD7A">
            <w:pPr>
              <w:pStyle w:val="163"/>
              <w:wordWrap w:val="0"/>
              <w:adjustRightInd w:val="0"/>
              <w:snapToGrid w:val="0"/>
              <w:jc w:val="center"/>
              <w:rPr>
                <w:snapToGrid w:val="0"/>
                <w:kern w:val="0"/>
                <w:szCs w:val="21"/>
                <w:highlight w:val="none"/>
              </w:rPr>
            </w:pPr>
          </w:p>
        </w:tc>
        <w:tc>
          <w:tcPr>
            <w:tcW w:w="1089" w:type="dxa"/>
            <w:gridSpan w:val="2"/>
            <w:vMerge w:val="continue"/>
            <w:noWrap w:val="0"/>
            <w:vAlign w:val="center"/>
          </w:tcPr>
          <w:p w14:paraId="4471921B">
            <w:pPr>
              <w:pStyle w:val="163"/>
              <w:wordWrap w:val="0"/>
              <w:adjustRightInd w:val="0"/>
              <w:snapToGrid w:val="0"/>
              <w:jc w:val="center"/>
              <w:rPr>
                <w:snapToGrid w:val="0"/>
                <w:kern w:val="0"/>
                <w:szCs w:val="21"/>
                <w:highlight w:val="none"/>
              </w:rPr>
            </w:pPr>
          </w:p>
        </w:tc>
        <w:tc>
          <w:tcPr>
            <w:tcW w:w="1929" w:type="dxa"/>
            <w:gridSpan w:val="3"/>
            <w:noWrap w:val="0"/>
            <w:vAlign w:val="center"/>
          </w:tcPr>
          <w:p w14:paraId="7C56EE66">
            <w:pPr>
              <w:pStyle w:val="163"/>
              <w:wordWrap w:val="0"/>
              <w:adjustRightInd w:val="0"/>
              <w:snapToGrid w:val="0"/>
              <w:jc w:val="center"/>
              <w:rPr>
                <w:snapToGrid w:val="0"/>
                <w:kern w:val="0"/>
                <w:szCs w:val="21"/>
                <w:highlight w:val="none"/>
              </w:rPr>
            </w:pPr>
            <w:r>
              <w:rPr>
                <w:snapToGrid w:val="0"/>
                <w:kern w:val="0"/>
                <w:szCs w:val="21"/>
                <w:highlight w:val="none"/>
              </w:rPr>
              <w:t>中级职称人员</w:t>
            </w:r>
          </w:p>
        </w:tc>
        <w:tc>
          <w:tcPr>
            <w:tcW w:w="1416" w:type="dxa"/>
            <w:noWrap w:val="0"/>
            <w:vAlign w:val="center"/>
          </w:tcPr>
          <w:p w14:paraId="2F065616">
            <w:pPr>
              <w:pStyle w:val="163"/>
              <w:wordWrap w:val="0"/>
              <w:adjustRightInd w:val="0"/>
              <w:snapToGrid w:val="0"/>
              <w:jc w:val="center"/>
              <w:rPr>
                <w:snapToGrid w:val="0"/>
                <w:kern w:val="0"/>
                <w:szCs w:val="21"/>
                <w:highlight w:val="none"/>
              </w:rPr>
            </w:pPr>
          </w:p>
        </w:tc>
      </w:tr>
      <w:tr w14:paraId="2A2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noWrap w:val="0"/>
            <w:vAlign w:val="center"/>
          </w:tcPr>
          <w:p w14:paraId="1B2B945E">
            <w:pPr>
              <w:pStyle w:val="163"/>
              <w:wordWrap w:val="0"/>
              <w:adjustRightInd w:val="0"/>
              <w:snapToGrid w:val="0"/>
              <w:jc w:val="center"/>
              <w:rPr>
                <w:rFonts w:hint="eastAsia"/>
                <w:snapToGrid w:val="0"/>
                <w:kern w:val="0"/>
                <w:szCs w:val="21"/>
                <w:highlight w:val="none"/>
              </w:rPr>
            </w:pPr>
            <w:r>
              <w:rPr>
                <w:rFonts w:hint="eastAsia"/>
                <w:snapToGrid w:val="0"/>
                <w:kern w:val="0"/>
                <w:szCs w:val="21"/>
                <w:highlight w:val="none"/>
              </w:rPr>
              <w:t>基本账户</w:t>
            </w:r>
          </w:p>
          <w:p w14:paraId="0ABFDDC8">
            <w:pPr>
              <w:pStyle w:val="163"/>
              <w:wordWrap w:val="0"/>
              <w:adjustRightInd w:val="0"/>
              <w:snapToGrid w:val="0"/>
              <w:jc w:val="center"/>
              <w:rPr>
                <w:snapToGrid w:val="0"/>
                <w:kern w:val="0"/>
                <w:szCs w:val="21"/>
                <w:highlight w:val="none"/>
              </w:rPr>
            </w:pPr>
            <w:r>
              <w:rPr>
                <w:snapToGrid w:val="0"/>
                <w:kern w:val="0"/>
                <w:szCs w:val="21"/>
                <w:highlight w:val="none"/>
              </w:rPr>
              <w:t>开户银行</w:t>
            </w:r>
          </w:p>
        </w:tc>
        <w:tc>
          <w:tcPr>
            <w:tcW w:w="2586" w:type="dxa"/>
            <w:gridSpan w:val="2"/>
            <w:noWrap w:val="0"/>
            <w:vAlign w:val="center"/>
          </w:tcPr>
          <w:p w14:paraId="65868489">
            <w:pPr>
              <w:pStyle w:val="163"/>
              <w:wordWrap w:val="0"/>
              <w:adjustRightInd w:val="0"/>
              <w:snapToGrid w:val="0"/>
              <w:jc w:val="center"/>
              <w:rPr>
                <w:snapToGrid w:val="0"/>
                <w:kern w:val="0"/>
                <w:szCs w:val="21"/>
                <w:highlight w:val="none"/>
              </w:rPr>
            </w:pPr>
          </w:p>
        </w:tc>
        <w:tc>
          <w:tcPr>
            <w:tcW w:w="1089" w:type="dxa"/>
            <w:gridSpan w:val="2"/>
            <w:vMerge w:val="continue"/>
            <w:noWrap w:val="0"/>
            <w:vAlign w:val="center"/>
          </w:tcPr>
          <w:p w14:paraId="57335775">
            <w:pPr>
              <w:pStyle w:val="163"/>
              <w:wordWrap w:val="0"/>
              <w:adjustRightInd w:val="0"/>
              <w:snapToGrid w:val="0"/>
              <w:jc w:val="center"/>
              <w:rPr>
                <w:snapToGrid w:val="0"/>
                <w:kern w:val="0"/>
                <w:szCs w:val="21"/>
                <w:highlight w:val="none"/>
              </w:rPr>
            </w:pPr>
          </w:p>
        </w:tc>
        <w:tc>
          <w:tcPr>
            <w:tcW w:w="1929" w:type="dxa"/>
            <w:gridSpan w:val="3"/>
            <w:noWrap w:val="0"/>
            <w:vAlign w:val="center"/>
          </w:tcPr>
          <w:p w14:paraId="7DECFD23">
            <w:pPr>
              <w:pStyle w:val="163"/>
              <w:wordWrap w:val="0"/>
              <w:adjustRightInd w:val="0"/>
              <w:snapToGrid w:val="0"/>
              <w:jc w:val="center"/>
              <w:rPr>
                <w:snapToGrid w:val="0"/>
                <w:kern w:val="0"/>
                <w:szCs w:val="21"/>
                <w:highlight w:val="none"/>
              </w:rPr>
            </w:pPr>
            <w:r>
              <w:rPr>
                <w:snapToGrid w:val="0"/>
                <w:kern w:val="0"/>
                <w:szCs w:val="21"/>
                <w:highlight w:val="none"/>
              </w:rPr>
              <w:t>初级职称人员</w:t>
            </w:r>
          </w:p>
        </w:tc>
        <w:tc>
          <w:tcPr>
            <w:tcW w:w="1416" w:type="dxa"/>
            <w:noWrap w:val="0"/>
            <w:vAlign w:val="center"/>
          </w:tcPr>
          <w:p w14:paraId="78460FB8">
            <w:pPr>
              <w:pStyle w:val="163"/>
              <w:wordWrap w:val="0"/>
              <w:adjustRightInd w:val="0"/>
              <w:snapToGrid w:val="0"/>
              <w:jc w:val="center"/>
              <w:rPr>
                <w:snapToGrid w:val="0"/>
                <w:kern w:val="0"/>
                <w:szCs w:val="21"/>
                <w:highlight w:val="none"/>
              </w:rPr>
            </w:pPr>
          </w:p>
        </w:tc>
      </w:tr>
      <w:tr w14:paraId="62E9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noWrap w:val="0"/>
            <w:vAlign w:val="center"/>
          </w:tcPr>
          <w:p w14:paraId="6C502860">
            <w:pPr>
              <w:pStyle w:val="163"/>
              <w:wordWrap w:val="0"/>
              <w:adjustRightInd w:val="0"/>
              <w:snapToGrid w:val="0"/>
              <w:jc w:val="center"/>
              <w:rPr>
                <w:rFonts w:hint="eastAsia"/>
                <w:snapToGrid w:val="0"/>
                <w:kern w:val="0"/>
                <w:szCs w:val="21"/>
                <w:highlight w:val="none"/>
              </w:rPr>
            </w:pPr>
            <w:r>
              <w:rPr>
                <w:rFonts w:hint="eastAsia"/>
                <w:snapToGrid w:val="0"/>
                <w:kern w:val="0"/>
                <w:szCs w:val="21"/>
                <w:highlight w:val="none"/>
              </w:rPr>
              <w:t>基本账户</w:t>
            </w:r>
          </w:p>
          <w:p w14:paraId="602602E3">
            <w:pPr>
              <w:pStyle w:val="163"/>
              <w:wordWrap w:val="0"/>
              <w:adjustRightInd w:val="0"/>
              <w:snapToGrid w:val="0"/>
              <w:jc w:val="center"/>
              <w:rPr>
                <w:snapToGrid w:val="0"/>
                <w:kern w:val="0"/>
                <w:szCs w:val="21"/>
                <w:highlight w:val="none"/>
              </w:rPr>
            </w:pPr>
            <w:r>
              <w:rPr>
                <w:rFonts w:hint="eastAsia"/>
                <w:snapToGrid w:val="0"/>
                <w:kern w:val="0"/>
                <w:szCs w:val="21"/>
                <w:highlight w:val="none"/>
              </w:rPr>
              <w:t>银行</w:t>
            </w:r>
            <w:r>
              <w:rPr>
                <w:snapToGrid w:val="0"/>
                <w:kern w:val="0"/>
                <w:szCs w:val="21"/>
                <w:highlight w:val="none"/>
              </w:rPr>
              <w:t>账号</w:t>
            </w:r>
          </w:p>
        </w:tc>
        <w:tc>
          <w:tcPr>
            <w:tcW w:w="2586" w:type="dxa"/>
            <w:gridSpan w:val="2"/>
            <w:noWrap w:val="0"/>
            <w:vAlign w:val="center"/>
          </w:tcPr>
          <w:p w14:paraId="21EA1FC6">
            <w:pPr>
              <w:pStyle w:val="163"/>
              <w:wordWrap w:val="0"/>
              <w:adjustRightInd w:val="0"/>
              <w:snapToGrid w:val="0"/>
              <w:jc w:val="center"/>
              <w:rPr>
                <w:snapToGrid w:val="0"/>
                <w:kern w:val="0"/>
                <w:szCs w:val="21"/>
                <w:highlight w:val="none"/>
              </w:rPr>
            </w:pPr>
          </w:p>
        </w:tc>
        <w:tc>
          <w:tcPr>
            <w:tcW w:w="1089" w:type="dxa"/>
            <w:gridSpan w:val="2"/>
            <w:vMerge w:val="continue"/>
            <w:noWrap w:val="0"/>
            <w:vAlign w:val="center"/>
          </w:tcPr>
          <w:p w14:paraId="6DC703AE">
            <w:pPr>
              <w:pStyle w:val="163"/>
              <w:wordWrap w:val="0"/>
              <w:adjustRightInd w:val="0"/>
              <w:snapToGrid w:val="0"/>
              <w:jc w:val="center"/>
              <w:rPr>
                <w:snapToGrid w:val="0"/>
                <w:kern w:val="0"/>
                <w:szCs w:val="21"/>
                <w:highlight w:val="none"/>
              </w:rPr>
            </w:pPr>
          </w:p>
        </w:tc>
        <w:tc>
          <w:tcPr>
            <w:tcW w:w="1929" w:type="dxa"/>
            <w:gridSpan w:val="3"/>
            <w:noWrap w:val="0"/>
            <w:vAlign w:val="center"/>
          </w:tcPr>
          <w:p w14:paraId="11A4E7CE">
            <w:pPr>
              <w:pStyle w:val="163"/>
              <w:wordWrap w:val="0"/>
              <w:adjustRightInd w:val="0"/>
              <w:snapToGrid w:val="0"/>
              <w:jc w:val="center"/>
              <w:rPr>
                <w:rFonts w:hint="eastAsia"/>
                <w:snapToGrid w:val="0"/>
                <w:kern w:val="0"/>
                <w:szCs w:val="21"/>
                <w:highlight w:val="none"/>
              </w:rPr>
            </w:pPr>
            <w:r>
              <w:rPr>
                <w:rFonts w:hint="eastAsia"/>
                <w:snapToGrid w:val="0"/>
                <w:kern w:val="0"/>
                <w:szCs w:val="21"/>
                <w:highlight w:val="none"/>
              </w:rPr>
              <w:t>技术员</w:t>
            </w:r>
          </w:p>
        </w:tc>
        <w:tc>
          <w:tcPr>
            <w:tcW w:w="1416" w:type="dxa"/>
            <w:noWrap w:val="0"/>
            <w:vAlign w:val="center"/>
          </w:tcPr>
          <w:p w14:paraId="77CD21BE">
            <w:pPr>
              <w:pStyle w:val="163"/>
              <w:wordWrap w:val="0"/>
              <w:adjustRightInd w:val="0"/>
              <w:snapToGrid w:val="0"/>
              <w:jc w:val="center"/>
              <w:rPr>
                <w:snapToGrid w:val="0"/>
                <w:kern w:val="0"/>
                <w:szCs w:val="21"/>
                <w:highlight w:val="none"/>
              </w:rPr>
            </w:pPr>
          </w:p>
        </w:tc>
      </w:tr>
      <w:tr w14:paraId="0DB6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85" w:type="dxa"/>
            <w:noWrap w:val="0"/>
            <w:vAlign w:val="center"/>
          </w:tcPr>
          <w:p w14:paraId="3B658E68">
            <w:pPr>
              <w:pStyle w:val="163"/>
              <w:wordWrap w:val="0"/>
              <w:adjustRightInd w:val="0"/>
              <w:snapToGrid w:val="0"/>
              <w:jc w:val="center"/>
              <w:rPr>
                <w:snapToGrid w:val="0"/>
                <w:kern w:val="0"/>
                <w:szCs w:val="21"/>
                <w:highlight w:val="none"/>
              </w:rPr>
            </w:pPr>
            <w:r>
              <w:rPr>
                <w:snapToGrid w:val="0"/>
                <w:kern w:val="0"/>
                <w:szCs w:val="21"/>
                <w:highlight w:val="none"/>
              </w:rPr>
              <w:t>经营范围</w:t>
            </w:r>
          </w:p>
        </w:tc>
        <w:tc>
          <w:tcPr>
            <w:tcW w:w="7020" w:type="dxa"/>
            <w:gridSpan w:val="8"/>
            <w:noWrap w:val="0"/>
            <w:vAlign w:val="center"/>
          </w:tcPr>
          <w:p w14:paraId="73FA3AD2">
            <w:pPr>
              <w:pStyle w:val="163"/>
              <w:wordWrap w:val="0"/>
              <w:adjustRightInd w:val="0"/>
              <w:snapToGrid w:val="0"/>
              <w:jc w:val="left"/>
              <w:rPr>
                <w:snapToGrid w:val="0"/>
                <w:kern w:val="0"/>
                <w:szCs w:val="21"/>
                <w:highlight w:val="none"/>
              </w:rPr>
            </w:pPr>
          </w:p>
        </w:tc>
      </w:tr>
      <w:tr w14:paraId="339A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85" w:type="dxa"/>
            <w:noWrap w:val="0"/>
            <w:vAlign w:val="center"/>
          </w:tcPr>
          <w:p w14:paraId="3185D467">
            <w:pPr>
              <w:pStyle w:val="163"/>
              <w:wordWrap w:val="0"/>
              <w:adjustRightInd w:val="0"/>
              <w:snapToGrid w:val="0"/>
              <w:jc w:val="center"/>
              <w:rPr>
                <w:snapToGrid w:val="0"/>
                <w:kern w:val="0"/>
                <w:szCs w:val="21"/>
                <w:highlight w:val="none"/>
              </w:rPr>
            </w:pPr>
            <w:r>
              <w:rPr>
                <w:rFonts w:hint="eastAsia"/>
                <w:snapToGrid w:val="0"/>
                <w:kern w:val="0"/>
                <w:szCs w:val="21"/>
                <w:highlight w:val="none"/>
              </w:rPr>
              <w:t>关联企业情况</w:t>
            </w:r>
          </w:p>
        </w:tc>
        <w:tc>
          <w:tcPr>
            <w:tcW w:w="7020" w:type="dxa"/>
            <w:gridSpan w:val="8"/>
            <w:noWrap w:val="0"/>
            <w:vAlign w:val="center"/>
          </w:tcPr>
          <w:p w14:paraId="067624E7">
            <w:pPr>
              <w:pStyle w:val="163"/>
              <w:wordWrap w:val="0"/>
              <w:adjustRightInd w:val="0"/>
              <w:snapToGrid w:val="0"/>
              <w:rPr>
                <w:rFonts w:hint="eastAsia"/>
                <w:snapToGrid w:val="0"/>
                <w:kern w:val="0"/>
                <w:szCs w:val="21"/>
                <w:highlight w:val="none"/>
              </w:rPr>
            </w:pPr>
            <w:r>
              <w:rPr>
                <w:rFonts w:hint="eastAsia"/>
                <w:snapToGrid w:val="0"/>
                <w:kern w:val="0"/>
                <w:szCs w:val="21"/>
                <w:highlight w:val="none"/>
              </w:rPr>
              <w:t>包括但不限于与投标人存在以下关系的不同单位：</w:t>
            </w:r>
          </w:p>
          <w:p w14:paraId="73EC5671">
            <w:pPr>
              <w:pStyle w:val="163"/>
              <w:wordWrap w:val="0"/>
              <w:adjustRightInd w:val="0"/>
              <w:snapToGrid w:val="0"/>
              <w:rPr>
                <w:rFonts w:hint="eastAsia"/>
                <w:snapToGrid w:val="0"/>
                <w:kern w:val="0"/>
                <w:szCs w:val="21"/>
                <w:highlight w:val="none"/>
              </w:rPr>
            </w:pPr>
            <w:r>
              <w:rPr>
                <w:rFonts w:hint="eastAsia"/>
                <w:snapToGrid w:val="0"/>
                <w:kern w:val="0"/>
                <w:szCs w:val="21"/>
                <w:highlight w:val="none"/>
              </w:rPr>
              <w:t>1．法定代表人为同一人的。</w:t>
            </w:r>
          </w:p>
          <w:p w14:paraId="2BE42EF4">
            <w:pPr>
              <w:pStyle w:val="163"/>
              <w:wordWrap w:val="0"/>
              <w:adjustRightInd w:val="0"/>
              <w:snapToGrid w:val="0"/>
              <w:rPr>
                <w:rFonts w:hint="eastAsia"/>
                <w:snapToGrid w:val="0"/>
                <w:kern w:val="0"/>
                <w:szCs w:val="21"/>
                <w:highlight w:val="none"/>
              </w:rPr>
            </w:pPr>
            <w:r>
              <w:rPr>
                <w:rFonts w:hint="eastAsia"/>
                <w:snapToGrid w:val="0"/>
                <w:kern w:val="0"/>
                <w:szCs w:val="21"/>
                <w:highlight w:val="none"/>
              </w:rPr>
              <w:t>2．存在控股、管理关系的。</w:t>
            </w:r>
          </w:p>
          <w:p w14:paraId="09780AF2">
            <w:pPr>
              <w:pStyle w:val="163"/>
              <w:wordWrap w:val="0"/>
              <w:adjustRightInd w:val="0"/>
              <w:snapToGrid w:val="0"/>
              <w:rPr>
                <w:snapToGrid w:val="0"/>
                <w:kern w:val="0"/>
                <w:szCs w:val="21"/>
                <w:highlight w:val="none"/>
              </w:rPr>
            </w:pPr>
            <w:r>
              <w:rPr>
                <w:rFonts w:hint="eastAsia"/>
                <w:snapToGrid w:val="0"/>
                <w:kern w:val="0"/>
                <w:szCs w:val="21"/>
                <w:highlight w:val="none"/>
              </w:rPr>
              <w:t>3．主要人员相互任职的。</w:t>
            </w:r>
          </w:p>
        </w:tc>
      </w:tr>
      <w:tr w14:paraId="49C0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85" w:type="dxa"/>
            <w:noWrap w:val="0"/>
            <w:vAlign w:val="center"/>
          </w:tcPr>
          <w:p w14:paraId="566C2F55">
            <w:pPr>
              <w:pStyle w:val="163"/>
              <w:wordWrap w:val="0"/>
              <w:adjustRightInd w:val="0"/>
              <w:snapToGrid w:val="0"/>
              <w:jc w:val="center"/>
              <w:rPr>
                <w:rFonts w:hint="eastAsia"/>
                <w:snapToGrid w:val="0"/>
                <w:kern w:val="0"/>
                <w:szCs w:val="21"/>
                <w:highlight w:val="none"/>
              </w:rPr>
            </w:pPr>
            <w:r>
              <w:rPr>
                <w:rFonts w:hint="eastAsia"/>
                <w:snapToGrid w:val="0"/>
                <w:kern w:val="0"/>
                <w:szCs w:val="21"/>
                <w:highlight w:val="none"/>
              </w:rPr>
              <w:t>备注</w:t>
            </w:r>
          </w:p>
        </w:tc>
        <w:tc>
          <w:tcPr>
            <w:tcW w:w="7020" w:type="dxa"/>
            <w:gridSpan w:val="8"/>
            <w:noWrap w:val="0"/>
            <w:vAlign w:val="center"/>
          </w:tcPr>
          <w:p w14:paraId="2505A734">
            <w:pPr>
              <w:pStyle w:val="163"/>
              <w:wordWrap w:val="0"/>
              <w:adjustRightInd w:val="0"/>
              <w:snapToGrid w:val="0"/>
              <w:jc w:val="center"/>
              <w:rPr>
                <w:snapToGrid w:val="0"/>
                <w:kern w:val="0"/>
                <w:szCs w:val="21"/>
                <w:highlight w:val="none"/>
              </w:rPr>
            </w:pPr>
          </w:p>
        </w:tc>
      </w:tr>
    </w:tbl>
    <w:p w14:paraId="48E2E6DE">
      <w:pPr>
        <w:pStyle w:val="163"/>
        <w:wordWrap w:val="0"/>
        <w:adjustRightInd w:val="0"/>
        <w:snapToGrid w:val="0"/>
        <w:spacing w:line="400" w:lineRule="exact"/>
        <w:ind w:firstLine="420" w:firstLineChars="200"/>
        <w:rPr>
          <w:snapToGrid w:val="0"/>
          <w:kern w:val="0"/>
          <w:szCs w:val="21"/>
          <w:highlight w:val="none"/>
        </w:rPr>
      </w:pPr>
      <w:r>
        <w:rPr>
          <w:rFonts w:hint="eastAsia"/>
          <w:snapToGrid w:val="0"/>
          <w:kern w:val="0"/>
          <w:szCs w:val="21"/>
          <w:highlight w:val="none"/>
        </w:rPr>
        <w:t>说明</w:t>
      </w:r>
      <w:r>
        <w:rPr>
          <w:snapToGrid w:val="0"/>
          <w:kern w:val="0"/>
          <w:szCs w:val="21"/>
          <w:highlight w:val="none"/>
        </w:rPr>
        <w:t>：</w:t>
      </w:r>
    </w:p>
    <w:p w14:paraId="18B23848">
      <w:pPr>
        <w:pStyle w:val="163"/>
        <w:wordWrap w:val="0"/>
        <w:adjustRightInd w:val="0"/>
        <w:snapToGrid w:val="0"/>
        <w:spacing w:line="400" w:lineRule="exact"/>
        <w:ind w:firstLine="420" w:firstLineChars="200"/>
        <w:rPr>
          <w:rFonts w:hint="eastAsia"/>
          <w:snapToGrid w:val="0"/>
          <w:kern w:val="0"/>
          <w:szCs w:val="21"/>
          <w:highlight w:val="none"/>
        </w:rPr>
      </w:pPr>
      <w:r>
        <w:rPr>
          <w:rFonts w:hint="eastAsia"/>
          <w:snapToGrid w:val="0"/>
          <w:kern w:val="0"/>
          <w:szCs w:val="21"/>
          <w:highlight w:val="none"/>
        </w:rPr>
        <w:t>1．《投标人基本情况表》后应附以下资料：</w:t>
      </w:r>
    </w:p>
    <w:p w14:paraId="1D733C85">
      <w:pPr>
        <w:pStyle w:val="163"/>
        <w:wordWrap w:val="0"/>
        <w:adjustRightInd w:val="0"/>
        <w:snapToGrid w:val="0"/>
        <w:spacing w:line="400" w:lineRule="exact"/>
        <w:ind w:firstLine="420" w:firstLineChars="200"/>
        <w:rPr>
          <w:rFonts w:hint="eastAsia"/>
          <w:snapToGrid w:val="0"/>
          <w:kern w:val="0"/>
          <w:szCs w:val="21"/>
          <w:highlight w:val="none"/>
        </w:rPr>
      </w:pPr>
      <w:r>
        <w:rPr>
          <w:rFonts w:hint="eastAsia"/>
          <w:snapToGrid w:val="0"/>
          <w:kern w:val="0"/>
          <w:szCs w:val="21"/>
          <w:highlight w:val="none"/>
        </w:rPr>
        <w:t>（1）企业营业执照、资质证书的证书彩色扫描件；</w:t>
      </w:r>
    </w:p>
    <w:p w14:paraId="5592E7C1">
      <w:pPr>
        <w:pStyle w:val="163"/>
        <w:wordWrap w:val="0"/>
        <w:adjustRightInd w:val="0"/>
        <w:snapToGrid w:val="0"/>
        <w:spacing w:line="400" w:lineRule="exact"/>
        <w:ind w:firstLine="420" w:firstLineChars="200"/>
        <w:rPr>
          <w:rFonts w:hint="eastAsia"/>
          <w:snapToGrid w:val="0"/>
          <w:kern w:val="0"/>
          <w:highlight w:val="none"/>
        </w:rPr>
      </w:pPr>
      <w:r>
        <w:rPr>
          <w:rFonts w:hint="eastAsia"/>
          <w:snapToGrid w:val="0"/>
          <w:kern w:val="0"/>
          <w:szCs w:val="21"/>
          <w:highlight w:val="none"/>
        </w:rPr>
        <w:t>（2）</w:t>
      </w:r>
      <w:r>
        <w:rPr>
          <w:rFonts w:hint="eastAsia"/>
          <w:snapToGrid w:val="0"/>
          <w:kern w:val="0"/>
          <w:highlight w:val="none"/>
        </w:rPr>
        <w:t>“进粤企业和人员诚信信息登记平台”企业信息情况。（适用于省外建筑企业）；</w:t>
      </w:r>
    </w:p>
    <w:p w14:paraId="3078FD66">
      <w:pPr>
        <w:pStyle w:val="163"/>
        <w:wordWrap w:val="0"/>
        <w:adjustRightInd w:val="0"/>
        <w:snapToGrid w:val="0"/>
        <w:spacing w:line="400" w:lineRule="exact"/>
        <w:ind w:firstLine="420" w:firstLineChars="200"/>
        <w:rPr>
          <w:rFonts w:hint="eastAsia"/>
          <w:snapToGrid w:val="0"/>
          <w:kern w:val="0"/>
          <w:highlight w:val="none"/>
        </w:rPr>
      </w:pPr>
      <w:r>
        <w:rPr>
          <w:rFonts w:hint="eastAsia"/>
          <w:snapToGrid w:val="0"/>
          <w:kern w:val="0"/>
          <w:szCs w:val="21"/>
          <w:highlight w:val="none"/>
        </w:rPr>
        <w:t>（3）《法人和非法人组织公共信用信息报告》（在“信用中国”网站企业查询界面中下载）</w:t>
      </w:r>
      <w:r>
        <w:rPr>
          <w:rFonts w:hint="eastAsia"/>
          <w:snapToGrid w:val="0"/>
          <w:kern w:val="0"/>
          <w:highlight w:val="none"/>
        </w:rPr>
        <w:t>。</w:t>
      </w:r>
    </w:p>
    <w:p w14:paraId="381066B5">
      <w:pPr>
        <w:pStyle w:val="163"/>
        <w:wordWrap w:val="0"/>
        <w:adjustRightInd w:val="0"/>
        <w:snapToGrid w:val="0"/>
        <w:spacing w:line="400" w:lineRule="exact"/>
        <w:rPr>
          <w:snapToGrid w:val="0"/>
          <w:kern w:val="0"/>
          <w:szCs w:val="21"/>
          <w:highlight w:val="none"/>
        </w:rPr>
      </w:pPr>
      <w:r>
        <w:rPr>
          <w:rFonts w:hint="eastAsia"/>
          <w:snapToGrid w:val="0"/>
          <w:kern w:val="0"/>
          <w:highlight w:val="none"/>
        </w:rPr>
        <w:t xml:space="preserve">    </w:t>
      </w:r>
      <w:r>
        <w:rPr>
          <w:rFonts w:hint="eastAsia"/>
          <w:snapToGrid w:val="0"/>
          <w:kern w:val="0"/>
          <w:szCs w:val="21"/>
          <w:highlight w:val="none"/>
        </w:rPr>
        <w:t>2．联合体投标的，联合体成员单位均应填写《投标人基本情况表》并提供以上所需资料</w:t>
      </w:r>
      <w:r>
        <w:rPr>
          <w:snapToGrid w:val="0"/>
          <w:kern w:val="0"/>
          <w:szCs w:val="21"/>
          <w:highlight w:val="none"/>
        </w:rPr>
        <w:t>。</w:t>
      </w:r>
    </w:p>
    <w:p w14:paraId="15B2CE6C">
      <w:pPr>
        <w:pStyle w:val="63"/>
        <w:widowControl w:val="0"/>
        <w:wordWrap w:val="0"/>
        <w:adjustRightInd w:val="0"/>
        <w:snapToGrid w:val="0"/>
        <w:spacing w:line="400" w:lineRule="exact"/>
        <w:jc w:val="center"/>
        <w:rPr>
          <w:rFonts w:hint="eastAsia" w:ascii="Times New Roman"/>
          <w:snapToGrid w:val="0"/>
          <w:sz w:val="21"/>
          <w:szCs w:val="21"/>
          <w:highlight w:val="none"/>
        </w:rPr>
        <w:sectPr>
          <w:endnotePr>
            <w:numFmt w:val="decimal"/>
          </w:endnotePr>
          <w:pgSz w:w="11906" w:h="16838"/>
          <w:pgMar w:top="1701" w:right="1531" w:bottom="1417" w:left="1531" w:header="850" w:footer="992" w:gutter="0"/>
          <w:cols w:space="720" w:num="1"/>
          <w:docGrid w:linePitch="327" w:charSpace="0"/>
        </w:sectPr>
      </w:pPr>
    </w:p>
    <w:p w14:paraId="3C95B57A">
      <w:pPr>
        <w:pStyle w:val="5"/>
        <w:keepNext w:val="0"/>
        <w:keepLines w:val="0"/>
        <w:widowControl w:val="0"/>
        <w:wordWrap w:val="0"/>
        <w:adjustRightInd w:val="0"/>
        <w:snapToGrid w:val="0"/>
        <w:spacing w:before="0" w:after="0" w:line="440" w:lineRule="exact"/>
        <w:ind w:firstLine="0"/>
        <w:jc w:val="left"/>
        <w:rPr>
          <w:rFonts w:ascii="Times New Roman"/>
          <w:b/>
          <w:snapToGrid w:val="0"/>
          <w:highlight w:val="none"/>
        </w:rPr>
      </w:pPr>
      <w:bookmarkStart w:id="193" w:name="_Toc27248"/>
      <w:r>
        <w:rPr>
          <w:rFonts w:hint="eastAsia" w:ascii="Times New Roman"/>
          <w:b/>
          <w:snapToGrid w:val="0"/>
          <w:highlight w:val="none"/>
        </w:rPr>
        <w:t>格式九 项目设计/勘察负责人简历表</w:t>
      </w:r>
      <w:bookmarkEnd w:id="193"/>
    </w:p>
    <w:p w14:paraId="6E2575F1">
      <w:pPr>
        <w:rPr>
          <w:rFonts w:hint="eastAsia"/>
          <w:highlight w:val="none"/>
        </w:rPr>
      </w:pPr>
    </w:p>
    <w:p w14:paraId="26AE567B">
      <w:pPr>
        <w:wordWrap w:val="0"/>
        <w:adjustRightInd w:val="0"/>
        <w:snapToGrid w:val="0"/>
        <w:spacing w:line="440" w:lineRule="exact"/>
        <w:ind w:firstLine="570"/>
        <w:jc w:val="center"/>
        <w:rPr>
          <w:rFonts w:hint="eastAsia" w:ascii="Times New Roman"/>
          <w:b/>
          <w:snapToGrid w:val="0"/>
          <w:kern w:val="0"/>
          <w:sz w:val="30"/>
          <w:highlight w:val="none"/>
        </w:rPr>
      </w:pPr>
      <w:r>
        <w:rPr>
          <w:rFonts w:hint="eastAsia" w:ascii="Times New Roman"/>
          <w:b/>
          <w:snapToGrid w:val="0"/>
          <w:kern w:val="0"/>
          <w:sz w:val="30"/>
          <w:highlight w:val="none"/>
        </w:rPr>
        <w:t>项目设计/勘察负责人简历表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803"/>
        <w:gridCol w:w="183"/>
        <w:gridCol w:w="1749"/>
      </w:tblGrid>
      <w:tr w14:paraId="0F1AE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309" w:type="dxa"/>
            <w:gridSpan w:val="10"/>
            <w:noWrap w:val="0"/>
            <w:vAlign w:val="center"/>
          </w:tcPr>
          <w:p w14:paraId="6F27B83C">
            <w:pPr>
              <w:jc w:val="center"/>
              <w:rPr>
                <w:rFonts w:hint="eastAsia" w:hAnsi="宋体" w:cs="宋体"/>
                <w:szCs w:val="24"/>
                <w:highlight w:val="none"/>
              </w:rPr>
            </w:pPr>
            <w:r>
              <w:rPr>
                <w:rFonts w:hint="eastAsia" w:hAnsi="宋体" w:cs="宋体"/>
                <w:szCs w:val="24"/>
                <w:highlight w:val="none"/>
              </w:rPr>
              <w:t>1.基本情况</w:t>
            </w:r>
          </w:p>
        </w:tc>
      </w:tr>
      <w:tr w14:paraId="4E306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47DE87B3">
            <w:pPr>
              <w:jc w:val="center"/>
              <w:rPr>
                <w:rFonts w:hint="eastAsia" w:hAnsi="宋体" w:cs="宋体"/>
                <w:szCs w:val="24"/>
                <w:highlight w:val="none"/>
              </w:rPr>
            </w:pPr>
            <w:r>
              <w:rPr>
                <w:rFonts w:hint="eastAsia" w:hAnsi="宋体" w:cs="宋体"/>
                <w:szCs w:val="24"/>
                <w:highlight w:val="none"/>
              </w:rPr>
              <w:t>姓名</w:t>
            </w:r>
          </w:p>
        </w:tc>
        <w:tc>
          <w:tcPr>
            <w:tcW w:w="1387" w:type="dxa"/>
            <w:noWrap w:val="0"/>
            <w:vAlign w:val="center"/>
          </w:tcPr>
          <w:p w14:paraId="3C9F373D">
            <w:pPr>
              <w:jc w:val="center"/>
              <w:rPr>
                <w:rFonts w:hint="eastAsia" w:hAnsi="宋体" w:cs="宋体"/>
                <w:szCs w:val="24"/>
                <w:highlight w:val="none"/>
              </w:rPr>
            </w:pPr>
          </w:p>
        </w:tc>
        <w:tc>
          <w:tcPr>
            <w:tcW w:w="704" w:type="dxa"/>
            <w:noWrap w:val="0"/>
            <w:vAlign w:val="center"/>
          </w:tcPr>
          <w:p w14:paraId="542D8BAA">
            <w:pPr>
              <w:jc w:val="center"/>
              <w:rPr>
                <w:rFonts w:hint="eastAsia" w:hAnsi="宋体" w:cs="宋体"/>
                <w:szCs w:val="24"/>
                <w:highlight w:val="none"/>
              </w:rPr>
            </w:pPr>
            <w:r>
              <w:rPr>
                <w:rFonts w:hint="eastAsia" w:hAnsi="宋体" w:cs="宋体"/>
                <w:szCs w:val="24"/>
                <w:highlight w:val="none"/>
              </w:rPr>
              <w:t>性别</w:t>
            </w:r>
          </w:p>
        </w:tc>
        <w:tc>
          <w:tcPr>
            <w:tcW w:w="1473" w:type="dxa"/>
            <w:noWrap w:val="0"/>
            <w:vAlign w:val="center"/>
          </w:tcPr>
          <w:p w14:paraId="6566CA64">
            <w:pPr>
              <w:jc w:val="center"/>
              <w:rPr>
                <w:rFonts w:hint="eastAsia" w:hAnsi="宋体" w:cs="宋体"/>
                <w:szCs w:val="24"/>
                <w:highlight w:val="none"/>
              </w:rPr>
            </w:pPr>
          </w:p>
        </w:tc>
        <w:tc>
          <w:tcPr>
            <w:tcW w:w="922" w:type="dxa"/>
            <w:noWrap w:val="0"/>
            <w:vAlign w:val="center"/>
          </w:tcPr>
          <w:p w14:paraId="64774D13">
            <w:pPr>
              <w:jc w:val="center"/>
              <w:rPr>
                <w:rFonts w:hint="eastAsia" w:hAnsi="宋体" w:cs="宋体"/>
                <w:szCs w:val="24"/>
                <w:highlight w:val="none"/>
              </w:rPr>
            </w:pPr>
            <w:r>
              <w:rPr>
                <w:rFonts w:hint="eastAsia" w:hAnsi="宋体" w:cs="宋体"/>
                <w:szCs w:val="24"/>
                <w:highlight w:val="none"/>
              </w:rPr>
              <w:t>年 龄</w:t>
            </w:r>
          </w:p>
        </w:tc>
        <w:tc>
          <w:tcPr>
            <w:tcW w:w="1257" w:type="dxa"/>
            <w:gridSpan w:val="2"/>
            <w:noWrap w:val="0"/>
            <w:vAlign w:val="center"/>
          </w:tcPr>
          <w:p w14:paraId="39FA539C">
            <w:pPr>
              <w:jc w:val="center"/>
              <w:rPr>
                <w:rFonts w:hint="eastAsia" w:hAnsi="宋体" w:cs="宋体"/>
                <w:szCs w:val="24"/>
                <w:highlight w:val="none"/>
              </w:rPr>
            </w:pPr>
          </w:p>
        </w:tc>
        <w:tc>
          <w:tcPr>
            <w:tcW w:w="986" w:type="dxa"/>
            <w:gridSpan w:val="2"/>
            <w:noWrap w:val="0"/>
            <w:vAlign w:val="center"/>
          </w:tcPr>
          <w:p w14:paraId="0C528CD0">
            <w:pPr>
              <w:jc w:val="center"/>
              <w:rPr>
                <w:rFonts w:hint="eastAsia" w:hAnsi="宋体" w:cs="宋体"/>
                <w:szCs w:val="24"/>
                <w:highlight w:val="none"/>
              </w:rPr>
            </w:pPr>
            <w:r>
              <w:rPr>
                <w:rFonts w:hint="eastAsia" w:hAnsi="宋体" w:cs="宋体"/>
                <w:szCs w:val="24"/>
                <w:highlight w:val="none"/>
              </w:rPr>
              <w:t>学位</w:t>
            </w:r>
          </w:p>
        </w:tc>
        <w:tc>
          <w:tcPr>
            <w:tcW w:w="1749" w:type="dxa"/>
            <w:noWrap w:val="0"/>
            <w:vAlign w:val="center"/>
          </w:tcPr>
          <w:p w14:paraId="2B5B6DAF">
            <w:pPr>
              <w:jc w:val="center"/>
              <w:rPr>
                <w:rFonts w:hint="eastAsia" w:hAnsi="宋体" w:cs="宋体"/>
                <w:szCs w:val="24"/>
                <w:highlight w:val="none"/>
              </w:rPr>
            </w:pPr>
          </w:p>
        </w:tc>
      </w:tr>
      <w:tr w14:paraId="18FC0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7ADC0EA2">
            <w:pPr>
              <w:jc w:val="center"/>
              <w:rPr>
                <w:rFonts w:hint="eastAsia" w:hAnsi="宋体" w:cs="宋体"/>
                <w:szCs w:val="24"/>
                <w:highlight w:val="none"/>
              </w:rPr>
            </w:pPr>
            <w:r>
              <w:rPr>
                <w:rFonts w:hint="eastAsia" w:hAnsi="宋体" w:cs="宋体"/>
                <w:szCs w:val="24"/>
                <w:highlight w:val="none"/>
              </w:rPr>
              <w:t>职称</w:t>
            </w:r>
          </w:p>
        </w:tc>
        <w:tc>
          <w:tcPr>
            <w:tcW w:w="1387" w:type="dxa"/>
            <w:noWrap w:val="0"/>
            <w:vAlign w:val="center"/>
          </w:tcPr>
          <w:p w14:paraId="3D39ECBE">
            <w:pPr>
              <w:jc w:val="center"/>
              <w:rPr>
                <w:rFonts w:hint="eastAsia" w:hAnsi="宋体" w:cs="宋体"/>
                <w:szCs w:val="24"/>
                <w:highlight w:val="none"/>
              </w:rPr>
            </w:pPr>
          </w:p>
        </w:tc>
        <w:tc>
          <w:tcPr>
            <w:tcW w:w="2177" w:type="dxa"/>
            <w:gridSpan w:val="2"/>
            <w:noWrap w:val="0"/>
            <w:vAlign w:val="center"/>
          </w:tcPr>
          <w:p w14:paraId="1033A021">
            <w:pPr>
              <w:jc w:val="center"/>
              <w:rPr>
                <w:rFonts w:hint="eastAsia" w:hAnsi="宋体" w:cs="宋体"/>
                <w:szCs w:val="24"/>
                <w:highlight w:val="none"/>
              </w:rPr>
            </w:pPr>
            <w:r>
              <w:rPr>
                <w:rFonts w:hint="eastAsia" w:hAnsi="宋体" w:cs="宋体"/>
                <w:spacing w:val="-12"/>
                <w:szCs w:val="24"/>
                <w:highlight w:val="none"/>
              </w:rPr>
              <w:t>为投标人服务时间</w:t>
            </w:r>
          </w:p>
        </w:tc>
        <w:tc>
          <w:tcPr>
            <w:tcW w:w="922" w:type="dxa"/>
            <w:noWrap w:val="0"/>
            <w:vAlign w:val="center"/>
          </w:tcPr>
          <w:p w14:paraId="4CA3754C">
            <w:pPr>
              <w:jc w:val="center"/>
              <w:rPr>
                <w:rFonts w:hint="eastAsia" w:hAnsi="宋体" w:cs="宋体"/>
                <w:szCs w:val="24"/>
                <w:highlight w:val="none"/>
              </w:rPr>
            </w:pPr>
          </w:p>
        </w:tc>
        <w:tc>
          <w:tcPr>
            <w:tcW w:w="2243" w:type="dxa"/>
            <w:gridSpan w:val="4"/>
            <w:noWrap w:val="0"/>
            <w:vAlign w:val="center"/>
          </w:tcPr>
          <w:p w14:paraId="20411120">
            <w:pPr>
              <w:jc w:val="center"/>
              <w:rPr>
                <w:rFonts w:hint="eastAsia" w:hAnsi="宋体" w:cs="宋体"/>
                <w:spacing w:val="-12"/>
                <w:szCs w:val="24"/>
                <w:highlight w:val="none"/>
              </w:rPr>
            </w:pPr>
            <w:r>
              <w:rPr>
                <w:rFonts w:hint="eastAsia" w:hAnsi="宋体" w:cs="宋体"/>
                <w:szCs w:val="24"/>
                <w:highlight w:val="none"/>
              </w:rPr>
              <w:t>在本合同中拟任职</w:t>
            </w:r>
          </w:p>
        </w:tc>
        <w:tc>
          <w:tcPr>
            <w:tcW w:w="1749" w:type="dxa"/>
            <w:noWrap w:val="0"/>
            <w:vAlign w:val="center"/>
          </w:tcPr>
          <w:p w14:paraId="10F92167">
            <w:pPr>
              <w:jc w:val="center"/>
              <w:rPr>
                <w:rFonts w:hint="eastAsia" w:hAnsi="宋体" w:cs="宋体"/>
                <w:szCs w:val="24"/>
                <w:highlight w:val="none"/>
              </w:rPr>
            </w:pPr>
          </w:p>
        </w:tc>
      </w:tr>
      <w:tr w14:paraId="4C86D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1" w:type="dxa"/>
            <w:noWrap w:val="0"/>
            <w:vAlign w:val="center"/>
          </w:tcPr>
          <w:p w14:paraId="32E8ACFB">
            <w:pPr>
              <w:jc w:val="center"/>
              <w:rPr>
                <w:rFonts w:hint="eastAsia" w:hAnsi="宋体" w:cs="宋体"/>
                <w:szCs w:val="24"/>
                <w:highlight w:val="none"/>
              </w:rPr>
            </w:pPr>
            <w:r>
              <w:rPr>
                <w:rFonts w:hint="eastAsia" w:hAnsi="宋体" w:cs="宋体"/>
                <w:szCs w:val="24"/>
                <w:highlight w:val="none"/>
              </w:rPr>
              <w:t>学历</w:t>
            </w:r>
          </w:p>
        </w:tc>
        <w:tc>
          <w:tcPr>
            <w:tcW w:w="8478" w:type="dxa"/>
            <w:gridSpan w:val="9"/>
            <w:noWrap w:val="0"/>
            <w:vAlign w:val="center"/>
          </w:tcPr>
          <w:p w14:paraId="37239A1D">
            <w:pPr>
              <w:ind w:firstLine="600"/>
              <w:jc w:val="center"/>
              <w:rPr>
                <w:rFonts w:hint="eastAsia" w:hAnsi="宋体" w:cs="宋体"/>
                <w:szCs w:val="24"/>
                <w:highlight w:val="none"/>
              </w:rPr>
            </w:pPr>
            <w:r>
              <w:rPr>
                <w:rFonts w:hint="eastAsia" w:hAnsi="宋体" w:cs="宋体"/>
                <w:szCs w:val="24"/>
                <w:highlight w:val="none"/>
              </w:rPr>
              <w:t>年毕业于              学校           专业</w:t>
            </w:r>
          </w:p>
        </w:tc>
      </w:tr>
      <w:tr w14:paraId="47512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09" w:type="dxa"/>
            <w:gridSpan w:val="10"/>
            <w:noWrap w:val="0"/>
            <w:vAlign w:val="center"/>
          </w:tcPr>
          <w:p w14:paraId="753A9DA6">
            <w:pPr>
              <w:jc w:val="center"/>
              <w:rPr>
                <w:rFonts w:hint="eastAsia" w:hAnsi="宋体" w:cs="宋体"/>
                <w:szCs w:val="24"/>
                <w:highlight w:val="none"/>
              </w:rPr>
            </w:pPr>
            <w:r>
              <w:rPr>
                <w:rFonts w:hint="eastAsia" w:hAnsi="宋体" w:cs="宋体"/>
                <w:szCs w:val="24"/>
                <w:highlight w:val="none"/>
              </w:rPr>
              <w:t>2.经历</w:t>
            </w:r>
          </w:p>
        </w:tc>
      </w:tr>
      <w:tr w14:paraId="189AE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6E406A38">
            <w:pPr>
              <w:jc w:val="center"/>
              <w:rPr>
                <w:rFonts w:hint="eastAsia" w:hAnsi="宋体" w:cs="宋体"/>
                <w:szCs w:val="24"/>
                <w:highlight w:val="none"/>
              </w:rPr>
            </w:pPr>
            <w:r>
              <w:rPr>
                <w:rFonts w:hint="eastAsia" w:hAnsi="宋体" w:cs="宋体"/>
                <w:szCs w:val="24"/>
                <w:highlight w:val="none"/>
              </w:rPr>
              <w:t>时间</w:t>
            </w:r>
          </w:p>
        </w:tc>
        <w:tc>
          <w:tcPr>
            <w:tcW w:w="4585" w:type="dxa"/>
            <w:gridSpan w:val="5"/>
            <w:noWrap w:val="0"/>
            <w:vAlign w:val="center"/>
          </w:tcPr>
          <w:p w14:paraId="6130BF18">
            <w:pPr>
              <w:jc w:val="center"/>
              <w:rPr>
                <w:rFonts w:hint="eastAsia" w:hAnsi="宋体" w:cs="宋体"/>
                <w:szCs w:val="24"/>
                <w:highlight w:val="none"/>
              </w:rPr>
            </w:pPr>
            <w:r>
              <w:rPr>
                <w:rFonts w:hint="eastAsia" w:hAnsi="宋体" w:cs="宋体"/>
                <w:szCs w:val="24"/>
                <w:highlight w:val="none"/>
              </w:rPr>
              <w:t>负责过的主要工程（类型和金额）</w:t>
            </w:r>
          </w:p>
        </w:tc>
        <w:tc>
          <w:tcPr>
            <w:tcW w:w="1961" w:type="dxa"/>
            <w:gridSpan w:val="2"/>
            <w:noWrap w:val="0"/>
            <w:vAlign w:val="center"/>
          </w:tcPr>
          <w:p w14:paraId="65F15A72">
            <w:pPr>
              <w:jc w:val="center"/>
              <w:rPr>
                <w:rFonts w:hint="eastAsia" w:hAnsi="宋体" w:cs="宋体"/>
                <w:szCs w:val="24"/>
                <w:highlight w:val="none"/>
              </w:rPr>
            </w:pPr>
            <w:r>
              <w:rPr>
                <w:rFonts w:hint="eastAsia" w:hAnsi="宋体" w:cs="宋体"/>
                <w:szCs w:val="24"/>
                <w:highlight w:val="none"/>
              </w:rPr>
              <w:t>该项目中任职</w:t>
            </w:r>
          </w:p>
        </w:tc>
        <w:tc>
          <w:tcPr>
            <w:tcW w:w="1932" w:type="dxa"/>
            <w:gridSpan w:val="2"/>
            <w:noWrap w:val="0"/>
            <w:vAlign w:val="center"/>
          </w:tcPr>
          <w:p w14:paraId="42B4E829">
            <w:pPr>
              <w:jc w:val="center"/>
              <w:rPr>
                <w:rFonts w:hint="eastAsia" w:hAnsi="宋体" w:cs="宋体"/>
                <w:szCs w:val="24"/>
                <w:highlight w:val="none"/>
              </w:rPr>
            </w:pPr>
            <w:r>
              <w:rPr>
                <w:rFonts w:hint="eastAsia" w:hAnsi="宋体" w:cs="宋体"/>
                <w:szCs w:val="24"/>
                <w:highlight w:val="none"/>
              </w:rPr>
              <w:t>备 注</w:t>
            </w:r>
          </w:p>
        </w:tc>
      </w:tr>
      <w:tr w14:paraId="62C76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1" w:type="dxa"/>
            <w:noWrap w:val="0"/>
            <w:vAlign w:val="center"/>
          </w:tcPr>
          <w:p w14:paraId="46592A2C">
            <w:pPr>
              <w:jc w:val="center"/>
              <w:rPr>
                <w:rFonts w:hint="eastAsia" w:hAnsi="宋体" w:cs="宋体"/>
                <w:szCs w:val="24"/>
                <w:highlight w:val="none"/>
              </w:rPr>
            </w:pPr>
          </w:p>
        </w:tc>
        <w:tc>
          <w:tcPr>
            <w:tcW w:w="4585" w:type="dxa"/>
            <w:gridSpan w:val="5"/>
            <w:noWrap w:val="0"/>
            <w:vAlign w:val="center"/>
          </w:tcPr>
          <w:p w14:paraId="1B88CB7C">
            <w:pPr>
              <w:jc w:val="center"/>
              <w:rPr>
                <w:rFonts w:hint="eastAsia" w:hAnsi="宋体" w:cs="宋体"/>
                <w:szCs w:val="24"/>
                <w:highlight w:val="none"/>
              </w:rPr>
            </w:pPr>
          </w:p>
        </w:tc>
        <w:tc>
          <w:tcPr>
            <w:tcW w:w="1961" w:type="dxa"/>
            <w:gridSpan w:val="2"/>
            <w:noWrap w:val="0"/>
            <w:vAlign w:val="center"/>
          </w:tcPr>
          <w:p w14:paraId="136B2868">
            <w:pPr>
              <w:jc w:val="center"/>
              <w:rPr>
                <w:rFonts w:hint="eastAsia" w:hAnsi="宋体" w:cs="宋体"/>
                <w:szCs w:val="24"/>
                <w:highlight w:val="none"/>
              </w:rPr>
            </w:pPr>
          </w:p>
        </w:tc>
        <w:tc>
          <w:tcPr>
            <w:tcW w:w="1932" w:type="dxa"/>
            <w:gridSpan w:val="2"/>
            <w:noWrap w:val="0"/>
            <w:vAlign w:val="center"/>
          </w:tcPr>
          <w:p w14:paraId="11A0CF3D">
            <w:pPr>
              <w:jc w:val="center"/>
              <w:rPr>
                <w:rFonts w:hint="eastAsia" w:hAnsi="宋体" w:cs="宋体"/>
                <w:szCs w:val="24"/>
                <w:highlight w:val="none"/>
              </w:rPr>
            </w:pPr>
          </w:p>
        </w:tc>
      </w:tr>
      <w:tr w14:paraId="1B600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31" w:type="dxa"/>
            <w:noWrap w:val="0"/>
            <w:vAlign w:val="center"/>
          </w:tcPr>
          <w:p w14:paraId="0263B35E">
            <w:pPr>
              <w:jc w:val="center"/>
              <w:rPr>
                <w:rFonts w:hint="eastAsia" w:hAnsi="宋体" w:cs="宋体"/>
                <w:szCs w:val="24"/>
                <w:highlight w:val="none"/>
              </w:rPr>
            </w:pPr>
          </w:p>
        </w:tc>
        <w:tc>
          <w:tcPr>
            <w:tcW w:w="4585" w:type="dxa"/>
            <w:gridSpan w:val="5"/>
            <w:noWrap w:val="0"/>
            <w:vAlign w:val="center"/>
          </w:tcPr>
          <w:p w14:paraId="38597597">
            <w:pPr>
              <w:jc w:val="center"/>
              <w:rPr>
                <w:rFonts w:hint="eastAsia" w:hAnsi="宋体" w:cs="宋体"/>
                <w:szCs w:val="24"/>
                <w:highlight w:val="none"/>
              </w:rPr>
            </w:pPr>
          </w:p>
        </w:tc>
        <w:tc>
          <w:tcPr>
            <w:tcW w:w="1961" w:type="dxa"/>
            <w:gridSpan w:val="2"/>
            <w:noWrap w:val="0"/>
            <w:vAlign w:val="center"/>
          </w:tcPr>
          <w:p w14:paraId="7CEBE5AC">
            <w:pPr>
              <w:jc w:val="center"/>
              <w:rPr>
                <w:rFonts w:hint="eastAsia" w:hAnsi="宋体" w:cs="宋体"/>
                <w:szCs w:val="24"/>
                <w:highlight w:val="none"/>
              </w:rPr>
            </w:pPr>
          </w:p>
        </w:tc>
        <w:tc>
          <w:tcPr>
            <w:tcW w:w="1932" w:type="dxa"/>
            <w:gridSpan w:val="2"/>
            <w:noWrap w:val="0"/>
            <w:vAlign w:val="center"/>
          </w:tcPr>
          <w:p w14:paraId="4F11B66F">
            <w:pPr>
              <w:jc w:val="center"/>
              <w:rPr>
                <w:rFonts w:hint="eastAsia" w:hAnsi="宋体" w:cs="宋体"/>
                <w:szCs w:val="24"/>
                <w:highlight w:val="none"/>
              </w:rPr>
            </w:pPr>
          </w:p>
        </w:tc>
      </w:tr>
      <w:tr w14:paraId="05D19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09" w:type="dxa"/>
            <w:gridSpan w:val="10"/>
            <w:noWrap w:val="0"/>
            <w:vAlign w:val="center"/>
          </w:tcPr>
          <w:p w14:paraId="08EC6F4E">
            <w:pPr>
              <w:jc w:val="center"/>
              <w:rPr>
                <w:rFonts w:hint="eastAsia" w:hAnsi="宋体" w:cs="宋体"/>
                <w:szCs w:val="24"/>
                <w:highlight w:val="none"/>
              </w:rPr>
            </w:pPr>
            <w:r>
              <w:rPr>
                <w:rFonts w:hint="eastAsia" w:hAnsi="宋体" w:cs="宋体"/>
                <w:szCs w:val="24"/>
                <w:highlight w:val="none"/>
              </w:rPr>
              <w:t>3.获奖情况（如有）</w:t>
            </w:r>
          </w:p>
        </w:tc>
      </w:tr>
      <w:tr w14:paraId="14D67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309" w:type="dxa"/>
            <w:gridSpan w:val="10"/>
            <w:noWrap w:val="0"/>
            <w:vAlign w:val="center"/>
          </w:tcPr>
          <w:p w14:paraId="019B69F0">
            <w:pPr>
              <w:jc w:val="center"/>
              <w:rPr>
                <w:rFonts w:hint="eastAsia" w:hAnsi="宋体" w:cs="宋体"/>
                <w:szCs w:val="24"/>
                <w:highlight w:val="none"/>
              </w:rPr>
            </w:pPr>
          </w:p>
        </w:tc>
      </w:tr>
      <w:tr w14:paraId="29A17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09" w:type="dxa"/>
            <w:gridSpan w:val="10"/>
            <w:noWrap w:val="0"/>
            <w:vAlign w:val="center"/>
          </w:tcPr>
          <w:p w14:paraId="0278D23C">
            <w:pPr>
              <w:jc w:val="center"/>
              <w:rPr>
                <w:rFonts w:hint="eastAsia" w:hAnsi="宋体" w:cs="宋体"/>
                <w:szCs w:val="24"/>
                <w:highlight w:val="none"/>
              </w:rPr>
            </w:pPr>
            <w:r>
              <w:rPr>
                <w:rFonts w:hint="eastAsia" w:hAnsi="宋体" w:cs="宋体"/>
                <w:szCs w:val="24"/>
                <w:highlight w:val="none"/>
              </w:rPr>
              <w:t>4.目前承担的任务</w:t>
            </w:r>
          </w:p>
        </w:tc>
      </w:tr>
      <w:tr w14:paraId="0180F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09" w:type="dxa"/>
            <w:gridSpan w:val="10"/>
            <w:noWrap w:val="0"/>
            <w:vAlign w:val="center"/>
          </w:tcPr>
          <w:p w14:paraId="6C6EC3B8">
            <w:pPr>
              <w:jc w:val="center"/>
              <w:rPr>
                <w:rFonts w:hint="eastAsia" w:hAnsi="宋体" w:cs="宋体"/>
                <w:szCs w:val="24"/>
                <w:highlight w:val="none"/>
              </w:rPr>
            </w:pPr>
          </w:p>
        </w:tc>
      </w:tr>
    </w:tbl>
    <w:p w14:paraId="512F0703">
      <w:pPr>
        <w:rPr>
          <w:highlight w:val="none"/>
        </w:rPr>
      </w:pPr>
      <w:r>
        <w:rPr>
          <w:rFonts w:hint="eastAsia"/>
          <w:highlight w:val="none"/>
        </w:rPr>
        <w:t>注：本表不够时自制</w:t>
      </w:r>
    </w:p>
    <w:p w14:paraId="4361921F">
      <w:pPr>
        <w:pStyle w:val="64"/>
        <w:wordWrap w:val="0"/>
        <w:adjustRightInd w:val="0"/>
        <w:snapToGrid w:val="0"/>
        <w:spacing w:line="440" w:lineRule="exact"/>
        <w:jc w:val="right"/>
        <w:rPr>
          <w:rFonts w:hint="eastAsia" w:ascii="Times New Roman"/>
          <w:snapToGrid w:val="0"/>
          <w:kern w:val="0"/>
          <w:highlight w:val="none"/>
        </w:rPr>
      </w:pPr>
      <w:r>
        <w:rPr>
          <w:rFonts w:hint="eastAsia" w:ascii="Times New Roman"/>
          <w:snapToGrid w:val="0"/>
          <w:kern w:val="0"/>
          <w:highlight w:val="none"/>
        </w:rPr>
        <w:t>项目（设计）/勘察负责人：</w:t>
      </w:r>
      <w:r>
        <w:rPr>
          <w:rFonts w:hint="eastAsia" w:ascii="Times New Roman"/>
          <w:snapToGrid w:val="0"/>
          <w:kern w:val="0"/>
          <w:highlight w:val="none"/>
          <w:u w:val="single"/>
        </w:rPr>
        <w:t xml:space="preserve">                   </w:t>
      </w:r>
      <w:r>
        <w:rPr>
          <w:rFonts w:hint="eastAsia" w:ascii="Times New Roman"/>
          <w:snapToGrid w:val="0"/>
          <w:kern w:val="0"/>
          <w:highlight w:val="none"/>
        </w:rPr>
        <w:t>（签字）</w:t>
      </w:r>
    </w:p>
    <w:p w14:paraId="517E6D91">
      <w:pPr>
        <w:pStyle w:val="64"/>
        <w:wordWrap w:val="0"/>
        <w:adjustRightInd w:val="0"/>
        <w:snapToGrid w:val="0"/>
        <w:spacing w:line="440" w:lineRule="exact"/>
        <w:jc w:val="right"/>
        <w:rPr>
          <w:rFonts w:hint="eastAsia" w:ascii="Times New Roman"/>
          <w:snapToGrid w:val="0"/>
          <w:kern w:val="0"/>
          <w:highlight w:val="none"/>
        </w:rPr>
      </w:pPr>
    </w:p>
    <w:p w14:paraId="233D92CA">
      <w:pPr>
        <w:pStyle w:val="64"/>
        <w:wordWrap w:val="0"/>
        <w:adjustRightInd w:val="0"/>
        <w:snapToGrid w:val="0"/>
        <w:spacing w:line="440" w:lineRule="exact"/>
        <w:jc w:val="center"/>
        <w:rPr>
          <w:rFonts w:hint="eastAsia" w:ascii="Times New Roman"/>
          <w:snapToGrid w:val="0"/>
          <w:kern w:val="0"/>
          <w:highlight w:val="none"/>
        </w:rPr>
      </w:pPr>
      <w:r>
        <w:rPr>
          <w:rFonts w:hint="eastAsia" w:ascii="Times New Roman"/>
          <w:snapToGrid w:val="0"/>
          <w:kern w:val="0"/>
          <w:highlight w:val="none"/>
        </w:rPr>
        <w:t xml:space="preserve">                                     </w:t>
      </w:r>
      <w:r>
        <w:rPr>
          <w:rFonts w:hint="eastAsia" w:ascii="Times New Roman"/>
          <w:snapToGrid w:val="0"/>
          <w:kern w:val="0"/>
          <w:highlight w:val="none"/>
          <w:u w:val="single"/>
        </w:rPr>
        <w:t xml:space="preserve">       </w:t>
      </w:r>
      <w:r>
        <w:rPr>
          <w:rFonts w:hint="eastAsia" w:ascii="Times New Roman"/>
          <w:snapToGrid w:val="0"/>
          <w:kern w:val="0"/>
          <w:highlight w:val="none"/>
        </w:rPr>
        <w:t>年</w:t>
      </w:r>
      <w:r>
        <w:rPr>
          <w:rFonts w:hint="eastAsia" w:ascii="Times New Roman"/>
          <w:snapToGrid w:val="0"/>
          <w:kern w:val="0"/>
          <w:highlight w:val="none"/>
          <w:u w:val="single"/>
        </w:rPr>
        <w:t xml:space="preserve">     </w:t>
      </w:r>
      <w:r>
        <w:rPr>
          <w:rFonts w:hint="eastAsia" w:ascii="Times New Roman"/>
          <w:snapToGrid w:val="0"/>
          <w:kern w:val="0"/>
          <w:highlight w:val="none"/>
        </w:rPr>
        <w:t>月</w:t>
      </w:r>
      <w:r>
        <w:rPr>
          <w:rFonts w:hint="eastAsia" w:ascii="Times New Roman"/>
          <w:snapToGrid w:val="0"/>
          <w:kern w:val="0"/>
          <w:highlight w:val="none"/>
          <w:u w:val="single"/>
        </w:rPr>
        <w:t xml:space="preserve">     </w:t>
      </w:r>
      <w:r>
        <w:rPr>
          <w:rFonts w:hint="eastAsia" w:ascii="Times New Roman"/>
          <w:snapToGrid w:val="0"/>
          <w:kern w:val="0"/>
          <w:highlight w:val="none"/>
        </w:rPr>
        <w:t>日</w:t>
      </w:r>
    </w:p>
    <w:p w14:paraId="32751D2A">
      <w:pPr>
        <w:wordWrap w:val="0"/>
        <w:adjustRightInd w:val="0"/>
        <w:snapToGrid w:val="0"/>
        <w:spacing w:line="400" w:lineRule="exact"/>
        <w:ind w:firstLine="570"/>
        <w:rPr>
          <w:rFonts w:hint="eastAsia" w:ascii="Times New Roman"/>
          <w:snapToGrid w:val="0"/>
          <w:kern w:val="0"/>
          <w:szCs w:val="28"/>
          <w:highlight w:val="none"/>
        </w:rPr>
      </w:pPr>
    </w:p>
    <w:p w14:paraId="28F0242B">
      <w:pPr>
        <w:wordWrap w:val="0"/>
        <w:adjustRightInd w:val="0"/>
        <w:snapToGrid w:val="0"/>
        <w:spacing w:line="400" w:lineRule="exact"/>
        <w:rPr>
          <w:rFonts w:hint="eastAsia" w:ascii="Times New Roman"/>
          <w:snapToGrid w:val="0"/>
          <w:kern w:val="0"/>
          <w:sz w:val="21"/>
          <w:szCs w:val="28"/>
          <w:highlight w:val="none"/>
        </w:rPr>
      </w:pPr>
      <w:r>
        <w:rPr>
          <w:rFonts w:hint="eastAsia" w:ascii="Times New Roman"/>
          <w:snapToGrid w:val="0"/>
          <w:kern w:val="0"/>
          <w:sz w:val="21"/>
          <w:szCs w:val="28"/>
          <w:highlight w:val="none"/>
        </w:rPr>
        <w:t xml:space="preserve">    </w:t>
      </w:r>
    </w:p>
    <w:p w14:paraId="460DAAD2">
      <w:pPr>
        <w:wordWrap w:val="0"/>
        <w:adjustRightInd w:val="0"/>
        <w:snapToGrid w:val="0"/>
        <w:spacing w:line="400" w:lineRule="exact"/>
        <w:ind w:firstLine="420" w:firstLineChars="200"/>
        <w:rPr>
          <w:rFonts w:hint="eastAsia" w:ascii="Times New Roman"/>
          <w:snapToGrid w:val="0"/>
          <w:kern w:val="0"/>
          <w:sz w:val="21"/>
          <w:szCs w:val="28"/>
          <w:highlight w:val="none"/>
        </w:rPr>
      </w:pPr>
      <w:r>
        <w:rPr>
          <w:rFonts w:hint="eastAsia" w:ascii="Times New Roman"/>
          <w:snapToGrid w:val="0"/>
          <w:kern w:val="0"/>
          <w:sz w:val="21"/>
          <w:szCs w:val="28"/>
          <w:highlight w:val="none"/>
        </w:rPr>
        <w:t>说明：《项目设计/勘察负责人简历表》后应附拟派项目设计/勘察负责人以下资料：</w:t>
      </w:r>
    </w:p>
    <w:p w14:paraId="739649A4">
      <w:pPr>
        <w:wordWrap w:val="0"/>
        <w:adjustRightInd w:val="0"/>
        <w:snapToGrid w:val="0"/>
        <w:spacing w:line="400" w:lineRule="exact"/>
        <w:rPr>
          <w:rFonts w:hint="eastAsia" w:ascii="Times New Roman"/>
          <w:snapToGrid w:val="0"/>
          <w:kern w:val="0"/>
          <w:sz w:val="21"/>
          <w:szCs w:val="28"/>
          <w:highlight w:val="none"/>
        </w:rPr>
      </w:pPr>
      <w:r>
        <w:rPr>
          <w:rFonts w:hint="eastAsia" w:ascii="Times New Roman"/>
          <w:snapToGrid w:val="0"/>
          <w:kern w:val="0"/>
          <w:sz w:val="21"/>
          <w:szCs w:val="28"/>
          <w:highlight w:val="none"/>
        </w:rPr>
        <w:t xml:space="preserve">    1．身份证彩色扫描件；</w:t>
      </w:r>
    </w:p>
    <w:p w14:paraId="498F546A">
      <w:pPr>
        <w:wordWrap w:val="0"/>
        <w:adjustRightInd w:val="0"/>
        <w:snapToGrid w:val="0"/>
        <w:spacing w:line="400" w:lineRule="exact"/>
        <w:rPr>
          <w:rFonts w:hint="eastAsia" w:ascii="Times New Roman"/>
          <w:snapToGrid w:val="0"/>
          <w:kern w:val="0"/>
          <w:sz w:val="21"/>
          <w:szCs w:val="28"/>
          <w:highlight w:val="none"/>
        </w:rPr>
      </w:pPr>
      <w:r>
        <w:rPr>
          <w:rFonts w:hint="eastAsia" w:ascii="Times New Roman"/>
          <w:snapToGrid w:val="0"/>
          <w:kern w:val="0"/>
          <w:sz w:val="21"/>
          <w:szCs w:val="28"/>
          <w:highlight w:val="none"/>
        </w:rPr>
        <w:t xml:space="preserve"> </w:t>
      </w:r>
      <w:r>
        <w:rPr>
          <w:rFonts w:hint="eastAsia" w:ascii="Times New Roman"/>
          <w:snapToGrid w:val="0"/>
          <w:kern w:val="0"/>
          <w:sz w:val="21"/>
          <w:szCs w:val="21"/>
          <w:highlight w:val="none"/>
        </w:rPr>
        <w:t xml:space="preserve">   2．职称证（如需）、有效期内注册证书（如需）彩色扫描件；投标人所提供的注册证书不能体现有效期的，必须提供住建部门相关网站的显示有效期的网页截图作为证明材料；</w:t>
      </w:r>
    </w:p>
    <w:p w14:paraId="15ECC7C6">
      <w:pPr>
        <w:wordWrap w:val="0"/>
        <w:adjustRightInd w:val="0"/>
        <w:snapToGrid w:val="0"/>
        <w:spacing w:line="400" w:lineRule="exact"/>
        <w:ind w:firstLine="478" w:firstLineChars="228"/>
        <w:rPr>
          <w:rFonts w:hint="eastAsia" w:hAnsi="宋体" w:cs="宋体"/>
          <w:snapToGrid w:val="0"/>
          <w:kern w:val="0"/>
          <w:sz w:val="21"/>
          <w:szCs w:val="21"/>
          <w:highlight w:val="none"/>
        </w:rPr>
      </w:pPr>
      <w:r>
        <w:rPr>
          <w:rFonts w:hint="eastAsia" w:ascii="Times New Roman"/>
          <w:snapToGrid w:val="0"/>
          <w:kern w:val="0"/>
          <w:sz w:val="21"/>
          <w:szCs w:val="28"/>
          <w:highlight w:val="none"/>
        </w:rPr>
        <w:t>3．在本单位缴纳社保的证明（至少三个月，其中必须有202</w:t>
      </w:r>
      <w:r>
        <w:rPr>
          <w:rFonts w:hint="eastAsia" w:ascii="Times New Roman"/>
          <w:snapToGrid w:val="0"/>
          <w:kern w:val="0"/>
          <w:sz w:val="21"/>
          <w:szCs w:val="28"/>
          <w:highlight w:val="none"/>
          <w:lang w:val="en-US" w:eastAsia="zh-CN"/>
        </w:rPr>
        <w:t>4</w:t>
      </w:r>
      <w:r>
        <w:rPr>
          <w:rFonts w:hint="eastAsia" w:ascii="Times New Roman"/>
          <w:snapToGrid w:val="0"/>
          <w:kern w:val="0"/>
          <w:sz w:val="21"/>
          <w:szCs w:val="28"/>
          <w:highlight w:val="none"/>
        </w:rPr>
        <w:t>年</w:t>
      </w:r>
      <w:r>
        <w:rPr>
          <w:rFonts w:hint="eastAsia" w:ascii="Times New Roman"/>
          <w:snapToGrid w:val="0"/>
          <w:kern w:val="0"/>
          <w:sz w:val="21"/>
          <w:szCs w:val="28"/>
          <w:highlight w:val="none"/>
          <w:lang w:val="en-US" w:eastAsia="zh-CN"/>
        </w:rPr>
        <w:t>6</w:t>
      </w:r>
      <w:r>
        <w:rPr>
          <w:rFonts w:hint="eastAsia" w:ascii="Times New Roman"/>
          <w:snapToGrid w:val="0"/>
          <w:kern w:val="0"/>
          <w:sz w:val="21"/>
          <w:szCs w:val="28"/>
          <w:highlight w:val="none"/>
        </w:rPr>
        <w:t>月）彩色扫描件（非独立法人分支机构出具社保，予以认可）。</w:t>
      </w:r>
      <w:r>
        <w:rPr>
          <w:rFonts w:hint="eastAsia" w:hAnsi="宋体" w:cs="宋体"/>
          <w:snapToGrid w:val="0"/>
          <w:kern w:val="0"/>
          <w:sz w:val="21"/>
          <w:szCs w:val="21"/>
          <w:highlight w:val="none"/>
        </w:rPr>
        <w:t>拟派人员为退休返聘人员无法提供社保证明的，提供退休证和劳动合同彩色扫描件。</w:t>
      </w:r>
    </w:p>
    <w:p w14:paraId="6DC91281">
      <w:pPr>
        <w:wordWrap w:val="0"/>
        <w:adjustRightInd w:val="0"/>
        <w:snapToGrid w:val="0"/>
        <w:spacing w:line="400" w:lineRule="exact"/>
        <w:rPr>
          <w:rFonts w:hint="eastAsia" w:ascii="Times New Roman"/>
          <w:snapToGrid w:val="0"/>
          <w:kern w:val="0"/>
          <w:sz w:val="21"/>
          <w:szCs w:val="28"/>
          <w:highlight w:val="none"/>
        </w:rPr>
      </w:pPr>
      <w:r>
        <w:rPr>
          <w:rFonts w:hint="eastAsia" w:ascii="Times New Roman"/>
          <w:b/>
          <w:snapToGrid w:val="0"/>
          <w:sz w:val="30"/>
          <w:highlight w:val="none"/>
        </w:rPr>
        <w:br w:type="page"/>
      </w:r>
      <w:bookmarkEnd w:id="173"/>
      <w:bookmarkEnd w:id="174"/>
      <w:bookmarkStart w:id="194" w:name="_Toc8264"/>
      <w:bookmarkStart w:id="195" w:name="_Toc200338098"/>
    </w:p>
    <w:p w14:paraId="5BE726BA">
      <w:pPr>
        <w:pStyle w:val="62"/>
        <w:keepNext w:val="0"/>
        <w:keepLines w:val="0"/>
        <w:widowControl w:val="0"/>
        <w:wordWrap w:val="0"/>
        <w:adjustRightInd w:val="0"/>
        <w:snapToGrid w:val="0"/>
        <w:spacing w:before="0" w:after="0" w:line="240" w:lineRule="auto"/>
        <w:ind w:left="3640" w:leftChars="15" w:hanging="3604" w:hangingChars="1496"/>
        <w:jc w:val="both"/>
        <w:rPr>
          <w:b/>
          <w:bCs/>
          <w:snapToGrid w:val="0"/>
          <w:szCs w:val="24"/>
          <w:highlight w:val="none"/>
          <w:lang w:val="en-US" w:eastAsia="zh-CN"/>
        </w:rPr>
      </w:pPr>
      <w:bookmarkStart w:id="196" w:name="_Toc14261309"/>
      <w:bookmarkStart w:id="197" w:name="_Toc20506"/>
      <w:bookmarkStart w:id="198" w:name="_Toc24268"/>
      <w:r>
        <w:rPr>
          <w:rFonts w:hint="eastAsia"/>
          <w:b/>
          <w:snapToGrid w:val="0"/>
          <w:highlight w:val="none"/>
        </w:rPr>
        <w:t>格式</w:t>
      </w:r>
      <w:bookmarkStart w:id="199" w:name="_Hlt287950384"/>
      <w:bookmarkEnd w:id="199"/>
      <w:r>
        <w:rPr>
          <w:rFonts w:hint="eastAsia"/>
          <w:b/>
          <w:snapToGrid w:val="0"/>
          <w:highlight w:val="none"/>
        </w:rPr>
        <w:t xml:space="preserve">十 </w:t>
      </w:r>
      <w:bookmarkEnd w:id="196"/>
      <w:bookmarkEnd w:id="197"/>
      <w:r>
        <w:rPr>
          <w:rFonts w:hint="eastAsia"/>
          <w:b/>
          <w:snapToGrid w:val="0"/>
          <w:highlight w:val="none"/>
          <w:lang w:val="en-US" w:eastAsia="zh-CN"/>
        </w:rPr>
        <w:t>本项目拟投入的人员基本情况表</w:t>
      </w:r>
      <w:bookmarkEnd w:id="198"/>
    </w:p>
    <w:p w14:paraId="32BE3764">
      <w:pPr>
        <w:wordWrap w:val="0"/>
        <w:adjustRightInd w:val="0"/>
        <w:snapToGrid w:val="0"/>
        <w:spacing w:before="260" w:after="260" w:line="440" w:lineRule="exact"/>
        <w:jc w:val="center"/>
        <w:outlineLvl w:val="2"/>
        <w:rPr>
          <w:rFonts w:hint="eastAsia" w:ascii="Times New Roman"/>
          <w:b/>
          <w:snapToGrid w:val="0"/>
          <w:kern w:val="0"/>
          <w:highlight w:val="none"/>
        </w:rPr>
      </w:pPr>
      <w:bookmarkStart w:id="200" w:name="_Toc14261751"/>
      <w:r>
        <w:rPr>
          <w:rFonts w:hint="eastAsia" w:ascii="Times New Roman"/>
          <w:b/>
          <w:snapToGrid w:val="0"/>
          <w:kern w:val="0"/>
          <w:sz w:val="30"/>
          <w:highlight w:val="none"/>
        </w:rPr>
        <w:t>本项目拟投入的人员基本情况表</w:t>
      </w:r>
      <w:bookmarkEnd w:id="200"/>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1116"/>
        <w:gridCol w:w="1317"/>
        <w:gridCol w:w="3546"/>
      </w:tblGrid>
      <w:tr w14:paraId="5C8B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335" w:type="dxa"/>
            <w:noWrap w:val="0"/>
            <w:vAlign w:val="center"/>
          </w:tcPr>
          <w:p w14:paraId="05D85200">
            <w:pPr>
              <w:adjustRightInd w:val="0"/>
              <w:snapToGrid w:val="0"/>
              <w:jc w:val="center"/>
              <w:rPr>
                <w:rFonts w:hint="eastAsia" w:hAnsi="宋体" w:cs="宋体"/>
                <w:szCs w:val="24"/>
                <w:highlight w:val="none"/>
              </w:rPr>
            </w:pPr>
            <w:r>
              <w:rPr>
                <w:rFonts w:hint="eastAsia" w:hAnsi="宋体" w:cs="宋体"/>
                <w:szCs w:val="24"/>
                <w:highlight w:val="none"/>
              </w:rPr>
              <w:t>人员安排</w:t>
            </w:r>
          </w:p>
        </w:tc>
        <w:tc>
          <w:tcPr>
            <w:tcW w:w="1116" w:type="dxa"/>
            <w:noWrap w:val="0"/>
            <w:vAlign w:val="center"/>
          </w:tcPr>
          <w:p w14:paraId="09394B0D">
            <w:pPr>
              <w:adjustRightInd w:val="0"/>
              <w:snapToGrid w:val="0"/>
              <w:jc w:val="center"/>
              <w:rPr>
                <w:rFonts w:hint="eastAsia" w:hAnsi="宋体" w:cs="宋体"/>
                <w:szCs w:val="24"/>
                <w:highlight w:val="none"/>
              </w:rPr>
            </w:pPr>
            <w:r>
              <w:rPr>
                <w:rFonts w:hint="eastAsia" w:hAnsi="宋体" w:cs="宋体"/>
                <w:szCs w:val="24"/>
                <w:highlight w:val="none"/>
              </w:rPr>
              <w:t>姓 名</w:t>
            </w:r>
          </w:p>
        </w:tc>
        <w:tc>
          <w:tcPr>
            <w:tcW w:w="1317" w:type="dxa"/>
            <w:noWrap w:val="0"/>
            <w:vAlign w:val="center"/>
          </w:tcPr>
          <w:p w14:paraId="755F7912">
            <w:pPr>
              <w:adjustRightInd w:val="0"/>
              <w:snapToGrid w:val="0"/>
              <w:jc w:val="center"/>
              <w:rPr>
                <w:rFonts w:hint="eastAsia" w:hAnsi="宋体" w:cs="宋体"/>
                <w:szCs w:val="24"/>
                <w:highlight w:val="none"/>
              </w:rPr>
            </w:pPr>
            <w:r>
              <w:rPr>
                <w:rFonts w:hint="eastAsia" w:hAnsi="宋体" w:cs="宋体"/>
                <w:szCs w:val="24"/>
                <w:highlight w:val="none"/>
              </w:rPr>
              <w:t>年 龄</w:t>
            </w:r>
          </w:p>
        </w:tc>
        <w:tc>
          <w:tcPr>
            <w:tcW w:w="3546" w:type="dxa"/>
            <w:noWrap w:val="0"/>
            <w:vAlign w:val="center"/>
          </w:tcPr>
          <w:p w14:paraId="191CBE68">
            <w:pPr>
              <w:adjustRightInd w:val="0"/>
              <w:snapToGrid w:val="0"/>
              <w:jc w:val="center"/>
              <w:rPr>
                <w:rFonts w:hint="eastAsia" w:hAnsi="宋体" w:cs="宋体"/>
                <w:szCs w:val="24"/>
                <w:highlight w:val="none"/>
              </w:rPr>
            </w:pPr>
            <w:r>
              <w:rPr>
                <w:rFonts w:hint="eastAsia" w:hAnsi="宋体" w:cs="宋体"/>
                <w:szCs w:val="24"/>
                <w:highlight w:val="none"/>
              </w:rPr>
              <w:t>职称证或注册执业专业</w:t>
            </w:r>
          </w:p>
        </w:tc>
      </w:tr>
      <w:tr w14:paraId="4A11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3335" w:type="dxa"/>
            <w:noWrap w:val="0"/>
            <w:vAlign w:val="center"/>
          </w:tcPr>
          <w:p w14:paraId="2311F4F6">
            <w:pPr>
              <w:adjustRightInd w:val="0"/>
              <w:snapToGrid w:val="0"/>
              <w:rPr>
                <w:rFonts w:hint="eastAsia" w:hAnsi="宋体" w:cs="宋体"/>
                <w:b/>
                <w:szCs w:val="24"/>
                <w:highlight w:val="none"/>
              </w:rPr>
            </w:pPr>
            <w:r>
              <w:rPr>
                <w:rFonts w:hint="eastAsia" w:hAnsi="宋体" w:cs="宋体"/>
                <w:b/>
                <w:szCs w:val="24"/>
                <w:highlight w:val="none"/>
              </w:rPr>
              <w:t>项目负责人（即设计负责人）</w:t>
            </w:r>
          </w:p>
        </w:tc>
        <w:tc>
          <w:tcPr>
            <w:tcW w:w="1116" w:type="dxa"/>
            <w:noWrap w:val="0"/>
            <w:vAlign w:val="center"/>
          </w:tcPr>
          <w:p w14:paraId="3C7016E0">
            <w:pPr>
              <w:adjustRightInd w:val="0"/>
              <w:snapToGrid w:val="0"/>
              <w:rPr>
                <w:rFonts w:hint="eastAsia" w:hAnsi="宋体" w:cs="宋体"/>
                <w:szCs w:val="24"/>
                <w:highlight w:val="none"/>
              </w:rPr>
            </w:pPr>
          </w:p>
        </w:tc>
        <w:tc>
          <w:tcPr>
            <w:tcW w:w="1317" w:type="dxa"/>
            <w:noWrap w:val="0"/>
            <w:vAlign w:val="top"/>
          </w:tcPr>
          <w:p w14:paraId="360B030F">
            <w:pPr>
              <w:adjustRightInd w:val="0"/>
              <w:snapToGrid w:val="0"/>
              <w:rPr>
                <w:rFonts w:hint="eastAsia" w:hAnsi="宋体" w:cs="宋体"/>
                <w:szCs w:val="24"/>
                <w:highlight w:val="none"/>
              </w:rPr>
            </w:pPr>
          </w:p>
        </w:tc>
        <w:tc>
          <w:tcPr>
            <w:tcW w:w="3546" w:type="dxa"/>
            <w:noWrap w:val="0"/>
            <w:vAlign w:val="center"/>
          </w:tcPr>
          <w:p w14:paraId="4153939F">
            <w:pPr>
              <w:adjustRightInd w:val="0"/>
              <w:snapToGrid w:val="0"/>
              <w:rPr>
                <w:rFonts w:hint="eastAsia" w:hAnsi="宋体" w:cs="宋体"/>
                <w:szCs w:val="24"/>
                <w:highlight w:val="none"/>
              </w:rPr>
            </w:pPr>
          </w:p>
        </w:tc>
      </w:tr>
      <w:tr w14:paraId="7C68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792C32DE">
            <w:pPr>
              <w:adjustRightInd w:val="0"/>
              <w:snapToGrid w:val="0"/>
              <w:rPr>
                <w:rFonts w:hint="eastAsia" w:hAnsi="宋体" w:cs="宋体"/>
                <w:b/>
                <w:szCs w:val="24"/>
                <w:highlight w:val="none"/>
              </w:rPr>
            </w:pPr>
            <w:r>
              <w:rPr>
                <w:rFonts w:hint="eastAsia" w:hAnsi="宋体" w:cs="宋体"/>
                <w:b/>
                <w:szCs w:val="24"/>
                <w:highlight w:val="none"/>
              </w:rPr>
              <w:t>勘察负责人</w:t>
            </w:r>
          </w:p>
        </w:tc>
        <w:tc>
          <w:tcPr>
            <w:tcW w:w="1116" w:type="dxa"/>
            <w:noWrap w:val="0"/>
            <w:vAlign w:val="center"/>
          </w:tcPr>
          <w:p w14:paraId="4186E789">
            <w:pPr>
              <w:adjustRightInd w:val="0"/>
              <w:snapToGrid w:val="0"/>
              <w:rPr>
                <w:rFonts w:hint="eastAsia" w:hAnsi="宋体" w:cs="宋体"/>
                <w:szCs w:val="24"/>
                <w:highlight w:val="none"/>
              </w:rPr>
            </w:pPr>
          </w:p>
        </w:tc>
        <w:tc>
          <w:tcPr>
            <w:tcW w:w="1317" w:type="dxa"/>
            <w:noWrap w:val="0"/>
            <w:vAlign w:val="top"/>
          </w:tcPr>
          <w:p w14:paraId="77D34AC8">
            <w:pPr>
              <w:adjustRightInd w:val="0"/>
              <w:snapToGrid w:val="0"/>
              <w:rPr>
                <w:rFonts w:hint="eastAsia" w:hAnsi="宋体" w:cs="宋体"/>
                <w:szCs w:val="24"/>
                <w:highlight w:val="none"/>
              </w:rPr>
            </w:pPr>
          </w:p>
        </w:tc>
        <w:tc>
          <w:tcPr>
            <w:tcW w:w="3546" w:type="dxa"/>
            <w:noWrap w:val="0"/>
            <w:vAlign w:val="center"/>
          </w:tcPr>
          <w:p w14:paraId="1A745B81">
            <w:pPr>
              <w:adjustRightInd w:val="0"/>
              <w:snapToGrid w:val="0"/>
              <w:rPr>
                <w:rFonts w:hint="eastAsia" w:hAnsi="宋体" w:cs="宋体"/>
                <w:szCs w:val="24"/>
                <w:highlight w:val="none"/>
              </w:rPr>
            </w:pPr>
          </w:p>
        </w:tc>
      </w:tr>
      <w:tr w14:paraId="5AF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6355B23C">
            <w:pPr>
              <w:adjustRightInd w:val="0"/>
              <w:snapToGrid w:val="0"/>
              <w:rPr>
                <w:rFonts w:hint="eastAsia" w:hAnsi="宋体" w:cs="宋体"/>
                <w:szCs w:val="24"/>
                <w:highlight w:val="none"/>
              </w:rPr>
            </w:pPr>
            <w:r>
              <w:rPr>
                <w:rFonts w:hint="eastAsia" w:hAnsi="宋体"/>
                <w:b/>
                <w:highlight w:val="none"/>
              </w:rPr>
              <w:t>XX专业负责人</w:t>
            </w:r>
          </w:p>
        </w:tc>
        <w:tc>
          <w:tcPr>
            <w:tcW w:w="1116" w:type="dxa"/>
            <w:noWrap w:val="0"/>
            <w:vAlign w:val="center"/>
          </w:tcPr>
          <w:p w14:paraId="114BDE8C">
            <w:pPr>
              <w:adjustRightInd w:val="0"/>
              <w:snapToGrid w:val="0"/>
              <w:rPr>
                <w:rFonts w:hint="eastAsia" w:hAnsi="宋体" w:cs="宋体"/>
                <w:szCs w:val="24"/>
                <w:highlight w:val="none"/>
              </w:rPr>
            </w:pPr>
          </w:p>
        </w:tc>
        <w:tc>
          <w:tcPr>
            <w:tcW w:w="1317" w:type="dxa"/>
            <w:noWrap w:val="0"/>
            <w:vAlign w:val="top"/>
          </w:tcPr>
          <w:p w14:paraId="04B1F2EF">
            <w:pPr>
              <w:adjustRightInd w:val="0"/>
              <w:snapToGrid w:val="0"/>
              <w:rPr>
                <w:rFonts w:hint="eastAsia" w:hAnsi="宋体" w:cs="宋体"/>
                <w:szCs w:val="24"/>
                <w:highlight w:val="none"/>
              </w:rPr>
            </w:pPr>
          </w:p>
        </w:tc>
        <w:tc>
          <w:tcPr>
            <w:tcW w:w="3546" w:type="dxa"/>
            <w:noWrap w:val="0"/>
            <w:vAlign w:val="center"/>
          </w:tcPr>
          <w:p w14:paraId="53A4146E">
            <w:pPr>
              <w:adjustRightInd w:val="0"/>
              <w:snapToGrid w:val="0"/>
              <w:rPr>
                <w:rFonts w:hint="eastAsia" w:hAnsi="宋体" w:cs="宋体"/>
                <w:szCs w:val="24"/>
                <w:highlight w:val="none"/>
              </w:rPr>
            </w:pPr>
          </w:p>
        </w:tc>
      </w:tr>
      <w:tr w14:paraId="50FD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5900D7A1">
            <w:pPr>
              <w:adjustRightInd w:val="0"/>
              <w:snapToGrid w:val="0"/>
              <w:rPr>
                <w:rFonts w:hAnsi="宋体" w:cs="宋体"/>
                <w:b/>
                <w:szCs w:val="24"/>
                <w:highlight w:val="none"/>
              </w:rPr>
            </w:pPr>
            <w:r>
              <w:rPr>
                <w:rFonts w:hint="eastAsia" w:hAnsi="宋体" w:cs="宋体"/>
                <w:b/>
                <w:szCs w:val="24"/>
                <w:highlight w:val="none"/>
              </w:rPr>
              <w:t>...</w:t>
            </w:r>
          </w:p>
        </w:tc>
        <w:tc>
          <w:tcPr>
            <w:tcW w:w="1116" w:type="dxa"/>
            <w:noWrap w:val="0"/>
            <w:vAlign w:val="center"/>
          </w:tcPr>
          <w:p w14:paraId="360E4AC9">
            <w:pPr>
              <w:adjustRightInd w:val="0"/>
              <w:snapToGrid w:val="0"/>
              <w:rPr>
                <w:rFonts w:hint="eastAsia" w:hAnsi="宋体" w:cs="宋体"/>
                <w:szCs w:val="24"/>
                <w:highlight w:val="none"/>
              </w:rPr>
            </w:pPr>
          </w:p>
        </w:tc>
        <w:tc>
          <w:tcPr>
            <w:tcW w:w="1317" w:type="dxa"/>
            <w:noWrap w:val="0"/>
            <w:vAlign w:val="top"/>
          </w:tcPr>
          <w:p w14:paraId="4B024500">
            <w:pPr>
              <w:adjustRightInd w:val="0"/>
              <w:snapToGrid w:val="0"/>
              <w:rPr>
                <w:rFonts w:hint="eastAsia" w:hAnsi="宋体" w:cs="宋体"/>
                <w:szCs w:val="24"/>
                <w:highlight w:val="none"/>
              </w:rPr>
            </w:pPr>
          </w:p>
        </w:tc>
        <w:tc>
          <w:tcPr>
            <w:tcW w:w="3546" w:type="dxa"/>
            <w:noWrap w:val="0"/>
            <w:vAlign w:val="center"/>
          </w:tcPr>
          <w:p w14:paraId="26B63BA2">
            <w:pPr>
              <w:adjustRightInd w:val="0"/>
              <w:snapToGrid w:val="0"/>
              <w:rPr>
                <w:rFonts w:hint="eastAsia" w:hAnsi="宋体" w:cs="宋体"/>
                <w:szCs w:val="24"/>
                <w:highlight w:val="none"/>
              </w:rPr>
            </w:pPr>
          </w:p>
        </w:tc>
      </w:tr>
      <w:tr w14:paraId="74AC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5E5CDEEC">
            <w:pPr>
              <w:adjustRightInd w:val="0"/>
              <w:snapToGrid w:val="0"/>
              <w:rPr>
                <w:rFonts w:hint="eastAsia" w:hAnsi="宋体" w:cs="宋体"/>
                <w:b/>
                <w:szCs w:val="24"/>
                <w:highlight w:val="none"/>
              </w:rPr>
            </w:pPr>
          </w:p>
        </w:tc>
        <w:tc>
          <w:tcPr>
            <w:tcW w:w="1116" w:type="dxa"/>
            <w:noWrap w:val="0"/>
            <w:vAlign w:val="center"/>
          </w:tcPr>
          <w:p w14:paraId="12CA1D88">
            <w:pPr>
              <w:adjustRightInd w:val="0"/>
              <w:snapToGrid w:val="0"/>
              <w:rPr>
                <w:rFonts w:hint="eastAsia" w:hAnsi="宋体" w:cs="宋体"/>
                <w:szCs w:val="24"/>
                <w:highlight w:val="none"/>
              </w:rPr>
            </w:pPr>
          </w:p>
        </w:tc>
        <w:tc>
          <w:tcPr>
            <w:tcW w:w="1317" w:type="dxa"/>
            <w:noWrap w:val="0"/>
            <w:vAlign w:val="top"/>
          </w:tcPr>
          <w:p w14:paraId="3168B310">
            <w:pPr>
              <w:adjustRightInd w:val="0"/>
              <w:snapToGrid w:val="0"/>
              <w:rPr>
                <w:rFonts w:hint="eastAsia" w:hAnsi="宋体" w:cs="宋体"/>
                <w:szCs w:val="24"/>
                <w:highlight w:val="none"/>
              </w:rPr>
            </w:pPr>
          </w:p>
        </w:tc>
        <w:tc>
          <w:tcPr>
            <w:tcW w:w="3546" w:type="dxa"/>
            <w:noWrap w:val="0"/>
            <w:vAlign w:val="center"/>
          </w:tcPr>
          <w:p w14:paraId="47158DD0">
            <w:pPr>
              <w:adjustRightInd w:val="0"/>
              <w:snapToGrid w:val="0"/>
              <w:rPr>
                <w:rFonts w:hint="eastAsia" w:hAnsi="宋体" w:cs="宋体"/>
                <w:szCs w:val="24"/>
                <w:highlight w:val="none"/>
              </w:rPr>
            </w:pPr>
          </w:p>
        </w:tc>
      </w:tr>
      <w:tr w14:paraId="72EE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3335" w:type="dxa"/>
            <w:noWrap w:val="0"/>
            <w:vAlign w:val="center"/>
          </w:tcPr>
          <w:p w14:paraId="7579B658">
            <w:pPr>
              <w:adjustRightInd w:val="0"/>
              <w:snapToGrid w:val="0"/>
              <w:rPr>
                <w:rFonts w:hint="eastAsia" w:hAnsi="宋体" w:cs="宋体"/>
                <w:b/>
                <w:szCs w:val="24"/>
                <w:highlight w:val="none"/>
              </w:rPr>
            </w:pPr>
          </w:p>
        </w:tc>
        <w:tc>
          <w:tcPr>
            <w:tcW w:w="1116" w:type="dxa"/>
            <w:noWrap w:val="0"/>
            <w:vAlign w:val="center"/>
          </w:tcPr>
          <w:p w14:paraId="795FFAFE">
            <w:pPr>
              <w:adjustRightInd w:val="0"/>
              <w:snapToGrid w:val="0"/>
              <w:rPr>
                <w:rFonts w:hint="eastAsia" w:hAnsi="宋体" w:cs="宋体"/>
                <w:szCs w:val="24"/>
                <w:highlight w:val="none"/>
              </w:rPr>
            </w:pPr>
          </w:p>
        </w:tc>
        <w:tc>
          <w:tcPr>
            <w:tcW w:w="1317" w:type="dxa"/>
            <w:noWrap w:val="0"/>
            <w:vAlign w:val="top"/>
          </w:tcPr>
          <w:p w14:paraId="3D5BEEFE">
            <w:pPr>
              <w:adjustRightInd w:val="0"/>
              <w:snapToGrid w:val="0"/>
              <w:rPr>
                <w:rFonts w:hint="eastAsia" w:hAnsi="宋体" w:cs="宋体"/>
                <w:szCs w:val="24"/>
                <w:highlight w:val="none"/>
              </w:rPr>
            </w:pPr>
          </w:p>
        </w:tc>
        <w:tc>
          <w:tcPr>
            <w:tcW w:w="3546" w:type="dxa"/>
            <w:noWrap w:val="0"/>
            <w:vAlign w:val="center"/>
          </w:tcPr>
          <w:p w14:paraId="6306AEFE">
            <w:pPr>
              <w:adjustRightInd w:val="0"/>
              <w:snapToGrid w:val="0"/>
              <w:rPr>
                <w:rFonts w:hint="eastAsia" w:hAnsi="宋体" w:cs="宋体"/>
                <w:szCs w:val="24"/>
                <w:highlight w:val="none"/>
              </w:rPr>
            </w:pPr>
          </w:p>
        </w:tc>
      </w:tr>
      <w:tr w14:paraId="1D91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6FB17260">
            <w:pPr>
              <w:adjustRightInd w:val="0"/>
              <w:snapToGrid w:val="0"/>
              <w:rPr>
                <w:rFonts w:hint="eastAsia" w:hAnsi="宋体" w:cs="宋体"/>
                <w:b/>
                <w:szCs w:val="24"/>
                <w:highlight w:val="none"/>
              </w:rPr>
            </w:pPr>
          </w:p>
        </w:tc>
        <w:tc>
          <w:tcPr>
            <w:tcW w:w="1116" w:type="dxa"/>
            <w:noWrap w:val="0"/>
            <w:vAlign w:val="center"/>
          </w:tcPr>
          <w:p w14:paraId="3C54495B">
            <w:pPr>
              <w:adjustRightInd w:val="0"/>
              <w:snapToGrid w:val="0"/>
              <w:rPr>
                <w:rFonts w:hint="eastAsia" w:hAnsi="宋体" w:cs="宋体"/>
                <w:szCs w:val="24"/>
                <w:highlight w:val="none"/>
              </w:rPr>
            </w:pPr>
          </w:p>
        </w:tc>
        <w:tc>
          <w:tcPr>
            <w:tcW w:w="1317" w:type="dxa"/>
            <w:noWrap w:val="0"/>
            <w:vAlign w:val="top"/>
          </w:tcPr>
          <w:p w14:paraId="4787E940">
            <w:pPr>
              <w:adjustRightInd w:val="0"/>
              <w:snapToGrid w:val="0"/>
              <w:rPr>
                <w:rFonts w:hint="eastAsia" w:hAnsi="宋体" w:cs="宋体"/>
                <w:szCs w:val="24"/>
                <w:highlight w:val="none"/>
              </w:rPr>
            </w:pPr>
          </w:p>
        </w:tc>
        <w:tc>
          <w:tcPr>
            <w:tcW w:w="3546" w:type="dxa"/>
            <w:noWrap w:val="0"/>
            <w:vAlign w:val="center"/>
          </w:tcPr>
          <w:p w14:paraId="728CBE3E">
            <w:pPr>
              <w:adjustRightInd w:val="0"/>
              <w:snapToGrid w:val="0"/>
              <w:rPr>
                <w:rFonts w:hint="eastAsia" w:hAnsi="宋体" w:cs="宋体"/>
                <w:szCs w:val="24"/>
                <w:highlight w:val="none"/>
              </w:rPr>
            </w:pPr>
          </w:p>
        </w:tc>
      </w:tr>
      <w:tr w14:paraId="10B9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076BEE4C">
            <w:pPr>
              <w:adjustRightInd w:val="0"/>
              <w:snapToGrid w:val="0"/>
              <w:rPr>
                <w:rFonts w:hint="eastAsia" w:hAnsi="宋体" w:cs="宋体"/>
                <w:b/>
                <w:szCs w:val="24"/>
                <w:highlight w:val="none"/>
              </w:rPr>
            </w:pPr>
          </w:p>
        </w:tc>
        <w:tc>
          <w:tcPr>
            <w:tcW w:w="1116" w:type="dxa"/>
            <w:noWrap w:val="0"/>
            <w:vAlign w:val="center"/>
          </w:tcPr>
          <w:p w14:paraId="63A94EDB">
            <w:pPr>
              <w:adjustRightInd w:val="0"/>
              <w:snapToGrid w:val="0"/>
              <w:rPr>
                <w:rFonts w:hint="eastAsia" w:hAnsi="宋体" w:cs="宋体"/>
                <w:szCs w:val="24"/>
                <w:highlight w:val="none"/>
              </w:rPr>
            </w:pPr>
          </w:p>
        </w:tc>
        <w:tc>
          <w:tcPr>
            <w:tcW w:w="1317" w:type="dxa"/>
            <w:noWrap w:val="0"/>
            <w:vAlign w:val="top"/>
          </w:tcPr>
          <w:p w14:paraId="4AC62338">
            <w:pPr>
              <w:adjustRightInd w:val="0"/>
              <w:snapToGrid w:val="0"/>
              <w:rPr>
                <w:rFonts w:hint="eastAsia" w:hAnsi="宋体" w:cs="宋体"/>
                <w:szCs w:val="24"/>
                <w:highlight w:val="none"/>
              </w:rPr>
            </w:pPr>
          </w:p>
        </w:tc>
        <w:tc>
          <w:tcPr>
            <w:tcW w:w="3546" w:type="dxa"/>
            <w:noWrap w:val="0"/>
            <w:vAlign w:val="center"/>
          </w:tcPr>
          <w:p w14:paraId="1BE88184">
            <w:pPr>
              <w:adjustRightInd w:val="0"/>
              <w:snapToGrid w:val="0"/>
              <w:rPr>
                <w:rFonts w:hint="eastAsia" w:hAnsi="宋体" w:cs="宋体"/>
                <w:szCs w:val="24"/>
                <w:highlight w:val="none"/>
              </w:rPr>
            </w:pPr>
          </w:p>
        </w:tc>
      </w:tr>
      <w:tr w14:paraId="05A6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14:paraId="2C32D779">
            <w:pPr>
              <w:adjustRightInd w:val="0"/>
              <w:snapToGrid w:val="0"/>
              <w:rPr>
                <w:rFonts w:hint="eastAsia" w:hAnsi="宋体" w:cs="宋体"/>
                <w:b/>
                <w:szCs w:val="24"/>
                <w:highlight w:val="none"/>
              </w:rPr>
            </w:pPr>
          </w:p>
        </w:tc>
        <w:tc>
          <w:tcPr>
            <w:tcW w:w="1116" w:type="dxa"/>
            <w:noWrap w:val="0"/>
            <w:vAlign w:val="center"/>
          </w:tcPr>
          <w:p w14:paraId="7100F5FC">
            <w:pPr>
              <w:adjustRightInd w:val="0"/>
              <w:snapToGrid w:val="0"/>
              <w:rPr>
                <w:rFonts w:hint="eastAsia" w:hAnsi="宋体" w:cs="宋体"/>
                <w:szCs w:val="24"/>
                <w:highlight w:val="none"/>
              </w:rPr>
            </w:pPr>
          </w:p>
        </w:tc>
        <w:tc>
          <w:tcPr>
            <w:tcW w:w="1317" w:type="dxa"/>
            <w:noWrap w:val="0"/>
            <w:vAlign w:val="top"/>
          </w:tcPr>
          <w:p w14:paraId="219B46BC">
            <w:pPr>
              <w:adjustRightInd w:val="0"/>
              <w:snapToGrid w:val="0"/>
              <w:rPr>
                <w:rFonts w:hint="eastAsia" w:hAnsi="宋体" w:cs="宋体"/>
                <w:szCs w:val="24"/>
                <w:highlight w:val="none"/>
              </w:rPr>
            </w:pPr>
          </w:p>
        </w:tc>
        <w:tc>
          <w:tcPr>
            <w:tcW w:w="3546" w:type="dxa"/>
            <w:noWrap w:val="0"/>
            <w:vAlign w:val="center"/>
          </w:tcPr>
          <w:p w14:paraId="5DA80473">
            <w:pPr>
              <w:adjustRightInd w:val="0"/>
              <w:snapToGrid w:val="0"/>
              <w:rPr>
                <w:rFonts w:hint="eastAsia" w:hAnsi="宋体" w:cs="宋体"/>
                <w:szCs w:val="24"/>
                <w:highlight w:val="none"/>
              </w:rPr>
            </w:pPr>
          </w:p>
        </w:tc>
      </w:tr>
    </w:tbl>
    <w:p w14:paraId="73BD9F95">
      <w:pPr>
        <w:pStyle w:val="63"/>
        <w:widowControl w:val="0"/>
        <w:wordWrap w:val="0"/>
        <w:adjustRightInd w:val="0"/>
        <w:snapToGrid w:val="0"/>
        <w:spacing w:line="400" w:lineRule="exact"/>
        <w:rPr>
          <w:rFonts w:hint="eastAsia" w:ascii="Times New Roman"/>
          <w:snapToGrid w:val="0"/>
          <w:sz w:val="21"/>
          <w:highlight w:val="none"/>
        </w:rPr>
      </w:pPr>
      <w:r>
        <w:rPr>
          <w:rFonts w:hint="eastAsia" w:ascii="Times New Roman"/>
          <w:snapToGrid w:val="0"/>
          <w:sz w:val="21"/>
          <w:highlight w:val="none"/>
        </w:rPr>
        <w:t>说明：</w:t>
      </w:r>
    </w:p>
    <w:p w14:paraId="0F79BB9C">
      <w:pPr>
        <w:pStyle w:val="63"/>
        <w:widowControl w:val="0"/>
        <w:wordWrap w:val="0"/>
        <w:adjustRightInd w:val="0"/>
        <w:snapToGrid w:val="0"/>
        <w:spacing w:line="400" w:lineRule="exact"/>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1.投标人应根据招标文件要求和招标项目的实际需要，列出项目负责人及各专业负责人。</w:t>
      </w:r>
    </w:p>
    <w:bookmarkEnd w:id="194"/>
    <w:bookmarkEnd w:id="195"/>
    <w:p w14:paraId="1D3946C7">
      <w:pPr>
        <w:wordWrap w:val="0"/>
        <w:adjustRightInd w:val="0"/>
        <w:snapToGrid w:val="0"/>
        <w:spacing w:line="400" w:lineRule="exact"/>
        <w:ind w:firstLine="420" w:firstLineChars="200"/>
        <w:rPr>
          <w:rFonts w:hint="eastAsia" w:hAnsi="宋体" w:cs="宋体"/>
          <w:snapToGrid w:val="0"/>
          <w:kern w:val="0"/>
          <w:sz w:val="21"/>
          <w:szCs w:val="21"/>
          <w:highlight w:val="none"/>
        </w:rPr>
      </w:pPr>
      <w:bookmarkStart w:id="201" w:name="_Hlt69116778"/>
      <w:bookmarkEnd w:id="201"/>
      <w:bookmarkStart w:id="202" w:name="_Hlt68774664"/>
      <w:bookmarkEnd w:id="202"/>
      <w:bookmarkStart w:id="203" w:name="_附件二十四：技术标提问单"/>
      <w:bookmarkEnd w:id="203"/>
      <w:bookmarkStart w:id="204" w:name="_附件二十五：综合评审合理低价法"/>
      <w:bookmarkEnd w:id="204"/>
      <w:bookmarkStart w:id="205" w:name="_附件十：单项工程费汇总表"/>
      <w:bookmarkEnd w:id="205"/>
      <w:r>
        <w:rPr>
          <w:rFonts w:hint="eastAsia" w:hAnsi="宋体" w:cs="宋体"/>
          <w:snapToGrid w:val="0"/>
          <w:kern w:val="0"/>
          <w:sz w:val="21"/>
          <w:szCs w:val="21"/>
          <w:highlight w:val="none"/>
        </w:rPr>
        <w:t>2.《本项目拟投入的人员基本情况表》后应附拟派其他主要人员（设计/勘察负责人除外）以下资料：</w:t>
      </w:r>
    </w:p>
    <w:p w14:paraId="3E7E2141">
      <w:pPr>
        <w:wordWrap w:val="0"/>
        <w:adjustRightInd w:val="0"/>
        <w:snapToGrid w:val="0"/>
        <w:spacing w:line="400" w:lineRule="exact"/>
        <w:ind w:firstLine="478" w:firstLineChars="228"/>
        <w:rPr>
          <w:rFonts w:hint="eastAsia" w:hAnsi="宋体" w:cs="宋体"/>
          <w:snapToGrid w:val="0"/>
          <w:kern w:val="0"/>
          <w:sz w:val="21"/>
          <w:szCs w:val="21"/>
          <w:highlight w:val="none"/>
        </w:rPr>
      </w:pPr>
      <w:r>
        <w:rPr>
          <w:rFonts w:hint="eastAsia" w:hAnsi="宋体" w:cs="宋体"/>
          <w:snapToGrid w:val="0"/>
          <w:kern w:val="0"/>
          <w:sz w:val="21"/>
          <w:szCs w:val="21"/>
          <w:highlight w:val="none"/>
        </w:rPr>
        <w:t>（1）身份证彩色扫描件；</w:t>
      </w:r>
    </w:p>
    <w:p w14:paraId="7E8DCDCB">
      <w:pPr>
        <w:wordWrap w:val="0"/>
        <w:adjustRightInd w:val="0"/>
        <w:snapToGrid w:val="0"/>
        <w:spacing w:line="400" w:lineRule="exact"/>
        <w:ind w:firstLine="478" w:firstLineChars="228"/>
        <w:rPr>
          <w:rFonts w:hint="eastAsia" w:hAnsi="宋体" w:cs="宋体"/>
          <w:snapToGrid w:val="0"/>
          <w:kern w:val="0"/>
          <w:sz w:val="21"/>
          <w:szCs w:val="21"/>
          <w:highlight w:val="none"/>
        </w:rPr>
      </w:pPr>
      <w:r>
        <w:rPr>
          <w:rFonts w:hint="eastAsia" w:hAnsi="宋体" w:cs="宋体"/>
          <w:snapToGrid w:val="0"/>
          <w:kern w:val="0"/>
          <w:sz w:val="21"/>
          <w:szCs w:val="21"/>
          <w:highlight w:val="none"/>
        </w:rPr>
        <w:t>（2）职称证（如需）、</w:t>
      </w:r>
      <w:r>
        <w:rPr>
          <w:rFonts w:hint="eastAsia" w:ascii="Times New Roman"/>
          <w:snapToGrid w:val="0"/>
          <w:kern w:val="0"/>
          <w:sz w:val="21"/>
          <w:szCs w:val="21"/>
          <w:highlight w:val="none"/>
        </w:rPr>
        <w:t>有效期内注册证书</w:t>
      </w:r>
      <w:r>
        <w:rPr>
          <w:rFonts w:hint="eastAsia" w:hAnsi="宋体" w:cs="宋体"/>
          <w:snapToGrid w:val="0"/>
          <w:kern w:val="0"/>
          <w:sz w:val="21"/>
          <w:szCs w:val="21"/>
          <w:highlight w:val="none"/>
        </w:rPr>
        <w:t>（如需）的彩色扫描件；</w:t>
      </w:r>
      <w:r>
        <w:rPr>
          <w:rFonts w:hint="eastAsia" w:ascii="Times New Roman"/>
          <w:snapToGrid w:val="0"/>
          <w:kern w:val="0"/>
          <w:sz w:val="21"/>
          <w:szCs w:val="21"/>
          <w:highlight w:val="none"/>
        </w:rPr>
        <w:t>投标人所提供的注册证书不能体现有效期的，必须提供住建部门相关网站的显示有效期的网页截图作为证明材料</w:t>
      </w:r>
      <w:r>
        <w:rPr>
          <w:rFonts w:hint="eastAsia" w:hAnsi="宋体" w:cs="宋体"/>
          <w:snapToGrid w:val="0"/>
          <w:kern w:val="0"/>
          <w:sz w:val="21"/>
          <w:szCs w:val="21"/>
          <w:highlight w:val="none"/>
        </w:rPr>
        <w:t>；</w:t>
      </w:r>
    </w:p>
    <w:p w14:paraId="1CB3D563">
      <w:pPr>
        <w:wordWrap w:val="0"/>
        <w:adjustRightInd w:val="0"/>
        <w:snapToGrid w:val="0"/>
        <w:spacing w:line="400" w:lineRule="exact"/>
        <w:ind w:firstLine="478" w:firstLineChars="228"/>
        <w:rPr>
          <w:rFonts w:hint="eastAsia" w:hAnsi="宋体" w:cs="宋体"/>
          <w:snapToGrid w:val="0"/>
          <w:kern w:val="0"/>
          <w:sz w:val="21"/>
          <w:szCs w:val="21"/>
          <w:highlight w:val="none"/>
        </w:rPr>
      </w:pPr>
      <w:r>
        <w:rPr>
          <w:rFonts w:hint="eastAsia" w:hAnsi="宋体" w:cs="宋体"/>
          <w:snapToGrid w:val="0"/>
          <w:kern w:val="0"/>
          <w:sz w:val="21"/>
          <w:szCs w:val="21"/>
          <w:highlight w:val="none"/>
        </w:rPr>
        <w:t>（3）在本单位缴纳社保的证明（至少三个月，其中必须有</w:t>
      </w:r>
      <w:r>
        <w:rPr>
          <w:rFonts w:hint="eastAsia" w:ascii="Times New Roman"/>
          <w:snapToGrid w:val="0"/>
          <w:kern w:val="0"/>
          <w:sz w:val="21"/>
          <w:szCs w:val="28"/>
          <w:highlight w:val="none"/>
        </w:rPr>
        <w:t>20</w:t>
      </w:r>
      <w:r>
        <w:rPr>
          <w:rFonts w:hint="eastAsia" w:ascii="Times New Roman"/>
          <w:snapToGrid w:val="0"/>
          <w:kern w:val="0"/>
          <w:sz w:val="21"/>
          <w:szCs w:val="28"/>
          <w:highlight w:val="none"/>
          <w:lang w:val="en-US" w:eastAsia="zh-CN"/>
        </w:rPr>
        <w:t>24</w:t>
      </w:r>
      <w:r>
        <w:rPr>
          <w:rFonts w:hint="eastAsia" w:ascii="Times New Roman"/>
          <w:snapToGrid w:val="0"/>
          <w:kern w:val="0"/>
          <w:sz w:val="21"/>
          <w:szCs w:val="28"/>
          <w:highlight w:val="none"/>
        </w:rPr>
        <w:t>年</w:t>
      </w:r>
      <w:r>
        <w:rPr>
          <w:rFonts w:hint="eastAsia" w:ascii="Times New Roman"/>
          <w:snapToGrid w:val="0"/>
          <w:kern w:val="0"/>
          <w:sz w:val="21"/>
          <w:szCs w:val="28"/>
          <w:highlight w:val="none"/>
          <w:lang w:val="en-US" w:eastAsia="zh-CN"/>
        </w:rPr>
        <w:t>6</w:t>
      </w:r>
      <w:r>
        <w:rPr>
          <w:rFonts w:hint="eastAsia" w:ascii="Times New Roman"/>
          <w:snapToGrid w:val="0"/>
          <w:kern w:val="0"/>
          <w:sz w:val="21"/>
          <w:szCs w:val="28"/>
          <w:highlight w:val="none"/>
        </w:rPr>
        <w:t>月</w:t>
      </w:r>
      <w:r>
        <w:rPr>
          <w:rFonts w:hint="eastAsia" w:hAnsi="宋体" w:cs="宋体"/>
          <w:snapToGrid w:val="0"/>
          <w:kern w:val="0"/>
          <w:sz w:val="21"/>
          <w:szCs w:val="21"/>
          <w:highlight w:val="none"/>
        </w:rPr>
        <w:t>）彩色扫描件（非独立法人分支机构出具社保，予以认可）。拟派人员为退休返聘人员无法提供社保证明的，提供退休证和劳动合同彩色扫描件。</w:t>
      </w:r>
    </w:p>
    <w:p w14:paraId="5162CBEE">
      <w:pPr>
        <w:wordWrap w:val="0"/>
        <w:adjustRightInd w:val="0"/>
        <w:snapToGrid w:val="0"/>
        <w:spacing w:line="400" w:lineRule="exact"/>
        <w:ind w:firstLine="420" w:firstLineChars="200"/>
        <w:rPr>
          <w:rFonts w:hint="eastAsia" w:ascii="Times New Roman"/>
          <w:snapToGrid w:val="0"/>
          <w:sz w:val="22"/>
          <w:szCs w:val="22"/>
          <w:highlight w:val="none"/>
        </w:rPr>
        <w:sectPr>
          <w:endnotePr>
            <w:numFmt w:val="decimal"/>
          </w:endnotePr>
          <w:pgSz w:w="11906" w:h="16838"/>
          <w:pgMar w:top="1701" w:right="1531" w:bottom="1417" w:left="1531" w:header="850" w:footer="992" w:gutter="0"/>
          <w:cols w:space="720" w:num="1"/>
          <w:docGrid w:linePitch="327" w:charSpace="0"/>
        </w:sectPr>
      </w:pPr>
      <w:r>
        <w:rPr>
          <w:rFonts w:hint="eastAsia" w:hAnsi="宋体" w:cs="宋体"/>
          <w:snapToGrid w:val="0"/>
          <w:kern w:val="0"/>
          <w:sz w:val="21"/>
          <w:szCs w:val="21"/>
          <w:highlight w:val="none"/>
        </w:rPr>
        <w:t xml:space="preserve"> 3．联合体投标的，《本项目拟投入的人员基本情况表》应包括联合体成员单位参与项目管理机构的人员，并提供以上所需资料</w:t>
      </w:r>
    </w:p>
    <w:bookmarkEnd w:id="7"/>
    <w:bookmarkEnd w:id="175"/>
    <w:bookmarkEnd w:id="176"/>
    <w:p w14:paraId="7DBCE018">
      <w:pPr>
        <w:pStyle w:val="126"/>
        <w:spacing w:line="600" w:lineRule="auto"/>
        <w:jc w:val="both"/>
        <w:rPr>
          <w:rFonts w:hint="eastAsia" w:ascii="Times New Roman"/>
          <w:b/>
          <w:snapToGrid w:val="0"/>
          <w:sz w:val="24"/>
          <w:highlight w:val="none"/>
        </w:rPr>
      </w:pPr>
      <w:bookmarkStart w:id="206" w:name="_Hlt87783244"/>
      <w:bookmarkEnd w:id="206"/>
      <w:bookmarkStart w:id="207" w:name="_附件十六：措施项目清单计价表"/>
      <w:bookmarkEnd w:id="207"/>
      <w:bookmarkStart w:id="208" w:name="_Hlt87793582"/>
      <w:bookmarkEnd w:id="208"/>
      <w:bookmarkStart w:id="209" w:name="_附件二十一：土建工程、电气工程、给排水工程工程清单项目费汇总表"/>
      <w:bookmarkEnd w:id="209"/>
      <w:bookmarkStart w:id="210" w:name="_Toc132687128"/>
      <w:bookmarkStart w:id="211" w:name="_Toc142468134"/>
      <w:bookmarkStart w:id="212" w:name="_Toc133160683"/>
      <w:bookmarkStart w:id="213" w:name="_Toc4126"/>
      <w:bookmarkStart w:id="214" w:name="_Toc137444778"/>
      <w:bookmarkStart w:id="215" w:name="_Toc13722"/>
      <w:bookmarkStart w:id="216" w:name="_Toc78794873"/>
      <w:bookmarkStart w:id="217" w:name="_Toc133815902"/>
    </w:p>
    <w:p w14:paraId="0F64BE3A">
      <w:pPr>
        <w:pStyle w:val="126"/>
        <w:spacing w:line="600" w:lineRule="auto"/>
        <w:ind w:firstLine="880"/>
        <w:jc w:val="center"/>
        <w:rPr>
          <w:rFonts w:hint="eastAsia" w:ascii="Times New Roman"/>
          <w:b/>
          <w:snapToGrid w:val="0"/>
          <w:sz w:val="24"/>
          <w:highlight w:val="none"/>
        </w:rPr>
      </w:pPr>
    </w:p>
    <w:bookmarkEnd w:id="210"/>
    <w:bookmarkEnd w:id="211"/>
    <w:bookmarkEnd w:id="212"/>
    <w:bookmarkEnd w:id="213"/>
    <w:bookmarkEnd w:id="214"/>
    <w:bookmarkEnd w:id="215"/>
    <w:p w14:paraId="0D5AD8BB">
      <w:pPr>
        <w:pStyle w:val="3"/>
        <w:numPr>
          <w:ilvl w:val="0"/>
          <w:numId w:val="3"/>
        </w:numPr>
        <w:wordWrap w:val="0"/>
        <w:autoSpaceDE/>
        <w:autoSpaceDN/>
        <w:snapToGrid w:val="0"/>
        <w:spacing w:line="440" w:lineRule="exact"/>
        <w:jc w:val="center"/>
        <w:rPr>
          <w:rFonts w:hint="eastAsia" w:ascii="Times New Roman"/>
          <w:b/>
          <w:snapToGrid w:val="0"/>
          <w:sz w:val="24"/>
        </w:rPr>
      </w:pPr>
      <w:bookmarkStart w:id="218" w:name="_Toc17472"/>
      <w:r>
        <w:rPr>
          <w:rFonts w:hint="eastAsia" w:ascii="Times New Roman"/>
          <w:b/>
          <w:snapToGrid w:val="0"/>
          <w:sz w:val="24"/>
        </w:rPr>
        <w:t>勘察设计任务书</w:t>
      </w:r>
      <w:bookmarkEnd w:id="218"/>
    </w:p>
    <w:p w14:paraId="561A566D">
      <w:pPr>
        <w:pStyle w:val="126"/>
        <w:spacing w:line="600" w:lineRule="auto"/>
        <w:rPr>
          <w:rFonts w:hint="eastAsia" w:ascii="微软雅黑" w:hAnsi="微软雅黑" w:eastAsia="微软雅黑"/>
          <w:position w:val="-1"/>
          <w:sz w:val="72"/>
          <w:szCs w:val="72"/>
        </w:rPr>
      </w:pPr>
    </w:p>
    <w:p w14:paraId="0B89B9DA">
      <w:pPr>
        <w:pStyle w:val="126"/>
        <w:spacing w:line="600" w:lineRule="auto"/>
        <w:rPr>
          <w:rFonts w:hint="eastAsia" w:ascii="微软雅黑" w:hAnsi="微软雅黑" w:eastAsia="微软雅黑"/>
          <w:position w:val="-1"/>
          <w:sz w:val="72"/>
          <w:szCs w:val="72"/>
        </w:rPr>
      </w:pPr>
    </w:p>
    <w:p w14:paraId="2FEF985E">
      <w:pPr>
        <w:pStyle w:val="126"/>
        <w:spacing w:line="600" w:lineRule="auto"/>
        <w:ind w:firstLine="2354" w:firstLineChars="327"/>
        <w:rPr>
          <w:rFonts w:hint="default" w:ascii="微软雅黑" w:hAnsi="微软雅黑" w:eastAsia="宋体"/>
          <w:b/>
          <w:bCs/>
          <w:position w:val="-1"/>
          <w:sz w:val="44"/>
          <w:szCs w:val="44"/>
          <w:highlight w:val="none"/>
          <w:lang w:val="en-US" w:eastAsia="zh-CN"/>
        </w:rPr>
      </w:pPr>
      <w:r>
        <w:rPr>
          <w:rFonts w:hint="eastAsia" w:ascii="微软雅黑" w:hAnsi="微软雅黑" w:eastAsia="微软雅黑"/>
          <w:position w:val="-1"/>
          <w:sz w:val="72"/>
          <w:szCs w:val="72"/>
        </w:rPr>
        <w:t>勘察设计任务书</w:t>
      </w:r>
    </w:p>
    <w:p w14:paraId="3A345A96">
      <w:pPr>
        <w:ind w:firstLine="880"/>
        <w:rPr>
          <w:rFonts w:ascii="微软雅黑" w:hAnsi="微软雅黑" w:eastAsia="微软雅黑"/>
          <w:b/>
          <w:bCs/>
          <w:position w:val="-1"/>
          <w:sz w:val="44"/>
          <w:szCs w:val="44"/>
          <w:highlight w:val="none"/>
        </w:rPr>
      </w:pPr>
    </w:p>
    <w:p w14:paraId="3AC83B2A">
      <w:pPr>
        <w:rPr>
          <w:rFonts w:ascii="微软雅黑" w:hAnsi="微软雅黑" w:eastAsia="微软雅黑"/>
          <w:b/>
          <w:bCs/>
          <w:position w:val="-1"/>
          <w:sz w:val="44"/>
          <w:szCs w:val="44"/>
          <w:highlight w:val="none"/>
        </w:rPr>
      </w:pPr>
    </w:p>
    <w:p w14:paraId="57466022">
      <w:pPr>
        <w:numPr>
          <w:ilvl w:val="0"/>
          <w:numId w:val="0"/>
        </w:numPr>
        <w:rPr>
          <w:rFonts w:hint="eastAsia" w:ascii="宋体"/>
          <w:b/>
          <w:bCs/>
          <w:kern w:val="2"/>
          <w:sz w:val="28"/>
          <w:szCs w:val="28"/>
          <w:lang w:val="en-US" w:eastAsia="zh-CN" w:bidi="ar-SA"/>
        </w:rPr>
      </w:pPr>
      <w:bookmarkStart w:id="219" w:name="_Toc255036761"/>
      <w:bookmarkStart w:id="220" w:name="_Toc255036545"/>
      <w:bookmarkStart w:id="221" w:name="_Toc532547367"/>
    </w:p>
    <w:p w14:paraId="456CE89E">
      <w:pPr>
        <w:numPr>
          <w:ilvl w:val="0"/>
          <w:numId w:val="0"/>
        </w:numPr>
        <w:rPr>
          <w:rFonts w:hint="eastAsia"/>
          <w:b/>
          <w:bCs/>
          <w:color w:val="000000"/>
          <w:sz w:val="28"/>
          <w:szCs w:val="28"/>
        </w:rPr>
      </w:pPr>
      <w:r>
        <w:rPr>
          <w:rFonts w:hint="eastAsia" w:ascii="宋体"/>
          <w:b/>
          <w:bCs/>
          <w:kern w:val="2"/>
          <w:sz w:val="28"/>
          <w:szCs w:val="28"/>
          <w:lang w:val="en-US" w:eastAsia="zh-CN" w:bidi="ar-SA"/>
        </w:rPr>
        <w:t>一、</w:t>
      </w:r>
      <w:r>
        <w:rPr>
          <w:rFonts w:hint="eastAsia"/>
          <w:b/>
          <w:bCs/>
          <w:sz w:val="28"/>
          <w:szCs w:val="28"/>
        </w:rPr>
        <w:t>项目基本情况</w:t>
      </w:r>
      <w:bookmarkEnd w:id="219"/>
      <w:bookmarkEnd w:id="220"/>
      <w:bookmarkEnd w:id="221"/>
    </w:p>
    <w:p w14:paraId="25907ABA">
      <w:pPr>
        <w:ind w:firstLine="480"/>
        <w:rPr>
          <w:rFonts w:hint="default" w:hAnsi="宋体" w:cs="Tahoma"/>
          <w:b/>
          <w:bCs/>
          <w:color w:val="000000"/>
          <w:kern w:val="0"/>
          <w:lang w:val="en-US" w:eastAsia="zh-CN"/>
        </w:rPr>
      </w:pPr>
      <w:r>
        <w:rPr>
          <w:rFonts w:hint="eastAsia" w:hAnsi="宋体" w:eastAsia="宋体" w:cs="Tahoma"/>
          <w:b/>
          <w:bCs/>
          <w:color w:val="000000"/>
          <w:kern w:val="0"/>
        </w:rPr>
        <w:t>1.1 项目地址</w:t>
      </w:r>
      <w:r>
        <w:rPr>
          <w:rFonts w:hint="eastAsia" w:hAnsi="宋体" w:cs="Tahoma"/>
          <w:b/>
          <w:bCs/>
          <w:color w:val="000000"/>
          <w:kern w:val="0"/>
          <w:lang w:val="en-US" w:eastAsia="zh-CN"/>
        </w:rPr>
        <w:t>及工作目的</w:t>
      </w:r>
    </w:p>
    <w:p w14:paraId="15537FA9">
      <w:pPr>
        <w:keepNext w:val="0"/>
        <w:keepLines w:val="0"/>
        <w:pageBreakBefore w:val="0"/>
        <w:kinsoku/>
        <w:overflowPunct/>
        <w:topLinePunct w:val="0"/>
        <w:bidi w:val="0"/>
        <w:spacing w:line="312" w:lineRule="auto"/>
        <w:ind w:firstLine="480" w:firstLineChars="200"/>
        <w:jc w:val="left"/>
        <w:outlineLvl w:val="0"/>
        <w:rPr>
          <w:rFonts w:hint="eastAsia" w:hAnsi="宋体" w:eastAsia="宋体" w:cs="Tahoma"/>
          <w:color w:val="000000"/>
          <w:kern w:val="0"/>
          <w:lang w:val="en-US" w:eastAsia="zh-CN"/>
        </w:rPr>
      </w:pPr>
      <w:bookmarkStart w:id="222" w:name="_Toc17225"/>
      <w:r>
        <w:rPr>
          <w:rFonts w:hint="eastAsia" w:hAnsi="宋体" w:eastAsia="宋体" w:cs="Tahoma"/>
          <w:color w:val="000000"/>
          <w:kern w:val="0"/>
        </w:rPr>
        <w:t>项目建设地点位于韶关市武江区</w:t>
      </w:r>
      <w:r>
        <w:rPr>
          <w:rFonts w:hint="eastAsia" w:hAnsi="宋体" w:eastAsia="宋体" w:cs="Tahoma"/>
          <w:color w:val="000000"/>
          <w:kern w:val="0"/>
          <w:lang w:val="en-US" w:eastAsia="zh-CN"/>
        </w:rPr>
        <w:t>龙归镇</w:t>
      </w:r>
      <w:bookmarkEnd w:id="222"/>
    </w:p>
    <w:p w14:paraId="2193798A">
      <w:pPr>
        <w:spacing w:line="360" w:lineRule="auto"/>
        <w:ind w:firstLine="420"/>
        <w:rPr>
          <w:rFonts w:hint="eastAsia" w:hAnsi="宋体" w:eastAsia="宋体" w:cs="Tahoma"/>
          <w:color w:val="000000"/>
          <w:kern w:val="0"/>
          <w:lang w:val="en-US" w:eastAsia="zh-CN"/>
        </w:rPr>
      </w:pPr>
      <w:r>
        <w:rPr>
          <w:rFonts w:hint="eastAsia" w:ascii="宋体" w:hAnsi="宋体"/>
          <w:sz w:val="24"/>
        </w:rPr>
        <w:t>根据《韶关市武江区龙归镇全域土地综合整治实施方案》、《韶关市武江区龙归镇全域土地综合整治示范项目可行性研究报告》要求，龙归镇拟实施农用地整理项目包括补充耕地项目、</w:t>
      </w:r>
      <w:r>
        <w:rPr>
          <w:rFonts w:hint="eastAsia" w:ascii="宋体" w:hAnsi="宋体"/>
          <w:sz w:val="24"/>
          <w:lang w:val="en-US" w:eastAsia="zh-CN"/>
        </w:rPr>
        <w:t>恢复耕地</w:t>
      </w:r>
      <w:r>
        <w:rPr>
          <w:rFonts w:hint="eastAsia" w:ascii="宋体" w:hAnsi="宋体"/>
          <w:sz w:val="24"/>
        </w:rPr>
        <w:t>项目、</w:t>
      </w:r>
      <w:r>
        <w:rPr>
          <w:rFonts w:hint="eastAsia" w:ascii="宋体" w:hAnsi="宋体"/>
          <w:sz w:val="24"/>
          <w:lang w:eastAsia="zh-CN"/>
        </w:rPr>
        <w:t>“</w:t>
      </w:r>
      <w:r>
        <w:rPr>
          <w:rFonts w:hint="eastAsia" w:ascii="宋体" w:hAnsi="宋体"/>
          <w:sz w:val="24"/>
          <w:lang w:val="en-US" w:eastAsia="zh-CN"/>
        </w:rPr>
        <w:t>千亩方</w:t>
      </w:r>
      <w:r>
        <w:rPr>
          <w:rFonts w:hint="eastAsia" w:ascii="宋体" w:hAnsi="宋体"/>
          <w:sz w:val="24"/>
          <w:lang w:eastAsia="zh-CN"/>
        </w:rPr>
        <w:t>”</w:t>
      </w:r>
      <w:r>
        <w:rPr>
          <w:rFonts w:hint="eastAsia" w:ascii="宋体" w:hAnsi="宋体"/>
          <w:sz w:val="24"/>
        </w:rPr>
        <w:t>建设项目</w:t>
      </w:r>
      <w:r>
        <w:rPr>
          <w:rFonts w:hint="eastAsia" w:ascii="宋体" w:hAnsi="宋体"/>
          <w:sz w:val="24"/>
          <w:lang w:val="en-US" w:eastAsia="zh-CN"/>
        </w:rPr>
        <w:t>。</w:t>
      </w:r>
      <w:r>
        <w:rPr>
          <w:rFonts w:hint="eastAsia" w:ascii="宋体" w:hAnsi="宋体"/>
          <w:sz w:val="24"/>
        </w:rPr>
        <w:t>拟实施</w:t>
      </w:r>
      <w:r>
        <w:rPr>
          <w:rFonts w:hint="eastAsia" w:ascii="宋体" w:hAnsi="宋体"/>
          <w:sz w:val="24"/>
          <w:lang w:val="en-US" w:eastAsia="zh-CN"/>
        </w:rPr>
        <w:t>建设用</w:t>
      </w:r>
      <w:r>
        <w:rPr>
          <w:rFonts w:hint="eastAsia" w:ascii="宋体" w:hAnsi="宋体"/>
          <w:sz w:val="24"/>
        </w:rPr>
        <w:t>地整理项目</w:t>
      </w:r>
      <w:r>
        <w:rPr>
          <w:rFonts w:hint="eastAsia" w:ascii="宋体" w:hAnsi="宋体"/>
          <w:sz w:val="24"/>
          <w:lang w:val="en-US" w:eastAsia="zh-CN"/>
        </w:rPr>
        <w:t>主要为空心村整治项目。</w:t>
      </w:r>
      <w:r>
        <w:rPr>
          <w:rFonts w:hint="eastAsia" w:ascii="宋体" w:hAnsi="宋体"/>
          <w:sz w:val="24"/>
        </w:rPr>
        <w:t>本项目按计划实施的建设范围，通过</w:t>
      </w:r>
      <w:r>
        <w:rPr>
          <w:rFonts w:hint="eastAsia" w:ascii="宋体" w:hAnsi="宋体"/>
          <w:sz w:val="24"/>
          <w:lang w:val="en-US" w:eastAsia="zh-CN"/>
        </w:rPr>
        <w:t>实地民意摸查、地形测绘、正射影像航拍、</w:t>
      </w:r>
      <w:r>
        <w:rPr>
          <w:rFonts w:hint="eastAsia" w:ascii="宋体" w:hAnsi="宋体"/>
          <w:sz w:val="24"/>
        </w:rPr>
        <w:t>实地踏勘和调查，结合收集的资料，摸清项目区地块实地情况，分析确定项目实施</w:t>
      </w:r>
      <w:r>
        <w:rPr>
          <w:rFonts w:hint="eastAsia" w:ascii="宋体" w:hAnsi="宋体"/>
          <w:sz w:val="24"/>
          <w:lang w:val="en-US" w:eastAsia="zh-CN"/>
        </w:rPr>
        <w:t>各类整理的</w:t>
      </w:r>
      <w:r>
        <w:rPr>
          <w:rFonts w:hint="eastAsia" w:ascii="宋体" w:hAnsi="宋体"/>
          <w:sz w:val="24"/>
        </w:rPr>
        <w:t>工程措施，在此基础上按照《广东省土地整治垦造水田建设标准（试行）》</w:t>
      </w:r>
      <w:r>
        <w:rPr>
          <w:rFonts w:hint="eastAsia" w:ascii="宋体" w:hAnsi="宋体"/>
          <w:sz w:val="24"/>
          <w:lang w:eastAsia="zh-CN"/>
        </w:rPr>
        <w:t>、《高标准农田建设 通则》、《</w:t>
      </w:r>
      <w:r>
        <w:rPr>
          <w:rFonts w:hint="eastAsia" w:ascii="宋体" w:hAnsi="宋体"/>
          <w:sz w:val="24"/>
          <w:lang w:val="en-US" w:eastAsia="zh-CN"/>
        </w:rPr>
        <w:t>土地复垦质量控制标准</w:t>
      </w:r>
      <w:r>
        <w:rPr>
          <w:rFonts w:hint="eastAsia" w:ascii="宋体" w:hAnsi="宋体"/>
          <w:sz w:val="24"/>
          <w:lang w:eastAsia="zh-CN"/>
        </w:rPr>
        <w:t>》</w:t>
      </w:r>
      <w:r>
        <w:rPr>
          <w:rFonts w:hint="eastAsia" w:ascii="宋体" w:hAnsi="宋体"/>
          <w:sz w:val="24"/>
        </w:rPr>
        <w:t>等要求，完成本项目的</w:t>
      </w:r>
      <w:r>
        <w:rPr>
          <w:rFonts w:hint="eastAsia" w:ascii="宋体" w:hAnsi="宋体"/>
          <w:sz w:val="24"/>
          <w:lang w:val="en-US" w:eastAsia="zh-CN"/>
        </w:rPr>
        <w:t>初步设计</w:t>
      </w:r>
      <w:r>
        <w:rPr>
          <w:rFonts w:hint="eastAsia" w:ascii="宋体" w:hAnsi="宋体"/>
          <w:sz w:val="24"/>
        </w:rPr>
        <w:t>编制工作，提升项目区现有耕地质量</w:t>
      </w:r>
      <w:r>
        <w:rPr>
          <w:rFonts w:hint="eastAsia" w:ascii="宋体" w:hAnsi="宋体"/>
          <w:sz w:val="24"/>
          <w:lang w:val="en-US" w:eastAsia="zh-CN"/>
        </w:rPr>
        <w:t>及相关配套设施</w:t>
      </w:r>
      <w:r>
        <w:rPr>
          <w:rFonts w:hint="eastAsia" w:ascii="宋体" w:hAnsi="宋体"/>
          <w:sz w:val="24"/>
        </w:rPr>
        <w:t>、将</w:t>
      </w:r>
      <w:r>
        <w:rPr>
          <w:rFonts w:hint="eastAsia" w:ascii="宋体" w:hAnsi="宋体"/>
          <w:sz w:val="24"/>
          <w:lang w:val="en-US" w:eastAsia="zh-CN"/>
        </w:rPr>
        <w:t>园地、林地等地类改造为耕地</w:t>
      </w:r>
      <w:r>
        <w:rPr>
          <w:rFonts w:hint="eastAsia" w:ascii="宋体" w:hAnsi="宋体"/>
          <w:sz w:val="24"/>
          <w:lang w:eastAsia="zh-CN"/>
        </w:rPr>
        <w:t>、</w:t>
      </w:r>
      <w:r>
        <w:rPr>
          <w:rFonts w:hint="eastAsia" w:ascii="宋体" w:hAnsi="宋体"/>
          <w:sz w:val="24"/>
          <w:lang w:val="en-US" w:eastAsia="zh-CN"/>
        </w:rPr>
        <w:t>将建设用地复垦为农用地</w:t>
      </w:r>
      <w:r>
        <w:rPr>
          <w:rFonts w:hint="eastAsia" w:ascii="宋体" w:hAnsi="宋体"/>
          <w:sz w:val="24"/>
        </w:rPr>
        <w:t>，切实保护耕地，实现</w:t>
      </w:r>
      <w:r>
        <w:rPr>
          <w:rFonts w:hint="eastAsia" w:ascii="宋体" w:hAnsi="宋体" w:cs="新宋体-18030"/>
          <w:sz w:val="24"/>
          <w:lang w:val="en-US" w:eastAsia="zh-CN"/>
        </w:rPr>
        <w:t>龙归镇</w:t>
      </w:r>
      <w:r>
        <w:rPr>
          <w:rFonts w:hint="eastAsia" w:ascii="宋体" w:hAnsi="宋体"/>
          <w:sz w:val="24"/>
        </w:rPr>
        <w:t>耕地数量总体稳定、耕地质量不下降，进一步提高农田水利建设水平和农业综合生产能力，促进农业增效、农民增收、农村发展，助力城乡统筹发展和新农村建设。</w:t>
      </w:r>
    </w:p>
    <w:p w14:paraId="377B748B">
      <w:pPr>
        <w:ind w:firstLine="480"/>
        <w:rPr>
          <w:rFonts w:hint="eastAsia" w:hAnsi="宋体" w:eastAsia="宋体" w:cs="Tahoma"/>
          <w:b/>
          <w:bCs/>
          <w:color w:val="000000"/>
          <w:kern w:val="0"/>
        </w:rPr>
      </w:pPr>
      <w:r>
        <w:rPr>
          <w:rFonts w:hint="eastAsia" w:hAnsi="宋体" w:eastAsia="宋体" w:cs="Tahoma"/>
          <w:b/>
          <w:bCs/>
          <w:color w:val="000000"/>
          <w:kern w:val="0"/>
        </w:rPr>
        <w:t>1.2 建设规模和内容</w:t>
      </w:r>
    </w:p>
    <w:p w14:paraId="1744B6AD">
      <w:pPr>
        <w:keepNext w:val="0"/>
        <w:keepLines w:val="0"/>
        <w:pageBreakBefore w:val="0"/>
        <w:kinsoku/>
        <w:overflowPunct/>
        <w:topLinePunct w:val="0"/>
        <w:bidi w:val="0"/>
        <w:spacing w:line="312" w:lineRule="auto"/>
        <w:ind w:firstLine="480" w:firstLineChars="200"/>
        <w:jc w:val="left"/>
        <w:outlineLvl w:val="0"/>
        <w:rPr>
          <w:rFonts w:hint="eastAsia" w:hAnsi="宋体" w:eastAsia="宋体" w:cs="Tahoma"/>
          <w:color w:val="000000"/>
          <w:kern w:val="0"/>
          <w:lang w:val="en-US" w:eastAsia="zh-CN"/>
        </w:rPr>
      </w:pPr>
      <w:bookmarkStart w:id="223" w:name="_Toc11573"/>
      <w:bookmarkStart w:id="224" w:name="_Hlk106202763"/>
      <w:r>
        <w:rPr>
          <w:rFonts w:hint="eastAsia" w:hAnsi="宋体" w:eastAsia="宋体" w:cs="Tahoma"/>
          <w:color w:val="000000"/>
          <w:kern w:val="0"/>
          <w:lang w:val="en-US" w:eastAsia="zh-CN"/>
        </w:rPr>
        <w:t>主要推进耕地整理2716亩，垦造水田1031亩，“千亩方”农田综合整治12774亩，建设用地整理拆旧复垦414亩及现代农业发展“千亩方”配套加工区保障性通用厂房建设77975平方米和冲下村综合整治提升配套基础设施等建设项目。</w:t>
      </w:r>
      <w:bookmarkEnd w:id="223"/>
    </w:p>
    <w:p w14:paraId="20CD4914">
      <w:pPr>
        <w:keepNext w:val="0"/>
        <w:keepLines w:val="0"/>
        <w:pageBreakBefore w:val="0"/>
        <w:kinsoku/>
        <w:overflowPunct/>
        <w:topLinePunct w:val="0"/>
        <w:bidi w:val="0"/>
        <w:spacing w:line="312" w:lineRule="auto"/>
        <w:ind w:firstLine="480" w:firstLineChars="200"/>
        <w:jc w:val="left"/>
        <w:outlineLvl w:val="0"/>
        <w:rPr>
          <w:rFonts w:hint="eastAsia" w:hAnsi="宋体" w:eastAsia="宋体" w:cs="Tahoma"/>
          <w:color w:val="000000"/>
          <w:kern w:val="0"/>
          <w:lang w:val="en-US" w:eastAsia="zh-CN"/>
        </w:rPr>
      </w:pPr>
      <w:bookmarkStart w:id="225" w:name="_Toc1036"/>
      <w:r>
        <w:rPr>
          <w:rFonts w:hint="eastAsia" w:hAnsi="宋体" w:eastAsia="宋体" w:cs="Tahoma"/>
          <w:color w:val="000000"/>
          <w:kern w:val="0"/>
          <w:lang w:val="en-US" w:eastAsia="zh-CN"/>
        </w:rPr>
        <w:t>本项目实施时的主要内容及建设标准具体以后期有关部门批复为准。</w:t>
      </w:r>
      <w:bookmarkEnd w:id="225"/>
    </w:p>
    <w:p w14:paraId="5CC3589B">
      <w:pPr>
        <w:ind w:firstLine="480"/>
        <w:rPr>
          <w:rFonts w:hint="eastAsia" w:hAnsi="宋体" w:eastAsia="宋体" w:cs="Tahoma"/>
          <w:b/>
          <w:bCs/>
          <w:color w:val="000000"/>
          <w:kern w:val="0"/>
        </w:rPr>
      </w:pPr>
      <w:r>
        <w:rPr>
          <w:rFonts w:hint="eastAsia" w:hAnsi="宋体" w:eastAsia="宋体" w:cs="Tahoma"/>
          <w:b/>
          <w:bCs/>
          <w:color w:val="000000"/>
          <w:kern w:val="0"/>
        </w:rPr>
        <w:t>1.3 项目总投资</w:t>
      </w:r>
    </w:p>
    <w:bookmarkEnd w:id="224"/>
    <w:p w14:paraId="293AF67E">
      <w:pPr>
        <w:keepNext w:val="0"/>
        <w:keepLines w:val="0"/>
        <w:pageBreakBefore w:val="0"/>
        <w:kinsoku/>
        <w:overflowPunct/>
        <w:topLinePunct w:val="0"/>
        <w:bidi w:val="0"/>
        <w:spacing w:line="312" w:lineRule="auto"/>
        <w:ind w:firstLine="480" w:firstLineChars="200"/>
        <w:jc w:val="left"/>
        <w:outlineLvl w:val="0"/>
        <w:rPr>
          <w:rFonts w:hint="eastAsia" w:hAnsi="宋体" w:eastAsia="宋体" w:cs="Tahoma"/>
          <w:color w:val="000000"/>
          <w:kern w:val="0"/>
          <w:lang w:val="zh-CN" w:eastAsia="zh-CN"/>
        </w:rPr>
      </w:pPr>
      <w:bookmarkStart w:id="226" w:name="_Toc9378"/>
      <w:bookmarkStart w:id="227" w:name="_Toc532547368"/>
      <w:r>
        <w:rPr>
          <w:rFonts w:hint="eastAsia" w:hAnsi="宋体" w:eastAsia="宋体" w:cs="Tahoma"/>
          <w:color w:val="000000"/>
          <w:kern w:val="0"/>
          <w:lang w:val="en-US" w:eastAsia="zh-CN"/>
        </w:rPr>
        <w:t>项目估算总投资67680.64万元。终以有关部门批复或审核为准。</w:t>
      </w:r>
      <w:bookmarkEnd w:id="226"/>
    </w:p>
    <w:p w14:paraId="22AAD82E">
      <w:pPr>
        <w:ind w:firstLine="480"/>
        <w:rPr>
          <w:rFonts w:hint="eastAsia" w:hAnsi="宋体" w:eastAsia="宋体" w:cs="Tahoma"/>
          <w:b/>
          <w:bCs/>
          <w:color w:val="000000"/>
          <w:kern w:val="0"/>
        </w:rPr>
      </w:pPr>
      <w:r>
        <w:rPr>
          <w:rFonts w:hint="eastAsia" w:hAnsi="宋体" w:eastAsia="宋体" w:cs="Tahoma"/>
          <w:b/>
          <w:bCs/>
          <w:color w:val="000000"/>
          <w:kern w:val="0"/>
        </w:rPr>
        <w:t>1.4 国家、广东省和武江区有关政策文件及规划依据</w:t>
      </w:r>
    </w:p>
    <w:p w14:paraId="12389ADA">
      <w:pPr>
        <w:spacing w:line="360" w:lineRule="auto"/>
        <w:ind w:firstLine="420"/>
        <w:rPr>
          <w:rFonts w:ascii="宋体" w:hAnsi="宋体"/>
          <w:sz w:val="24"/>
        </w:rPr>
      </w:pPr>
      <w:r>
        <w:rPr>
          <w:rFonts w:hint="eastAsia" w:ascii="宋体" w:hAnsi="宋体"/>
          <w:sz w:val="24"/>
        </w:rPr>
        <w:t>（1）《中华人民共和国土地管理法》（2019年修正）；</w:t>
      </w:r>
    </w:p>
    <w:p w14:paraId="506659BB">
      <w:pPr>
        <w:spacing w:line="360" w:lineRule="auto"/>
        <w:ind w:firstLine="420"/>
        <w:rPr>
          <w:rFonts w:hint="eastAsia" w:ascii="宋体" w:hAnsi="宋体" w:eastAsia="宋体"/>
          <w:sz w:val="24"/>
          <w:lang w:eastAsia="zh-CN"/>
        </w:rPr>
      </w:pPr>
      <w:r>
        <w:rPr>
          <w:rFonts w:hint="eastAsia" w:ascii="宋体" w:hAnsi="宋体"/>
          <w:sz w:val="24"/>
        </w:rPr>
        <w:t>（</w:t>
      </w:r>
      <w:r>
        <w:rPr>
          <w:rFonts w:ascii="宋体" w:hAnsi="宋体"/>
          <w:sz w:val="24"/>
        </w:rPr>
        <w:t>2）</w:t>
      </w:r>
      <w:r>
        <w:rPr>
          <w:rFonts w:hint="eastAsia" w:ascii="宋体" w:hAnsi="宋体"/>
          <w:sz w:val="24"/>
        </w:rPr>
        <w:t>《中华人民共和国土地管理法实施条例》（2</w:t>
      </w:r>
      <w:r>
        <w:rPr>
          <w:rFonts w:ascii="宋体" w:hAnsi="宋体"/>
          <w:sz w:val="24"/>
        </w:rPr>
        <w:t>021</w:t>
      </w:r>
      <w:r>
        <w:rPr>
          <w:rFonts w:hint="eastAsia" w:ascii="宋体" w:hAnsi="宋体"/>
          <w:sz w:val="24"/>
        </w:rPr>
        <w:t>年修订）；</w:t>
      </w:r>
    </w:p>
    <w:p w14:paraId="4DD99723">
      <w:pPr>
        <w:spacing w:line="360" w:lineRule="auto"/>
        <w:ind w:firstLine="42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《关于印发&lt;广东省土地整治垦造水田建设标准（试行）&gt;的通知》（粤农〔2016〕180号）；</w:t>
      </w:r>
    </w:p>
    <w:p w14:paraId="7EDA978C">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）《广东省人民政府关于印发广东省垦造水田工作方案的通知》（粤府函〔2017〕272号）；</w:t>
      </w:r>
    </w:p>
    <w:p w14:paraId="65B1350B">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）《广东省国土资源厅广东省农业厅关于印发&lt;广东省垦造水田项目可行性研究报告编制指南（试行）&gt;等两个文件的通知》（粤国土资耕保发〔2018〕104号）；</w:t>
      </w:r>
    </w:p>
    <w:p w14:paraId="0BA29FBA">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）《广东省自然资源厅广东省财政厅广东省农业农村厅关于印发</w:t>
      </w:r>
      <w:r>
        <w:rPr>
          <w:rFonts w:hint="eastAsia" w:ascii="宋体" w:hAnsi="宋体"/>
          <w:sz w:val="24"/>
          <w:lang w:val="en-US" w:eastAsia="zh-CN"/>
        </w:rPr>
        <w:t>&lt;</w:t>
      </w:r>
      <w:r>
        <w:rPr>
          <w:rFonts w:hint="eastAsia" w:ascii="宋体" w:hAnsi="宋体"/>
          <w:sz w:val="24"/>
        </w:rPr>
        <w:t>广东省补充耕地项目管理办法</w:t>
      </w:r>
      <w:r>
        <w:rPr>
          <w:rFonts w:hint="eastAsia" w:ascii="宋体" w:hAnsi="宋体"/>
          <w:sz w:val="24"/>
          <w:lang w:val="en-US" w:eastAsia="zh-CN"/>
        </w:rPr>
        <w:t>&gt;</w:t>
      </w:r>
      <w:r>
        <w:rPr>
          <w:rFonts w:hint="eastAsia" w:ascii="宋体" w:hAnsi="宋体"/>
          <w:sz w:val="24"/>
        </w:rPr>
        <w:t>的通知》（粤自然资函〔2023〕88号）</w:t>
      </w:r>
    </w:p>
    <w:p w14:paraId="2BA46B29">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）《广东省国土资源厅广东省财政厅</w:t>
      </w:r>
      <w:r>
        <w:rPr>
          <w:rFonts w:hint="eastAsia" w:ascii="宋体" w:hAnsi="宋体"/>
          <w:sz w:val="24"/>
          <w:lang w:val="en-US" w:eastAsia="zh-CN"/>
        </w:rPr>
        <w:t xml:space="preserve"> </w:t>
      </w:r>
      <w:r>
        <w:rPr>
          <w:rFonts w:hint="eastAsia" w:ascii="宋体" w:hAnsi="宋体"/>
          <w:sz w:val="24"/>
        </w:rPr>
        <w:t>关于印发&lt;广东省垦造水田项目预算编制指南（试行）&gt;的通知》（粤国土</w:t>
      </w:r>
      <w:r>
        <w:rPr>
          <w:rFonts w:ascii="宋体" w:hAnsi="宋体"/>
          <w:sz w:val="24"/>
        </w:rPr>
        <w:t>资耕保发</w:t>
      </w:r>
      <w:r>
        <w:rPr>
          <w:rFonts w:hint="eastAsia" w:ascii="宋体" w:hAnsi="宋体"/>
          <w:sz w:val="24"/>
        </w:rPr>
        <w:t>〔2018〕118号）；</w:t>
      </w:r>
    </w:p>
    <w:p w14:paraId="71196EDB">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）《广东省住房和城乡建设厅关于调整广东省建设工程计价依据增值税税率的通知》（粤建标函〔201</w:t>
      </w:r>
      <w:r>
        <w:rPr>
          <w:rFonts w:ascii="宋体" w:hAnsi="宋体"/>
          <w:sz w:val="24"/>
        </w:rPr>
        <w:t>9</w:t>
      </w:r>
      <w:r>
        <w:rPr>
          <w:rFonts w:hint="eastAsia" w:ascii="宋体" w:hAnsi="宋体"/>
          <w:sz w:val="24"/>
        </w:rPr>
        <w:t>〕8</w:t>
      </w:r>
      <w:r>
        <w:rPr>
          <w:rFonts w:ascii="宋体" w:hAnsi="宋体"/>
          <w:sz w:val="24"/>
        </w:rPr>
        <w:t>1</w:t>
      </w:r>
      <w:r>
        <w:rPr>
          <w:rFonts w:hint="eastAsia" w:ascii="宋体" w:hAnsi="宋体"/>
          <w:sz w:val="24"/>
        </w:rPr>
        <w:t>9号）；</w:t>
      </w:r>
    </w:p>
    <w:p w14:paraId="0C0E258E">
      <w:pPr>
        <w:spacing w:line="360" w:lineRule="auto"/>
        <w:ind w:firstLine="420"/>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）《广东省自然资源厅关于做好近期全域综合整治试点有关工作的通知》（粤自然资函〔2021〕205号）；</w:t>
      </w:r>
    </w:p>
    <w:p w14:paraId="0A67C05B">
      <w:pPr>
        <w:spacing w:line="360" w:lineRule="auto"/>
        <w:ind w:firstLine="420"/>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）《广东省自然资源厅关于申报全域土地综合整治省级试点的通知》（粤自然资修复〔2021〕1786号）；</w:t>
      </w:r>
    </w:p>
    <w:p w14:paraId="6697A96B">
      <w:pPr>
        <w:spacing w:line="360" w:lineRule="auto"/>
        <w:ind w:firstLine="420"/>
        <w:rPr>
          <w:rFonts w:hint="eastAsia"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）《广东省农业农村厅 农田建设项目管理实施办法》（粤农农规〔2020〕4号）</w:t>
      </w:r>
    </w:p>
    <w:p w14:paraId="4CA56665">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12</w:t>
      </w:r>
      <w:r>
        <w:rPr>
          <w:rFonts w:hint="eastAsia" w:ascii="宋体" w:hAnsi="宋体"/>
          <w:sz w:val="24"/>
          <w:highlight w:val="none"/>
          <w:lang w:eastAsia="zh-CN"/>
        </w:rPr>
        <w:t>）</w:t>
      </w:r>
      <w:r>
        <w:rPr>
          <w:rFonts w:hint="eastAsia" w:ascii="宋体" w:hAnsi="宋体"/>
          <w:sz w:val="24"/>
          <w:highlight w:val="none"/>
        </w:rPr>
        <w:t>《城市测量规范》（CJJ/T 8-2011）；</w:t>
      </w:r>
    </w:p>
    <w:p w14:paraId="599CCC46">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13</w:t>
      </w:r>
      <w:r>
        <w:rPr>
          <w:rFonts w:hint="eastAsia" w:ascii="宋体" w:hAnsi="宋体"/>
          <w:sz w:val="24"/>
          <w:highlight w:val="none"/>
          <w:lang w:eastAsia="zh-CN"/>
        </w:rPr>
        <w:t>）</w:t>
      </w:r>
      <w:r>
        <w:rPr>
          <w:rFonts w:hint="eastAsia" w:ascii="宋体" w:hAnsi="宋体"/>
          <w:sz w:val="24"/>
          <w:highlight w:val="none"/>
        </w:rPr>
        <w:t>《全球定位系统实时动态测量(RTK)技术规范》（CH/T 2009-2010）；</w:t>
      </w:r>
    </w:p>
    <w:p w14:paraId="60F2D16B">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14</w:t>
      </w:r>
      <w:r>
        <w:rPr>
          <w:rFonts w:hint="eastAsia" w:ascii="宋体" w:hAnsi="宋体"/>
          <w:sz w:val="24"/>
          <w:highlight w:val="none"/>
          <w:lang w:eastAsia="zh-CN"/>
        </w:rPr>
        <w:t>）</w:t>
      </w:r>
      <w:r>
        <w:rPr>
          <w:rFonts w:hint="eastAsia" w:ascii="宋体" w:hAnsi="宋体"/>
          <w:sz w:val="24"/>
          <w:highlight w:val="none"/>
        </w:rPr>
        <w:t>《1:500 1:1000 1:2000外业数字测图规程》（GB/T 14912-2017）；</w:t>
      </w:r>
    </w:p>
    <w:p w14:paraId="212C5C86">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15</w:t>
      </w:r>
      <w:r>
        <w:rPr>
          <w:rFonts w:hint="eastAsia" w:ascii="宋体" w:hAnsi="宋体"/>
          <w:sz w:val="24"/>
          <w:highlight w:val="none"/>
          <w:lang w:eastAsia="zh-CN"/>
        </w:rPr>
        <w:t>）</w:t>
      </w:r>
      <w:r>
        <w:rPr>
          <w:rFonts w:hint="eastAsia" w:ascii="宋体" w:hAnsi="宋体"/>
          <w:sz w:val="24"/>
          <w:highlight w:val="none"/>
        </w:rPr>
        <w:t>《1：500、1：1000、1：2000地形图图式》（GB/T20257.1-2017）；</w:t>
      </w:r>
    </w:p>
    <w:p w14:paraId="21FED531">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16</w:t>
      </w:r>
      <w:r>
        <w:rPr>
          <w:rFonts w:hint="eastAsia" w:ascii="宋体" w:hAnsi="宋体"/>
          <w:sz w:val="24"/>
          <w:highlight w:val="none"/>
          <w:lang w:eastAsia="zh-CN"/>
        </w:rPr>
        <w:t>）</w:t>
      </w:r>
      <w:r>
        <w:rPr>
          <w:rFonts w:hint="eastAsia" w:ascii="宋体" w:hAnsi="宋体"/>
          <w:sz w:val="24"/>
          <w:highlight w:val="none"/>
        </w:rPr>
        <w:t>《低空数字航空摄影测量内业规范》（CH/Z 3003-20</w:t>
      </w:r>
      <w:r>
        <w:rPr>
          <w:rFonts w:hint="eastAsia" w:ascii="宋体" w:hAnsi="宋体"/>
          <w:sz w:val="24"/>
          <w:highlight w:val="none"/>
          <w:lang w:val="en-US" w:eastAsia="zh-CN"/>
        </w:rPr>
        <w:t>21</w:t>
      </w:r>
      <w:r>
        <w:rPr>
          <w:rFonts w:hint="eastAsia" w:ascii="宋体" w:hAnsi="宋体"/>
          <w:sz w:val="24"/>
          <w:highlight w:val="none"/>
        </w:rPr>
        <w:t xml:space="preserve">）； </w:t>
      </w:r>
    </w:p>
    <w:p w14:paraId="439AED53">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17</w:t>
      </w:r>
      <w:r>
        <w:rPr>
          <w:rFonts w:hint="eastAsia" w:ascii="宋体" w:hAnsi="宋体"/>
          <w:sz w:val="24"/>
          <w:highlight w:val="none"/>
          <w:lang w:eastAsia="zh-CN"/>
        </w:rPr>
        <w:t>）</w:t>
      </w:r>
      <w:r>
        <w:rPr>
          <w:rFonts w:hint="eastAsia" w:ascii="宋体" w:hAnsi="宋体"/>
          <w:sz w:val="24"/>
          <w:highlight w:val="none"/>
        </w:rPr>
        <w:t>《低空数字航空摄影测量外业规范》（CH/Z 3004-20</w:t>
      </w:r>
      <w:r>
        <w:rPr>
          <w:rFonts w:hint="eastAsia" w:ascii="宋体" w:hAnsi="宋体"/>
          <w:sz w:val="24"/>
          <w:highlight w:val="none"/>
          <w:lang w:val="en-US" w:eastAsia="zh-CN"/>
        </w:rPr>
        <w:t>21</w:t>
      </w:r>
      <w:r>
        <w:rPr>
          <w:rFonts w:hint="eastAsia" w:ascii="宋体" w:hAnsi="宋体"/>
          <w:sz w:val="24"/>
          <w:highlight w:val="none"/>
        </w:rPr>
        <w:t xml:space="preserve">）； </w:t>
      </w:r>
    </w:p>
    <w:p w14:paraId="3D93E4DD">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18</w:t>
      </w:r>
      <w:r>
        <w:rPr>
          <w:rFonts w:hint="eastAsia" w:ascii="宋体" w:hAnsi="宋体"/>
          <w:sz w:val="24"/>
          <w:highlight w:val="none"/>
          <w:lang w:eastAsia="zh-CN"/>
        </w:rPr>
        <w:t>）</w:t>
      </w:r>
      <w:r>
        <w:rPr>
          <w:rFonts w:hint="eastAsia" w:ascii="宋体" w:hAnsi="宋体"/>
          <w:sz w:val="24"/>
          <w:highlight w:val="none"/>
        </w:rPr>
        <w:t>《基础地理位置数字成果 1:500 1:1000 1:2000 数字正射影像图》（CH/T 9008.3-2010）；</w:t>
      </w:r>
    </w:p>
    <w:p w14:paraId="5CE147D5">
      <w:pPr>
        <w:spacing w:line="360" w:lineRule="auto"/>
        <w:ind w:firstLine="42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19</w:t>
      </w:r>
      <w:r>
        <w:rPr>
          <w:rFonts w:hint="eastAsia" w:ascii="宋体" w:hAnsi="宋体"/>
          <w:sz w:val="24"/>
          <w:highlight w:val="none"/>
          <w:lang w:eastAsia="zh-CN"/>
        </w:rPr>
        <w:t>）</w:t>
      </w:r>
      <w:r>
        <w:rPr>
          <w:rFonts w:hint="eastAsia" w:ascii="宋体" w:hAnsi="宋体"/>
          <w:sz w:val="24"/>
          <w:highlight w:val="none"/>
        </w:rPr>
        <w:t>《国家基本比例尺地图图式第 1 部分：1:500 1:1000 1:2000 地形图图 式》（GB/T 20257.1-2017）；</w:t>
      </w:r>
    </w:p>
    <w:p w14:paraId="1B3A13FE">
      <w:pPr>
        <w:spacing w:line="360" w:lineRule="auto"/>
        <w:ind w:firstLine="420"/>
        <w:rPr>
          <w:rFonts w:hint="eastAsia" w:ascii="宋体" w:hAnsi="宋体"/>
          <w:sz w:val="24"/>
          <w:highlight w:val="none"/>
        </w:rPr>
      </w:pPr>
      <w:r>
        <w:rPr>
          <w:sz w:val="24"/>
        </w:rPr>
        <w:t>（</w:t>
      </w:r>
      <w:r>
        <w:rPr>
          <w:rFonts w:hint="eastAsia"/>
          <w:sz w:val="24"/>
          <w:lang w:val="en-US" w:eastAsia="zh-CN"/>
        </w:rPr>
        <w:t>20</w:t>
      </w:r>
      <w:r>
        <w:rPr>
          <w:sz w:val="24"/>
        </w:rPr>
        <w:t>）《土壤环境质量标准农用地土壤污染风险管控标准（试行）》</w:t>
      </w:r>
    </w:p>
    <w:p w14:paraId="07371E41">
      <w:pPr>
        <w:spacing w:line="360" w:lineRule="auto"/>
        <w:ind w:firstLine="420"/>
        <w:rPr>
          <w:rFonts w:ascii="宋体" w:hAnsi="宋体"/>
          <w:sz w:val="24"/>
        </w:rPr>
      </w:pPr>
      <w:r>
        <w:rPr>
          <w:rFonts w:hint="eastAsia" w:ascii="宋体" w:hAnsi="宋体"/>
          <w:sz w:val="24"/>
        </w:rPr>
        <w:t>（</w:t>
      </w:r>
      <w:r>
        <w:rPr>
          <w:rFonts w:hint="eastAsia" w:ascii="宋体" w:hAnsi="宋体"/>
          <w:sz w:val="24"/>
          <w:lang w:val="en-US" w:eastAsia="zh-CN"/>
        </w:rPr>
        <w:t>21</w:t>
      </w:r>
      <w:r>
        <w:rPr>
          <w:rFonts w:hint="eastAsia" w:ascii="宋体" w:hAnsi="宋体"/>
          <w:sz w:val="24"/>
        </w:rPr>
        <w:t>）其它相关法律法规及地方规章等文件。</w:t>
      </w:r>
    </w:p>
    <w:p w14:paraId="7EA24AE0">
      <w:pPr>
        <w:ind w:firstLine="480"/>
        <w:rPr>
          <w:rFonts w:hint="eastAsia" w:hAnsi="宋体" w:eastAsia="宋体" w:cs="Tahoma"/>
          <w:b/>
          <w:bCs/>
          <w:kern w:val="0"/>
          <w:lang w:val="en-US" w:eastAsia="zh-CN"/>
        </w:rPr>
      </w:pPr>
      <w:r>
        <w:rPr>
          <w:rFonts w:hint="eastAsia" w:hAnsi="宋体" w:eastAsia="宋体" w:cs="Tahoma"/>
          <w:b/>
          <w:bCs/>
          <w:kern w:val="0"/>
          <w:lang w:val="en-US" w:eastAsia="zh-CN"/>
        </w:rPr>
        <w:t>其他相关标准与规范</w:t>
      </w:r>
    </w:p>
    <w:p w14:paraId="2CC1B6C2">
      <w:pPr>
        <w:ind w:firstLine="480"/>
        <w:rPr>
          <w:rFonts w:hint="eastAsia" w:hAnsi="宋体" w:eastAsia="宋体" w:cs="Tahoma"/>
          <w:b/>
          <w:bCs/>
          <w:kern w:val="0"/>
          <w:lang w:val="en-US" w:eastAsia="zh-CN"/>
        </w:rPr>
      </w:pPr>
      <w:r>
        <w:rPr>
          <w:rFonts w:hint="eastAsia" w:hAnsi="宋体" w:eastAsia="宋体" w:cs="Tahoma"/>
          <w:b/>
          <w:bCs/>
          <w:kern w:val="0"/>
          <w:lang w:val="en-US" w:eastAsia="zh-CN"/>
        </w:rPr>
        <w:t>建设单位及相关专业提供的有关资料和设计要求；</w:t>
      </w:r>
    </w:p>
    <w:p w14:paraId="118FA7C6">
      <w:pPr>
        <w:ind w:firstLine="480"/>
        <w:rPr>
          <w:rFonts w:hint="eastAsia" w:hAnsi="宋体" w:eastAsia="宋体" w:cs="Tahoma"/>
          <w:b/>
          <w:bCs/>
          <w:kern w:val="0"/>
          <w:lang w:val="en-US" w:eastAsia="zh-CN"/>
        </w:rPr>
      </w:pPr>
      <w:r>
        <w:rPr>
          <w:rFonts w:hint="eastAsia" w:hAnsi="宋体" w:eastAsia="宋体" w:cs="Tahoma"/>
          <w:b/>
          <w:bCs/>
          <w:kern w:val="0"/>
          <w:lang w:val="en-US" w:eastAsia="zh-CN"/>
        </w:rPr>
        <w:t>以上所有国家和行业规范，均需执行最新标准。</w:t>
      </w:r>
    </w:p>
    <w:p w14:paraId="58611907">
      <w:pPr>
        <w:rPr>
          <w:rFonts w:ascii="Arial" w:hAnsi="Arial" w:eastAsia="仿宋" w:cs="Times New Roman"/>
          <w:b/>
          <w:szCs w:val="32"/>
        </w:rPr>
      </w:pPr>
      <w:r>
        <w:rPr>
          <w:rFonts w:hint="eastAsia" w:hAnsi="Times New Roman" w:eastAsia="宋体" w:cs="Times New Roman"/>
          <w:b/>
          <w:bCs/>
          <w:sz w:val="28"/>
          <w:szCs w:val="28"/>
        </w:rPr>
        <w:t>二、勘察测量设计内容及要求</w:t>
      </w:r>
      <w:bookmarkEnd w:id="227"/>
    </w:p>
    <w:p w14:paraId="033AF84E">
      <w:pPr>
        <w:numPr>
          <w:ilvl w:val="0"/>
          <w:numId w:val="4"/>
        </w:numPr>
        <w:adjustRightInd w:val="0"/>
        <w:snapToGrid w:val="0"/>
        <w:spacing w:line="360" w:lineRule="auto"/>
        <w:ind w:firstLine="482" w:firstLineChars="200"/>
        <w:outlineLvl w:val="1"/>
        <w:rPr>
          <w:rFonts w:hint="eastAsia" w:ascii="宋体" w:hAnsi="宋体"/>
          <w:b/>
          <w:bCs/>
          <w:sz w:val="24"/>
          <w:highlight w:val="none"/>
          <w:lang w:val="en-US" w:eastAsia="zh-CN"/>
        </w:rPr>
      </w:pPr>
      <w:r>
        <w:rPr>
          <w:rFonts w:hint="eastAsia" w:ascii="宋体" w:hAnsi="宋体"/>
          <w:b/>
          <w:bCs/>
          <w:sz w:val="24"/>
          <w:highlight w:val="none"/>
          <w:lang w:val="en-US" w:eastAsia="zh-CN"/>
        </w:rPr>
        <w:t>勘测工作内容</w:t>
      </w:r>
    </w:p>
    <w:p w14:paraId="740EA6DB">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1、正射影像航拍</w:t>
      </w:r>
    </w:p>
    <w:p w14:paraId="0A98A581">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采用低空无人机航空数字摄影技术，对项目区域范围内获取高分辨率的真彩色航空遥感影像数据，通过GNSS-RTK技术进行像片控制测量，获取像控点的平面和高程坐标，利用全数字摄影测量系统进行区域网加密平差，自动导入空三成果定向建模，完成1：1000数字正射影像图（DOM）制作，要求影像清晰，反差适中，颜色饱和，色彩鲜明，色调一致，能辨别与地面分辨率相适应的细小地物影像。</w:t>
      </w:r>
    </w:p>
    <w:p w14:paraId="5BF13173">
      <w:pPr>
        <w:spacing w:line="360" w:lineRule="auto"/>
        <w:ind w:firstLine="482" w:firstLineChars="200"/>
        <w:rPr>
          <w:rFonts w:hint="default" w:ascii="宋体" w:hAnsi="宋体"/>
          <w:b/>
          <w:bCs/>
          <w:sz w:val="24"/>
          <w:highlight w:val="none"/>
          <w:lang w:val="en-US" w:eastAsia="zh-CN"/>
        </w:rPr>
      </w:pPr>
      <w:r>
        <w:rPr>
          <w:rFonts w:hint="eastAsia" w:ascii="宋体" w:hAnsi="宋体"/>
          <w:b/>
          <w:bCs/>
          <w:sz w:val="24"/>
          <w:highlight w:val="none"/>
          <w:lang w:val="en-US" w:eastAsia="zh-CN"/>
        </w:rPr>
        <w:t>2、地形测绘</w:t>
      </w:r>
    </w:p>
    <w:p w14:paraId="6C7358F1">
      <w:pPr>
        <w:spacing w:line="360" w:lineRule="auto"/>
        <w:ind w:firstLine="480" w:firstLineChars="200"/>
        <w:rPr>
          <w:rFonts w:hint="default" w:ascii="宋体" w:hAnsi="宋体"/>
          <w:sz w:val="24"/>
          <w:highlight w:val="none"/>
          <w:lang w:val="en-US" w:eastAsia="zh-CN"/>
        </w:rPr>
      </w:pPr>
      <w:r>
        <w:rPr>
          <w:rFonts w:hint="default" w:ascii="宋体" w:hAnsi="宋体"/>
          <w:sz w:val="24"/>
          <w:highlight w:val="none"/>
          <w:lang w:val="en-US" w:eastAsia="zh-CN"/>
        </w:rPr>
        <w:t>收集测区的基础地理资料，包括已有的地形图、控制点成果、行政界线等</w:t>
      </w:r>
      <w:r>
        <w:rPr>
          <w:rFonts w:hint="eastAsia" w:ascii="宋体" w:hAnsi="宋体"/>
          <w:sz w:val="24"/>
          <w:highlight w:val="none"/>
          <w:lang w:val="en-US" w:eastAsia="zh-CN"/>
        </w:rPr>
        <w:t>。在测区内选择稳定可靠的控制点，采用GPS静态测量或导线测量等方法，建立首级控制网，并在首级控制网的基础上，根据测图需要进行图根控制测量，确定图根点的坐标和高程。采用全站仪或RTK等设备进行碎部测量，采集地形地貌点的坐标和高程数据，将外业采集的数据导入计算机，利用专业的测绘软件，根据处理后的数据，绘制1:500数字化地形图。数字化地形图</w:t>
      </w:r>
      <w:r>
        <w:rPr>
          <w:rFonts w:hint="default" w:ascii="宋体" w:hAnsi="宋体"/>
          <w:sz w:val="24"/>
          <w:highlight w:val="none"/>
          <w:lang w:val="en-US" w:eastAsia="zh-CN"/>
        </w:rPr>
        <w:t>应</w:t>
      </w:r>
      <w:r>
        <w:rPr>
          <w:rFonts w:hint="eastAsia" w:ascii="宋体" w:hAnsi="宋体"/>
          <w:sz w:val="24"/>
          <w:highlight w:val="none"/>
          <w:lang w:val="en-US" w:eastAsia="zh-CN"/>
        </w:rPr>
        <w:t>完整</w:t>
      </w:r>
      <w:r>
        <w:rPr>
          <w:rFonts w:hint="default" w:ascii="宋体" w:hAnsi="宋体"/>
          <w:sz w:val="24"/>
          <w:highlight w:val="none"/>
          <w:lang w:val="en-US" w:eastAsia="zh-CN"/>
        </w:rPr>
        <w:t>表示定位基础、居民地及设施、交通、管线、水系、境界与政区、地貌、植被与土质等各项地物、地貌要素，以及地名与注记等</w:t>
      </w:r>
      <w:r>
        <w:rPr>
          <w:rFonts w:hint="eastAsia" w:ascii="宋体" w:hAnsi="宋体"/>
          <w:sz w:val="24"/>
          <w:highlight w:val="none"/>
          <w:lang w:val="en-US" w:eastAsia="zh-CN"/>
        </w:rPr>
        <w:t>内容</w:t>
      </w:r>
      <w:r>
        <w:rPr>
          <w:rFonts w:hint="default" w:ascii="宋体" w:hAnsi="宋体"/>
          <w:sz w:val="24"/>
          <w:highlight w:val="none"/>
          <w:lang w:val="en-US" w:eastAsia="zh-CN"/>
        </w:rPr>
        <w:t>。</w:t>
      </w:r>
    </w:p>
    <w:p w14:paraId="1F5611A0">
      <w:pPr>
        <w:wordWrap w:val="0"/>
        <w:adjustRightInd w:val="0"/>
        <w:snapToGrid w:val="0"/>
        <w:spacing w:line="440" w:lineRule="exact"/>
        <w:rPr>
          <w:rFonts w:hint="eastAsia" w:ascii="Times New Roman" w:hAnsi="Times New Roman" w:eastAsia="宋体" w:cs="Times New Roman"/>
          <w:snapToGrid w:val="0"/>
          <w:kern w:val="0"/>
        </w:rPr>
      </w:pPr>
      <w:r>
        <w:rPr>
          <w:rFonts w:hint="eastAsia" w:ascii="Times New Roman" w:hAnsi="Times New Roman" w:eastAsia="宋体" w:cs="Times New Roman"/>
          <w:snapToGrid w:val="0"/>
          <w:kern w:val="0"/>
        </w:rPr>
        <w:t xml:space="preserve">    </w:t>
      </w:r>
    </w:p>
    <w:p w14:paraId="67A8A08C">
      <w:pPr>
        <w:numPr>
          <w:ilvl w:val="0"/>
          <w:numId w:val="4"/>
        </w:numPr>
        <w:adjustRightInd w:val="0"/>
        <w:snapToGrid w:val="0"/>
        <w:spacing w:line="360" w:lineRule="auto"/>
        <w:ind w:firstLine="482" w:firstLineChars="200"/>
        <w:outlineLvl w:val="1"/>
        <w:rPr>
          <w:rFonts w:hint="default" w:ascii="宋体" w:hAnsi="宋体"/>
          <w:b/>
          <w:bCs/>
          <w:sz w:val="24"/>
          <w:lang w:val="en-US" w:eastAsia="zh-CN"/>
        </w:rPr>
      </w:pPr>
      <w:r>
        <w:rPr>
          <w:rFonts w:hint="eastAsia" w:ascii="宋体" w:hAnsi="宋体"/>
          <w:b/>
          <w:bCs/>
          <w:sz w:val="24"/>
          <w:lang w:val="en-US" w:eastAsia="zh-CN"/>
        </w:rPr>
        <w:t>设计工作内容</w:t>
      </w:r>
    </w:p>
    <w:p w14:paraId="38C5F4FF">
      <w:pPr>
        <w:numPr>
          <w:ilvl w:val="0"/>
          <w:numId w:val="0"/>
        </w:numPr>
        <w:adjustRightInd w:val="0"/>
        <w:snapToGrid w:val="0"/>
        <w:spacing w:line="360" w:lineRule="auto"/>
        <w:ind w:leftChars="200"/>
        <w:outlineLvl w:val="1"/>
        <w:rPr>
          <w:rFonts w:ascii="宋体" w:hAnsi="宋体"/>
          <w:b w:val="0"/>
          <w:bCs w:val="0"/>
          <w:sz w:val="24"/>
        </w:rPr>
      </w:pPr>
      <w:r>
        <w:rPr>
          <w:rFonts w:hint="eastAsia" w:ascii="宋体" w:hAnsi="宋体"/>
          <w:b w:val="0"/>
          <w:bCs w:val="0"/>
          <w:sz w:val="24"/>
          <w:lang w:val="en-US" w:eastAsia="zh-CN"/>
        </w:rPr>
        <w:t>（1）</w:t>
      </w:r>
      <w:r>
        <w:rPr>
          <w:rFonts w:hint="eastAsia" w:ascii="宋体" w:hAnsi="宋体"/>
          <w:b w:val="0"/>
          <w:bCs w:val="0"/>
          <w:sz w:val="24"/>
        </w:rPr>
        <w:t>土地平整工程</w:t>
      </w:r>
    </w:p>
    <w:p w14:paraId="3BABF359">
      <w:pPr>
        <w:spacing w:line="360" w:lineRule="auto"/>
        <w:ind w:firstLine="480" w:firstLineChars="200"/>
        <w:rPr>
          <w:rFonts w:ascii="宋体" w:hAnsi="宋体"/>
          <w:sz w:val="24"/>
        </w:rPr>
      </w:pPr>
      <w:r>
        <w:rPr>
          <w:rFonts w:hint="eastAsia" w:ascii="宋体" w:hAnsi="宋体"/>
          <w:sz w:val="24"/>
        </w:rPr>
        <w:t>土地平整工程指为满足农田耕作、灌溉排水的需要而采取的田块修筑和地力保持措施。土地平整工程要实现耕作田块集中，田面平整。耕作层厚度丘陵区、山地区耕层厚度≥12cm；有效土层厚度丘陵区、山地区耕层厚度有效土层厚度≥40cm。土壤理化指标应满足作物高产稳产要求；田块规格和平整度应满足农业机械化生产要求。</w:t>
      </w:r>
    </w:p>
    <w:p w14:paraId="3560ADA0">
      <w:pPr>
        <w:numPr>
          <w:ilvl w:val="0"/>
          <w:numId w:val="0"/>
        </w:numPr>
        <w:adjustRightInd w:val="0"/>
        <w:snapToGrid w:val="0"/>
        <w:spacing w:line="360" w:lineRule="auto"/>
        <w:ind w:leftChars="200"/>
        <w:outlineLvl w:val="1"/>
        <w:rPr>
          <w:rFonts w:ascii="宋体" w:hAnsi="宋体"/>
          <w:b w:val="0"/>
          <w:bCs w:val="0"/>
          <w:sz w:val="24"/>
        </w:rPr>
      </w:pPr>
      <w:r>
        <w:rPr>
          <w:rFonts w:hint="eastAsia" w:ascii="宋体" w:hAnsi="宋体"/>
          <w:b w:val="0"/>
          <w:bCs w:val="0"/>
          <w:sz w:val="24"/>
          <w:lang w:val="en-US" w:eastAsia="zh-CN"/>
        </w:rPr>
        <w:t>（2）</w:t>
      </w:r>
      <w:r>
        <w:rPr>
          <w:rFonts w:hint="eastAsia" w:ascii="宋体" w:hAnsi="宋体"/>
          <w:b w:val="0"/>
          <w:bCs w:val="0"/>
          <w:sz w:val="24"/>
        </w:rPr>
        <w:t>土壤改良工程</w:t>
      </w:r>
    </w:p>
    <w:p w14:paraId="1DCBC12D">
      <w:pPr>
        <w:spacing w:line="360" w:lineRule="auto"/>
        <w:ind w:firstLine="480" w:firstLineChars="200"/>
        <w:rPr>
          <w:rFonts w:ascii="宋体" w:hAnsi="宋体"/>
          <w:sz w:val="24"/>
        </w:rPr>
      </w:pPr>
      <w:r>
        <w:rPr>
          <w:rFonts w:hint="eastAsia" w:ascii="宋体" w:hAnsi="宋体"/>
          <w:sz w:val="24"/>
        </w:rPr>
        <w:t>土壤改良工程指为改善</w:t>
      </w:r>
      <w:r>
        <w:rPr>
          <w:rFonts w:hint="eastAsia" w:ascii="宋体" w:hAnsi="宋体"/>
          <w:sz w:val="24"/>
          <w:lang w:val="en-US" w:eastAsia="zh-CN"/>
        </w:rPr>
        <w:t>土壤</w:t>
      </w:r>
      <w:r>
        <w:rPr>
          <w:rFonts w:hint="eastAsia" w:ascii="宋体" w:hAnsi="宋体"/>
          <w:sz w:val="24"/>
        </w:rPr>
        <w:t>质地、减少或消除影响作物生长的障碍因素而采取的措施。过沙或过黏的土壤应通过掺黏或掺沙等措施，改良土壤质地，质地达到中壤或轻壤；酸化土壤通过施用生石灰或土壤调理剂等措施，使土壤pH值达到</w:t>
      </w:r>
      <w:r>
        <w:rPr>
          <w:rFonts w:hint="eastAsia" w:ascii="宋体" w:hAnsi="宋体"/>
          <w:sz w:val="24"/>
          <w:lang w:val="en-US" w:eastAsia="zh-CN"/>
        </w:rPr>
        <w:t>满足农作物生长的</w:t>
      </w:r>
      <w:r>
        <w:rPr>
          <w:rFonts w:hint="eastAsia" w:ascii="宋体" w:hAnsi="宋体"/>
          <w:sz w:val="24"/>
        </w:rPr>
        <w:t>正常水平；贫瘠土壤应通过秸秆还田、增施有机肥、种植绿肥等配肥措施改良，达到高产土壤建设目标；轻度污染土壤应通过物理、化学、生物等措施进行修复，修复后土壤铅、镉、汞、砷、铬应不高于《土壤环境质量农用地土壤污染风险管控标准（试行）》（GB15618-2018）规定的土壤无机污染物的环境质量标准值。</w:t>
      </w:r>
    </w:p>
    <w:p w14:paraId="522941AF">
      <w:pPr>
        <w:numPr>
          <w:ilvl w:val="0"/>
          <w:numId w:val="0"/>
        </w:numPr>
        <w:adjustRightInd w:val="0"/>
        <w:snapToGrid w:val="0"/>
        <w:spacing w:line="360" w:lineRule="auto"/>
        <w:ind w:leftChars="200"/>
        <w:outlineLvl w:val="1"/>
        <w:rPr>
          <w:rFonts w:ascii="宋体" w:hAnsi="宋体"/>
          <w:b w:val="0"/>
          <w:bCs w:val="0"/>
          <w:sz w:val="24"/>
        </w:rPr>
      </w:pPr>
      <w:r>
        <w:rPr>
          <w:rFonts w:hint="eastAsia" w:ascii="宋体" w:hAnsi="宋体"/>
          <w:b w:val="0"/>
          <w:bCs w:val="0"/>
          <w:sz w:val="24"/>
          <w:lang w:val="en-US" w:eastAsia="zh-CN"/>
        </w:rPr>
        <w:t>（3）</w:t>
      </w:r>
      <w:r>
        <w:rPr>
          <w:rFonts w:hint="eastAsia" w:ascii="宋体" w:hAnsi="宋体"/>
          <w:b w:val="0"/>
          <w:bCs w:val="0"/>
          <w:sz w:val="24"/>
        </w:rPr>
        <w:t>灌溉与排水工程</w:t>
      </w:r>
    </w:p>
    <w:p w14:paraId="08E55747">
      <w:pPr>
        <w:spacing w:line="360" w:lineRule="auto"/>
        <w:ind w:firstLine="480" w:firstLineChars="200"/>
        <w:rPr>
          <w:rFonts w:ascii="宋体" w:hAnsi="宋体"/>
          <w:sz w:val="24"/>
        </w:rPr>
      </w:pPr>
      <w:r>
        <w:rPr>
          <w:rFonts w:hint="eastAsia" w:ascii="宋体" w:hAnsi="宋体"/>
          <w:sz w:val="24"/>
        </w:rPr>
        <w:t>灌溉与排水工程指为防止农田旱、涝、渍等灾害所修建的各种设施。灌溉与排水工程要合理利用水资源，形成“旱能灌、涝能排、渍能降”的灌排体系，采取节水灌溉措施，增加有效灌溉面积；完善灌排体系，灌溉水利用系数应不低于0.7</w:t>
      </w:r>
      <w:r>
        <w:rPr>
          <w:rFonts w:ascii="宋体" w:hAnsi="宋体"/>
          <w:sz w:val="24"/>
        </w:rPr>
        <w:t>5</w:t>
      </w:r>
      <w:r>
        <w:rPr>
          <w:rFonts w:hint="eastAsia" w:ascii="宋体" w:hAnsi="宋体"/>
          <w:sz w:val="24"/>
        </w:rPr>
        <w:t>。丘陵区、山地区垦造水田项目区的灌溉设计保证率比例应不低于75%，排涝标准应不低于10年一遇。</w:t>
      </w:r>
    </w:p>
    <w:p w14:paraId="2CACC7B5">
      <w:pPr>
        <w:numPr>
          <w:ilvl w:val="0"/>
          <w:numId w:val="0"/>
        </w:numPr>
        <w:adjustRightInd w:val="0"/>
        <w:snapToGrid w:val="0"/>
        <w:spacing w:line="360" w:lineRule="auto"/>
        <w:ind w:leftChars="200"/>
        <w:outlineLvl w:val="1"/>
        <w:rPr>
          <w:rFonts w:ascii="宋体" w:hAnsi="宋体"/>
          <w:b w:val="0"/>
          <w:bCs w:val="0"/>
          <w:sz w:val="24"/>
        </w:rPr>
      </w:pPr>
      <w:r>
        <w:rPr>
          <w:rFonts w:hint="eastAsia" w:ascii="宋体" w:hAnsi="宋体"/>
          <w:b w:val="0"/>
          <w:bCs w:val="0"/>
          <w:sz w:val="24"/>
          <w:lang w:val="en-US" w:eastAsia="zh-CN"/>
        </w:rPr>
        <w:t>（4）</w:t>
      </w:r>
      <w:r>
        <w:rPr>
          <w:rFonts w:hint="eastAsia" w:ascii="宋体" w:hAnsi="宋体"/>
          <w:b w:val="0"/>
          <w:bCs w:val="0"/>
          <w:sz w:val="24"/>
        </w:rPr>
        <w:t>田间道路工程</w:t>
      </w:r>
    </w:p>
    <w:p w14:paraId="3746A54D">
      <w:pPr>
        <w:spacing w:line="360" w:lineRule="auto"/>
        <w:ind w:firstLine="480" w:firstLineChars="200"/>
        <w:rPr>
          <w:rFonts w:ascii="宋体" w:hAnsi="宋体"/>
          <w:sz w:val="24"/>
        </w:rPr>
      </w:pPr>
      <w:r>
        <w:rPr>
          <w:rFonts w:hint="eastAsia" w:ascii="宋体" w:hAnsi="宋体"/>
          <w:sz w:val="24"/>
        </w:rPr>
        <w:t>田间道路指为农田作业、农业物资运输等农业生产活动所修建的交通设施。通过实施田间道路工程，构建便捷高效的田间道路体系，使田块之间和田块与居民点保持便捷的交通联系，满足农业机械化生产、安全方便的生活需要；道路通达度丘陵区应不低于80%。</w:t>
      </w:r>
    </w:p>
    <w:p w14:paraId="2C86119B">
      <w:pPr>
        <w:numPr>
          <w:ilvl w:val="0"/>
          <w:numId w:val="0"/>
        </w:numPr>
        <w:adjustRightInd w:val="0"/>
        <w:snapToGrid w:val="0"/>
        <w:spacing w:line="360" w:lineRule="auto"/>
        <w:ind w:leftChars="200"/>
        <w:outlineLvl w:val="1"/>
        <w:rPr>
          <w:rFonts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农田防护与生态环境保持工程</w:t>
      </w:r>
    </w:p>
    <w:p w14:paraId="1C095C0A">
      <w:pPr>
        <w:spacing w:line="360" w:lineRule="auto"/>
        <w:ind w:firstLine="480" w:firstLineChars="200"/>
        <w:rPr>
          <w:rFonts w:ascii="宋体" w:hAnsi="宋体"/>
          <w:sz w:val="24"/>
        </w:rPr>
      </w:pPr>
      <w:r>
        <w:rPr>
          <w:rFonts w:hint="eastAsia" w:ascii="宋体" w:hAnsi="宋体"/>
          <w:sz w:val="24"/>
        </w:rPr>
        <w:t>农田防护与生态环境保持工程指为保障土地利用活动安全、保持和改善生态条件、防止或减少污染和自然灾害等所采取的各种措施。农田防护与生态环境保持工程要预防和减少农田的自然火害，保持和改善农田生态环境，保障农田生态系统安全；风害区农田防护面积应不小于90%。</w:t>
      </w:r>
    </w:p>
    <w:p w14:paraId="340EB322">
      <w:pPr>
        <w:numPr>
          <w:ilvl w:val="0"/>
          <w:numId w:val="0"/>
        </w:numPr>
        <w:rPr>
          <w:rFonts w:hint="eastAsia" w:ascii="宋体" w:hAnsi="Times New Roman" w:eastAsia="宋体" w:cs="Times New Roman"/>
          <w:b/>
          <w:bCs/>
          <w:kern w:val="2"/>
          <w:sz w:val="28"/>
          <w:szCs w:val="28"/>
          <w:lang w:val="en-US" w:eastAsia="zh-CN" w:bidi="ar-SA"/>
        </w:rPr>
      </w:pPr>
      <w:bookmarkStart w:id="228" w:name="_Toc130560206"/>
      <w:r>
        <w:rPr>
          <w:rFonts w:hint="eastAsia" w:ascii="宋体" w:hAnsi="Times New Roman" w:eastAsia="宋体" w:cs="Times New Roman"/>
          <w:b/>
          <w:bCs/>
          <w:kern w:val="2"/>
          <w:sz w:val="28"/>
          <w:szCs w:val="28"/>
          <w:lang w:val="en-US" w:eastAsia="zh-CN" w:bidi="ar-SA"/>
        </w:rPr>
        <w:t>三、成果文件要求</w:t>
      </w:r>
      <w:bookmarkEnd w:id="228"/>
    </w:p>
    <w:p w14:paraId="09D459DF">
      <w:pPr>
        <w:adjustRightInd w:val="0"/>
        <w:snapToGrid w:val="0"/>
        <w:spacing w:before="156" w:beforeLines="50" w:line="360" w:lineRule="auto"/>
        <w:ind w:firstLine="480" w:firstLineChars="200"/>
        <w:rPr>
          <w:rFonts w:hint="default" w:ascii="宋体" w:hAnsi="宋体" w:eastAsia="宋体" w:cs="Arial"/>
          <w:sz w:val="24"/>
          <w:highlight w:val="none"/>
          <w:lang w:val="en-US" w:eastAsia="zh-CN"/>
        </w:rPr>
      </w:pPr>
      <w:r>
        <w:rPr>
          <w:rFonts w:hint="eastAsia" w:ascii="宋体" w:hAnsi="宋体" w:cs="Arial"/>
          <w:sz w:val="24"/>
          <w:highlight w:val="none"/>
        </w:rPr>
        <w:t>1、</w:t>
      </w:r>
      <w:r>
        <w:rPr>
          <w:rFonts w:hint="eastAsia" w:ascii="宋体" w:hAnsi="宋体" w:cs="Arial"/>
          <w:sz w:val="24"/>
          <w:highlight w:val="none"/>
          <w:lang w:val="en-US" w:eastAsia="zh-CN"/>
        </w:rPr>
        <w:t>项目测绘成果，包括测绘控制点坐标表、地形图、正射影像图等。</w:t>
      </w:r>
    </w:p>
    <w:p w14:paraId="6F6251B5">
      <w:pPr>
        <w:adjustRightInd w:val="0"/>
        <w:snapToGrid w:val="0"/>
        <w:spacing w:before="156" w:beforeLines="50" w:line="360" w:lineRule="auto"/>
        <w:ind w:firstLine="480" w:firstLineChars="200"/>
        <w:rPr>
          <w:rFonts w:ascii="宋体" w:hAnsi="宋体" w:cs="Arial"/>
          <w:sz w:val="24"/>
        </w:rPr>
      </w:pPr>
      <w:r>
        <w:rPr>
          <w:rFonts w:hint="eastAsia" w:ascii="宋体" w:hAnsi="宋体" w:cs="Arial"/>
          <w:sz w:val="24"/>
          <w:lang w:val="en-US" w:eastAsia="zh-CN"/>
        </w:rPr>
        <w:t>2、</w:t>
      </w:r>
      <w:r>
        <w:rPr>
          <w:rFonts w:hint="eastAsia" w:ascii="宋体" w:hAnsi="宋体" w:cs="Arial"/>
          <w:sz w:val="24"/>
        </w:rPr>
        <w:t>项目</w:t>
      </w:r>
      <w:r>
        <w:rPr>
          <w:rFonts w:hint="eastAsia" w:ascii="宋体" w:hAnsi="宋体" w:cs="Arial"/>
          <w:sz w:val="24"/>
          <w:lang w:val="en-US" w:eastAsia="zh-CN"/>
        </w:rPr>
        <w:t>初步</w:t>
      </w:r>
      <w:r>
        <w:rPr>
          <w:rFonts w:hint="eastAsia" w:ascii="宋体" w:hAnsi="宋体" w:cs="Arial"/>
          <w:sz w:val="24"/>
        </w:rPr>
        <w:t>规划设计报告</w:t>
      </w:r>
      <w:r>
        <w:rPr>
          <w:rFonts w:hint="eastAsia" w:ascii="宋体" w:hAnsi="宋体" w:cs="Arial"/>
          <w:sz w:val="24"/>
          <w:lang w:eastAsia="zh-CN"/>
        </w:rPr>
        <w:t>，</w:t>
      </w:r>
      <w:r>
        <w:rPr>
          <w:rFonts w:hint="eastAsia" w:ascii="宋体" w:hAnsi="宋体" w:cs="Arial"/>
          <w:sz w:val="24"/>
        </w:rPr>
        <w:t>包括：项目区基本情况、水土资源条件、</w:t>
      </w:r>
      <w:r>
        <w:rPr>
          <w:rFonts w:hint="eastAsia" w:ascii="宋体" w:hAnsi="宋体" w:cs="Arial"/>
          <w:sz w:val="24"/>
          <w:lang w:val="en-US" w:eastAsia="zh-CN"/>
        </w:rPr>
        <w:t>目标</w:t>
      </w:r>
      <w:r>
        <w:rPr>
          <w:rFonts w:hint="eastAsia" w:ascii="宋体" w:hAnsi="宋体" w:cs="Arial"/>
          <w:sz w:val="24"/>
        </w:rPr>
        <w:t>任务及设计方案、项目建设管理、工程设计、施工组织、建后管理、投资构成及来源、</w:t>
      </w:r>
      <w:r>
        <w:rPr>
          <w:rFonts w:hint="eastAsia" w:ascii="宋体" w:hAnsi="宋体" w:cs="Arial"/>
          <w:sz w:val="24"/>
          <w:lang w:val="en-US" w:eastAsia="zh-CN"/>
        </w:rPr>
        <w:t>建设前后耕地质量等别分析、效益</w:t>
      </w:r>
      <w:r>
        <w:rPr>
          <w:rFonts w:hint="eastAsia" w:ascii="宋体" w:hAnsi="宋体" w:cs="Arial"/>
          <w:sz w:val="24"/>
        </w:rPr>
        <w:t>评价等。</w:t>
      </w:r>
    </w:p>
    <w:p w14:paraId="167CDFF7">
      <w:pPr>
        <w:adjustRightInd w:val="0"/>
        <w:snapToGrid w:val="0"/>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cs="Arial"/>
          <w:sz w:val="24"/>
          <w:lang w:val="en-US" w:eastAsia="zh-CN"/>
        </w:rPr>
        <w:t>初步</w:t>
      </w:r>
      <w:r>
        <w:rPr>
          <w:rFonts w:hint="eastAsia" w:ascii="宋体" w:hAnsi="宋体" w:cs="Arial"/>
          <w:sz w:val="24"/>
        </w:rPr>
        <w:t>规划设计图件及图册，包括项目现状图、</w:t>
      </w:r>
      <w:r>
        <w:rPr>
          <w:rFonts w:hint="eastAsia" w:ascii="宋体" w:hAnsi="宋体" w:cs="Arial"/>
          <w:sz w:val="24"/>
          <w:lang w:val="en-US" w:eastAsia="zh-CN"/>
        </w:rPr>
        <w:t>项目空间规划图、项目影像图、</w:t>
      </w:r>
      <w:r>
        <w:rPr>
          <w:rFonts w:hint="eastAsia" w:ascii="宋体" w:hAnsi="宋体" w:cs="Arial"/>
          <w:sz w:val="24"/>
        </w:rPr>
        <w:t>项目规划图、单体工程设计图等。</w:t>
      </w:r>
    </w:p>
    <w:p w14:paraId="01B0DAF7">
      <w:pPr>
        <w:adjustRightInd w:val="0"/>
        <w:snapToGrid w:val="0"/>
        <w:spacing w:line="360" w:lineRule="auto"/>
        <w:ind w:firstLine="480" w:firstLineChars="200"/>
        <w:rPr>
          <w:rFonts w:hint="default" w:ascii="宋体" w:hAnsi="宋体" w:eastAsia="宋体" w:cs="Arial"/>
          <w:sz w:val="24"/>
          <w:lang w:val="en-US" w:eastAsia="zh-CN"/>
        </w:rPr>
      </w:pPr>
      <w:r>
        <w:rPr>
          <w:rFonts w:hint="eastAsia" w:ascii="宋体" w:hAnsi="宋体" w:cs="Arial"/>
          <w:sz w:val="24"/>
          <w:lang w:val="en-US" w:eastAsia="zh-CN"/>
        </w:rPr>
        <w:t>4</w:t>
      </w:r>
      <w:r>
        <w:rPr>
          <w:rFonts w:hint="eastAsia" w:ascii="宋体" w:hAnsi="宋体" w:cs="Arial"/>
          <w:sz w:val="24"/>
        </w:rPr>
        <w:t>、工程</w:t>
      </w:r>
      <w:r>
        <w:rPr>
          <w:rFonts w:hint="eastAsia" w:ascii="宋体" w:hAnsi="宋体" w:cs="Arial"/>
          <w:sz w:val="24"/>
          <w:lang w:val="en-US" w:eastAsia="zh-CN"/>
        </w:rPr>
        <w:t>概</w:t>
      </w:r>
      <w:r>
        <w:rPr>
          <w:rFonts w:hint="eastAsia" w:ascii="宋体" w:hAnsi="宋体" w:cs="Arial"/>
          <w:sz w:val="24"/>
        </w:rPr>
        <w:t>算书</w:t>
      </w:r>
      <w:r>
        <w:rPr>
          <w:rFonts w:hint="eastAsia" w:ascii="宋体" w:hAnsi="宋体" w:cs="Arial"/>
          <w:sz w:val="24"/>
          <w:lang w:eastAsia="zh-CN"/>
        </w:rPr>
        <w:t>，</w:t>
      </w:r>
      <w:r>
        <w:rPr>
          <w:rFonts w:hint="eastAsia" w:ascii="宋体" w:hAnsi="宋体" w:cs="Arial"/>
          <w:sz w:val="24"/>
          <w:lang w:val="en-US" w:eastAsia="zh-CN"/>
        </w:rPr>
        <w:t>包括概算报告、概算附表及相关附件材料</w:t>
      </w:r>
    </w:p>
    <w:p w14:paraId="12050737">
      <w:pPr>
        <w:adjustRightInd w:val="0"/>
        <w:snapToGrid w:val="0"/>
        <w:spacing w:line="360" w:lineRule="auto"/>
        <w:ind w:firstLine="480" w:firstLineChars="200"/>
        <w:rPr>
          <w:rFonts w:ascii="宋体" w:hAnsi="宋体" w:cs="Arial"/>
          <w:sz w:val="24"/>
        </w:rPr>
      </w:pPr>
      <w:r>
        <w:rPr>
          <w:rFonts w:hint="eastAsia" w:ascii="宋体" w:hAnsi="宋体" w:cs="Arial"/>
          <w:sz w:val="24"/>
          <w:lang w:val="en-US" w:eastAsia="zh-CN"/>
        </w:rPr>
        <w:t>5</w:t>
      </w:r>
      <w:r>
        <w:rPr>
          <w:rFonts w:hint="eastAsia" w:ascii="宋体" w:hAnsi="宋体" w:cs="Arial"/>
          <w:sz w:val="24"/>
        </w:rPr>
        <w:t>、项目上报所需的</w:t>
      </w:r>
      <w:r>
        <w:rPr>
          <w:rFonts w:hint="eastAsia" w:ascii="宋体" w:hAnsi="宋体" w:cs="Arial"/>
          <w:sz w:val="24"/>
          <w:lang w:val="en-US" w:eastAsia="zh-CN"/>
        </w:rPr>
        <w:t>相关</w:t>
      </w:r>
      <w:r>
        <w:rPr>
          <w:rFonts w:hint="eastAsia" w:ascii="宋体" w:hAnsi="宋体" w:cs="Arial"/>
          <w:sz w:val="24"/>
        </w:rPr>
        <w:t>附件。</w:t>
      </w:r>
    </w:p>
    <w:p w14:paraId="321E3253">
      <w:pPr>
        <w:numPr>
          <w:ilvl w:val="0"/>
          <w:numId w:val="0"/>
        </w:numPr>
        <w:rPr>
          <w:rFonts w:hint="eastAsia" w:ascii="宋体" w:hAnsi="Times New Roman" w:eastAsia="宋体" w:cs="Times New Roman"/>
          <w:b/>
          <w:bCs/>
          <w:kern w:val="2"/>
          <w:sz w:val="28"/>
          <w:szCs w:val="28"/>
          <w:lang w:val="en-US" w:eastAsia="zh-CN" w:bidi="ar-SA"/>
        </w:rPr>
      </w:pPr>
    </w:p>
    <w:p w14:paraId="4909DF0D">
      <w:pPr>
        <w:numPr>
          <w:ilvl w:val="0"/>
          <w:numId w:val="0"/>
        </w:numPr>
        <w:rPr>
          <w:rFonts w:hint="eastAsia" w:ascii="宋体" w:hAnsi="Times New Roman" w:eastAsia="宋体" w:cs="Times New Roman"/>
          <w:b/>
          <w:bCs/>
          <w:kern w:val="2"/>
          <w:sz w:val="28"/>
          <w:szCs w:val="28"/>
          <w:lang w:val="en-US" w:eastAsia="zh-CN" w:bidi="ar-SA"/>
        </w:rPr>
      </w:pPr>
      <w:r>
        <w:rPr>
          <w:rFonts w:hint="eastAsia" w:ascii="宋体" w:hAnsi="Times New Roman" w:eastAsia="宋体" w:cs="Times New Roman"/>
          <w:b/>
          <w:bCs/>
          <w:kern w:val="2"/>
          <w:sz w:val="28"/>
          <w:szCs w:val="28"/>
          <w:lang w:val="en-US" w:eastAsia="zh-CN" w:bidi="ar-SA"/>
        </w:rPr>
        <w:t>四、勘察设计周期要求</w:t>
      </w:r>
    </w:p>
    <w:p w14:paraId="6D8C5333">
      <w:pPr>
        <w:ind w:firstLine="480"/>
        <w:rPr>
          <w:rFonts w:hint="eastAsia"/>
          <w:b/>
          <w:bCs/>
          <w:sz w:val="28"/>
          <w:szCs w:val="28"/>
          <w:highlight w:val="none"/>
        </w:rPr>
      </w:pPr>
      <w:r>
        <w:rPr>
          <w:rFonts w:hint="eastAsia" w:hAnsi="宋体" w:eastAsia="宋体" w:cs="Tahoma"/>
          <w:kern w:val="0"/>
        </w:rPr>
        <w:t>本项目勘察、设计总工期为</w:t>
      </w:r>
      <w:r>
        <w:rPr>
          <w:rFonts w:hint="eastAsia" w:hAnsi="宋体" w:cs="Tahoma"/>
          <w:kern w:val="0"/>
          <w:lang w:val="en-US" w:eastAsia="zh-CN"/>
        </w:rPr>
        <w:t>60</w:t>
      </w:r>
      <w:r>
        <w:rPr>
          <w:rFonts w:hint="eastAsia" w:hAnsi="宋体" w:eastAsia="宋体" w:cs="Tahoma"/>
          <w:kern w:val="0"/>
        </w:rPr>
        <w:t>日历天，具体详见招标文件条文要求。</w:t>
      </w:r>
      <w:bookmarkEnd w:id="216"/>
      <w:bookmarkEnd w:id="217"/>
    </w:p>
    <w:sectPr>
      <w:endnotePr>
        <w:numFmt w:val="decimal"/>
      </w:endnotePr>
      <w:pgSz w:w="11906" w:h="16838"/>
      <w:pgMar w:top="1701" w:right="1531" w:bottom="1417" w:left="1531" w:header="850" w:footer="992"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80F3C52" w:usb2="00000016" w:usb3="00000000" w:csb0="0004001F" w:csb1="00000000"/>
  </w:font>
  <w:font w:name="新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FA14">
    <w:pPr>
      <w:pStyle w:val="20"/>
      <w:pBdr>
        <w:between w:val="none" w:color="auto" w:sz="0" w:space="0"/>
      </w:pBdr>
      <w:rPr>
        <w:rFonts w:hint="eastAsia"/>
      </w:rPr>
    </w:pPr>
  </w:p>
  <w:p w14:paraId="150DD48F">
    <w:pPr>
      <w:pStyle w:val="20"/>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01B1">
    <w:pPr>
      <w:pStyle w:val="20"/>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5B7F0">
                          <w:pPr>
                            <w:pStyle w:val="20"/>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9</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8F5B7F0">
                    <w:pPr>
                      <w:pStyle w:val="20"/>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9</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2B5CD">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0989F"/>
    <w:multiLevelType w:val="singleLevel"/>
    <w:tmpl w:val="A670989F"/>
    <w:lvl w:ilvl="0" w:tentative="0">
      <w:start w:val="5"/>
      <w:numFmt w:val="decimal"/>
      <w:suff w:val="nothing"/>
      <w:lvlText w:val="（%1）"/>
      <w:lvlJc w:val="left"/>
    </w:lvl>
  </w:abstractNum>
  <w:abstractNum w:abstractNumId="1">
    <w:nsid w:val="E2FFF492"/>
    <w:multiLevelType w:val="singleLevel"/>
    <w:tmpl w:val="E2FFF492"/>
    <w:lvl w:ilvl="0" w:tentative="0">
      <w:start w:val="1"/>
      <w:numFmt w:val="chineseCounting"/>
      <w:suff w:val="nothing"/>
      <w:lvlText w:val="（%1）"/>
      <w:lvlJc w:val="left"/>
      <w:pPr>
        <w:ind w:left="0" w:firstLine="420"/>
      </w:pPr>
      <w:rPr>
        <w:rFonts w:hint="eastAsia"/>
      </w:rPr>
    </w:lvl>
  </w:abstractNum>
  <w:abstractNum w:abstractNumId="2">
    <w:nsid w:val="393D554A"/>
    <w:multiLevelType w:val="singleLevel"/>
    <w:tmpl w:val="393D554A"/>
    <w:lvl w:ilvl="0" w:tentative="0">
      <w:start w:val="6"/>
      <w:numFmt w:val="chineseCounting"/>
      <w:suff w:val="space"/>
      <w:lvlText w:val="第%1章"/>
      <w:lvlJc w:val="left"/>
      <w:rPr>
        <w:rFonts w:hint="eastAsia"/>
      </w:rPr>
    </w:lvl>
  </w:abstractNum>
  <w:abstractNum w:abstractNumId="3">
    <w:nsid w:val="421E0433"/>
    <w:multiLevelType w:val="singleLevel"/>
    <w:tmpl w:val="421E0433"/>
    <w:lvl w:ilvl="0" w:tentative="0">
      <w:start w:val="1"/>
      <w:numFmt w:val="decimal"/>
      <w:lvlText w:val="(%1)"/>
      <w:lvlJc w:val="left"/>
      <w:pPr>
        <w:ind w:left="227" w:hanging="227"/>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40"/>
  <w:drawingGridVerticalSpacing w:val="164"/>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WNhZjkyYzk2MDU5ZWM3MGQ2NmE5Y2EzOTlkODgifQ=="/>
  </w:docVars>
  <w:rsids>
    <w:rsidRoot w:val="00172A27"/>
    <w:rsid w:val="00006921"/>
    <w:rsid w:val="00010CCB"/>
    <w:rsid w:val="00015E56"/>
    <w:rsid w:val="000314B8"/>
    <w:rsid w:val="00031F4C"/>
    <w:rsid w:val="00034711"/>
    <w:rsid w:val="000377FF"/>
    <w:rsid w:val="0005386E"/>
    <w:rsid w:val="0005780D"/>
    <w:rsid w:val="0005796C"/>
    <w:rsid w:val="000730D8"/>
    <w:rsid w:val="0007457B"/>
    <w:rsid w:val="0008085C"/>
    <w:rsid w:val="000A12CA"/>
    <w:rsid w:val="000B104C"/>
    <w:rsid w:val="000D15E5"/>
    <w:rsid w:val="000D1F10"/>
    <w:rsid w:val="000D546A"/>
    <w:rsid w:val="000E28E9"/>
    <w:rsid w:val="000F2D62"/>
    <w:rsid w:val="000F7E59"/>
    <w:rsid w:val="0010362E"/>
    <w:rsid w:val="00125918"/>
    <w:rsid w:val="00136054"/>
    <w:rsid w:val="00136B78"/>
    <w:rsid w:val="00153A59"/>
    <w:rsid w:val="00163AB6"/>
    <w:rsid w:val="00164221"/>
    <w:rsid w:val="0017330E"/>
    <w:rsid w:val="001771BA"/>
    <w:rsid w:val="001826FC"/>
    <w:rsid w:val="00183B1B"/>
    <w:rsid w:val="00185EE3"/>
    <w:rsid w:val="00192D13"/>
    <w:rsid w:val="001A1C4C"/>
    <w:rsid w:val="001A2DEE"/>
    <w:rsid w:val="001C4DEF"/>
    <w:rsid w:val="001C6DB0"/>
    <w:rsid w:val="001D7CB4"/>
    <w:rsid w:val="001E344C"/>
    <w:rsid w:val="001F068C"/>
    <w:rsid w:val="001F074D"/>
    <w:rsid w:val="001F6521"/>
    <w:rsid w:val="002249C7"/>
    <w:rsid w:val="00225417"/>
    <w:rsid w:val="00227479"/>
    <w:rsid w:val="0023250C"/>
    <w:rsid w:val="00235F28"/>
    <w:rsid w:val="00263D61"/>
    <w:rsid w:val="00264D48"/>
    <w:rsid w:val="00267886"/>
    <w:rsid w:val="00276C62"/>
    <w:rsid w:val="002855A3"/>
    <w:rsid w:val="002862B2"/>
    <w:rsid w:val="002863AF"/>
    <w:rsid w:val="00293756"/>
    <w:rsid w:val="00294AB7"/>
    <w:rsid w:val="002A5725"/>
    <w:rsid w:val="002C1FF1"/>
    <w:rsid w:val="002D00B9"/>
    <w:rsid w:val="002D2485"/>
    <w:rsid w:val="002F4E7D"/>
    <w:rsid w:val="002F718A"/>
    <w:rsid w:val="00301C8F"/>
    <w:rsid w:val="00301EC1"/>
    <w:rsid w:val="00311519"/>
    <w:rsid w:val="0031568E"/>
    <w:rsid w:val="00323D3F"/>
    <w:rsid w:val="00333293"/>
    <w:rsid w:val="0036122D"/>
    <w:rsid w:val="00362B0C"/>
    <w:rsid w:val="003649F1"/>
    <w:rsid w:val="00376B7E"/>
    <w:rsid w:val="00380B16"/>
    <w:rsid w:val="00381E68"/>
    <w:rsid w:val="0038580B"/>
    <w:rsid w:val="00390544"/>
    <w:rsid w:val="00395786"/>
    <w:rsid w:val="003A1FEA"/>
    <w:rsid w:val="003A2D53"/>
    <w:rsid w:val="003B11B7"/>
    <w:rsid w:val="003B62E9"/>
    <w:rsid w:val="003D1E57"/>
    <w:rsid w:val="003D4142"/>
    <w:rsid w:val="003E3FEC"/>
    <w:rsid w:val="003F03FB"/>
    <w:rsid w:val="00402239"/>
    <w:rsid w:val="0042584C"/>
    <w:rsid w:val="00446F88"/>
    <w:rsid w:val="004535CA"/>
    <w:rsid w:val="00463509"/>
    <w:rsid w:val="0046559D"/>
    <w:rsid w:val="0047077C"/>
    <w:rsid w:val="00482A16"/>
    <w:rsid w:val="0048481A"/>
    <w:rsid w:val="004970A7"/>
    <w:rsid w:val="004A677C"/>
    <w:rsid w:val="004B2342"/>
    <w:rsid w:val="004B5A38"/>
    <w:rsid w:val="004C41C3"/>
    <w:rsid w:val="004D269F"/>
    <w:rsid w:val="004D46F2"/>
    <w:rsid w:val="004E1040"/>
    <w:rsid w:val="004E2B19"/>
    <w:rsid w:val="004F1C4C"/>
    <w:rsid w:val="004F6F3A"/>
    <w:rsid w:val="00506917"/>
    <w:rsid w:val="0051291B"/>
    <w:rsid w:val="00513F81"/>
    <w:rsid w:val="00517E0C"/>
    <w:rsid w:val="00521772"/>
    <w:rsid w:val="0052614B"/>
    <w:rsid w:val="00544A9B"/>
    <w:rsid w:val="00545102"/>
    <w:rsid w:val="00556210"/>
    <w:rsid w:val="00567725"/>
    <w:rsid w:val="00567C3D"/>
    <w:rsid w:val="00574067"/>
    <w:rsid w:val="00595105"/>
    <w:rsid w:val="00595AD5"/>
    <w:rsid w:val="005B6298"/>
    <w:rsid w:val="005C38BB"/>
    <w:rsid w:val="005C78AB"/>
    <w:rsid w:val="005D1297"/>
    <w:rsid w:val="005D3D18"/>
    <w:rsid w:val="005F49B1"/>
    <w:rsid w:val="006018DB"/>
    <w:rsid w:val="00602EFD"/>
    <w:rsid w:val="006301E6"/>
    <w:rsid w:val="0064126C"/>
    <w:rsid w:val="0065676B"/>
    <w:rsid w:val="00656A17"/>
    <w:rsid w:val="0066269A"/>
    <w:rsid w:val="00671305"/>
    <w:rsid w:val="006738BC"/>
    <w:rsid w:val="006932B4"/>
    <w:rsid w:val="006952DC"/>
    <w:rsid w:val="006960C7"/>
    <w:rsid w:val="006976C6"/>
    <w:rsid w:val="006B2673"/>
    <w:rsid w:val="006B52D3"/>
    <w:rsid w:val="006B5E29"/>
    <w:rsid w:val="006E11F3"/>
    <w:rsid w:val="006E1381"/>
    <w:rsid w:val="006E5700"/>
    <w:rsid w:val="006F4177"/>
    <w:rsid w:val="00702236"/>
    <w:rsid w:val="007076DD"/>
    <w:rsid w:val="00710CA6"/>
    <w:rsid w:val="00710EAD"/>
    <w:rsid w:val="00714018"/>
    <w:rsid w:val="00725B42"/>
    <w:rsid w:val="00730B44"/>
    <w:rsid w:val="00732E95"/>
    <w:rsid w:val="00734E87"/>
    <w:rsid w:val="0075292C"/>
    <w:rsid w:val="007542F0"/>
    <w:rsid w:val="00756DD4"/>
    <w:rsid w:val="00764F86"/>
    <w:rsid w:val="007921E3"/>
    <w:rsid w:val="00795977"/>
    <w:rsid w:val="007A72E4"/>
    <w:rsid w:val="007C08AE"/>
    <w:rsid w:val="007D4AE1"/>
    <w:rsid w:val="007E2CF6"/>
    <w:rsid w:val="007E5F04"/>
    <w:rsid w:val="00801332"/>
    <w:rsid w:val="00802E78"/>
    <w:rsid w:val="00803E77"/>
    <w:rsid w:val="008115E0"/>
    <w:rsid w:val="00812179"/>
    <w:rsid w:val="00816FD9"/>
    <w:rsid w:val="00822355"/>
    <w:rsid w:val="008355BB"/>
    <w:rsid w:val="008536D9"/>
    <w:rsid w:val="00890999"/>
    <w:rsid w:val="00891B38"/>
    <w:rsid w:val="00892011"/>
    <w:rsid w:val="00894559"/>
    <w:rsid w:val="00895E01"/>
    <w:rsid w:val="008A2C08"/>
    <w:rsid w:val="008B38AD"/>
    <w:rsid w:val="008C569A"/>
    <w:rsid w:val="00901200"/>
    <w:rsid w:val="0091104F"/>
    <w:rsid w:val="00914815"/>
    <w:rsid w:val="00930425"/>
    <w:rsid w:val="00933156"/>
    <w:rsid w:val="00933438"/>
    <w:rsid w:val="00952243"/>
    <w:rsid w:val="00955F82"/>
    <w:rsid w:val="00966F87"/>
    <w:rsid w:val="00996E82"/>
    <w:rsid w:val="009A69A3"/>
    <w:rsid w:val="009B6E07"/>
    <w:rsid w:val="009C6614"/>
    <w:rsid w:val="009D24BC"/>
    <w:rsid w:val="009D377E"/>
    <w:rsid w:val="009E76A2"/>
    <w:rsid w:val="009F1329"/>
    <w:rsid w:val="009F1850"/>
    <w:rsid w:val="009F3671"/>
    <w:rsid w:val="009F5419"/>
    <w:rsid w:val="00A12C43"/>
    <w:rsid w:val="00A16D96"/>
    <w:rsid w:val="00A369EC"/>
    <w:rsid w:val="00A3772A"/>
    <w:rsid w:val="00A437D9"/>
    <w:rsid w:val="00A53195"/>
    <w:rsid w:val="00A56089"/>
    <w:rsid w:val="00A64FEC"/>
    <w:rsid w:val="00AA1D05"/>
    <w:rsid w:val="00AA29DC"/>
    <w:rsid w:val="00AA5932"/>
    <w:rsid w:val="00AB4108"/>
    <w:rsid w:val="00AB71A3"/>
    <w:rsid w:val="00AD224C"/>
    <w:rsid w:val="00AE2E53"/>
    <w:rsid w:val="00B10822"/>
    <w:rsid w:val="00B12F4A"/>
    <w:rsid w:val="00B169D0"/>
    <w:rsid w:val="00B21501"/>
    <w:rsid w:val="00B231B8"/>
    <w:rsid w:val="00B367B2"/>
    <w:rsid w:val="00B43975"/>
    <w:rsid w:val="00B47E80"/>
    <w:rsid w:val="00B56163"/>
    <w:rsid w:val="00B72DBC"/>
    <w:rsid w:val="00B90AAE"/>
    <w:rsid w:val="00B920D0"/>
    <w:rsid w:val="00B978AC"/>
    <w:rsid w:val="00BB1317"/>
    <w:rsid w:val="00BB1886"/>
    <w:rsid w:val="00BC440B"/>
    <w:rsid w:val="00BC60F6"/>
    <w:rsid w:val="00BD0358"/>
    <w:rsid w:val="00BD5B06"/>
    <w:rsid w:val="00BD6AE2"/>
    <w:rsid w:val="00BD7F84"/>
    <w:rsid w:val="00BE5C8C"/>
    <w:rsid w:val="00BF277F"/>
    <w:rsid w:val="00C02117"/>
    <w:rsid w:val="00C26139"/>
    <w:rsid w:val="00C31C70"/>
    <w:rsid w:val="00C33C76"/>
    <w:rsid w:val="00C412DD"/>
    <w:rsid w:val="00C763E3"/>
    <w:rsid w:val="00C7788A"/>
    <w:rsid w:val="00C80B9C"/>
    <w:rsid w:val="00C953E5"/>
    <w:rsid w:val="00CC4C7B"/>
    <w:rsid w:val="00CC649A"/>
    <w:rsid w:val="00CE0746"/>
    <w:rsid w:val="00CE0D72"/>
    <w:rsid w:val="00CE635D"/>
    <w:rsid w:val="00CF2D8A"/>
    <w:rsid w:val="00D04C39"/>
    <w:rsid w:val="00D14754"/>
    <w:rsid w:val="00D243E6"/>
    <w:rsid w:val="00D2531E"/>
    <w:rsid w:val="00D36FB2"/>
    <w:rsid w:val="00D402A9"/>
    <w:rsid w:val="00D52AC5"/>
    <w:rsid w:val="00D52D73"/>
    <w:rsid w:val="00D66103"/>
    <w:rsid w:val="00D75995"/>
    <w:rsid w:val="00D93397"/>
    <w:rsid w:val="00DA681E"/>
    <w:rsid w:val="00DB30DA"/>
    <w:rsid w:val="00DC1CC1"/>
    <w:rsid w:val="00DE229A"/>
    <w:rsid w:val="00DE5C06"/>
    <w:rsid w:val="00DF021E"/>
    <w:rsid w:val="00DF53FB"/>
    <w:rsid w:val="00E11591"/>
    <w:rsid w:val="00E56A64"/>
    <w:rsid w:val="00E63AD0"/>
    <w:rsid w:val="00E66CCC"/>
    <w:rsid w:val="00E72878"/>
    <w:rsid w:val="00E85E5F"/>
    <w:rsid w:val="00E90466"/>
    <w:rsid w:val="00E90A3F"/>
    <w:rsid w:val="00E96F3C"/>
    <w:rsid w:val="00EA2C19"/>
    <w:rsid w:val="00EB0DB1"/>
    <w:rsid w:val="00EB317E"/>
    <w:rsid w:val="00ED6907"/>
    <w:rsid w:val="00EE546A"/>
    <w:rsid w:val="00EE558B"/>
    <w:rsid w:val="00EE62B0"/>
    <w:rsid w:val="00EF5B2C"/>
    <w:rsid w:val="00F002EF"/>
    <w:rsid w:val="00F005B0"/>
    <w:rsid w:val="00F03E68"/>
    <w:rsid w:val="00F11671"/>
    <w:rsid w:val="00F15911"/>
    <w:rsid w:val="00F25C20"/>
    <w:rsid w:val="00F25FF7"/>
    <w:rsid w:val="00F40EF3"/>
    <w:rsid w:val="00F427A8"/>
    <w:rsid w:val="00F535DC"/>
    <w:rsid w:val="00F57EF4"/>
    <w:rsid w:val="00F60961"/>
    <w:rsid w:val="00F623D1"/>
    <w:rsid w:val="00F62414"/>
    <w:rsid w:val="00F7284B"/>
    <w:rsid w:val="00F77BA0"/>
    <w:rsid w:val="00FA443F"/>
    <w:rsid w:val="00FA4C31"/>
    <w:rsid w:val="00FB2A12"/>
    <w:rsid w:val="00FB44C7"/>
    <w:rsid w:val="00FE0B48"/>
    <w:rsid w:val="00FF7221"/>
    <w:rsid w:val="012C7C72"/>
    <w:rsid w:val="013F3C5D"/>
    <w:rsid w:val="014F404B"/>
    <w:rsid w:val="01687703"/>
    <w:rsid w:val="017370BF"/>
    <w:rsid w:val="0180045D"/>
    <w:rsid w:val="01A544B3"/>
    <w:rsid w:val="01A74ECD"/>
    <w:rsid w:val="01A923C3"/>
    <w:rsid w:val="01B40F3F"/>
    <w:rsid w:val="01BC1AD3"/>
    <w:rsid w:val="01C95207"/>
    <w:rsid w:val="01D46B46"/>
    <w:rsid w:val="01D945C3"/>
    <w:rsid w:val="022E230C"/>
    <w:rsid w:val="02452E2F"/>
    <w:rsid w:val="02510197"/>
    <w:rsid w:val="02753E85"/>
    <w:rsid w:val="029A7D90"/>
    <w:rsid w:val="02B01AF2"/>
    <w:rsid w:val="02C8702D"/>
    <w:rsid w:val="02CE0900"/>
    <w:rsid w:val="02CE5FD0"/>
    <w:rsid w:val="02E974D6"/>
    <w:rsid w:val="02EB4CB8"/>
    <w:rsid w:val="02ED7EC0"/>
    <w:rsid w:val="03033549"/>
    <w:rsid w:val="03130FFF"/>
    <w:rsid w:val="03144883"/>
    <w:rsid w:val="033B50CF"/>
    <w:rsid w:val="034422B3"/>
    <w:rsid w:val="037F1215"/>
    <w:rsid w:val="038A3131"/>
    <w:rsid w:val="03942A31"/>
    <w:rsid w:val="03991D73"/>
    <w:rsid w:val="03991DF6"/>
    <w:rsid w:val="039969FE"/>
    <w:rsid w:val="039E553D"/>
    <w:rsid w:val="03A8028B"/>
    <w:rsid w:val="03BF2C70"/>
    <w:rsid w:val="03C918BF"/>
    <w:rsid w:val="03D93131"/>
    <w:rsid w:val="03DB0660"/>
    <w:rsid w:val="03EF6322"/>
    <w:rsid w:val="04123FCF"/>
    <w:rsid w:val="041C4A67"/>
    <w:rsid w:val="041F3E95"/>
    <w:rsid w:val="04207275"/>
    <w:rsid w:val="043B2184"/>
    <w:rsid w:val="04441D61"/>
    <w:rsid w:val="04444720"/>
    <w:rsid w:val="04472FBC"/>
    <w:rsid w:val="044A6164"/>
    <w:rsid w:val="045B2BCC"/>
    <w:rsid w:val="046B3792"/>
    <w:rsid w:val="046E3819"/>
    <w:rsid w:val="04712583"/>
    <w:rsid w:val="04735682"/>
    <w:rsid w:val="047376CA"/>
    <w:rsid w:val="04912660"/>
    <w:rsid w:val="049D0B04"/>
    <w:rsid w:val="04A3117E"/>
    <w:rsid w:val="04AB2A19"/>
    <w:rsid w:val="04B35139"/>
    <w:rsid w:val="04B65BFF"/>
    <w:rsid w:val="04B66406"/>
    <w:rsid w:val="04C93D38"/>
    <w:rsid w:val="04D112EA"/>
    <w:rsid w:val="04E4662A"/>
    <w:rsid w:val="050634BB"/>
    <w:rsid w:val="05137F6D"/>
    <w:rsid w:val="051C683A"/>
    <w:rsid w:val="053310B5"/>
    <w:rsid w:val="05497654"/>
    <w:rsid w:val="05583089"/>
    <w:rsid w:val="05725F13"/>
    <w:rsid w:val="058B2A80"/>
    <w:rsid w:val="05AF3310"/>
    <w:rsid w:val="05C412B5"/>
    <w:rsid w:val="05E51322"/>
    <w:rsid w:val="05EA1C5F"/>
    <w:rsid w:val="060672AA"/>
    <w:rsid w:val="06185B1B"/>
    <w:rsid w:val="06233BF8"/>
    <w:rsid w:val="064635D5"/>
    <w:rsid w:val="06843F0C"/>
    <w:rsid w:val="068943A3"/>
    <w:rsid w:val="06A82522"/>
    <w:rsid w:val="06B55198"/>
    <w:rsid w:val="06B86A37"/>
    <w:rsid w:val="06FA7516"/>
    <w:rsid w:val="071F0864"/>
    <w:rsid w:val="072A1A62"/>
    <w:rsid w:val="072A23D5"/>
    <w:rsid w:val="072B7208"/>
    <w:rsid w:val="073C7E17"/>
    <w:rsid w:val="07453808"/>
    <w:rsid w:val="07501ECD"/>
    <w:rsid w:val="07546B18"/>
    <w:rsid w:val="07764709"/>
    <w:rsid w:val="07824948"/>
    <w:rsid w:val="079F13AE"/>
    <w:rsid w:val="07AF269B"/>
    <w:rsid w:val="07CD7BA4"/>
    <w:rsid w:val="07D36759"/>
    <w:rsid w:val="07DC4E6E"/>
    <w:rsid w:val="07DE2D8B"/>
    <w:rsid w:val="07F92E63"/>
    <w:rsid w:val="08263A8E"/>
    <w:rsid w:val="085042A9"/>
    <w:rsid w:val="085F6613"/>
    <w:rsid w:val="08642E79"/>
    <w:rsid w:val="08713341"/>
    <w:rsid w:val="08744BDF"/>
    <w:rsid w:val="08767163"/>
    <w:rsid w:val="088272FC"/>
    <w:rsid w:val="08831A27"/>
    <w:rsid w:val="08947C85"/>
    <w:rsid w:val="08C711B3"/>
    <w:rsid w:val="08CA47FF"/>
    <w:rsid w:val="08D90D42"/>
    <w:rsid w:val="08EC4AC7"/>
    <w:rsid w:val="08F61C5B"/>
    <w:rsid w:val="08F70ECB"/>
    <w:rsid w:val="09072C2D"/>
    <w:rsid w:val="090C4E18"/>
    <w:rsid w:val="090D1CAF"/>
    <w:rsid w:val="09110F69"/>
    <w:rsid w:val="09373C33"/>
    <w:rsid w:val="096B2F33"/>
    <w:rsid w:val="098035E2"/>
    <w:rsid w:val="098340CC"/>
    <w:rsid w:val="09872E1A"/>
    <w:rsid w:val="098736D2"/>
    <w:rsid w:val="098C5D7D"/>
    <w:rsid w:val="098F4F14"/>
    <w:rsid w:val="099B5E8A"/>
    <w:rsid w:val="09A0126F"/>
    <w:rsid w:val="09A94C90"/>
    <w:rsid w:val="09B52147"/>
    <w:rsid w:val="09DA6CC4"/>
    <w:rsid w:val="09F2043C"/>
    <w:rsid w:val="09F403F3"/>
    <w:rsid w:val="0A12645E"/>
    <w:rsid w:val="0A420FE1"/>
    <w:rsid w:val="0A6E1445"/>
    <w:rsid w:val="0A85006F"/>
    <w:rsid w:val="0A946AD9"/>
    <w:rsid w:val="0AB5205F"/>
    <w:rsid w:val="0ABA2D7D"/>
    <w:rsid w:val="0AC12435"/>
    <w:rsid w:val="0AE778EA"/>
    <w:rsid w:val="0AF344E1"/>
    <w:rsid w:val="0B147891"/>
    <w:rsid w:val="0B2973E3"/>
    <w:rsid w:val="0B31099D"/>
    <w:rsid w:val="0B331175"/>
    <w:rsid w:val="0B3972E3"/>
    <w:rsid w:val="0B3D78FE"/>
    <w:rsid w:val="0B6C693E"/>
    <w:rsid w:val="0B7E024F"/>
    <w:rsid w:val="0B9F0454"/>
    <w:rsid w:val="0BAC139B"/>
    <w:rsid w:val="0BAE20F3"/>
    <w:rsid w:val="0BB377CC"/>
    <w:rsid w:val="0BB73AA3"/>
    <w:rsid w:val="0BB87FE9"/>
    <w:rsid w:val="0BBF0555"/>
    <w:rsid w:val="0BD3706F"/>
    <w:rsid w:val="0BD64C7B"/>
    <w:rsid w:val="0BE1258C"/>
    <w:rsid w:val="0C144857"/>
    <w:rsid w:val="0C1A784C"/>
    <w:rsid w:val="0C1C74D4"/>
    <w:rsid w:val="0C355241"/>
    <w:rsid w:val="0C400524"/>
    <w:rsid w:val="0C4F3999"/>
    <w:rsid w:val="0C77093B"/>
    <w:rsid w:val="0C982D80"/>
    <w:rsid w:val="0CA83B65"/>
    <w:rsid w:val="0CCA681E"/>
    <w:rsid w:val="0CDD645F"/>
    <w:rsid w:val="0CF40CFF"/>
    <w:rsid w:val="0CFF716D"/>
    <w:rsid w:val="0D071C91"/>
    <w:rsid w:val="0D130A52"/>
    <w:rsid w:val="0D1500CF"/>
    <w:rsid w:val="0D352B8F"/>
    <w:rsid w:val="0D3A117D"/>
    <w:rsid w:val="0D6E5682"/>
    <w:rsid w:val="0D71793F"/>
    <w:rsid w:val="0D731E36"/>
    <w:rsid w:val="0D851DDF"/>
    <w:rsid w:val="0D925CE1"/>
    <w:rsid w:val="0D9C3CB1"/>
    <w:rsid w:val="0D9E19E1"/>
    <w:rsid w:val="0DB52D2F"/>
    <w:rsid w:val="0DC45CC1"/>
    <w:rsid w:val="0DD02352"/>
    <w:rsid w:val="0DDF257D"/>
    <w:rsid w:val="0DE55B15"/>
    <w:rsid w:val="0DED26B5"/>
    <w:rsid w:val="0E211365"/>
    <w:rsid w:val="0E621738"/>
    <w:rsid w:val="0E79794F"/>
    <w:rsid w:val="0E8D763F"/>
    <w:rsid w:val="0E935DA8"/>
    <w:rsid w:val="0E9E29B6"/>
    <w:rsid w:val="0EA5371F"/>
    <w:rsid w:val="0EA53CF4"/>
    <w:rsid w:val="0EB87F0A"/>
    <w:rsid w:val="0EC83539"/>
    <w:rsid w:val="0ED6779A"/>
    <w:rsid w:val="0EDC0101"/>
    <w:rsid w:val="0EFC789E"/>
    <w:rsid w:val="0F09767D"/>
    <w:rsid w:val="0F1215C0"/>
    <w:rsid w:val="0F2F5DDB"/>
    <w:rsid w:val="0F3375A2"/>
    <w:rsid w:val="0F400F04"/>
    <w:rsid w:val="0F52015A"/>
    <w:rsid w:val="0F5512C6"/>
    <w:rsid w:val="0F580DB7"/>
    <w:rsid w:val="0F601A19"/>
    <w:rsid w:val="0F9135FF"/>
    <w:rsid w:val="0F9F7485"/>
    <w:rsid w:val="0FC85F3C"/>
    <w:rsid w:val="0FC95B16"/>
    <w:rsid w:val="0FE268D2"/>
    <w:rsid w:val="0FE863E6"/>
    <w:rsid w:val="10026793"/>
    <w:rsid w:val="100B1C9B"/>
    <w:rsid w:val="101A1F16"/>
    <w:rsid w:val="101F62D2"/>
    <w:rsid w:val="1020556E"/>
    <w:rsid w:val="10222AAB"/>
    <w:rsid w:val="10223B43"/>
    <w:rsid w:val="1035481D"/>
    <w:rsid w:val="103F408D"/>
    <w:rsid w:val="10432474"/>
    <w:rsid w:val="10443C07"/>
    <w:rsid w:val="105C5090"/>
    <w:rsid w:val="106A6D88"/>
    <w:rsid w:val="108B57C2"/>
    <w:rsid w:val="109A294A"/>
    <w:rsid w:val="10B62EC4"/>
    <w:rsid w:val="10B77596"/>
    <w:rsid w:val="10DD77C5"/>
    <w:rsid w:val="10DE05CF"/>
    <w:rsid w:val="10DF5DAE"/>
    <w:rsid w:val="10E91F38"/>
    <w:rsid w:val="11230F50"/>
    <w:rsid w:val="11300476"/>
    <w:rsid w:val="11376E85"/>
    <w:rsid w:val="11435D19"/>
    <w:rsid w:val="11461A4C"/>
    <w:rsid w:val="115B06EA"/>
    <w:rsid w:val="117C0C38"/>
    <w:rsid w:val="118F2D3B"/>
    <w:rsid w:val="118F5BF6"/>
    <w:rsid w:val="11920DB0"/>
    <w:rsid w:val="11A04D52"/>
    <w:rsid w:val="11A622AD"/>
    <w:rsid w:val="11BF571D"/>
    <w:rsid w:val="11CF1D1D"/>
    <w:rsid w:val="11D712DE"/>
    <w:rsid w:val="11D72467"/>
    <w:rsid w:val="11DC7D88"/>
    <w:rsid w:val="11E36B48"/>
    <w:rsid w:val="11F56B6F"/>
    <w:rsid w:val="120C02FF"/>
    <w:rsid w:val="121F319A"/>
    <w:rsid w:val="12623816"/>
    <w:rsid w:val="12631768"/>
    <w:rsid w:val="12696F23"/>
    <w:rsid w:val="12771554"/>
    <w:rsid w:val="127939E4"/>
    <w:rsid w:val="127B1484"/>
    <w:rsid w:val="128C58AA"/>
    <w:rsid w:val="128F2CD5"/>
    <w:rsid w:val="12915FF3"/>
    <w:rsid w:val="12AB1C90"/>
    <w:rsid w:val="12AD2AF0"/>
    <w:rsid w:val="12AF41F6"/>
    <w:rsid w:val="12B40155"/>
    <w:rsid w:val="12E557AD"/>
    <w:rsid w:val="12F773AA"/>
    <w:rsid w:val="12FB5A27"/>
    <w:rsid w:val="12FC0EC6"/>
    <w:rsid w:val="12FE596B"/>
    <w:rsid w:val="13024F2E"/>
    <w:rsid w:val="13040217"/>
    <w:rsid w:val="1306440E"/>
    <w:rsid w:val="130716BE"/>
    <w:rsid w:val="132A7BA8"/>
    <w:rsid w:val="132B3175"/>
    <w:rsid w:val="13347445"/>
    <w:rsid w:val="1357507E"/>
    <w:rsid w:val="13763F01"/>
    <w:rsid w:val="139D1B20"/>
    <w:rsid w:val="139D3726"/>
    <w:rsid w:val="13B01DD4"/>
    <w:rsid w:val="13B055BE"/>
    <w:rsid w:val="13DD64DB"/>
    <w:rsid w:val="13E937C1"/>
    <w:rsid w:val="13F4466D"/>
    <w:rsid w:val="13F51411"/>
    <w:rsid w:val="13F56435"/>
    <w:rsid w:val="140D729B"/>
    <w:rsid w:val="143306DA"/>
    <w:rsid w:val="14384939"/>
    <w:rsid w:val="143E4B76"/>
    <w:rsid w:val="144A3D12"/>
    <w:rsid w:val="144E085B"/>
    <w:rsid w:val="14540A88"/>
    <w:rsid w:val="145A60A2"/>
    <w:rsid w:val="14720225"/>
    <w:rsid w:val="147D226B"/>
    <w:rsid w:val="147F2942"/>
    <w:rsid w:val="14841826"/>
    <w:rsid w:val="14A16D5C"/>
    <w:rsid w:val="14A34616"/>
    <w:rsid w:val="14B65117"/>
    <w:rsid w:val="14C21B41"/>
    <w:rsid w:val="14C52A4A"/>
    <w:rsid w:val="14C8253B"/>
    <w:rsid w:val="15051099"/>
    <w:rsid w:val="150C0BC9"/>
    <w:rsid w:val="15127C5A"/>
    <w:rsid w:val="1517701E"/>
    <w:rsid w:val="151B3D65"/>
    <w:rsid w:val="153E683D"/>
    <w:rsid w:val="15525368"/>
    <w:rsid w:val="15742B32"/>
    <w:rsid w:val="157B34A2"/>
    <w:rsid w:val="157D476C"/>
    <w:rsid w:val="15A02F9E"/>
    <w:rsid w:val="15A81C39"/>
    <w:rsid w:val="15A86031"/>
    <w:rsid w:val="15AA0BCE"/>
    <w:rsid w:val="15C842C3"/>
    <w:rsid w:val="15EC61EC"/>
    <w:rsid w:val="15FC582E"/>
    <w:rsid w:val="16044DA3"/>
    <w:rsid w:val="162C76A8"/>
    <w:rsid w:val="162F6A93"/>
    <w:rsid w:val="163D0D06"/>
    <w:rsid w:val="164A33C1"/>
    <w:rsid w:val="16565D18"/>
    <w:rsid w:val="165A0D1D"/>
    <w:rsid w:val="16721071"/>
    <w:rsid w:val="16797A69"/>
    <w:rsid w:val="16BD32EE"/>
    <w:rsid w:val="16CF060A"/>
    <w:rsid w:val="16D72F09"/>
    <w:rsid w:val="171B1048"/>
    <w:rsid w:val="171C6B53"/>
    <w:rsid w:val="17304BCD"/>
    <w:rsid w:val="17357EFF"/>
    <w:rsid w:val="17441F04"/>
    <w:rsid w:val="17485BB5"/>
    <w:rsid w:val="17757778"/>
    <w:rsid w:val="177B4006"/>
    <w:rsid w:val="178766DD"/>
    <w:rsid w:val="17943689"/>
    <w:rsid w:val="17AD28E2"/>
    <w:rsid w:val="17C70888"/>
    <w:rsid w:val="17CA0DBC"/>
    <w:rsid w:val="17CB474B"/>
    <w:rsid w:val="180715CC"/>
    <w:rsid w:val="18086D78"/>
    <w:rsid w:val="180B70C4"/>
    <w:rsid w:val="180F160E"/>
    <w:rsid w:val="18252264"/>
    <w:rsid w:val="18321F5C"/>
    <w:rsid w:val="18331EBF"/>
    <w:rsid w:val="183D6D9C"/>
    <w:rsid w:val="185806FA"/>
    <w:rsid w:val="185C36C6"/>
    <w:rsid w:val="18602A8A"/>
    <w:rsid w:val="1869193F"/>
    <w:rsid w:val="188D013D"/>
    <w:rsid w:val="18B369CF"/>
    <w:rsid w:val="18BD204A"/>
    <w:rsid w:val="18C63E52"/>
    <w:rsid w:val="191952E8"/>
    <w:rsid w:val="191E4CF6"/>
    <w:rsid w:val="192E141F"/>
    <w:rsid w:val="193E4FEB"/>
    <w:rsid w:val="19486528"/>
    <w:rsid w:val="1971007E"/>
    <w:rsid w:val="19766A09"/>
    <w:rsid w:val="197A63D2"/>
    <w:rsid w:val="19876879"/>
    <w:rsid w:val="198A4263"/>
    <w:rsid w:val="198A54CB"/>
    <w:rsid w:val="19A443DE"/>
    <w:rsid w:val="19A7152D"/>
    <w:rsid w:val="19A94620"/>
    <w:rsid w:val="19BC24BE"/>
    <w:rsid w:val="19D41982"/>
    <w:rsid w:val="19DE635C"/>
    <w:rsid w:val="19FC78D5"/>
    <w:rsid w:val="19FE2ED9"/>
    <w:rsid w:val="1A06721D"/>
    <w:rsid w:val="1A126B24"/>
    <w:rsid w:val="1A143B2C"/>
    <w:rsid w:val="1A1D44F1"/>
    <w:rsid w:val="1A21154B"/>
    <w:rsid w:val="1A237796"/>
    <w:rsid w:val="1A622931"/>
    <w:rsid w:val="1A693330"/>
    <w:rsid w:val="1A985564"/>
    <w:rsid w:val="1AA41354"/>
    <w:rsid w:val="1AAE21D3"/>
    <w:rsid w:val="1AD47382"/>
    <w:rsid w:val="1ADE4866"/>
    <w:rsid w:val="1AE34C8B"/>
    <w:rsid w:val="1AEA387D"/>
    <w:rsid w:val="1AFC643F"/>
    <w:rsid w:val="1B1C538E"/>
    <w:rsid w:val="1B2C7181"/>
    <w:rsid w:val="1B3A2C2F"/>
    <w:rsid w:val="1B572DF5"/>
    <w:rsid w:val="1B617B48"/>
    <w:rsid w:val="1B670A25"/>
    <w:rsid w:val="1B68087F"/>
    <w:rsid w:val="1B7841D6"/>
    <w:rsid w:val="1B8401D9"/>
    <w:rsid w:val="1B940FF4"/>
    <w:rsid w:val="1B950DC1"/>
    <w:rsid w:val="1BC337E2"/>
    <w:rsid w:val="1BC654B2"/>
    <w:rsid w:val="1BCC513E"/>
    <w:rsid w:val="1BD37300"/>
    <w:rsid w:val="1BE25C3C"/>
    <w:rsid w:val="1BF135C3"/>
    <w:rsid w:val="1BF80CA0"/>
    <w:rsid w:val="1C054074"/>
    <w:rsid w:val="1C2A7637"/>
    <w:rsid w:val="1C2C5B69"/>
    <w:rsid w:val="1C2D5538"/>
    <w:rsid w:val="1C32539C"/>
    <w:rsid w:val="1C3310EC"/>
    <w:rsid w:val="1C3C1742"/>
    <w:rsid w:val="1C5635D6"/>
    <w:rsid w:val="1C5648D0"/>
    <w:rsid w:val="1C5E0665"/>
    <w:rsid w:val="1C827473"/>
    <w:rsid w:val="1C890E0E"/>
    <w:rsid w:val="1C9014C4"/>
    <w:rsid w:val="1C9444C1"/>
    <w:rsid w:val="1CAD694E"/>
    <w:rsid w:val="1CC17E4E"/>
    <w:rsid w:val="1CCD6391"/>
    <w:rsid w:val="1CCF7B46"/>
    <w:rsid w:val="1CD81875"/>
    <w:rsid w:val="1CE7377A"/>
    <w:rsid w:val="1D10139C"/>
    <w:rsid w:val="1D2B18B9"/>
    <w:rsid w:val="1D2C491B"/>
    <w:rsid w:val="1D2D45D6"/>
    <w:rsid w:val="1D3639A1"/>
    <w:rsid w:val="1D372B2F"/>
    <w:rsid w:val="1D3C1F12"/>
    <w:rsid w:val="1D3F66B9"/>
    <w:rsid w:val="1D4806BC"/>
    <w:rsid w:val="1D665847"/>
    <w:rsid w:val="1D6F2322"/>
    <w:rsid w:val="1D9A44D4"/>
    <w:rsid w:val="1D9C3C7D"/>
    <w:rsid w:val="1DAF63B0"/>
    <w:rsid w:val="1DD245D7"/>
    <w:rsid w:val="1DD57925"/>
    <w:rsid w:val="1DE739B1"/>
    <w:rsid w:val="1E024400"/>
    <w:rsid w:val="1E0353F6"/>
    <w:rsid w:val="1E054EC0"/>
    <w:rsid w:val="1E067C30"/>
    <w:rsid w:val="1E175A1D"/>
    <w:rsid w:val="1E1D1A9A"/>
    <w:rsid w:val="1E20147D"/>
    <w:rsid w:val="1E236A34"/>
    <w:rsid w:val="1E5C12C0"/>
    <w:rsid w:val="1E697264"/>
    <w:rsid w:val="1E731769"/>
    <w:rsid w:val="1E7828DC"/>
    <w:rsid w:val="1E7D0BDF"/>
    <w:rsid w:val="1E965221"/>
    <w:rsid w:val="1E990AA4"/>
    <w:rsid w:val="1EBB3FE2"/>
    <w:rsid w:val="1EDD1898"/>
    <w:rsid w:val="1EE34542"/>
    <w:rsid w:val="1EE84794"/>
    <w:rsid w:val="1EEA3F9E"/>
    <w:rsid w:val="1EEC17D9"/>
    <w:rsid w:val="1EEF4FE6"/>
    <w:rsid w:val="1F0D62EF"/>
    <w:rsid w:val="1F156F38"/>
    <w:rsid w:val="1F226040"/>
    <w:rsid w:val="1F232C1B"/>
    <w:rsid w:val="1F2C68A4"/>
    <w:rsid w:val="1F3A0943"/>
    <w:rsid w:val="1F4810AA"/>
    <w:rsid w:val="1F4A0915"/>
    <w:rsid w:val="1F5D3872"/>
    <w:rsid w:val="1F6C410E"/>
    <w:rsid w:val="1F743AB3"/>
    <w:rsid w:val="1F780145"/>
    <w:rsid w:val="1F87485A"/>
    <w:rsid w:val="1F901EBC"/>
    <w:rsid w:val="1F935488"/>
    <w:rsid w:val="1F936A30"/>
    <w:rsid w:val="1FAD1DF2"/>
    <w:rsid w:val="1FD46825"/>
    <w:rsid w:val="1FD60202"/>
    <w:rsid w:val="1FE43FA1"/>
    <w:rsid w:val="20044D7B"/>
    <w:rsid w:val="20234E4B"/>
    <w:rsid w:val="20416E30"/>
    <w:rsid w:val="205106E7"/>
    <w:rsid w:val="20565B51"/>
    <w:rsid w:val="209666BD"/>
    <w:rsid w:val="209C3893"/>
    <w:rsid w:val="209C7A85"/>
    <w:rsid w:val="209D09C2"/>
    <w:rsid w:val="209D0D1F"/>
    <w:rsid w:val="20A26336"/>
    <w:rsid w:val="20AF3CA4"/>
    <w:rsid w:val="20B25D51"/>
    <w:rsid w:val="20B43A76"/>
    <w:rsid w:val="20CC2767"/>
    <w:rsid w:val="20DB35F6"/>
    <w:rsid w:val="20FC3B24"/>
    <w:rsid w:val="211D24DF"/>
    <w:rsid w:val="211F53DA"/>
    <w:rsid w:val="213F1DD6"/>
    <w:rsid w:val="214401F2"/>
    <w:rsid w:val="21515666"/>
    <w:rsid w:val="215805A2"/>
    <w:rsid w:val="215E7BD2"/>
    <w:rsid w:val="2173382E"/>
    <w:rsid w:val="21995F88"/>
    <w:rsid w:val="21AD23F1"/>
    <w:rsid w:val="21B41FD4"/>
    <w:rsid w:val="21CF5E55"/>
    <w:rsid w:val="21D7200F"/>
    <w:rsid w:val="21FC1A76"/>
    <w:rsid w:val="2205092A"/>
    <w:rsid w:val="221E3587"/>
    <w:rsid w:val="221E75BD"/>
    <w:rsid w:val="22254B4F"/>
    <w:rsid w:val="222D60D3"/>
    <w:rsid w:val="225D16DD"/>
    <w:rsid w:val="2263155F"/>
    <w:rsid w:val="22636C97"/>
    <w:rsid w:val="22637399"/>
    <w:rsid w:val="22673393"/>
    <w:rsid w:val="22941CAE"/>
    <w:rsid w:val="22A03B5E"/>
    <w:rsid w:val="22BA4C63"/>
    <w:rsid w:val="22BF1635"/>
    <w:rsid w:val="22D33697"/>
    <w:rsid w:val="22D63F48"/>
    <w:rsid w:val="22E12736"/>
    <w:rsid w:val="22EF355C"/>
    <w:rsid w:val="22F015DA"/>
    <w:rsid w:val="23112243"/>
    <w:rsid w:val="231F5BEC"/>
    <w:rsid w:val="2322625D"/>
    <w:rsid w:val="232F1757"/>
    <w:rsid w:val="23462790"/>
    <w:rsid w:val="23592E6E"/>
    <w:rsid w:val="23640AE7"/>
    <w:rsid w:val="23717CB9"/>
    <w:rsid w:val="237F0D75"/>
    <w:rsid w:val="23861A54"/>
    <w:rsid w:val="23942038"/>
    <w:rsid w:val="23AB3753"/>
    <w:rsid w:val="23BC6F18"/>
    <w:rsid w:val="23ED1F50"/>
    <w:rsid w:val="24106766"/>
    <w:rsid w:val="241B2D6A"/>
    <w:rsid w:val="24207E76"/>
    <w:rsid w:val="243A3AE9"/>
    <w:rsid w:val="243A5492"/>
    <w:rsid w:val="24531927"/>
    <w:rsid w:val="245D783E"/>
    <w:rsid w:val="246177EE"/>
    <w:rsid w:val="247753E3"/>
    <w:rsid w:val="24973431"/>
    <w:rsid w:val="24981C2E"/>
    <w:rsid w:val="24AD567B"/>
    <w:rsid w:val="24B85758"/>
    <w:rsid w:val="24C2568D"/>
    <w:rsid w:val="24CF3949"/>
    <w:rsid w:val="24D02157"/>
    <w:rsid w:val="24FE213E"/>
    <w:rsid w:val="250B04BC"/>
    <w:rsid w:val="25237319"/>
    <w:rsid w:val="25442635"/>
    <w:rsid w:val="25565941"/>
    <w:rsid w:val="25570701"/>
    <w:rsid w:val="258577DF"/>
    <w:rsid w:val="25897AC4"/>
    <w:rsid w:val="258E6E89"/>
    <w:rsid w:val="259854F1"/>
    <w:rsid w:val="25A822CA"/>
    <w:rsid w:val="25C3183A"/>
    <w:rsid w:val="25C97EC1"/>
    <w:rsid w:val="25DE1BBE"/>
    <w:rsid w:val="25E76599"/>
    <w:rsid w:val="2602138D"/>
    <w:rsid w:val="26214108"/>
    <w:rsid w:val="2629505A"/>
    <w:rsid w:val="263267B5"/>
    <w:rsid w:val="26334F09"/>
    <w:rsid w:val="26526878"/>
    <w:rsid w:val="26527EB6"/>
    <w:rsid w:val="2665408D"/>
    <w:rsid w:val="26846405"/>
    <w:rsid w:val="268A3AF4"/>
    <w:rsid w:val="268C5BA2"/>
    <w:rsid w:val="26930033"/>
    <w:rsid w:val="26A51C87"/>
    <w:rsid w:val="26AA35DB"/>
    <w:rsid w:val="26AC1216"/>
    <w:rsid w:val="26B32C7C"/>
    <w:rsid w:val="26B71092"/>
    <w:rsid w:val="26B83D92"/>
    <w:rsid w:val="26C42CDB"/>
    <w:rsid w:val="26D94133"/>
    <w:rsid w:val="26E00855"/>
    <w:rsid w:val="26E57DE5"/>
    <w:rsid w:val="26EB0CF6"/>
    <w:rsid w:val="26F21C37"/>
    <w:rsid w:val="26FB67A0"/>
    <w:rsid w:val="27005B3B"/>
    <w:rsid w:val="27101A29"/>
    <w:rsid w:val="27351CB2"/>
    <w:rsid w:val="27373967"/>
    <w:rsid w:val="273B094A"/>
    <w:rsid w:val="27544E02"/>
    <w:rsid w:val="277D6583"/>
    <w:rsid w:val="278B4E49"/>
    <w:rsid w:val="278E18C5"/>
    <w:rsid w:val="27953CD4"/>
    <w:rsid w:val="279A1B15"/>
    <w:rsid w:val="27A6171B"/>
    <w:rsid w:val="27B80B53"/>
    <w:rsid w:val="27C84A9A"/>
    <w:rsid w:val="27EB3161"/>
    <w:rsid w:val="280D678A"/>
    <w:rsid w:val="282835C4"/>
    <w:rsid w:val="28297863"/>
    <w:rsid w:val="28390E4C"/>
    <w:rsid w:val="2857626C"/>
    <w:rsid w:val="286E77F1"/>
    <w:rsid w:val="288107A7"/>
    <w:rsid w:val="288672EE"/>
    <w:rsid w:val="28907E2F"/>
    <w:rsid w:val="28AD5878"/>
    <w:rsid w:val="28AE0D9E"/>
    <w:rsid w:val="28B4683C"/>
    <w:rsid w:val="28DA646A"/>
    <w:rsid w:val="28E80748"/>
    <w:rsid w:val="28F14B6C"/>
    <w:rsid w:val="28F811E9"/>
    <w:rsid w:val="29024BE5"/>
    <w:rsid w:val="290C5A75"/>
    <w:rsid w:val="292957C6"/>
    <w:rsid w:val="29325D7D"/>
    <w:rsid w:val="295E6B72"/>
    <w:rsid w:val="296A6842"/>
    <w:rsid w:val="299E3F33"/>
    <w:rsid w:val="29C341C7"/>
    <w:rsid w:val="29C84D2B"/>
    <w:rsid w:val="29CB1FF6"/>
    <w:rsid w:val="29CC325C"/>
    <w:rsid w:val="29CF1CF2"/>
    <w:rsid w:val="29D05CC2"/>
    <w:rsid w:val="29EC75F6"/>
    <w:rsid w:val="29EE1E51"/>
    <w:rsid w:val="2A070FB7"/>
    <w:rsid w:val="2A187658"/>
    <w:rsid w:val="2A1F1875"/>
    <w:rsid w:val="2A293624"/>
    <w:rsid w:val="2A311692"/>
    <w:rsid w:val="2A3B330C"/>
    <w:rsid w:val="2A4B0F0D"/>
    <w:rsid w:val="2A4D5059"/>
    <w:rsid w:val="2A677CA8"/>
    <w:rsid w:val="2A6814B3"/>
    <w:rsid w:val="2A73664D"/>
    <w:rsid w:val="2A820B3C"/>
    <w:rsid w:val="2A8E176A"/>
    <w:rsid w:val="2A9C5D8A"/>
    <w:rsid w:val="2A9E6157"/>
    <w:rsid w:val="2AAC43C2"/>
    <w:rsid w:val="2AC8377D"/>
    <w:rsid w:val="2AD64354"/>
    <w:rsid w:val="2AD71DEF"/>
    <w:rsid w:val="2AE366EC"/>
    <w:rsid w:val="2AED63FF"/>
    <w:rsid w:val="2AF03200"/>
    <w:rsid w:val="2AF36439"/>
    <w:rsid w:val="2AFD0DEF"/>
    <w:rsid w:val="2B1B41A2"/>
    <w:rsid w:val="2B255FBA"/>
    <w:rsid w:val="2B3B360F"/>
    <w:rsid w:val="2B4C6CEA"/>
    <w:rsid w:val="2B523154"/>
    <w:rsid w:val="2B8122E4"/>
    <w:rsid w:val="2B8A5871"/>
    <w:rsid w:val="2B920D55"/>
    <w:rsid w:val="2B93712C"/>
    <w:rsid w:val="2BA02CE9"/>
    <w:rsid w:val="2BA40600"/>
    <w:rsid w:val="2BA4219F"/>
    <w:rsid w:val="2BD93E89"/>
    <w:rsid w:val="2C043AEA"/>
    <w:rsid w:val="2C051530"/>
    <w:rsid w:val="2C24012F"/>
    <w:rsid w:val="2C4604BD"/>
    <w:rsid w:val="2C4B609A"/>
    <w:rsid w:val="2C532BDA"/>
    <w:rsid w:val="2C5C71C1"/>
    <w:rsid w:val="2C63728C"/>
    <w:rsid w:val="2C6C27BD"/>
    <w:rsid w:val="2C724190"/>
    <w:rsid w:val="2C770730"/>
    <w:rsid w:val="2C8C4B8D"/>
    <w:rsid w:val="2CAB7F56"/>
    <w:rsid w:val="2CCD79B8"/>
    <w:rsid w:val="2CCF16BC"/>
    <w:rsid w:val="2CDC6934"/>
    <w:rsid w:val="2CE83322"/>
    <w:rsid w:val="2D112541"/>
    <w:rsid w:val="2D51162C"/>
    <w:rsid w:val="2D687213"/>
    <w:rsid w:val="2D7D5D8E"/>
    <w:rsid w:val="2D887647"/>
    <w:rsid w:val="2D936EE5"/>
    <w:rsid w:val="2D9929A7"/>
    <w:rsid w:val="2DBE5AC1"/>
    <w:rsid w:val="2DCF44E2"/>
    <w:rsid w:val="2E035CD8"/>
    <w:rsid w:val="2E144AF6"/>
    <w:rsid w:val="2E351C22"/>
    <w:rsid w:val="2E425517"/>
    <w:rsid w:val="2E434249"/>
    <w:rsid w:val="2E496043"/>
    <w:rsid w:val="2E4C5B33"/>
    <w:rsid w:val="2E5F48D3"/>
    <w:rsid w:val="2E620EB2"/>
    <w:rsid w:val="2E6B2346"/>
    <w:rsid w:val="2E6C2F7A"/>
    <w:rsid w:val="2E776F13"/>
    <w:rsid w:val="2E8F75F7"/>
    <w:rsid w:val="2E9E2912"/>
    <w:rsid w:val="2EA339A5"/>
    <w:rsid w:val="2EB42CB5"/>
    <w:rsid w:val="2EBA484A"/>
    <w:rsid w:val="2EC37C5E"/>
    <w:rsid w:val="2ED20D19"/>
    <w:rsid w:val="2ED750B4"/>
    <w:rsid w:val="2EEC7D1D"/>
    <w:rsid w:val="2EF13448"/>
    <w:rsid w:val="2F0657BA"/>
    <w:rsid w:val="2F1E2166"/>
    <w:rsid w:val="2F242423"/>
    <w:rsid w:val="2F570FD7"/>
    <w:rsid w:val="2F5C78CB"/>
    <w:rsid w:val="2F5F4524"/>
    <w:rsid w:val="2F654381"/>
    <w:rsid w:val="2F74507C"/>
    <w:rsid w:val="2F967065"/>
    <w:rsid w:val="2F980EA6"/>
    <w:rsid w:val="2FA12F82"/>
    <w:rsid w:val="2FA77F0B"/>
    <w:rsid w:val="2FCE2B17"/>
    <w:rsid w:val="2FDE76AB"/>
    <w:rsid w:val="2FE16336"/>
    <w:rsid w:val="2FEA1732"/>
    <w:rsid w:val="301733EF"/>
    <w:rsid w:val="30224D9D"/>
    <w:rsid w:val="30300D01"/>
    <w:rsid w:val="30792F42"/>
    <w:rsid w:val="308C0468"/>
    <w:rsid w:val="30B62DE3"/>
    <w:rsid w:val="30C26109"/>
    <w:rsid w:val="30C44FB9"/>
    <w:rsid w:val="30C61BCC"/>
    <w:rsid w:val="30D2604A"/>
    <w:rsid w:val="30E974E0"/>
    <w:rsid w:val="30F97C63"/>
    <w:rsid w:val="312E60E1"/>
    <w:rsid w:val="31625043"/>
    <w:rsid w:val="316F23D7"/>
    <w:rsid w:val="31880729"/>
    <w:rsid w:val="31934B43"/>
    <w:rsid w:val="31B16FC5"/>
    <w:rsid w:val="31C53C32"/>
    <w:rsid w:val="31E22F9C"/>
    <w:rsid w:val="31E607C9"/>
    <w:rsid w:val="31F31802"/>
    <w:rsid w:val="31FC35ED"/>
    <w:rsid w:val="32003AE1"/>
    <w:rsid w:val="320350AC"/>
    <w:rsid w:val="321B7040"/>
    <w:rsid w:val="322573CD"/>
    <w:rsid w:val="322E6936"/>
    <w:rsid w:val="32313FA5"/>
    <w:rsid w:val="32373F07"/>
    <w:rsid w:val="324C6101"/>
    <w:rsid w:val="32553296"/>
    <w:rsid w:val="325829EC"/>
    <w:rsid w:val="3267118D"/>
    <w:rsid w:val="32773638"/>
    <w:rsid w:val="327966B1"/>
    <w:rsid w:val="327B2096"/>
    <w:rsid w:val="327B2FE4"/>
    <w:rsid w:val="329A6E6D"/>
    <w:rsid w:val="32A63BA0"/>
    <w:rsid w:val="32D95775"/>
    <w:rsid w:val="32FF3D1D"/>
    <w:rsid w:val="3307027A"/>
    <w:rsid w:val="331A7FAD"/>
    <w:rsid w:val="331C5130"/>
    <w:rsid w:val="33280828"/>
    <w:rsid w:val="333D19A7"/>
    <w:rsid w:val="33677C26"/>
    <w:rsid w:val="33754122"/>
    <w:rsid w:val="337E22EA"/>
    <w:rsid w:val="338B0EAB"/>
    <w:rsid w:val="33901390"/>
    <w:rsid w:val="33C24F23"/>
    <w:rsid w:val="340116DE"/>
    <w:rsid w:val="340B54E5"/>
    <w:rsid w:val="340D0017"/>
    <w:rsid w:val="341D2465"/>
    <w:rsid w:val="342319B4"/>
    <w:rsid w:val="34311A53"/>
    <w:rsid w:val="345707EA"/>
    <w:rsid w:val="347E7BEB"/>
    <w:rsid w:val="348002E4"/>
    <w:rsid w:val="34A75871"/>
    <w:rsid w:val="34C13400"/>
    <w:rsid w:val="34CD6CF1"/>
    <w:rsid w:val="34D944A4"/>
    <w:rsid w:val="35266F2A"/>
    <w:rsid w:val="353D2DAF"/>
    <w:rsid w:val="35434B9E"/>
    <w:rsid w:val="35982E68"/>
    <w:rsid w:val="359A3628"/>
    <w:rsid w:val="35A66864"/>
    <w:rsid w:val="35B50461"/>
    <w:rsid w:val="35BF4E3C"/>
    <w:rsid w:val="35E96F6C"/>
    <w:rsid w:val="35F15BE6"/>
    <w:rsid w:val="35F20D1A"/>
    <w:rsid w:val="360E3D90"/>
    <w:rsid w:val="36107F83"/>
    <w:rsid w:val="36231547"/>
    <w:rsid w:val="36311A5D"/>
    <w:rsid w:val="36455C9A"/>
    <w:rsid w:val="364D4DB0"/>
    <w:rsid w:val="364F7F6E"/>
    <w:rsid w:val="365D5095"/>
    <w:rsid w:val="36723B57"/>
    <w:rsid w:val="36737849"/>
    <w:rsid w:val="368668E0"/>
    <w:rsid w:val="36901411"/>
    <w:rsid w:val="36B5796F"/>
    <w:rsid w:val="36BB43EA"/>
    <w:rsid w:val="36BB4EF2"/>
    <w:rsid w:val="36C94D6E"/>
    <w:rsid w:val="36D6690A"/>
    <w:rsid w:val="36D85DF7"/>
    <w:rsid w:val="36FE3E1F"/>
    <w:rsid w:val="371C0638"/>
    <w:rsid w:val="372949AB"/>
    <w:rsid w:val="37335AE2"/>
    <w:rsid w:val="373908CB"/>
    <w:rsid w:val="375C5AE3"/>
    <w:rsid w:val="375D4D8C"/>
    <w:rsid w:val="37654844"/>
    <w:rsid w:val="3797172D"/>
    <w:rsid w:val="379851DD"/>
    <w:rsid w:val="379D15D1"/>
    <w:rsid w:val="37C35ECD"/>
    <w:rsid w:val="37D56009"/>
    <w:rsid w:val="37F741E2"/>
    <w:rsid w:val="38175AE8"/>
    <w:rsid w:val="381F2758"/>
    <w:rsid w:val="385475DD"/>
    <w:rsid w:val="385B0DC2"/>
    <w:rsid w:val="385C00B5"/>
    <w:rsid w:val="387D59CC"/>
    <w:rsid w:val="389F6A0D"/>
    <w:rsid w:val="38B4055C"/>
    <w:rsid w:val="38BB2051"/>
    <w:rsid w:val="38BC19A2"/>
    <w:rsid w:val="38C11261"/>
    <w:rsid w:val="38C8225A"/>
    <w:rsid w:val="38CD1A12"/>
    <w:rsid w:val="38CD5B52"/>
    <w:rsid w:val="38E46983"/>
    <w:rsid w:val="38EB7927"/>
    <w:rsid w:val="38EE5026"/>
    <w:rsid w:val="38F50C9B"/>
    <w:rsid w:val="38F93D38"/>
    <w:rsid w:val="38FB618B"/>
    <w:rsid w:val="39092A06"/>
    <w:rsid w:val="390F7E89"/>
    <w:rsid w:val="39173281"/>
    <w:rsid w:val="391842A9"/>
    <w:rsid w:val="391E70E9"/>
    <w:rsid w:val="392959C3"/>
    <w:rsid w:val="392A5C8F"/>
    <w:rsid w:val="392C720C"/>
    <w:rsid w:val="394B4530"/>
    <w:rsid w:val="3954653D"/>
    <w:rsid w:val="39595527"/>
    <w:rsid w:val="395C2CB1"/>
    <w:rsid w:val="397333F2"/>
    <w:rsid w:val="39824D13"/>
    <w:rsid w:val="39A95BE7"/>
    <w:rsid w:val="39B33F22"/>
    <w:rsid w:val="39B8407C"/>
    <w:rsid w:val="39B86DB6"/>
    <w:rsid w:val="39BF34CA"/>
    <w:rsid w:val="39CD0CF6"/>
    <w:rsid w:val="39E75002"/>
    <w:rsid w:val="39F15BE0"/>
    <w:rsid w:val="39FB3B47"/>
    <w:rsid w:val="3A096720"/>
    <w:rsid w:val="3A0E7F76"/>
    <w:rsid w:val="3A103D2C"/>
    <w:rsid w:val="3A204681"/>
    <w:rsid w:val="3A2E4DC8"/>
    <w:rsid w:val="3A404746"/>
    <w:rsid w:val="3A4D6EBA"/>
    <w:rsid w:val="3A505EFA"/>
    <w:rsid w:val="3A5A5C64"/>
    <w:rsid w:val="3A851A34"/>
    <w:rsid w:val="3A944E2B"/>
    <w:rsid w:val="3A973DDE"/>
    <w:rsid w:val="3AA32C70"/>
    <w:rsid w:val="3AA86CE8"/>
    <w:rsid w:val="3AA9195F"/>
    <w:rsid w:val="3AB22116"/>
    <w:rsid w:val="3AB71C38"/>
    <w:rsid w:val="3AC802B0"/>
    <w:rsid w:val="3ACA062C"/>
    <w:rsid w:val="3ADC3D9A"/>
    <w:rsid w:val="3AE81D4D"/>
    <w:rsid w:val="3AEC66D3"/>
    <w:rsid w:val="3AFB132E"/>
    <w:rsid w:val="3B111C96"/>
    <w:rsid w:val="3B126711"/>
    <w:rsid w:val="3B282F6A"/>
    <w:rsid w:val="3B7E2502"/>
    <w:rsid w:val="3B8D6CB0"/>
    <w:rsid w:val="3BA1126C"/>
    <w:rsid w:val="3BA44DF6"/>
    <w:rsid w:val="3BB552DD"/>
    <w:rsid w:val="3BC63F5D"/>
    <w:rsid w:val="3BCE06F8"/>
    <w:rsid w:val="3BE55A8F"/>
    <w:rsid w:val="3BF93BCA"/>
    <w:rsid w:val="3BFE3310"/>
    <w:rsid w:val="3C070A0C"/>
    <w:rsid w:val="3C0C4A3C"/>
    <w:rsid w:val="3C0E4427"/>
    <w:rsid w:val="3C1025A7"/>
    <w:rsid w:val="3C29300F"/>
    <w:rsid w:val="3C316C4C"/>
    <w:rsid w:val="3C3757AA"/>
    <w:rsid w:val="3C400D78"/>
    <w:rsid w:val="3C4147FD"/>
    <w:rsid w:val="3C4618F2"/>
    <w:rsid w:val="3C486CB6"/>
    <w:rsid w:val="3C522566"/>
    <w:rsid w:val="3C5812CB"/>
    <w:rsid w:val="3C6E7976"/>
    <w:rsid w:val="3C7C67F5"/>
    <w:rsid w:val="3C890B1C"/>
    <w:rsid w:val="3CA47F8C"/>
    <w:rsid w:val="3CB43533"/>
    <w:rsid w:val="3CB67FA8"/>
    <w:rsid w:val="3CB7061B"/>
    <w:rsid w:val="3CE344EE"/>
    <w:rsid w:val="3D0F0457"/>
    <w:rsid w:val="3D1B6FE3"/>
    <w:rsid w:val="3D271C45"/>
    <w:rsid w:val="3D374DC6"/>
    <w:rsid w:val="3D3B124C"/>
    <w:rsid w:val="3D3E3CA4"/>
    <w:rsid w:val="3D484481"/>
    <w:rsid w:val="3D690E59"/>
    <w:rsid w:val="3D8F3128"/>
    <w:rsid w:val="3D913562"/>
    <w:rsid w:val="3D952E7A"/>
    <w:rsid w:val="3DA821F1"/>
    <w:rsid w:val="3DAF5796"/>
    <w:rsid w:val="3DE146D9"/>
    <w:rsid w:val="3E166E49"/>
    <w:rsid w:val="3E2570B8"/>
    <w:rsid w:val="3E281786"/>
    <w:rsid w:val="3E2B306F"/>
    <w:rsid w:val="3E2E3BDD"/>
    <w:rsid w:val="3E3F2FBE"/>
    <w:rsid w:val="3E3F6B1A"/>
    <w:rsid w:val="3E5844CD"/>
    <w:rsid w:val="3E7553D9"/>
    <w:rsid w:val="3E89168E"/>
    <w:rsid w:val="3E904A79"/>
    <w:rsid w:val="3EA342E6"/>
    <w:rsid w:val="3ECF60F0"/>
    <w:rsid w:val="3ED8077E"/>
    <w:rsid w:val="3F1B465A"/>
    <w:rsid w:val="3F39770E"/>
    <w:rsid w:val="3F3B3785"/>
    <w:rsid w:val="3F4559BA"/>
    <w:rsid w:val="3F475C76"/>
    <w:rsid w:val="3F5550F2"/>
    <w:rsid w:val="3F613C21"/>
    <w:rsid w:val="3F620D12"/>
    <w:rsid w:val="3F6E484F"/>
    <w:rsid w:val="3F78667A"/>
    <w:rsid w:val="3F9240AD"/>
    <w:rsid w:val="3F9747BB"/>
    <w:rsid w:val="3FA457B5"/>
    <w:rsid w:val="3FAC66B8"/>
    <w:rsid w:val="3FB248A8"/>
    <w:rsid w:val="3FB53538"/>
    <w:rsid w:val="3FBB48C6"/>
    <w:rsid w:val="3FC1012F"/>
    <w:rsid w:val="3FC25C55"/>
    <w:rsid w:val="3FC9698D"/>
    <w:rsid w:val="3FD2093A"/>
    <w:rsid w:val="3FEE07F8"/>
    <w:rsid w:val="40064419"/>
    <w:rsid w:val="400E6FA6"/>
    <w:rsid w:val="4011053F"/>
    <w:rsid w:val="40204729"/>
    <w:rsid w:val="4025575E"/>
    <w:rsid w:val="402E5098"/>
    <w:rsid w:val="404B2E38"/>
    <w:rsid w:val="4059102A"/>
    <w:rsid w:val="405924B1"/>
    <w:rsid w:val="405D597D"/>
    <w:rsid w:val="4064214A"/>
    <w:rsid w:val="40660BF3"/>
    <w:rsid w:val="407B36F0"/>
    <w:rsid w:val="408A7DE6"/>
    <w:rsid w:val="409F7D44"/>
    <w:rsid w:val="40A57B6A"/>
    <w:rsid w:val="40A8309D"/>
    <w:rsid w:val="40BC4452"/>
    <w:rsid w:val="40E562DD"/>
    <w:rsid w:val="40FB34D0"/>
    <w:rsid w:val="40FC0CF2"/>
    <w:rsid w:val="410D2189"/>
    <w:rsid w:val="411029F0"/>
    <w:rsid w:val="41127B6F"/>
    <w:rsid w:val="41270465"/>
    <w:rsid w:val="41546D80"/>
    <w:rsid w:val="415E19AD"/>
    <w:rsid w:val="41760A80"/>
    <w:rsid w:val="41855911"/>
    <w:rsid w:val="41906AA3"/>
    <w:rsid w:val="419A54AC"/>
    <w:rsid w:val="41A15696"/>
    <w:rsid w:val="41A336A2"/>
    <w:rsid w:val="41AC7C24"/>
    <w:rsid w:val="41B15F81"/>
    <w:rsid w:val="41EC5D77"/>
    <w:rsid w:val="41F479FE"/>
    <w:rsid w:val="420852D1"/>
    <w:rsid w:val="421B636D"/>
    <w:rsid w:val="42240113"/>
    <w:rsid w:val="423D0A60"/>
    <w:rsid w:val="424B4E91"/>
    <w:rsid w:val="425F3270"/>
    <w:rsid w:val="42654A9F"/>
    <w:rsid w:val="429B1CAF"/>
    <w:rsid w:val="42BA70B7"/>
    <w:rsid w:val="42DC7D8B"/>
    <w:rsid w:val="42DE3A88"/>
    <w:rsid w:val="431B5DA8"/>
    <w:rsid w:val="43256B42"/>
    <w:rsid w:val="432835F9"/>
    <w:rsid w:val="433E55F2"/>
    <w:rsid w:val="43543068"/>
    <w:rsid w:val="436B21C5"/>
    <w:rsid w:val="436C0FC0"/>
    <w:rsid w:val="43AC2EA4"/>
    <w:rsid w:val="43B458B4"/>
    <w:rsid w:val="43BC0DA5"/>
    <w:rsid w:val="43BF6A1E"/>
    <w:rsid w:val="43EC5BA7"/>
    <w:rsid w:val="44006D4C"/>
    <w:rsid w:val="443609BF"/>
    <w:rsid w:val="444D2855"/>
    <w:rsid w:val="44507151"/>
    <w:rsid w:val="445106AB"/>
    <w:rsid w:val="44726F45"/>
    <w:rsid w:val="44805C4F"/>
    <w:rsid w:val="44AC5F62"/>
    <w:rsid w:val="44B71132"/>
    <w:rsid w:val="44BA5646"/>
    <w:rsid w:val="44DB283D"/>
    <w:rsid w:val="44F248E6"/>
    <w:rsid w:val="44F91995"/>
    <w:rsid w:val="44FA7C3F"/>
    <w:rsid w:val="450067F1"/>
    <w:rsid w:val="45014B29"/>
    <w:rsid w:val="451E1B7F"/>
    <w:rsid w:val="45214543"/>
    <w:rsid w:val="45230AC5"/>
    <w:rsid w:val="453B3BB1"/>
    <w:rsid w:val="455909D5"/>
    <w:rsid w:val="45614DAD"/>
    <w:rsid w:val="456A3778"/>
    <w:rsid w:val="45A01FC9"/>
    <w:rsid w:val="45BC1763"/>
    <w:rsid w:val="45DC068C"/>
    <w:rsid w:val="45EA5720"/>
    <w:rsid w:val="46116D07"/>
    <w:rsid w:val="46165F10"/>
    <w:rsid w:val="461C3E68"/>
    <w:rsid w:val="462C207A"/>
    <w:rsid w:val="463B2525"/>
    <w:rsid w:val="46424F6F"/>
    <w:rsid w:val="465C063C"/>
    <w:rsid w:val="466A1F76"/>
    <w:rsid w:val="46715557"/>
    <w:rsid w:val="46787D24"/>
    <w:rsid w:val="467D0B0F"/>
    <w:rsid w:val="467F38A8"/>
    <w:rsid w:val="468C488E"/>
    <w:rsid w:val="468E271C"/>
    <w:rsid w:val="468E4AE3"/>
    <w:rsid w:val="46902C8E"/>
    <w:rsid w:val="46980918"/>
    <w:rsid w:val="46A61A32"/>
    <w:rsid w:val="46B1257F"/>
    <w:rsid w:val="46BA6A3B"/>
    <w:rsid w:val="46C27125"/>
    <w:rsid w:val="46CA4BB0"/>
    <w:rsid w:val="46D22C21"/>
    <w:rsid w:val="46E04EC0"/>
    <w:rsid w:val="46E74AD1"/>
    <w:rsid w:val="47040645"/>
    <w:rsid w:val="470F133D"/>
    <w:rsid w:val="471D2C61"/>
    <w:rsid w:val="47290CFB"/>
    <w:rsid w:val="475313F7"/>
    <w:rsid w:val="477C116A"/>
    <w:rsid w:val="477C6020"/>
    <w:rsid w:val="478B0EA0"/>
    <w:rsid w:val="47A424AF"/>
    <w:rsid w:val="47C016D8"/>
    <w:rsid w:val="47DB0A65"/>
    <w:rsid w:val="47EE01E7"/>
    <w:rsid w:val="480D70EF"/>
    <w:rsid w:val="481357A1"/>
    <w:rsid w:val="481D6A71"/>
    <w:rsid w:val="48333FA4"/>
    <w:rsid w:val="48457423"/>
    <w:rsid w:val="485477E6"/>
    <w:rsid w:val="48596C84"/>
    <w:rsid w:val="486378A9"/>
    <w:rsid w:val="487D2952"/>
    <w:rsid w:val="488476FF"/>
    <w:rsid w:val="48897310"/>
    <w:rsid w:val="48A203D1"/>
    <w:rsid w:val="48A60D99"/>
    <w:rsid w:val="48A73C3A"/>
    <w:rsid w:val="48B545A9"/>
    <w:rsid w:val="48C36DF9"/>
    <w:rsid w:val="48CC746F"/>
    <w:rsid w:val="48D11FAA"/>
    <w:rsid w:val="48DD7197"/>
    <w:rsid w:val="48E6297A"/>
    <w:rsid w:val="48F7410B"/>
    <w:rsid w:val="48FC03AA"/>
    <w:rsid w:val="48FE4D73"/>
    <w:rsid w:val="48FF7168"/>
    <w:rsid w:val="49237B00"/>
    <w:rsid w:val="49325278"/>
    <w:rsid w:val="493D6C54"/>
    <w:rsid w:val="494F522F"/>
    <w:rsid w:val="49515355"/>
    <w:rsid w:val="49520026"/>
    <w:rsid w:val="495F5636"/>
    <w:rsid w:val="49621521"/>
    <w:rsid w:val="496F554C"/>
    <w:rsid w:val="49724248"/>
    <w:rsid w:val="49BC6688"/>
    <w:rsid w:val="49C35FD3"/>
    <w:rsid w:val="49C75EDA"/>
    <w:rsid w:val="49D15412"/>
    <w:rsid w:val="49D35E29"/>
    <w:rsid w:val="49D85E24"/>
    <w:rsid w:val="49E27F0B"/>
    <w:rsid w:val="49ED0675"/>
    <w:rsid w:val="49EF0B77"/>
    <w:rsid w:val="49F66FDD"/>
    <w:rsid w:val="4A185351"/>
    <w:rsid w:val="4A237213"/>
    <w:rsid w:val="4A24584E"/>
    <w:rsid w:val="4A3640A9"/>
    <w:rsid w:val="4A547DF1"/>
    <w:rsid w:val="4A605803"/>
    <w:rsid w:val="4A633B90"/>
    <w:rsid w:val="4A7E7E96"/>
    <w:rsid w:val="4A852A8D"/>
    <w:rsid w:val="4A867F05"/>
    <w:rsid w:val="4A965D14"/>
    <w:rsid w:val="4A9C3D82"/>
    <w:rsid w:val="4ACE3336"/>
    <w:rsid w:val="4AD17C6A"/>
    <w:rsid w:val="4ADF590D"/>
    <w:rsid w:val="4AEB7414"/>
    <w:rsid w:val="4AEF12F5"/>
    <w:rsid w:val="4AFD42C5"/>
    <w:rsid w:val="4AFE3E0E"/>
    <w:rsid w:val="4B1853D9"/>
    <w:rsid w:val="4B1872D0"/>
    <w:rsid w:val="4B46773A"/>
    <w:rsid w:val="4B4C4EED"/>
    <w:rsid w:val="4B555BCF"/>
    <w:rsid w:val="4B5B5BC3"/>
    <w:rsid w:val="4B623810"/>
    <w:rsid w:val="4B6613BB"/>
    <w:rsid w:val="4B737F1E"/>
    <w:rsid w:val="4B7E36FC"/>
    <w:rsid w:val="4BAD5A0B"/>
    <w:rsid w:val="4BD35EC6"/>
    <w:rsid w:val="4BE172FF"/>
    <w:rsid w:val="4BE868A5"/>
    <w:rsid w:val="4C115F9A"/>
    <w:rsid w:val="4C273A88"/>
    <w:rsid w:val="4C532AA9"/>
    <w:rsid w:val="4C5365B2"/>
    <w:rsid w:val="4C55415B"/>
    <w:rsid w:val="4C6360CA"/>
    <w:rsid w:val="4C6D6F48"/>
    <w:rsid w:val="4C7316C7"/>
    <w:rsid w:val="4C875163"/>
    <w:rsid w:val="4C8D43DB"/>
    <w:rsid w:val="4CC02C8E"/>
    <w:rsid w:val="4CC52CD4"/>
    <w:rsid w:val="4CD94E20"/>
    <w:rsid w:val="4CE46266"/>
    <w:rsid w:val="4CE5708F"/>
    <w:rsid w:val="4CF64775"/>
    <w:rsid w:val="4CFA3165"/>
    <w:rsid w:val="4CFB2C48"/>
    <w:rsid w:val="4D002DEA"/>
    <w:rsid w:val="4D176377"/>
    <w:rsid w:val="4D2A094E"/>
    <w:rsid w:val="4D447719"/>
    <w:rsid w:val="4D4B4CC0"/>
    <w:rsid w:val="4D4C5E44"/>
    <w:rsid w:val="4D607621"/>
    <w:rsid w:val="4D7F4451"/>
    <w:rsid w:val="4D852B6C"/>
    <w:rsid w:val="4D90308E"/>
    <w:rsid w:val="4DA664C0"/>
    <w:rsid w:val="4DAD1175"/>
    <w:rsid w:val="4DC07322"/>
    <w:rsid w:val="4DC10516"/>
    <w:rsid w:val="4DD513B4"/>
    <w:rsid w:val="4DD92AE7"/>
    <w:rsid w:val="4DE957F5"/>
    <w:rsid w:val="4DED5AD7"/>
    <w:rsid w:val="4E044E9A"/>
    <w:rsid w:val="4E0A4318"/>
    <w:rsid w:val="4E221A5E"/>
    <w:rsid w:val="4E263853"/>
    <w:rsid w:val="4E4A0AAE"/>
    <w:rsid w:val="4E5E06D9"/>
    <w:rsid w:val="4E600B13"/>
    <w:rsid w:val="4E6A772D"/>
    <w:rsid w:val="4EA269E8"/>
    <w:rsid w:val="4EA36C51"/>
    <w:rsid w:val="4EC32F39"/>
    <w:rsid w:val="4ECC3E22"/>
    <w:rsid w:val="4ED06ACC"/>
    <w:rsid w:val="4F0D500E"/>
    <w:rsid w:val="4F244236"/>
    <w:rsid w:val="4F416703"/>
    <w:rsid w:val="4F4D45F1"/>
    <w:rsid w:val="4F502F66"/>
    <w:rsid w:val="4F5064C5"/>
    <w:rsid w:val="4F624C14"/>
    <w:rsid w:val="4F6C798B"/>
    <w:rsid w:val="4F8D6891"/>
    <w:rsid w:val="4F9C230E"/>
    <w:rsid w:val="4FF02BA9"/>
    <w:rsid w:val="500100D3"/>
    <w:rsid w:val="50146059"/>
    <w:rsid w:val="504A7CCC"/>
    <w:rsid w:val="506F5DD8"/>
    <w:rsid w:val="506F61BC"/>
    <w:rsid w:val="509D6459"/>
    <w:rsid w:val="50B27A60"/>
    <w:rsid w:val="50DB7005"/>
    <w:rsid w:val="50E43F4C"/>
    <w:rsid w:val="50E50933"/>
    <w:rsid w:val="50EA12B7"/>
    <w:rsid w:val="50EF1D3E"/>
    <w:rsid w:val="51022FCE"/>
    <w:rsid w:val="51043273"/>
    <w:rsid w:val="510936BB"/>
    <w:rsid w:val="511561B3"/>
    <w:rsid w:val="51185BDB"/>
    <w:rsid w:val="513C382A"/>
    <w:rsid w:val="517174DB"/>
    <w:rsid w:val="518E3BE9"/>
    <w:rsid w:val="51904A9D"/>
    <w:rsid w:val="519067EC"/>
    <w:rsid w:val="5191094C"/>
    <w:rsid w:val="519566D2"/>
    <w:rsid w:val="519E419C"/>
    <w:rsid w:val="51A90027"/>
    <w:rsid w:val="51AD21E0"/>
    <w:rsid w:val="51B025CD"/>
    <w:rsid w:val="51B9766F"/>
    <w:rsid w:val="51BD27F3"/>
    <w:rsid w:val="51C1497C"/>
    <w:rsid w:val="51C413B8"/>
    <w:rsid w:val="51CE13AC"/>
    <w:rsid w:val="51E341EA"/>
    <w:rsid w:val="51ED2F38"/>
    <w:rsid w:val="520B69A2"/>
    <w:rsid w:val="52232583"/>
    <w:rsid w:val="522602C5"/>
    <w:rsid w:val="52306C85"/>
    <w:rsid w:val="52554706"/>
    <w:rsid w:val="528052EC"/>
    <w:rsid w:val="52806375"/>
    <w:rsid w:val="528F1AE6"/>
    <w:rsid w:val="5292739E"/>
    <w:rsid w:val="52990A97"/>
    <w:rsid w:val="52A37E7B"/>
    <w:rsid w:val="52B2280F"/>
    <w:rsid w:val="52B64C15"/>
    <w:rsid w:val="52C364B5"/>
    <w:rsid w:val="52DD4AA0"/>
    <w:rsid w:val="52E12941"/>
    <w:rsid w:val="52EB0CEB"/>
    <w:rsid w:val="52ED2B91"/>
    <w:rsid w:val="53086DE6"/>
    <w:rsid w:val="530E51CF"/>
    <w:rsid w:val="53334E5E"/>
    <w:rsid w:val="53464879"/>
    <w:rsid w:val="5350452D"/>
    <w:rsid w:val="535B5D7C"/>
    <w:rsid w:val="5367649F"/>
    <w:rsid w:val="537D3F15"/>
    <w:rsid w:val="53A8271B"/>
    <w:rsid w:val="53B95953"/>
    <w:rsid w:val="53C33F8E"/>
    <w:rsid w:val="53D0673A"/>
    <w:rsid w:val="540B32CF"/>
    <w:rsid w:val="540C383F"/>
    <w:rsid w:val="542725A2"/>
    <w:rsid w:val="542C1497"/>
    <w:rsid w:val="542F6E7B"/>
    <w:rsid w:val="5440295E"/>
    <w:rsid w:val="544368A7"/>
    <w:rsid w:val="54537219"/>
    <w:rsid w:val="547D5910"/>
    <w:rsid w:val="548206FA"/>
    <w:rsid w:val="548B409E"/>
    <w:rsid w:val="54AB2882"/>
    <w:rsid w:val="54CD1A5B"/>
    <w:rsid w:val="54CE39B8"/>
    <w:rsid w:val="54CF5441"/>
    <w:rsid w:val="54E01D68"/>
    <w:rsid w:val="54E311F9"/>
    <w:rsid w:val="54F2623D"/>
    <w:rsid w:val="550329D2"/>
    <w:rsid w:val="550860CF"/>
    <w:rsid w:val="55146366"/>
    <w:rsid w:val="551D4ADB"/>
    <w:rsid w:val="553302ED"/>
    <w:rsid w:val="553B68DE"/>
    <w:rsid w:val="55420E75"/>
    <w:rsid w:val="55716323"/>
    <w:rsid w:val="557375E4"/>
    <w:rsid w:val="55780E2B"/>
    <w:rsid w:val="557E4D7D"/>
    <w:rsid w:val="55A06D91"/>
    <w:rsid w:val="55A51C67"/>
    <w:rsid w:val="55BD684B"/>
    <w:rsid w:val="560B0EA6"/>
    <w:rsid w:val="560C332E"/>
    <w:rsid w:val="560E5F67"/>
    <w:rsid w:val="561227A5"/>
    <w:rsid w:val="56311B8A"/>
    <w:rsid w:val="56392392"/>
    <w:rsid w:val="56392FEF"/>
    <w:rsid w:val="564B148D"/>
    <w:rsid w:val="564F3646"/>
    <w:rsid w:val="565A1AED"/>
    <w:rsid w:val="565F7902"/>
    <w:rsid w:val="56620710"/>
    <w:rsid w:val="5672415F"/>
    <w:rsid w:val="56757125"/>
    <w:rsid w:val="567A298E"/>
    <w:rsid w:val="567C0A12"/>
    <w:rsid w:val="56870F1A"/>
    <w:rsid w:val="568B21F7"/>
    <w:rsid w:val="56A269FE"/>
    <w:rsid w:val="56A86C06"/>
    <w:rsid w:val="56A877FD"/>
    <w:rsid w:val="56B82CC8"/>
    <w:rsid w:val="56BA5480"/>
    <w:rsid w:val="56C65BD3"/>
    <w:rsid w:val="56CE6835"/>
    <w:rsid w:val="56D05FA4"/>
    <w:rsid w:val="56DB152A"/>
    <w:rsid w:val="56E01D3E"/>
    <w:rsid w:val="56F6302C"/>
    <w:rsid w:val="56FC699D"/>
    <w:rsid w:val="56FD2335"/>
    <w:rsid w:val="570707BA"/>
    <w:rsid w:val="570A0917"/>
    <w:rsid w:val="570D7DF9"/>
    <w:rsid w:val="5714693E"/>
    <w:rsid w:val="57257336"/>
    <w:rsid w:val="57266671"/>
    <w:rsid w:val="572A09D8"/>
    <w:rsid w:val="574F3E1A"/>
    <w:rsid w:val="57587219"/>
    <w:rsid w:val="5770603D"/>
    <w:rsid w:val="57711FE2"/>
    <w:rsid w:val="57792C45"/>
    <w:rsid w:val="578243C6"/>
    <w:rsid w:val="579D560F"/>
    <w:rsid w:val="57AC301B"/>
    <w:rsid w:val="57BA51C6"/>
    <w:rsid w:val="57D305A7"/>
    <w:rsid w:val="57D4733B"/>
    <w:rsid w:val="57EB305C"/>
    <w:rsid w:val="57EB5FEA"/>
    <w:rsid w:val="57FF21CB"/>
    <w:rsid w:val="58136BF6"/>
    <w:rsid w:val="581706E5"/>
    <w:rsid w:val="583E3F5E"/>
    <w:rsid w:val="58462984"/>
    <w:rsid w:val="5872453D"/>
    <w:rsid w:val="589E39E1"/>
    <w:rsid w:val="58B06B3A"/>
    <w:rsid w:val="58B654AB"/>
    <w:rsid w:val="58E152D4"/>
    <w:rsid w:val="5908391E"/>
    <w:rsid w:val="59133990"/>
    <w:rsid w:val="59262959"/>
    <w:rsid w:val="59346DE9"/>
    <w:rsid w:val="59374A89"/>
    <w:rsid w:val="593A5777"/>
    <w:rsid w:val="59430B35"/>
    <w:rsid w:val="59545718"/>
    <w:rsid w:val="5956041E"/>
    <w:rsid w:val="596414F5"/>
    <w:rsid w:val="597933D0"/>
    <w:rsid w:val="599C5368"/>
    <w:rsid w:val="599D5A50"/>
    <w:rsid w:val="59A62853"/>
    <w:rsid w:val="59AD7B8C"/>
    <w:rsid w:val="59B83EF9"/>
    <w:rsid w:val="59B966C3"/>
    <w:rsid w:val="59C259AE"/>
    <w:rsid w:val="59C93497"/>
    <w:rsid w:val="59CF4213"/>
    <w:rsid w:val="59DE1485"/>
    <w:rsid w:val="59EA106E"/>
    <w:rsid w:val="59EA4856"/>
    <w:rsid w:val="59EB1740"/>
    <w:rsid w:val="59EE7217"/>
    <w:rsid w:val="5A06518D"/>
    <w:rsid w:val="5A2E41BB"/>
    <w:rsid w:val="5A4E660B"/>
    <w:rsid w:val="5A6E7F5E"/>
    <w:rsid w:val="5A744438"/>
    <w:rsid w:val="5A8B6AB0"/>
    <w:rsid w:val="5A931B5D"/>
    <w:rsid w:val="5ABA2695"/>
    <w:rsid w:val="5ABE35D2"/>
    <w:rsid w:val="5AC275E0"/>
    <w:rsid w:val="5AE04E05"/>
    <w:rsid w:val="5B040A09"/>
    <w:rsid w:val="5B0B1117"/>
    <w:rsid w:val="5B13515F"/>
    <w:rsid w:val="5B172EA1"/>
    <w:rsid w:val="5B223BE4"/>
    <w:rsid w:val="5B404D4C"/>
    <w:rsid w:val="5B5A2C59"/>
    <w:rsid w:val="5B5C2543"/>
    <w:rsid w:val="5B7F68E9"/>
    <w:rsid w:val="5B8272E2"/>
    <w:rsid w:val="5B9B5880"/>
    <w:rsid w:val="5BB10BE9"/>
    <w:rsid w:val="5BD076CB"/>
    <w:rsid w:val="5BD22052"/>
    <w:rsid w:val="5BE8271B"/>
    <w:rsid w:val="5BED357F"/>
    <w:rsid w:val="5BFB5E7D"/>
    <w:rsid w:val="5C003935"/>
    <w:rsid w:val="5C0164B4"/>
    <w:rsid w:val="5C044B1C"/>
    <w:rsid w:val="5C1D6295"/>
    <w:rsid w:val="5C515F3F"/>
    <w:rsid w:val="5C8A5924"/>
    <w:rsid w:val="5C986CB3"/>
    <w:rsid w:val="5CAE4E65"/>
    <w:rsid w:val="5CBF734C"/>
    <w:rsid w:val="5CF77C97"/>
    <w:rsid w:val="5CFF2F48"/>
    <w:rsid w:val="5CFF3025"/>
    <w:rsid w:val="5D0134C1"/>
    <w:rsid w:val="5D0B1B02"/>
    <w:rsid w:val="5D235B2D"/>
    <w:rsid w:val="5D4C032F"/>
    <w:rsid w:val="5D4C3F91"/>
    <w:rsid w:val="5D623178"/>
    <w:rsid w:val="5D677EDE"/>
    <w:rsid w:val="5D7F28C6"/>
    <w:rsid w:val="5D8D5EB6"/>
    <w:rsid w:val="5DBD67DF"/>
    <w:rsid w:val="5DD14C26"/>
    <w:rsid w:val="5DD24F02"/>
    <w:rsid w:val="5DD912D0"/>
    <w:rsid w:val="5DE3706A"/>
    <w:rsid w:val="5DED6828"/>
    <w:rsid w:val="5E022EDB"/>
    <w:rsid w:val="5E0D5F20"/>
    <w:rsid w:val="5E271A77"/>
    <w:rsid w:val="5E366026"/>
    <w:rsid w:val="5E3A354C"/>
    <w:rsid w:val="5E3E0745"/>
    <w:rsid w:val="5E4E007B"/>
    <w:rsid w:val="5E4F6F11"/>
    <w:rsid w:val="5E663419"/>
    <w:rsid w:val="5E677C9B"/>
    <w:rsid w:val="5E806055"/>
    <w:rsid w:val="5E8C2265"/>
    <w:rsid w:val="5E95615C"/>
    <w:rsid w:val="5EA10DB3"/>
    <w:rsid w:val="5EAA766C"/>
    <w:rsid w:val="5ED333FC"/>
    <w:rsid w:val="5ED54C05"/>
    <w:rsid w:val="5EE11EB8"/>
    <w:rsid w:val="5EE33721"/>
    <w:rsid w:val="5EEB1794"/>
    <w:rsid w:val="5EEE52A3"/>
    <w:rsid w:val="5EF14839"/>
    <w:rsid w:val="5F2423C8"/>
    <w:rsid w:val="5F294F51"/>
    <w:rsid w:val="5F456F62"/>
    <w:rsid w:val="5F5479F7"/>
    <w:rsid w:val="5F733846"/>
    <w:rsid w:val="5F743C93"/>
    <w:rsid w:val="5F8506A4"/>
    <w:rsid w:val="5F8A409D"/>
    <w:rsid w:val="5FA44939"/>
    <w:rsid w:val="5FB92779"/>
    <w:rsid w:val="5FDA0F5F"/>
    <w:rsid w:val="5FDA7209"/>
    <w:rsid w:val="5FDD5C2D"/>
    <w:rsid w:val="5FF83660"/>
    <w:rsid w:val="5FFF2D9A"/>
    <w:rsid w:val="60055654"/>
    <w:rsid w:val="600A6A54"/>
    <w:rsid w:val="600F27F7"/>
    <w:rsid w:val="601156CE"/>
    <w:rsid w:val="601B7BD2"/>
    <w:rsid w:val="60211CCC"/>
    <w:rsid w:val="602A2D2E"/>
    <w:rsid w:val="60314542"/>
    <w:rsid w:val="6041526F"/>
    <w:rsid w:val="60450699"/>
    <w:rsid w:val="605E7D27"/>
    <w:rsid w:val="606A6292"/>
    <w:rsid w:val="60762859"/>
    <w:rsid w:val="60791A14"/>
    <w:rsid w:val="60877722"/>
    <w:rsid w:val="60A61919"/>
    <w:rsid w:val="60BB42CE"/>
    <w:rsid w:val="60CD06C0"/>
    <w:rsid w:val="60D86C2E"/>
    <w:rsid w:val="60D90D70"/>
    <w:rsid w:val="61091E78"/>
    <w:rsid w:val="610D2B3E"/>
    <w:rsid w:val="612A05C3"/>
    <w:rsid w:val="61582A86"/>
    <w:rsid w:val="615D3E57"/>
    <w:rsid w:val="616164E0"/>
    <w:rsid w:val="616648EE"/>
    <w:rsid w:val="617611C7"/>
    <w:rsid w:val="617821BF"/>
    <w:rsid w:val="61801C21"/>
    <w:rsid w:val="61932461"/>
    <w:rsid w:val="619C7C5C"/>
    <w:rsid w:val="61A076DC"/>
    <w:rsid w:val="61A916D3"/>
    <w:rsid w:val="61B62D1A"/>
    <w:rsid w:val="61BB4206"/>
    <w:rsid w:val="61C75A0C"/>
    <w:rsid w:val="61C947C9"/>
    <w:rsid w:val="61CE307B"/>
    <w:rsid w:val="61FB6D3F"/>
    <w:rsid w:val="62584FC6"/>
    <w:rsid w:val="626A5FAC"/>
    <w:rsid w:val="6275413D"/>
    <w:rsid w:val="628918A7"/>
    <w:rsid w:val="628D0A61"/>
    <w:rsid w:val="62943029"/>
    <w:rsid w:val="62A01EA2"/>
    <w:rsid w:val="62B965EC"/>
    <w:rsid w:val="62BB6808"/>
    <w:rsid w:val="62C311A7"/>
    <w:rsid w:val="62CD2BC7"/>
    <w:rsid w:val="63034890"/>
    <w:rsid w:val="630379EA"/>
    <w:rsid w:val="630D5889"/>
    <w:rsid w:val="6313622E"/>
    <w:rsid w:val="63196594"/>
    <w:rsid w:val="631E51F7"/>
    <w:rsid w:val="635051A2"/>
    <w:rsid w:val="63604E6B"/>
    <w:rsid w:val="63650950"/>
    <w:rsid w:val="636D1784"/>
    <w:rsid w:val="6377734C"/>
    <w:rsid w:val="63840F00"/>
    <w:rsid w:val="63877449"/>
    <w:rsid w:val="638805D7"/>
    <w:rsid w:val="63932865"/>
    <w:rsid w:val="63954C99"/>
    <w:rsid w:val="63A423C9"/>
    <w:rsid w:val="63BA5D30"/>
    <w:rsid w:val="63C30CF3"/>
    <w:rsid w:val="63CE67B5"/>
    <w:rsid w:val="63E01833"/>
    <w:rsid w:val="63F24AC8"/>
    <w:rsid w:val="63F67DC7"/>
    <w:rsid w:val="63FF0045"/>
    <w:rsid w:val="63FF4D9E"/>
    <w:rsid w:val="6402201C"/>
    <w:rsid w:val="64224BB1"/>
    <w:rsid w:val="64276F94"/>
    <w:rsid w:val="64394B9A"/>
    <w:rsid w:val="64540CC2"/>
    <w:rsid w:val="64554E95"/>
    <w:rsid w:val="648275DD"/>
    <w:rsid w:val="64886F1A"/>
    <w:rsid w:val="6496681E"/>
    <w:rsid w:val="64976D20"/>
    <w:rsid w:val="64A82DBC"/>
    <w:rsid w:val="64C03BEB"/>
    <w:rsid w:val="64C73B21"/>
    <w:rsid w:val="64D37AD0"/>
    <w:rsid w:val="64FD34D8"/>
    <w:rsid w:val="650F646A"/>
    <w:rsid w:val="655B728C"/>
    <w:rsid w:val="657A6506"/>
    <w:rsid w:val="65851742"/>
    <w:rsid w:val="65887A76"/>
    <w:rsid w:val="658E12F4"/>
    <w:rsid w:val="65937FA6"/>
    <w:rsid w:val="65B348B5"/>
    <w:rsid w:val="65C43C25"/>
    <w:rsid w:val="65E9543A"/>
    <w:rsid w:val="65EF1956"/>
    <w:rsid w:val="65F00576"/>
    <w:rsid w:val="65F56B8B"/>
    <w:rsid w:val="66044022"/>
    <w:rsid w:val="661242B7"/>
    <w:rsid w:val="661727E7"/>
    <w:rsid w:val="664663E8"/>
    <w:rsid w:val="66474DDD"/>
    <w:rsid w:val="665705F5"/>
    <w:rsid w:val="66577444"/>
    <w:rsid w:val="665D68E5"/>
    <w:rsid w:val="667F21A8"/>
    <w:rsid w:val="66812FCE"/>
    <w:rsid w:val="6688653B"/>
    <w:rsid w:val="669D2AC0"/>
    <w:rsid w:val="66A80E51"/>
    <w:rsid w:val="66AF21DF"/>
    <w:rsid w:val="66B15B81"/>
    <w:rsid w:val="66B97195"/>
    <w:rsid w:val="66CD4D5B"/>
    <w:rsid w:val="66CE6A9B"/>
    <w:rsid w:val="66CF5939"/>
    <w:rsid w:val="66E31E89"/>
    <w:rsid w:val="66E77BCB"/>
    <w:rsid w:val="66EF6C05"/>
    <w:rsid w:val="670A1B0C"/>
    <w:rsid w:val="670E4330"/>
    <w:rsid w:val="67197437"/>
    <w:rsid w:val="671E7365"/>
    <w:rsid w:val="67285587"/>
    <w:rsid w:val="672F1AF3"/>
    <w:rsid w:val="67334BBF"/>
    <w:rsid w:val="67395F4D"/>
    <w:rsid w:val="67401089"/>
    <w:rsid w:val="674622CC"/>
    <w:rsid w:val="67566AFF"/>
    <w:rsid w:val="675A4C79"/>
    <w:rsid w:val="676E3E49"/>
    <w:rsid w:val="677B0314"/>
    <w:rsid w:val="679542C8"/>
    <w:rsid w:val="679E7441"/>
    <w:rsid w:val="67A42374"/>
    <w:rsid w:val="67A7735B"/>
    <w:rsid w:val="67AC2BC3"/>
    <w:rsid w:val="67B176A0"/>
    <w:rsid w:val="67BD144C"/>
    <w:rsid w:val="67CF3E43"/>
    <w:rsid w:val="67D34C54"/>
    <w:rsid w:val="67D47735"/>
    <w:rsid w:val="67E934CF"/>
    <w:rsid w:val="67F042C4"/>
    <w:rsid w:val="680A1918"/>
    <w:rsid w:val="68273787"/>
    <w:rsid w:val="68356ECD"/>
    <w:rsid w:val="683D1427"/>
    <w:rsid w:val="68572B2F"/>
    <w:rsid w:val="68593C3B"/>
    <w:rsid w:val="68666853"/>
    <w:rsid w:val="68707078"/>
    <w:rsid w:val="688E4E0F"/>
    <w:rsid w:val="6893101A"/>
    <w:rsid w:val="689F0032"/>
    <w:rsid w:val="68A02BDF"/>
    <w:rsid w:val="68AC51D0"/>
    <w:rsid w:val="68AD3A59"/>
    <w:rsid w:val="68B021E0"/>
    <w:rsid w:val="68B84965"/>
    <w:rsid w:val="68BF3FC8"/>
    <w:rsid w:val="68D03A04"/>
    <w:rsid w:val="68D20407"/>
    <w:rsid w:val="68DD0F4D"/>
    <w:rsid w:val="68E67B57"/>
    <w:rsid w:val="68EC5C0B"/>
    <w:rsid w:val="68ED4F9C"/>
    <w:rsid w:val="68F3472C"/>
    <w:rsid w:val="69030542"/>
    <w:rsid w:val="690D5068"/>
    <w:rsid w:val="69137EE7"/>
    <w:rsid w:val="69172972"/>
    <w:rsid w:val="69312B61"/>
    <w:rsid w:val="693F6A4B"/>
    <w:rsid w:val="6953417A"/>
    <w:rsid w:val="695936F4"/>
    <w:rsid w:val="69833DCE"/>
    <w:rsid w:val="698531C8"/>
    <w:rsid w:val="6992315B"/>
    <w:rsid w:val="69CC12FA"/>
    <w:rsid w:val="69D0743B"/>
    <w:rsid w:val="69D51D1B"/>
    <w:rsid w:val="69E32BA8"/>
    <w:rsid w:val="69F73E20"/>
    <w:rsid w:val="69FA71BC"/>
    <w:rsid w:val="69FF0D89"/>
    <w:rsid w:val="6A492C74"/>
    <w:rsid w:val="6A4B4659"/>
    <w:rsid w:val="6A6B1E54"/>
    <w:rsid w:val="6A952309"/>
    <w:rsid w:val="6AB8228E"/>
    <w:rsid w:val="6ACF5A6D"/>
    <w:rsid w:val="6ADA35A3"/>
    <w:rsid w:val="6AE308C1"/>
    <w:rsid w:val="6AF26049"/>
    <w:rsid w:val="6B0C4C08"/>
    <w:rsid w:val="6B127E29"/>
    <w:rsid w:val="6B15282D"/>
    <w:rsid w:val="6B284350"/>
    <w:rsid w:val="6B2968F7"/>
    <w:rsid w:val="6B303A20"/>
    <w:rsid w:val="6B3F277C"/>
    <w:rsid w:val="6B400AE6"/>
    <w:rsid w:val="6B564DC0"/>
    <w:rsid w:val="6B677B39"/>
    <w:rsid w:val="6B8900DD"/>
    <w:rsid w:val="6B9D61B0"/>
    <w:rsid w:val="6B9D6AAA"/>
    <w:rsid w:val="6BB42046"/>
    <w:rsid w:val="6BB84B12"/>
    <w:rsid w:val="6BDA7CFF"/>
    <w:rsid w:val="6BF3519D"/>
    <w:rsid w:val="6BF54256"/>
    <w:rsid w:val="6C0041C8"/>
    <w:rsid w:val="6C015224"/>
    <w:rsid w:val="6C0E6061"/>
    <w:rsid w:val="6C117C07"/>
    <w:rsid w:val="6C3B168C"/>
    <w:rsid w:val="6C4C2763"/>
    <w:rsid w:val="6C4C35F0"/>
    <w:rsid w:val="6C531EB5"/>
    <w:rsid w:val="6C672B7C"/>
    <w:rsid w:val="6C691082"/>
    <w:rsid w:val="6C7114CC"/>
    <w:rsid w:val="6C7453E8"/>
    <w:rsid w:val="6C7A7E8E"/>
    <w:rsid w:val="6C7D5F94"/>
    <w:rsid w:val="6CB05140"/>
    <w:rsid w:val="6CB71DEE"/>
    <w:rsid w:val="6CBC5656"/>
    <w:rsid w:val="6CEA75EA"/>
    <w:rsid w:val="6CEE0FBB"/>
    <w:rsid w:val="6CF51FA2"/>
    <w:rsid w:val="6D0A20C6"/>
    <w:rsid w:val="6D0A5C74"/>
    <w:rsid w:val="6D135E16"/>
    <w:rsid w:val="6D196069"/>
    <w:rsid w:val="6D237483"/>
    <w:rsid w:val="6D495C5A"/>
    <w:rsid w:val="6D531B4E"/>
    <w:rsid w:val="6D545029"/>
    <w:rsid w:val="6D57537F"/>
    <w:rsid w:val="6D777321"/>
    <w:rsid w:val="6D8551BE"/>
    <w:rsid w:val="6D8720F0"/>
    <w:rsid w:val="6D9254FF"/>
    <w:rsid w:val="6D98176A"/>
    <w:rsid w:val="6D9A10CF"/>
    <w:rsid w:val="6D9A6518"/>
    <w:rsid w:val="6DCC7B1B"/>
    <w:rsid w:val="6DE03A7F"/>
    <w:rsid w:val="6DEC0161"/>
    <w:rsid w:val="6E0C1CB1"/>
    <w:rsid w:val="6E103B09"/>
    <w:rsid w:val="6E1F4CDC"/>
    <w:rsid w:val="6E2E7453"/>
    <w:rsid w:val="6E3920D0"/>
    <w:rsid w:val="6E674750"/>
    <w:rsid w:val="6E6C70D3"/>
    <w:rsid w:val="6E88577E"/>
    <w:rsid w:val="6E9A5523"/>
    <w:rsid w:val="6E9F7E2D"/>
    <w:rsid w:val="6EB658EE"/>
    <w:rsid w:val="6EBB43CA"/>
    <w:rsid w:val="6EBD16DB"/>
    <w:rsid w:val="6EC2038C"/>
    <w:rsid w:val="6EDC4294"/>
    <w:rsid w:val="6EED58A5"/>
    <w:rsid w:val="6EF015E7"/>
    <w:rsid w:val="6EF778F0"/>
    <w:rsid w:val="6F1E75BC"/>
    <w:rsid w:val="6F366AC7"/>
    <w:rsid w:val="6F3C482C"/>
    <w:rsid w:val="6F5A5C69"/>
    <w:rsid w:val="6F5F1305"/>
    <w:rsid w:val="6F875EB6"/>
    <w:rsid w:val="6F8C2126"/>
    <w:rsid w:val="6F927C86"/>
    <w:rsid w:val="6FAA7810"/>
    <w:rsid w:val="6FB4799B"/>
    <w:rsid w:val="6FC46BC5"/>
    <w:rsid w:val="6FC56779"/>
    <w:rsid w:val="6FC82564"/>
    <w:rsid w:val="6FCE0820"/>
    <w:rsid w:val="6FD06719"/>
    <w:rsid w:val="6FD34BE3"/>
    <w:rsid w:val="6FDE6524"/>
    <w:rsid w:val="6FE2755C"/>
    <w:rsid w:val="6FE53E8B"/>
    <w:rsid w:val="6FF83B2A"/>
    <w:rsid w:val="70006C66"/>
    <w:rsid w:val="70076BE8"/>
    <w:rsid w:val="70231548"/>
    <w:rsid w:val="703E50A8"/>
    <w:rsid w:val="707149AA"/>
    <w:rsid w:val="70860455"/>
    <w:rsid w:val="70A02B99"/>
    <w:rsid w:val="70A75BA9"/>
    <w:rsid w:val="70C96594"/>
    <w:rsid w:val="70CB093A"/>
    <w:rsid w:val="70D50A94"/>
    <w:rsid w:val="70FA48CF"/>
    <w:rsid w:val="70FA77C2"/>
    <w:rsid w:val="71136146"/>
    <w:rsid w:val="711F7F62"/>
    <w:rsid w:val="7131572E"/>
    <w:rsid w:val="71352B4A"/>
    <w:rsid w:val="713D5101"/>
    <w:rsid w:val="71585ABB"/>
    <w:rsid w:val="715D31EF"/>
    <w:rsid w:val="718E4B6D"/>
    <w:rsid w:val="7191735E"/>
    <w:rsid w:val="71990E99"/>
    <w:rsid w:val="719941B8"/>
    <w:rsid w:val="71A32941"/>
    <w:rsid w:val="71AF6B8B"/>
    <w:rsid w:val="71B40FF2"/>
    <w:rsid w:val="71BC5BB9"/>
    <w:rsid w:val="71C54FAD"/>
    <w:rsid w:val="71C76977"/>
    <w:rsid w:val="71E4217F"/>
    <w:rsid w:val="71E47649"/>
    <w:rsid w:val="71F90300"/>
    <w:rsid w:val="72186426"/>
    <w:rsid w:val="7226713A"/>
    <w:rsid w:val="72322415"/>
    <w:rsid w:val="72484EE3"/>
    <w:rsid w:val="725945A9"/>
    <w:rsid w:val="727C377E"/>
    <w:rsid w:val="72A0568E"/>
    <w:rsid w:val="72A43708"/>
    <w:rsid w:val="72AA7585"/>
    <w:rsid w:val="72B1108D"/>
    <w:rsid w:val="72B312A9"/>
    <w:rsid w:val="72B8241C"/>
    <w:rsid w:val="72C01E8B"/>
    <w:rsid w:val="72D35992"/>
    <w:rsid w:val="72E35DA1"/>
    <w:rsid w:val="72E46A98"/>
    <w:rsid w:val="72EB511F"/>
    <w:rsid w:val="72EB6629"/>
    <w:rsid w:val="72F71196"/>
    <w:rsid w:val="7301124E"/>
    <w:rsid w:val="731C0BFD"/>
    <w:rsid w:val="73264694"/>
    <w:rsid w:val="73326672"/>
    <w:rsid w:val="734A78BD"/>
    <w:rsid w:val="735F6D3B"/>
    <w:rsid w:val="737B6038"/>
    <w:rsid w:val="73860A7A"/>
    <w:rsid w:val="739C429E"/>
    <w:rsid w:val="73A73EA6"/>
    <w:rsid w:val="73AA26AC"/>
    <w:rsid w:val="73D217C3"/>
    <w:rsid w:val="73D37B35"/>
    <w:rsid w:val="74106CBB"/>
    <w:rsid w:val="741F1711"/>
    <w:rsid w:val="74262954"/>
    <w:rsid w:val="743D2439"/>
    <w:rsid w:val="744C76B4"/>
    <w:rsid w:val="746337FD"/>
    <w:rsid w:val="7469444E"/>
    <w:rsid w:val="74707C53"/>
    <w:rsid w:val="74765F73"/>
    <w:rsid w:val="748079C9"/>
    <w:rsid w:val="74970CA0"/>
    <w:rsid w:val="749C24E2"/>
    <w:rsid w:val="74B3733F"/>
    <w:rsid w:val="74B56D88"/>
    <w:rsid w:val="74CB0B2C"/>
    <w:rsid w:val="750223FA"/>
    <w:rsid w:val="75063912"/>
    <w:rsid w:val="750E0F94"/>
    <w:rsid w:val="751761ED"/>
    <w:rsid w:val="751B2C51"/>
    <w:rsid w:val="7530098F"/>
    <w:rsid w:val="75436915"/>
    <w:rsid w:val="755813D7"/>
    <w:rsid w:val="75802D87"/>
    <w:rsid w:val="75A86778"/>
    <w:rsid w:val="75C3101F"/>
    <w:rsid w:val="75CA78E1"/>
    <w:rsid w:val="75CC7CCA"/>
    <w:rsid w:val="75D26689"/>
    <w:rsid w:val="75EC30C0"/>
    <w:rsid w:val="75F4010A"/>
    <w:rsid w:val="75F401CA"/>
    <w:rsid w:val="75F6407C"/>
    <w:rsid w:val="760D536B"/>
    <w:rsid w:val="761A3A2A"/>
    <w:rsid w:val="76210248"/>
    <w:rsid w:val="76275F27"/>
    <w:rsid w:val="76351F5F"/>
    <w:rsid w:val="763C479A"/>
    <w:rsid w:val="76460C74"/>
    <w:rsid w:val="769E7B7B"/>
    <w:rsid w:val="76A07D97"/>
    <w:rsid w:val="76A333E3"/>
    <w:rsid w:val="76C418E8"/>
    <w:rsid w:val="76CF0B1B"/>
    <w:rsid w:val="76ED390B"/>
    <w:rsid w:val="76F73CF0"/>
    <w:rsid w:val="76FE0619"/>
    <w:rsid w:val="77020E45"/>
    <w:rsid w:val="774626EC"/>
    <w:rsid w:val="774D4FB1"/>
    <w:rsid w:val="775A6197"/>
    <w:rsid w:val="776515CF"/>
    <w:rsid w:val="77797088"/>
    <w:rsid w:val="77896A79"/>
    <w:rsid w:val="77912588"/>
    <w:rsid w:val="77921091"/>
    <w:rsid w:val="779470D1"/>
    <w:rsid w:val="779D60BE"/>
    <w:rsid w:val="779E53EC"/>
    <w:rsid w:val="77AD7E13"/>
    <w:rsid w:val="77C30D24"/>
    <w:rsid w:val="77D93560"/>
    <w:rsid w:val="77E66C73"/>
    <w:rsid w:val="77ED3E16"/>
    <w:rsid w:val="77F13E57"/>
    <w:rsid w:val="77FB0FEB"/>
    <w:rsid w:val="77FF03B0"/>
    <w:rsid w:val="781E5D2E"/>
    <w:rsid w:val="78295B86"/>
    <w:rsid w:val="784309DA"/>
    <w:rsid w:val="78462278"/>
    <w:rsid w:val="784B788E"/>
    <w:rsid w:val="785179EF"/>
    <w:rsid w:val="785E23CE"/>
    <w:rsid w:val="78676109"/>
    <w:rsid w:val="78695A42"/>
    <w:rsid w:val="78705999"/>
    <w:rsid w:val="78A43B6E"/>
    <w:rsid w:val="78BC766D"/>
    <w:rsid w:val="78EC78E8"/>
    <w:rsid w:val="78F44CF7"/>
    <w:rsid w:val="78F86E3B"/>
    <w:rsid w:val="78FA2174"/>
    <w:rsid w:val="79053876"/>
    <w:rsid w:val="790B2EA9"/>
    <w:rsid w:val="79225466"/>
    <w:rsid w:val="794567D1"/>
    <w:rsid w:val="795A7A65"/>
    <w:rsid w:val="79723C4A"/>
    <w:rsid w:val="797658DE"/>
    <w:rsid w:val="797B7098"/>
    <w:rsid w:val="79A2246B"/>
    <w:rsid w:val="79A764C4"/>
    <w:rsid w:val="79B55907"/>
    <w:rsid w:val="79C14F8E"/>
    <w:rsid w:val="79CD0EA3"/>
    <w:rsid w:val="79CE71EE"/>
    <w:rsid w:val="79D41C8E"/>
    <w:rsid w:val="79E3182A"/>
    <w:rsid w:val="79FF4DD4"/>
    <w:rsid w:val="7A127B2F"/>
    <w:rsid w:val="7A1744BC"/>
    <w:rsid w:val="7A4227EE"/>
    <w:rsid w:val="7A4805DF"/>
    <w:rsid w:val="7A4B7A47"/>
    <w:rsid w:val="7A544595"/>
    <w:rsid w:val="7A8D65D6"/>
    <w:rsid w:val="7AA11B1E"/>
    <w:rsid w:val="7AA43547"/>
    <w:rsid w:val="7AA8546C"/>
    <w:rsid w:val="7AAC1601"/>
    <w:rsid w:val="7AB355A9"/>
    <w:rsid w:val="7ABD49E7"/>
    <w:rsid w:val="7AF95CC7"/>
    <w:rsid w:val="7B265DF5"/>
    <w:rsid w:val="7B2D09C5"/>
    <w:rsid w:val="7B37421F"/>
    <w:rsid w:val="7B412788"/>
    <w:rsid w:val="7B494559"/>
    <w:rsid w:val="7B542225"/>
    <w:rsid w:val="7B544151"/>
    <w:rsid w:val="7B6458A8"/>
    <w:rsid w:val="7B710B9A"/>
    <w:rsid w:val="7B7C7C86"/>
    <w:rsid w:val="7BB21BA2"/>
    <w:rsid w:val="7BC80727"/>
    <w:rsid w:val="7BF40ECF"/>
    <w:rsid w:val="7BFA3ED2"/>
    <w:rsid w:val="7C042B76"/>
    <w:rsid w:val="7C193CEE"/>
    <w:rsid w:val="7C1E0511"/>
    <w:rsid w:val="7C2C17A5"/>
    <w:rsid w:val="7C313DE6"/>
    <w:rsid w:val="7C3A4CE7"/>
    <w:rsid w:val="7C5C2232"/>
    <w:rsid w:val="7C7400FF"/>
    <w:rsid w:val="7C865EDA"/>
    <w:rsid w:val="7C866B33"/>
    <w:rsid w:val="7CA659DB"/>
    <w:rsid w:val="7CA92C97"/>
    <w:rsid w:val="7CB3392E"/>
    <w:rsid w:val="7CB71996"/>
    <w:rsid w:val="7CBB76D8"/>
    <w:rsid w:val="7CC00303"/>
    <w:rsid w:val="7CC32FFD"/>
    <w:rsid w:val="7CC52157"/>
    <w:rsid w:val="7CC91FBF"/>
    <w:rsid w:val="7CD04806"/>
    <w:rsid w:val="7CE27A4E"/>
    <w:rsid w:val="7D17293C"/>
    <w:rsid w:val="7D173216"/>
    <w:rsid w:val="7D1C7A4B"/>
    <w:rsid w:val="7D231C70"/>
    <w:rsid w:val="7D3416C2"/>
    <w:rsid w:val="7D37431A"/>
    <w:rsid w:val="7D432152"/>
    <w:rsid w:val="7D494CE4"/>
    <w:rsid w:val="7D536B58"/>
    <w:rsid w:val="7D6B360A"/>
    <w:rsid w:val="7D8D23F0"/>
    <w:rsid w:val="7D991C50"/>
    <w:rsid w:val="7DA92B7C"/>
    <w:rsid w:val="7DB220B3"/>
    <w:rsid w:val="7DCD1FAC"/>
    <w:rsid w:val="7DF369FE"/>
    <w:rsid w:val="7E0F2201"/>
    <w:rsid w:val="7E1150D6"/>
    <w:rsid w:val="7E145A2B"/>
    <w:rsid w:val="7E15723B"/>
    <w:rsid w:val="7E1C3A72"/>
    <w:rsid w:val="7E3860B0"/>
    <w:rsid w:val="7E7A672F"/>
    <w:rsid w:val="7E7F4331"/>
    <w:rsid w:val="7E834226"/>
    <w:rsid w:val="7E8C714C"/>
    <w:rsid w:val="7E9C0E44"/>
    <w:rsid w:val="7EB65CE2"/>
    <w:rsid w:val="7ED810C3"/>
    <w:rsid w:val="7EDD4AF0"/>
    <w:rsid w:val="7EE11BC0"/>
    <w:rsid w:val="7EF51B1E"/>
    <w:rsid w:val="7F1A6219"/>
    <w:rsid w:val="7F2159D0"/>
    <w:rsid w:val="7F2E2C0C"/>
    <w:rsid w:val="7F4227C5"/>
    <w:rsid w:val="7F591C94"/>
    <w:rsid w:val="7F596D35"/>
    <w:rsid w:val="7F6310E9"/>
    <w:rsid w:val="7F674398"/>
    <w:rsid w:val="7F6B73C2"/>
    <w:rsid w:val="7F9F508F"/>
    <w:rsid w:val="7FA02BB5"/>
    <w:rsid w:val="7FA72AEE"/>
    <w:rsid w:val="7FC72C0D"/>
    <w:rsid w:val="7FDA3549"/>
    <w:rsid w:val="7FE9206A"/>
    <w:rsid w:val="7FF3203B"/>
    <w:rsid w:val="7FF838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link w:val="46"/>
    <w:qFormat/>
    <w:uiPriority w:val="0"/>
    <w:pPr>
      <w:autoSpaceDE w:val="0"/>
      <w:autoSpaceDN w:val="0"/>
      <w:adjustRightInd w:val="0"/>
      <w:jc w:val="left"/>
      <w:outlineLvl w:val="1"/>
    </w:pPr>
    <w:rPr>
      <w:kern w:val="0"/>
      <w:sz w:val="24"/>
    </w:rPr>
  </w:style>
  <w:style w:type="paragraph" w:styleId="5">
    <w:name w:val="heading 3"/>
    <w:basedOn w:val="6"/>
    <w:next w:val="1"/>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35">
    <w:name w:val="Default Paragraph Font"/>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toc 7"/>
    <w:basedOn w:val="1"/>
    <w:next w:val="1"/>
    <w:qFormat/>
    <w:uiPriority w:val="0"/>
    <w:pPr>
      <w:ind w:left="1680"/>
      <w:jc w:val="left"/>
    </w:pPr>
  </w:style>
  <w:style w:type="paragraph" w:styleId="8">
    <w:name w:val="table of authorities"/>
    <w:basedOn w:val="1"/>
    <w:next w:val="1"/>
    <w:qFormat/>
    <w:uiPriority w:val="0"/>
    <w:pPr>
      <w:ind w:left="420" w:leftChars="200"/>
    </w:pPr>
  </w:style>
  <w:style w:type="paragraph" w:styleId="9">
    <w:name w:val="Document Map"/>
    <w:basedOn w:val="1"/>
    <w:qFormat/>
    <w:uiPriority w:val="0"/>
    <w:pPr>
      <w:shd w:val="clear" w:color="auto" w:fill="000080"/>
    </w:pPr>
  </w:style>
  <w:style w:type="paragraph" w:styleId="10">
    <w:name w:val="annotation text"/>
    <w:basedOn w:val="1"/>
    <w:next w:val="1"/>
    <w:autoRedefine/>
    <w:qFormat/>
    <w:uiPriority w:val="0"/>
    <w:pPr>
      <w:adjustRightInd w:val="0"/>
      <w:spacing w:line="360" w:lineRule="atLeast"/>
      <w:jc w:val="left"/>
      <w:textAlignment w:val="baseline"/>
    </w:pPr>
    <w:rPr>
      <w:rFonts w:ascii="宋体"/>
      <w:kern w:val="0"/>
      <w:sz w:val="24"/>
    </w:rPr>
  </w:style>
  <w:style w:type="paragraph" w:styleId="11">
    <w:name w:val="Body Text"/>
    <w:basedOn w:val="1"/>
    <w:link w:val="47"/>
    <w:qFormat/>
    <w:uiPriority w:val="0"/>
    <w:pPr>
      <w:spacing w:after="120" w:afterLines="0" w:afterAutospacing="0"/>
    </w:pPr>
  </w:style>
  <w:style w:type="paragraph" w:styleId="12">
    <w:name w:val="Body Text Indent"/>
    <w:basedOn w:val="1"/>
    <w:next w:val="13"/>
    <w:link w:val="48"/>
    <w:qFormat/>
    <w:uiPriority w:val="0"/>
    <w:pPr>
      <w:ind w:firstLine="560" w:firstLineChars="200"/>
    </w:pPr>
  </w:style>
  <w:style w:type="paragraph" w:styleId="13">
    <w:name w:val="envelope return"/>
    <w:qFormat/>
    <w:uiPriority w:val="0"/>
    <w:pPr>
      <w:widowControl w:val="0"/>
      <w:snapToGrid w:val="0"/>
      <w:spacing w:line="360" w:lineRule="auto"/>
      <w:jc w:val="both"/>
    </w:pPr>
    <w:rPr>
      <w:rFonts w:ascii="Arial" w:hAnsi="Arial" w:eastAsia="宋体" w:cs="Times New Roman"/>
      <w:kern w:val="2"/>
      <w:sz w:val="24"/>
      <w:lang w:val="en-US" w:eastAsia="zh-CN" w:bidi="ar-SA"/>
    </w:rPr>
  </w:style>
  <w:style w:type="paragraph" w:styleId="14">
    <w:name w:val="toc 5"/>
    <w:basedOn w:val="1"/>
    <w:next w:val="1"/>
    <w:qFormat/>
    <w:uiPriority w:val="0"/>
    <w:pPr>
      <w:ind w:left="1120"/>
      <w:jc w:val="left"/>
    </w:pPr>
  </w:style>
  <w:style w:type="paragraph" w:styleId="15">
    <w:name w:val="toc 3"/>
    <w:basedOn w:val="1"/>
    <w:next w:val="1"/>
    <w:autoRedefine/>
    <w:qFormat/>
    <w:uiPriority w:val="39"/>
    <w:pPr>
      <w:ind w:left="561"/>
      <w:jc w:val="left"/>
    </w:pPr>
    <w:rPr>
      <w:sz w:val="24"/>
    </w:rPr>
  </w:style>
  <w:style w:type="paragraph" w:styleId="16">
    <w:name w:val="Plain Text"/>
    <w:basedOn w:val="1"/>
    <w:qFormat/>
    <w:uiPriority w:val="0"/>
    <w:rPr>
      <w:rFonts w:ascii="宋体" w:hAnsi="Courier New"/>
      <w:szCs w:val="20"/>
    </w:rPr>
  </w:style>
  <w:style w:type="paragraph" w:styleId="17">
    <w:name w:val="toc 8"/>
    <w:basedOn w:val="1"/>
    <w:next w:val="1"/>
    <w:autoRedefine/>
    <w:qFormat/>
    <w:uiPriority w:val="0"/>
    <w:pPr>
      <w:ind w:left="1960"/>
      <w:jc w:val="left"/>
    </w:pPr>
  </w:style>
  <w:style w:type="paragraph" w:styleId="18">
    <w:name w:val="Body Text Indent 2"/>
    <w:basedOn w:val="1"/>
    <w:qFormat/>
    <w:uiPriority w:val="0"/>
    <w:pPr>
      <w:spacing w:line="480" w:lineRule="auto"/>
      <w:ind w:firstLine="561"/>
    </w:pPr>
    <w:rPr>
      <w:rFonts w:ascii="宋体"/>
    </w:rPr>
  </w:style>
  <w:style w:type="paragraph" w:styleId="19">
    <w:name w:val="Balloon Text"/>
    <w:basedOn w:val="1"/>
    <w:qFormat/>
    <w:uiPriority w:val="0"/>
    <w:rPr>
      <w:sz w:val="18"/>
      <w:szCs w:val="18"/>
    </w:rPr>
  </w:style>
  <w:style w:type="paragraph" w:styleId="20">
    <w:name w:val="footer"/>
    <w:basedOn w:val="1"/>
    <w:qFormat/>
    <w:uiPriority w:val="0"/>
    <w:pPr>
      <w:widowControl/>
      <w:tabs>
        <w:tab w:val="center" w:pos="4153"/>
        <w:tab w:val="right" w:pos="8306"/>
      </w:tabs>
      <w:snapToGrid w:val="0"/>
      <w:jc w:val="left"/>
    </w:pPr>
    <w:rPr>
      <w:kern w:val="0"/>
      <w:sz w:val="18"/>
    </w:rPr>
  </w:style>
  <w:style w:type="paragraph" w:styleId="21">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22">
    <w:name w:val="toc 1"/>
    <w:basedOn w:val="1"/>
    <w:next w:val="1"/>
    <w:qFormat/>
    <w:uiPriority w:val="39"/>
    <w:pPr>
      <w:spacing w:before="120" w:beforeLines="0" w:beforeAutospacing="0" w:after="120" w:afterLines="0" w:afterAutospacing="0"/>
      <w:jc w:val="left"/>
    </w:pPr>
    <w:rPr>
      <w:caps/>
      <w:sz w:val="24"/>
    </w:rPr>
  </w:style>
  <w:style w:type="paragraph" w:styleId="23">
    <w:name w:val="toc 4"/>
    <w:basedOn w:val="1"/>
    <w:next w:val="1"/>
    <w:qFormat/>
    <w:uiPriority w:val="0"/>
    <w:pPr>
      <w:ind w:left="840"/>
      <w:jc w:val="left"/>
    </w:pPr>
  </w:style>
  <w:style w:type="paragraph" w:styleId="24">
    <w:name w:val="List"/>
    <w:unhideWhenUsed/>
    <w:qFormat/>
    <w:uiPriority w:val="99"/>
    <w:pPr>
      <w:widowControl w:val="0"/>
      <w:spacing w:line="360" w:lineRule="auto"/>
      <w:ind w:left="200" w:hanging="200" w:hangingChars="200"/>
      <w:contextualSpacing/>
      <w:jc w:val="both"/>
    </w:pPr>
    <w:rPr>
      <w:rFonts w:ascii="宋体" w:hAnsi="Times New Roman" w:eastAsia="宋体" w:cs="Times New Roman"/>
      <w:kern w:val="2"/>
      <w:sz w:val="24"/>
      <w:lang w:val="en-US" w:eastAsia="zh-CN" w:bidi="ar-SA"/>
    </w:rPr>
  </w:style>
  <w:style w:type="paragraph" w:styleId="25">
    <w:name w:val="toc 6"/>
    <w:basedOn w:val="1"/>
    <w:next w:val="1"/>
    <w:qFormat/>
    <w:uiPriority w:val="0"/>
    <w:pPr>
      <w:ind w:left="1400"/>
      <w:jc w:val="left"/>
    </w:pPr>
  </w:style>
  <w:style w:type="paragraph" w:styleId="26">
    <w:name w:val="Body Text Indent 3"/>
    <w:basedOn w:val="1"/>
    <w:link w:val="49"/>
    <w:qFormat/>
    <w:uiPriority w:val="0"/>
    <w:pPr>
      <w:ind w:firstLine="560"/>
    </w:pPr>
    <w:rPr>
      <w:color w:val="FF0000"/>
    </w:rPr>
  </w:style>
  <w:style w:type="paragraph" w:styleId="27">
    <w:name w:val="toc 2"/>
    <w:basedOn w:val="1"/>
    <w:next w:val="1"/>
    <w:qFormat/>
    <w:uiPriority w:val="39"/>
    <w:pPr>
      <w:ind w:left="278"/>
      <w:jc w:val="left"/>
    </w:pPr>
    <w:rPr>
      <w:smallCaps/>
      <w:sz w:val="24"/>
    </w:rPr>
  </w:style>
  <w:style w:type="paragraph" w:styleId="28">
    <w:name w:val="toc 9"/>
    <w:basedOn w:val="1"/>
    <w:next w:val="1"/>
    <w:qFormat/>
    <w:uiPriority w:val="0"/>
    <w:pPr>
      <w:ind w:left="2240"/>
      <w:jc w:val="left"/>
    </w:pPr>
  </w:style>
  <w:style w:type="paragraph" w:styleId="29">
    <w:name w:val="Body Text 2"/>
    <w:basedOn w:val="1"/>
    <w:qFormat/>
    <w:uiPriority w:val="0"/>
    <w:pPr>
      <w:spacing w:line="500" w:lineRule="exact"/>
    </w:pPr>
    <w:rPr>
      <w:rFonts w:ascii="宋体"/>
      <w:sz w:val="24"/>
    </w:rPr>
  </w:style>
  <w:style w:type="paragraph" w:styleId="30">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paragraph" w:styleId="31">
    <w:name w:val="annotation subject"/>
    <w:basedOn w:val="10"/>
    <w:next w:val="10"/>
    <w:qFormat/>
    <w:uiPriority w:val="0"/>
    <w:pPr>
      <w:adjustRightInd/>
      <w:spacing w:line="360" w:lineRule="auto"/>
      <w:textAlignment w:val="auto"/>
    </w:pPr>
    <w:rPr>
      <w:b/>
      <w:bCs/>
      <w:kern w:val="2"/>
    </w:rPr>
  </w:style>
  <w:style w:type="paragraph" w:styleId="32">
    <w:name w:val="Body Text First Indent 2"/>
    <w:basedOn w:val="12"/>
    <w:next w:val="24"/>
    <w:qFormat/>
    <w:uiPriority w:val="0"/>
    <w:pPr>
      <w:spacing w:after="120" w:line="240" w:lineRule="auto"/>
      <w:ind w:left="420" w:leftChars="200" w:firstLine="420" w:firstLineChars="200"/>
    </w:pPr>
    <w:rPr>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autoRedefine/>
    <w:qFormat/>
    <w:uiPriority w:val="0"/>
  </w:style>
  <w:style w:type="character" w:styleId="38">
    <w:name w:val="FollowedHyperlink"/>
    <w:basedOn w:val="35"/>
    <w:autoRedefine/>
    <w:qFormat/>
    <w:uiPriority w:val="0"/>
    <w:rPr>
      <w:color w:val="333333"/>
      <w:u w:val="none"/>
    </w:rPr>
  </w:style>
  <w:style w:type="character" w:styleId="39">
    <w:name w:val="Emphasis"/>
    <w:basedOn w:val="35"/>
    <w:qFormat/>
    <w:uiPriority w:val="0"/>
    <w:rPr>
      <w:i/>
    </w:rPr>
  </w:style>
  <w:style w:type="character" w:styleId="40">
    <w:name w:val="HTML Variable"/>
    <w:basedOn w:val="35"/>
    <w:autoRedefine/>
    <w:qFormat/>
    <w:uiPriority w:val="0"/>
    <w:rPr>
      <w:i/>
    </w:rPr>
  </w:style>
  <w:style w:type="character" w:styleId="41">
    <w:name w:val="Hyperlink"/>
    <w:basedOn w:val="35"/>
    <w:qFormat/>
    <w:uiPriority w:val="99"/>
    <w:rPr>
      <w:color w:val="333333"/>
      <w:u w:val="none"/>
    </w:rPr>
  </w:style>
  <w:style w:type="character" w:styleId="42">
    <w:name w:val="HTML Code"/>
    <w:basedOn w:val="35"/>
    <w:qFormat/>
    <w:uiPriority w:val="0"/>
    <w:rPr>
      <w:rFonts w:ascii="Courier New" w:hAnsi="Courier New"/>
      <w:sz w:val="20"/>
    </w:rPr>
  </w:style>
  <w:style w:type="character" w:styleId="43">
    <w:name w:val="annotation reference"/>
    <w:qFormat/>
    <w:uiPriority w:val="0"/>
    <w:rPr>
      <w:sz w:val="21"/>
    </w:rPr>
  </w:style>
  <w:style w:type="character" w:styleId="44">
    <w:name w:val="HTML Cite"/>
    <w:basedOn w:val="35"/>
    <w:autoRedefine/>
    <w:qFormat/>
    <w:uiPriority w:val="0"/>
    <w:rPr>
      <w:i/>
    </w:rPr>
  </w:style>
  <w:style w:type="paragraph" w:customStyle="1" w:styleId="45">
    <w:name w:val="正文缩进1"/>
    <w:basedOn w:val="1"/>
    <w:autoRedefine/>
    <w:qFormat/>
    <w:uiPriority w:val="0"/>
    <w:pPr>
      <w:widowControl/>
      <w:spacing w:line="360" w:lineRule="auto"/>
      <w:ind w:firstLine="420"/>
      <w:jc w:val="left"/>
    </w:pPr>
    <w:rPr>
      <w:rFonts w:ascii="宋体" w:hAnsi="Times New Roman" w:cs="Times New Roman"/>
      <w:kern w:val="0"/>
      <w:sz w:val="20"/>
      <w:szCs w:val="20"/>
    </w:rPr>
  </w:style>
  <w:style w:type="character" w:customStyle="1" w:styleId="46">
    <w:name w:val="标题 2 Char"/>
    <w:link w:val="4"/>
    <w:qFormat/>
    <w:uiPriority w:val="0"/>
    <w:rPr>
      <w:kern w:val="0"/>
      <w:sz w:val="24"/>
    </w:rPr>
  </w:style>
  <w:style w:type="character" w:customStyle="1" w:styleId="47">
    <w:name w:val="正文文本 Char"/>
    <w:link w:val="11"/>
    <w:autoRedefine/>
    <w:qFormat/>
    <w:uiPriority w:val="0"/>
    <w:rPr>
      <w:rFonts w:ascii="宋体"/>
      <w:kern w:val="2"/>
      <w:sz w:val="24"/>
    </w:rPr>
  </w:style>
  <w:style w:type="character" w:customStyle="1" w:styleId="48">
    <w:name w:val="正文文本缩进 Char"/>
    <w:link w:val="12"/>
    <w:autoRedefine/>
    <w:qFormat/>
    <w:uiPriority w:val="0"/>
    <w:rPr>
      <w:rFonts w:ascii="宋体"/>
      <w:kern w:val="2"/>
      <w:sz w:val="24"/>
    </w:rPr>
  </w:style>
  <w:style w:type="character" w:customStyle="1" w:styleId="49">
    <w:name w:val="正文文本缩进 3 Char"/>
    <w:link w:val="26"/>
    <w:autoRedefine/>
    <w:qFormat/>
    <w:uiPriority w:val="0"/>
    <w:rPr>
      <w:rFonts w:ascii="宋体" w:eastAsia="宋体"/>
      <w:color w:val="FF0000"/>
      <w:kern w:val="2"/>
      <w:sz w:val="24"/>
      <w:lang w:val="en-US" w:eastAsia="zh-CN" w:bidi="ar-SA"/>
    </w:rPr>
  </w:style>
  <w:style w:type="paragraph" w:customStyle="1" w:styleId="50">
    <w:name w:val="Normal Indent"/>
    <w:basedOn w:val="1"/>
    <w:autoRedefine/>
    <w:qFormat/>
    <w:uiPriority w:val="0"/>
    <w:pPr>
      <w:widowControl/>
      <w:ind w:firstLine="420"/>
      <w:jc w:val="left"/>
    </w:pPr>
    <w:rPr>
      <w:rFonts w:ascii="Times New Roman" w:hAnsi="Times New Roman"/>
      <w:kern w:val="0"/>
      <w:szCs w:val="20"/>
    </w:rPr>
  </w:style>
  <w:style w:type="character" w:customStyle="1" w:styleId="51">
    <w:name w:val="页码 New New New"/>
    <w:autoRedefine/>
    <w:qFormat/>
    <w:uiPriority w:val="0"/>
    <w:rPr>
      <w:rFonts w:eastAsia="宋体"/>
      <w:kern w:val="2"/>
      <w:sz w:val="24"/>
      <w:szCs w:val="24"/>
      <w:lang w:val="en-US" w:eastAsia="zh-CN" w:bidi="ar-SA"/>
    </w:rPr>
  </w:style>
  <w:style w:type="character" w:customStyle="1" w:styleId="52">
    <w:name w:val=" Char Char1"/>
    <w:qFormat/>
    <w:uiPriority w:val="0"/>
    <w:rPr>
      <w:rFonts w:ascii="宋体" w:eastAsia="宋体"/>
      <w:color w:val="FF0000"/>
      <w:kern w:val="2"/>
      <w:sz w:val="24"/>
      <w:lang w:val="en-US" w:eastAsia="zh-CN" w:bidi="ar-SA"/>
    </w:rPr>
  </w:style>
  <w:style w:type="character" w:customStyle="1" w:styleId="53">
    <w:name w:val="sugg-loading"/>
    <w:basedOn w:val="35"/>
    <w:qFormat/>
    <w:uiPriority w:val="0"/>
  </w:style>
  <w:style w:type="character" w:customStyle="1" w:styleId="54">
    <w:name w:val="超链接 New New"/>
    <w:autoRedefine/>
    <w:qFormat/>
    <w:uiPriority w:val="0"/>
    <w:rPr>
      <w:color w:val="000000"/>
      <w:sz w:val="18"/>
      <w:szCs w:val="18"/>
      <w:u w:val="none"/>
    </w:rPr>
  </w:style>
  <w:style w:type="character" w:customStyle="1" w:styleId="55">
    <w:name w:val="NormalCharacter"/>
    <w:semiHidden/>
    <w:qFormat/>
    <w:uiPriority w:val="0"/>
    <w:rPr>
      <w:rFonts w:ascii="宋体"/>
      <w:kern w:val="2"/>
      <w:sz w:val="24"/>
      <w:lang w:val="en-US" w:eastAsia="zh-CN" w:bidi="ar-SA"/>
    </w:rPr>
  </w:style>
  <w:style w:type="character" w:customStyle="1" w:styleId="56">
    <w:name w:val="超链接 New"/>
    <w:qFormat/>
    <w:uiPriority w:val="0"/>
    <w:rPr>
      <w:color w:val="000000"/>
      <w:sz w:val="18"/>
      <w:szCs w:val="18"/>
      <w:u w:val="none"/>
    </w:rPr>
  </w:style>
  <w:style w:type="character" w:customStyle="1" w:styleId="57">
    <w:name w:val="页码 New"/>
    <w:qFormat/>
    <w:uiPriority w:val="0"/>
    <w:rPr>
      <w:rFonts w:eastAsia="宋体"/>
      <w:kern w:val="2"/>
      <w:sz w:val="24"/>
      <w:szCs w:val="24"/>
      <w:lang w:val="en-US" w:eastAsia="zh-CN" w:bidi="ar-SA"/>
    </w:rPr>
  </w:style>
  <w:style w:type="character" w:customStyle="1" w:styleId="58">
    <w:name w:val="Default Paragraph Font"/>
    <w:autoRedefine/>
    <w:qFormat/>
    <w:uiPriority w:val="0"/>
    <w:rPr>
      <w:rFonts w:hint="default"/>
    </w:rPr>
  </w:style>
  <w:style w:type="character" w:customStyle="1" w:styleId="59">
    <w:name w:val="页码 New New"/>
    <w:autoRedefine/>
    <w:qFormat/>
    <w:uiPriority w:val="0"/>
    <w:rPr>
      <w:rFonts w:eastAsia="宋体"/>
      <w:kern w:val="2"/>
      <w:sz w:val="24"/>
      <w:szCs w:val="24"/>
      <w:lang w:val="en-US" w:eastAsia="zh-CN" w:bidi="ar-SA"/>
    </w:rPr>
  </w:style>
  <w:style w:type="character" w:customStyle="1" w:styleId="60">
    <w:name w:val="正文文本 (2) + 间距 0 pt3"/>
    <w:autoRedefine/>
    <w:qFormat/>
    <w:uiPriority w:val="99"/>
    <w:rPr>
      <w:rFonts w:ascii="MingLiU" w:eastAsia="MingLiU" w:cs="MingLiU"/>
      <w:spacing w:val="0"/>
      <w:sz w:val="22"/>
      <w:szCs w:val="22"/>
      <w:u w:val="none"/>
    </w:rPr>
  </w:style>
  <w:style w:type="character" w:customStyle="1" w:styleId="61">
    <w:name w:val="标题 3 New New Char"/>
    <w:link w:val="62"/>
    <w:autoRedefine/>
    <w:qFormat/>
    <w:uiPriority w:val="0"/>
    <w:rPr>
      <w:sz w:val="24"/>
    </w:rPr>
  </w:style>
  <w:style w:type="paragraph" w:customStyle="1" w:styleId="62">
    <w:name w:val="标题 3 New New"/>
    <w:basedOn w:val="63"/>
    <w:next w:val="63"/>
    <w:link w:val="61"/>
    <w:autoRedefine/>
    <w:qFormat/>
    <w:uiPriority w:val="0"/>
    <w:pPr>
      <w:keepNext/>
      <w:keepLines/>
      <w:spacing w:before="120" w:beforeLines="0" w:beforeAutospacing="0" w:after="120" w:afterLines="0" w:afterAutospacing="0"/>
      <w:jc w:val="center"/>
      <w:outlineLvl w:val="2"/>
    </w:pPr>
    <w:rPr>
      <w:rFonts w:ascii="Times New Roman"/>
      <w:sz w:val="24"/>
    </w:rPr>
  </w:style>
  <w:style w:type="paragraph" w:customStyle="1" w:styleId="63">
    <w:name w:val="正文缩进 New"/>
    <w:basedOn w:val="64"/>
    <w:qFormat/>
    <w:uiPriority w:val="0"/>
    <w:pPr>
      <w:widowControl/>
      <w:ind w:firstLine="420"/>
      <w:jc w:val="left"/>
    </w:pPr>
    <w:rPr>
      <w:kern w:val="0"/>
      <w:sz w:val="20"/>
    </w:rPr>
  </w:style>
  <w:style w:type="paragraph" w:customStyle="1" w:styleId="64">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65">
    <w:name w:val="默认段落字体 New"/>
    <w:link w:val="66"/>
    <w:qFormat/>
    <w:uiPriority w:val="0"/>
    <w:rPr>
      <w:rFonts w:ascii="Tahoma" w:hAnsi="Tahoma"/>
      <w:szCs w:val="24"/>
    </w:rPr>
  </w:style>
  <w:style w:type="paragraph" w:customStyle="1" w:styleId="66">
    <w:name w:val=" Char New"/>
    <w:basedOn w:val="1"/>
    <w:link w:val="65"/>
    <w:qFormat/>
    <w:uiPriority w:val="0"/>
    <w:pPr>
      <w:spacing w:line="240" w:lineRule="auto"/>
    </w:pPr>
    <w:rPr>
      <w:rFonts w:ascii="Tahoma" w:hAnsi="Tahoma"/>
      <w:kern w:val="0"/>
      <w:sz w:val="20"/>
      <w:szCs w:val="24"/>
    </w:rPr>
  </w:style>
  <w:style w:type="character" w:customStyle="1" w:styleId="67">
    <w:name w:val="默认段落字体 New New"/>
    <w:link w:val="68"/>
    <w:qFormat/>
    <w:uiPriority w:val="0"/>
    <w:rPr>
      <w:rFonts w:ascii="Tahoma" w:hAnsi="Tahoma"/>
      <w:szCs w:val="24"/>
    </w:rPr>
  </w:style>
  <w:style w:type="paragraph" w:customStyle="1" w:styleId="68">
    <w:name w:val=" Char New New"/>
    <w:basedOn w:val="1"/>
    <w:link w:val="67"/>
    <w:qFormat/>
    <w:uiPriority w:val="0"/>
    <w:pPr>
      <w:spacing w:line="240" w:lineRule="auto"/>
    </w:pPr>
    <w:rPr>
      <w:rFonts w:ascii="Tahoma" w:hAnsi="Tahoma"/>
      <w:kern w:val="0"/>
      <w:sz w:val="20"/>
      <w:szCs w:val="24"/>
    </w:rPr>
  </w:style>
  <w:style w:type="paragraph" w:customStyle="1" w:styleId="69">
    <w:name w:val="页眉 New New"/>
    <w:basedOn w:val="7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1">
    <w:name w:val="页脚 New New New New"/>
    <w:basedOn w:val="72"/>
    <w:autoRedefine/>
    <w:qFormat/>
    <w:uiPriority w:val="0"/>
    <w:pPr>
      <w:tabs>
        <w:tab w:val="center" w:pos="4153"/>
        <w:tab w:val="right" w:pos="8306"/>
      </w:tabs>
      <w:snapToGrid w:val="0"/>
      <w:jc w:val="left"/>
    </w:pPr>
    <w:rPr>
      <w:sz w:val="18"/>
      <w:szCs w:val="18"/>
    </w:rPr>
  </w:style>
  <w:style w:type="paragraph" w:customStyle="1" w:styleId="72">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页脚 New New New New New New New New New New New"/>
    <w:basedOn w:val="75"/>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75">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7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8">
    <w:name w:val="正文文本缩进 New New New New New New New New"/>
    <w:basedOn w:val="70"/>
    <w:autoRedefine/>
    <w:qFormat/>
    <w:uiPriority w:val="0"/>
    <w:pPr>
      <w:spacing w:after="120" w:afterLines="0"/>
      <w:ind w:left="420" w:leftChars="200"/>
    </w:pPr>
    <w:rPr>
      <w:rFonts w:eastAsia="宋体"/>
      <w:szCs w:val="24"/>
      <w:lang w:bidi="ar-SA"/>
    </w:rPr>
  </w:style>
  <w:style w:type="paragraph" w:customStyle="1" w:styleId="79">
    <w:name w:val="正文 New New New New New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0">
    <w:name w:val="标题 2 New"/>
    <w:basedOn w:val="81"/>
    <w:autoRedefine/>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customStyle="1" w:styleId="81">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w:basedOn w:val="6"/>
    <w:next w:val="6"/>
    <w:autoRedefine/>
    <w:qFormat/>
    <w:uiPriority w:val="0"/>
    <w:pPr>
      <w:keepNext/>
      <w:keepLines/>
      <w:spacing w:before="120" w:beforeLines="0" w:after="120" w:afterLines="0"/>
      <w:jc w:val="center"/>
      <w:outlineLvl w:val="2"/>
    </w:pPr>
    <w:rPr>
      <w:sz w:val="24"/>
    </w:rPr>
  </w:style>
  <w:style w:type="paragraph" w:customStyle="1" w:styleId="83">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4">
    <w:name w:val="页脚 New New New"/>
    <w:basedOn w:val="85"/>
    <w:qFormat/>
    <w:uiPriority w:val="0"/>
    <w:pPr>
      <w:tabs>
        <w:tab w:val="center" w:pos="4153"/>
        <w:tab w:val="right" w:pos="8306"/>
      </w:tabs>
      <w:snapToGrid w:val="0"/>
      <w:jc w:val="left"/>
    </w:pPr>
    <w:rPr>
      <w:sz w:val="18"/>
      <w:szCs w:val="18"/>
    </w:rPr>
  </w:style>
  <w:style w:type="paragraph" w:customStyle="1" w:styleId="85">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6">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_Style 130"/>
    <w:basedOn w:val="9"/>
    <w:autoRedefine/>
    <w:qFormat/>
    <w:uiPriority w:val="0"/>
    <w:pPr>
      <w:spacing w:line="240" w:lineRule="auto"/>
    </w:pPr>
    <w:rPr>
      <w:rFonts w:ascii="Times New Roman"/>
      <w:sz w:val="21"/>
    </w:rPr>
  </w:style>
  <w:style w:type="paragraph" w:customStyle="1" w:styleId="88">
    <w:name w:val="页脚 New New New New New"/>
    <w:basedOn w:val="76"/>
    <w:autoRedefine/>
    <w:qFormat/>
    <w:uiPriority w:val="0"/>
    <w:pPr>
      <w:tabs>
        <w:tab w:val="center" w:pos="4153"/>
        <w:tab w:val="right" w:pos="8306"/>
      </w:tabs>
      <w:snapToGrid w:val="0"/>
      <w:jc w:val="left"/>
    </w:pPr>
    <w:rPr>
      <w:sz w:val="18"/>
    </w:rPr>
  </w:style>
  <w:style w:type="paragraph" w:customStyle="1" w:styleId="89">
    <w:name w:val="页脚 New New New New New New"/>
    <w:basedOn w:val="90"/>
    <w:qFormat/>
    <w:uiPriority w:val="0"/>
    <w:pPr>
      <w:tabs>
        <w:tab w:val="center" w:pos="4153"/>
        <w:tab w:val="right" w:pos="8306"/>
      </w:tabs>
      <w:snapToGrid w:val="0"/>
      <w:jc w:val="left"/>
    </w:pPr>
    <w:rPr>
      <w:sz w:val="18"/>
    </w:rPr>
  </w:style>
  <w:style w:type="paragraph" w:customStyle="1" w:styleId="9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页眉 New New New"/>
    <w:basedOn w:val="85"/>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4">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6">
    <w:name w:val="页眉 New New New New New New"/>
    <w:basedOn w:val="83"/>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97">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99">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页眉 New"/>
    <w:basedOn w:val="99"/>
    <w:qFormat/>
    <w:uiPriority w:val="0"/>
    <w:pPr>
      <w:pBdr>
        <w:bottom w:val="single" w:color="auto" w:sz="6" w:space="1"/>
      </w:pBdr>
      <w:tabs>
        <w:tab w:val="center" w:pos="4153"/>
        <w:tab w:val="right" w:pos="8306"/>
      </w:tabs>
      <w:snapToGrid w:val="0"/>
      <w:jc w:val="center"/>
    </w:pPr>
    <w:rPr>
      <w:sz w:val="18"/>
      <w:szCs w:val="18"/>
    </w:rPr>
  </w:style>
  <w:style w:type="paragraph" w:customStyle="1" w:styleId="101">
    <w:name w:val="页眉 New New New New New New New"/>
    <w:basedOn w:val="98"/>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02">
    <w:name w:val=" Char"/>
    <w:basedOn w:val="9"/>
    <w:qFormat/>
    <w:uiPriority w:val="0"/>
    <w:pPr>
      <w:spacing w:line="240" w:lineRule="auto"/>
    </w:pPr>
  </w:style>
  <w:style w:type="paragraph" w:customStyle="1" w:styleId="10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5">
    <w:name w:val="p18"/>
    <w:qFormat/>
    <w:uiPriority w:val="0"/>
    <w:pPr>
      <w:spacing w:after="120" w:line="360" w:lineRule="auto"/>
    </w:pPr>
    <w:rPr>
      <w:rFonts w:ascii="宋体" w:hAnsi="宋体" w:eastAsia="宋体" w:cs="宋体"/>
      <w:sz w:val="24"/>
      <w:szCs w:val="24"/>
      <w:lang w:val="en-US" w:eastAsia="zh-CN" w:bidi="ar-SA"/>
    </w:rPr>
  </w:style>
  <w:style w:type="paragraph" w:customStyle="1" w:styleId="106">
    <w:name w:val="页脚 New"/>
    <w:basedOn w:val="99"/>
    <w:qFormat/>
    <w:uiPriority w:val="0"/>
    <w:pPr>
      <w:tabs>
        <w:tab w:val="center" w:pos="4153"/>
        <w:tab w:val="right" w:pos="8306"/>
      </w:tabs>
      <w:snapToGrid w:val="0"/>
      <w:jc w:val="left"/>
    </w:pPr>
    <w:rPr>
      <w:sz w:val="18"/>
      <w:szCs w:val="18"/>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8"/>
    <w:qFormat/>
    <w:uiPriority w:val="0"/>
    <w:pPr>
      <w:widowControl w:val="0"/>
      <w:jc w:val="both"/>
    </w:pPr>
    <w:rPr>
      <w:rFonts w:ascii="Calibri" w:hAnsi="Calibri" w:eastAsia="宋体" w:cs="黑体"/>
      <w:kern w:val="2"/>
      <w:sz w:val="21"/>
      <w:szCs w:val="24"/>
      <w:lang w:val="en-US" w:eastAsia="zh-CN" w:bidi="ar-SA"/>
    </w:rPr>
  </w:style>
  <w:style w:type="paragraph" w:customStyle="1" w:styleId="108">
    <w:name w:val="样式 宋体 行距: 1.5 倍行距"/>
    <w:basedOn w:val="107"/>
    <w:next w:val="1"/>
    <w:qFormat/>
    <w:uiPriority w:val="0"/>
    <w:pPr>
      <w:jc w:val="center"/>
    </w:pPr>
    <w:rPr>
      <w:rFonts w:ascii="Times New Roman"/>
      <w:b/>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8"/>
    <w:qFormat/>
    <w:uiPriority w:val="0"/>
    <w:pPr>
      <w:widowControl w:val="0"/>
      <w:jc w:val="both"/>
    </w:pPr>
    <w:rPr>
      <w:rFonts w:ascii="Calibri" w:hAnsi="Calibri" w:eastAsia="宋体" w:cs="黑体"/>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2">
    <w:name w:val="页眉 New New New New New"/>
    <w:basedOn w:val="9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3">
    <w:name w:val="正文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7">
    <w:name w:val="UserStyle_0"/>
    <w:basedOn w:val="1"/>
    <w:next w:val="1"/>
    <w:qFormat/>
    <w:uiPriority w:val="0"/>
    <w:pPr>
      <w:spacing w:line="360" w:lineRule="auto"/>
      <w:jc w:val="center"/>
      <w:textAlignment w:val="baseline"/>
    </w:pPr>
    <w:rPr>
      <w:rFonts w:ascii="Times New Roman" w:hAnsi="Times New Roman" w:eastAsia="宋体"/>
      <w:b/>
      <w:kern w:val="2"/>
      <w:sz w:val="24"/>
      <w:lang w:val="en-US" w:eastAsia="zh-CN" w:bidi="ar-SA"/>
    </w:rPr>
  </w:style>
  <w:style w:type="paragraph" w:customStyle="1" w:styleId="11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0">
    <w:name w:val="页眉 New New New New"/>
    <w:basedOn w:val="7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1">
    <w:name w:val=" Char Char3"/>
    <w:basedOn w:val="9"/>
    <w:qFormat/>
    <w:uiPriority w:val="0"/>
    <w:pPr>
      <w:spacing w:line="240" w:lineRule="auto"/>
    </w:pPr>
  </w:style>
  <w:style w:type="paragraph" w:customStyle="1" w:styleId="122">
    <w:name w:val="页眉 New New New New New New New New"/>
    <w:basedOn w:val="75"/>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页脚 New New New New New New New New"/>
    <w:basedOn w:val="125"/>
    <w:qFormat/>
    <w:uiPriority w:val="0"/>
    <w:pPr>
      <w:tabs>
        <w:tab w:val="center" w:pos="4153"/>
        <w:tab w:val="right" w:pos="8306"/>
      </w:tabs>
      <w:snapToGrid w:val="0"/>
      <w:jc w:val="left"/>
    </w:pPr>
    <w:rPr>
      <w:kern w:val="2"/>
      <w:sz w:val="18"/>
      <w:szCs w:val="18"/>
    </w:rPr>
  </w:style>
  <w:style w:type="paragraph" w:customStyle="1" w:styleId="12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p0"/>
    <w:basedOn w:val="110"/>
    <w:qFormat/>
    <w:uiPriority w:val="0"/>
    <w:pPr>
      <w:widowControl/>
      <w:spacing w:line="360" w:lineRule="auto"/>
    </w:pPr>
    <w:rPr>
      <w:rFonts w:ascii="宋体" w:hAnsi="宋体" w:eastAsia="宋体" w:cs="宋体"/>
      <w:kern w:val="0"/>
      <w:sz w:val="24"/>
      <w:szCs w:val="24"/>
    </w:rPr>
  </w:style>
  <w:style w:type="paragraph" w:customStyle="1" w:styleId="127">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8">
    <w:name w:val="样式2"/>
    <w:basedOn w:val="22"/>
    <w:qFormat/>
    <w:uiPriority w:val="0"/>
    <w:pPr>
      <w:tabs>
        <w:tab w:val="right" w:leader="dot" w:pos="9345"/>
      </w:tabs>
    </w:pPr>
    <w:rPr>
      <w:rFonts w:ascii="宋体" w:hAnsi="宋体"/>
      <w:b/>
      <w:color w:val="0000FF"/>
      <w:u w:val="single"/>
    </w:rPr>
  </w:style>
  <w:style w:type="paragraph" w:customStyle="1" w:styleId="129">
    <w:name w:val="页脚 New New New New New New New New New New"/>
    <w:basedOn w:val="98"/>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30">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1">
    <w:name w:val="页脚 New New New New New New New New New New New New"/>
    <w:basedOn w:val="132"/>
    <w:qFormat/>
    <w:uiPriority w:val="0"/>
    <w:pPr>
      <w:tabs>
        <w:tab w:val="center" w:pos="4153"/>
        <w:tab w:val="right" w:pos="8306"/>
      </w:tabs>
      <w:snapToGrid w:val="0"/>
      <w:jc w:val="left"/>
    </w:pPr>
    <w:rPr>
      <w:rFonts w:eastAsia="楷体_GB2312"/>
      <w:kern w:val="2"/>
      <w:sz w:val="18"/>
      <w:szCs w:val="18"/>
    </w:rPr>
  </w:style>
  <w:style w:type="paragraph" w:customStyle="1" w:styleId="132">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3">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4">
    <w:name w:val=" Char Char2"/>
    <w:basedOn w:val="9"/>
    <w:qFormat/>
    <w:uiPriority w:val="0"/>
    <w:pPr>
      <w:spacing w:line="240" w:lineRule="auto"/>
    </w:pPr>
  </w:style>
  <w:style w:type="paragraph" w:customStyle="1" w:styleId="135">
    <w:name w:val="blockquote"/>
    <w:basedOn w:val="1"/>
    <w:qFormat/>
    <w:uiPriority w:val="0"/>
    <w:pPr>
      <w:widowControl/>
      <w:spacing w:before="100" w:beforeLines="0" w:beforeAutospacing="1" w:after="100" w:afterLines="0" w:afterAutospacing="1" w:line="240" w:lineRule="auto"/>
      <w:jc w:val="left"/>
    </w:pPr>
    <w:rPr>
      <w:rFonts w:hAnsi="宋体"/>
      <w:kern w:val="0"/>
    </w:rPr>
  </w:style>
  <w:style w:type="paragraph" w:customStyle="1" w:styleId="136">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8">
    <w:name w:val="纯文本 New New"/>
    <w:basedOn w:val="85"/>
    <w:qFormat/>
    <w:uiPriority w:val="0"/>
    <w:rPr>
      <w:rFonts w:ascii="宋体" w:hAnsi="Courier New" w:eastAsia="楷体_GB2312"/>
      <w:kern w:val="2"/>
      <w:sz w:val="21"/>
      <w:szCs w:val="24"/>
      <w:lang w:val="en-US" w:eastAsia="zh-CN" w:bidi="ar-SA"/>
    </w:rPr>
  </w:style>
  <w:style w:type="paragraph" w:customStyle="1" w:styleId="139">
    <w:name w:val="页眉 New New New New New New New New New"/>
    <w:basedOn w:val="140"/>
    <w:qFormat/>
    <w:uiPriority w:val="0"/>
    <w:pPr>
      <w:widowControl/>
      <w:pBdr>
        <w:bottom w:val="single" w:color="auto" w:sz="6" w:space="1"/>
      </w:pBdr>
      <w:tabs>
        <w:tab w:val="center" w:pos="4153"/>
        <w:tab w:val="right" w:pos="8306"/>
      </w:tabs>
      <w:snapToGrid w:val="0"/>
      <w:jc w:val="center"/>
    </w:pPr>
    <w:rPr>
      <w:rFonts w:ascii="宋体" w:eastAsia="宋体"/>
      <w:sz w:val="18"/>
      <w:lang w:val="en-US" w:eastAsia="zh-CN" w:bidi="ar-SA"/>
    </w:rPr>
  </w:style>
  <w:style w:type="paragraph" w:customStyle="1" w:styleId="140">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1">
    <w:name w:val="正文文本缩进 New"/>
    <w:basedOn w:val="64"/>
    <w:autoRedefine/>
    <w:qFormat/>
    <w:uiPriority w:val="0"/>
    <w:pPr>
      <w:ind w:firstLine="560" w:firstLineChars="200"/>
    </w:pPr>
    <w:rPr>
      <w:rFonts w:ascii="宋体"/>
      <w:kern w:val="2"/>
      <w:sz w:val="24"/>
    </w:rPr>
  </w:style>
  <w:style w:type="paragraph" w:customStyle="1" w:styleId="142">
    <w:name w:val="正文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3">
    <w:name w:val="页脚 New New New New New New New New New New New New New"/>
    <w:basedOn w:val="140"/>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44">
    <w:name w:val="正文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Normal"/>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147">
    <w:name w:val="样式1"/>
    <w:basedOn w:val="2"/>
    <w:qFormat/>
    <w:uiPriority w:val="0"/>
    <w:pPr>
      <w:tabs>
        <w:tab w:val="right" w:leader="dot" w:pos="9345"/>
      </w:tabs>
    </w:pPr>
    <w:rPr>
      <w:rFonts w:ascii="宋体" w:hAnsi="宋体" w:eastAsia="宋体"/>
      <w:b/>
      <w:caps/>
      <w:sz w:val="24"/>
      <w:u w:val="single"/>
    </w:rPr>
  </w:style>
  <w:style w:type="paragraph" w:customStyle="1" w:styleId="148">
    <w:name w:val="页脚 New New New New New New New New New"/>
    <w:basedOn w:val="114"/>
    <w:qFormat/>
    <w:uiPriority w:val="0"/>
    <w:pPr>
      <w:tabs>
        <w:tab w:val="center" w:pos="4153"/>
        <w:tab w:val="right" w:pos="8306"/>
      </w:tabs>
      <w:snapToGrid w:val="0"/>
      <w:jc w:val="left"/>
    </w:pPr>
    <w:rPr>
      <w:kern w:val="2"/>
      <w:sz w:val="18"/>
      <w:szCs w:val="18"/>
    </w:rPr>
  </w:style>
  <w:style w:type="paragraph" w:customStyle="1" w:styleId="149">
    <w:name w:val="正文文本缩进 New New New New"/>
    <w:basedOn w:val="150"/>
    <w:qFormat/>
    <w:uiPriority w:val="0"/>
    <w:pPr>
      <w:ind w:firstLine="560" w:firstLineChars="200"/>
    </w:pPr>
    <w:rPr>
      <w:rFonts w:ascii="宋体"/>
      <w:kern w:val="2"/>
      <w:sz w:val="24"/>
      <w:szCs w:val="28"/>
    </w:rPr>
  </w:style>
  <w:style w:type="paragraph" w:customStyle="1" w:styleId="150">
    <w:name w:val="正文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51">
    <w:name w:val="正文文本 New New New New New New New"/>
    <w:basedOn w:val="1"/>
    <w:qFormat/>
    <w:uiPriority w:val="0"/>
    <w:pPr>
      <w:spacing w:after="120"/>
    </w:pPr>
  </w:style>
  <w:style w:type="paragraph" w:customStyle="1" w:styleId="152">
    <w:name w:val="页脚 New New"/>
    <w:basedOn w:val="70"/>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55">
    <w:name w:val="正文文本 New New"/>
    <w:basedOn w:val="1"/>
    <w:qFormat/>
    <w:uiPriority w:val="0"/>
    <w:pPr>
      <w:spacing w:after="120"/>
    </w:pPr>
  </w:style>
  <w:style w:type="paragraph" w:customStyle="1" w:styleId="156">
    <w:name w:val="toc 3"/>
    <w:basedOn w:val="146"/>
    <w:next w:val="146"/>
    <w:qFormat/>
    <w:uiPriority w:val="0"/>
    <w:pPr>
      <w:ind w:left="561"/>
      <w:jc w:val="left"/>
    </w:pPr>
    <w:rPr>
      <w:rFonts w:hint="eastAsia"/>
    </w:rPr>
  </w:style>
  <w:style w:type="paragraph" w:customStyle="1" w:styleId="157">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8">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0">
    <w:name w:val="UserStyle_36"/>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161">
    <w:name w:val="footer"/>
    <w:basedOn w:val="146"/>
    <w:qFormat/>
    <w:uiPriority w:val="0"/>
    <w:pPr>
      <w:widowControl/>
      <w:tabs>
        <w:tab w:val="center" w:pos="4153"/>
        <w:tab w:val="right" w:pos="8306"/>
      </w:tabs>
      <w:snapToGrid w:val="0"/>
      <w:jc w:val="left"/>
    </w:pPr>
    <w:rPr>
      <w:rFonts w:hint="eastAsia"/>
      <w:kern w:val="0"/>
      <w:sz w:val="18"/>
    </w:rPr>
  </w:style>
  <w:style w:type="paragraph" w:customStyle="1" w:styleId="162">
    <w:name w:val="普通(网站) New"/>
    <w:basedOn w:val="90"/>
    <w:qFormat/>
    <w:uiPriority w:val="0"/>
    <w:rPr>
      <w:sz w:val="24"/>
    </w:rPr>
  </w:style>
  <w:style w:type="paragraph" w:customStyle="1" w:styleId="16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纯文本 New"/>
    <w:basedOn w:val="70"/>
    <w:qFormat/>
    <w:uiPriority w:val="0"/>
    <w:rPr>
      <w:rFonts w:ascii="宋体" w:hAnsi="Courier New" w:eastAsia="楷体_GB2312"/>
      <w:kern w:val="2"/>
      <w:sz w:val="21"/>
      <w:szCs w:val="24"/>
      <w:lang w:val="en-US" w:eastAsia="zh-CN" w:bidi="ar-SA"/>
    </w:rPr>
  </w:style>
  <w:style w:type="paragraph" w:customStyle="1" w:styleId="165">
    <w:name w:val="页脚 New New New New New New New"/>
    <w:basedOn w:val="83"/>
    <w:qFormat/>
    <w:uiPriority w:val="0"/>
    <w:pPr>
      <w:widowControl/>
      <w:tabs>
        <w:tab w:val="center" w:pos="4153"/>
        <w:tab w:val="right" w:pos="8306"/>
      </w:tabs>
      <w:snapToGrid w:val="0"/>
      <w:jc w:val="left"/>
    </w:pPr>
    <w:rPr>
      <w:kern w:val="0"/>
      <w:sz w:val="18"/>
      <w:szCs w:val="20"/>
    </w:rPr>
  </w:style>
  <w:style w:type="paragraph" w:customStyle="1" w:styleId="166">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167">
    <w:name w:val="Table Paragraph"/>
    <w:basedOn w:val="1"/>
    <w:qFormat/>
    <w:uiPriority w:val="0"/>
    <w:rPr>
      <w:rFonts w:ascii="宋?" w:hAnsi="宋?" w:eastAsia="宋?"/>
      <w:lang w:val="zh-CN"/>
    </w:rPr>
  </w:style>
  <w:style w:type="character" w:customStyle="1" w:styleId="168">
    <w:name w:val="hover21"/>
    <w:basedOn w:val="35"/>
    <w:qFormat/>
    <w:uiPriority w:val="0"/>
    <w:rPr>
      <w:color w:val="5FB878"/>
    </w:rPr>
  </w:style>
  <w:style w:type="character" w:customStyle="1" w:styleId="169">
    <w:name w:val="hover22"/>
    <w:basedOn w:val="35"/>
    <w:qFormat/>
    <w:uiPriority w:val="0"/>
    <w:rPr>
      <w:color w:val="5FB878"/>
    </w:rPr>
  </w:style>
  <w:style w:type="character" w:customStyle="1" w:styleId="170">
    <w:name w:val="hover23"/>
    <w:basedOn w:val="35"/>
    <w:qFormat/>
    <w:uiPriority w:val="0"/>
    <w:rPr>
      <w:color w:val="FFFFFF"/>
    </w:rPr>
  </w:style>
  <w:style w:type="paragraph" w:customStyle="1" w:styleId="171">
    <w:name w:val="Table Text"/>
    <w:basedOn w:val="1"/>
    <w:semiHidden/>
    <w:qFormat/>
    <w:uiPriority w:val="0"/>
    <w:rPr>
      <w:rFonts w:ascii="宋体" w:hAnsi="宋体" w:eastAsia="宋体" w:cs="宋体"/>
      <w:sz w:val="19"/>
      <w:szCs w:val="19"/>
      <w:lang w:val="en-US" w:eastAsia="en-US" w:bidi="ar-SA"/>
    </w:rPr>
  </w:style>
  <w:style w:type="table" w:customStyle="1" w:styleId="172">
    <w:name w:val="Table Normal"/>
    <w:unhideWhenUsed/>
    <w:qFormat/>
    <w:uiPriority w:val="0"/>
    <w:tblPr>
      <w:tblCellMar>
        <w:top w:w="0" w:type="dxa"/>
        <w:left w:w="0" w:type="dxa"/>
        <w:bottom w:w="0" w:type="dxa"/>
        <w:right w:w="0" w:type="dxa"/>
      </w:tblCellMar>
    </w:tblPr>
  </w:style>
  <w:style w:type="paragraph" w:customStyle="1" w:styleId="173">
    <w:name w:val="标题三"/>
    <w:basedOn w:val="4"/>
    <w:qFormat/>
    <w:uiPriority w:val="0"/>
    <w:pPr>
      <w:spacing w:before="240" w:after="240" w:line="480" w:lineRule="exact"/>
    </w:pPr>
    <w:rPr>
      <w:rFonts w:ascii="Times New Roman" w:hAnsi="Times New Roman" w:cs="宋体"/>
      <w:sz w:val="28"/>
      <w:szCs w:val="20"/>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f\AppData\Local\Kingsoft\WPS%20Office\12.1.0.17133\office6\Norma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Norma3</Template>
  <Company>1</Company>
  <Pages>60</Pages>
  <Words>36043</Words>
  <Characters>38202</Characters>
  <Lines>363</Lines>
  <Paragraphs>102</Paragraphs>
  <TotalTime>23</TotalTime>
  <ScaleCrop>false</ScaleCrop>
  <LinksUpToDate>false</LinksUpToDate>
  <CharactersWithSpaces>39970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2023-03-07T08:08:00Z</dcterms:created>
  <dc:creator>kingsons</dc:creator>
  <cp:lastModifiedBy>婷</cp:lastModifiedBy>
  <cp:lastPrinted>2022-06-20T09:42:00Z</cp:lastPrinted>
  <dcterms:modified xsi:type="dcterms:W3CDTF">2024-07-30T09:22:48Z</dcterms:modified>
  <dc:title>广东省韶关学院第三期学生公寓第一、二组团工程施工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ribbonExt">
    <vt:lpwstr>{"WPSExtOfficeTab":{"OnGetEnabled":false,"OnGetVisible":false}}</vt:lpwstr>
  </property>
  <property fmtid="{D5CDD505-2E9C-101B-9397-08002B2CF9AE}" pid="4" name="ICV">
    <vt:lpwstr>EC50F6BD94384780884CCC8BC5B6B263_13</vt:lpwstr>
  </property>
</Properties>
</file>