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4C78FE" w14:textId="77777777" w:rsidR="00D178C4" w:rsidRDefault="00D178C4">
      <w:pPr>
        <w:pStyle w:val="NewNewNewNewNewNewNewNew0"/>
        <w:wordWrap w:val="0"/>
        <w:adjustRightInd w:val="0"/>
        <w:snapToGrid w:val="0"/>
        <w:spacing w:line="360" w:lineRule="auto"/>
        <w:jc w:val="center"/>
        <w:rPr>
          <w:rFonts w:eastAsia="宋体"/>
          <w:b/>
          <w:snapToGrid w:val="0"/>
          <w:kern w:val="0"/>
          <w:sz w:val="60"/>
          <w:szCs w:val="60"/>
        </w:rPr>
      </w:pPr>
    </w:p>
    <w:p w14:paraId="45CA67BD" w14:textId="77777777" w:rsidR="00D178C4" w:rsidRDefault="00000000">
      <w:pPr>
        <w:pStyle w:val="NewNewNewNewNewNewNewNew0"/>
        <w:wordWrap w:val="0"/>
        <w:adjustRightInd w:val="0"/>
        <w:snapToGrid w:val="0"/>
        <w:spacing w:line="360" w:lineRule="auto"/>
        <w:jc w:val="center"/>
        <w:rPr>
          <w:rFonts w:eastAsia="宋体"/>
          <w:snapToGrid w:val="0"/>
          <w:kern w:val="0"/>
          <w:sz w:val="56"/>
          <w:szCs w:val="56"/>
          <w:u w:val="single"/>
        </w:rPr>
      </w:pPr>
      <w:r>
        <w:rPr>
          <w:rFonts w:eastAsia="宋体" w:hint="eastAsia"/>
          <w:b/>
          <w:snapToGrid w:val="0"/>
          <w:kern w:val="0"/>
          <w:sz w:val="56"/>
          <w:szCs w:val="56"/>
        </w:rPr>
        <w:t>韶关矿投宝铁矿业有限公司将军屯南部矿区熔剂矿项目骨料加工厂土建施工及选矿主要设备安装项目</w:t>
      </w:r>
    </w:p>
    <w:p w14:paraId="00FA91BC" w14:textId="77777777" w:rsidR="00D178C4" w:rsidRDefault="00D178C4">
      <w:pPr>
        <w:pStyle w:val="4"/>
        <w:jc w:val="center"/>
      </w:pPr>
      <w:bookmarkStart w:id="0" w:name="_Hlt66153951"/>
      <w:bookmarkStart w:id="1" w:name="_Hlt122423813"/>
      <w:bookmarkStart w:id="2" w:name="_Hlt66104981"/>
      <w:bookmarkStart w:id="3" w:name="_Toc15237"/>
      <w:bookmarkStart w:id="4" w:name="_Toc8449"/>
      <w:bookmarkStart w:id="5" w:name="_Toc476739600"/>
      <w:bookmarkStart w:id="6" w:name="_Toc107917737"/>
      <w:bookmarkStart w:id="7" w:name="_Hlt111690251"/>
      <w:bookmarkEnd w:id="0"/>
      <w:bookmarkEnd w:id="1"/>
      <w:bookmarkEnd w:id="2"/>
    </w:p>
    <w:p w14:paraId="27B58522" w14:textId="77777777" w:rsidR="00D178C4" w:rsidRDefault="00D178C4">
      <w:pPr>
        <w:rPr>
          <w:rFonts w:hint="default"/>
        </w:rPr>
      </w:pPr>
    </w:p>
    <w:p w14:paraId="79C126CA" w14:textId="77777777" w:rsidR="00D178C4" w:rsidRDefault="00D178C4">
      <w:pPr>
        <w:pStyle w:val="4"/>
      </w:pPr>
    </w:p>
    <w:p w14:paraId="01FA1CFE" w14:textId="77777777" w:rsidR="00D178C4" w:rsidRDefault="00D178C4">
      <w:pPr>
        <w:jc w:val="center"/>
        <w:rPr>
          <w:rFonts w:hint="default"/>
        </w:rPr>
      </w:pPr>
    </w:p>
    <w:p w14:paraId="7336F30B" w14:textId="77777777" w:rsidR="00D178C4" w:rsidRDefault="00000000">
      <w:pPr>
        <w:pStyle w:val="NewNewNewNewNewNewNewNew0"/>
        <w:wordWrap w:val="0"/>
        <w:adjustRightInd w:val="0"/>
        <w:snapToGrid w:val="0"/>
        <w:spacing w:line="360" w:lineRule="auto"/>
        <w:jc w:val="center"/>
        <w:rPr>
          <w:b/>
          <w:bCs/>
          <w:snapToGrid w:val="0"/>
          <w:kern w:val="0"/>
          <w:sz w:val="48"/>
          <w:szCs w:val="48"/>
        </w:rPr>
      </w:pPr>
      <w:r>
        <w:rPr>
          <w:rFonts w:eastAsia="宋体" w:hint="eastAsia"/>
          <w:b/>
          <w:bCs/>
          <w:snapToGrid w:val="0"/>
          <w:kern w:val="0"/>
          <w:sz w:val="72"/>
          <w:szCs w:val="72"/>
          <w14:shadow w14:blurRad="50800" w14:dist="38100" w14:dir="2700000" w14:sx="100000" w14:sy="100000" w14:kx="0" w14:ky="0" w14:algn="tl">
            <w14:srgbClr w14:val="000000">
              <w14:alpha w14:val="60000"/>
            </w14:srgbClr>
          </w14:shadow>
        </w:rPr>
        <w:t>招标文件</w:t>
      </w:r>
    </w:p>
    <w:p w14:paraId="1E16E4BC" w14:textId="77777777" w:rsidR="00D178C4" w:rsidRDefault="00D178C4">
      <w:pPr>
        <w:pStyle w:val="a6"/>
        <w:jc w:val="center"/>
      </w:pPr>
    </w:p>
    <w:p w14:paraId="6F51D4E3" w14:textId="77777777" w:rsidR="00D178C4" w:rsidRDefault="00D178C4">
      <w:pPr>
        <w:jc w:val="center"/>
        <w:rPr>
          <w:rFonts w:hint="default"/>
        </w:rPr>
      </w:pPr>
    </w:p>
    <w:p w14:paraId="31610B71" w14:textId="77777777" w:rsidR="00D178C4" w:rsidRDefault="00D178C4">
      <w:pPr>
        <w:pStyle w:val="4"/>
      </w:pPr>
    </w:p>
    <w:p w14:paraId="7300B501" w14:textId="77777777" w:rsidR="00D178C4" w:rsidRDefault="00D178C4">
      <w:pPr>
        <w:pStyle w:val="a6"/>
        <w:jc w:val="center"/>
      </w:pPr>
    </w:p>
    <w:p w14:paraId="7D2CE816" w14:textId="77777777" w:rsidR="00D178C4" w:rsidRDefault="00D178C4">
      <w:pPr>
        <w:rPr>
          <w:rFonts w:hint="default"/>
        </w:rPr>
      </w:pPr>
    </w:p>
    <w:tbl>
      <w:tblPr>
        <w:tblW w:w="0" w:type="auto"/>
        <w:jc w:val="center"/>
        <w:tblLayout w:type="fixed"/>
        <w:tblCellMar>
          <w:left w:w="0" w:type="dxa"/>
          <w:right w:w="0" w:type="dxa"/>
        </w:tblCellMar>
        <w:tblLook w:val="04A0" w:firstRow="1" w:lastRow="0" w:firstColumn="1" w:lastColumn="0" w:noHBand="0" w:noVBand="1"/>
      </w:tblPr>
      <w:tblGrid>
        <w:gridCol w:w="5004"/>
        <w:gridCol w:w="4735"/>
      </w:tblGrid>
      <w:tr w:rsidR="00D178C4" w14:paraId="791FEE80" w14:textId="77777777">
        <w:trPr>
          <w:trHeight w:val="802"/>
          <w:jc w:val="center"/>
        </w:trPr>
        <w:tc>
          <w:tcPr>
            <w:tcW w:w="5004" w:type="dxa"/>
            <w:vAlign w:val="center"/>
          </w:tcPr>
          <w:p w14:paraId="3ED09698" w14:textId="77777777" w:rsidR="00D178C4" w:rsidRDefault="00000000">
            <w:pPr>
              <w:pStyle w:val="NewNew4"/>
              <w:adjustRightInd w:val="0"/>
              <w:snapToGrid w:val="0"/>
              <w:jc w:val="distribute"/>
              <w:rPr>
                <w:rFonts w:hAnsi="宋体" w:cs="宋体"/>
                <w:snapToGrid w:val="0"/>
                <w:kern w:val="0"/>
                <w:sz w:val="28"/>
              </w:rPr>
            </w:pPr>
            <w:r>
              <w:rPr>
                <w:rFonts w:hAnsi="宋体" w:cs="宋体" w:hint="eastAsia"/>
                <w:snapToGrid w:val="0"/>
                <w:kern w:val="0"/>
                <w:sz w:val="28"/>
              </w:rPr>
              <w:t>招     标     人（盖单位章）：</w:t>
            </w:r>
          </w:p>
        </w:tc>
        <w:tc>
          <w:tcPr>
            <w:tcW w:w="4735" w:type="dxa"/>
            <w:vAlign w:val="center"/>
          </w:tcPr>
          <w:p w14:paraId="632E0FC5" w14:textId="77777777" w:rsidR="00D178C4" w:rsidRDefault="00000000">
            <w:pPr>
              <w:pStyle w:val="NewNew4"/>
              <w:adjustRightInd w:val="0"/>
              <w:snapToGrid w:val="0"/>
              <w:rPr>
                <w:rFonts w:hAnsi="宋体" w:cs="宋体"/>
                <w:snapToGrid w:val="0"/>
                <w:kern w:val="0"/>
                <w:sz w:val="28"/>
                <w:szCs w:val="28"/>
              </w:rPr>
            </w:pPr>
            <w:r>
              <w:rPr>
                <w:rFonts w:hAnsi="宋体" w:cs="宋体" w:hint="eastAsia"/>
                <w:snapToGrid w:val="0"/>
                <w:kern w:val="0"/>
                <w:sz w:val="28"/>
                <w:szCs w:val="28"/>
              </w:rPr>
              <w:t>韶关矿投宝铁矿业有限公司</w:t>
            </w:r>
          </w:p>
        </w:tc>
      </w:tr>
      <w:tr w:rsidR="00D178C4" w14:paraId="30B1F38A" w14:textId="77777777">
        <w:trPr>
          <w:trHeight w:val="802"/>
          <w:jc w:val="center"/>
        </w:trPr>
        <w:tc>
          <w:tcPr>
            <w:tcW w:w="5004" w:type="dxa"/>
            <w:vAlign w:val="center"/>
          </w:tcPr>
          <w:p w14:paraId="590DA0F4" w14:textId="77777777" w:rsidR="00D178C4" w:rsidRDefault="00000000">
            <w:pPr>
              <w:pStyle w:val="NewNew4"/>
              <w:wordWrap w:val="0"/>
              <w:adjustRightInd w:val="0"/>
              <w:snapToGrid w:val="0"/>
              <w:jc w:val="distribute"/>
              <w:rPr>
                <w:rFonts w:hAnsi="宋体" w:cs="宋体"/>
                <w:snapToGrid w:val="0"/>
                <w:kern w:val="0"/>
                <w:sz w:val="28"/>
              </w:rPr>
            </w:pPr>
            <w:r>
              <w:rPr>
                <w:rFonts w:hAnsi="宋体" w:cs="宋体" w:hint="eastAsia"/>
                <w:snapToGrid w:val="0"/>
                <w:kern w:val="0"/>
                <w:sz w:val="28"/>
              </w:rPr>
              <w:t xml:space="preserve"> 招 标 代 理 机 构 （盖单位章）：</w:t>
            </w:r>
          </w:p>
        </w:tc>
        <w:tc>
          <w:tcPr>
            <w:tcW w:w="4735" w:type="dxa"/>
            <w:vAlign w:val="center"/>
          </w:tcPr>
          <w:p w14:paraId="7AE4A59A" w14:textId="77777777" w:rsidR="00D178C4" w:rsidRDefault="00000000">
            <w:pPr>
              <w:pStyle w:val="NewNew4"/>
              <w:adjustRightInd w:val="0"/>
              <w:snapToGrid w:val="0"/>
              <w:rPr>
                <w:rFonts w:hAnsi="宋体" w:cs="宋体"/>
                <w:snapToGrid w:val="0"/>
                <w:kern w:val="0"/>
                <w:sz w:val="28"/>
                <w:szCs w:val="28"/>
              </w:rPr>
            </w:pPr>
            <w:r>
              <w:rPr>
                <w:rFonts w:hAnsi="宋体" w:cs="宋体" w:hint="eastAsia"/>
                <w:snapToGrid w:val="0"/>
                <w:kern w:val="0"/>
                <w:sz w:val="28"/>
                <w:szCs w:val="28"/>
              </w:rPr>
              <w:t>深圳市铭达项目管理有限公司</w:t>
            </w:r>
          </w:p>
        </w:tc>
      </w:tr>
      <w:tr w:rsidR="00D178C4" w14:paraId="5CF165B1" w14:textId="77777777">
        <w:trPr>
          <w:trHeight w:val="802"/>
          <w:jc w:val="center"/>
        </w:trPr>
        <w:tc>
          <w:tcPr>
            <w:tcW w:w="5004" w:type="dxa"/>
            <w:vAlign w:val="center"/>
          </w:tcPr>
          <w:p w14:paraId="35D8D2DE" w14:textId="77777777" w:rsidR="00D178C4" w:rsidRDefault="00000000">
            <w:pPr>
              <w:pStyle w:val="NewNew4"/>
              <w:wordWrap w:val="0"/>
              <w:adjustRightInd w:val="0"/>
              <w:snapToGrid w:val="0"/>
              <w:jc w:val="distribute"/>
              <w:rPr>
                <w:rFonts w:hAnsi="宋体" w:cs="宋体"/>
                <w:snapToGrid w:val="0"/>
                <w:kern w:val="0"/>
                <w:sz w:val="28"/>
              </w:rPr>
            </w:pPr>
            <w:r>
              <w:rPr>
                <w:rFonts w:hAnsi="宋体" w:cs="宋体" w:hint="eastAsia"/>
                <w:snapToGrid w:val="0"/>
                <w:kern w:val="0"/>
                <w:sz w:val="28"/>
              </w:rPr>
              <w:t xml:space="preserve"> 招标文件编制日期：</w:t>
            </w:r>
          </w:p>
        </w:tc>
        <w:tc>
          <w:tcPr>
            <w:tcW w:w="4735" w:type="dxa"/>
            <w:vAlign w:val="center"/>
          </w:tcPr>
          <w:p w14:paraId="5A1E7167" w14:textId="77777777" w:rsidR="00D178C4" w:rsidRDefault="00000000">
            <w:pPr>
              <w:pStyle w:val="NewNew4"/>
              <w:adjustRightInd w:val="0"/>
              <w:snapToGrid w:val="0"/>
              <w:jc w:val="left"/>
              <w:rPr>
                <w:rFonts w:hAnsi="宋体" w:cs="宋体"/>
                <w:snapToGrid w:val="0"/>
                <w:kern w:val="0"/>
                <w:sz w:val="28"/>
              </w:rPr>
            </w:pPr>
            <w:r>
              <w:rPr>
                <w:rFonts w:hAnsi="宋体" w:cs="宋体" w:hint="eastAsia"/>
                <w:snapToGrid w:val="0"/>
                <w:kern w:val="0"/>
                <w:sz w:val="28"/>
              </w:rPr>
              <w:t xml:space="preserve">2025年3月 </w:t>
            </w:r>
          </w:p>
        </w:tc>
      </w:tr>
    </w:tbl>
    <w:p w14:paraId="33D71902" w14:textId="77777777" w:rsidR="00D178C4" w:rsidRDefault="00000000">
      <w:pPr>
        <w:pStyle w:val="Style90"/>
        <w:jc w:val="center"/>
        <w:rPr>
          <w:rFonts w:ascii="宋体" w:hAnsi="宋体"/>
          <w:color w:val="auto"/>
        </w:rPr>
      </w:pPr>
      <w:r>
        <w:rPr>
          <w:rFonts w:ascii="宋体" w:hAnsi="宋体"/>
          <w:color w:val="auto"/>
          <w:lang w:val="zh-CN"/>
        </w:rPr>
        <w:lastRenderedPageBreak/>
        <w:t>目</w:t>
      </w:r>
      <w:r>
        <w:rPr>
          <w:rFonts w:ascii="宋体" w:hAnsi="宋体" w:hint="eastAsia"/>
          <w:color w:val="auto"/>
          <w:lang w:val="zh-CN"/>
        </w:rPr>
        <w:t xml:space="preserve">   </w:t>
      </w:r>
      <w:r>
        <w:rPr>
          <w:rFonts w:ascii="宋体" w:hAnsi="宋体"/>
          <w:color w:val="auto"/>
          <w:lang w:val="zh-CN"/>
        </w:rPr>
        <w:t>录</w:t>
      </w:r>
      <w:bookmarkEnd w:id="3"/>
      <w:bookmarkEnd w:id="4"/>
    </w:p>
    <w:p w14:paraId="5DE7362B" w14:textId="77777777" w:rsidR="00D178C4" w:rsidRDefault="00000000">
      <w:pPr>
        <w:pStyle w:val="TOC1"/>
        <w:tabs>
          <w:tab w:val="right" w:leader="dot" w:pos="9298"/>
        </w:tabs>
        <w:rPr>
          <w:rFonts w:hint="default"/>
        </w:rPr>
      </w:pPr>
      <w:r>
        <w:rPr>
          <w:rFonts w:hAnsi="宋体" w:hint="default"/>
          <w:caps w:val="0"/>
        </w:rPr>
        <w:fldChar w:fldCharType="begin"/>
      </w:r>
      <w:r>
        <w:rPr>
          <w:rFonts w:hAnsi="宋体" w:hint="default"/>
          <w:caps w:val="0"/>
        </w:rPr>
        <w:instrText xml:space="preserve"> </w:instrText>
      </w:r>
      <w:r>
        <w:rPr>
          <w:rFonts w:hAnsi="宋体"/>
          <w:caps w:val="0"/>
        </w:rPr>
        <w:instrText>TOC \o "1-4" \h \z \u</w:instrText>
      </w:r>
      <w:r>
        <w:rPr>
          <w:rFonts w:hAnsi="宋体" w:hint="default"/>
          <w:caps w:val="0"/>
        </w:rPr>
        <w:instrText xml:space="preserve"> </w:instrText>
      </w:r>
      <w:r>
        <w:rPr>
          <w:rFonts w:hAnsi="宋体" w:hint="default"/>
          <w:caps w:val="0"/>
        </w:rPr>
        <w:fldChar w:fldCharType="separate"/>
      </w:r>
      <w:hyperlink w:anchor="_Toc11492" w:history="1">
        <w:r>
          <w:rPr>
            <w:rFonts w:hAnsi="宋体"/>
            <w:snapToGrid w:val="0"/>
            <w:szCs w:val="28"/>
          </w:rPr>
          <w:t>第一章 投标人须知</w:t>
        </w:r>
        <w:r>
          <w:tab/>
        </w:r>
        <w:r>
          <w:fldChar w:fldCharType="begin"/>
        </w:r>
        <w:r>
          <w:instrText xml:space="preserve"> PAGEREF _Toc11492 \h </w:instrText>
        </w:r>
        <w:r>
          <w:fldChar w:fldCharType="separate"/>
        </w:r>
        <w:r>
          <w:t>1</w:t>
        </w:r>
        <w:r>
          <w:fldChar w:fldCharType="end"/>
        </w:r>
      </w:hyperlink>
    </w:p>
    <w:p w14:paraId="0A1604AA" w14:textId="77777777" w:rsidR="00D178C4" w:rsidRDefault="00000000">
      <w:pPr>
        <w:pStyle w:val="TOC2"/>
        <w:tabs>
          <w:tab w:val="right" w:leader="dot" w:pos="9298"/>
        </w:tabs>
        <w:rPr>
          <w:rFonts w:hint="default"/>
        </w:rPr>
      </w:pPr>
      <w:hyperlink w:anchor="_Toc101" w:history="1">
        <w:r>
          <w:rPr>
            <w:rFonts w:hAnsi="宋体"/>
            <w:snapToGrid w:val="0"/>
          </w:rPr>
          <w:t>第一节 投标人须知前附表</w:t>
        </w:r>
        <w:r>
          <w:tab/>
        </w:r>
        <w:r>
          <w:fldChar w:fldCharType="begin"/>
        </w:r>
        <w:r>
          <w:instrText xml:space="preserve"> PAGEREF _Toc101 \h </w:instrText>
        </w:r>
        <w:r>
          <w:fldChar w:fldCharType="separate"/>
        </w:r>
        <w:r>
          <w:t>1</w:t>
        </w:r>
        <w:r>
          <w:fldChar w:fldCharType="end"/>
        </w:r>
      </w:hyperlink>
    </w:p>
    <w:p w14:paraId="09BD9699" w14:textId="77777777" w:rsidR="00D178C4" w:rsidRDefault="00000000">
      <w:pPr>
        <w:pStyle w:val="TOC2"/>
        <w:tabs>
          <w:tab w:val="right" w:leader="dot" w:pos="9298"/>
        </w:tabs>
        <w:rPr>
          <w:rFonts w:hint="default"/>
        </w:rPr>
      </w:pPr>
      <w:hyperlink w:anchor="_Toc22353" w:history="1">
        <w:r>
          <w:rPr>
            <w:rFonts w:hAnsi="宋体"/>
            <w:snapToGrid w:val="0"/>
          </w:rPr>
          <w:t>第二节 重要事项时间地点一览表</w:t>
        </w:r>
        <w:r>
          <w:tab/>
        </w:r>
        <w:r>
          <w:fldChar w:fldCharType="begin"/>
        </w:r>
        <w:r>
          <w:instrText xml:space="preserve"> PAGEREF _Toc22353 \h </w:instrText>
        </w:r>
        <w:r>
          <w:fldChar w:fldCharType="separate"/>
        </w:r>
        <w:r>
          <w:t>7</w:t>
        </w:r>
        <w:r>
          <w:fldChar w:fldCharType="end"/>
        </w:r>
      </w:hyperlink>
    </w:p>
    <w:p w14:paraId="49471ED5" w14:textId="77777777" w:rsidR="00D178C4" w:rsidRDefault="00000000">
      <w:pPr>
        <w:pStyle w:val="TOC2"/>
        <w:tabs>
          <w:tab w:val="right" w:leader="dot" w:pos="9298"/>
        </w:tabs>
        <w:rPr>
          <w:rFonts w:hint="default"/>
        </w:rPr>
      </w:pPr>
      <w:hyperlink w:anchor="_Toc12511" w:history="1">
        <w:r>
          <w:rPr>
            <w:rFonts w:hAnsi="宋体" w:cs="宋体"/>
            <w:snapToGrid w:val="0"/>
            <w:szCs w:val="24"/>
          </w:rPr>
          <w:t>第三节 投标人须知正文</w:t>
        </w:r>
        <w:r>
          <w:tab/>
        </w:r>
        <w:r>
          <w:fldChar w:fldCharType="begin"/>
        </w:r>
        <w:r>
          <w:instrText xml:space="preserve"> PAGEREF _Toc12511 \h </w:instrText>
        </w:r>
        <w:r>
          <w:fldChar w:fldCharType="separate"/>
        </w:r>
        <w:r>
          <w:t>8</w:t>
        </w:r>
        <w:r>
          <w:fldChar w:fldCharType="end"/>
        </w:r>
      </w:hyperlink>
    </w:p>
    <w:p w14:paraId="4876B482" w14:textId="77777777" w:rsidR="00D178C4" w:rsidRDefault="00000000">
      <w:pPr>
        <w:pStyle w:val="TOC3"/>
        <w:tabs>
          <w:tab w:val="right" w:leader="dot" w:pos="9298"/>
        </w:tabs>
        <w:rPr>
          <w:rFonts w:hint="default"/>
        </w:rPr>
      </w:pPr>
      <w:hyperlink w:anchor="_Toc8179" w:history="1">
        <w:r>
          <w:rPr>
            <w:rFonts w:hAnsi="宋体" w:cs="宋体"/>
            <w:snapToGrid w:val="0"/>
            <w:szCs w:val="24"/>
          </w:rPr>
          <w:t>1.项目概况、招标范围和标段划分、投标费用</w:t>
        </w:r>
        <w:r>
          <w:tab/>
        </w:r>
        <w:r>
          <w:fldChar w:fldCharType="begin"/>
        </w:r>
        <w:r>
          <w:instrText xml:space="preserve"> PAGEREF _Toc8179 \h </w:instrText>
        </w:r>
        <w:r>
          <w:fldChar w:fldCharType="separate"/>
        </w:r>
        <w:r>
          <w:t>8</w:t>
        </w:r>
        <w:r>
          <w:fldChar w:fldCharType="end"/>
        </w:r>
      </w:hyperlink>
    </w:p>
    <w:p w14:paraId="0CF7C4FC" w14:textId="77777777" w:rsidR="00D178C4" w:rsidRDefault="00000000">
      <w:pPr>
        <w:pStyle w:val="TOC3"/>
        <w:tabs>
          <w:tab w:val="right" w:leader="dot" w:pos="9298"/>
        </w:tabs>
        <w:rPr>
          <w:rFonts w:hint="default"/>
        </w:rPr>
      </w:pPr>
      <w:hyperlink w:anchor="_Toc27055" w:history="1">
        <w:r>
          <w:rPr>
            <w:rFonts w:hAnsi="宋体" w:cs="宋体"/>
            <w:snapToGrid w:val="0"/>
            <w:szCs w:val="24"/>
          </w:rPr>
          <w:t>2.投标人资格要求</w:t>
        </w:r>
        <w:r>
          <w:tab/>
        </w:r>
        <w:r>
          <w:fldChar w:fldCharType="begin"/>
        </w:r>
        <w:r>
          <w:instrText xml:space="preserve"> PAGEREF _Toc27055 \h </w:instrText>
        </w:r>
        <w:r>
          <w:fldChar w:fldCharType="separate"/>
        </w:r>
        <w:r>
          <w:t>8</w:t>
        </w:r>
        <w:r>
          <w:fldChar w:fldCharType="end"/>
        </w:r>
      </w:hyperlink>
    </w:p>
    <w:p w14:paraId="184C9E4A" w14:textId="77777777" w:rsidR="00D178C4" w:rsidRDefault="00000000">
      <w:pPr>
        <w:pStyle w:val="TOC3"/>
        <w:tabs>
          <w:tab w:val="right" w:leader="dot" w:pos="9298"/>
        </w:tabs>
        <w:rPr>
          <w:rFonts w:hint="default"/>
        </w:rPr>
      </w:pPr>
      <w:hyperlink w:anchor="_Toc26881" w:history="1">
        <w:r>
          <w:rPr>
            <w:rFonts w:hAnsi="宋体" w:cs="宋体"/>
            <w:snapToGrid w:val="0"/>
            <w:szCs w:val="24"/>
          </w:rPr>
          <w:t>3.招标文件获取</w:t>
        </w:r>
        <w:r>
          <w:tab/>
        </w:r>
        <w:r>
          <w:fldChar w:fldCharType="begin"/>
        </w:r>
        <w:r>
          <w:instrText xml:space="preserve"> PAGEREF _Toc26881 \h </w:instrText>
        </w:r>
        <w:r>
          <w:fldChar w:fldCharType="separate"/>
        </w:r>
        <w:r>
          <w:t>10</w:t>
        </w:r>
        <w:r>
          <w:fldChar w:fldCharType="end"/>
        </w:r>
      </w:hyperlink>
    </w:p>
    <w:p w14:paraId="4E612CD6" w14:textId="77777777" w:rsidR="00D178C4" w:rsidRDefault="00000000">
      <w:pPr>
        <w:pStyle w:val="TOC3"/>
        <w:tabs>
          <w:tab w:val="right" w:leader="dot" w:pos="9298"/>
        </w:tabs>
        <w:rPr>
          <w:rFonts w:hint="default"/>
        </w:rPr>
      </w:pPr>
      <w:hyperlink w:anchor="_Toc12593" w:history="1">
        <w:r>
          <w:rPr>
            <w:rFonts w:hAnsi="宋体" w:cs="宋体"/>
            <w:snapToGrid w:val="0"/>
            <w:szCs w:val="24"/>
          </w:rPr>
          <w:t>4.工期要求</w:t>
        </w:r>
        <w:r>
          <w:tab/>
        </w:r>
        <w:r>
          <w:fldChar w:fldCharType="begin"/>
        </w:r>
        <w:r>
          <w:instrText xml:space="preserve"> PAGEREF _Toc12593 \h </w:instrText>
        </w:r>
        <w:r>
          <w:fldChar w:fldCharType="separate"/>
        </w:r>
        <w:r>
          <w:t>12</w:t>
        </w:r>
        <w:r>
          <w:fldChar w:fldCharType="end"/>
        </w:r>
      </w:hyperlink>
    </w:p>
    <w:p w14:paraId="0101F12D" w14:textId="77777777" w:rsidR="00D178C4" w:rsidRDefault="00000000">
      <w:pPr>
        <w:pStyle w:val="TOC3"/>
        <w:tabs>
          <w:tab w:val="right" w:leader="dot" w:pos="9298"/>
        </w:tabs>
        <w:rPr>
          <w:rFonts w:hint="default"/>
        </w:rPr>
      </w:pPr>
      <w:hyperlink w:anchor="_Toc13084" w:history="1">
        <w:r>
          <w:rPr>
            <w:rFonts w:hAnsi="宋体" w:cs="宋体"/>
            <w:snapToGrid w:val="0"/>
            <w:szCs w:val="24"/>
          </w:rPr>
          <w:t>5.质量标准和材料、机械要求</w:t>
        </w:r>
        <w:r>
          <w:tab/>
        </w:r>
        <w:r>
          <w:fldChar w:fldCharType="begin"/>
        </w:r>
        <w:r>
          <w:instrText xml:space="preserve"> PAGEREF _Toc13084 \h </w:instrText>
        </w:r>
        <w:r>
          <w:fldChar w:fldCharType="separate"/>
        </w:r>
        <w:r>
          <w:t>12</w:t>
        </w:r>
        <w:r>
          <w:fldChar w:fldCharType="end"/>
        </w:r>
      </w:hyperlink>
    </w:p>
    <w:p w14:paraId="428E003F" w14:textId="77777777" w:rsidR="00D178C4" w:rsidRDefault="00000000">
      <w:pPr>
        <w:pStyle w:val="TOC3"/>
        <w:tabs>
          <w:tab w:val="right" w:leader="dot" w:pos="9298"/>
        </w:tabs>
        <w:rPr>
          <w:rFonts w:hint="default"/>
        </w:rPr>
      </w:pPr>
      <w:hyperlink w:anchor="_Toc619" w:history="1">
        <w:r>
          <w:rPr>
            <w:rFonts w:hAnsi="宋体" w:cs="宋体"/>
            <w:snapToGrid w:val="0"/>
            <w:szCs w:val="24"/>
          </w:rPr>
          <w:t>6.施工条件及现场踏勘</w:t>
        </w:r>
        <w:r>
          <w:tab/>
        </w:r>
        <w:r>
          <w:fldChar w:fldCharType="begin"/>
        </w:r>
        <w:r>
          <w:instrText xml:space="preserve"> PAGEREF _Toc619 \h </w:instrText>
        </w:r>
        <w:r>
          <w:fldChar w:fldCharType="separate"/>
        </w:r>
        <w:r>
          <w:t>13</w:t>
        </w:r>
        <w:r>
          <w:fldChar w:fldCharType="end"/>
        </w:r>
      </w:hyperlink>
    </w:p>
    <w:p w14:paraId="5CAC53DE" w14:textId="77777777" w:rsidR="00D178C4" w:rsidRDefault="00000000">
      <w:pPr>
        <w:pStyle w:val="TOC3"/>
        <w:tabs>
          <w:tab w:val="right" w:leader="dot" w:pos="9298"/>
        </w:tabs>
        <w:rPr>
          <w:rFonts w:hint="default"/>
        </w:rPr>
      </w:pPr>
      <w:hyperlink w:anchor="_Toc15703" w:history="1">
        <w:r>
          <w:rPr>
            <w:rFonts w:hAnsi="宋体" w:cs="宋体"/>
            <w:snapToGrid w:val="0"/>
            <w:szCs w:val="24"/>
          </w:rPr>
          <w:t>7.招标文件的提问和答疑</w:t>
        </w:r>
        <w:r>
          <w:tab/>
        </w:r>
        <w:r>
          <w:fldChar w:fldCharType="begin"/>
        </w:r>
        <w:r>
          <w:instrText xml:space="preserve"> PAGEREF _Toc15703 \h </w:instrText>
        </w:r>
        <w:r>
          <w:fldChar w:fldCharType="separate"/>
        </w:r>
        <w:r>
          <w:t>13</w:t>
        </w:r>
        <w:r>
          <w:fldChar w:fldCharType="end"/>
        </w:r>
      </w:hyperlink>
    </w:p>
    <w:p w14:paraId="5A1A4EED" w14:textId="77777777" w:rsidR="00D178C4" w:rsidRDefault="00000000">
      <w:pPr>
        <w:pStyle w:val="TOC3"/>
        <w:tabs>
          <w:tab w:val="right" w:leader="dot" w:pos="9298"/>
        </w:tabs>
        <w:rPr>
          <w:rFonts w:hint="default"/>
        </w:rPr>
      </w:pPr>
      <w:hyperlink w:anchor="_Toc3514" w:history="1">
        <w:r>
          <w:rPr>
            <w:rFonts w:hAnsi="宋体" w:cs="宋体"/>
            <w:snapToGrid w:val="0"/>
            <w:szCs w:val="24"/>
          </w:rPr>
          <w:t>8.最高投标限价</w:t>
        </w:r>
        <w:r>
          <w:tab/>
        </w:r>
        <w:r>
          <w:fldChar w:fldCharType="begin"/>
        </w:r>
        <w:r>
          <w:instrText xml:space="preserve"> PAGEREF _Toc3514 \h </w:instrText>
        </w:r>
        <w:r>
          <w:fldChar w:fldCharType="separate"/>
        </w:r>
        <w:r>
          <w:t>13</w:t>
        </w:r>
        <w:r>
          <w:fldChar w:fldCharType="end"/>
        </w:r>
      </w:hyperlink>
    </w:p>
    <w:p w14:paraId="3E52CDCA" w14:textId="77777777" w:rsidR="00D178C4" w:rsidRDefault="00000000">
      <w:pPr>
        <w:pStyle w:val="TOC3"/>
        <w:tabs>
          <w:tab w:val="right" w:leader="dot" w:pos="9298"/>
        </w:tabs>
        <w:rPr>
          <w:rFonts w:hint="default"/>
        </w:rPr>
      </w:pPr>
      <w:hyperlink w:anchor="_Toc12618" w:history="1">
        <w:r>
          <w:rPr>
            <w:rFonts w:hAnsi="宋体" w:cs="宋体"/>
            <w:snapToGrid w:val="0"/>
            <w:szCs w:val="24"/>
          </w:rPr>
          <w:t>9.投标报价</w:t>
        </w:r>
        <w:r>
          <w:tab/>
        </w:r>
        <w:r>
          <w:fldChar w:fldCharType="begin"/>
        </w:r>
        <w:r>
          <w:instrText xml:space="preserve"> PAGEREF _Toc12618 \h </w:instrText>
        </w:r>
        <w:r>
          <w:fldChar w:fldCharType="separate"/>
        </w:r>
        <w:r>
          <w:t>14</w:t>
        </w:r>
        <w:r>
          <w:fldChar w:fldCharType="end"/>
        </w:r>
      </w:hyperlink>
    </w:p>
    <w:p w14:paraId="09AD833F" w14:textId="77777777" w:rsidR="00D178C4" w:rsidRDefault="00000000">
      <w:pPr>
        <w:pStyle w:val="TOC3"/>
        <w:tabs>
          <w:tab w:val="right" w:leader="dot" w:pos="9298"/>
        </w:tabs>
        <w:rPr>
          <w:rFonts w:hint="default"/>
        </w:rPr>
      </w:pPr>
      <w:hyperlink w:anchor="_Toc32739" w:history="1">
        <w:r>
          <w:rPr>
            <w:rFonts w:hAnsi="宋体" w:cs="宋体"/>
            <w:snapToGrid w:val="0"/>
            <w:szCs w:val="24"/>
          </w:rPr>
          <w:t>10.投标文件的编制要求</w:t>
        </w:r>
        <w:r>
          <w:tab/>
        </w:r>
        <w:r>
          <w:fldChar w:fldCharType="begin"/>
        </w:r>
        <w:r>
          <w:instrText xml:space="preserve"> PAGEREF _Toc32739 \h </w:instrText>
        </w:r>
        <w:r>
          <w:fldChar w:fldCharType="separate"/>
        </w:r>
        <w:r>
          <w:t>16</w:t>
        </w:r>
        <w:r>
          <w:fldChar w:fldCharType="end"/>
        </w:r>
      </w:hyperlink>
    </w:p>
    <w:p w14:paraId="6090B897" w14:textId="77777777" w:rsidR="00D178C4" w:rsidRDefault="00000000">
      <w:pPr>
        <w:pStyle w:val="TOC4"/>
        <w:tabs>
          <w:tab w:val="right" w:leader="dot" w:pos="9298"/>
        </w:tabs>
        <w:rPr>
          <w:rFonts w:hint="default"/>
        </w:rPr>
      </w:pPr>
      <w:hyperlink w:anchor="_Toc16873" w:history="1">
        <w:r>
          <w:rPr>
            <w:rFonts w:hAnsi="宋体" w:cs="宋体"/>
            <w:snapToGrid w:val="0"/>
            <w:kern w:val="0"/>
            <w:szCs w:val="24"/>
          </w:rPr>
          <w:t xml:space="preserve">10.1 </w:t>
        </w:r>
        <w:r>
          <w:rPr>
            <w:rFonts w:hAnsi="宋体" w:cs="宋体"/>
            <w:snapToGrid w:val="0"/>
            <w:szCs w:val="24"/>
          </w:rPr>
          <w:t>一般要求</w:t>
        </w:r>
        <w:r>
          <w:tab/>
        </w:r>
        <w:r>
          <w:fldChar w:fldCharType="begin"/>
        </w:r>
        <w:r>
          <w:instrText xml:space="preserve"> PAGEREF _Toc16873 \h </w:instrText>
        </w:r>
        <w:r>
          <w:fldChar w:fldCharType="separate"/>
        </w:r>
        <w:r>
          <w:t>16</w:t>
        </w:r>
        <w:r>
          <w:fldChar w:fldCharType="end"/>
        </w:r>
      </w:hyperlink>
    </w:p>
    <w:p w14:paraId="2B06553E" w14:textId="77777777" w:rsidR="00D178C4" w:rsidRDefault="00000000">
      <w:pPr>
        <w:pStyle w:val="TOC4"/>
        <w:tabs>
          <w:tab w:val="right" w:leader="dot" w:pos="9298"/>
        </w:tabs>
        <w:rPr>
          <w:rFonts w:hint="default"/>
        </w:rPr>
      </w:pPr>
      <w:hyperlink w:anchor="_Toc9560" w:history="1">
        <w:r>
          <w:rPr>
            <w:rFonts w:hAnsi="宋体" w:cs="宋体"/>
            <w:bCs/>
            <w:snapToGrid w:val="0"/>
            <w:kern w:val="0"/>
            <w:szCs w:val="24"/>
          </w:rPr>
          <w:t>10.2</w:t>
        </w:r>
        <w:r>
          <w:rPr>
            <w:rFonts w:hAnsi="宋体" w:cs="宋体"/>
            <w:snapToGrid w:val="0"/>
            <w:szCs w:val="24"/>
          </w:rPr>
          <w:t xml:space="preserve"> 商务标书的编制要求</w:t>
        </w:r>
        <w:r>
          <w:tab/>
        </w:r>
        <w:r>
          <w:fldChar w:fldCharType="begin"/>
        </w:r>
        <w:r>
          <w:instrText xml:space="preserve"> PAGEREF _Toc9560 \h </w:instrText>
        </w:r>
        <w:r>
          <w:fldChar w:fldCharType="separate"/>
        </w:r>
        <w:r>
          <w:t>17</w:t>
        </w:r>
        <w:r>
          <w:fldChar w:fldCharType="end"/>
        </w:r>
      </w:hyperlink>
    </w:p>
    <w:p w14:paraId="2D0103F1" w14:textId="77777777" w:rsidR="00D178C4" w:rsidRDefault="00000000">
      <w:pPr>
        <w:pStyle w:val="TOC4"/>
        <w:tabs>
          <w:tab w:val="right" w:leader="dot" w:pos="9298"/>
        </w:tabs>
        <w:rPr>
          <w:rFonts w:hint="default"/>
        </w:rPr>
      </w:pPr>
      <w:hyperlink w:anchor="_Toc9657" w:history="1">
        <w:r>
          <w:rPr>
            <w:rFonts w:hAnsi="宋体" w:cs="宋体"/>
            <w:snapToGrid w:val="0"/>
            <w:szCs w:val="24"/>
          </w:rPr>
          <w:t>10.3 经济标书的编制要求</w:t>
        </w:r>
        <w:r>
          <w:tab/>
        </w:r>
        <w:r>
          <w:fldChar w:fldCharType="begin"/>
        </w:r>
        <w:r>
          <w:instrText xml:space="preserve"> PAGEREF _Toc9657 \h </w:instrText>
        </w:r>
        <w:r>
          <w:fldChar w:fldCharType="separate"/>
        </w:r>
        <w:r>
          <w:t>18</w:t>
        </w:r>
        <w:r>
          <w:fldChar w:fldCharType="end"/>
        </w:r>
      </w:hyperlink>
    </w:p>
    <w:p w14:paraId="1B00F4EB" w14:textId="77777777" w:rsidR="00D178C4" w:rsidRDefault="00000000">
      <w:pPr>
        <w:pStyle w:val="TOC4"/>
        <w:tabs>
          <w:tab w:val="right" w:leader="dot" w:pos="9298"/>
        </w:tabs>
        <w:rPr>
          <w:rFonts w:hint="default"/>
        </w:rPr>
      </w:pPr>
      <w:hyperlink w:anchor="_Toc28408" w:history="1">
        <w:r>
          <w:rPr>
            <w:rFonts w:hAnsi="宋体" w:cs="宋体"/>
            <w:snapToGrid w:val="0"/>
            <w:szCs w:val="24"/>
          </w:rPr>
          <w:t>10.4 施工组织设计的编制要求</w:t>
        </w:r>
        <w:r>
          <w:tab/>
        </w:r>
        <w:r>
          <w:fldChar w:fldCharType="begin"/>
        </w:r>
        <w:r>
          <w:instrText xml:space="preserve"> PAGEREF _Toc28408 \h </w:instrText>
        </w:r>
        <w:r>
          <w:fldChar w:fldCharType="separate"/>
        </w:r>
        <w:r>
          <w:t>18</w:t>
        </w:r>
        <w:r>
          <w:fldChar w:fldCharType="end"/>
        </w:r>
      </w:hyperlink>
    </w:p>
    <w:p w14:paraId="0EC08FF9" w14:textId="77777777" w:rsidR="00D178C4" w:rsidRDefault="00000000">
      <w:pPr>
        <w:pStyle w:val="TOC3"/>
        <w:tabs>
          <w:tab w:val="right" w:leader="dot" w:pos="9298"/>
        </w:tabs>
        <w:rPr>
          <w:rFonts w:hint="default"/>
        </w:rPr>
      </w:pPr>
      <w:hyperlink w:anchor="_Toc5321" w:history="1">
        <w:r>
          <w:rPr>
            <w:rFonts w:hAnsi="宋体" w:cs="宋体"/>
            <w:snapToGrid w:val="0"/>
            <w:szCs w:val="24"/>
          </w:rPr>
          <w:t>11.电子投标</w:t>
        </w:r>
        <w:r>
          <w:tab/>
        </w:r>
        <w:r>
          <w:fldChar w:fldCharType="begin"/>
        </w:r>
        <w:r>
          <w:instrText xml:space="preserve"> PAGEREF _Toc5321 \h </w:instrText>
        </w:r>
        <w:r>
          <w:fldChar w:fldCharType="separate"/>
        </w:r>
        <w:r>
          <w:t>20</w:t>
        </w:r>
        <w:r>
          <w:fldChar w:fldCharType="end"/>
        </w:r>
      </w:hyperlink>
    </w:p>
    <w:p w14:paraId="0C600A91" w14:textId="77777777" w:rsidR="00D178C4" w:rsidRDefault="00000000">
      <w:pPr>
        <w:pStyle w:val="TOC3"/>
        <w:tabs>
          <w:tab w:val="right" w:leader="dot" w:pos="9298"/>
        </w:tabs>
        <w:rPr>
          <w:rFonts w:hint="default"/>
        </w:rPr>
      </w:pPr>
      <w:hyperlink w:anchor="_Toc15514" w:history="1">
        <w:r>
          <w:rPr>
            <w:rFonts w:hAnsi="宋体" w:cs="宋体"/>
            <w:snapToGrid w:val="0"/>
            <w:szCs w:val="24"/>
          </w:rPr>
          <w:t>12.电子投标及投标解密失败及突发情况的补救方案</w:t>
        </w:r>
        <w:r>
          <w:tab/>
        </w:r>
        <w:r>
          <w:fldChar w:fldCharType="begin"/>
        </w:r>
        <w:r>
          <w:instrText xml:space="preserve"> PAGEREF _Toc15514 \h </w:instrText>
        </w:r>
        <w:r>
          <w:fldChar w:fldCharType="separate"/>
        </w:r>
        <w:r>
          <w:t>20</w:t>
        </w:r>
        <w:r>
          <w:fldChar w:fldCharType="end"/>
        </w:r>
      </w:hyperlink>
    </w:p>
    <w:p w14:paraId="5B821E9C" w14:textId="77777777" w:rsidR="00D178C4" w:rsidRDefault="00000000">
      <w:pPr>
        <w:pStyle w:val="TOC3"/>
        <w:tabs>
          <w:tab w:val="right" w:leader="dot" w:pos="9298"/>
        </w:tabs>
        <w:rPr>
          <w:rFonts w:hint="default"/>
        </w:rPr>
      </w:pPr>
      <w:hyperlink w:anchor="_Toc13559" w:history="1">
        <w:r>
          <w:rPr>
            <w:rFonts w:hAnsi="宋体" w:cs="宋体"/>
            <w:snapToGrid w:val="0"/>
            <w:szCs w:val="24"/>
          </w:rPr>
          <w:t>13.投标文件的提交</w:t>
        </w:r>
        <w:r>
          <w:tab/>
        </w:r>
        <w:r>
          <w:fldChar w:fldCharType="begin"/>
        </w:r>
        <w:r>
          <w:instrText xml:space="preserve"> PAGEREF _Toc13559 \h </w:instrText>
        </w:r>
        <w:r>
          <w:fldChar w:fldCharType="separate"/>
        </w:r>
        <w:r>
          <w:t>21</w:t>
        </w:r>
        <w:r>
          <w:fldChar w:fldCharType="end"/>
        </w:r>
      </w:hyperlink>
    </w:p>
    <w:p w14:paraId="29DD40E2" w14:textId="77777777" w:rsidR="00D178C4" w:rsidRDefault="00000000">
      <w:pPr>
        <w:pStyle w:val="TOC3"/>
        <w:tabs>
          <w:tab w:val="right" w:leader="dot" w:pos="9298"/>
        </w:tabs>
        <w:rPr>
          <w:rFonts w:hint="default"/>
        </w:rPr>
      </w:pPr>
      <w:hyperlink w:anchor="_Toc4512" w:history="1">
        <w:r>
          <w:rPr>
            <w:rFonts w:hAnsi="宋体" w:cs="宋体"/>
            <w:snapToGrid w:val="0"/>
            <w:szCs w:val="24"/>
          </w:rPr>
          <w:t>14.开标</w:t>
        </w:r>
        <w:r>
          <w:tab/>
        </w:r>
        <w:r>
          <w:fldChar w:fldCharType="begin"/>
        </w:r>
        <w:r>
          <w:instrText xml:space="preserve"> PAGEREF _Toc4512 \h </w:instrText>
        </w:r>
        <w:r>
          <w:fldChar w:fldCharType="separate"/>
        </w:r>
        <w:r>
          <w:t>22</w:t>
        </w:r>
        <w:r>
          <w:fldChar w:fldCharType="end"/>
        </w:r>
      </w:hyperlink>
    </w:p>
    <w:p w14:paraId="280EDB65" w14:textId="77777777" w:rsidR="00D178C4" w:rsidRDefault="00000000">
      <w:pPr>
        <w:pStyle w:val="TOC3"/>
        <w:tabs>
          <w:tab w:val="right" w:leader="dot" w:pos="9298"/>
        </w:tabs>
        <w:rPr>
          <w:rFonts w:hint="default"/>
        </w:rPr>
      </w:pPr>
      <w:hyperlink w:anchor="_Toc24025" w:history="1">
        <w:r>
          <w:rPr>
            <w:rFonts w:hAnsi="宋体" w:cs="宋体"/>
            <w:snapToGrid w:val="0"/>
            <w:szCs w:val="24"/>
          </w:rPr>
          <w:t>15.评标</w:t>
        </w:r>
        <w:r>
          <w:tab/>
        </w:r>
        <w:r>
          <w:fldChar w:fldCharType="begin"/>
        </w:r>
        <w:r>
          <w:instrText xml:space="preserve"> PAGEREF _Toc24025 \h </w:instrText>
        </w:r>
        <w:r>
          <w:fldChar w:fldCharType="separate"/>
        </w:r>
        <w:r>
          <w:t>23</w:t>
        </w:r>
        <w:r>
          <w:fldChar w:fldCharType="end"/>
        </w:r>
      </w:hyperlink>
    </w:p>
    <w:p w14:paraId="5D037B7F" w14:textId="77777777" w:rsidR="00D178C4" w:rsidRDefault="00000000">
      <w:pPr>
        <w:pStyle w:val="TOC3"/>
        <w:tabs>
          <w:tab w:val="right" w:leader="dot" w:pos="9298"/>
        </w:tabs>
        <w:rPr>
          <w:rFonts w:hint="default"/>
        </w:rPr>
      </w:pPr>
      <w:hyperlink w:anchor="_Toc10180" w:history="1">
        <w:r>
          <w:rPr>
            <w:rFonts w:hAnsi="宋体" w:cs="宋体"/>
            <w:snapToGrid w:val="0"/>
            <w:szCs w:val="24"/>
          </w:rPr>
          <w:t>16.中标候选人公示</w:t>
        </w:r>
        <w:r>
          <w:tab/>
        </w:r>
        <w:r>
          <w:fldChar w:fldCharType="begin"/>
        </w:r>
        <w:r>
          <w:instrText xml:space="preserve"> PAGEREF _Toc10180 \h </w:instrText>
        </w:r>
        <w:r>
          <w:fldChar w:fldCharType="separate"/>
        </w:r>
        <w:r>
          <w:t>33</w:t>
        </w:r>
        <w:r>
          <w:fldChar w:fldCharType="end"/>
        </w:r>
      </w:hyperlink>
    </w:p>
    <w:p w14:paraId="69A58DC0" w14:textId="77777777" w:rsidR="00D178C4" w:rsidRDefault="00000000">
      <w:pPr>
        <w:pStyle w:val="TOC2"/>
        <w:tabs>
          <w:tab w:val="right" w:leader="dot" w:pos="9298"/>
        </w:tabs>
        <w:rPr>
          <w:rFonts w:hint="default"/>
        </w:rPr>
      </w:pPr>
      <w:hyperlink w:anchor="_Toc32433" w:history="1">
        <w:r>
          <w:rPr>
            <w:rFonts w:hAnsi="宋体" w:cs="宋体"/>
            <w:snapToGrid w:val="0"/>
            <w:szCs w:val="24"/>
          </w:rPr>
          <w:t>第四节 否决投标条件</w:t>
        </w:r>
        <w:r>
          <w:tab/>
        </w:r>
        <w:r>
          <w:fldChar w:fldCharType="begin"/>
        </w:r>
        <w:r>
          <w:instrText xml:space="preserve"> PAGEREF _Toc32433 \h </w:instrText>
        </w:r>
        <w:r>
          <w:fldChar w:fldCharType="separate"/>
        </w:r>
        <w:r>
          <w:t>35</w:t>
        </w:r>
        <w:r>
          <w:fldChar w:fldCharType="end"/>
        </w:r>
      </w:hyperlink>
    </w:p>
    <w:p w14:paraId="0F3BFE0E" w14:textId="77777777" w:rsidR="00D178C4" w:rsidRDefault="00000000">
      <w:pPr>
        <w:pStyle w:val="TOC3"/>
        <w:tabs>
          <w:tab w:val="right" w:leader="dot" w:pos="9298"/>
        </w:tabs>
        <w:rPr>
          <w:rFonts w:hint="default"/>
        </w:rPr>
      </w:pPr>
      <w:hyperlink w:anchor="_Toc23179" w:history="1">
        <w:r>
          <w:rPr>
            <w:rFonts w:hAnsi="宋体" w:cs="宋体"/>
            <w:snapToGrid w:val="0"/>
            <w:szCs w:val="24"/>
          </w:rPr>
          <w:t>1.资格评审环节</w:t>
        </w:r>
        <w:r>
          <w:tab/>
        </w:r>
        <w:r>
          <w:fldChar w:fldCharType="begin"/>
        </w:r>
        <w:r>
          <w:instrText xml:space="preserve"> PAGEREF _Toc23179 \h </w:instrText>
        </w:r>
        <w:r>
          <w:fldChar w:fldCharType="separate"/>
        </w:r>
        <w:r>
          <w:t>35</w:t>
        </w:r>
        <w:r>
          <w:fldChar w:fldCharType="end"/>
        </w:r>
      </w:hyperlink>
    </w:p>
    <w:p w14:paraId="0B8E29DE" w14:textId="77777777" w:rsidR="00D178C4" w:rsidRDefault="00000000">
      <w:pPr>
        <w:pStyle w:val="TOC3"/>
        <w:tabs>
          <w:tab w:val="right" w:leader="dot" w:pos="9298"/>
        </w:tabs>
        <w:rPr>
          <w:rFonts w:hint="default"/>
        </w:rPr>
      </w:pPr>
      <w:hyperlink w:anchor="_Toc26893" w:history="1">
        <w:r>
          <w:rPr>
            <w:rFonts w:hAnsi="宋体" w:cs="宋体"/>
            <w:snapToGrid w:val="0"/>
            <w:szCs w:val="24"/>
          </w:rPr>
          <w:t>2.形式评审环节</w:t>
        </w:r>
        <w:r>
          <w:tab/>
        </w:r>
        <w:r>
          <w:fldChar w:fldCharType="begin"/>
        </w:r>
        <w:r>
          <w:instrText xml:space="preserve"> PAGEREF _Toc26893 \h </w:instrText>
        </w:r>
        <w:r>
          <w:fldChar w:fldCharType="separate"/>
        </w:r>
        <w:r>
          <w:t>36</w:t>
        </w:r>
        <w:r>
          <w:fldChar w:fldCharType="end"/>
        </w:r>
      </w:hyperlink>
    </w:p>
    <w:p w14:paraId="67E8E7C3" w14:textId="77777777" w:rsidR="00D178C4" w:rsidRDefault="00000000">
      <w:pPr>
        <w:pStyle w:val="TOC3"/>
        <w:tabs>
          <w:tab w:val="right" w:leader="dot" w:pos="9298"/>
        </w:tabs>
        <w:rPr>
          <w:rFonts w:hint="default"/>
        </w:rPr>
      </w:pPr>
      <w:hyperlink w:anchor="_Toc19337" w:history="1">
        <w:r>
          <w:rPr>
            <w:rFonts w:hAnsi="宋体" w:cs="宋体"/>
            <w:snapToGrid w:val="0"/>
            <w:szCs w:val="24"/>
          </w:rPr>
          <w:t>3.响应性评审环节</w:t>
        </w:r>
        <w:r>
          <w:tab/>
        </w:r>
        <w:r>
          <w:fldChar w:fldCharType="begin"/>
        </w:r>
        <w:r>
          <w:instrText xml:space="preserve"> PAGEREF _Toc19337 \h </w:instrText>
        </w:r>
        <w:r>
          <w:fldChar w:fldCharType="separate"/>
        </w:r>
        <w:r>
          <w:t>36</w:t>
        </w:r>
        <w:r>
          <w:fldChar w:fldCharType="end"/>
        </w:r>
      </w:hyperlink>
    </w:p>
    <w:p w14:paraId="6D1013EE" w14:textId="77777777" w:rsidR="00D178C4" w:rsidRDefault="00000000">
      <w:pPr>
        <w:pStyle w:val="TOC3"/>
        <w:tabs>
          <w:tab w:val="right" w:leader="dot" w:pos="9298"/>
        </w:tabs>
        <w:rPr>
          <w:rFonts w:hint="default"/>
        </w:rPr>
      </w:pPr>
      <w:hyperlink w:anchor="_Toc23934" w:history="1">
        <w:r>
          <w:rPr>
            <w:rFonts w:hAnsi="宋体" w:cs="宋体"/>
            <w:snapToGrid w:val="0"/>
            <w:szCs w:val="24"/>
          </w:rPr>
          <w:t>4.其他</w:t>
        </w:r>
        <w:r>
          <w:tab/>
        </w:r>
        <w:r>
          <w:fldChar w:fldCharType="begin"/>
        </w:r>
        <w:r>
          <w:instrText xml:space="preserve"> PAGEREF _Toc23934 \h </w:instrText>
        </w:r>
        <w:r>
          <w:fldChar w:fldCharType="separate"/>
        </w:r>
        <w:r>
          <w:t>36</w:t>
        </w:r>
        <w:r>
          <w:fldChar w:fldCharType="end"/>
        </w:r>
      </w:hyperlink>
    </w:p>
    <w:p w14:paraId="1CD9877A" w14:textId="77777777" w:rsidR="00D178C4" w:rsidRDefault="00000000">
      <w:pPr>
        <w:pStyle w:val="TOC1"/>
        <w:tabs>
          <w:tab w:val="right" w:leader="dot" w:pos="9298"/>
        </w:tabs>
        <w:rPr>
          <w:rFonts w:hint="default"/>
        </w:rPr>
      </w:pPr>
      <w:hyperlink w:anchor="_Toc4369" w:history="1">
        <w:r>
          <w:rPr>
            <w:rFonts w:hAnsi="宋体"/>
            <w:snapToGrid w:val="0"/>
            <w:kern w:val="0"/>
            <w:szCs w:val="28"/>
          </w:rPr>
          <w:t>第二章 中标人须知</w:t>
        </w:r>
        <w:r>
          <w:tab/>
        </w:r>
        <w:r>
          <w:fldChar w:fldCharType="begin"/>
        </w:r>
        <w:r>
          <w:instrText xml:space="preserve"> PAGEREF _Toc4369 \h </w:instrText>
        </w:r>
        <w:r>
          <w:fldChar w:fldCharType="separate"/>
        </w:r>
        <w:r>
          <w:t>38</w:t>
        </w:r>
        <w:r>
          <w:fldChar w:fldCharType="end"/>
        </w:r>
      </w:hyperlink>
    </w:p>
    <w:p w14:paraId="602F0A17" w14:textId="77777777" w:rsidR="00D178C4" w:rsidRDefault="00000000">
      <w:pPr>
        <w:pStyle w:val="TOC2"/>
        <w:tabs>
          <w:tab w:val="right" w:leader="dot" w:pos="9298"/>
        </w:tabs>
        <w:rPr>
          <w:rFonts w:hint="default"/>
        </w:rPr>
      </w:pPr>
      <w:hyperlink w:anchor="_Toc14576" w:history="1">
        <w:r>
          <w:rPr>
            <w:rFonts w:hAnsi="宋体" w:cs="宋体"/>
            <w:snapToGrid w:val="0"/>
          </w:rPr>
          <w:t>1.中标通知书</w:t>
        </w:r>
        <w:r>
          <w:tab/>
        </w:r>
        <w:r>
          <w:fldChar w:fldCharType="begin"/>
        </w:r>
        <w:r>
          <w:instrText xml:space="preserve"> PAGEREF _Toc14576 \h </w:instrText>
        </w:r>
        <w:r>
          <w:fldChar w:fldCharType="separate"/>
        </w:r>
        <w:r>
          <w:t>38</w:t>
        </w:r>
        <w:r>
          <w:fldChar w:fldCharType="end"/>
        </w:r>
      </w:hyperlink>
    </w:p>
    <w:p w14:paraId="07A30C18" w14:textId="77777777" w:rsidR="00D178C4" w:rsidRDefault="00000000">
      <w:pPr>
        <w:pStyle w:val="TOC2"/>
        <w:tabs>
          <w:tab w:val="right" w:leader="dot" w:pos="9298"/>
        </w:tabs>
        <w:rPr>
          <w:rFonts w:hint="default"/>
        </w:rPr>
      </w:pPr>
      <w:hyperlink w:anchor="_Toc15550" w:history="1">
        <w:r>
          <w:rPr>
            <w:rFonts w:hAnsi="宋体" w:cs="宋体"/>
            <w:snapToGrid w:val="0"/>
          </w:rPr>
          <w:t>2.中标结果公示</w:t>
        </w:r>
        <w:r>
          <w:tab/>
        </w:r>
        <w:r>
          <w:fldChar w:fldCharType="begin"/>
        </w:r>
        <w:r>
          <w:instrText xml:space="preserve"> PAGEREF _Toc15550 \h </w:instrText>
        </w:r>
        <w:r>
          <w:fldChar w:fldCharType="separate"/>
        </w:r>
        <w:r>
          <w:t>38</w:t>
        </w:r>
        <w:r>
          <w:fldChar w:fldCharType="end"/>
        </w:r>
      </w:hyperlink>
    </w:p>
    <w:p w14:paraId="1513B23D" w14:textId="77777777" w:rsidR="00D178C4" w:rsidRDefault="00000000">
      <w:pPr>
        <w:pStyle w:val="TOC2"/>
        <w:tabs>
          <w:tab w:val="right" w:leader="dot" w:pos="9298"/>
        </w:tabs>
        <w:rPr>
          <w:rFonts w:hint="default"/>
        </w:rPr>
      </w:pPr>
      <w:hyperlink w:anchor="_Toc13698" w:history="1">
        <w:r>
          <w:rPr>
            <w:rFonts w:hAnsi="宋体" w:cs="宋体"/>
            <w:snapToGrid w:val="0"/>
          </w:rPr>
          <w:t>3.履约保证</w:t>
        </w:r>
        <w:r>
          <w:tab/>
        </w:r>
        <w:r>
          <w:fldChar w:fldCharType="begin"/>
        </w:r>
        <w:r>
          <w:instrText xml:space="preserve"> PAGEREF _Toc13698 \h </w:instrText>
        </w:r>
        <w:r>
          <w:fldChar w:fldCharType="separate"/>
        </w:r>
        <w:r>
          <w:t>38</w:t>
        </w:r>
        <w:r>
          <w:fldChar w:fldCharType="end"/>
        </w:r>
      </w:hyperlink>
    </w:p>
    <w:p w14:paraId="2FA98682" w14:textId="77777777" w:rsidR="00D178C4" w:rsidRDefault="00000000">
      <w:pPr>
        <w:pStyle w:val="TOC2"/>
        <w:tabs>
          <w:tab w:val="right" w:leader="dot" w:pos="9298"/>
        </w:tabs>
        <w:rPr>
          <w:rFonts w:hint="default"/>
        </w:rPr>
      </w:pPr>
      <w:hyperlink w:anchor="_Toc7001" w:history="1">
        <w:r>
          <w:rPr>
            <w:rFonts w:hAnsi="宋体" w:cs="宋体"/>
            <w:snapToGrid w:val="0"/>
          </w:rPr>
          <w:t>4.合同订立</w:t>
        </w:r>
        <w:r>
          <w:tab/>
        </w:r>
        <w:r>
          <w:fldChar w:fldCharType="begin"/>
        </w:r>
        <w:r>
          <w:instrText xml:space="preserve"> PAGEREF _Toc7001 \h </w:instrText>
        </w:r>
        <w:r>
          <w:fldChar w:fldCharType="separate"/>
        </w:r>
        <w:r>
          <w:t>39</w:t>
        </w:r>
        <w:r>
          <w:fldChar w:fldCharType="end"/>
        </w:r>
      </w:hyperlink>
    </w:p>
    <w:p w14:paraId="1599F37C" w14:textId="77777777" w:rsidR="00D178C4" w:rsidRDefault="00000000">
      <w:pPr>
        <w:pStyle w:val="TOC2"/>
        <w:tabs>
          <w:tab w:val="right" w:leader="dot" w:pos="9298"/>
        </w:tabs>
        <w:rPr>
          <w:rFonts w:hint="default"/>
        </w:rPr>
      </w:pPr>
      <w:hyperlink w:anchor="_Toc9056" w:history="1">
        <w:r>
          <w:rPr>
            <w:rFonts w:hAnsi="宋体" w:cs="宋体"/>
            <w:snapToGrid w:val="0"/>
          </w:rPr>
          <w:t>5.放弃中标的处理</w:t>
        </w:r>
        <w:r>
          <w:tab/>
        </w:r>
        <w:r>
          <w:fldChar w:fldCharType="begin"/>
        </w:r>
        <w:r>
          <w:instrText xml:space="preserve"> PAGEREF _Toc9056 \h </w:instrText>
        </w:r>
        <w:r>
          <w:fldChar w:fldCharType="separate"/>
        </w:r>
        <w:r>
          <w:t>40</w:t>
        </w:r>
        <w:r>
          <w:fldChar w:fldCharType="end"/>
        </w:r>
      </w:hyperlink>
    </w:p>
    <w:p w14:paraId="4E1E8FBF" w14:textId="77777777" w:rsidR="00D178C4" w:rsidRDefault="00000000">
      <w:pPr>
        <w:pStyle w:val="TOC2"/>
        <w:tabs>
          <w:tab w:val="right" w:leader="dot" w:pos="9298"/>
        </w:tabs>
        <w:rPr>
          <w:rFonts w:hint="default"/>
        </w:rPr>
      </w:pPr>
      <w:hyperlink w:anchor="_Toc8409" w:history="1">
        <w:r>
          <w:rPr>
            <w:rFonts w:hAnsi="宋体" w:cs="宋体"/>
            <w:snapToGrid w:val="0"/>
          </w:rPr>
          <w:t>6.专业工程分包</w:t>
        </w:r>
        <w:r>
          <w:tab/>
        </w:r>
        <w:r>
          <w:fldChar w:fldCharType="begin"/>
        </w:r>
        <w:r>
          <w:instrText xml:space="preserve"> PAGEREF _Toc8409 \h </w:instrText>
        </w:r>
        <w:r>
          <w:fldChar w:fldCharType="separate"/>
        </w:r>
        <w:r>
          <w:t>40</w:t>
        </w:r>
        <w:r>
          <w:fldChar w:fldCharType="end"/>
        </w:r>
      </w:hyperlink>
    </w:p>
    <w:p w14:paraId="057D78F8" w14:textId="77777777" w:rsidR="00D178C4" w:rsidRDefault="00000000">
      <w:pPr>
        <w:pStyle w:val="TOC2"/>
        <w:tabs>
          <w:tab w:val="right" w:leader="dot" w:pos="9298"/>
        </w:tabs>
        <w:rPr>
          <w:rFonts w:hint="default"/>
        </w:rPr>
      </w:pPr>
      <w:hyperlink w:anchor="_Toc24879" w:history="1">
        <w:r>
          <w:rPr>
            <w:rFonts w:hAnsi="宋体" w:cs="宋体"/>
            <w:snapToGrid w:val="0"/>
          </w:rPr>
          <w:t>7.工人工资支付专用账户</w:t>
        </w:r>
        <w:r>
          <w:tab/>
        </w:r>
        <w:r>
          <w:fldChar w:fldCharType="begin"/>
        </w:r>
        <w:r>
          <w:instrText xml:space="preserve"> PAGEREF _Toc24879 \h </w:instrText>
        </w:r>
        <w:r>
          <w:fldChar w:fldCharType="separate"/>
        </w:r>
        <w:r>
          <w:t>40</w:t>
        </w:r>
        <w:r>
          <w:fldChar w:fldCharType="end"/>
        </w:r>
      </w:hyperlink>
    </w:p>
    <w:p w14:paraId="399668C2" w14:textId="77777777" w:rsidR="00D178C4" w:rsidRDefault="00000000">
      <w:pPr>
        <w:pStyle w:val="TOC2"/>
        <w:tabs>
          <w:tab w:val="right" w:leader="dot" w:pos="9298"/>
        </w:tabs>
        <w:rPr>
          <w:rFonts w:hint="default"/>
        </w:rPr>
      </w:pPr>
      <w:hyperlink w:anchor="_Toc18841" w:history="1">
        <w:r>
          <w:rPr>
            <w:rFonts w:hAnsi="宋体" w:cs="宋体"/>
            <w:snapToGrid w:val="0"/>
          </w:rPr>
          <w:t>8.工期进度</w:t>
        </w:r>
        <w:r>
          <w:tab/>
        </w:r>
        <w:r>
          <w:fldChar w:fldCharType="begin"/>
        </w:r>
        <w:r>
          <w:instrText xml:space="preserve"> PAGEREF _Toc18841 \h </w:instrText>
        </w:r>
        <w:r>
          <w:fldChar w:fldCharType="separate"/>
        </w:r>
        <w:r>
          <w:t>41</w:t>
        </w:r>
        <w:r>
          <w:fldChar w:fldCharType="end"/>
        </w:r>
      </w:hyperlink>
    </w:p>
    <w:p w14:paraId="5A3DA9D3" w14:textId="77777777" w:rsidR="00D178C4" w:rsidRDefault="00000000">
      <w:pPr>
        <w:pStyle w:val="TOC2"/>
        <w:tabs>
          <w:tab w:val="right" w:leader="dot" w:pos="9298"/>
        </w:tabs>
        <w:rPr>
          <w:rFonts w:hint="default"/>
        </w:rPr>
      </w:pPr>
      <w:hyperlink w:anchor="_Toc22789" w:history="1">
        <w:r>
          <w:rPr>
            <w:rFonts w:hAnsi="宋体" w:cs="宋体"/>
            <w:snapToGrid w:val="0"/>
          </w:rPr>
          <w:t>9.项目管理机构</w:t>
        </w:r>
        <w:r>
          <w:tab/>
        </w:r>
        <w:r>
          <w:fldChar w:fldCharType="begin"/>
        </w:r>
        <w:r>
          <w:instrText xml:space="preserve"> PAGEREF _Toc22789 \h </w:instrText>
        </w:r>
        <w:r>
          <w:fldChar w:fldCharType="separate"/>
        </w:r>
        <w:r>
          <w:t>41</w:t>
        </w:r>
        <w:r>
          <w:fldChar w:fldCharType="end"/>
        </w:r>
      </w:hyperlink>
    </w:p>
    <w:p w14:paraId="0AA8EB35" w14:textId="77777777" w:rsidR="00D178C4" w:rsidRDefault="00000000">
      <w:pPr>
        <w:pStyle w:val="TOC2"/>
        <w:tabs>
          <w:tab w:val="right" w:leader="dot" w:pos="9298"/>
        </w:tabs>
        <w:rPr>
          <w:rFonts w:hint="default"/>
        </w:rPr>
      </w:pPr>
      <w:hyperlink w:anchor="_Toc16882" w:history="1">
        <w:r>
          <w:rPr>
            <w:rFonts w:hAnsi="宋体" w:cs="宋体"/>
            <w:snapToGrid w:val="0"/>
          </w:rPr>
          <w:t>10.现场管理</w:t>
        </w:r>
        <w:r>
          <w:tab/>
        </w:r>
        <w:r>
          <w:fldChar w:fldCharType="begin"/>
        </w:r>
        <w:r>
          <w:instrText xml:space="preserve"> PAGEREF _Toc16882 \h </w:instrText>
        </w:r>
        <w:r>
          <w:fldChar w:fldCharType="separate"/>
        </w:r>
        <w:r>
          <w:t>41</w:t>
        </w:r>
        <w:r>
          <w:fldChar w:fldCharType="end"/>
        </w:r>
      </w:hyperlink>
    </w:p>
    <w:p w14:paraId="0D5404C8" w14:textId="77777777" w:rsidR="00D178C4" w:rsidRDefault="00000000">
      <w:pPr>
        <w:pStyle w:val="TOC2"/>
        <w:tabs>
          <w:tab w:val="right" w:leader="dot" w:pos="9298"/>
        </w:tabs>
        <w:rPr>
          <w:rFonts w:hint="default"/>
        </w:rPr>
      </w:pPr>
      <w:hyperlink w:anchor="_Toc11787" w:history="1">
        <w:r>
          <w:rPr>
            <w:rFonts w:hAnsi="宋体" w:cs="宋体"/>
            <w:snapToGrid w:val="0"/>
          </w:rPr>
          <w:t>11.监督实施</w:t>
        </w:r>
        <w:r>
          <w:tab/>
        </w:r>
        <w:r>
          <w:fldChar w:fldCharType="begin"/>
        </w:r>
        <w:r>
          <w:instrText xml:space="preserve"> PAGEREF _Toc11787 \h </w:instrText>
        </w:r>
        <w:r>
          <w:fldChar w:fldCharType="separate"/>
        </w:r>
        <w:r>
          <w:t>42</w:t>
        </w:r>
        <w:r>
          <w:fldChar w:fldCharType="end"/>
        </w:r>
      </w:hyperlink>
    </w:p>
    <w:p w14:paraId="6B482CCB" w14:textId="77777777" w:rsidR="00D178C4" w:rsidRDefault="00000000">
      <w:pPr>
        <w:pStyle w:val="TOC2"/>
        <w:tabs>
          <w:tab w:val="right" w:leader="dot" w:pos="9298"/>
        </w:tabs>
        <w:rPr>
          <w:rFonts w:hint="default"/>
        </w:rPr>
      </w:pPr>
      <w:hyperlink w:anchor="_Toc28626" w:history="1">
        <w:r>
          <w:rPr>
            <w:rFonts w:hAnsi="宋体" w:cs="宋体"/>
            <w:snapToGrid w:val="0"/>
          </w:rPr>
          <w:t>12.主材的采购和使用</w:t>
        </w:r>
        <w:r>
          <w:tab/>
        </w:r>
        <w:r>
          <w:fldChar w:fldCharType="begin"/>
        </w:r>
        <w:r>
          <w:instrText xml:space="preserve"> PAGEREF _Toc28626 \h </w:instrText>
        </w:r>
        <w:r>
          <w:fldChar w:fldCharType="separate"/>
        </w:r>
        <w:r>
          <w:t>42</w:t>
        </w:r>
        <w:r>
          <w:fldChar w:fldCharType="end"/>
        </w:r>
      </w:hyperlink>
    </w:p>
    <w:p w14:paraId="4AEB542B" w14:textId="77777777" w:rsidR="00D178C4" w:rsidRDefault="00000000">
      <w:pPr>
        <w:pStyle w:val="TOC2"/>
        <w:tabs>
          <w:tab w:val="right" w:leader="dot" w:pos="9298"/>
        </w:tabs>
        <w:rPr>
          <w:rFonts w:hint="default"/>
        </w:rPr>
      </w:pPr>
      <w:hyperlink w:anchor="_Toc26677" w:history="1">
        <w:r>
          <w:rPr>
            <w:rFonts w:hAnsi="宋体" w:cs="宋体"/>
            <w:snapToGrid w:val="0"/>
          </w:rPr>
          <w:t>13.竣工资料移交</w:t>
        </w:r>
        <w:r>
          <w:tab/>
        </w:r>
        <w:r>
          <w:fldChar w:fldCharType="begin"/>
        </w:r>
        <w:r>
          <w:instrText xml:space="preserve"> PAGEREF _Toc26677 \h </w:instrText>
        </w:r>
        <w:r>
          <w:fldChar w:fldCharType="separate"/>
        </w:r>
        <w:r>
          <w:t>42</w:t>
        </w:r>
        <w:r>
          <w:fldChar w:fldCharType="end"/>
        </w:r>
      </w:hyperlink>
    </w:p>
    <w:p w14:paraId="4108C92B" w14:textId="77777777" w:rsidR="00D178C4" w:rsidRDefault="00000000">
      <w:pPr>
        <w:pStyle w:val="TOC2"/>
        <w:tabs>
          <w:tab w:val="right" w:leader="dot" w:pos="9298"/>
        </w:tabs>
        <w:rPr>
          <w:rFonts w:hint="default"/>
        </w:rPr>
      </w:pPr>
      <w:hyperlink w:anchor="_Toc5812" w:history="1">
        <w:r>
          <w:rPr>
            <w:rFonts w:hAnsi="宋体" w:cs="宋体"/>
            <w:snapToGrid w:val="0"/>
          </w:rPr>
          <w:t>14.质量保证</w:t>
        </w:r>
        <w:r>
          <w:tab/>
        </w:r>
        <w:r>
          <w:fldChar w:fldCharType="begin"/>
        </w:r>
        <w:r>
          <w:instrText xml:space="preserve"> PAGEREF _Toc5812 \h </w:instrText>
        </w:r>
        <w:r>
          <w:fldChar w:fldCharType="separate"/>
        </w:r>
        <w:r>
          <w:t>42</w:t>
        </w:r>
        <w:r>
          <w:fldChar w:fldCharType="end"/>
        </w:r>
      </w:hyperlink>
    </w:p>
    <w:p w14:paraId="091A3E68" w14:textId="77777777" w:rsidR="00D178C4" w:rsidRDefault="00000000">
      <w:pPr>
        <w:pStyle w:val="TOC2"/>
        <w:tabs>
          <w:tab w:val="right" w:leader="dot" w:pos="9298"/>
        </w:tabs>
        <w:rPr>
          <w:rFonts w:hint="default"/>
        </w:rPr>
      </w:pPr>
      <w:hyperlink w:anchor="_Toc18363" w:history="1">
        <w:r>
          <w:rPr>
            <w:rFonts w:hAnsi="宋体" w:cs="宋体"/>
            <w:snapToGrid w:val="0"/>
          </w:rPr>
          <w:t>15.不良行为处理</w:t>
        </w:r>
        <w:r>
          <w:tab/>
        </w:r>
        <w:r>
          <w:fldChar w:fldCharType="begin"/>
        </w:r>
        <w:r>
          <w:instrText xml:space="preserve"> PAGEREF _Toc18363 \h </w:instrText>
        </w:r>
        <w:r>
          <w:fldChar w:fldCharType="separate"/>
        </w:r>
        <w:r>
          <w:t>43</w:t>
        </w:r>
        <w:r>
          <w:fldChar w:fldCharType="end"/>
        </w:r>
      </w:hyperlink>
    </w:p>
    <w:p w14:paraId="4ED8CFB5" w14:textId="77777777" w:rsidR="00D178C4" w:rsidRDefault="00000000">
      <w:pPr>
        <w:pStyle w:val="TOC2"/>
        <w:tabs>
          <w:tab w:val="right" w:leader="dot" w:pos="9298"/>
        </w:tabs>
        <w:rPr>
          <w:rFonts w:hint="default"/>
        </w:rPr>
      </w:pPr>
      <w:hyperlink w:anchor="_Toc26388" w:history="1">
        <w:r>
          <w:rPr>
            <w:rFonts w:hAnsi="宋体" w:cs="宋体"/>
            <w:snapToGrid w:val="0"/>
          </w:rPr>
          <w:t>16.信用评价条款内容</w:t>
        </w:r>
        <w:r>
          <w:tab/>
        </w:r>
        <w:r>
          <w:fldChar w:fldCharType="begin"/>
        </w:r>
        <w:r>
          <w:instrText xml:space="preserve"> PAGEREF _Toc26388 \h </w:instrText>
        </w:r>
        <w:r>
          <w:fldChar w:fldCharType="separate"/>
        </w:r>
        <w:r>
          <w:t>43</w:t>
        </w:r>
        <w:r>
          <w:fldChar w:fldCharType="end"/>
        </w:r>
      </w:hyperlink>
    </w:p>
    <w:p w14:paraId="6EA527DF" w14:textId="77777777" w:rsidR="00D178C4" w:rsidRDefault="00000000">
      <w:pPr>
        <w:pStyle w:val="TOC2"/>
        <w:tabs>
          <w:tab w:val="right" w:leader="dot" w:pos="9298"/>
        </w:tabs>
        <w:rPr>
          <w:rFonts w:hint="default"/>
        </w:rPr>
      </w:pPr>
      <w:hyperlink w:anchor="_Toc20717" w:history="1">
        <w:r>
          <w:rPr>
            <w:rFonts w:hAnsi="宋体" w:cs="宋体"/>
            <w:snapToGrid w:val="0"/>
          </w:rPr>
          <w:t>17.其他事项（招标人自行补充）</w:t>
        </w:r>
        <w:r>
          <w:tab/>
        </w:r>
        <w:r>
          <w:fldChar w:fldCharType="begin"/>
        </w:r>
        <w:r>
          <w:instrText xml:space="preserve"> PAGEREF _Toc20717 \h </w:instrText>
        </w:r>
        <w:r>
          <w:fldChar w:fldCharType="separate"/>
        </w:r>
        <w:r>
          <w:t>44</w:t>
        </w:r>
        <w:r>
          <w:fldChar w:fldCharType="end"/>
        </w:r>
      </w:hyperlink>
    </w:p>
    <w:p w14:paraId="50F77D0A" w14:textId="77777777" w:rsidR="00D178C4" w:rsidRDefault="00000000">
      <w:pPr>
        <w:pStyle w:val="TOC2"/>
        <w:tabs>
          <w:tab w:val="right" w:leader="dot" w:pos="9298"/>
        </w:tabs>
        <w:rPr>
          <w:rFonts w:hint="default"/>
        </w:rPr>
      </w:pPr>
      <w:hyperlink w:anchor="_Toc24097" w:history="1">
        <w:r>
          <w:rPr>
            <w:rFonts w:hAnsi="宋体" w:cs="宋体"/>
            <w:snapToGrid w:val="0"/>
          </w:rPr>
          <w:t>1.工程承包方式</w:t>
        </w:r>
        <w:r>
          <w:tab/>
        </w:r>
        <w:r>
          <w:fldChar w:fldCharType="begin"/>
        </w:r>
        <w:r>
          <w:instrText xml:space="preserve"> PAGEREF _Toc24097 \h </w:instrText>
        </w:r>
        <w:r>
          <w:fldChar w:fldCharType="separate"/>
        </w:r>
        <w:r>
          <w:t>47</w:t>
        </w:r>
        <w:r>
          <w:fldChar w:fldCharType="end"/>
        </w:r>
      </w:hyperlink>
    </w:p>
    <w:p w14:paraId="4184B92E" w14:textId="77777777" w:rsidR="00D178C4" w:rsidRDefault="00000000">
      <w:pPr>
        <w:pStyle w:val="TOC2"/>
        <w:tabs>
          <w:tab w:val="right" w:leader="dot" w:pos="9298"/>
        </w:tabs>
        <w:rPr>
          <w:rFonts w:hint="default"/>
        </w:rPr>
      </w:pPr>
      <w:hyperlink w:anchor="_Toc12026" w:history="1">
        <w:r>
          <w:rPr>
            <w:rFonts w:hAnsi="宋体" w:cs="宋体"/>
            <w:snapToGrid w:val="0"/>
          </w:rPr>
          <w:t>2.工程结算原则</w:t>
        </w:r>
        <w:r>
          <w:tab/>
        </w:r>
        <w:r>
          <w:fldChar w:fldCharType="begin"/>
        </w:r>
        <w:r>
          <w:instrText xml:space="preserve"> PAGEREF _Toc12026 \h </w:instrText>
        </w:r>
        <w:r>
          <w:fldChar w:fldCharType="separate"/>
        </w:r>
        <w:r>
          <w:t>47</w:t>
        </w:r>
        <w:r>
          <w:fldChar w:fldCharType="end"/>
        </w:r>
      </w:hyperlink>
    </w:p>
    <w:p w14:paraId="1BC0FDAB" w14:textId="77777777" w:rsidR="00D178C4" w:rsidRDefault="00000000">
      <w:pPr>
        <w:pStyle w:val="TOC2"/>
        <w:tabs>
          <w:tab w:val="right" w:leader="dot" w:pos="9298"/>
        </w:tabs>
        <w:rPr>
          <w:rFonts w:hint="default"/>
        </w:rPr>
      </w:pPr>
      <w:hyperlink w:anchor="_Toc13163" w:history="1">
        <w:r>
          <w:rPr>
            <w:rFonts w:hAnsi="宋体"/>
            <w:bCs/>
          </w:rPr>
          <w:t>3. 工程付款办法</w:t>
        </w:r>
        <w:r>
          <w:tab/>
        </w:r>
        <w:r>
          <w:fldChar w:fldCharType="begin"/>
        </w:r>
        <w:r>
          <w:instrText xml:space="preserve"> PAGEREF _Toc13163 \h </w:instrText>
        </w:r>
        <w:r>
          <w:fldChar w:fldCharType="separate"/>
        </w:r>
        <w:r>
          <w:t>48</w:t>
        </w:r>
        <w:r>
          <w:fldChar w:fldCharType="end"/>
        </w:r>
      </w:hyperlink>
    </w:p>
    <w:p w14:paraId="55D0486F" w14:textId="77777777" w:rsidR="00D178C4" w:rsidRDefault="00000000">
      <w:pPr>
        <w:pStyle w:val="TOC2"/>
        <w:tabs>
          <w:tab w:val="right" w:leader="dot" w:pos="9298"/>
        </w:tabs>
        <w:rPr>
          <w:rFonts w:hint="default"/>
        </w:rPr>
      </w:pPr>
      <w:hyperlink w:anchor="_Toc28714" w:history="1">
        <w:r>
          <w:rPr>
            <w:rFonts w:ascii="Times New Roman"/>
            <w:bCs/>
            <w:snapToGrid w:val="0"/>
            <w:kern w:val="0"/>
            <w:szCs w:val="24"/>
          </w:rPr>
          <w:t>4.</w:t>
        </w:r>
        <w:r>
          <w:rPr>
            <w:rFonts w:ascii="Times New Roman"/>
            <w:bCs/>
          </w:rPr>
          <w:t>专用合同条款</w:t>
        </w:r>
        <w:r>
          <w:tab/>
        </w:r>
        <w:r>
          <w:fldChar w:fldCharType="begin"/>
        </w:r>
        <w:r>
          <w:instrText xml:space="preserve"> PAGEREF _Toc28714 \h </w:instrText>
        </w:r>
        <w:r>
          <w:fldChar w:fldCharType="separate"/>
        </w:r>
        <w:r>
          <w:t>49</w:t>
        </w:r>
        <w:r>
          <w:fldChar w:fldCharType="end"/>
        </w:r>
      </w:hyperlink>
    </w:p>
    <w:p w14:paraId="3277B6D2" w14:textId="77777777" w:rsidR="00D178C4" w:rsidRDefault="00000000">
      <w:pPr>
        <w:pStyle w:val="TOC1"/>
        <w:tabs>
          <w:tab w:val="right" w:leader="dot" w:pos="9298"/>
        </w:tabs>
        <w:rPr>
          <w:rFonts w:hint="default"/>
        </w:rPr>
      </w:pPr>
      <w:hyperlink w:anchor="_Toc5530" w:history="1">
        <w:r>
          <w:rPr>
            <w:rFonts w:hAnsi="宋体"/>
            <w:snapToGrid w:val="0"/>
          </w:rPr>
          <w:t>第四章 技术要求</w:t>
        </w:r>
        <w:r>
          <w:tab/>
        </w:r>
        <w:r>
          <w:fldChar w:fldCharType="begin"/>
        </w:r>
        <w:r>
          <w:instrText xml:space="preserve"> PAGEREF _Toc5530 \h </w:instrText>
        </w:r>
        <w:r>
          <w:fldChar w:fldCharType="separate"/>
        </w:r>
        <w:r>
          <w:t>52</w:t>
        </w:r>
        <w:r>
          <w:fldChar w:fldCharType="end"/>
        </w:r>
      </w:hyperlink>
    </w:p>
    <w:p w14:paraId="35AD70BA" w14:textId="77777777" w:rsidR="00D178C4" w:rsidRDefault="00000000">
      <w:pPr>
        <w:pStyle w:val="TOC1"/>
        <w:tabs>
          <w:tab w:val="right" w:leader="dot" w:pos="9298"/>
        </w:tabs>
        <w:rPr>
          <w:rFonts w:hint="default"/>
        </w:rPr>
      </w:pPr>
      <w:hyperlink w:anchor="_Toc9004" w:history="1">
        <w:r>
          <w:rPr>
            <w:rFonts w:hAnsi="宋体"/>
            <w:snapToGrid w:val="0"/>
          </w:rPr>
          <w:t>第五章 图纸和招标工程量清单</w:t>
        </w:r>
        <w:r>
          <w:tab/>
        </w:r>
        <w:r>
          <w:fldChar w:fldCharType="begin"/>
        </w:r>
        <w:r>
          <w:instrText xml:space="preserve"> PAGEREF _Toc9004 \h </w:instrText>
        </w:r>
        <w:r>
          <w:fldChar w:fldCharType="separate"/>
        </w:r>
        <w:r>
          <w:t>53</w:t>
        </w:r>
        <w:r>
          <w:fldChar w:fldCharType="end"/>
        </w:r>
      </w:hyperlink>
    </w:p>
    <w:p w14:paraId="59CA72A0" w14:textId="77777777" w:rsidR="00D178C4" w:rsidRDefault="00000000">
      <w:pPr>
        <w:pStyle w:val="TOC2"/>
        <w:tabs>
          <w:tab w:val="right" w:leader="dot" w:pos="9298"/>
        </w:tabs>
        <w:rPr>
          <w:rFonts w:hint="default"/>
        </w:rPr>
      </w:pPr>
      <w:hyperlink w:anchor="_Toc3587" w:history="1">
        <w:r>
          <w:rPr>
            <w:rFonts w:hAnsi="宋体" w:cs="宋体"/>
            <w:snapToGrid w:val="0"/>
            <w:szCs w:val="22"/>
          </w:rPr>
          <w:t>1.图纸</w:t>
        </w:r>
        <w:r>
          <w:tab/>
        </w:r>
        <w:r>
          <w:fldChar w:fldCharType="begin"/>
        </w:r>
        <w:r>
          <w:instrText xml:space="preserve"> PAGEREF _Toc3587 \h </w:instrText>
        </w:r>
        <w:r>
          <w:fldChar w:fldCharType="separate"/>
        </w:r>
        <w:r>
          <w:t>53</w:t>
        </w:r>
        <w:r>
          <w:fldChar w:fldCharType="end"/>
        </w:r>
      </w:hyperlink>
    </w:p>
    <w:p w14:paraId="469C42E9" w14:textId="77777777" w:rsidR="00D178C4" w:rsidRDefault="00000000">
      <w:pPr>
        <w:pStyle w:val="TOC2"/>
        <w:tabs>
          <w:tab w:val="right" w:leader="dot" w:pos="9298"/>
        </w:tabs>
        <w:rPr>
          <w:rFonts w:hint="default"/>
        </w:rPr>
      </w:pPr>
      <w:hyperlink w:anchor="_Toc11083" w:history="1">
        <w:r>
          <w:rPr>
            <w:rFonts w:hAnsi="宋体" w:cs="宋体"/>
            <w:snapToGrid w:val="0"/>
            <w:szCs w:val="22"/>
          </w:rPr>
          <w:t>2.招标工程量清单</w:t>
        </w:r>
        <w:r>
          <w:tab/>
        </w:r>
        <w:r>
          <w:fldChar w:fldCharType="begin"/>
        </w:r>
        <w:r>
          <w:instrText xml:space="preserve"> PAGEREF _Toc11083 \h </w:instrText>
        </w:r>
        <w:r>
          <w:fldChar w:fldCharType="separate"/>
        </w:r>
        <w:r>
          <w:t>53</w:t>
        </w:r>
        <w:r>
          <w:fldChar w:fldCharType="end"/>
        </w:r>
      </w:hyperlink>
    </w:p>
    <w:p w14:paraId="73BFB5DD" w14:textId="77777777" w:rsidR="00D178C4" w:rsidRDefault="00000000">
      <w:pPr>
        <w:pStyle w:val="TOC1"/>
        <w:tabs>
          <w:tab w:val="right" w:leader="dot" w:pos="9298"/>
        </w:tabs>
        <w:rPr>
          <w:rFonts w:hint="default"/>
        </w:rPr>
      </w:pPr>
      <w:hyperlink w:anchor="_Toc12474" w:history="1">
        <w:r>
          <w:rPr>
            <w:rFonts w:hAnsi="宋体"/>
            <w:snapToGrid w:val="0"/>
          </w:rPr>
          <w:t>第六章 投标文件格式</w:t>
        </w:r>
        <w:r>
          <w:tab/>
        </w:r>
        <w:r>
          <w:fldChar w:fldCharType="begin"/>
        </w:r>
        <w:r>
          <w:instrText xml:space="preserve"> PAGEREF _Toc12474 \h </w:instrText>
        </w:r>
        <w:r>
          <w:fldChar w:fldCharType="separate"/>
        </w:r>
        <w:r>
          <w:t>54</w:t>
        </w:r>
        <w:r>
          <w:fldChar w:fldCharType="end"/>
        </w:r>
      </w:hyperlink>
    </w:p>
    <w:p w14:paraId="1CB0DB98" w14:textId="77777777" w:rsidR="00D178C4" w:rsidRDefault="00000000">
      <w:pPr>
        <w:pStyle w:val="TOC3"/>
        <w:tabs>
          <w:tab w:val="right" w:leader="dot" w:pos="9298"/>
        </w:tabs>
        <w:rPr>
          <w:rFonts w:hint="default"/>
        </w:rPr>
      </w:pPr>
      <w:hyperlink w:anchor="_Toc25738" w:history="1">
        <w:r>
          <w:rPr>
            <w:rFonts w:hAnsi="宋体"/>
            <w:snapToGrid w:val="0"/>
          </w:rPr>
          <w:t>格式一 封面</w:t>
        </w:r>
        <w:r>
          <w:tab/>
        </w:r>
        <w:r>
          <w:fldChar w:fldCharType="begin"/>
        </w:r>
        <w:r>
          <w:instrText xml:space="preserve"> PAGEREF _Toc25738 \h </w:instrText>
        </w:r>
        <w:r>
          <w:fldChar w:fldCharType="separate"/>
        </w:r>
        <w:r>
          <w:t>54</w:t>
        </w:r>
        <w:r>
          <w:fldChar w:fldCharType="end"/>
        </w:r>
      </w:hyperlink>
    </w:p>
    <w:p w14:paraId="47E516E2" w14:textId="77777777" w:rsidR="00D178C4" w:rsidRDefault="00000000">
      <w:pPr>
        <w:pStyle w:val="TOC3"/>
        <w:tabs>
          <w:tab w:val="right" w:leader="dot" w:pos="9298"/>
        </w:tabs>
        <w:rPr>
          <w:rFonts w:hint="default"/>
        </w:rPr>
      </w:pPr>
      <w:hyperlink w:anchor="_Toc10481" w:history="1">
        <w:r>
          <w:rPr>
            <w:rFonts w:hAnsi="宋体"/>
            <w:snapToGrid w:val="0"/>
          </w:rPr>
          <w:t>格式二  投标函</w:t>
        </w:r>
        <w:r>
          <w:tab/>
        </w:r>
        <w:r>
          <w:fldChar w:fldCharType="begin"/>
        </w:r>
        <w:r>
          <w:instrText xml:space="preserve"> PAGEREF _Toc10481 \h </w:instrText>
        </w:r>
        <w:r>
          <w:fldChar w:fldCharType="separate"/>
        </w:r>
        <w:r>
          <w:t>55</w:t>
        </w:r>
        <w:r>
          <w:fldChar w:fldCharType="end"/>
        </w:r>
      </w:hyperlink>
    </w:p>
    <w:p w14:paraId="3AABAC93" w14:textId="77777777" w:rsidR="00D178C4" w:rsidRDefault="00000000">
      <w:pPr>
        <w:pStyle w:val="TOC3"/>
        <w:tabs>
          <w:tab w:val="right" w:leader="dot" w:pos="9298"/>
        </w:tabs>
        <w:rPr>
          <w:rFonts w:hint="default"/>
        </w:rPr>
      </w:pPr>
      <w:hyperlink w:anchor="_Toc30629" w:history="1">
        <w:r>
          <w:rPr>
            <w:rFonts w:hAnsi="宋体"/>
            <w:snapToGrid w:val="0"/>
          </w:rPr>
          <w:t>格式三 各项承诺一览表</w:t>
        </w:r>
        <w:r>
          <w:tab/>
        </w:r>
        <w:r>
          <w:fldChar w:fldCharType="begin"/>
        </w:r>
        <w:r>
          <w:instrText xml:space="preserve"> PAGEREF _Toc30629 \h </w:instrText>
        </w:r>
        <w:r>
          <w:fldChar w:fldCharType="separate"/>
        </w:r>
        <w:r>
          <w:t>56</w:t>
        </w:r>
        <w:r>
          <w:fldChar w:fldCharType="end"/>
        </w:r>
      </w:hyperlink>
    </w:p>
    <w:p w14:paraId="67086063" w14:textId="77777777" w:rsidR="00D178C4" w:rsidRDefault="00000000">
      <w:pPr>
        <w:pStyle w:val="TOC3"/>
        <w:tabs>
          <w:tab w:val="right" w:leader="dot" w:pos="9298"/>
        </w:tabs>
        <w:rPr>
          <w:rFonts w:hint="default"/>
        </w:rPr>
      </w:pPr>
      <w:hyperlink w:anchor="_Toc17794" w:history="1">
        <w:r>
          <w:rPr>
            <w:rFonts w:hAnsi="宋体"/>
            <w:snapToGrid w:val="0"/>
          </w:rPr>
          <w:t>格式四 授权委托书</w:t>
        </w:r>
        <w:r>
          <w:tab/>
        </w:r>
        <w:r>
          <w:fldChar w:fldCharType="begin"/>
        </w:r>
        <w:r>
          <w:instrText xml:space="preserve"> PAGEREF _Toc17794 \h </w:instrText>
        </w:r>
        <w:r>
          <w:fldChar w:fldCharType="separate"/>
        </w:r>
        <w:r>
          <w:t>58</w:t>
        </w:r>
        <w:r>
          <w:fldChar w:fldCharType="end"/>
        </w:r>
      </w:hyperlink>
    </w:p>
    <w:p w14:paraId="47669FC3" w14:textId="77777777" w:rsidR="00D178C4" w:rsidRDefault="00000000">
      <w:pPr>
        <w:pStyle w:val="TOC3"/>
        <w:tabs>
          <w:tab w:val="right" w:leader="dot" w:pos="9298"/>
        </w:tabs>
        <w:rPr>
          <w:rFonts w:hint="default"/>
        </w:rPr>
      </w:pPr>
      <w:hyperlink w:anchor="_Toc17647" w:history="1">
        <w:r>
          <w:rPr>
            <w:rFonts w:hAnsi="宋体"/>
            <w:snapToGrid w:val="0"/>
          </w:rPr>
          <w:t>格式五 法定代表人身份证明</w:t>
        </w:r>
        <w:r>
          <w:tab/>
        </w:r>
        <w:r>
          <w:fldChar w:fldCharType="begin"/>
        </w:r>
        <w:r>
          <w:instrText xml:space="preserve"> PAGEREF _Toc17647 \h </w:instrText>
        </w:r>
        <w:r>
          <w:fldChar w:fldCharType="separate"/>
        </w:r>
        <w:r>
          <w:t>59</w:t>
        </w:r>
        <w:r>
          <w:fldChar w:fldCharType="end"/>
        </w:r>
      </w:hyperlink>
    </w:p>
    <w:p w14:paraId="470BE7F6" w14:textId="77777777" w:rsidR="00D178C4" w:rsidRDefault="00000000">
      <w:pPr>
        <w:pStyle w:val="TOC3"/>
        <w:tabs>
          <w:tab w:val="right" w:leader="dot" w:pos="9298"/>
        </w:tabs>
        <w:rPr>
          <w:rFonts w:hint="default"/>
        </w:rPr>
      </w:pPr>
      <w:hyperlink w:anchor="_Toc1738" w:history="1">
        <w:r>
          <w:rPr>
            <w:rFonts w:hAnsi="宋体" w:cs="宋体"/>
            <w:bCs/>
            <w:snapToGrid w:val="0"/>
            <w:kern w:val="0"/>
            <w:szCs w:val="24"/>
          </w:rPr>
          <w:t>格式六 投标人基本情况表</w:t>
        </w:r>
        <w:r>
          <w:tab/>
        </w:r>
        <w:r>
          <w:fldChar w:fldCharType="begin"/>
        </w:r>
        <w:r>
          <w:instrText xml:space="preserve"> PAGEREF _Toc1738 \h </w:instrText>
        </w:r>
        <w:r>
          <w:fldChar w:fldCharType="separate"/>
        </w:r>
        <w:r>
          <w:t>60</w:t>
        </w:r>
        <w:r>
          <w:fldChar w:fldCharType="end"/>
        </w:r>
      </w:hyperlink>
    </w:p>
    <w:p w14:paraId="2ECEA654" w14:textId="77777777" w:rsidR="00D178C4" w:rsidRDefault="00000000">
      <w:pPr>
        <w:pStyle w:val="TOC3"/>
        <w:tabs>
          <w:tab w:val="right" w:leader="dot" w:pos="9298"/>
        </w:tabs>
        <w:rPr>
          <w:rFonts w:hint="default"/>
        </w:rPr>
      </w:pPr>
      <w:hyperlink w:anchor="_Toc20293" w:history="1">
        <w:r>
          <w:rPr>
            <w:rFonts w:hAnsi="宋体"/>
            <w:snapToGrid w:val="0"/>
          </w:rPr>
          <w:t>格式七 项目经理简历表</w:t>
        </w:r>
        <w:r>
          <w:tab/>
        </w:r>
        <w:r>
          <w:fldChar w:fldCharType="begin"/>
        </w:r>
        <w:r>
          <w:instrText xml:space="preserve"> PAGEREF _Toc20293 \h </w:instrText>
        </w:r>
        <w:r>
          <w:fldChar w:fldCharType="separate"/>
        </w:r>
        <w:r>
          <w:t>62</w:t>
        </w:r>
        <w:r>
          <w:fldChar w:fldCharType="end"/>
        </w:r>
      </w:hyperlink>
    </w:p>
    <w:p w14:paraId="48CFB5D0" w14:textId="77777777" w:rsidR="00D178C4" w:rsidRDefault="00000000">
      <w:pPr>
        <w:pStyle w:val="TOC3"/>
        <w:tabs>
          <w:tab w:val="right" w:leader="dot" w:pos="9298"/>
        </w:tabs>
        <w:rPr>
          <w:rFonts w:hint="default"/>
        </w:rPr>
      </w:pPr>
      <w:hyperlink w:anchor="_Toc8349" w:history="1">
        <w:r>
          <w:rPr>
            <w:rFonts w:hAnsi="宋体"/>
            <w:snapToGrid w:val="0"/>
            <w:szCs w:val="22"/>
          </w:rPr>
          <w:t>格式八 项目经理任职声明</w:t>
        </w:r>
        <w:r>
          <w:tab/>
        </w:r>
        <w:r>
          <w:fldChar w:fldCharType="begin"/>
        </w:r>
        <w:r>
          <w:instrText xml:space="preserve"> PAGEREF _Toc8349 \h </w:instrText>
        </w:r>
        <w:r>
          <w:fldChar w:fldCharType="separate"/>
        </w:r>
        <w:r>
          <w:t>63</w:t>
        </w:r>
        <w:r>
          <w:fldChar w:fldCharType="end"/>
        </w:r>
      </w:hyperlink>
    </w:p>
    <w:p w14:paraId="637EC979" w14:textId="77777777" w:rsidR="00D178C4" w:rsidRDefault="00000000">
      <w:pPr>
        <w:pStyle w:val="TOC3"/>
        <w:tabs>
          <w:tab w:val="right" w:leader="dot" w:pos="9298"/>
        </w:tabs>
        <w:rPr>
          <w:rFonts w:hint="default"/>
        </w:rPr>
      </w:pPr>
      <w:hyperlink w:anchor="_Toc3200" w:history="1">
        <w:r>
          <w:rPr>
            <w:rFonts w:hAnsi="宋体"/>
            <w:snapToGrid w:val="0"/>
          </w:rPr>
          <w:t>格式九 项目技术负责人简历表</w:t>
        </w:r>
        <w:r>
          <w:tab/>
        </w:r>
        <w:r>
          <w:fldChar w:fldCharType="begin"/>
        </w:r>
        <w:r>
          <w:instrText xml:space="preserve"> PAGEREF _Toc3200 \h </w:instrText>
        </w:r>
        <w:r>
          <w:fldChar w:fldCharType="separate"/>
        </w:r>
        <w:r>
          <w:t>64</w:t>
        </w:r>
        <w:r>
          <w:fldChar w:fldCharType="end"/>
        </w:r>
      </w:hyperlink>
    </w:p>
    <w:p w14:paraId="120409CA" w14:textId="77777777" w:rsidR="00D178C4" w:rsidRDefault="00000000">
      <w:pPr>
        <w:pStyle w:val="TOC3"/>
        <w:tabs>
          <w:tab w:val="right" w:leader="dot" w:pos="9298"/>
        </w:tabs>
        <w:rPr>
          <w:rFonts w:hint="default"/>
        </w:rPr>
      </w:pPr>
      <w:hyperlink w:anchor="_Toc24335" w:history="1">
        <w:r>
          <w:rPr>
            <w:rFonts w:hAnsi="宋体"/>
            <w:snapToGrid w:val="0"/>
            <w:szCs w:val="22"/>
          </w:rPr>
          <w:t xml:space="preserve">格式十 </w:t>
        </w:r>
        <w:r>
          <w:rPr>
            <w:rFonts w:hAnsi="宋体"/>
            <w:snapToGrid w:val="0"/>
          </w:rPr>
          <w:t xml:space="preserve"> </w:t>
        </w:r>
        <w:r>
          <w:rPr>
            <w:rFonts w:ascii="Times New Roman"/>
            <w:snapToGrid w:val="0"/>
            <w:szCs w:val="22"/>
          </w:rPr>
          <w:t>专职安全员简历表</w:t>
        </w:r>
        <w:r>
          <w:tab/>
        </w:r>
        <w:r>
          <w:fldChar w:fldCharType="begin"/>
        </w:r>
        <w:r>
          <w:instrText xml:space="preserve"> PAGEREF _Toc24335 \h </w:instrText>
        </w:r>
        <w:r>
          <w:fldChar w:fldCharType="separate"/>
        </w:r>
        <w:r>
          <w:t>65</w:t>
        </w:r>
        <w:r>
          <w:fldChar w:fldCharType="end"/>
        </w:r>
      </w:hyperlink>
    </w:p>
    <w:p w14:paraId="3FF85443" w14:textId="77777777" w:rsidR="00D178C4" w:rsidRDefault="00000000">
      <w:pPr>
        <w:pStyle w:val="TOC3"/>
        <w:tabs>
          <w:tab w:val="right" w:leader="dot" w:pos="9298"/>
        </w:tabs>
        <w:rPr>
          <w:rFonts w:hint="default"/>
        </w:rPr>
      </w:pPr>
      <w:hyperlink w:anchor="_Toc3239" w:history="1">
        <w:r>
          <w:rPr>
            <w:rFonts w:ascii="Times New Roman"/>
            <w:snapToGrid w:val="0"/>
            <w:kern w:val="0"/>
          </w:rPr>
          <w:t>专职安全员简历表</w:t>
        </w:r>
        <w:r>
          <w:tab/>
        </w:r>
        <w:r>
          <w:fldChar w:fldCharType="begin"/>
        </w:r>
        <w:r>
          <w:instrText xml:space="preserve"> PAGEREF _Toc3239 \h </w:instrText>
        </w:r>
        <w:r>
          <w:fldChar w:fldCharType="separate"/>
        </w:r>
        <w:r>
          <w:t>65</w:t>
        </w:r>
        <w:r>
          <w:fldChar w:fldCharType="end"/>
        </w:r>
      </w:hyperlink>
    </w:p>
    <w:p w14:paraId="34C56BED" w14:textId="77777777" w:rsidR="00D178C4" w:rsidRDefault="00000000">
      <w:pPr>
        <w:pStyle w:val="TOC3"/>
        <w:tabs>
          <w:tab w:val="right" w:leader="dot" w:pos="9298"/>
        </w:tabs>
        <w:rPr>
          <w:rFonts w:hint="default"/>
        </w:rPr>
      </w:pPr>
      <w:hyperlink w:anchor="_Toc7236" w:history="1">
        <w:r>
          <w:rPr>
            <w:rFonts w:hAnsi="宋体" w:cs="宋体"/>
            <w:snapToGrid w:val="0"/>
          </w:rPr>
          <w:t>格式十二 建造师查询页（有效期）</w:t>
        </w:r>
        <w:r>
          <w:tab/>
        </w:r>
        <w:r>
          <w:fldChar w:fldCharType="begin"/>
        </w:r>
        <w:r>
          <w:instrText xml:space="preserve"> PAGEREF _Toc7236 \h </w:instrText>
        </w:r>
        <w:r>
          <w:fldChar w:fldCharType="separate"/>
        </w:r>
        <w:r>
          <w:t>67</w:t>
        </w:r>
        <w:r>
          <w:fldChar w:fldCharType="end"/>
        </w:r>
      </w:hyperlink>
    </w:p>
    <w:p w14:paraId="14CA37EB" w14:textId="77777777" w:rsidR="00D178C4" w:rsidRDefault="00000000">
      <w:pPr>
        <w:pStyle w:val="TOC3"/>
        <w:tabs>
          <w:tab w:val="right" w:leader="dot" w:pos="9298"/>
        </w:tabs>
        <w:rPr>
          <w:rFonts w:hint="default"/>
        </w:rPr>
      </w:pPr>
      <w:hyperlink w:anchor="_Toc19378" w:history="1">
        <w:r>
          <w:rPr>
            <w:rFonts w:hAnsi="宋体"/>
            <w:snapToGrid w:val="0"/>
          </w:rPr>
          <w:t>格式十三  危险性较大的分部分项工程清单及超过一定规模的危险性较大的分部分项工程清单</w:t>
        </w:r>
        <w:r>
          <w:tab/>
        </w:r>
        <w:r>
          <w:fldChar w:fldCharType="begin"/>
        </w:r>
        <w:r>
          <w:instrText xml:space="preserve"> PAGEREF _Toc19378 \h </w:instrText>
        </w:r>
        <w:r>
          <w:fldChar w:fldCharType="separate"/>
        </w:r>
        <w:r>
          <w:t>69</w:t>
        </w:r>
        <w:r>
          <w:fldChar w:fldCharType="end"/>
        </w:r>
      </w:hyperlink>
    </w:p>
    <w:p w14:paraId="2CCFFD87" w14:textId="77777777" w:rsidR="00D178C4" w:rsidRDefault="00000000">
      <w:pPr>
        <w:pStyle w:val="TOC3"/>
        <w:tabs>
          <w:tab w:val="right" w:leader="dot" w:pos="9298"/>
        </w:tabs>
        <w:rPr>
          <w:rFonts w:hint="default"/>
        </w:rPr>
      </w:pPr>
      <w:hyperlink w:anchor="_Toc27717" w:history="1">
        <w:r>
          <w:rPr>
            <w:rFonts w:hAnsi="宋体"/>
            <w:snapToGrid w:val="0"/>
          </w:rPr>
          <w:t>格式十四</w:t>
        </w:r>
        <w:r>
          <w:rPr>
            <w:rFonts w:hAnsi="宋体"/>
            <w:snapToGrid w:val="0"/>
            <w:szCs w:val="22"/>
          </w:rPr>
          <w:t xml:space="preserve">  </w:t>
        </w:r>
        <w:r>
          <w:rPr>
            <w:rFonts w:hAnsi="宋体"/>
            <w:snapToGrid w:val="0"/>
          </w:rPr>
          <w:t>原件一览表</w:t>
        </w:r>
        <w:r>
          <w:tab/>
        </w:r>
        <w:r>
          <w:fldChar w:fldCharType="begin"/>
        </w:r>
        <w:r>
          <w:instrText xml:space="preserve"> PAGEREF _Toc27717 \h </w:instrText>
        </w:r>
        <w:r>
          <w:fldChar w:fldCharType="separate"/>
        </w:r>
        <w:r>
          <w:t>74</w:t>
        </w:r>
        <w:r>
          <w:fldChar w:fldCharType="end"/>
        </w:r>
      </w:hyperlink>
    </w:p>
    <w:p w14:paraId="423DDEA3" w14:textId="77777777" w:rsidR="00D178C4" w:rsidRDefault="00000000">
      <w:pPr>
        <w:pStyle w:val="TOC2"/>
        <w:tabs>
          <w:tab w:val="right" w:leader="dot" w:pos="9298"/>
        </w:tabs>
        <w:rPr>
          <w:rFonts w:hint="default"/>
        </w:rPr>
      </w:pPr>
      <w:hyperlink w:anchor="_Toc24808" w:history="1">
        <w:r>
          <w:rPr>
            <w:rFonts w:hAnsi="宋体" w:cs="宋体"/>
            <w:snapToGrid w:val="0"/>
            <w:szCs w:val="24"/>
          </w:rPr>
          <w:t>第七章 建设工程施工合同</w:t>
        </w:r>
        <w:r>
          <w:tab/>
        </w:r>
        <w:r>
          <w:fldChar w:fldCharType="begin"/>
        </w:r>
        <w:r>
          <w:instrText xml:space="preserve"> PAGEREF _Toc24808 \h </w:instrText>
        </w:r>
        <w:r>
          <w:fldChar w:fldCharType="separate"/>
        </w:r>
        <w:r>
          <w:t>75</w:t>
        </w:r>
        <w:r>
          <w:fldChar w:fldCharType="end"/>
        </w:r>
      </w:hyperlink>
    </w:p>
    <w:p w14:paraId="5A92EEB3" w14:textId="77777777" w:rsidR="00D178C4" w:rsidRDefault="00000000">
      <w:pPr>
        <w:pStyle w:val="TOC4"/>
        <w:tabs>
          <w:tab w:val="right" w:leader="dot" w:pos="9298"/>
        </w:tabs>
        <w:rPr>
          <w:rFonts w:hint="default"/>
        </w:rPr>
      </w:pPr>
      <w:hyperlink w:anchor="_Toc5914" w:history="1">
        <w:r>
          <w:rPr>
            <w:rFonts w:hAnsi="宋体" w:cs="宋体"/>
            <w:snapToGrid w:val="0"/>
            <w:kern w:val="0"/>
          </w:rPr>
          <w:t>附件4：《安全管理协议》</w:t>
        </w:r>
        <w:r>
          <w:tab/>
        </w:r>
        <w:r>
          <w:fldChar w:fldCharType="begin"/>
        </w:r>
        <w:r>
          <w:instrText xml:space="preserve"> PAGEREF _Toc5914 \h </w:instrText>
        </w:r>
        <w:r>
          <w:fldChar w:fldCharType="separate"/>
        </w:r>
        <w:r>
          <w:t>75</w:t>
        </w:r>
        <w:r>
          <w:fldChar w:fldCharType="end"/>
        </w:r>
      </w:hyperlink>
    </w:p>
    <w:p w14:paraId="51DC40E9" w14:textId="77777777" w:rsidR="00D178C4" w:rsidRDefault="00000000">
      <w:pPr>
        <w:pStyle w:val="TOC4"/>
        <w:tabs>
          <w:tab w:val="right" w:leader="dot" w:pos="9298"/>
        </w:tabs>
        <w:rPr>
          <w:rFonts w:hint="default"/>
        </w:rPr>
      </w:pPr>
      <w:hyperlink w:anchor="_Toc12960" w:history="1">
        <w:r>
          <w:rPr>
            <w:rFonts w:hAnsi="宋体" w:cs="宋体"/>
            <w:snapToGrid w:val="0"/>
            <w:kern w:val="0"/>
          </w:rPr>
          <w:t>附件5：《工人工资支付保证书》</w:t>
        </w:r>
        <w:r>
          <w:tab/>
        </w:r>
        <w:r>
          <w:fldChar w:fldCharType="begin"/>
        </w:r>
        <w:r>
          <w:instrText xml:space="preserve"> PAGEREF _Toc12960 \h </w:instrText>
        </w:r>
        <w:r>
          <w:fldChar w:fldCharType="separate"/>
        </w:r>
        <w:r>
          <w:t>75</w:t>
        </w:r>
        <w:r>
          <w:fldChar w:fldCharType="end"/>
        </w:r>
      </w:hyperlink>
    </w:p>
    <w:p w14:paraId="09B31C77" w14:textId="77777777" w:rsidR="00D178C4" w:rsidRDefault="00000000">
      <w:pPr>
        <w:pStyle w:val="TOC4"/>
        <w:tabs>
          <w:tab w:val="right" w:leader="dot" w:pos="9298"/>
        </w:tabs>
        <w:rPr>
          <w:rFonts w:hint="default"/>
        </w:rPr>
      </w:pPr>
      <w:hyperlink w:anchor="_Toc30313" w:history="1">
        <w:r>
          <w:rPr>
            <w:rFonts w:hAnsi="宋体" w:cs="宋体"/>
            <w:snapToGrid w:val="0"/>
            <w:kern w:val="0"/>
          </w:rPr>
          <w:t>附件6：《环境保护协议》</w:t>
        </w:r>
        <w:r>
          <w:tab/>
        </w:r>
        <w:r>
          <w:fldChar w:fldCharType="begin"/>
        </w:r>
        <w:r>
          <w:instrText xml:space="preserve"> PAGEREF _Toc30313 \h </w:instrText>
        </w:r>
        <w:r>
          <w:fldChar w:fldCharType="separate"/>
        </w:r>
        <w:r>
          <w:t>75</w:t>
        </w:r>
        <w:r>
          <w:fldChar w:fldCharType="end"/>
        </w:r>
      </w:hyperlink>
    </w:p>
    <w:p w14:paraId="3757B156" w14:textId="77777777" w:rsidR="00D178C4" w:rsidRDefault="00000000">
      <w:pPr>
        <w:pStyle w:val="TOC4"/>
        <w:tabs>
          <w:tab w:val="right" w:leader="dot" w:pos="9298"/>
        </w:tabs>
        <w:rPr>
          <w:rFonts w:hint="default"/>
        </w:rPr>
      </w:pPr>
      <w:hyperlink w:anchor="_Toc13807" w:history="1">
        <w:r>
          <w:rPr>
            <w:rFonts w:hAnsi="宋体" w:cs="宋体"/>
            <w:snapToGrid w:val="0"/>
            <w:kern w:val="0"/>
          </w:rPr>
          <w:t>附件7：《廉政责任书》</w:t>
        </w:r>
        <w:r>
          <w:tab/>
        </w:r>
        <w:r>
          <w:fldChar w:fldCharType="begin"/>
        </w:r>
        <w:r>
          <w:instrText xml:space="preserve"> PAGEREF _Toc13807 \h </w:instrText>
        </w:r>
        <w:r>
          <w:fldChar w:fldCharType="separate"/>
        </w:r>
        <w:r>
          <w:t>75</w:t>
        </w:r>
        <w:r>
          <w:fldChar w:fldCharType="end"/>
        </w:r>
      </w:hyperlink>
    </w:p>
    <w:p w14:paraId="3A3AFB3F" w14:textId="77777777" w:rsidR="00D178C4" w:rsidRDefault="00000000">
      <w:pPr>
        <w:rPr>
          <w:rFonts w:hAnsi="宋体" w:hint="default"/>
        </w:rPr>
      </w:pPr>
      <w:r>
        <w:rPr>
          <w:rFonts w:hAnsi="宋体" w:hint="default"/>
          <w:caps/>
        </w:rPr>
        <w:fldChar w:fldCharType="end"/>
      </w:r>
    </w:p>
    <w:p w14:paraId="03C572E9" w14:textId="77777777" w:rsidR="00D178C4" w:rsidRDefault="00D178C4">
      <w:pPr>
        <w:pStyle w:val="a6"/>
        <w:rPr>
          <w:rFonts w:hAnsi="宋体"/>
        </w:rPr>
      </w:pPr>
    </w:p>
    <w:p w14:paraId="48D61203" w14:textId="77777777" w:rsidR="00D178C4" w:rsidRDefault="00D178C4">
      <w:pPr>
        <w:rPr>
          <w:rFonts w:hAnsi="宋体" w:hint="default"/>
        </w:rPr>
      </w:pPr>
    </w:p>
    <w:p w14:paraId="577DCDDD" w14:textId="77777777" w:rsidR="00D178C4" w:rsidRDefault="00D178C4">
      <w:pPr>
        <w:pStyle w:val="a6"/>
        <w:rPr>
          <w:rFonts w:hAnsi="宋体"/>
        </w:rPr>
      </w:pPr>
    </w:p>
    <w:p w14:paraId="104F69C9" w14:textId="77777777" w:rsidR="00D178C4" w:rsidRDefault="00D178C4">
      <w:pPr>
        <w:pStyle w:val="a6"/>
        <w:rPr>
          <w:rFonts w:hAnsi="宋体"/>
        </w:rPr>
      </w:pPr>
    </w:p>
    <w:p w14:paraId="5199F6F8" w14:textId="77777777" w:rsidR="00D178C4" w:rsidRDefault="00D178C4">
      <w:pPr>
        <w:pStyle w:val="1"/>
        <w:wordWrap w:val="0"/>
        <w:autoSpaceDE/>
        <w:autoSpaceDN/>
        <w:snapToGrid w:val="0"/>
        <w:spacing w:line="440" w:lineRule="exact"/>
        <w:jc w:val="center"/>
        <w:rPr>
          <w:rFonts w:hAnsi="宋体" w:hint="default"/>
          <w:b/>
          <w:snapToGrid w:val="0"/>
          <w:sz w:val="28"/>
          <w:szCs w:val="28"/>
        </w:rPr>
        <w:sectPr w:rsidR="00D178C4">
          <w:headerReference w:type="default" r:id="rId8"/>
          <w:endnotePr>
            <w:numFmt w:val="decimal"/>
          </w:endnotePr>
          <w:pgSz w:w="11906" w:h="16838"/>
          <w:pgMar w:top="1304" w:right="1304" w:bottom="1304" w:left="1304" w:header="850" w:footer="992" w:gutter="0"/>
          <w:pgNumType w:start="1"/>
          <w:cols w:space="720"/>
          <w:docGrid w:linePitch="327"/>
        </w:sectPr>
      </w:pPr>
    </w:p>
    <w:p w14:paraId="1AA475B7" w14:textId="77777777" w:rsidR="00D178C4" w:rsidRDefault="00000000">
      <w:pPr>
        <w:pStyle w:val="1"/>
        <w:wordWrap w:val="0"/>
        <w:autoSpaceDE/>
        <w:autoSpaceDN/>
        <w:snapToGrid w:val="0"/>
        <w:spacing w:line="440" w:lineRule="exact"/>
        <w:jc w:val="center"/>
        <w:rPr>
          <w:rFonts w:hAnsi="宋体" w:hint="default"/>
          <w:b/>
          <w:snapToGrid w:val="0"/>
          <w:sz w:val="28"/>
          <w:szCs w:val="28"/>
        </w:rPr>
      </w:pPr>
      <w:bookmarkStart w:id="8" w:name="_Toc11492"/>
      <w:r>
        <w:rPr>
          <w:rFonts w:hAnsi="宋体"/>
          <w:b/>
          <w:snapToGrid w:val="0"/>
          <w:sz w:val="28"/>
          <w:szCs w:val="28"/>
        </w:rPr>
        <w:lastRenderedPageBreak/>
        <w:t>第一章 投标人须知</w:t>
      </w:r>
      <w:bookmarkEnd w:id="5"/>
      <w:bookmarkEnd w:id="6"/>
      <w:bookmarkEnd w:id="8"/>
    </w:p>
    <w:p w14:paraId="3244BD5B" w14:textId="77777777" w:rsidR="00D178C4" w:rsidRDefault="00000000">
      <w:pPr>
        <w:pStyle w:val="2"/>
        <w:wordWrap w:val="0"/>
        <w:autoSpaceDE/>
        <w:autoSpaceDN/>
        <w:snapToGrid w:val="0"/>
        <w:spacing w:before="260" w:after="260" w:line="440" w:lineRule="exact"/>
        <w:jc w:val="both"/>
        <w:rPr>
          <w:rFonts w:hAnsi="宋体" w:hint="default"/>
          <w:b/>
          <w:snapToGrid w:val="0"/>
        </w:rPr>
      </w:pPr>
      <w:bookmarkStart w:id="9" w:name="_Hlt127175444"/>
      <w:bookmarkStart w:id="10" w:name="_Toc107917738"/>
      <w:bookmarkStart w:id="11" w:name="_Toc101"/>
      <w:bookmarkStart w:id="12" w:name="_Hlt120077520"/>
      <w:bookmarkEnd w:id="9"/>
      <w:r>
        <w:rPr>
          <w:rFonts w:hAnsi="宋体"/>
          <w:b/>
          <w:snapToGrid w:val="0"/>
        </w:rPr>
        <w:t>第一节 投标人须知前附表</w:t>
      </w:r>
      <w:bookmarkEnd w:id="10"/>
      <w:bookmarkEnd w:id="11"/>
    </w:p>
    <w:tbl>
      <w:tblPr>
        <w:tblW w:w="0" w:type="auto"/>
        <w:tblInd w:w="-41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855"/>
        <w:gridCol w:w="2062"/>
        <w:gridCol w:w="7405"/>
      </w:tblGrid>
      <w:tr w:rsidR="00D178C4" w14:paraId="285D2292" w14:textId="77777777">
        <w:trPr>
          <w:trHeight w:val="630"/>
        </w:trPr>
        <w:tc>
          <w:tcPr>
            <w:tcW w:w="855" w:type="dxa"/>
            <w:tcBorders>
              <w:top w:val="single" w:sz="4" w:space="0" w:color="auto"/>
              <w:left w:val="single" w:sz="4" w:space="0" w:color="auto"/>
              <w:bottom w:val="single" w:sz="4" w:space="0" w:color="auto"/>
              <w:right w:val="single" w:sz="4" w:space="0" w:color="auto"/>
            </w:tcBorders>
            <w:vAlign w:val="center"/>
          </w:tcPr>
          <w:p w14:paraId="122117AA"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序号</w:t>
            </w:r>
          </w:p>
        </w:tc>
        <w:tc>
          <w:tcPr>
            <w:tcW w:w="2062" w:type="dxa"/>
            <w:tcBorders>
              <w:top w:val="single" w:sz="4" w:space="0" w:color="auto"/>
              <w:left w:val="single" w:sz="4" w:space="0" w:color="auto"/>
              <w:bottom w:val="single" w:sz="4" w:space="0" w:color="auto"/>
              <w:right w:val="single" w:sz="4" w:space="0" w:color="auto"/>
            </w:tcBorders>
            <w:vAlign w:val="center"/>
          </w:tcPr>
          <w:p w14:paraId="1A9592CD"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内容</w:t>
            </w:r>
          </w:p>
        </w:tc>
        <w:tc>
          <w:tcPr>
            <w:tcW w:w="7405" w:type="dxa"/>
            <w:tcBorders>
              <w:top w:val="single" w:sz="4" w:space="0" w:color="auto"/>
              <w:left w:val="single" w:sz="4" w:space="0" w:color="auto"/>
              <w:bottom w:val="single" w:sz="4" w:space="0" w:color="auto"/>
              <w:right w:val="single" w:sz="4" w:space="0" w:color="auto"/>
            </w:tcBorders>
            <w:vAlign w:val="center"/>
          </w:tcPr>
          <w:p w14:paraId="772D853B" w14:textId="77777777" w:rsidR="00D178C4" w:rsidRDefault="00000000">
            <w:pPr>
              <w:tabs>
                <w:tab w:val="left" w:pos="1180"/>
              </w:tabs>
              <w:wordWrap w:val="0"/>
              <w:adjustRightInd w:val="0"/>
              <w:snapToGrid w:val="0"/>
              <w:jc w:val="center"/>
              <w:rPr>
                <w:rFonts w:hAnsi="宋体" w:cs="宋体" w:hint="default"/>
                <w:snapToGrid w:val="0"/>
                <w:kern w:val="0"/>
                <w:szCs w:val="24"/>
              </w:rPr>
            </w:pPr>
            <w:r>
              <w:rPr>
                <w:rFonts w:hAnsi="宋体" w:cs="宋体"/>
                <w:snapToGrid w:val="0"/>
                <w:kern w:val="0"/>
                <w:szCs w:val="24"/>
              </w:rPr>
              <w:t>说明与要求</w:t>
            </w:r>
          </w:p>
        </w:tc>
      </w:tr>
      <w:tr w:rsidR="00D178C4" w14:paraId="2B508C4A"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1803F184" w14:textId="77777777" w:rsidR="00D178C4" w:rsidRDefault="00000000">
            <w:pPr>
              <w:wordWrap w:val="0"/>
              <w:adjustRightInd w:val="0"/>
              <w:snapToGrid w:val="0"/>
              <w:jc w:val="center"/>
              <w:rPr>
                <w:rFonts w:hAnsi="宋体" w:cs="宋体" w:hint="default"/>
                <w:snapToGrid w:val="0"/>
                <w:kern w:val="0"/>
                <w:szCs w:val="24"/>
              </w:rPr>
            </w:pPr>
            <w:bookmarkStart w:id="13" w:name="OLE_LINK4" w:colFirst="2" w:colLast="2"/>
            <w:r>
              <w:rPr>
                <w:rFonts w:hAnsi="宋体" w:cs="宋体"/>
                <w:snapToGrid w:val="0"/>
                <w:kern w:val="0"/>
                <w:szCs w:val="24"/>
              </w:rPr>
              <w:t>1</w:t>
            </w:r>
          </w:p>
        </w:tc>
        <w:tc>
          <w:tcPr>
            <w:tcW w:w="2062" w:type="dxa"/>
            <w:tcBorders>
              <w:top w:val="single" w:sz="4" w:space="0" w:color="auto"/>
              <w:left w:val="single" w:sz="4" w:space="0" w:color="auto"/>
              <w:bottom w:val="single" w:sz="4" w:space="0" w:color="auto"/>
              <w:right w:val="single" w:sz="4" w:space="0" w:color="auto"/>
            </w:tcBorders>
            <w:vAlign w:val="center"/>
          </w:tcPr>
          <w:p w14:paraId="6A550A73"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项目名称</w:t>
            </w:r>
          </w:p>
        </w:tc>
        <w:tc>
          <w:tcPr>
            <w:tcW w:w="7405" w:type="dxa"/>
            <w:tcBorders>
              <w:top w:val="single" w:sz="4" w:space="0" w:color="auto"/>
              <w:left w:val="single" w:sz="4" w:space="0" w:color="auto"/>
              <w:bottom w:val="single" w:sz="4" w:space="0" w:color="auto"/>
              <w:right w:val="single" w:sz="4" w:space="0" w:color="auto"/>
            </w:tcBorders>
            <w:vAlign w:val="center"/>
          </w:tcPr>
          <w:p w14:paraId="5B7ED224" w14:textId="77777777" w:rsidR="00D178C4" w:rsidRDefault="00000000">
            <w:pPr>
              <w:tabs>
                <w:tab w:val="left" w:pos="1180"/>
              </w:tabs>
              <w:adjustRightInd w:val="0"/>
              <w:snapToGrid w:val="0"/>
              <w:spacing w:line="240" w:lineRule="auto"/>
              <w:jc w:val="left"/>
              <w:rPr>
                <w:rFonts w:hAnsi="宋体" w:cs="宋体" w:hint="default"/>
                <w:snapToGrid w:val="0"/>
                <w:kern w:val="0"/>
                <w:szCs w:val="24"/>
              </w:rPr>
            </w:pPr>
            <w:r>
              <w:rPr>
                <w:rFonts w:hAnsi="宋体" w:cs="宋体"/>
                <w:snapToGrid w:val="0"/>
                <w:kern w:val="0"/>
                <w:szCs w:val="24"/>
              </w:rPr>
              <w:t>韶关矿投宝铁矿业有限公司将军屯南部矿区熔剂矿项目骨料加工厂土建施工及选矿主要设备安装项目</w:t>
            </w:r>
          </w:p>
        </w:tc>
      </w:tr>
      <w:bookmarkEnd w:id="13"/>
      <w:tr w:rsidR="00D178C4" w14:paraId="29507F3C"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4C22CB39"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2</w:t>
            </w:r>
          </w:p>
        </w:tc>
        <w:tc>
          <w:tcPr>
            <w:tcW w:w="2062" w:type="dxa"/>
            <w:tcBorders>
              <w:top w:val="single" w:sz="4" w:space="0" w:color="auto"/>
              <w:left w:val="single" w:sz="4" w:space="0" w:color="auto"/>
              <w:bottom w:val="single" w:sz="4" w:space="0" w:color="auto"/>
              <w:right w:val="single" w:sz="4" w:space="0" w:color="auto"/>
            </w:tcBorders>
            <w:vAlign w:val="center"/>
          </w:tcPr>
          <w:p w14:paraId="6DDB2977"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项目业主</w:t>
            </w:r>
          </w:p>
        </w:tc>
        <w:tc>
          <w:tcPr>
            <w:tcW w:w="7405" w:type="dxa"/>
            <w:tcBorders>
              <w:top w:val="single" w:sz="4" w:space="0" w:color="auto"/>
              <w:left w:val="single" w:sz="4" w:space="0" w:color="auto"/>
              <w:bottom w:val="single" w:sz="4" w:space="0" w:color="auto"/>
              <w:right w:val="single" w:sz="4" w:space="0" w:color="auto"/>
            </w:tcBorders>
            <w:vAlign w:val="center"/>
          </w:tcPr>
          <w:p w14:paraId="0BD29951" w14:textId="77777777" w:rsidR="00D178C4" w:rsidRDefault="00000000">
            <w:pPr>
              <w:tabs>
                <w:tab w:val="left" w:pos="1180"/>
              </w:tabs>
              <w:adjustRightInd w:val="0"/>
              <w:snapToGrid w:val="0"/>
              <w:spacing w:line="240" w:lineRule="auto"/>
              <w:jc w:val="left"/>
              <w:rPr>
                <w:rFonts w:hAnsi="宋体" w:cs="宋体" w:hint="default"/>
                <w:snapToGrid w:val="0"/>
                <w:kern w:val="0"/>
                <w:szCs w:val="24"/>
              </w:rPr>
            </w:pPr>
            <w:r>
              <w:rPr>
                <w:rFonts w:hAnsi="宋体" w:cs="宋体"/>
                <w:snapToGrid w:val="0"/>
                <w:kern w:val="0"/>
                <w:szCs w:val="24"/>
              </w:rPr>
              <w:t>韶关矿投宝铁矿业有限公司</w:t>
            </w:r>
          </w:p>
        </w:tc>
      </w:tr>
      <w:tr w:rsidR="00D178C4" w14:paraId="7CDF647C"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102DED3A"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3</w:t>
            </w:r>
          </w:p>
        </w:tc>
        <w:tc>
          <w:tcPr>
            <w:tcW w:w="2062" w:type="dxa"/>
            <w:tcBorders>
              <w:top w:val="single" w:sz="4" w:space="0" w:color="auto"/>
              <w:left w:val="single" w:sz="4" w:space="0" w:color="auto"/>
              <w:bottom w:val="single" w:sz="4" w:space="0" w:color="auto"/>
              <w:right w:val="single" w:sz="4" w:space="0" w:color="auto"/>
            </w:tcBorders>
            <w:vAlign w:val="center"/>
          </w:tcPr>
          <w:p w14:paraId="4CF28809"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项目批准部门</w:t>
            </w:r>
          </w:p>
        </w:tc>
        <w:tc>
          <w:tcPr>
            <w:tcW w:w="7405" w:type="dxa"/>
            <w:tcBorders>
              <w:top w:val="single" w:sz="4" w:space="0" w:color="auto"/>
              <w:left w:val="single" w:sz="4" w:space="0" w:color="auto"/>
              <w:bottom w:val="single" w:sz="4" w:space="0" w:color="auto"/>
              <w:right w:val="single" w:sz="4" w:space="0" w:color="auto"/>
            </w:tcBorders>
            <w:vAlign w:val="center"/>
          </w:tcPr>
          <w:p w14:paraId="0F59A36E" w14:textId="77777777" w:rsidR="00D178C4" w:rsidRDefault="00000000">
            <w:pPr>
              <w:tabs>
                <w:tab w:val="left" w:pos="1180"/>
              </w:tabs>
              <w:spacing w:line="240" w:lineRule="auto"/>
              <w:jc w:val="left"/>
              <w:rPr>
                <w:rFonts w:hAnsi="宋体" w:cs="宋体" w:hint="default"/>
                <w:snapToGrid w:val="0"/>
                <w:kern w:val="0"/>
                <w:szCs w:val="24"/>
              </w:rPr>
            </w:pPr>
            <w:r>
              <w:rPr>
                <w:rFonts w:hAnsi="宋体" w:cs="宋体"/>
                <w:bCs/>
                <w:snapToGrid w:val="0"/>
                <w:kern w:val="0"/>
                <w:szCs w:val="24"/>
              </w:rPr>
              <w:t>韶关市发展和改革局</w:t>
            </w:r>
          </w:p>
        </w:tc>
      </w:tr>
      <w:tr w:rsidR="00D178C4" w14:paraId="4E98208A"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211EEBB9"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4</w:t>
            </w:r>
          </w:p>
        </w:tc>
        <w:tc>
          <w:tcPr>
            <w:tcW w:w="2062" w:type="dxa"/>
            <w:tcBorders>
              <w:top w:val="single" w:sz="4" w:space="0" w:color="auto"/>
              <w:left w:val="single" w:sz="4" w:space="0" w:color="auto"/>
              <w:bottom w:val="single" w:sz="4" w:space="0" w:color="auto"/>
              <w:right w:val="single" w:sz="4" w:space="0" w:color="auto"/>
            </w:tcBorders>
            <w:vAlign w:val="center"/>
          </w:tcPr>
          <w:p w14:paraId="3A45E9A8"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项目批准文号</w:t>
            </w:r>
          </w:p>
        </w:tc>
        <w:tc>
          <w:tcPr>
            <w:tcW w:w="7405" w:type="dxa"/>
            <w:tcBorders>
              <w:top w:val="single" w:sz="4" w:space="0" w:color="auto"/>
              <w:left w:val="single" w:sz="4" w:space="0" w:color="auto"/>
              <w:bottom w:val="single" w:sz="4" w:space="0" w:color="auto"/>
              <w:right w:val="single" w:sz="4" w:space="0" w:color="auto"/>
            </w:tcBorders>
            <w:vAlign w:val="center"/>
          </w:tcPr>
          <w:p w14:paraId="27219684" w14:textId="77777777" w:rsidR="00D178C4" w:rsidRDefault="00000000">
            <w:pPr>
              <w:tabs>
                <w:tab w:val="left" w:pos="1180"/>
              </w:tabs>
              <w:spacing w:line="240" w:lineRule="auto"/>
              <w:jc w:val="left"/>
              <w:rPr>
                <w:rFonts w:hAnsi="宋体" w:cs="宋体" w:hint="default"/>
                <w:snapToGrid w:val="0"/>
                <w:kern w:val="0"/>
                <w:szCs w:val="24"/>
              </w:rPr>
            </w:pPr>
            <w:r>
              <w:rPr>
                <w:rFonts w:hAnsi="宋体" w:cs="宋体"/>
                <w:snapToGrid w:val="0"/>
                <w:kern w:val="0"/>
                <w:szCs w:val="24"/>
              </w:rPr>
              <w:t>/</w:t>
            </w:r>
          </w:p>
        </w:tc>
      </w:tr>
      <w:tr w:rsidR="00D178C4" w14:paraId="28795A1F"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3D253F20"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5</w:t>
            </w:r>
          </w:p>
        </w:tc>
        <w:tc>
          <w:tcPr>
            <w:tcW w:w="2062" w:type="dxa"/>
            <w:tcBorders>
              <w:top w:val="single" w:sz="4" w:space="0" w:color="auto"/>
              <w:left w:val="single" w:sz="4" w:space="0" w:color="auto"/>
              <w:bottom w:val="single" w:sz="4" w:space="0" w:color="auto"/>
              <w:right w:val="single" w:sz="4" w:space="0" w:color="auto"/>
            </w:tcBorders>
            <w:vAlign w:val="center"/>
          </w:tcPr>
          <w:p w14:paraId="58F3852A"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项目代码</w:t>
            </w:r>
          </w:p>
        </w:tc>
        <w:tc>
          <w:tcPr>
            <w:tcW w:w="7405" w:type="dxa"/>
            <w:tcBorders>
              <w:top w:val="single" w:sz="4" w:space="0" w:color="auto"/>
              <w:left w:val="single" w:sz="4" w:space="0" w:color="auto"/>
              <w:bottom w:val="single" w:sz="4" w:space="0" w:color="auto"/>
              <w:right w:val="single" w:sz="4" w:space="0" w:color="auto"/>
            </w:tcBorders>
            <w:vAlign w:val="center"/>
          </w:tcPr>
          <w:p w14:paraId="11489499" w14:textId="77777777" w:rsidR="00D178C4" w:rsidRDefault="00000000">
            <w:pPr>
              <w:tabs>
                <w:tab w:val="left" w:pos="1180"/>
              </w:tabs>
              <w:spacing w:line="240" w:lineRule="auto"/>
              <w:jc w:val="left"/>
              <w:rPr>
                <w:rFonts w:hAnsi="宋体" w:cs="宋体" w:hint="default"/>
                <w:snapToGrid w:val="0"/>
                <w:kern w:val="0"/>
                <w:szCs w:val="24"/>
              </w:rPr>
            </w:pPr>
            <w:r>
              <w:rPr>
                <w:rFonts w:hAnsi="宋体" w:cs="宋体"/>
                <w:snapToGrid w:val="0"/>
                <w:kern w:val="0"/>
                <w:szCs w:val="24"/>
              </w:rPr>
              <w:t>2205-440200-04-01-148706</w:t>
            </w:r>
          </w:p>
        </w:tc>
      </w:tr>
      <w:tr w:rsidR="00D178C4" w14:paraId="30D55F8D"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52831500"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6</w:t>
            </w:r>
          </w:p>
        </w:tc>
        <w:tc>
          <w:tcPr>
            <w:tcW w:w="2062" w:type="dxa"/>
            <w:tcBorders>
              <w:top w:val="single" w:sz="4" w:space="0" w:color="auto"/>
              <w:left w:val="single" w:sz="4" w:space="0" w:color="auto"/>
              <w:bottom w:val="single" w:sz="4" w:space="0" w:color="auto"/>
              <w:right w:val="single" w:sz="4" w:space="0" w:color="auto"/>
            </w:tcBorders>
            <w:vAlign w:val="center"/>
          </w:tcPr>
          <w:p w14:paraId="09C9949E"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资金来源</w:t>
            </w:r>
          </w:p>
          <w:p w14:paraId="15572F4B"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及出资比例</w:t>
            </w:r>
          </w:p>
        </w:tc>
        <w:tc>
          <w:tcPr>
            <w:tcW w:w="7405" w:type="dxa"/>
            <w:tcBorders>
              <w:top w:val="single" w:sz="4" w:space="0" w:color="auto"/>
              <w:left w:val="single" w:sz="4" w:space="0" w:color="auto"/>
              <w:bottom w:val="single" w:sz="4" w:space="0" w:color="auto"/>
              <w:right w:val="single" w:sz="4" w:space="0" w:color="auto"/>
            </w:tcBorders>
            <w:vAlign w:val="center"/>
          </w:tcPr>
          <w:p w14:paraId="4CBE0512" w14:textId="77777777" w:rsidR="00D178C4" w:rsidRDefault="00000000">
            <w:pPr>
              <w:tabs>
                <w:tab w:val="left" w:pos="1180"/>
              </w:tabs>
              <w:spacing w:line="240" w:lineRule="auto"/>
              <w:jc w:val="left"/>
              <w:rPr>
                <w:rFonts w:hAnsi="宋体" w:cs="宋体" w:hint="default"/>
                <w:snapToGrid w:val="0"/>
                <w:kern w:val="0"/>
                <w:szCs w:val="24"/>
              </w:rPr>
            </w:pPr>
            <w:r>
              <w:rPr>
                <w:rFonts w:hAnsi="宋体" w:cs="宋体"/>
                <w:bCs/>
                <w:szCs w:val="24"/>
              </w:rPr>
              <w:t>企业自筹,</w:t>
            </w:r>
            <w:r>
              <w:rPr>
                <w:rFonts w:hAnsi="宋体" w:cs="宋体"/>
                <w:szCs w:val="24"/>
              </w:rPr>
              <w:t>100%</w:t>
            </w:r>
          </w:p>
        </w:tc>
      </w:tr>
      <w:tr w:rsidR="00D178C4" w14:paraId="0BEFF798"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04BF802A"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7</w:t>
            </w:r>
          </w:p>
        </w:tc>
        <w:tc>
          <w:tcPr>
            <w:tcW w:w="2062" w:type="dxa"/>
            <w:tcBorders>
              <w:top w:val="single" w:sz="4" w:space="0" w:color="auto"/>
              <w:left w:val="single" w:sz="4" w:space="0" w:color="auto"/>
              <w:bottom w:val="single" w:sz="4" w:space="0" w:color="auto"/>
              <w:right w:val="single" w:sz="4" w:space="0" w:color="auto"/>
            </w:tcBorders>
            <w:vAlign w:val="center"/>
          </w:tcPr>
          <w:p w14:paraId="41A479DD"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招标人</w:t>
            </w:r>
          </w:p>
        </w:tc>
        <w:tc>
          <w:tcPr>
            <w:tcW w:w="7405" w:type="dxa"/>
            <w:tcBorders>
              <w:top w:val="single" w:sz="4" w:space="0" w:color="auto"/>
              <w:left w:val="single" w:sz="4" w:space="0" w:color="auto"/>
              <w:bottom w:val="single" w:sz="4" w:space="0" w:color="auto"/>
              <w:right w:val="single" w:sz="4" w:space="0" w:color="auto"/>
            </w:tcBorders>
            <w:vAlign w:val="center"/>
          </w:tcPr>
          <w:p w14:paraId="5DE3EC60" w14:textId="77777777" w:rsidR="00D178C4" w:rsidRDefault="00000000">
            <w:pPr>
              <w:tabs>
                <w:tab w:val="left" w:pos="1180"/>
              </w:tabs>
              <w:adjustRightInd w:val="0"/>
              <w:snapToGrid w:val="0"/>
              <w:spacing w:line="240" w:lineRule="auto"/>
              <w:jc w:val="left"/>
              <w:rPr>
                <w:rFonts w:hAnsi="宋体" w:cs="宋体" w:hint="default"/>
                <w:snapToGrid w:val="0"/>
                <w:kern w:val="0"/>
                <w:szCs w:val="24"/>
              </w:rPr>
            </w:pPr>
            <w:r>
              <w:rPr>
                <w:rFonts w:hAnsi="宋体" w:cs="宋体"/>
                <w:snapToGrid w:val="0"/>
                <w:kern w:val="0"/>
                <w:szCs w:val="24"/>
              </w:rPr>
              <w:t>韶关矿投宝铁矿业有限公司</w:t>
            </w:r>
          </w:p>
        </w:tc>
      </w:tr>
      <w:tr w:rsidR="00D178C4" w14:paraId="23435E91"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0FFA3818"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8</w:t>
            </w:r>
          </w:p>
        </w:tc>
        <w:tc>
          <w:tcPr>
            <w:tcW w:w="2062" w:type="dxa"/>
            <w:tcBorders>
              <w:top w:val="single" w:sz="4" w:space="0" w:color="auto"/>
              <w:left w:val="single" w:sz="4" w:space="0" w:color="auto"/>
              <w:bottom w:val="single" w:sz="4" w:space="0" w:color="auto"/>
              <w:right w:val="single" w:sz="4" w:space="0" w:color="auto"/>
            </w:tcBorders>
            <w:vAlign w:val="center"/>
          </w:tcPr>
          <w:p w14:paraId="0D46BB33"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招标代理机构</w:t>
            </w:r>
          </w:p>
        </w:tc>
        <w:tc>
          <w:tcPr>
            <w:tcW w:w="7405" w:type="dxa"/>
            <w:tcBorders>
              <w:top w:val="single" w:sz="4" w:space="0" w:color="auto"/>
              <w:left w:val="single" w:sz="4" w:space="0" w:color="auto"/>
              <w:bottom w:val="single" w:sz="4" w:space="0" w:color="auto"/>
              <w:right w:val="single" w:sz="4" w:space="0" w:color="auto"/>
            </w:tcBorders>
            <w:vAlign w:val="center"/>
          </w:tcPr>
          <w:p w14:paraId="6D885C21" w14:textId="77777777" w:rsidR="00D178C4" w:rsidRDefault="00000000">
            <w:pPr>
              <w:wordWrap w:val="0"/>
              <w:adjustRightInd w:val="0"/>
              <w:snapToGrid w:val="0"/>
              <w:spacing w:line="240" w:lineRule="auto"/>
              <w:jc w:val="left"/>
              <w:rPr>
                <w:rFonts w:hAnsi="宋体" w:cs="宋体" w:hint="default"/>
                <w:bCs/>
                <w:snapToGrid w:val="0"/>
                <w:kern w:val="0"/>
                <w:szCs w:val="24"/>
              </w:rPr>
            </w:pPr>
            <w:r>
              <w:rPr>
                <w:rFonts w:hAnsi="宋体" w:cs="宋体"/>
                <w:bCs/>
                <w:snapToGrid w:val="0"/>
                <w:kern w:val="0"/>
                <w:szCs w:val="24"/>
              </w:rPr>
              <w:t>深圳市铭达项目管理有限公司</w:t>
            </w:r>
          </w:p>
        </w:tc>
      </w:tr>
      <w:tr w:rsidR="00D178C4" w14:paraId="1CFE208D"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6A8FAED3"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9</w:t>
            </w:r>
          </w:p>
        </w:tc>
        <w:tc>
          <w:tcPr>
            <w:tcW w:w="2062" w:type="dxa"/>
            <w:tcBorders>
              <w:top w:val="single" w:sz="4" w:space="0" w:color="auto"/>
              <w:left w:val="single" w:sz="4" w:space="0" w:color="auto"/>
              <w:bottom w:val="single" w:sz="4" w:space="0" w:color="auto"/>
              <w:right w:val="single" w:sz="4" w:space="0" w:color="auto"/>
            </w:tcBorders>
            <w:vAlign w:val="center"/>
          </w:tcPr>
          <w:p w14:paraId="2532BFCD"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设计单位</w:t>
            </w:r>
          </w:p>
        </w:tc>
        <w:tc>
          <w:tcPr>
            <w:tcW w:w="7405" w:type="dxa"/>
            <w:tcBorders>
              <w:top w:val="single" w:sz="4" w:space="0" w:color="auto"/>
              <w:left w:val="single" w:sz="4" w:space="0" w:color="auto"/>
              <w:bottom w:val="single" w:sz="4" w:space="0" w:color="auto"/>
              <w:right w:val="single" w:sz="4" w:space="0" w:color="auto"/>
            </w:tcBorders>
            <w:vAlign w:val="center"/>
          </w:tcPr>
          <w:p w14:paraId="26F4EB93" w14:textId="77777777" w:rsidR="00D178C4" w:rsidRDefault="00000000">
            <w:pPr>
              <w:tabs>
                <w:tab w:val="left" w:pos="1180"/>
              </w:tabs>
              <w:adjustRightInd w:val="0"/>
              <w:snapToGrid w:val="0"/>
              <w:spacing w:line="240" w:lineRule="auto"/>
              <w:jc w:val="left"/>
              <w:rPr>
                <w:rFonts w:hAnsi="宋体" w:cs="宋体" w:hint="default"/>
                <w:snapToGrid w:val="0"/>
                <w:kern w:val="0"/>
                <w:szCs w:val="24"/>
              </w:rPr>
            </w:pPr>
            <w:r>
              <w:rPr>
                <w:rFonts w:hAnsi="宋体" w:cs="宋体"/>
                <w:iCs/>
                <w:snapToGrid w:val="0"/>
                <w:kern w:val="0"/>
                <w:szCs w:val="24"/>
              </w:rPr>
              <w:t>铜源国际工程设计研究有限公司</w:t>
            </w:r>
          </w:p>
        </w:tc>
      </w:tr>
      <w:tr w:rsidR="00D178C4" w14:paraId="1ABBD63C"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5C3372E6"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10</w:t>
            </w:r>
          </w:p>
        </w:tc>
        <w:tc>
          <w:tcPr>
            <w:tcW w:w="2062" w:type="dxa"/>
            <w:tcBorders>
              <w:top w:val="single" w:sz="4" w:space="0" w:color="auto"/>
              <w:left w:val="single" w:sz="4" w:space="0" w:color="auto"/>
              <w:bottom w:val="single" w:sz="4" w:space="0" w:color="auto"/>
              <w:right w:val="single" w:sz="4" w:space="0" w:color="auto"/>
            </w:tcBorders>
            <w:vAlign w:val="center"/>
          </w:tcPr>
          <w:p w14:paraId="3CCBCBCE"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造价单位</w:t>
            </w:r>
          </w:p>
        </w:tc>
        <w:tc>
          <w:tcPr>
            <w:tcW w:w="7405" w:type="dxa"/>
            <w:tcBorders>
              <w:top w:val="single" w:sz="4" w:space="0" w:color="auto"/>
              <w:left w:val="single" w:sz="4" w:space="0" w:color="auto"/>
              <w:bottom w:val="single" w:sz="4" w:space="0" w:color="auto"/>
              <w:right w:val="single" w:sz="4" w:space="0" w:color="auto"/>
            </w:tcBorders>
            <w:vAlign w:val="center"/>
          </w:tcPr>
          <w:p w14:paraId="7156670A" w14:textId="77777777" w:rsidR="00D178C4" w:rsidRDefault="00000000">
            <w:pPr>
              <w:tabs>
                <w:tab w:val="left" w:pos="1180"/>
              </w:tabs>
              <w:adjustRightInd w:val="0"/>
              <w:snapToGrid w:val="0"/>
              <w:spacing w:line="240" w:lineRule="auto"/>
              <w:jc w:val="left"/>
              <w:rPr>
                <w:rFonts w:hAnsi="宋体" w:cs="宋体" w:hint="default"/>
                <w:snapToGrid w:val="0"/>
                <w:kern w:val="0"/>
                <w:szCs w:val="24"/>
              </w:rPr>
            </w:pPr>
            <w:r>
              <w:rPr>
                <w:rFonts w:hAnsi="宋体" w:cs="宋体"/>
                <w:snapToGrid w:val="0"/>
                <w:kern w:val="0"/>
                <w:szCs w:val="24"/>
              </w:rPr>
              <w:t>龙腾国信工程咨询有限公司</w:t>
            </w:r>
          </w:p>
        </w:tc>
      </w:tr>
      <w:tr w:rsidR="00D178C4" w14:paraId="4633C703"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331668FB"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11</w:t>
            </w:r>
          </w:p>
        </w:tc>
        <w:tc>
          <w:tcPr>
            <w:tcW w:w="2062" w:type="dxa"/>
            <w:tcBorders>
              <w:top w:val="single" w:sz="4" w:space="0" w:color="auto"/>
              <w:left w:val="single" w:sz="4" w:space="0" w:color="auto"/>
              <w:bottom w:val="single" w:sz="4" w:space="0" w:color="auto"/>
              <w:right w:val="single" w:sz="4" w:space="0" w:color="auto"/>
            </w:tcBorders>
            <w:vAlign w:val="center"/>
          </w:tcPr>
          <w:p w14:paraId="7DC62CF6"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监理单位</w:t>
            </w:r>
          </w:p>
        </w:tc>
        <w:tc>
          <w:tcPr>
            <w:tcW w:w="7405" w:type="dxa"/>
            <w:tcBorders>
              <w:top w:val="single" w:sz="4" w:space="0" w:color="auto"/>
              <w:left w:val="single" w:sz="4" w:space="0" w:color="auto"/>
              <w:bottom w:val="single" w:sz="4" w:space="0" w:color="auto"/>
              <w:right w:val="single" w:sz="4" w:space="0" w:color="auto"/>
            </w:tcBorders>
            <w:vAlign w:val="center"/>
          </w:tcPr>
          <w:p w14:paraId="36B7DA05" w14:textId="77777777" w:rsidR="00D178C4" w:rsidRDefault="00000000">
            <w:pPr>
              <w:tabs>
                <w:tab w:val="left" w:pos="1180"/>
              </w:tabs>
              <w:adjustRightInd w:val="0"/>
              <w:snapToGrid w:val="0"/>
              <w:spacing w:line="240" w:lineRule="auto"/>
              <w:jc w:val="left"/>
              <w:rPr>
                <w:rFonts w:hAnsi="宋体" w:cs="宋体" w:hint="default"/>
                <w:snapToGrid w:val="0"/>
                <w:kern w:val="0"/>
                <w:szCs w:val="24"/>
              </w:rPr>
            </w:pPr>
            <w:r>
              <w:rPr>
                <w:rFonts w:hAnsi="宋体" w:cs="宋体"/>
                <w:snapToGrid w:val="0"/>
                <w:kern w:val="0"/>
                <w:szCs w:val="24"/>
              </w:rPr>
              <w:t>湖南华楚项目管理有限公司</w:t>
            </w:r>
          </w:p>
        </w:tc>
      </w:tr>
      <w:tr w:rsidR="00D178C4" w14:paraId="359A01FA" w14:textId="77777777">
        <w:trPr>
          <w:trHeight w:val="622"/>
        </w:trPr>
        <w:tc>
          <w:tcPr>
            <w:tcW w:w="855" w:type="dxa"/>
            <w:tcBorders>
              <w:top w:val="single" w:sz="4" w:space="0" w:color="auto"/>
              <w:left w:val="single" w:sz="4" w:space="0" w:color="auto"/>
              <w:bottom w:val="single" w:sz="4" w:space="0" w:color="auto"/>
              <w:right w:val="single" w:sz="4" w:space="0" w:color="auto"/>
            </w:tcBorders>
            <w:vAlign w:val="center"/>
          </w:tcPr>
          <w:p w14:paraId="4B6685B9"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12</w:t>
            </w:r>
          </w:p>
        </w:tc>
        <w:tc>
          <w:tcPr>
            <w:tcW w:w="2062" w:type="dxa"/>
            <w:tcBorders>
              <w:top w:val="single" w:sz="4" w:space="0" w:color="auto"/>
              <w:left w:val="single" w:sz="4" w:space="0" w:color="auto"/>
              <w:bottom w:val="single" w:sz="4" w:space="0" w:color="auto"/>
              <w:right w:val="single" w:sz="4" w:space="0" w:color="auto"/>
            </w:tcBorders>
            <w:vAlign w:val="center"/>
          </w:tcPr>
          <w:p w14:paraId="3724D68F"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建设地点</w:t>
            </w:r>
          </w:p>
        </w:tc>
        <w:tc>
          <w:tcPr>
            <w:tcW w:w="7405" w:type="dxa"/>
            <w:tcBorders>
              <w:top w:val="single" w:sz="4" w:space="0" w:color="auto"/>
              <w:left w:val="single" w:sz="4" w:space="0" w:color="auto"/>
              <w:bottom w:val="single" w:sz="4" w:space="0" w:color="auto"/>
              <w:right w:val="single" w:sz="4" w:space="0" w:color="auto"/>
            </w:tcBorders>
            <w:vAlign w:val="center"/>
          </w:tcPr>
          <w:p w14:paraId="1B480950" w14:textId="77777777" w:rsidR="00D178C4" w:rsidRDefault="00000000">
            <w:pPr>
              <w:widowControl/>
              <w:spacing w:line="240" w:lineRule="auto"/>
              <w:jc w:val="left"/>
              <w:rPr>
                <w:rFonts w:hAnsi="宋体" w:cs="宋体" w:hint="default"/>
                <w:snapToGrid w:val="0"/>
                <w:kern w:val="0"/>
                <w:szCs w:val="24"/>
              </w:rPr>
            </w:pPr>
            <w:r>
              <w:rPr>
                <w:rFonts w:hAnsi="宋体" w:cs="宋体"/>
                <w:snapToGrid w:val="0"/>
                <w:kern w:val="0"/>
                <w:szCs w:val="24"/>
              </w:rPr>
              <w:t>韶关市翁源县铁龙镇将军屯</w:t>
            </w:r>
          </w:p>
        </w:tc>
      </w:tr>
      <w:tr w:rsidR="00D178C4" w14:paraId="075ED191" w14:textId="77777777">
        <w:trPr>
          <w:trHeight w:val="866"/>
        </w:trPr>
        <w:tc>
          <w:tcPr>
            <w:tcW w:w="855" w:type="dxa"/>
            <w:tcBorders>
              <w:top w:val="single" w:sz="4" w:space="0" w:color="auto"/>
              <w:left w:val="single" w:sz="4" w:space="0" w:color="auto"/>
              <w:bottom w:val="single" w:sz="4" w:space="0" w:color="auto"/>
              <w:right w:val="single" w:sz="4" w:space="0" w:color="auto"/>
            </w:tcBorders>
            <w:vAlign w:val="center"/>
          </w:tcPr>
          <w:p w14:paraId="704AAB55"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13</w:t>
            </w:r>
          </w:p>
        </w:tc>
        <w:tc>
          <w:tcPr>
            <w:tcW w:w="2062" w:type="dxa"/>
            <w:tcBorders>
              <w:top w:val="single" w:sz="4" w:space="0" w:color="auto"/>
              <w:left w:val="single" w:sz="4" w:space="0" w:color="auto"/>
              <w:bottom w:val="single" w:sz="4" w:space="0" w:color="auto"/>
              <w:right w:val="single" w:sz="4" w:space="0" w:color="auto"/>
            </w:tcBorders>
            <w:vAlign w:val="center"/>
          </w:tcPr>
          <w:p w14:paraId="7B9BE212"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建设内容和规模</w:t>
            </w:r>
          </w:p>
        </w:tc>
        <w:tc>
          <w:tcPr>
            <w:tcW w:w="7405" w:type="dxa"/>
            <w:tcBorders>
              <w:top w:val="single" w:sz="4" w:space="0" w:color="auto"/>
              <w:left w:val="single" w:sz="4" w:space="0" w:color="auto"/>
              <w:bottom w:val="single" w:sz="4" w:space="0" w:color="auto"/>
              <w:right w:val="single" w:sz="4" w:space="0" w:color="auto"/>
            </w:tcBorders>
            <w:vAlign w:val="center"/>
          </w:tcPr>
          <w:p w14:paraId="263CD908" w14:textId="77777777" w:rsidR="00D178C4" w:rsidRDefault="00000000">
            <w:pPr>
              <w:widowControl/>
              <w:spacing w:line="240" w:lineRule="auto"/>
              <w:jc w:val="left"/>
              <w:rPr>
                <w:rFonts w:hAnsi="宋体" w:cs="宋体" w:hint="default"/>
                <w:snapToGrid w:val="0"/>
                <w:kern w:val="0"/>
                <w:szCs w:val="24"/>
              </w:rPr>
            </w:pPr>
            <w:r>
              <w:rPr>
                <w:rFonts w:hAnsi="宋体" w:cs="宋体"/>
              </w:rPr>
              <w:t>年产300万吨熔剂矿露天采矿区、生产加工区施工建设。</w:t>
            </w:r>
          </w:p>
        </w:tc>
      </w:tr>
      <w:tr w:rsidR="00D178C4" w14:paraId="3948BCEE" w14:textId="77777777">
        <w:trPr>
          <w:trHeight w:val="848"/>
        </w:trPr>
        <w:tc>
          <w:tcPr>
            <w:tcW w:w="855" w:type="dxa"/>
            <w:tcBorders>
              <w:top w:val="single" w:sz="4" w:space="0" w:color="auto"/>
              <w:left w:val="single" w:sz="4" w:space="0" w:color="auto"/>
              <w:bottom w:val="single" w:sz="4" w:space="0" w:color="auto"/>
              <w:right w:val="single" w:sz="4" w:space="0" w:color="auto"/>
            </w:tcBorders>
            <w:vAlign w:val="center"/>
          </w:tcPr>
          <w:p w14:paraId="5B9A49FE"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14</w:t>
            </w:r>
          </w:p>
        </w:tc>
        <w:tc>
          <w:tcPr>
            <w:tcW w:w="2062" w:type="dxa"/>
            <w:tcBorders>
              <w:top w:val="single" w:sz="4" w:space="0" w:color="auto"/>
              <w:left w:val="single" w:sz="4" w:space="0" w:color="auto"/>
              <w:bottom w:val="single" w:sz="4" w:space="0" w:color="auto"/>
              <w:right w:val="single" w:sz="4" w:space="0" w:color="auto"/>
            </w:tcBorders>
            <w:vAlign w:val="center"/>
          </w:tcPr>
          <w:p w14:paraId="49157675"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项目总投资</w:t>
            </w:r>
          </w:p>
        </w:tc>
        <w:tc>
          <w:tcPr>
            <w:tcW w:w="7405" w:type="dxa"/>
            <w:tcBorders>
              <w:top w:val="single" w:sz="4" w:space="0" w:color="auto"/>
              <w:left w:val="single" w:sz="4" w:space="0" w:color="auto"/>
              <w:bottom w:val="single" w:sz="4" w:space="0" w:color="auto"/>
              <w:right w:val="single" w:sz="4" w:space="0" w:color="auto"/>
            </w:tcBorders>
            <w:vAlign w:val="center"/>
          </w:tcPr>
          <w:p w14:paraId="576E3088" w14:textId="77777777" w:rsidR="00D178C4" w:rsidRDefault="00000000">
            <w:pPr>
              <w:wordWrap w:val="0"/>
              <w:adjustRightInd w:val="0"/>
              <w:snapToGrid w:val="0"/>
              <w:spacing w:line="240" w:lineRule="auto"/>
              <w:jc w:val="left"/>
              <w:rPr>
                <w:rFonts w:hAnsi="宋体" w:cs="宋体" w:hint="default"/>
                <w:snapToGrid w:val="0"/>
                <w:kern w:val="0"/>
              </w:rPr>
            </w:pPr>
            <w:r>
              <w:rPr>
                <w:rFonts w:hAnsi="宋体" w:cs="宋体"/>
                <w:kern w:val="0"/>
              </w:rPr>
              <w:t>项目总投资额约45000万元，本工程招标金额约</w:t>
            </w:r>
            <w:r>
              <w:rPr>
                <w:rFonts w:hAnsi="宋体" w:cs="Tahoma"/>
                <w:u w:val="single"/>
                <w:lang w:bidi="ar"/>
              </w:rPr>
              <w:t>3273万元</w:t>
            </w:r>
            <w:r>
              <w:rPr>
                <w:rFonts w:hAnsi="宋体" w:cs="宋体"/>
                <w:kern w:val="0"/>
              </w:rPr>
              <w:t>。</w:t>
            </w:r>
          </w:p>
        </w:tc>
      </w:tr>
      <w:tr w:rsidR="00D178C4" w14:paraId="2D350137" w14:textId="77777777">
        <w:trPr>
          <w:trHeight w:val="708"/>
        </w:trPr>
        <w:tc>
          <w:tcPr>
            <w:tcW w:w="855" w:type="dxa"/>
            <w:tcBorders>
              <w:top w:val="single" w:sz="4" w:space="0" w:color="auto"/>
              <w:left w:val="single" w:sz="4" w:space="0" w:color="auto"/>
              <w:bottom w:val="single" w:sz="4" w:space="0" w:color="auto"/>
              <w:right w:val="single" w:sz="4" w:space="0" w:color="auto"/>
            </w:tcBorders>
            <w:vAlign w:val="center"/>
          </w:tcPr>
          <w:p w14:paraId="3684C30A" w14:textId="77777777" w:rsidR="00D178C4" w:rsidRDefault="00000000">
            <w:pPr>
              <w:wordWrap w:val="0"/>
              <w:adjustRightInd w:val="0"/>
              <w:snapToGrid w:val="0"/>
              <w:spacing w:line="240" w:lineRule="auto"/>
              <w:jc w:val="center"/>
              <w:rPr>
                <w:rFonts w:hAnsi="宋体" w:cs="宋体" w:hint="default"/>
                <w:snapToGrid w:val="0"/>
                <w:kern w:val="0"/>
                <w:szCs w:val="24"/>
              </w:rPr>
            </w:pPr>
            <w:bookmarkStart w:id="14" w:name="OLE_LINK5" w:colFirst="2" w:colLast="2"/>
            <w:r>
              <w:rPr>
                <w:rFonts w:hAnsi="宋体" w:cs="宋体"/>
                <w:snapToGrid w:val="0"/>
                <w:kern w:val="0"/>
                <w:szCs w:val="24"/>
              </w:rPr>
              <w:t>15</w:t>
            </w:r>
          </w:p>
        </w:tc>
        <w:tc>
          <w:tcPr>
            <w:tcW w:w="2062" w:type="dxa"/>
            <w:tcBorders>
              <w:top w:val="single" w:sz="4" w:space="0" w:color="auto"/>
              <w:left w:val="single" w:sz="4" w:space="0" w:color="auto"/>
              <w:bottom w:val="single" w:sz="4" w:space="0" w:color="auto"/>
              <w:right w:val="single" w:sz="4" w:space="0" w:color="auto"/>
            </w:tcBorders>
            <w:vAlign w:val="center"/>
          </w:tcPr>
          <w:p w14:paraId="1E3B228A"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招标范围</w:t>
            </w:r>
          </w:p>
        </w:tc>
        <w:tc>
          <w:tcPr>
            <w:tcW w:w="7405" w:type="dxa"/>
            <w:tcBorders>
              <w:top w:val="single" w:sz="4" w:space="0" w:color="auto"/>
              <w:left w:val="single" w:sz="4" w:space="0" w:color="auto"/>
              <w:bottom w:val="single" w:sz="4" w:space="0" w:color="auto"/>
              <w:right w:val="single" w:sz="4" w:space="0" w:color="auto"/>
            </w:tcBorders>
            <w:vAlign w:val="center"/>
          </w:tcPr>
          <w:p w14:paraId="5DA8BBAF" w14:textId="77777777" w:rsidR="00D178C4" w:rsidRDefault="00000000">
            <w:pPr>
              <w:wordWrap w:val="0"/>
              <w:adjustRightInd w:val="0"/>
              <w:snapToGrid w:val="0"/>
              <w:spacing w:line="240" w:lineRule="auto"/>
              <w:jc w:val="left"/>
              <w:rPr>
                <w:rFonts w:hAnsi="宋体" w:cs="宋体" w:hint="default"/>
                <w:bCs/>
                <w:snapToGrid w:val="0"/>
                <w:kern w:val="0"/>
                <w:szCs w:val="24"/>
              </w:rPr>
            </w:pPr>
            <w:bookmarkStart w:id="15" w:name="OLE_LINK3"/>
            <w:r>
              <w:rPr>
                <w:rFonts w:hAnsi="宋体" w:cs="宋体"/>
                <w:bCs/>
                <w:snapToGrid w:val="0"/>
                <w:kern w:val="0"/>
                <w:szCs w:val="24"/>
              </w:rPr>
              <w:t>建筑面积为33386m</w:t>
            </w:r>
            <w:r>
              <w:rPr>
                <w:rFonts w:hAnsi="宋体" w:cs="宋体"/>
                <w:snapToGrid w:val="0"/>
                <w:kern w:val="0"/>
                <w:szCs w:val="24"/>
                <w:vertAlign w:val="superscript"/>
              </w:rPr>
              <w:t>2</w:t>
            </w:r>
            <w:r>
              <w:rPr>
                <w:rFonts w:hAnsi="宋体" w:cs="宋体"/>
                <w:bCs/>
                <w:snapToGrid w:val="0"/>
                <w:kern w:val="0"/>
                <w:szCs w:val="24"/>
              </w:rPr>
              <w:t>，具体按施工图纸及工程量清单范围内的工程等进行施工。</w:t>
            </w:r>
            <w:bookmarkEnd w:id="15"/>
          </w:p>
        </w:tc>
      </w:tr>
      <w:bookmarkEnd w:id="14"/>
      <w:tr w:rsidR="00D178C4" w14:paraId="64C67755" w14:textId="77777777">
        <w:trPr>
          <w:trHeight w:val="708"/>
        </w:trPr>
        <w:tc>
          <w:tcPr>
            <w:tcW w:w="855" w:type="dxa"/>
            <w:tcBorders>
              <w:top w:val="single" w:sz="4" w:space="0" w:color="auto"/>
              <w:left w:val="single" w:sz="4" w:space="0" w:color="auto"/>
              <w:bottom w:val="single" w:sz="4" w:space="0" w:color="auto"/>
              <w:right w:val="single" w:sz="4" w:space="0" w:color="auto"/>
            </w:tcBorders>
            <w:vAlign w:val="center"/>
          </w:tcPr>
          <w:p w14:paraId="657C703F"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16</w:t>
            </w:r>
          </w:p>
        </w:tc>
        <w:tc>
          <w:tcPr>
            <w:tcW w:w="2062" w:type="dxa"/>
            <w:tcBorders>
              <w:top w:val="single" w:sz="4" w:space="0" w:color="auto"/>
              <w:left w:val="single" w:sz="4" w:space="0" w:color="auto"/>
              <w:bottom w:val="single" w:sz="4" w:space="0" w:color="auto"/>
              <w:right w:val="single" w:sz="4" w:space="0" w:color="auto"/>
            </w:tcBorders>
            <w:vAlign w:val="center"/>
          </w:tcPr>
          <w:p w14:paraId="71EB15D9"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标段划分</w:t>
            </w:r>
          </w:p>
        </w:tc>
        <w:tc>
          <w:tcPr>
            <w:tcW w:w="7405" w:type="dxa"/>
            <w:tcBorders>
              <w:top w:val="single" w:sz="4" w:space="0" w:color="auto"/>
              <w:left w:val="single" w:sz="4" w:space="0" w:color="auto"/>
              <w:bottom w:val="single" w:sz="4" w:space="0" w:color="auto"/>
              <w:right w:val="single" w:sz="4" w:space="0" w:color="auto"/>
            </w:tcBorders>
            <w:vAlign w:val="center"/>
          </w:tcPr>
          <w:p w14:paraId="62B2146D" w14:textId="77777777" w:rsidR="00D178C4" w:rsidRDefault="00000000">
            <w:pPr>
              <w:adjustRightInd w:val="0"/>
              <w:snapToGrid w:val="0"/>
              <w:spacing w:line="240" w:lineRule="auto"/>
              <w:jc w:val="left"/>
              <w:rPr>
                <w:rFonts w:hAnsi="宋体" w:cs="宋体" w:hint="default"/>
                <w:snapToGrid w:val="0"/>
                <w:kern w:val="0"/>
                <w:szCs w:val="24"/>
              </w:rPr>
            </w:pPr>
            <w:r>
              <w:rPr>
                <w:rFonts w:hAnsi="宋体" w:cs="宋体"/>
                <w:snapToGrid w:val="0"/>
                <w:kern w:val="0"/>
                <w:szCs w:val="24"/>
              </w:rPr>
              <w:t>本招标项目不划分标段。</w:t>
            </w:r>
          </w:p>
        </w:tc>
      </w:tr>
      <w:tr w:rsidR="00D178C4" w14:paraId="3D765C53" w14:textId="77777777">
        <w:trPr>
          <w:trHeight w:val="708"/>
        </w:trPr>
        <w:tc>
          <w:tcPr>
            <w:tcW w:w="855" w:type="dxa"/>
            <w:tcBorders>
              <w:top w:val="single" w:sz="4" w:space="0" w:color="auto"/>
              <w:left w:val="single" w:sz="4" w:space="0" w:color="auto"/>
              <w:bottom w:val="single" w:sz="4" w:space="0" w:color="auto"/>
              <w:right w:val="single" w:sz="4" w:space="0" w:color="auto"/>
            </w:tcBorders>
            <w:vAlign w:val="center"/>
          </w:tcPr>
          <w:p w14:paraId="2CDCDAA3"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17</w:t>
            </w:r>
          </w:p>
        </w:tc>
        <w:tc>
          <w:tcPr>
            <w:tcW w:w="2062" w:type="dxa"/>
            <w:tcBorders>
              <w:top w:val="single" w:sz="4" w:space="0" w:color="auto"/>
              <w:left w:val="single" w:sz="4" w:space="0" w:color="auto"/>
              <w:bottom w:val="single" w:sz="4" w:space="0" w:color="auto"/>
              <w:right w:val="single" w:sz="4" w:space="0" w:color="auto"/>
            </w:tcBorders>
            <w:vAlign w:val="center"/>
          </w:tcPr>
          <w:p w14:paraId="2FBC6221"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工期</w:t>
            </w:r>
          </w:p>
        </w:tc>
        <w:tc>
          <w:tcPr>
            <w:tcW w:w="7405" w:type="dxa"/>
            <w:tcBorders>
              <w:top w:val="single" w:sz="4" w:space="0" w:color="auto"/>
              <w:left w:val="single" w:sz="4" w:space="0" w:color="auto"/>
              <w:bottom w:val="single" w:sz="4" w:space="0" w:color="auto"/>
              <w:right w:val="single" w:sz="4" w:space="0" w:color="auto"/>
            </w:tcBorders>
            <w:vAlign w:val="center"/>
          </w:tcPr>
          <w:p w14:paraId="690D4754" w14:textId="77777777" w:rsidR="00D178C4" w:rsidRDefault="00000000">
            <w:pPr>
              <w:wordWrap w:val="0"/>
              <w:adjustRightInd w:val="0"/>
              <w:snapToGrid w:val="0"/>
              <w:spacing w:line="240" w:lineRule="auto"/>
              <w:rPr>
                <w:rFonts w:hAnsi="宋体" w:cs="宋体" w:hint="default"/>
              </w:rPr>
            </w:pPr>
            <w:r>
              <w:rPr>
                <w:rFonts w:hAnsi="宋体" w:cs="宋体"/>
              </w:rPr>
              <w:t>本招标项目施工工期为</w:t>
            </w:r>
            <w:r>
              <w:rPr>
                <w:rFonts w:hAnsi="宋体" w:cs="宋体"/>
                <w:u w:val="single"/>
              </w:rPr>
              <w:t xml:space="preserve"> 150</w:t>
            </w:r>
            <w:r>
              <w:rPr>
                <w:rFonts w:hAnsi="宋体" w:cs="宋体"/>
              </w:rPr>
              <w:t>个日历天。</w:t>
            </w:r>
          </w:p>
        </w:tc>
      </w:tr>
      <w:tr w:rsidR="00D178C4" w14:paraId="650E96E3" w14:textId="77777777">
        <w:trPr>
          <w:trHeight w:val="718"/>
        </w:trPr>
        <w:tc>
          <w:tcPr>
            <w:tcW w:w="855" w:type="dxa"/>
            <w:tcBorders>
              <w:top w:val="single" w:sz="4" w:space="0" w:color="auto"/>
              <w:left w:val="single" w:sz="4" w:space="0" w:color="auto"/>
              <w:bottom w:val="single" w:sz="4" w:space="0" w:color="auto"/>
              <w:right w:val="single" w:sz="4" w:space="0" w:color="auto"/>
            </w:tcBorders>
            <w:vAlign w:val="center"/>
          </w:tcPr>
          <w:p w14:paraId="00C0AAD5"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lastRenderedPageBreak/>
              <w:t>18</w:t>
            </w:r>
          </w:p>
        </w:tc>
        <w:tc>
          <w:tcPr>
            <w:tcW w:w="2062" w:type="dxa"/>
            <w:tcBorders>
              <w:top w:val="single" w:sz="4" w:space="0" w:color="auto"/>
              <w:left w:val="single" w:sz="4" w:space="0" w:color="auto"/>
              <w:bottom w:val="single" w:sz="4" w:space="0" w:color="auto"/>
              <w:right w:val="single" w:sz="4" w:space="0" w:color="auto"/>
            </w:tcBorders>
            <w:vAlign w:val="center"/>
          </w:tcPr>
          <w:p w14:paraId="7A665636"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质量标准</w:t>
            </w:r>
          </w:p>
        </w:tc>
        <w:tc>
          <w:tcPr>
            <w:tcW w:w="7405" w:type="dxa"/>
            <w:tcBorders>
              <w:top w:val="single" w:sz="4" w:space="0" w:color="auto"/>
              <w:left w:val="single" w:sz="4" w:space="0" w:color="auto"/>
              <w:bottom w:val="single" w:sz="4" w:space="0" w:color="auto"/>
              <w:right w:val="single" w:sz="4" w:space="0" w:color="auto"/>
            </w:tcBorders>
            <w:vAlign w:val="center"/>
          </w:tcPr>
          <w:p w14:paraId="43065599" w14:textId="77777777" w:rsidR="00D178C4" w:rsidRDefault="00000000">
            <w:pPr>
              <w:wordWrap w:val="0"/>
              <w:adjustRightInd w:val="0"/>
              <w:snapToGrid w:val="0"/>
              <w:spacing w:line="240" w:lineRule="auto"/>
              <w:rPr>
                <w:rFonts w:hAnsi="宋体" w:cs="宋体" w:hint="default"/>
                <w:bCs/>
                <w:snapToGrid w:val="0"/>
                <w:kern w:val="0"/>
                <w:szCs w:val="24"/>
              </w:rPr>
            </w:pPr>
            <w:bookmarkStart w:id="16" w:name="_Hlt106417017"/>
            <w:bookmarkEnd w:id="16"/>
            <w:r>
              <w:rPr>
                <w:rFonts w:hAnsi="宋体" w:cs="宋体"/>
              </w:rPr>
              <w:t>达到《建筑工程施工质量验收统一标准》合格标准。</w:t>
            </w:r>
          </w:p>
        </w:tc>
      </w:tr>
      <w:tr w:rsidR="00D178C4" w14:paraId="55D552A4" w14:textId="77777777">
        <w:trPr>
          <w:trHeight w:hRule="exact" w:val="797"/>
        </w:trPr>
        <w:tc>
          <w:tcPr>
            <w:tcW w:w="855" w:type="dxa"/>
            <w:tcBorders>
              <w:top w:val="single" w:sz="4" w:space="0" w:color="auto"/>
              <w:left w:val="single" w:sz="4" w:space="0" w:color="auto"/>
              <w:bottom w:val="single" w:sz="4" w:space="0" w:color="auto"/>
              <w:right w:val="single" w:sz="4" w:space="0" w:color="auto"/>
            </w:tcBorders>
            <w:vAlign w:val="center"/>
          </w:tcPr>
          <w:p w14:paraId="7BBF672A"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19</w:t>
            </w:r>
          </w:p>
        </w:tc>
        <w:tc>
          <w:tcPr>
            <w:tcW w:w="2062" w:type="dxa"/>
            <w:tcBorders>
              <w:top w:val="single" w:sz="4" w:space="0" w:color="auto"/>
              <w:left w:val="single" w:sz="4" w:space="0" w:color="auto"/>
              <w:bottom w:val="single" w:sz="4" w:space="0" w:color="auto"/>
              <w:right w:val="single" w:sz="4" w:space="0" w:color="auto"/>
            </w:tcBorders>
            <w:vAlign w:val="center"/>
          </w:tcPr>
          <w:p w14:paraId="78E5BB41"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房屋建筑工程</w:t>
            </w:r>
          </w:p>
          <w:p w14:paraId="204D9657"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绿色建筑标准</w:t>
            </w:r>
          </w:p>
        </w:tc>
        <w:tc>
          <w:tcPr>
            <w:tcW w:w="7405" w:type="dxa"/>
            <w:tcBorders>
              <w:top w:val="single" w:sz="4" w:space="0" w:color="auto"/>
              <w:left w:val="single" w:sz="4" w:space="0" w:color="auto"/>
              <w:bottom w:val="single" w:sz="4" w:space="0" w:color="auto"/>
              <w:right w:val="single" w:sz="4" w:space="0" w:color="auto"/>
            </w:tcBorders>
            <w:vAlign w:val="center"/>
          </w:tcPr>
          <w:p w14:paraId="5B8D4678" w14:textId="77777777" w:rsidR="00D178C4" w:rsidRDefault="00000000">
            <w:pPr>
              <w:wordWrap w:val="0"/>
              <w:adjustRightInd w:val="0"/>
              <w:snapToGrid w:val="0"/>
              <w:spacing w:line="400" w:lineRule="exact"/>
              <w:rPr>
                <w:rFonts w:hAnsi="宋体" w:cs="宋体" w:hint="default"/>
                <w:i/>
                <w:iCs/>
                <w:snapToGrid w:val="0"/>
                <w:kern w:val="0"/>
                <w:szCs w:val="24"/>
              </w:rPr>
            </w:pPr>
            <w:r>
              <w:rPr>
                <w:rFonts w:hAnsi="宋体" w:cs="宋体"/>
                <w:snapToGrid w:val="0"/>
                <w:kern w:val="0"/>
                <w:szCs w:val="24"/>
              </w:rPr>
              <w:t>本招标项目不纳入绿色建设实施范围</w:t>
            </w:r>
            <w:r>
              <w:rPr>
                <w:rFonts w:hAnsi="宋体" w:cs="宋体"/>
                <w:bCs/>
                <w:snapToGrid w:val="0"/>
                <w:kern w:val="0"/>
                <w:szCs w:val="24"/>
              </w:rPr>
              <w:t>。</w:t>
            </w:r>
          </w:p>
        </w:tc>
      </w:tr>
      <w:tr w:rsidR="00D178C4" w14:paraId="507CCD39" w14:textId="77777777">
        <w:trPr>
          <w:trHeight w:hRule="exact" w:val="547"/>
        </w:trPr>
        <w:tc>
          <w:tcPr>
            <w:tcW w:w="855" w:type="dxa"/>
            <w:tcBorders>
              <w:top w:val="single" w:sz="4" w:space="0" w:color="auto"/>
              <w:left w:val="single" w:sz="4" w:space="0" w:color="auto"/>
              <w:bottom w:val="single" w:sz="4" w:space="0" w:color="auto"/>
              <w:right w:val="single" w:sz="4" w:space="0" w:color="auto"/>
            </w:tcBorders>
            <w:vAlign w:val="center"/>
          </w:tcPr>
          <w:p w14:paraId="73D050BD" w14:textId="77777777" w:rsidR="00D178C4" w:rsidRDefault="00000000">
            <w:pPr>
              <w:wordWrap w:val="0"/>
              <w:adjustRightInd w:val="0"/>
              <w:snapToGrid w:val="0"/>
              <w:spacing w:line="240" w:lineRule="auto"/>
              <w:jc w:val="center"/>
              <w:rPr>
                <w:rFonts w:hAnsi="宋体" w:cs="宋体" w:hint="default"/>
                <w:snapToGrid w:val="0"/>
                <w:kern w:val="0"/>
                <w:szCs w:val="24"/>
              </w:rPr>
            </w:pPr>
            <w:r>
              <w:rPr>
                <w:rFonts w:hAnsi="宋体" w:cs="宋体"/>
                <w:snapToGrid w:val="0"/>
                <w:kern w:val="0"/>
                <w:szCs w:val="24"/>
              </w:rPr>
              <w:t>20</w:t>
            </w:r>
          </w:p>
        </w:tc>
        <w:tc>
          <w:tcPr>
            <w:tcW w:w="2062" w:type="dxa"/>
            <w:tcBorders>
              <w:top w:val="single" w:sz="4" w:space="0" w:color="auto"/>
              <w:left w:val="single" w:sz="4" w:space="0" w:color="auto"/>
              <w:bottom w:val="single" w:sz="4" w:space="0" w:color="auto"/>
              <w:right w:val="single" w:sz="4" w:space="0" w:color="auto"/>
            </w:tcBorders>
            <w:vAlign w:val="center"/>
          </w:tcPr>
          <w:p w14:paraId="19B669D5" w14:textId="77777777" w:rsidR="00D178C4" w:rsidRDefault="00000000">
            <w:pPr>
              <w:wordWrap w:val="0"/>
              <w:adjustRightInd w:val="0"/>
              <w:snapToGrid w:val="0"/>
              <w:spacing w:line="240" w:lineRule="auto"/>
              <w:jc w:val="center"/>
              <w:rPr>
                <w:rFonts w:hAnsi="宋体" w:cs="宋体" w:hint="default"/>
                <w:snapToGrid w:val="0"/>
                <w:kern w:val="0"/>
                <w:szCs w:val="24"/>
              </w:rPr>
            </w:pPr>
            <w:bookmarkStart w:id="17" w:name="OLE_LINK1"/>
            <w:r>
              <w:rPr>
                <w:rFonts w:hAnsi="宋体" w:cs="宋体"/>
                <w:snapToGrid w:val="0"/>
                <w:kern w:val="0"/>
                <w:szCs w:val="24"/>
              </w:rPr>
              <w:t>装配式建筑</w:t>
            </w:r>
            <w:bookmarkEnd w:id="17"/>
            <w:r>
              <w:rPr>
                <w:rFonts w:hAnsi="宋体" w:cs="宋体"/>
                <w:snapToGrid w:val="0"/>
                <w:kern w:val="0"/>
                <w:szCs w:val="24"/>
              </w:rPr>
              <w:t>标准</w:t>
            </w:r>
          </w:p>
        </w:tc>
        <w:tc>
          <w:tcPr>
            <w:tcW w:w="7405" w:type="dxa"/>
            <w:tcBorders>
              <w:top w:val="single" w:sz="4" w:space="0" w:color="auto"/>
              <w:left w:val="single" w:sz="4" w:space="0" w:color="auto"/>
              <w:bottom w:val="single" w:sz="4" w:space="0" w:color="auto"/>
              <w:right w:val="single" w:sz="4" w:space="0" w:color="auto"/>
            </w:tcBorders>
            <w:vAlign w:val="center"/>
          </w:tcPr>
          <w:p w14:paraId="0606DDEF" w14:textId="77777777" w:rsidR="00D178C4" w:rsidRDefault="00000000">
            <w:pPr>
              <w:wordWrap w:val="0"/>
              <w:adjustRightInd w:val="0"/>
              <w:snapToGrid w:val="0"/>
              <w:spacing w:line="400" w:lineRule="exact"/>
              <w:rPr>
                <w:rFonts w:hAnsi="宋体" w:cs="宋体" w:hint="default"/>
                <w:snapToGrid w:val="0"/>
                <w:kern w:val="0"/>
                <w:szCs w:val="24"/>
              </w:rPr>
            </w:pPr>
            <w:r>
              <w:rPr>
                <w:rFonts w:hAnsi="宋体" w:cs="宋体"/>
                <w:snapToGrid w:val="0"/>
                <w:kern w:val="0"/>
                <w:szCs w:val="24"/>
              </w:rPr>
              <w:t>本招标项目不纳入装配式建造建设实施范围。</w:t>
            </w:r>
          </w:p>
        </w:tc>
      </w:tr>
      <w:tr w:rsidR="00D178C4" w14:paraId="0E510E32" w14:textId="77777777">
        <w:tc>
          <w:tcPr>
            <w:tcW w:w="855" w:type="dxa"/>
            <w:tcBorders>
              <w:top w:val="single" w:sz="4" w:space="0" w:color="auto"/>
              <w:left w:val="single" w:sz="4" w:space="0" w:color="auto"/>
              <w:bottom w:val="single" w:sz="4" w:space="0" w:color="auto"/>
              <w:right w:val="single" w:sz="4" w:space="0" w:color="auto"/>
            </w:tcBorders>
            <w:vAlign w:val="center"/>
          </w:tcPr>
          <w:p w14:paraId="5ED9F4C6"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21</w:t>
            </w:r>
          </w:p>
        </w:tc>
        <w:tc>
          <w:tcPr>
            <w:tcW w:w="2062" w:type="dxa"/>
            <w:tcBorders>
              <w:top w:val="single" w:sz="4" w:space="0" w:color="auto"/>
              <w:left w:val="single" w:sz="4" w:space="0" w:color="auto"/>
              <w:bottom w:val="single" w:sz="4" w:space="0" w:color="auto"/>
              <w:right w:val="single" w:sz="4" w:space="0" w:color="auto"/>
            </w:tcBorders>
            <w:vAlign w:val="center"/>
          </w:tcPr>
          <w:p w14:paraId="6A902D70" w14:textId="77777777" w:rsidR="00D178C4" w:rsidRDefault="00000000">
            <w:pPr>
              <w:wordWrap w:val="0"/>
              <w:adjustRightInd w:val="0"/>
              <w:snapToGrid w:val="0"/>
              <w:jc w:val="center"/>
              <w:rPr>
                <w:rFonts w:hAnsi="宋体" w:cs="宋体" w:hint="default"/>
                <w:strike/>
                <w:snapToGrid w:val="0"/>
                <w:kern w:val="0"/>
                <w:szCs w:val="24"/>
              </w:rPr>
            </w:pPr>
            <w:r>
              <w:rPr>
                <w:rFonts w:hAnsi="宋体" w:cs="宋体"/>
                <w:snapToGrid w:val="0"/>
                <w:kern w:val="0"/>
                <w:szCs w:val="24"/>
              </w:rPr>
              <w:t>最高投标限价</w:t>
            </w:r>
          </w:p>
        </w:tc>
        <w:tc>
          <w:tcPr>
            <w:tcW w:w="7405" w:type="dxa"/>
            <w:tcBorders>
              <w:top w:val="single" w:sz="4" w:space="0" w:color="auto"/>
              <w:left w:val="single" w:sz="4" w:space="0" w:color="auto"/>
              <w:bottom w:val="single" w:sz="4" w:space="0" w:color="auto"/>
              <w:right w:val="single" w:sz="4" w:space="0" w:color="auto"/>
            </w:tcBorders>
            <w:vAlign w:val="center"/>
          </w:tcPr>
          <w:p w14:paraId="382C15E7" w14:textId="77777777" w:rsidR="00D178C4" w:rsidRDefault="00000000">
            <w:pPr>
              <w:wordWrap w:val="0"/>
              <w:adjustRightInd w:val="0"/>
              <w:snapToGrid w:val="0"/>
              <w:rPr>
                <w:rFonts w:hAnsi="宋体" w:cs="宋体" w:hint="default"/>
                <w:bCs/>
                <w:snapToGrid w:val="0"/>
                <w:kern w:val="0"/>
                <w:szCs w:val="24"/>
              </w:rPr>
            </w:pPr>
            <w:r>
              <w:rPr>
                <w:rFonts w:hAnsi="宋体" w:cs="宋体"/>
                <w:snapToGrid w:val="0"/>
                <w:kern w:val="0"/>
                <w:szCs w:val="24"/>
              </w:rPr>
              <w:t>本招标项目最高投标限价：</w:t>
            </w:r>
            <w:r>
              <w:rPr>
                <w:rFonts w:hAnsi="宋体" w:cs="宋体"/>
                <w:bCs/>
                <w:snapToGrid w:val="0"/>
                <w:szCs w:val="24"/>
                <w:lang w:bidi="ar"/>
              </w:rPr>
              <w:t>人民币（大写）：</w:t>
            </w:r>
            <w:r>
              <w:rPr>
                <w:rFonts w:hAnsi="宋体" w:cs="宋体"/>
                <w:bCs/>
                <w:snapToGrid w:val="0"/>
                <w:szCs w:val="24"/>
                <w:u w:val="single"/>
                <w:lang w:bidi="ar"/>
              </w:rPr>
              <w:t xml:space="preserve"> 叁仟贰佰柒拾叁万元整</w:t>
            </w:r>
            <w:r>
              <w:rPr>
                <w:rFonts w:hAnsi="宋体" w:cs="宋体"/>
                <w:bCs/>
                <w:snapToGrid w:val="0"/>
                <w:szCs w:val="24"/>
                <w:lang w:bidi="ar"/>
              </w:rPr>
              <w:t>（¥</w:t>
            </w:r>
            <w:r>
              <w:rPr>
                <w:rFonts w:hAnsi="宋体" w:cs="宋体"/>
                <w:bCs/>
                <w:snapToGrid w:val="0"/>
                <w:szCs w:val="24"/>
                <w:u w:val="single"/>
                <w:lang w:bidi="ar"/>
              </w:rPr>
              <w:t xml:space="preserve"> </w:t>
            </w:r>
            <w:r>
              <w:rPr>
                <w:rFonts w:hAnsi="宋体" w:cs="Tahoma"/>
                <w:u w:val="single"/>
                <w:lang w:bidi="ar"/>
              </w:rPr>
              <w:t>32730000.00</w:t>
            </w:r>
            <w:r>
              <w:rPr>
                <w:rFonts w:hAnsi="宋体" w:cs="宋体"/>
                <w:bCs/>
                <w:snapToGrid w:val="0"/>
                <w:szCs w:val="24"/>
                <w:lang w:bidi="ar"/>
              </w:rPr>
              <w:t>元）（含税价），其中绿色施工安全防护措施费不得低于¥</w:t>
            </w:r>
            <w:r>
              <w:rPr>
                <w:rFonts w:hAnsi="宋体" w:cs="宋体"/>
                <w:bCs/>
                <w:snapToGrid w:val="0"/>
                <w:szCs w:val="24"/>
                <w:u w:val="single"/>
                <w:lang w:bidi="ar"/>
              </w:rPr>
              <w:t xml:space="preserve"> 1407215.16 </w:t>
            </w:r>
            <w:r>
              <w:rPr>
                <w:rFonts w:hAnsi="宋体" w:cs="宋体"/>
                <w:bCs/>
                <w:snapToGrid w:val="0"/>
                <w:szCs w:val="24"/>
                <w:lang w:bidi="ar"/>
              </w:rPr>
              <w:t>元，暂估价（统一报价）¥</w:t>
            </w:r>
            <w:r>
              <w:rPr>
                <w:rFonts w:hAnsi="宋体" w:cs="宋体"/>
                <w:bCs/>
                <w:snapToGrid w:val="0"/>
                <w:szCs w:val="24"/>
                <w:u w:val="single"/>
                <w:lang w:bidi="ar"/>
              </w:rPr>
              <w:t xml:space="preserve"> 600000</w:t>
            </w:r>
            <w:r>
              <w:rPr>
                <w:rFonts w:hAnsi="宋体" w:cs="宋体"/>
                <w:bCs/>
                <w:snapToGrid w:val="0"/>
                <w:szCs w:val="24"/>
                <w:lang w:bidi="ar"/>
              </w:rPr>
              <w:t>元。</w:t>
            </w:r>
          </w:p>
        </w:tc>
      </w:tr>
      <w:tr w:rsidR="00D178C4" w14:paraId="3C87AE50" w14:textId="77777777">
        <w:tc>
          <w:tcPr>
            <w:tcW w:w="855" w:type="dxa"/>
            <w:tcBorders>
              <w:top w:val="single" w:sz="4" w:space="0" w:color="auto"/>
              <w:left w:val="single" w:sz="4" w:space="0" w:color="auto"/>
              <w:bottom w:val="single" w:sz="4" w:space="0" w:color="auto"/>
              <w:right w:val="single" w:sz="4" w:space="0" w:color="auto"/>
            </w:tcBorders>
            <w:vAlign w:val="center"/>
          </w:tcPr>
          <w:p w14:paraId="569A4E62"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22</w:t>
            </w:r>
          </w:p>
        </w:tc>
        <w:tc>
          <w:tcPr>
            <w:tcW w:w="2062" w:type="dxa"/>
            <w:tcBorders>
              <w:top w:val="single" w:sz="4" w:space="0" w:color="auto"/>
              <w:left w:val="single" w:sz="4" w:space="0" w:color="auto"/>
              <w:bottom w:val="single" w:sz="4" w:space="0" w:color="auto"/>
              <w:right w:val="single" w:sz="4" w:space="0" w:color="auto"/>
            </w:tcBorders>
            <w:vAlign w:val="center"/>
          </w:tcPr>
          <w:p w14:paraId="78BDE49C"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投标人资格要求</w:t>
            </w:r>
          </w:p>
        </w:tc>
        <w:tc>
          <w:tcPr>
            <w:tcW w:w="7405" w:type="dxa"/>
            <w:tcBorders>
              <w:top w:val="single" w:sz="4" w:space="0" w:color="auto"/>
              <w:left w:val="single" w:sz="4" w:space="0" w:color="auto"/>
              <w:bottom w:val="single" w:sz="4" w:space="0" w:color="auto"/>
              <w:right w:val="single" w:sz="4" w:space="0" w:color="auto"/>
            </w:tcBorders>
            <w:vAlign w:val="center"/>
          </w:tcPr>
          <w:p w14:paraId="27F81ACD" w14:textId="77777777" w:rsidR="00D178C4" w:rsidRDefault="00000000">
            <w:pPr>
              <w:wordWrap w:val="0"/>
              <w:adjustRightInd w:val="0"/>
              <w:snapToGrid w:val="0"/>
              <w:ind w:firstLineChars="200" w:firstLine="480"/>
              <w:jc w:val="left"/>
              <w:rPr>
                <w:rFonts w:hAnsi="宋体" w:cs="宋体" w:hint="default"/>
              </w:rPr>
            </w:pPr>
            <w:r>
              <w:rPr>
                <w:rFonts w:hAnsi="宋体" w:cs="宋体"/>
              </w:rPr>
              <w:t>1.本工程不接受联合体投标。</w:t>
            </w:r>
          </w:p>
          <w:p w14:paraId="7428F420" w14:textId="77777777" w:rsidR="00D178C4" w:rsidRDefault="00000000">
            <w:pPr>
              <w:wordWrap w:val="0"/>
              <w:adjustRightInd w:val="0"/>
              <w:snapToGrid w:val="0"/>
              <w:ind w:firstLineChars="200" w:firstLine="480"/>
              <w:jc w:val="left"/>
              <w:rPr>
                <w:rFonts w:hAnsi="宋体" w:cs="宋体" w:hint="default"/>
              </w:rPr>
            </w:pPr>
            <w:r>
              <w:rPr>
                <w:rFonts w:hAnsi="宋体" w:cs="宋体"/>
              </w:rPr>
              <w:t>2.资质要求</w:t>
            </w:r>
          </w:p>
          <w:p w14:paraId="622A5EAB" w14:textId="77777777" w:rsidR="00D178C4" w:rsidRDefault="00000000">
            <w:pPr>
              <w:pStyle w:val="a6"/>
              <w:spacing w:line="360" w:lineRule="auto"/>
              <w:ind w:firstLineChars="200" w:firstLine="480"/>
              <w:rPr>
                <w:rFonts w:hAnsi="宋体" w:cs="宋体"/>
              </w:rPr>
            </w:pPr>
            <w:r>
              <w:rPr>
                <w:rFonts w:hAnsi="宋体" w:cs="宋体" w:hint="eastAsia"/>
              </w:rPr>
              <w:t>2.1 投标人须具备独立法人资格，按国家法律经营。</w:t>
            </w:r>
          </w:p>
          <w:p w14:paraId="0E7EA775" w14:textId="77777777" w:rsidR="00D178C4" w:rsidRDefault="00000000">
            <w:pPr>
              <w:pStyle w:val="a6"/>
              <w:spacing w:line="360" w:lineRule="auto"/>
              <w:ind w:firstLineChars="200" w:firstLine="480"/>
              <w:rPr>
                <w:rFonts w:hAnsi="宋体" w:cs="宋体"/>
              </w:rPr>
            </w:pPr>
            <w:r>
              <w:rPr>
                <w:rFonts w:hAnsi="宋体" w:cs="宋体" w:hint="eastAsia"/>
              </w:rPr>
              <w:t>2.2 投标人须持有建设行政主管部门颁发的企业资质证书及安全生产许可证。</w:t>
            </w:r>
          </w:p>
          <w:p w14:paraId="2BEAE51C" w14:textId="77777777" w:rsidR="00D178C4" w:rsidRDefault="00000000">
            <w:pPr>
              <w:pStyle w:val="a6"/>
              <w:spacing w:line="360" w:lineRule="auto"/>
              <w:ind w:firstLineChars="200" w:firstLine="480"/>
              <w:rPr>
                <w:rFonts w:hAnsi="宋体" w:cs="宋体"/>
              </w:rPr>
            </w:pPr>
            <w:r>
              <w:rPr>
                <w:rFonts w:hAnsi="宋体" w:cs="宋体" w:hint="eastAsia"/>
              </w:rPr>
              <w:t>2.3 投标人须具备以下资质：</w:t>
            </w:r>
            <w:r>
              <w:rPr>
                <w:rFonts w:hAnsi="宋体" w:cs="宋体" w:hint="eastAsia"/>
                <w:u w:val="single"/>
              </w:rPr>
              <w:t>建筑工程施工总承包二级资质或以上资质</w:t>
            </w:r>
            <w:r>
              <w:rPr>
                <w:rFonts w:hAnsi="宋体" w:cs="宋体" w:hint="eastAsia"/>
              </w:rPr>
              <w:t>。</w:t>
            </w:r>
          </w:p>
          <w:p w14:paraId="6D642016" w14:textId="77777777" w:rsidR="00D178C4" w:rsidRDefault="00000000">
            <w:pPr>
              <w:pStyle w:val="a6"/>
              <w:spacing w:line="360" w:lineRule="auto"/>
              <w:ind w:firstLineChars="200" w:firstLine="480"/>
              <w:rPr>
                <w:rFonts w:hAnsi="宋体" w:cs="宋体"/>
              </w:rPr>
            </w:pPr>
            <w:r>
              <w:rPr>
                <w:rFonts w:hAnsi="宋体" w:cs="宋体" w:hint="eastAsia"/>
              </w:rPr>
              <w:t>2.4 根据有关文件精神，投标人的企业资质证书、安全生产许可证有以下情形的，本次招标予以认可：</w:t>
            </w:r>
          </w:p>
          <w:p w14:paraId="352FDFAF" w14:textId="77777777" w:rsidR="00D178C4" w:rsidRDefault="00000000">
            <w:pPr>
              <w:pStyle w:val="a6"/>
              <w:spacing w:line="360" w:lineRule="auto"/>
              <w:ind w:firstLineChars="200" w:firstLine="480"/>
              <w:rPr>
                <w:rFonts w:hAnsi="宋体" w:cs="宋体"/>
                <w:snapToGrid w:val="0"/>
              </w:rPr>
            </w:pPr>
            <w:r>
              <w:rPr>
                <w:rFonts w:hAnsi="宋体" w:cs="宋体" w:hint="eastAsia"/>
                <w:snapToGrid w:val="0"/>
              </w:rPr>
              <w:t>（1）由外省各级住建部门核发资质证书、安全生产许可证，投标人提供所在省、地级市住建部门印发的相关证明材料（如自动顺延或推迟办理延期业务的通知），证明在开标日继续有效的。</w:t>
            </w:r>
          </w:p>
          <w:p w14:paraId="08A50170" w14:textId="77777777" w:rsidR="00D178C4" w:rsidRDefault="00000000">
            <w:pPr>
              <w:pStyle w:val="a6"/>
              <w:spacing w:line="360" w:lineRule="auto"/>
              <w:ind w:firstLineChars="200" w:firstLine="480"/>
              <w:rPr>
                <w:rFonts w:hAnsi="宋体" w:cs="宋体"/>
                <w:kern w:val="2"/>
              </w:rPr>
            </w:pPr>
            <w:bookmarkStart w:id="18" w:name="_Toc11159"/>
            <w:bookmarkStart w:id="19" w:name="_Toc17315"/>
            <w:r>
              <w:rPr>
                <w:rFonts w:hAnsi="宋体" w:cs="宋体" w:hint="eastAsia"/>
                <w:kern w:val="2"/>
              </w:rPr>
              <w:t>2.5投标人的企业相关证书到期的，均按该证书的发证机构相关行业主管部门最新文件执行（如自动顺延或资质延续有关事项的通知），投标人必须将相关文件【经核准延续的资质证书或提供了延续申请的相关证明材料（如“三库一平台”提交申请截图、申请回执等）】附在该证书后面中，证明在开标日继续有效。</w:t>
            </w:r>
            <w:bookmarkEnd w:id="18"/>
            <w:bookmarkEnd w:id="19"/>
          </w:p>
          <w:p w14:paraId="3D34D664" w14:textId="77777777" w:rsidR="00D178C4" w:rsidRDefault="00000000">
            <w:pPr>
              <w:pStyle w:val="a6"/>
              <w:spacing w:line="360" w:lineRule="auto"/>
              <w:ind w:firstLineChars="200" w:firstLine="480"/>
              <w:rPr>
                <w:rFonts w:hAnsi="宋体" w:cs="宋体"/>
              </w:rPr>
            </w:pPr>
            <w:r>
              <w:rPr>
                <w:rFonts w:hAnsi="宋体" w:cs="宋体" w:hint="eastAsia"/>
              </w:rPr>
              <w:t>3.相关人员要求</w:t>
            </w:r>
          </w:p>
          <w:p w14:paraId="2F1196B7" w14:textId="77777777" w:rsidR="00D178C4" w:rsidRDefault="00000000">
            <w:pPr>
              <w:pStyle w:val="a6"/>
              <w:spacing w:line="360" w:lineRule="auto"/>
              <w:ind w:firstLineChars="200" w:firstLine="480"/>
              <w:rPr>
                <w:rFonts w:hAnsi="宋体" w:cs="宋体"/>
              </w:rPr>
            </w:pPr>
            <w:r>
              <w:rPr>
                <w:rFonts w:hAnsi="宋体" w:cs="宋体" w:hint="eastAsia"/>
              </w:rPr>
              <w:t>3.1拟派项目经理须具备</w:t>
            </w:r>
            <w:r>
              <w:rPr>
                <w:rFonts w:hAnsi="宋体" w:cs="宋体" w:hint="eastAsia"/>
                <w:u w:val="single"/>
              </w:rPr>
              <w:t xml:space="preserve"> 建筑工程 </w:t>
            </w:r>
            <w:r>
              <w:rPr>
                <w:rFonts w:hAnsi="宋体" w:cs="宋体" w:hint="eastAsia"/>
              </w:rPr>
              <w:t>专业二级或以上注册建造师，应持有住建部门印发的在使用有效期内的有效电子注册证书（根据广东省住房和城乡建设厅（粤建市函〔2023〕469号）文件精神，二级注册建造师可随注册企业在全国范围内执业）；同时须具备有效安全生产考</w:t>
            </w:r>
            <w:r>
              <w:rPr>
                <w:rFonts w:hAnsi="宋体" w:cs="宋体" w:hint="eastAsia"/>
              </w:rPr>
              <w:lastRenderedPageBreak/>
              <w:t>核合格证明（B证，安全生产考核合格证书或“广东省建筑施工企业管理人员安全生产考核信息系统”考核合格信息打印页），且未担任其他在施（包括已中标未开工、已建成未竣工）建设工程项目的项目经理。</w:t>
            </w:r>
          </w:p>
          <w:p w14:paraId="50CFC2E5" w14:textId="77777777" w:rsidR="00D178C4" w:rsidRDefault="00000000">
            <w:pPr>
              <w:pStyle w:val="a6"/>
              <w:spacing w:line="360" w:lineRule="auto"/>
              <w:ind w:firstLineChars="200" w:firstLine="480"/>
              <w:rPr>
                <w:rFonts w:hAnsi="宋体" w:cs="宋体"/>
              </w:rPr>
            </w:pPr>
            <w:r>
              <w:rPr>
                <w:rFonts w:hAnsi="宋体" w:cs="宋体" w:hint="eastAsia"/>
              </w:rPr>
              <w:t>3.2投标人拟派项目技术负责人须具备建筑工程相关专业</w:t>
            </w:r>
            <w:r>
              <w:rPr>
                <w:rFonts w:hAnsi="宋体" w:cs="宋体" w:hint="eastAsia"/>
                <w:u w:val="single"/>
              </w:rPr>
              <w:t xml:space="preserve"> 中 </w:t>
            </w:r>
            <w:r>
              <w:rPr>
                <w:rFonts w:hAnsi="宋体" w:cs="宋体" w:hint="eastAsia"/>
              </w:rPr>
              <w:t>级以上（含中级）技术职称。</w:t>
            </w:r>
          </w:p>
          <w:p w14:paraId="4D74B1EB" w14:textId="77777777" w:rsidR="00D178C4" w:rsidRDefault="00000000">
            <w:pPr>
              <w:pStyle w:val="a6"/>
              <w:spacing w:line="360" w:lineRule="auto"/>
              <w:ind w:firstLineChars="150" w:firstLine="360"/>
              <w:rPr>
                <w:rFonts w:hAnsi="宋体" w:cs="宋体"/>
              </w:rPr>
            </w:pPr>
            <w:r>
              <w:rPr>
                <w:rFonts w:hAnsi="宋体" w:cs="宋体" w:hint="eastAsia"/>
              </w:rPr>
              <w:t xml:space="preserve"> 3.3 投标人拟派专职安全生产管理人员须具备有效安全生产考核合格证明（C证，安全生产考核合格证书或“广东省建筑施工企业管理人员安全生产考核系统”考核合格信息打印页），且不少于</w:t>
            </w:r>
            <w:r>
              <w:rPr>
                <w:rFonts w:hAnsi="宋体" w:cs="宋体" w:hint="eastAsia"/>
                <w:u w:val="single"/>
              </w:rPr>
              <w:t>2</w:t>
            </w:r>
            <w:r>
              <w:rPr>
                <w:rFonts w:hAnsi="宋体" w:cs="宋体" w:hint="eastAsia"/>
              </w:rPr>
              <w:t>人。</w:t>
            </w:r>
          </w:p>
          <w:p w14:paraId="10DA5F56" w14:textId="77777777" w:rsidR="00D178C4" w:rsidRDefault="00000000">
            <w:pPr>
              <w:wordWrap w:val="0"/>
              <w:adjustRightInd w:val="0"/>
              <w:snapToGrid w:val="0"/>
              <w:ind w:firstLineChars="200" w:firstLine="480"/>
              <w:rPr>
                <w:rFonts w:hAnsi="宋体" w:cs="宋体" w:hint="default"/>
              </w:rPr>
            </w:pPr>
            <w:r>
              <w:rPr>
                <w:rFonts w:hAnsi="宋体" w:cs="宋体"/>
              </w:rPr>
              <w:t>3.4 投标人与其拟派往本项目管理机构的所有人员之间必须具备合法、唯一的劳动关系。拟派人员中具备注册执业资格的，其注册单位须与投标人保持一致。</w:t>
            </w:r>
          </w:p>
          <w:p w14:paraId="24882D5A" w14:textId="77777777" w:rsidR="00D178C4" w:rsidRDefault="00000000">
            <w:pPr>
              <w:wordWrap w:val="0"/>
              <w:adjustRightInd w:val="0"/>
              <w:snapToGrid w:val="0"/>
              <w:ind w:firstLineChars="200" w:firstLine="480"/>
              <w:rPr>
                <w:rFonts w:hAnsi="宋体" w:cs="宋体" w:hint="default"/>
              </w:rPr>
            </w:pPr>
            <w:r>
              <w:rPr>
                <w:rFonts w:hAnsi="宋体" w:cs="宋体"/>
              </w:rPr>
              <w:t>4.禁止投标条款：</w:t>
            </w:r>
          </w:p>
          <w:p w14:paraId="174097A3" w14:textId="77777777" w:rsidR="00D178C4" w:rsidRDefault="00000000">
            <w:pPr>
              <w:wordWrap w:val="0"/>
              <w:adjustRightInd w:val="0"/>
              <w:snapToGrid w:val="0"/>
              <w:ind w:firstLineChars="200" w:firstLine="480"/>
              <w:rPr>
                <w:rFonts w:hAnsi="宋体" w:cs="宋体" w:hint="default"/>
              </w:rPr>
            </w:pPr>
            <w:r>
              <w:rPr>
                <w:rFonts w:hAnsi="宋体" w:cs="宋体"/>
              </w:rPr>
              <w:t xml:space="preserve">4.1 投标人不得存在下列情形之一：    </w:t>
            </w:r>
          </w:p>
          <w:p w14:paraId="2405F5B3" w14:textId="77777777" w:rsidR="00D178C4" w:rsidRDefault="00000000">
            <w:pPr>
              <w:wordWrap w:val="0"/>
              <w:adjustRightInd w:val="0"/>
              <w:snapToGrid w:val="0"/>
              <w:ind w:firstLineChars="200" w:firstLine="480"/>
              <w:rPr>
                <w:rFonts w:hAnsi="宋体" w:cs="宋体" w:hint="default"/>
              </w:rPr>
            </w:pPr>
            <w:r>
              <w:rPr>
                <w:rFonts w:hAnsi="宋体" w:cs="宋体"/>
              </w:rPr>
              <w:t>（1）为招标人不具有独立法人资格的附属机构（单位）；</w:t>
            </w:r>
          </w:p>
          <w:p w14:paraId="13AF9152" w14:textId="77777777" w:rsidR="00D178C4" w:rsidRDefault="00000000">
            <w:pPr>
              <w:wordWrap w:val="0"/>
              <w:adjustRightInd w:val="0"/>
              <w:snapToGrid w:val="0"/>
              <w:ind w:firstLineChars="200" w:firstLine="480"/>
              <w:rPr>
                <w:rFonts w:hAnsi="宋体" w:cs="宋体" w:hint="default"/>
              </w:rPr>
            </w:pPr>
            <w:r>
              <w:rPr>
                <w:rFonts w:hAnsi="宋体" w:cs="宋体"/>
              </w:rPr>
              <w:t>（2）为本工程前期准备提供设计或咨询服务的；</w:t>
            </w:r>
          </w:p>
          <w:p w14:paraId="5166C098" w14:textId="77777777" w:rsidR="00D178C4" w:rsidRDefault="00000000">
            <w:pPr>
              <w:wordWrap w:val="0"/>
              <w:adjustRightInd w:val="0"/>
              <w:snapToGrid w:val="0"/>
              <w:ind w:firstLineChars="200" w:firstLine="480"/>
              <w:rPr>
                <w:rFonts w:hAnsi="宋体" w:cs="宋体" w:hint="default"/>
              </w:rPr>
            </w:pPr>
            <w:r>
              <w:rPr>
                <w:rFonts w:hAnsi="宋体" w:cs="宋体"/>
              </w:rPr>
              <w:t>（3）与本工程的其他投标人为同一个单位负责人；</w:t>
            </w:r>
          </w:p>
          <w:p w14:paraId="6DF75DD5" w14:textId="77777777" w:rsidR="00D178C4" w:rsidRDefault="00000000">
            <w:pPr>
              <w:wordWrap w:val="0"/>
              <w:adjustRightInd w:val="0"/>
              <w:snapToGrid w:val="0"/>
              <w:ind w:firstLineChars="200" w:firstLine="480"/>
              <w:rPr>
                <w:rFonts w:hAnsi="宋体" w:cs="宋体" w:hint="default"/>
              </w:rPr>
            </w:pPr>
            <w:r>
              <w:rPr>
                <w:rFonts w:hAnsi="宋体" w:cs="宋体"/>
              </w:rPr>
              <w:t>（4）与本工程的其他投标人存在控股、管理关系；</w:t>
            </w:r>
          </w:p>
          <w:p w14:paraId="45D7B3AF" w14:textId="77777777" w:rsidR="00D178C4" w:rsidRDefault="00000000">
            <w:pPr>
              <w:wordWrap w:val="0"/>
              <w:adjustRightInd w:val="0"/>
              <w:snapToGrid w:val="0"/>
              <w:ind w:firstLineChars="200" w:firstLine="480"/>
              <w:rPr>
                <w:rFonts w:hAnsi="宋体" w:cs="宋体" w:hint="default"/>
              </w:rPr>
            </w:pPr>
            <w:r>
              <w:rPr>
                <w:rFonts w:hAnsi="宋体" w:cs="宋体"/>
              </w:rPr>
              <w:t>（5）为本工程的监理人；</w:t>
            </w:r>
          </w:p>
          <w:p w14:paraId="7F150B6D" w14:textId="77777777" w:rsidR="00D178C4" w:rsidRDefault="00000000">
            <w:pPr>
              <w:wordWrap w:val="0"/>
              <w:adjustRightInd w:val="0"/>
              <w:snapToGrid w:val="0"/>
              <w:ind w:firstLineChars="200" w:firstLine="480"/>
              <w:rPr>
                <w:rFonts w:hAnsi="宋体" w:cs="宋体" w:hint="default"/>
              </w:rPr>
            </w:pPr>
            <w:r>
              <w:rPr>
                <w:rFonts w:hAnsi="宋体" w:cs="宋体"/>
              </w:rPr>
              <w:t>（6）为本工程的代建人；</w:t>
            </w:r>
          </w:p>
          <w:p w14:paraId="6564400B" w14:textId="77777777" w:rsidR="00D178C4" w:rsidRDefault="00000000">
            <w:pPr>
              <w:wordWrap w:val="0"/>
              <w:adjustRightInd w:val="0"/>
              <w:snapToGrid w:val="0"/>
              <w:ind w:firstLineChars="200" w:firstLine="480"/>
              <w:rPr>
                <w:rFonts w:hAnsi="宋体" w:cs="宋体" w:hint="default"/>
              </w:rPr>
            </w:pPr>
            <w:r>
              <w:rPr>
                <w:rFonts w:hAnsi="宋体" w:cs="宋体"/>
              </w:rPr>
              <w:t>（7）为本工程的招标代理机构；</w:t>
            </w:r>
          </w:p>
          <w:p w14:paraId="51F9D21E" w14:textId="77777777" w:rsidR="00D178C4" w:rsidRDefault="00000000">
            <w:pPr>
              <w:wordWrap w:val="0"/>
              <w:adjustRightInd w:val="0"/>
              <w:snapToGrid w:val="0"/>
              <w:ind w:firstLineChars="200" w:firstLine="480"/>
              <w:rPr>
                <w:rFonts w:hAnsi="宋体" w:cs="宋体" w:hint="default"/>
              </w:rPr>
            </w:pPr>
            <w:r>
              <w:rPr>
                <w:rFonts w:hAnsi="宋体" w:cs="宋体"/>
              </w:rPr>
              <w:t>（8）与本工程的监理人或代建人或招标代理机构同为一个法定代表人；</w:t>
            </w:r>
          </w:p>
          <w:p w14:paraId="77FEA6DB" w14:textId="77777777" w:rsidR="00D178C4" w:rsidRDefault="00000000">
            <w:pPr>
              <w:wordWrap w:val="0"/>
              <w:adjustRightInd w:val="0"/>
              <w:snapToGrid w:val="0"/>
              <w:ind w:firstLineChars="200" w:firstLine="480"/>
              <w:rPr>
                <w:rFonts w:hAnsi="宋体" w:cs="宋体" w:hint="default"/>
              </w:rPr>
            </w:pPr>
            <w:r>
              <w:rPr>
                <w:rFonts w:hAnsi="宋体" w:cs="宋体"/>
              </w:rPr>
              <w:t>（9）与本工程的监理人或代建人或招标代理机构存在控股或参股关系；</w:t>
            </w:r>
          </w:p>
          <w:p w14:paraId="7F541737" w14:textId="77777777" w:rsidR="00D178C4" w:rsidRDefault="00000000">
            <w:pPr>
              <w:wordWrap w:val="0"/>
              <w:adjustRightInd w:val="0"/>
              <w:snapToGrid w:val="0"/>
              <w:ind w:firstLineChars="200" w:firstLine="480"/>
              <w:rPr>
                <w:rFonts w:hAnsi="宋体" w:cs="宋体" w:hint="default"/>
              </w:rPr>
            </w:pPr>
            <w:r>
              <w:rPr>
                <w:rFonts w:hAnsi="宋体" w:cs="宋体"/>
              </w:rPr>
              <w:t>（10）与本工程的监理人或代建人或招标代理机构存在相互任职或工作关系；</w:t>
            </w:r>
          </w:p>
          <w:p w14:paraId="580B9C54" w14:textId="77777777" w:rsidR="00D178C4" w:rsidRDefault="00000000">
            <w:pPr>
              <w:wordWrap w:val="0"/>
              <w:adjustRightInd w:val="0"/>
              <w:snapToGrid w:val="0"/>
              <w:ind w:firstLineChars="200" w:firstLine="480"/>
              <w:rPr>
                <w:rFonts w:hAnsi="宋体" w:cs="宋体" w:hint="default"/>
              </w:rPr>
            </w:pPr>
            <w:r>
              <w:rPr>
                <w:rFonts w:hAnsi="宋体" w:cs="宋体"/>
              </w:rPr>
              <w:t>（11）被依法暂停或者取消投标资格；</w:t>
            </w:r>
          </w:p>
          <w:p w14:paraId="50792C63" w14:textId="77777777" w:rsidR="00D178C4" w:rsidRDefault="00000000">
            <w:pPr>
              <w:wordWrap w:val="0"/>
              <w:adjustRightInd w:val="0"/>
              <w:snapToGrid w:val="0"/>
              <w:ind w:firstLineChars="200" w:firstLine="480"/>
              <w:rPr>
                <w:rFonts w:hAnsi="宋体" w:cs="宋体" w:hint="default"/>
              </w:rPr>
            </w:pPr>
            <w:r>
              <w:rPr>
                <w:rFonts w:hAnsi="宋体" w:cs="宋体"/>
              </w:rPr>
              <w:t>（12）被责令停产停业、暂扣或者吊销许可证、暂扣或者吊销执照；</w:t>
            </w:r>
          </w:p>
          <w:p w14:paraId="53A8C50E" w14:textId="77777777" w:rsidR="00D178C4" w:rsidRDefault="00000000">
            <w:pPr>
              <w:wordWrap w:val="0"/>
              <w:adjustRightInd w:val="0"/>
              <w:snapToGrid w:val="0"/>
              <w:ind w:firstLineChars="200" w:firstLine="480"/>
              <w:rPr>
                <w:rFonts w:hAnsi="宋体" w:cs="宋体" w:hint="default"/>
              </w:rPr>
            </w:pPr>
            <w:r>
              <w:rPr>
                <w:rFonts w:hAnsi="宋体" w:cs="宋体"/>
              </w:rPr>
              <w:t>（13）进入清算程序，或被宣告破产，或其他丧失履约能力的情形；</w:t>
            </w:r>
          </w:p>
          <w:p w14:paraId="0C9C83EE" w14:textId="77777777" w:rsidR="00D178C4" w:rsidRDefault="00000000">
            <w:pPr>
              <w:wordWrap w:val="0"/>
              <w:adjustRightInd w:val="0"/>
              <w:snapToGrid w:val="0"/>
              <w:ind w:firstLineChars="200" w:firstLine="480"/>
              <w:rPr>
                <w:rFonts w:hAnsi="宋体" w:cs="宋体" w:hint="default"/>
              </w:rPr>
            </w:pPr>
            <w:r>
              <w:rPr>
                <w:rFonts w:hAnsi="宋体" w:cs="宋体"/>
              </w:rPr>
              <w:t>（14）在最近三年内发生重大工程质量或安全问题（以相关行业主</w:t>
            </w:r>
            <w:r>
              <w:rPr>
                <w:rFonts w:hAnsi="宋体" w:cs="宋体"/>
              </w:rPr>
              <w:lastRenderedPageBreak/>
              <w:t>管部门的行政处罚决定或司法机关出具的有关法律文书为准）；</w:t>
            </w:r>
          </w:p>
          <w:p w14:paraId="6B7DECC4" w14:textId="77777777" w:rsidR="00D178C4" w:rsidRDefault="00000000">
            <w:pPr>
              <w:wordWrap w:val="0"/>
              <w:adjustRightInd w:val="0"/>
              <w:snapToGrid w:val="0"/>
              <w:ind w:firstLineChars="200" w:firstLine="480"/>
              <w:rPr>
                <w:rFonts w:hAnsi="宋体" w:cs="宋体" w:hint="default"/>
              </w:rPr>
            </w:pPr>
            <w:r>
              <w:rPr>
                <w:rFonts w:hAnsi="宋体" w:cs="宋体"/>
              </w:rPr>
              <w:t>（15）被“信用中国”网站（https://www.creditchina.gov.cn）发布的《法人和非法人组织公共信用信息报告》列为严重失信主体名单的。</w:t>
            </w:r>
          </w:p>
          <w:p w14:paraId="58F11AF4" w14:textId="77777777" w:rsidR="00D178C4" w:rsidRDefault="00000000">
            <w:pPr>
              <w:pStyle w:val="a6"/>
              <w:spacing w:line="360" w:lineRule="auto"/>
              <w:ind w:firstLineChars="300" w:firstLine="720"/>
              <w:rPr>
                <w:rFonts w:hAnsi="宋体" w:cs="宋体"/>
              </w:rPr>
            </w:pPr>
            <w:r>
              <w:rPr>
                <w:rFonts w:hAnsi="宋体" w:cs="宋体" w:hint="eastAsia"/>
              </w:rPr>
              <w:t>4.2 招标人拒绝以下名单中的单位参加本次投标：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148"/>
              <w:gridCol w:w="3072"/>
            </w:tblGrid>
            <w:tr w:rsidR="00D178C4" w14:paraId="7BB9CA97" w14:textId="77777777">
              <w:trPr>
                <w:trHeight w:val="522"/>
                <w:jc w:val="center"/>
              </w:trPr>
              <w:tc>
                <w:tcPr>
                  <w:tcW w:w="658" w:type="dxa"/>
                  <w:vAlign w:val="center"/>
                </w:tcPr>
                <w:p w14:paraId="34A3F74E" w14:textId="77777777" w:rsidR="00D178C4" w:rsidRDefault="00000000">
                  <w:pPr>
                    <w:wordWrap w:val="0"/>
                    <w:adjustRightInd w:val="0"/>
                    <w:snapToGrid w:val="0"/>
                    <w:jc w:val="center"/>
                    <w:rPr>
                      <w:rFonts w:hAnsi="宋体" w:cs="宋体" w:hint="default"/>
                    </w:rPr>
                  </w:pPr>
                  <w:r>
                    <w:rPr>
                      <w:rFonts w:hAnsi="宋体" w:cs="宋体"/>
                    </w:rPr>
                    <w:t>序号</w:t>
                  </w:r>
                </w:p>
              </w:tc>
              <w:tc>
                <w:tcPr>
                  <w:tcW w:w="3148" w:type="dxa"/>
                  <w:vAlign w:val="center"/>
                </w:tcPr>
                <w:p w14:paraId="11533E0F" w14:textId="77777777" w:rsidR="00D178C4" w:rsidRDefault="00000000">
                  <w:pPr>
                    <w:wordWrap w:val="0"/>
                    <w:adjustRightInd w:val="0"/>
                    <w:snapToGrid w:val="0"/>
                    <w:jc w:val="center"/>
                    <w:rPr>
                      <w:rFonts w:hAnsi="宋体" w:cs="宋体" w:hint="default"/>
                    </w:rPr>
                  </w:pPr>
                  <w:r>
                    <w:rPr>
                      <w:rFonts w:hAnsi="宋体" w:cs="宋体"/>
                    </w:rPr>
                    <w:t>单位名称</w:t>
                  </w:r>
                </w:p>
              </w:tc>
              <w:tc>
                <w:tcPr>
                  <w:tcW w:w="3072" w:type="dxa"/>
                  <w:vAlign w:val="center"/>
                </w:tcPr>
                <w:p w14:paraId="41808D4E" w14:textId="77777777" w:rsidR="00D178C4" w:rsidRDefault="00000000">
                  <w:pPr>
                    <w:wordWrap w:val="0"/>
                    <w:adjustRightInd w:val="0"/>
                    <w:snapToGrid w:val="0"/>
                    <w:jc w:val="center"/>
                    <w:rPr>
                      <w:rFonts w:hAnsi="宋体" w:cs="宋体" w:hint="default"/>
                    </w:rPr>
                  </w:pPr>
                  <w:r>
                    <w:rPr>
                      <w:rFonts w:hAnsi="宋体" w:cs="宋体"/>
                    </w:rPr>
                    <w:t>拒绝原因</w:t>
                  </w:r>
                </w:p>
              </w:tc>
            </w:tr>
            <w:tr w:rsidR="00D178C4" w14:paraId="131D74DC" w14:textId="77777777">
              <w:trPr>
                <w:trHeight w:val="815"/>
                <w:jc w:val="center"/>
              </w:trPr>
              <w:tc>
                <w:tcPr>
                  <w:tcW w:w="658" w:type="dxa"/>
                  <w:vAlign w:val="center"/>
                </w:tcPr>
                <w:p w14:paraId="219DFA38" w14:textId="77777777" w:rsidR="00D178C4" w:rsidRDefault="00000000">
                  <w:pPr>
                    <w:wordWrap w:val="0"/>
                    <w:adjustRightInd w:val="0"/>
                    <w:snapToGrid w:val="0"/>
                    <w:jc w:val="center"/>
                    <w:rPr>
                      <w:rFonts w:hAnsi="宋体" w:cs="宋体" w:hint="default"/>
                      <w:sz w:val="21"/>
                      <w:szCs w:val="24"/>
                    </w:rPr>
                  </w:pPr>
                  <w:r>
                    <w:rPr>
                      <w:rFonts w:hAnsi="宋体" w:cs="宋体"/>
                      <w:sz w:val="21"/>
                      <w:szCs w:val="24"/>
                    </w:rPr>
                    <w:t>1</w:t>
                  </w:r>
                </w:p>
              </w:tc>
              <w:tc>
                <w:tcPr>
                  <w:tcW w:w="3148" w:type="dxa"/>
                  <w:vAlign w:val="center"/>
                </w:tcPr>
                <w:p w14:paraId="4494F775" w14:textId="77777777" w:rsidR="00D178C4" w:rsidRDefault="00000000">
                  <w:pPr>
                    <w:wordWrap w:val="0"/>
                    <w:adjustRightInd w:val="0"/>
                    <w:snapToGrid w:val="0"/>
                    <w:jc w:val="center"/>
                    <w:rPr>
                      <w:rFonts w:hAnsi="宋体" w:cs="宋体" w:hint="default"/>
                    </w:rPr>
                  </w:pPr>
                  <w:r>
                    <w:rPr>
                      <w:rFonts w:hAnsi="宋体" w:cs="宋体"/>
                      <w:iCs/>
                      <w:snapToGrid w:val="0"/>
                      <w:lang w:bidi="ar"/>
                    </w:rPr>
                    <w:t>韶关矿投宝铁矿业有限公司</w:t>
                  </w:r>
                </w:p>
              </w:tc>
              <w:tc>
                <w:tcPr>
                  <w:tcW w:w="3072" w:type="dxa"/>
                  <w:vAlign w:val="center"/>
                </w:tcPr>
                <w:p w14:paraId="21E6176D" w14:textId="77777777" w:rsidR="00D178C4" w:rsidRDefault="00000000">
                  <w:pPr>
                    <w:wordWrap w:val="0"/>
                    <w:adjustRightInd w:val="0"/>
                    <w:snapToGrid w:val="0"/>
                    <w:jc w:val="center"/>
                    <w:rPr>
                      <w:rFonts w:hAnsi="宋体" w:cs="宋体" w:hint="default"/>
                    </w:rPr>
                  </w:pPr>
                  <w:r>
                    <w:rPr>
                      <w:rFonts w:hAnsi="宋体" w:cs="宋体"/>
                    </w:rPr>
                    <w:t>为本招标项目的招标人</w:t>
                  </w:r>
                </w:p>
              </w:tc>
            </w:tr>
            <w:tr w:rsidR="00D178C4" w14:paraId="2F35F9BD" w14:textId="77777777">
              <w:trPr>
                <w:trHeight w:val="890"/>
                <w:jc w:val="center"/>
              </w:trPr>
              <w:tc>
                <w:tcPr>
                  <w:tcW w:w="658" w:type="dxa"/>
                  <w:vAlign w:val="center"/>
                </w:tcPr>
                <w:p w14:paraId="6C18E19A" w14:textId="77777777" w:rsidR="00D178C4" w:rsidRDefault="00000000">
                  <w:pPr>
                    <w:pStyle w:val="NewNewNew2"/>
                    <w:wordWrap w:val="0"/>
                    <w:adjustRightInd w:val="0"/>
                    <w:snapToGrid w:val="0"/>
                    <w:spacing w:line="360" w:lineRule="auto"/>
                    <w:jc w:val="center"/>
                    <w:rPr>
                      <w:rFonts w:ascii="宋体" w:hAnsi="宋体" w:cs="宋体"/>
                    </w:rPr>
                  </w:pPr>
                  <w:r>
                    <w:rPr>
                      <w:rFonts w:ascii="宋体" w:hAnsi="宋体" w:cs="宋体" w:hint="eastAsia"/>
                    </w:rPr>
                    <w:t>2</w:t>
                  </w:r>
                </w:p>
              </w:tc>
              <w:tc>
                <w:tcPr>
                  <w:tcW w:w="3148" w:type="dxa"/>
                  <w:vAlign w:val="center"/>
                </w:tcPr>
                <w:p w14:paraId="1193CE4E" w14:textId="77777777" w:rsidR="00D178C4" w:rsidRDefault="00000000">
                  <w:pPr>
                    <w:wordWrap w:val="0"/>
                    <w:adjustRightInd w:val="0"/>
                    <w:snapToGrid w:val="0"/>
                    <w:jc w:val="center"/>
                    <w:rPr>
                      <w:rFonts w:hAnsi="宋体" w:cs="宋体" w:hint="default"/>
                    </w:rPr>
                  </w:pPr>
                  <w:r>
                    <w:rPr>
                      <w:rFonts w:hAnsi="宋体" w:cs="宋体"/>
                    </w:rPr>
                    <w:t>龙腾国信工程咨询有限公司</w:t>
                  </w:r>
                </w:p>
              </w:tc>
              <w:tc>
                <w:tcPr>
                  <w:tcW w:w="3072" w:type="dxa"/>
                  <w:vAlign w:val="center"/>
                </w:tcPr>
                <w:p w14:paraId="6E5E3577" w14:textId="77777777" w:rsidR="00D178C4" w:rsidRDefault="00000000">
                  <w:pPr>
                    <w:wordWrap w:val="0"/>
                    <w:adjustRightInd w:val="0"/>
                    <w:snapToGrid w:val="0"/>
                    <w:jc w:val="center"/>
                    <w:rPr>
                      <w:rFonts w:hAnsi="宋体" w:cs="宋体" w:hint="default"/>
                    </w:rPr>
                  </w:pPr>
                  <w:r>
                    <w:rPr>
                      <w:rFonts w:hAnsi="宋体" w:cs="宋体"/>
                    </w:rPr>
                    <w:t>为本招标项目的造价单位</w:t>
                  </w:r>
                </w:p>
              </w:tc>
            </w:tr>
            <w:tr w:rsidR="00D178C4" w14:paraId="714111FE" w14:textId="77777777">
              <w:trPr>
                <w:trHeight w:val="815"/>
                <w:jc w:val="center"/>
              </w:trPr>
              <w:tc>
                <w:tcPr>
                  <w:tcW w:w="658" w:type="dxa"/>
                  <w:vAlign w:val="center"/>
                </w:tcPr>
                <w:p w14:paraId="44BA8387" w14:textId="77777777" w:rsidR="00D178C4" w:rsidRDefault="00000000">
                  <w:pPr>
                    <w:pStyle w:val="NewNewNew2"/>
                    <w:wordWrap w:val="0"/>
                    <w:adjustRightInd w:val="0"/>
                    <w:snapToGrid w:val="0"/>
                    <w:spacing w:line="360" w:lineRule="auto"/>
                    <w:jc w:val="center"/>
                    <w:rPr>
                      <w:rFonts w:ascii="宋体" w:hAnsi="宋体" w:cs="宋体"/>
                    </w:rPr>
                  </w:pPr>
                  <w:r>
                    <w:rPr>
                      <w:rFonts w:ascii="宋体" w:hAnsi="宋体" w:cs="宋体" w:hint="eastAsia"/>
                    </w:rPr>
                    <w:t>3</w:t>
                  </w:r>
                </w:p>
              </w:tc>
              <w:tc>
                <w:tcPr>
                  <w:tcW w:w="3148" w:type="dxa"/>
                  <w:vAlign w:val="center"/>
                </w:tcPr>
                <w:p w14:paraId="4254B0E7" w14:textId="77777777" w:rsidR="00D178C4" w:rsidRDefault="00000000">
                  <w:pPr>
                    <w:wordWrap w:val="0"/>
                    <w:adjustRightInd w:val="0"/>
                    <w:snapToGrid w:val="0"/>
                    <w:jc w:val="center"/>
                    <w:rPr>
                      <w:rFonts w:hAnsi="宋体" w:cs="宋体" w:hint="default"/>
                    </w:rPr>
                  </w:pPr>
                  <w:r>
                    <w:rPr>
                      <w:rFonts w:hAnsi="宋体" w:cs="宋体"/>
                      <w:snapToGrid w:val="0"/>
                      <w:kern w:val="0"/>
                      <w:szCs w:val="24"/>
                    </w:rPr>
                    <w:t>铜源国际工程设计研究有限公司</w:t>
                  </w:r>
                </w:p>
              </w:tc>
              <w:tc>
                <w:tcPr>
                  <w:tcW w:w="3072" w:type="dxa"/>
                  <w:vAlign w:val="center"/>
                </w:tcPr>
                <w:p w14:paraId="4613661C" w14:textId="77777777" w:rsidR="00D178C4" w:rsidRDefault="00000000">
                  <w:pPr>
                    <w:wordWrap w:val="0"/>
                    <w:adjustRightInd w:val="0"/>
                    <w:snapToGrid w:val="0"/>
                    <w:jc w:val="center"/>
                    <w:rPr>
                      <w:rFonts w:hAnsi="宋体" w:cs="宋体" w:hint="default"/>
                    </w:rPr>
                  </w:pPr>
                  <w:r>
                    <w:rPr>
                      <w:rFonts w:hAnsi="宋体" w:cs="宋体"/>
                    </w:rPr>
                    <w:t>为本招标项目的设计单位</w:t>
                  </w:r>
                </w:p>
              </w:tc>
            </w:tr>
            <w:tr w:rsidR="00D178C4" w14:paraId="7ADE258D" w14:textId="77777777">
              <w:trPr>
                <w:trHeight w:val="815"/>
                <w:jc w:val="center"/>
              </w:trPr>
              <w:tc>
                <w:tcPr>
                  <w:tcW w:w="658" w:type="dxa"/>
                  <w:vAlign w:val="center"/>
                </w:tcPr>
                <w:p w14:paraId="685C2499" w14:textId="77777777" w:rsidR="00D178C4" w:rsidRDefault="00000000">
                  <w:pPr>
                    <w:pStyle w:val="NewNewNew2"/>
                    <w:wordWrap w:val="0"/>
                    <w:adjustRightInd w:val="0"/>
                    <w:snapToGrid w:val="0"/>
                    <w:spacing w:line="360" w:lineRule="auto"/>
                    <w:jc w:val="center"/>
                    <w:rPr>
                      <w:rFonts w:ascii="宋体" w:hAnsi="宋体" w:cs="宋体"/>
                    </w:rPr>
                  </w:pPr>
                  <w:r>
                    <w:rPr>
                      <w:rFonts w:ascii="宋体" w:hAnsi="宋体" w:cs="宋体" w:hint="eastAsia"/>
                    </w:rPr>
                    <w:t>4</w:t>
                  </w:r>
                </w:p>
              </w:tc>
              <w:tc>
                <w:tcPr>
                  <w:tcW w:w="3148" w:type="dxa"/>
                  <w:vAlign w:val="center"/>
                </w:tcPr>
                <w:p w14:paraId="31F4EE01" w14:textId="77777777" w:rsidR="00D178C4" w:rsidRDefault="00000000">
                  <w:pPr>
                    <w:wordWrap w:val="0"/>
                    <w:adjustRightInd w:val="0"/>
                    <w:snapToGrid w:val="0"/>
                    <w:jc w:val="center"/>
                    <w:rPr>
                      <w:rFonts w:hAnsi="宋体" w:cs="宋体" w:hint="default"/>
                    </w:rPr>
                  </w:pPr>
                  <w:r>
                    <w:rPr>
                      <w:rFonts w:hAnsi="宋体" w:cs="宋体"/>
                    </w:rPr>
                    <w:t>深圳市铭达项目管理有限公司</w:t>
                  </w:r>
                </w:p>
              </w:tc>
              <w:tc>
                <w:tcPr>
                  <w:tcW w:w="3072" w:type="dxa"/>
                  <w:vAlign w:val="center"/>
                </w:tcPr>
                <w:p w14:paraId="1C5B6FD6" w14:textId="77777777" w:rsidR="00D178C4" w:rsidRDefault="00000000">
                  <w:pPr>
                    <w:wordWrap w:val="0"/>
                    <w:adjustRightInd w:val="0"/>
                    <w:snapToGrid w:val="0"/>
                    <w:jc w:val="center"/>
                    <w:rPr>
                      <w:rFonts w:hAnsi="宋体" w:cs="宋体" w:hint="default"/>
                    </w:rPr>
                  </w:pPr>
                  <w:r>
                    <w:rPr>
                      <w:rFonts w:hAnsi="宋体" w:cs="宋体"/>
                    </w:rPr>
                    <w:t>为本招标项目的招标代理机构</w:t>
                  </w:r>
                </w:p>
              </w:tc>
            </w:tr>
            <w:tr w:rsidR="00D178C4" w14:paraId="4A3A5C19" w14:textId="77777777">
              <w:trPr>
                <w:trHeight w:val="826"/>
                <w:jc w:val="center"/>
              </w:trPr>
              <w:tc>
                <w:tcPr>
                  <w:tcW w:w="658" w:type="dxa"/>
                  <w:vAlign w:val="center"/>
                </w:tcPr>
                <w:p w14:paraId="375396FF" w14:textId="77777777" w:rsidR="00D178C4" w:rsidRDefault="00000000">
                  <w:pPr>
                    <w:pStyle w:val="NewNewNew2"/>
                    <w:wordWrap w:val="0"/>
                    <w:adjustRightInd w:val="0"/>
                    <w:snapToGrid w:val="0"/>
                    <w:spacing w:line="360" w:lineRule="auto"/>
                    <w:jc w:val="center"/>
                    <w:rPr>
                      <w:rFonts w:ascii="宋体" w:hAnsi="宋体" w:cs="宋体"/>
                    </w:rPr>
                  </w:pPr>
                  <w:r>
                    <w:rPr>
                      <w:rFonts w:ascii="宋体" w:hAnsi="宋体" w:cs="宋体" w:hint="eastAsia"/>
                    </w:rPr>
                    <w:t>5</w:t>
                  </w:r>
                </w:p>
              </w:tc>
              <w:tc>
                <w:tcPr>
                  <w:tcW w:w="3148" w:type="dxa"/>
                  <w:vAlign w:val="center"/>
                </w:tcPr>
                <w:p w14:paraId="1CD48962" w14:textId="77777777" w:rsidR="00D178C4" w:rsidRDefault="00000000">
                  <w:pPr>
                    <w:wordWrap w:val="0"/>
                    <w:adjustRightInd w:val="0"/>
                    <w:snapToGrid w:val="0"/>
                    <w:jc w:val="center"/>
                    <w:rPr>
                      <w:rFonts w:hAnsi="宋体" w:cs="宋体" w:hint="default"/>
                    </w:rPr>
                  </w:pPr>
                  <w:r>
                    <w:rPr>
                      <w:rFonts w:hAnsi="宋体" w:cs="宋体"/>
                    </w:rPr>
                    <w:t>湖南华楚项目管理有限公司</w:t>
                  </w:r>
                </w:p>
              </w:tc>
              <w:tc>
                <w:tcPr>
                  <w:tcW w:w="3072" w:type="dxa"/>
                  <w:vAlign w:val="center"/>
                </w:tcPr>
                <w:p w14:paraId="20A738CA" w14:textId="77777777" w:rsidR="00D178C4" w:rsidRDefault="00000000">
                  <w:pPr>
                    <w:wordWrap w:val="0"/>
                    <w:adjustRightInd w:val="0"/>
                    <w:snapToGrid w:val="0"/>
                    <w:jc w:val="center"/>
                    <w:rPr>
                      <w:rFonts w:hAnsi="宋体" w:cs="宋体" w:hint="default"/>
                    </w:rPr>
                  </w:pPr>
                  <w:r>
                    <w:rPr>
                      <w:rFonts w:hAnsi="宋体" w:cs="宋体"/>
                    </w:rPr>
                    <w:t>为本招标项目的监理单位</w:t>
                  </w:r>
                </w:p>
              </w:tc>
            </w:tr>
          </w:tbl>
          <w:p w14:paraId="3BEC0632" w14:textId="77777777" w:rsidR="00D178C4" w:rsidRDefault="00000000">
            <w:pPr>
              <w:pStyle w:val="a6"/>
              <w:spacing w:line="360" w:lineRule="auto"/>
              <w:ind w:firstLineChars="200" w:firstLine="480"/>
              <w:rPr>
                <w:rFonts w:hAnsi="宋体" w:cs="宋体"/>
              </w:rPr>
            </w:pPr>
            <w:r>
              <w:rPr>
                <w:rFonts w:hAnsi="宋体" w:cs="宋体" w:hint="eastAsia"/>
              </w:rPr>
              <w:t>5.其他要求</w:t>
            </w:r>
          </w:p>
          <w:p w14:paraId="68B68135" w14:textId="77777777" w:rsidR="00D178C4" w:rsidRDefault="00000000">
            <w:pPr>
              <w:pStyle w:val="a6"/>
              <w:spacing w:line="360" w:lineRule="auto"/>
              <w:ind w:firstLineChars="200" w:firstLine="480"/>
              <w:rPr>
                <w:rFonts w:hAnsi="宋体" w:cs="宋体"/>
              </w:rPr>
            </w:pPr>
            <w:r>
              <w:rPr>
                <w:rFonts w:hAnsi="宋体" w:cs="宋体" w:hint="eastAsia"/>
              </w:rPr>
              <w:t>省外企业及其拟委派人员须按照《广东省住房和城乡建设厅关于取消省外建筑企业和人员进粤信息备案有关工作的通知》（粤建市﹝2015﹞52号）规定在“进粤企业和人员诚信信息登记平台”录入相关信息并通过数据规范检查。</w:t>
            </w:r>
          </w:p>
        </w:tc>
      </w:tr>
      <w:tr w:rsidR="00D178C4" w14:paraId="0B74F3DB" w14:textId="77777777">
        <w:trPr>
          <w:trHeight w:val="601"/>
        </w:trPr>
        <w:tc>
          <w:tcPr>
            <w:tcW w:w="855" w:type="dxa"/>
            <w:tcBorders>
              <w:top w:val="single" w:sz="4" w:space="0" w:color="auto"/>
              <w:left w:val="single" w:sz="4" w:space="0" w:color="auto"/>
              <w:bottom w:val="single" w:sz="4" w:space="0" w:color="auto"/>
              <w:right w:val="single" w:sz="4" w:space="0" w:color="auto"/>
            </w:tcBorders>
            <w:vAlign w:val="center"/>
          </w:tcPr>
          <w:p w14:paraId="3C3707A8"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lastRenderedPageBreak/>
              <w:t>23</w:t>
            </w:r>
          </w:p>
        </w:tc>
        <w:tc>
          <w:tcPr>
            <w:tcW w:w="2062" w:type="dxa"/>
            <w:tcBorders>
              <w:top w:val="single" w:sz="4" w:space="0" w:color="auto"/>
              <w:left w:val="single" w:sz="4" w:space="0" w:color="auto"/>
              <w:bottom w:val="single" w:sz="4" w:space="0" w:color="auto"/>
              <w:right w:val="single" w:sz="4" w:space="0" w:color="auto"/>
            </w:tcBorders>
            <w:vAlign w:val="center"/>
          </w:tcPr>
          <w:p w14:paraId="262D94A5"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投标保证</w:t>
            </w:r>
          </w:p>
        </w:tc>
        <w:tc>
          <w:tcPr>
            <w:tcW w:w="7405" w:type="dxa"/>
            <w:tcBorders>
              <w:top w:val="single" w:sz="4" w:space="0" w:color="auto"/>
              <w:left w:val="single" w:sz="4" w:space="0" w:color="auto"/>
              <w:bottom w:val="single" w:sz="4" w:space="0" w:color="auto"/>
              <w:right w:val="single" w:sz="4" w:space="0" w:color="auto"/>
            </w:tcBorders>
            <w:vAlign w:val="center"/>
          </w:tcPr>
          <w:p w14:paraId="3DAC44E6" w14:textId="77777777" w:rsidR="00D178C4" w:rsidRDefault="00000000">
            <w:pPr>
              <w:wordWrap w:val="0"/>
              <w:adjustRightInd w:val="0"/>
              <w:snapToGrid w:val="0"/>
              <w:rPr>
                <w:rFonts w:hAnsi="宋体" w:cs="宋体" w:hint="default"/>
                <w:snapToGrid w:val="0"/>
                <w:kern w:val="0"/>
                <w:szCs w:val="24"/>
              </w:rPr>
            </w:pPr>
            <w:r>
              <w:rPr>
                <w:rFonts w:hAnsi="宋体" w:cs="宋体"/>
                <w:snapToGrid w:val="0"/>
                <w:kern w:val="0"/>
                <w:szCs w:val="24"/>
              </w:rPr>
              <w:t xml:space="preserve">    1.投标人须缴纳金额为人民币</w:t>
            </w:r>
            <w:r>
              <w:rPr>
                <w:rFonts w:hAnsi="宋体" w:cs="宋体"/>
                <w:snapToGrid w:val="0"/>
                <w:kern w:val="0"/>
                <w:szCs w:val="24"/>
                <w:u w:val="single"/>
              </w:rPr>
              <w:t xml:space="preserve"> 50万元 </w:t>
            </w:r>
            <w:r>
              <w:rPr>
                <w:rFonts w:hAnsi="宋体" w:cs="宋体"/>
                <w:snapToGrid w:val="0"/>
                <w:kern w:val="0"/>
                <w:szCs w:val="24"/>
              </w:rPr>
              <w:t>的投标保证。</w:t>
            </w:r>
          </w:p>
          <w:p w14:paraId="14DC05EC"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2.</w:t>
            </w:r>
            <w:r>
              <w:rPr>
                <w:rFonts w:hAnsi="宋体" w:cs="宋体"/>
                <w:snapToGrid w:val="0"/>
                <w:kern w:val="0"/>
              </w:rPr>
              <w:t>投标保证的形式包括投标保证金、投标保证担保、投标保证保险三种，由投标人自主选择。</w:t>
            </w:r>
          </w:p>
          <w:p w14:paraId="57DBE475" w14:textId="77777777" w:rsidR="00D178C4" w:rsidRDefault="00000000">
            <w:pPr>
              <w:tabs>
                <w:tab w:val="left" w:pos="7020"/>
              </w:tabs>
              <w:wordWrap w:val="0"/>
              <w:adjustRightInd w:val="0"/>
              <w:snapToGrid w:val="0"/>
              <w:ind w:firstLineChars="200" w:firstLine="480"/>
              <w:rPr>
                <w:rFonts w:hAnsi="宋体" w:cs="宋体" w:hint="default"/>
                <w:snapToGrid w:val="0"/>
                <w:kern w:val="0"/>
              </w:rPr>
            </w:pPr>
            <w:r>
              <w:rPr>
                <w:rFonts w:hAnsi="宋体" w:cs="宋体"/>
                <w:snapToGrid w:val="0"/>
                <w:kern w:val="0"/>
              </w:rPr>
              <w:t>（1）采用投标保证金的，投标人在建设工程交易系统获取招标文件完毕后，即可在系统申请缴纳投标保证金，获取本次招标投标保证金缴纳账号。投标人须于投标保证金到账截止时间（详见“重要事项时间地点一览表”）前，从其基本账户将投标保证金转账到指定的缴纳账号。逾期到账的、从非投标人基本账户转出的，其投标无效。</w:t>
            </w:r>
          </w:p>
          <w:p w14:paraId="29D83F69" w14:textId="77777777" w:rsidR="00D178C4" w:rsidRDefault="00000000">
            <w:pPr>
              <w:pStyle w:val="NewNewNew2"/>
              <w:wordWrap w:val="0"/>
              <w:adjustRightInd w:val="0"/>
              <w:snapToGrid w:val="0"/>
              <w:spacing w:line="360" w:lineRule="auto"/>
              <w:ind w:firstLine="480"/>
              <w:jc w:val="left"/>
              <w:rPr>
                <w:rFonts w:ascii="宋体" w:hAnsi="宋体" w:cs="宋体"/>
                <w:snapToGrid w:val="0"/>
                <w:kern w:val="0"/>
                <w:sz w:val="24"/>
                <w:szCs w:val="20"/>
              </w:rPr>
            </w:pPr>
            <w:r>
              <w:rPr>
                <w:rFonts w:ascii="宋体" w:hAnsi="宋体" w:cs="宋体" w:hint="eastAsia"/>
                <w:snapToGrid w:val="0"/>
                <w:kern w:val="0"/>
                <w:sz w:val="24"/>
              </w:rPr>
              <w:lastRenderedPageBreak/>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68056FFD"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rPr>
              <w:t>（3）采用投标保证保险的，投标人须在投标保证保险投保截止时间（详见“重要事项时间地点一览表”</w:t>
            </w:r>
            <w:r>
              <w:rPr>
                <w:rFonts w:hAnsi="宋体" w:cs="宋体"/>
                <w:snapToGrid w:val="0"/>
                <w:kern w:val="0"/>
                <w:szCs w:val="24"/>
              </w:rPr>
              <w:t>）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交易指引】栏目中下载《建设工程网上交易系统保险保证金缴纳操作指南》，了解网上投保具体操作流程。逾期投保的，其投标无效。</w:t>
            </w:r>
          </w:p>
          <w:p w14:paraId="33A63CBD"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rsidR="00D178C4" w14:paraId="3FDA8652" w14:textId="77777777">
        <w:trPr>
          <w:trHeight w:val="503"/>
        </w:trPr>
        <w:tc>
          <w:tcPr>
            <w:tcW w:w="855" w:type="dxa"/>
            <w:tcBorders>
              <w:top w:val="single" w:sz="4" w:space="0" w:color="auto"/>
              <w:left w:val="single" w:sz="4" w:space="0" w:color="auto"/>
              <w:bottom w:val="single" w:sz="4" w:space="0" w:color="auto"/>
              <w:right w:val="single" w:sz="4" w:space="0" w:color="auto"/>
            </w:tcBorders>
            <w:vAlign w:val="center"/>
          </w:tcPr>
          <w:p w14:paraId="20BBE031"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lastRenderedPageBreak/>
              <w:t>24</w:t>
            </w:r>
          </w:p>
        </w:tc>
        <w:tc>
          <w:tcPr>
            <w:tcW w:w="2062" w:type="dxa"/>
            <w:tcBorders>
              <w:top w:val="single" w:sz="4" w:space="0" w:color="auto"/>
              <w:left w:val="single" w:sz="4" w:space="0" w:color="auto"/>
              <w:bottom w:val="single" w:sz="4" w:space="0" w:color="auto"/>
              <w:right w:val="single" w:sz="4" w:space="0" w:color="auto"/>
            </w:tcBorders>
            <w:vAlign w:val="center"/>
          </w:tcPr>
          <w:p w14:paraId="62948427"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投标有效期</w:t>
            </w:r>
          </w:p>
        </w:tc>
        <w:tc>
          <w:tcPr>
            <w:tcW w:w="7405" w:type="dxa"/>
            <w:tcBorders>
              <w:top w:val="single" w:sz="4" w:space="0" w:color="auto"/>
              <w:left w:val="single" w:sz="4" w:space="0" w:color="auto"/>
              <w:bottom w:val="single" w:sz="4" w:space="0" w:color="auto"/>
              <w:right w:val="single" w:sz="4" w:space="0" w:color="auto"/>
            </w:tcBorders>
            <w:vAlign w:val="center"/>
          </w:tcPr>
          <w:p w14:paraId="769EA987"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本次招标的投标有效期为</w:t>
            </w:r>
            <w:r>
              <w:rPr>
                <w:rFonts w:hAnsi="宋体" w:cs="宋体"/>
                <w:snapToGrid w:val="0"/>
                <w:kern w:val="0"/>
                <w:szCs w:val="24"/>
                <w:u w:val="single"/>
              </w:rPr>
              <w:t xml:space="preserve"> 90 </w:t>
            </w:r>
            <w:r>
              <w:rPr>
                <w:rFonts w:hAnsi="宋体" w:cs="宋体"/>
                <w:snapToGrid w:val="0"/>
                <w:kern w:val="0"/>
                <w:szCs w:val="24"/>
              </w:rPr>
              <w:t>个日历天。</w:t>
            </w:r>
          </w:p>
        </w:tc>
      </w:tr>
      <w:tr w:rsidR="00D178C4" w14:paraId="1EACFD12" w14:textId="77777777">
        <w:trPr>
          <w:trHeight w:val="761"/>
        </w:trPr>
        <w:tc>
          <w:tcPr>
            <w:tcW w:w="855" w:type="dxa"/>
            <w:tcBorders>
              <w:top w:val="single" w:sz="4" w:space="0" w:color="auto"/>
              <w:left w:val="single" w:sz="4" w:space="0" w:color="auto"/>
              <w:bottom w:val="single" w:sz="4" w:space="0" w:color="auto"/>
              <w:right w:val="single" w:sz="4" w:space="0" w:color="auto"/>
            </w:tcBorders>
            <w:vAlign w:val="center"/>
          </w:tcPr>
          <w:p w14:paraId="3D5FCF61"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25</w:t>
            </w:r>
          </w:p>
        </w:tc>
        <w:tc>
          <w:tcPr>
            <w:tcW w:w="2062" w:type="dxa"/>
            <w:tcBorders>
              <w:top w:val="single" w:sz="4" w:space="0" w:color="auto"/>
              <w:left w:val="single" w:sz="4" w:space="0" w:color="auto"/>
              <w:bottom w:val="single" w:sz="4" w:space="0" w:color="auto"/>
              <w:right w:val="single" w:sz="4" w:space="0" w:color="auto"/>
            </w:tcBorders>
            <w:vAlign w:val="center"/>
          </w:tcPr>
          <w:p w14:paraId="1FA3A30B"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投标文件</w:t>
            </w:r>
          </w:p>
          <w:p w14:paraId="63B29890"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组成及份数</w:t>
            </w:r>
          </w:p>
        </w:tc>
        <w:tc>
          <w:tcPr>
            <w:tcW w:w="7405" w:type="dxa"/>
            <w:tcBorders>
              <w:top w:val="single" w:sz="4" w:space="0" w:color="auto"/>
              <w:left w:val="single" w:sz="4" w:space="0" w:color="auto"/>
              <w:bottom w:val="single" w:sz="4" w:space="0" w:color="auto"/>
              <w:right w:val="single" w:sz="4" w:space="0" w:color="auto"/>
            </w:tcBorders>
            <w:vAlign w:val="center"/>
          </w:tcPr>
          <w:p w14:paraId="5593B5A9"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本工程投标文件包括商务标书、经济标书、施工组织设计三个分册。</w:t>
            </w:r>
          </w:p>
        </w:tc>
      </w:tr>
      <w:tr w:rsidR="00D178C4" w14:paraId="588EBBEB" w14:textId="77777777">
        <w:trPr>
          <w:trHeight w:val="669"/>
        </w:trPr>
        <w:tc>
          <w:tcPr>
            <w:tcW w:w="855" w:type="dxa"/>
            <w:tcBorders>
              <w:top w:val="single" w:sz="4" w:space="0" w:color="auto"/>
              <w:left w:val="single" w:sz="4" w:space="0" w:color="auto"/>
              <w:bottom w:val="single" w:sz="4" w:space="0" w:color="auto"/>
              <w:right w:val="single" w:sz="4" w:space="0" w:color="auto"/>
            </w:tcBorders>
            <w:vAlign w:val="center"/>
          </w:tcPr>
          <w:p w14:paraId="6D756BDC"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26</w:t>
            </w:r>
          </w:p>
        </w:tc>
        <w:tc>
          <w:tcPr>
            <w:tcW w:w="2062" w:type="dxa"/>
            <w:tcBorders>
              <w:top w:val="single" w:sz="4" w:space="0" w:color="auto"/>
              <w:left w:val="single" w:sz="4" w:space="0" w:color="auto"/>
              <w:bottom w:val="single" w:sz="4" w:space="0" w:color="auto"/>
              <w:right w:val="single" w:sz="4" w:space="0" w:color="auto"/>
            </w:tcBorders>
            <w:vAlign w:val="center"/>
          </w:tcPr>
          <w:p w14:paraId="4CB7CC56"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施工组织设计</w:t>
            </w:r>
          </w:p>
          <w:p w14:paraId="4226CAFF"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评审方式</w:t>
            </w:r>
          </w:p>
        </w:tc>
        <w:tc>
          <w:tcPr>
            <w:tcW w:w="7405" w:type="dxa"/>
            <w:tcBorders>
              <w:top w:val="single" w:sz="4" w:space="0" w:color="auto"/>
              <w:left w:val="single" w:sz="4" w:space="0" w:color="auto"/>
              <w:bottom w:val="single" w:sz="4" w:space="0" w:color="auto"/>
              <w:right w:val="single" w:sz="4" w:space="0" w:color="auto"/>
            </w:tcBorders>
            <w:vAlign w:val="center"/>
          </w:tcPr>
          <w:p w14:paraId="6546649D"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本次招标施工组织设计</w:t>
            </w:r>
            <w:r>
              <w:rPr>
                <w:rFonts w:hAnsi="宋体" w:cs="宋体"/>
                <w:snapToGrid w:val="0"/>
                <w:kern w:val="0"/>
                <w:szCs w:val="24"/>
                <w:u w:val="single"/>
              </w:rPr>
              <w:t>不采用</w:t>
            </w:r>
            <w:r>
              <w:rPr>
                <w:rFonts w:hAnsi="宋体" w:cs="宋体"/>
                <w:snapToGrid w:val="0"/>
                <w:kern w:val="0"/>
                <w:szCs w:val="24"/>
              </w:rPr>
              <w:t>“暗标”方式进行评审。</w:t>
            </w:r>
          </w:p>
        </w:tc>
      </w:tr>
      <w:tr w:rsidR="00D178C4" w14:paraId="52AE0E21" w14:textId="77777777">
        <w:trPr>
          <w:trHeight w:val="1482"/>
        </w:trPr>
        <w:tc>
          <w:tcPr>
            <w:tcW w:w="855" w:type="dxa"/>
            <w:tcBorders>
              <w:top w:val="single" w:sz="4" w:space="0" w:color="auto"/>
              <w:left w:val="single" w:sz="4" w:space="0" w:color="auto"/>
              <w:bottom w:val="single" w:sz="4" w:space="0" w:color="auto"/>
              <w:right w:val="single" w:sz="4" w:space="0" w:color="auto"/>
            </w:tcBorders>
            <w:vAlign w:val="center"/>
          </w:tcPr>
          <w:p w14:paraId="76CBFAE3"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27</w:t>
            </w:r>
          </w:p>
        </w:tc>
        <w:tc>
          <w:tcPr>
            <w:tcW w:w="2062" w:type="dxa"/>
            <w:tcBorders>
              <w:top w:val="single" w:sz="4" w:space="0" w:color="auto"/>
              <w:left w:val="single" w:sz="4" w:space="0" w:color="auto"/>
              <w:bottom w:val="single" w:sz="4" w:space="0" w:color="auto"/>
              <w:right w:val="single" w:sz="4" w:space="0" w:color="auto"/>
            </w:tcBorders>
            <w:vAlign w:val="center"/>
          </w:tcPr>
          <w:p w14:paraId="0A64D27A"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评标委员会</w:t>
            </w:r>
          </w:p>
        </w:tc>
        <w:tc>
          <w:tcPr>
            <w:tcW w:w="7405" w:type="dxa"/>
            <w:tcBorders>
              <w:top w:val="single" w:sz="4" w:space="0" w:color="auto"/>
              <w:left w:val="single" w:sz="4" w:space="0" w:color="auto"/>
              <w:bottom w:val="single" w:sz="4" w:space="0" w:color="auto"/>
              <w:right w:val="single" w:sz="4" w:space="0" w:color="auto"/>
            </w:tcBorders>
            <w:vAlign w:val="center"/>
          </w:tcPr>
          <w:p w14:paraId="58EB371C"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评标委员会由</w:t>
            </w:r>
            <w:r>
              <w:rPr>
                <w:rFonts w:hAnsi="宋体" w:cs="宋体"/>
                <w:snapToGrid w:val="0"/>
                <w:kern w:val="0"/>
                <w:szCs w:val="24"/>
                <w:u w:val="single"/>
              </w:rPr>
              <w:t xml:space="preserve"> 5</w:t>
            </w:r>
            <w:r>
              <w:rPr>
                <w:rFonts w:hAnsi="宋体" w:cs="宋体"/>
                <w:snapToGrid w:val="0"/>
                <w:kern w:val="0"/>
                <w:szCs w:val="24"/>
              </w:rPr>
              <w:t>人组成，其中招标人代表</w:t>
            </w:r>
            <w:r>
              <w:rPr>
                <w:rFonts w:hAnsi="宋体" w:cs="宋体"/>
                <w:snapToGrid w:val="0"/>
                <w:kern w:val="0"/>
                <w:szCs w:val="24"/>
                <w:u w:val="single"/>
              </w:rPr>
              <w:t xml:space="preserve"> 0 </w:t>
            </w:r>
            <w:r>
              <w:rPr>
                <w:rFonts w:hAnsi="宋体" w:cs="宋体"/>
                <w:snapToGrid w:val="0"/>
                <w:kern w:val="0"/>
                <w:szCs w:val="24"/>
              </w:rPr>
              <w:t>人，专家</w:t>
            </w:r>
            <w:r>
              <w:rPr>
                <w:rFonts w:hAnsi="宋体" w:cs="宋体"/>
                <w:snapToGrid w:val="0"/>
                <w:kern w:val="0"/>
                <w:szCs w:val="24"/>
                <w:u w:val="single"/>
              </w:rPr>
              <w:t xml:space="preserve"> 5 </w:t>
            </w:r>
            <w:r>
              <w:rPr>
                <w:rFonts w:hAnsi="宋体" w:cs="宋体"/>
                <w:snapToGrid w:val="0"/>
                <w:kern w:val="0"/>
                <w:szCs w:val="24"/>
              </w:rPr>
              <w:t>人。专家从</w:t>
            </w:r>
            <w:r>
              <w:rPr>
                <w:rFonts w:hAnsi="宋体" w:cs="宋体"/>
                <w:snapToGrid w:val="0"/>
                <w:kern w:val="0"/>
                <w:szCs w:val="24"/>
                <w:u w:val="single"/>
              </w:rPr>
              <w:t>广东省综合评标评审专家库</w:t>
            </w:r>
            <w:r>
              <w:rPr>
                <w:rFonts w:hAnsi="宋体" w:cs="宋体"/>
                <w:snapToGrid w:val="0"/>
                <w:kern w:val="0"/>
                <w:szCs w:val="24"/>
              </w:rPr>
              <w:t>中随机抽取，其中技术类专家</w:t>
            </w:r>
            <w:r>
              <w:rPr>
                <w:rFonts w:hAnsi="宋体" w:cs="宋体"/>
                <w:snapToGrid w:val="0"/>
                <w:kern w:val="0"/>
                <w:szCs w:val="24"/>
                <w:u w:val="single"/>
              </w:rPr>
              <w:t xml:space="preserve"> 3</w:t>
            </w:r>
            <w:r>
              <w:rPr>
                <w:rFonts w:hAnsi="宋体" w:cs="宋体"/>
                <w:snapToGrid w:val="0"/>
                <w:kern w:val="0"/>
                <w:szCs w:val="24"/>
              </w:rPr>
              <w:t>人，经济类专家</w:t>
            </w:r>
            <w:r>
              <w:rPr>
                <w:rFonts w:hAnsi="宋体" w:cs="宋体"/>
                <w:snapToGrid w:val="0"/>
                <w:kern w:val="0"/>
                <w:szCs w:val="24"/>
                <w:u w:val="single"/>
              </w:rPr>
              <w:t xml:space="preserve"> 2 </w:t>
            </w:r>
            <w:r>
              <w:rPr>
                <w:rFonts w:hAnsi="宋体" w:cs="宋体"/>
                <w:snapToGrid w:val="0"/>
                <w:kern w:val="0"/>
                <w:szCs w:val="24"/>
              </w:rPr>
              <w:t>人。</w:t>
            </w:r>
          </w:p>
        </w:tc>
      </w:tr>
      <w:tr w:rsidR="00D178C4" w14:paraId="44CA2947" w14:textId="77777777">
        <w:trPr>
          <w:trHeight w:val="571"/>
        </w:trPr>
        <w:tc>
          <w:tcPr>
            <w:tcW w:w="855" w:type="dxa"/>
            <w:tcBorders>
              <w:top w:val="single" w:sz="4" w:space="0" w:color="auto"/>
              <w:left w:val="single" w:sz="4" w:space="0" w:color="auto"/>
              <w:bottom w:val="single" w:sz="4" w:space="0" w:color="auto"/>
              <w:right w:val="single" w:sz="4" w:space="0" w:color="auto"/>
            </w:tcBorders>
            <w:vAlign w:val="center"/>
          </w:tcPr>
          <w:p w14:paraId="7A60E379"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28</w:t>
            </w:r>
          </w:p>
        </w:tc>
        <w:tc>
          <w:tcPr>
            <w:tcW w:w="2062" w:type="dxa"/>
            <w:tcBorders>
              <w:top w:val="single" w:sz="4" w:space="0" w:color="auto"/>
              <w:left w:val="single" w:sz="4" w:space="0" w:color="auto"/>
              <w:bottom w:val="single" w:sz="4" w:space="0" w:color="auto"/>
              <w:right w:val="single" w:sz="4" w:space="0" w:color="auto"/>
            </w:tcBorders>
            <w:vAlign w:val="center"/>
          </w:tcPr>
          <w:p w14:paraId="720390D7"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评标方法</w:t>
            </w:r>
          </w:p>
        </w:tc>
        <w:tc>
          <w:tcPr>
            <w:tcW w:w="7405" w:type="dxa"/>
            <w:tcBorders>
              <w:top w:val="single" w:sz="4" w:space="0" w:color="auto"/>
              <w:left w:val="single" w:sz="4" w:space="0" w:color="auto"/>
              <w:bottom w:val="single" w:sz="4" w:space="0" w:color="auto"/>
              <w:right w:val="single" w:sz="4" w:space="0" w:color="auto"/>
            </w:tcBorders>
            <w:vAlign w:val="center"/>
          </w:tcPr>
          <w:p w14:paraId="0DD879ED" w14:textId="77777777" w:rsidR="00D178C4" w:rsidRDefault="00000000">
            <w:pPr>
              <w:wordWrap w:val="0"/>
              <w:adjustRightInd w:val="0"/>
              <w:snapToGrid w:val="0"/>
              <w:rPr>
                <w:rFonts w:hAnsi="宋体" w:cs="宋体" w:hint="default"/>
                <w:b/>
                <w:snapToGrid w:val="0"/>
                <w:kern w:val="0"/>
                <w:szCs w:val="24"/>
              </w:rPr>
            </w:pPr>
            <w:r>
              <w:rPr>
                <w:rFonts w:hAnsi="宋体" w:cs="宋体"/>
                <w:snapToGrid w:val="0"/>
                <w:kern w:val="0"/>
                <w:szCs w:val="24"/>
              </w:rPr>
              <w:t xml:space="preserve">   </w:t>
            </w:r>
            <w:r>
              <w:rPr>
                <w:rFonts w:hAnsi="宋体" w:cs="宋体"/>
                <w:b/>
                <w:snapToGrid w:val="0"/>
                <w:kern w:val="0"/>
                <w:szCs w:val="24"/>
              </w:rPr>
              <w:t>综合评估法</w:t>
            </w:r>
          </w:p>
        </w:tc>
      </w:tr>
      <w:tr w:rsidR="00D178C4" w14:paraId="218CD37A" w14:textId="77777777">
        <w:trPr>
          <w:trHeight w:val="2257"/>
        </w:trPr>
        <w:tc>
          <w:tcPr>
            <w:tcW w:w="855" w:type="dxa"/>
            <w:tcBorders>
              <w:top w:val="single" w:sz="4" w:space="0" w:color="auto"/>
              <w:left w:val="single" w:sz="4" w:space="0" w:color="auto"/>
              <w:bottom w:val="single" w:sz="4" w:space="0" w:color="auto"/>
              <w:right w:val="single" w:sz="4" w:space="0" w:color="auto"/>
            </w:tcBorders>
            <w:vAlign w:val="center"/>
          </w:tcPr>
          <w:p w14:paraId="1A9E5AC4"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29</w:t>
            </w:r>
          </w:p>
        </w:tc>
        <w:tc>
          <w:tcPr>
            <w:tcW w:w="2062" w:type="dxa"/>
            <w:tcBorders>
              <w:top w:val="single" w:sz="4" w:space="0" w:color="auto"/>
              <w:left w:val="single" w:sz="4" w:space="0" w:color="auto"/>
              <w:bottom w:val="single" w:sz="4" w:space="0" w:color="auto"/>
              <w:right w:val="single" w:sz="4" w:space="0" w:color="auto"/>
            </w:tcBorders>
            <w:vAlign w:val="center"/>
          </w:tcPr>
          <w:p w14:paraId="480CE01A" w14:textId="77777777" w:rsidR="00D178C4" w:rsidRDefault="00000000">
            <w:pPr>
              <w:wordWrap w:val="0"/>
              <w:adjustRightInd w:val="0"/>
              <w:snapToGrid w:val="0"/>
              <w:spacing w:line="360" w:lineRule="exact"/>
              <w:jc w:val="center"/>
              <w:rPr>
                <w:rFonts w:hAnsi="宋体" w:cs="宋体" w:hint="default"/>
                <w:snapToGrid w:val="0"/>
                <w:kern w:val="0"/>
                <w:szCs w:val="24"/>
              </w:rPr>
            </w:pPr>
            <w:r>
              <w:rPr>
                <w:rFonts w:hAnsi="宋体" w:cs="宋体"/>
                <w:snapToGrid w:val="0"/>
                <w:kern w:val="0"/>
                <w:szCs w:val="24"/>
              </w:rPr>
              <w:t>招标代理费及评标专家酬劳</w:t>
            </w:r>
          </w:p>
        </w:tc>
        <w:tc>
          <w:tcPr>
            <w:tcW w:w="7405" w:type="dxa"/>
            <w:tcBorders>
              <w:top w:val="single" w:sz="4" w:space="0" w:color="auto"/>
              <w:left w:val="single" w:sz="4" w:space="0" w:color="auto"/>
              <w:bottom w:val="single" w:sz="4" w:space="0" w:color="auto"/>
              <w:right w:val="single" w:sz="4" w:space="0" w:color="auto"/>
            </w:tcBorders>
            <w:vAlign w:val="center"/>
          </w:tcPr>
          <w:p w14:paraId="30FE298D" w14:textId="77777777" w:rsidR="00D178C4" w:rsidRDefault="00000000">
            <w:pPr>
              <w:wordWrap w:val="0"/>
              <w:adjustRightInd w:val="0"/>
              <w:snapToGrid w:val="0"/>
              <w:spacing w:line="400" w:lineRule="exact"/>
              <w:ind w:firstLineChars="200" w:firstLine="480"/>
              <w:rPr>
                <w:rFonts w:hAnsi="宋体" w:cs="宋体" w:hint="default"/>
                <w:szCs w:val="24"/>
              </w:rPr>
            </w:pPr>
            <w:r>
              <w:rPr>
                <w:rFonts w:hAnsi="宋体" w:cs="宋体"/>
                <w:snapToGrid w:val="0"/>
                <w:kern w:val="0"/>
                <w:szCs w:val="24"/>
              </w:rPr>
              <w:t>本项目由中标人支付招标代理费及评标专家酬劳。招标代理费依据《关于印发招标代理服务收费管理暂行办法通知》计价格[2002]1980号以中标价为计算基数计算并下浮60%。评标专家酬劳由招标代理机构先垫付，中标人须在中标公告公示期结束后,向招标代理机构一次性付清招标代理费及评标专家酬劳（评标专家酬劳以当天评委签收为准）。</w:t>
            </w:r>
          </w:p>
        </w:tc>
      </w:tr>
      <w:bookmarkEnd w:id="12"/>
      <w:tr w:rsidR="00D178C4" w14:paraId="3D4A6074" w14:textId="77777777">
        <w:trPr>
          <w:trHeight w:val="452"/>
        </w:trPr>
        <w:tc>
          <w:tcPr>
            <w:tcW w:w="855" w:type="dxa"/>
            <w:tcBorders>
              <w:top w:val="single" w:sz="4" w:space="0" w:color="auto"/>
              <w:left w:val="single" w:sz="4" w:space="0" w:color="auto"/>
              <w:bottom w:val="single" w:sz="4" w:space="0" w:color="auto"/>
              <w:right w:val="single" w:sz="4" w:space="0" w:color="auto"/>
            </w:tcBorders>
            <w:vAlign w:val="center"/>
          </w:tcPr>
          <w:p w14:paraId="3299AD36"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lastRenderedPageBreak/>
              <w:t>30</w:t>
            </w:r>
          </w:p>
        </w:tc>
        <w:tc>
          <w:tcPr>
            <w:tcW w:w="2062" w:type="dxa"/>
            <w:tcBorders>
              <w:top w:val="single" w:sz="4" w:space="0" w:color="auto"/>
              <w:left w:val="single" w:sz="4" w:space="0" w:color="auto"/>
              <w:bottom w:val="single" w:sz="4" w:space="0" w:color="auto"/>
              <w:right w:val="single" w:sz="4" w:space="0" w:color="auto"/>
            </w:tcBorders>
            <w:vAlign w:val="center"/>
          </w:tcPr>
          <w:p w14:paraId="4C96CBCE"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招标人</w:t>
            </w:r>
          </w:p>
          <w:p w14:paraId="501579D9" w14:textId="77777777" w:rsidR="00D178C4" w:rsidRDefault="00000000">
            <w:pPr>
              <w:wordWrap w:val="0"/>
              <w:adjustRightInd w:val="0"/>
              <w:snapToGrid w:val="0"/>
              <w:jc w:val="center"/>
              <w:rPr>
                <w:rFonts w:hAnsi="宋体" w:cs="宋体" w:hint="default"/>
                <w:szCs w:val="24"/>
              </w:rPr>
            </w:pPr>
            <w:r>
              <w:rPr>
                <w:rFonts w:hAnsi="宋体" w:cs="宋体"/>
                <w:snapToGrid w:val="0"/>
                <w:kern w:val="0"/>
                <w:szCs w:val="24"/>
              </w:rPr>
              <w:t>联系方式</w:t>
            </w:r>
          </w:p>
        </w:tc>
        <w:tc>
          <w:tcPr>
            <w:tcW w:w="7405" w:type="dxa"/>
            <w:tcBorders>
              <w:top w:val="single" w:sz="4" w:space="0" w:color="auto"/>
              <w:left w:val="single" w:sz="4" w:space="0" w:color="auto"/>
              <w:bottom w:val="single" w:sz="4" w:space="0" w:color="auto"/>
              <w:right w:val="single" w:sz="4" w:space="0" w:color="auto"/>
            </w:tcBorders>
            <w:vAlign w:val="center"/>
          </w:tcPr>
          <w:p w14:paraId="62F055C4" w14:textId="77777777" w:rsidR="00D178C4" w:rsidRDefault="00000000">
            <w:pPr>
              <w:wordWrap w:val="0"/>
              <w:adjustRightInd w:val="0"/>
              <w:snapToGrid w:val="0"/>
              <w:ind w:firstLineChars="200" w:firstLine="480"/>
              <w:rPr>
                <w:rFonts w:hAnsi="宋体" w:cs="宋体" w:hint="default"/>
                <w:szCs w:val="24"/>
              </w:rPr>
            </w:pPr>
            <w:r>
              <w:rPr>
                <w:rFonts w:hAnsi="宋体" w:cs="宋体"/>
                <w:szCs w:val="24"/>
              </w:rPr>
              <w:t>单位名称：</w:t>
            </w:r>
            <w:r>
              <w:rPr>
                <w:rFonts w:hAnsi="宋体" w:cs="宋体"/>
                <w:snapToGrid w:val="0"/>
                <w:kern w:val="0"/>
                <w:szCs w:val="24"/>
              </w:rPr>
              <w:t>韶关</w:t>
            </w:r>
            <w:r>
              <w:rPr>
                <w:rFonts w:hAnsi="宋体" w:cs="宋体"/>
                <w:snapToGrid w:val="0"/>
                <w:szCs w:val="24"/>
                <w:lang w:bidi="ar"/>
              </w:rPr>
              <w:t>矿投宝铁矿业有限公司</w:t>
            </w:r>
          </w:p>
          <w:p w14:paraId="39173B89" w14:textId="77777777" w:rsidR="00D178C4" w:rsidRDefault="00000000">
            <w:pPr>
              <w:wordWrap w:val="0"/>
              <w:adjustRightInd w:val="0"/>
              <w:snapToGrid w:val="0"/>
              <w:ind w:firstLineChars="200" w:firstLine="480"/>
              <w:rPr>
                <w:rFonts w:hAnsi="宋体" w:cs="宋体" w:hint="default"/>
                <w:szCs w:val="24"/>
              </w:rPr>
            </w:pPr>
            <w:r>
              <w:rPr>
                <w:rFonts w:hAnsi="宋体" w:cs="宋体"/>
                <w:szCs w:val="24"/>
              </w:rPr>
              <w:t>办公地址：</w:t>
            </w:r>
            <w:r>
              <w:rPr>
                <w:rFonts w:hAnsi="宋体" w:cs="宋体"/>
                <w:snapToGrid w:val="0"/>
                <w:kern w:val="0"/>
                <w:szCs w:val="24"/>
              </w:rPr>
              <w:t>广东省</w:t>
            </w:r>
            <w:r>
              <w:rPr>
                <w:rFonts w:hAnsi="宋体" w:cs="宋体"/>
                <w:snapToGrid w:val="0"/>
                <w:szCs w:val="24"/>
                <w:lang w:bidi="ar"/>
              </w:rPr>
              <w:t>韶关市翁源县铁龙镇将军屯自编1号</w:t>
            </w:r>
          </w:p>
          <w:p w14:paraId="4B53CFDC" w14:textId="77777777" w:rsidR="00D178C4" w:rsidRDefault="00000000">
            <w:pPr>
              <w:wordWrap w:val="0"/>
              <w:adjustRightInd w:val="0"/>
              <w:snapToGrid w:val="0"/>
              <w:ind w:firstLineChars="200" w:firstLine="480"/>
              <w:rPr>
                <w:rFonts w:hAnsi="宋体" w:cs="宋体" w:hint="default"/>
                <w:szCs w:val="24"/>
              </w:rPr>
            </w:pPr>
            <w:r>
              <w:rPr>
                <w:rFonts w:hAnsi="宋体" w:cs="宋体"/>
                <w:szCs w:val="24"/>
              </w:rPr>
              <w:t>联系人（部门）：</w:t>
            </w:r>
            <w:r>
              <w:rPr>
                <w:rFonts w:hAnsi="宋体" w:cs="宋体"/>
                <w:snapToGrid w:val="0"/>
                <w:szCs w:val="24"/>
                <w:lang w:bidi="ar"/>
              </w:rPr>
              <w:t>李工</w:t>
            </w:r>
          </w:p>
          <w:p w14:paraId="695A03A3" w14:textId="77777777" w:rsidR="00D178C4" w:rsidRDefault="00000000">
            <w:pPr>
              <w:wordWrap w:val="0"/>
              <w:adjustRightInd w:val="0"/>
              <w:snapToGrid w:val="0"/>
              <w:ind w:firstLineChars="200" w:firstLine="480"/>
              <w:rPr>
                <w:rFonts w:hAnsi="宋体" w:cs="宋体" w:hint="default"/>
                <w:szCs w:val="24"/>
              </w:rPr>
            </w:pPr>
            <w:r>
              <w:rPr>
                <w:rFonts w:hAnsi="宋体" w:cs="宋体"/>
                <w:szCs w:val="24"/>
              </w:rPr>
              <w:t>联系电话：13509851699</w:t>
            </w:r>
          </w:p>
        </w:tc>
      </w:tr>
      <w:tr w:rsidR="00D178C4" w14:paraId="2D18ED22" w14:textId="77777777">
        <w:trPr>
          <w:trHeight w:val="452"/>
        </w:trPr>
        <w:tc>
          <w:tcPr>
            <w:tcW w:w="855" w:type="dxa"/>
            <w:tcBorders>
              <w:top w:val="single" w:sz="4" w:space="0" w:color="auto"/>
              <w:left w:val="single" w:sz="4" w:space="0" w:color="auto"/>
              <w:bottom w:val="single" w:sz="4" w:space="0" w:color="auto"/>
              <w:right w:val="single" w:sz="4" w:space="0" w:color="auto"/>
            </w:tcBorders>
            <w:vAlign w:val="center"/>
          </w:tcPr>
          <w:p w14:paraId="69630C9E"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31</w:t>
            </w:r>
          </w:p>
        </w:tc>
        <w:tc>
          <w:tcPr>
            <w:tcW w:w="2062" w:type="dxa"/>
            <w:tcBorders>
              <w:top w:val="single" w:sz="4" w:space="0" w:color="auto"/>
              <w:left w:val="single" w:sz="4" w:space="0" w:color="auto"/>
              <w:bottom w:val="single" w:sz="4" w:space="0" w:color="auto"/>
              <w:right w:val="single" w:sz="4" w:space="0" w:color="auto"/>
            </w:tcBorders>
            <w:vAlign w:val="center"/>
          </w:tcPr>
          <w:p w14:paraId="17E7F85F"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招标代理机构</w:t>
            </w:r>
          </w:p>
          <w:p w14:paraId="3930085D"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联系方式</w:t>
            </w:r>
          </w:p>
        </w:tc>
        <w:tc>
          <w:tcPr>
            <w:tcW w:w="7405" w:type="dxa"/>
            <w:tcBorders>
              <w:top w:val="single" w:sz="4" w:space="0" w:color="auto"/>
              <w:left w:val="single" w:sz="4" w:space="0" w:color="auto"/>
              <w:bottom w:val="single" w:sz="4" w:space="0" w:color="auto"/>
              <w:right w:val="single" w:sz="4" w:space="0" w:color="auto"/>
            </w:tcBorders>
            <w:vAlign w:val="center"/>
          </w:tcPr>
          <w:p w14:paraId="02BDA5F0"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单位名称：深圳市铭达项目管理有限公司</w:t>
            </w:r>
          </w:p>
          <w:p w14:paraId="4093ACF9"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办公地址：韶关市武江区西联镇阳山村老阳山60号301-304</w:t>
            </w:r>
          </w:p>
          <w:p w14:paraId="7C5F9C8E"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联系人（部门）：谢工</w:t>
            </w:r>
          </w:p>
          <w:p w14:paraId="7B05EB18"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联系电话：18128907621</w:t>
            </w:r>
          </w:p>
        </w:tc>
      </w:tr>
      <w:tr w:rsidR="00D178C4" w14:paraId="37C839E2" w14:textId="77777777">
        <w:trPr>
          <w:trHeight w:val="1872"/>
        </w:trPr>
        <w:tc>
          <w:tcPr>
            <w:tcW w:w="855" w:type="dxa"/>
            <w:tcBorders>
              <w:top w:val="single" w:sz="4" w:space="0" w:color="auto"/>
              <w:left w:val="single" w:sz="4" w:space="0" w:color="auto"/>
              <w:bottom w:val="single" w:sz="4" w:space="0" w:color="auto"/>
              <w:right w:val="single" w:sz="4" w:space="0" w:color="auto"/>
            </w:tcBorders>
            <w:vAlign w:val="center"/>
          </w:tcPr>
          <w:p w14:paraId="304DFD1B"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32</w:t>
            </w:r>
          </w:p>
        </w:tc>
        <w:tc>
          <w:tcPr>
            <w:tcW w:w="2062" w:type="dxa"/>
            <w:tcBorders>
              <w:top w:val="single" w:sz="4" w:space="0" w:color="auto"/>
              <w:left w:val="single" w:sz="4" w:space="0" w:color="auto"/>
              <w:bottom w:val="single" w:sz="4" w:space="0" w:color="auto"/>
              <w:right w:val="single" w:sz="4" w:space="0" w:color="auto"/>
            </w:tcBorders>
            <w:vAlign w:val="center"/>
          </w:tcPr>
          <w:p w14:paraId="3AF3C0C9" w14:textId="77777777" w:rsidR="00D178C4" w:rsidRDefault="00000000">
            <w:pPr>
              <w:wordWrap w:val="0"/>
              <w:adjustRightInd w:val="0"/>
              <w:snapToGrid w:val="0"/>
              <w:spacing w:line="288" w:lineRule="auto"/>
              <w:jc w:val="center"/>
              <w:rPr>
                <w:rFonts w:hAnsi="宋体" w:cs="宋体" w:hint="default"/>
                <w:snapToGrid w:val="0"/>
                <w:kern w:val="0"/>
                <w:szCs w:val="24"/>
              </w:rPr>
            </w:pPr>
            <w:r>
              <w:rPr>
                <w:rFonts w:hAnsi="宋体" w:cs="宋体"/>
                <w:snapToGrid w:val="0"/>
                <w:kern w:val="0"/>
                <w:szCs w:val="24"/>
              </w:rPr>
              <w:t>交易场所</w:t>
            </w:r>
          </w:p>
          <w:p w14:paraId="3437BFE7" w14:textId="77777777" w:rsidR="00D178C4" w:rsidRDefault="00000000">
            <w:pPr>
              <w:wordWrap w:val="0"/>
              <w:adjustRightInd w:val="0"/>
              <w:snapToGrid w:val="0"/>
              <w:spacing w:line="288" w:lineRule="auto"/>
              <w:jc w:val="center"/>
              <w:rPr>
                <w:rFonts w:hAnsi="宋体" w:cs="宋体" w:hint="default"/>
                <w:snapToGrid w:val="0"/>
                <w:kern w:val="0"/>
                <w:szCs w:val="24"/>
              </w:rPr>
            </w:pPr>
            <w:r>
              <w:rPr>
                <w:rFonts w:hAnsi="宋体" w:cs="宋体"/>
                <w:snapToGrid w:val="0"/>
                <w:kern w:val="0"/>
                <w:szCs w:val="24"/>
              </w:rPr>
              <w:t>联系方式</w:t>
            </w:r>
          </w:p>
        </w:tc>
        <w:tc>
          <w:tcPr>
            <w:tcW w:w="7405" w:type="dxa"/>
            <w:tcBorders>
              <w:top w:val="single" w:sz="4" w:space="0" w:color="auto"/>
              <w:left w:val="single" w:sz="4" w:space="0" w:color="auto"/>
              <w:bottom w:val="single" w:sz="4" w:space="0" w:color="auto"/>
              <w:right w:val="single" w:sz="4" w:space="0" w:color="auto"/>
            </w:tcBorders>
            <w:vAlign w:val="center"/>
          </w:tcPr>
          <w:p w14:paraId="59C9D570"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单位名称：韶关市公共资源交易中心</w:t>
            </w:r>
          </w:p>
          <w:p w14:paraId="2F0DFF55"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办公地址：广东省韶关市武江区西联镇</w:t>
            </w:r>
          </w:p>
          <w:p w14:paraId="47092AF5"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联系人（部门）：工程交易部</w:t>
            </w:r>
          </w:p>
          <w:p w14:paraId="45C1D2FE"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联系电话：0751-8633211</w:t>
            </w:r>
          </w:p>
        </w:tc>
      </w:tr>
      <w:tr w:rsidR="00D178C4" w14:paraId="66195050" w14:textId="77777777">
        <w:trPr>
          <w:trHeight w:val="1370"/>
        </w:trPr>
        <w:tc>
          <w:tcPr>
            <w:tcW w:w="855" w:type="dxa"/>
            <w:tcBorders>
              <w:top w:val="single" w:sz="4" w:space="0" w:color="auto"/>
              <w:left w:val="single" w:sz="4" w:space="0" w:color="auto"/>
              <w:bottom w:val="single" w:sz="4" w:space="0" w:color="auto"/>
              <w:right w:val="single" w:sz="4" w:space="0" w:color="auto"/>
            </w:tcBorders>
            <w:vAlign w:val="center"/>
          </w:tcPr>
          <w:p w14:paraId="17616440" w14:textId="77777777" w:rsidR="00D178C4" w:rsidRDefault="00000000">
            <w:pPr>
              <w:wordWrap w:val="0"/>
              <w:adjustRightInd w:val="0"/>
              <w:snapToGrid w:val="0"/>
              <w:jc w:val="center"/>
              <w:rPr>
                <w:rFonts w:hAnsi="宋体" w:cs="宋体" w:hint="default"/>
                <w:snapToGrid w:val="0"/>
                <w:kern w:val="0"/>
                <w:szCs w:val="24"/>
              </w:rPr>
            </w:pPr>
            <w:r>
              <w:rPr>
                <w:rFonts w:hAnsi="宋体" w:cs="宋体"/>
                <w:snapToGrid w:val="0"/>
                <w:kern w:val="0"/>
                <w:szCs w:val="24"/>
              </w:rPr>
              <w:t>33</w:t>
            </w:r>
          </w:p>
        </w:tc>
        <w:tc>
          <w:tcPr>
            <w:tcW w:w="2062" w:type="dxa"/>
            <w:tcBorders>
              <w:top w:val="single" w:sz="4" w:space="0" w:color="auto"/>
              <w:left w:val="single" w:sz="4" w:space="0" w:color="auto"/>
              <w:bottom w:val="single" w:sz="4" w:space="0" w:color="auto"/>
              <w:right w:val="single" w:sz="4" w:space="0" w:color="auto"/>
            </w:tcBorders>
            <w:vAlign w:val="center"/>
          </w:tcPr>
          <w:p w14:paraId="0E4FBA3A" w14:textId="77777777" w:rsidR="00D178C4" w:rsidRDefault="00000000">
            <w:pPr>
              <w:wordWrap w:val="0"/>
              <w:adjustRightInd w:val="0"/>
              <w:snapToGrid w:val="0"/>
              <w:spacing w:line="288" w:lineRule="auto"/>
              <w:jc w:val="center"/>
              <w:rPr>
                <w:rFonts w:hAnsi="宋体" w:cs="宋体" w:hint="default"/>
                <w:snapToGrid w:val="0"/>
                <w:kern w:val="0"/>
                <w:szCs w:val="24"/>
              </w:rPr>
            </w:pPr>
            <w:r>
              <w:rPr>
                <w:rFonts w:hAnsi="宋体" w:cs="宋体"/>
                <w:snapToGrid w:val="0"/>
                <w:kern w:val="0"/>
                <w:szCs w:val="24"/>
              </w:rPr>
              <w:t>行政监督部门</w:t>
            </w:r>
          </w:p>
          <w:p w14:paraId="23A807C8" w14:textId="77777777" w:rsidR="00D178C4" w:rsidRDefault="00000000">
            <w:pPr>
              <w:wordWrap w:val="0"/>
              <w:adjustRightInd w:val="0"/>
              <w:snapToGrid w:val="0"/>
              <w:spacing w:line="288" w:lineRule="auto"/>
              <w:jc w:val="center"/>
              <w:rPr>
                <w:rFonts w:hAnsi="宋体" w:cs="宋体" w:hint="default"/>
                <w:snapToGrid w:val="0"/>
                <w:kern w:val="0"/>
                <w:szCs w:val="24"/>
              </w:rPr>
            </w:pPr>
            <w:r>
              <w:rPr>
                <w:rFonts w:hAnsi="宋体" w:cs="宋体"/>
                <w:snapToGrid w:val="0"/>
                <w:kern w:val="0"/>
                <w:szCs w:val="24"/>
              </w:rPr>
              <w:t>联系方式</w:t>
            </w:r>
          </w:p>
        </w:tc>
        <w:tc>
          <w:tcPr>
            <w:tcW w:w="7405" w:type="dxa"/>
            <w:tcBorders>
              <w:top w:val="single" w:sz="4" w:space="0" w:color="auto"/>
              <w:left w:val="single" w:sz="4" w:space="0" w:color="auto"/>
              <w:bottom w:val="single" w:sz="4" w:space="0" w:color="auto"/>
              <w:right w:val="single" w:sz="4" w:space="0" w:color="auto"/>
            </w:tcBorders>
            <w:vAlign w:val="center"/>
          </w:tcPr>
          <w:p w14:paraId="003F4CCA"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单位名称：韶关矿投宝铁矿业有限公司</w:t>
            </w:r>
          </w:p>
          <w:p w14:paraId="17719FA7"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办公地址：广东省韶关市翁源县铁龙镇将军屯自编1号</w:t>
            </w:r>
          </w:p>
          <w:p w14:paraId="7D067AF8"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联系人（部门）：林工</w:t>
            </w:r>
          </w:p>
          <w:p w14:paraId="7CA8783A"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联系电话：</w:t>
            </w:r>
            <w:r>
              <w:rPr>
                <w:rFonts w:hAnsi="宋体" w:cs="宋体"/>
                <w:snapToGrid w:val="0"/>
                <w:szCs w:val="24"/>
                <w:lang w:bidi="ar"/>
              </w:rPr>
              <w:t>13415682163</w:t>
            </w:r>
          </w:p>
        </w:tc>
      </w:tr>
    </w:tbl>
    <w:p w14:paraId="742B0804" w14:textId="77777777" w:rsidR="00D178C4" w:rsidRDefault="00D178C4">
      <w:pPr>
        <w:pStyle w:val="2"/>
        <w:wordWrap w:val="0"/>
        <w:autoSpaceDE/>
        <w:autoSpaceDN/>
        <w:snapToGrid w:val="0"/>
        <w:spacing w:before="260" w:after="260" w:line="360" w:lineRule="exact"/>
        <w:jc w:val="both"/>
        <w:rPr>
          <w:rFonts w:hAnsi="宋体" w:hint="default"/>
          <w:b/>
          <w:snapToGrid w:val="0"/>
        </w:rPr>
        <w:sectPr w:rsidR="00D178C4">
          <w:footerReference w:type="default" r:id="rId9"/>
          <w:endnotePr>
            <w:numFmt w:val="decimal"/>
          </w:endnotePr>
          <w:pgSz w:w="11906" w:h="16838"/>
          <w:pgMar w:top="1304" w:right="1304" w:bottom="1304" w:left="1304" w:header="850" w:footer="992" w:gutter="0"/>
          <w:pgNumType w:start="1"/>
          <w:cols w:space="720"/>
          <w:docGrid w:linePitch="327"/>
        </w:sectPr>
      </w:pPr>
    </w:p>
    <w:p w14:paraId="31DF846E" w14:textId="77777777" w:rsidR="00D178C4" w:rsidRDefault="00000000">
      <w:pPr>
        <w:pStyle w:val="2"/>
        <w:wordWrap w:val="0"/>
        <w:autoSpaceDE/>
        <w:autoSpaceDN/>
        <w:snapToGrid w:val="0"/>
        <w:spacing w:after="260" w:line="440" w:lineRule="exact"/>
        <w:jc w:val="both"/>
        <w:rPr>
          <w:rFonts w:hAnsi="宋体" w:hint="default"/>
          <w:snapToGrid w:val="0"/>
        </w:rPr>
      </w:pPr>
      <w:bookmarkStart w:id="20" w:name="_Toc107917739"/>
      <w:bookmarkStart w:id="21" w:name="_Toc22353"/>
      <w:r>
        <w:rPr>
          <w:rFonts w:hAnsi="宋体"/>
          <w:b/>
          <w:snapToGrid w:val="0"/>
        </w:rPr>
        <w:lastRenderedPageBreak/>
        <w:t>第二节 重要事项时间地点一览表</w:t>
      </w:r>
      <w:bookmarkEnd w:id="20"/>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606"/>
        <w:gridCol w:w="7699"/>
      </w:tblGrid>
      <w:tr w:rsidR="00D178C4" w14:paraId="6B78E8F1" w14:textId="77777777">
        <w:trPr>
          <w:trHeight w:val="921"/>
          <w:jc w:val="center"/>
        </w:trPr>
        <w:tc>
          <w:tcPr>
            <w:tcW w:w="614" w:type="dxa"/>
            <w:tcBorders>
              <w:top w:val="single" w:sz="4" w:space="0" w:color="auto"/>
              <w:left w:val="single" w:sz="4" w:space="0" w:color="auto"/>
              <w:bottom w:val="single" w:sz="4" w:space="0" w:color="auto"/>
              <w:right w:val="single" w:sz="4" w:space="0" w:color="auto"/>
            </w:tcBorders>
            <w:vAlign w:val="center"/>
          </w:tcPr>
          <w:p w14:paraId="66E836EA"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1</w:t>
            </w:r>
          </w:p>
        </w:tc>
        <w:tc>
          <w:tcPr>
            <w:tcW w:w="1606" w:type="dxa"/>
            <w:tcBorders>
              <w:top w:val="single" w:sz="4" w:space="0" w:color="auto"/>
              <w:left w:val="single" w:sz="4" w:space="0" w:color="auto"/>
              <w:bottom w:val="single" w:sz="4" w:space="0" w:color="auto"/>
              <w:right w:val="single" w:sz="4" w:space="0" w:color="auto"/>
            </w:tcBorders>
            <w:vAlign w:val="center"/>
          </w:tcPr>
          <w:p w14:paraId="758FAFBB" w14:textId="77777777" w:rsidR="00D178C4" w:rsidRDefault="00000000">
            <w:pPr>
              <w:pStyle w:val="NewNewNew2"/>
              <w:wordWrap w:val="0"/>
              <w:adjustRightInd w:val="0"/>
              <w:snapToGrid w:val="0"/>
              <w:spacing w:line="360" w:lineRule="exact"/>
              <w:jc w:val="center"/>
              <w:rPr>
                <w:snapToGrid w:val="0"/>
                <w:kern w:val="0"/>
                <w:sz w:val="24"/>
              </w:rPr>
            </w:pPr>
            <w:r>
              <w:rPr>
                <w:rFonts w:hint="eastAsia"/>
                <w:snapToGrid w:val="0"/>
                <w:kern w:val="0"/>
                <w:sz w:val="24"/>
              </w:rPr>
              <w:t>招标公告</w:t>
            </w:r>
          </w:p>
          <w:p w14:paraId="24559B63" w14:textId="77777777" w:rsidR="00D178C4" w:rsidRDefault="00000000">
            <w:pPr>
              <w:pStyle w:val="NewNewNew2"/>
              <w:wordWrap w:val="0"/>
              <w:adjustRightInd w:val="0"/>
              <w:snapToGrid w:val="0"/>
              <w:spacing w:line="360" w:lineRule="exact"/>
              <w:jc w:val="center"/>
              <w:rPr>
                <w:snapToGrid w:val="0"/>
                <w:kern w:val="0"/>
                <w:sz w:val="24"/>
              </w:rPr>
            </w:pPr>
            <w:r>
              <w:rPr>
                <w:rFonts w:hint="eastAsia"/>
                <w:snapToGrid w:val="0"/>
                <w:kern w:val="0"/>
                <w:sz w:val="24"/>
              </w:rPr>
              <w:t>发布时间</w:t>
            </w:r>
            <w:r>
              <w:rPr>
                <w:rFonts w:hint="eastAsia"/>
                <w:snapToGrid w:val="0"/>
                <w:kern w:val="0"/>
                <w:sz w:val="24"/>
              </w:rPr>
              <w:t xml:space="preserve"> </w:t>
            </w:r>
          </w:p>
        </w:tc>
        <w:tc>
          <w:tcPr>
            <w:tcW w:w="7699" w:type="dxa"/>
            <w:tcBorders>
              <w:top w:val="single" w:sz="4" w:space="0" w:color="auto"/>
              <w:left w:val="single" w:sz="4" w:space="0" w:color="auto"/>
              <w:bottom w:val="single" w:sz="4" w:space="0" w:color="auto"/>
              <w:right w:val="single" w:sz="4" w:space="0" w:color="auto"/>
            </w:tcBorders>
            <w:vAlign w:val="center"/>
          </w:tcPr>
          <w:p w14:paraId="0336E196" w14:textId="45FFF919" w:rsidR="00D178C4" w:rsidRDefault="00000000">
            <w:pPr>
              <w:pStyle w:val="NewNewNew2"/>
              <w:wordWrap w:val="0"/>
              <w:adjustRightInd w:val="0"/>
              <w:snapToGrid w:val="0"/>
              <w:spacing w:line="400" w:lineRule="exact"/>
              <w:jc w:val="left"/>
              <w:rPr>
                <w:rFonts w:ascii="宋体" w:hAnsi="宋体" w:cs="宋体"/>
                <w:snapToGrid w:val="0"/>
                <w:kern w:val="0"/>
                <w:sz w:val="24"/>
              </w:rPr>
            </w:pPr>
            <w:r>
              <w:rPr>
                <w:rFonts w:ascii="宋体" w:hAnsi="宋体" w:cs="宋体" w:hint="eastAsia"/>
                <w:snapToGrid w:val="0"/>
                <w:kern w:val="0"/>
                <w:sz w:val="24"/>
                <w:u w:val="single"/>
              </w:rPr>
              <w:t>2025</w:t>
            </w:r>
            <w:r>
              <w:rPr>
                <w:rFonts w:ascii="宋体" w:hAnsi="宋体" w:cs="宋体" w:hint="eastAsia"/>
                <w:snapToGrid w:val="0"/>
                <w:kern w:val="0"/>
                <w:sz w:val="24"/>
              </w:rPr>
              <w:t>年</w:t>
            </w:r>
            <w:r>
              <w:rPr>
                <w:rFonts w:ascii="宋体" w:hAnsi="宋体" w:cs="宋体" w:hint="eastAsia"/>
                <w:snapToGrid w:val="0"/>
                <w:kern w:val="0"/>
                <w:sz w:val="24"/>
                <w:u w:val="single"/>
              </w:rPr>
              <w:t xml:space="preserve"> 3 </w:t>
            </w:r>
            <w:r>
              <w:rPr>
                <w:rFonts w:ascii="宋体" w:hAnsi="宋体" w:cs="宋体" w:hint="eastAsia"/>
                <w:snapToGrid w:val="0"/>
                <w:kern w:val="0"/>
                <w:sz w:val="24"/>
              </w:rPr>
              <w:t>月</w:t>
            </w:r>
            <w:r>
              <w:rPr>
                <w:rFonts w:ascii="宋体" w:hAnsi="宋体" w:cs="宋体" w:hint="eastAsia"/>
                <w:snapToGrid w:val="0"/>
                <w:kern w:val="0"/>
                <w:sz w:val="24"/>
                <w:u w:val="single"/>
              </w:rPr>
              <w:t xml:space="preserve"> 5 </w:t>
            </w:r>
            <w:r>
              <w:rPr>
                <w:rFonts w:ascii="宋体" w:hAnsi="宋体" w:cs="宋体" w:hint="eastAsia"/>
                <w:snapToGrid w:val="0"/>
                <w:kern w:val="0"/>
                <w:sz w:val="24"/>
              </w:rPr>
              <w:t>日</w:t>
            </w:r>
            <w:r>
              <w:rPr>
                <w:rFonts w:ascii="宋体" w:hAnsi="宋体" w:cs="宋体" w:hint="eastAsia"/>
                <w:snapToGrid w:val="0"/>
                <w:kern w:val="0"/>
                <w:sz w:val="24"/>
                <w:u w:val="single"/>
              </w:rPr>
              <w:t xml:space="preserve"> </w:t>
            </w:r>
            <w:r w:rsidR="00CA04BF">
              <w:rPr>
                <w:rFonts w:ascii="宋体" w:hAnsi="宋体" w:cs="宋体" w:hint="eastAsia"/>
                <w:snapToGrid w:val="0"/>
                <w:kern w:val="0"/>
                <w:sz w:val="24"/>
                <w:u w:val="single"/>
              </w:rPr>
              <w:t>20</w:t>
            </w:r>
            <w:r>
              <w:rPr>
                <w:rFonts w:ascii="宋体" w:hAnsi="宋体" w:cs="宋体" w:hint="eastAsia"/>
                <w:snapToGrid w:val="0"/>
                <w:kern w:val="0"/>
                <w:sz w:val="24"/>
                <w:u w:val="single"/>
              </w:rPr>
              <w:t xml:space="preserve"> </w:t>
            </w:r>
            <w:r>
              <w:rPr>
                <w:rFonts w:ascii="宋体" w:hAnsi="宋体" w:cs="宋体" w:hint="eastAsia"/>
                <w:snapToGrid w:val="0"/>
                <w:kern w:val="0"/>
                <w:sz w:val="24"/>
              </w:rPr>
              <w:t>时</w:t>
            </w:r>
            <w:r>
              <w:rPr>
                <w:rFonts w:ascii="宋体" w:hAnsi="宋体" w:cs="宋体" w:hint="eastAsia"/>
                <w:snapToGrid w:val="0"/>
                <w:kern w:val="0"/>
                <w:sz w:val="24"/>
                <w:u w:val="single"/>
              </w:rPr>
              <w:t>00</w:t>
            </w:r>
            <w:r>
              <w:rPr>
                <w:rFonts w:ascii="宋体" w:hAnsi="宋体" w:cs="宋体" w:hint="eastAsia"/>
                <w:snapToGrid w:val="0"/>
                <w:kern w:val="0"/>
                <w:sz w:val="24"/>
              </w:rPr>
              <w:t>分</w:t>
            </w:r>
          </w:p>
        </w:tc>
      </w:tr>
      <w:tr w:rsidR="00D178C4" w14:paraId="2B1030A4" w14:textId="77777777">
        <w:trPr>
          <w:trHeight w:val="1146"/>
          <w:jc w:val="center"/>
        </w:trPr>
        <w:tc>
          <w:tcPr>
            <w:tcW w:w="614" w:type="dxa"/>
            <w:tcBorders>
              <w:top w:val="single" w:sz="4" w:space="0" w:color="auto"/>
              <w:left w:val="single" w:sz="4" w:space="0" w:color="auto"/>
              <w:bottom w:val="single" w:sz="4" w:space="0" w:color="auto"/>
              <w:right w:val="single" w:sz="4" w:space="0" w:color="auto"/>
            </w:tcBorders>
            <w:vAlign w:val="center"/>
          </w:tcPr>
          <w:p w14:paraId="188D6143"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2</w:t>
            </w:r>
          </w:p>
        </w:tc>
        <w:tc>
          <w:tcPr>
            <w:tcW w:w="1606" w:type="dxa"/>
            <w:tcBorders>
              <w:top w:val="single" w:sz="4" w:space="0" w:color="auto"/>
              <w:left w:val="single" w:sz="4" w:space="0" w:color="auto"/>
              <w:bottom w:val="single" w:sz="4" w:space="0" w:color="auto"/>
              <w:right w:val="single" w:sz="4" w:space="0" w:color="auto"/>
            </w:tcBorders>
            <w:vAlign w:val="center"/>
          </w:tcPr>
          <w:p w14:paraId="02D90D8D" w14:textId="77777777" w:rsidR="00D178C4" w:rsidRDefault="00000000">
            <w:pPr>
              <w:pStyle w:val="NewNewNew2"/>
              <w:wordWrap w:val="0"/>
              <w:adjustRightInd w:val="0"/>
              <w:snapToGrid w:val="0"/>
              <w:spacing w:line="360" w:lineRule="exact"/>
              <w:jc w:val="center"/>
              <w:rPr>
                <w:snapToGrid w:val="0"/>
                <w:kern w:val="0"/>
                <w:sz w:val="24"/>
              </w:rPr>
            </w:pPr>
            <w:r>
              <w:rPr>
                <w:rFonts w:ascii="宋体" w:hAnsi="宋体" w:cs="宋体" w:hint="eastAsia"/>
                <w:sz w:val="24"/>
              </w:rPr>
              <w:t>获取招标文件</w:t>
            </w:r>
            <w:r>
              <w:rPr>
                <w:rFonts w:hint="eastAsia"/>
                <w:snapToGrid w:val="0"/>
                <w:kern w:val="0"/>
                <w:sz w:val="24"/>
              </w:rPr>
              <w:t>截止时间</w:t>
            </w:r>
            <w:r>
              <w:rPr>
                <w:rFonts w:hint="eastAsia"/>
                <w:snapToGrid w:val="0"/>
                <w:kern w:val="0"/>
                <w:sz w:val="24"/>
              </w:rPr>
              <w:t xml:space="preserve"> </w:t>
            </w:r>
          </w:p>
        </w:tc>
        <w:tc>
          <w:tcPr>
            <w:tcW w:w="7699" w:type="dxa"/>
            <w:tcBorders>
              <w:top w:val="single" w:sz="4" w:space="0" w:color="auto"/>
              <w:left w:val="single" w:sz="4" w:space="0" w:color="auto"/>
              <w:bottom w:val="single" w:sz="4" w:space="0" w:color="auto"/>
              <w:right w:val="single" w:sz="4" w:space="0" w:color="auto"/>
            </w:tcBorders>
            <w:vAlign w:val="center"/>
          </w:tcPr>
          <w:p w14:paraId="5BE99544" w14:textId="7C3E5891" w:rsidR="00D178C4" w:rsidRDefault="00000000">
            <w:pPr>
              <w:pStyle w:val="NewNewNew2"/>
              <w:wordWrap w:val="0"/>
              <w:adjustRightInd w:val="0"/>
              <w:snapToGrid w:val="0"/>
              <w:spacing w:line="400" w:lineRule="exact"/>
              <w:jc w:val="left"/>
              <w:rPr>
                <w:rFonts w:ascii="宋体" w:hAnsi="宋体" w:cs="宋体"/>
                <w:snapToGrid w:val="0"/>
                <w:kern w:val="0"/>
                <w:sz w:val="24"/>
              </w:rPr>
            </w:pPr>
            <w:r>
              <w:rPr>
                <w:rFonts w:ascii="宋体" w:hAnsi="宋体" w:cs="宋体" w:hint="eastAsia"/>
                <w:snapToGrid w:val="0"/>
                <w:kern w:val="0"/>
                <w:sz w:val="24"/>
                <w:u w:val="single"/>
              </w:rPr>
              <w:t>2025</w:t>
            </w:r>
            <w:r>
              <w:rPr>
                <w:rFonts w:ascii="宋体" w:hAnsi="宋体" w:cs="宋体" w:hint="eastAsia"/>
                <w:snapToGrid w:val="0"/>
                <w:kern w:val="0"/>
                <w:sz w:val="24"/>
              </w:rPr>
              <w:t>年</w:t>
            </w:r>
            <w:r>
              <w:rPr>
                <w:rFonts w:ascii="宋体" w:hAnsi="宋体" w:cs="宋体" w:hint="eastAsia"/>
                <w:snapToGrid w:val="0"/>
                <w:kern w:val="0"/>
                <w:sz w:val="24"/>
                <w:u w:val="single"/>
              </w:rPr>
              <w:t xml:space="preserve"> 3 </w:t>
            </w:r>
            <w:r>
              <w:rPr>
                <w:rFonts w:ascii="宋体" w:hAnsi="宋体" w:cs="宋体" w:hint="eastAsia"/>
                <w:snapToGrid w:val="0"/>
                <w:kern w:val="0"/>
                <w:sz w:val="24"/>
              </w:rPr>
              <w:t>月</w:t>
            </w:r>
            <w:r>
              <w:rPr>
                <w:rFonts w:ascii="宋体" w:hAnsi="宋体" w:cs="宋体" w:hint="eastAsia"/>
                <w:snapToGrid w:val="0"/>
                <w:kern w:val="0"/>
                <w:sz w:val="24"/>
                <w:u w:val="single"/>
              </w:rPr>
              <w:t xml:space="preserve"> 2</w:t>
            </w:r>
            <w:r w:rsidR="001C1D1E">
              <w:rPr>
                <w:rFonts w:ascii="宋体" w:hAnsi="宋体" w:cs="宋体" w:hint="eastAsia"/>
                <w:snapToGrid w:val="0"/>
                <w:kern w:val="0"/>
                <w:sz w:val="24"/>
                <w:u w:val="single"/>
              </w:rPr>
              <w:t>8</w:t>
            </w:r>
            <w:r>
              <w:rPr>
                <w:rFonts w:ascii="宋体" w:hAnsi="宋体" w:cs="宋体" w:hint="eastAsia"/>
                <w:snapToGrid w:val="0"/>
                <w:kern w:val="0"/>
                <w:sz w:val="24"/>
                <w:u w:val="single"/>
              </w:rPr>
              <w:t xml:space="preserve"> </w:t>
            </w:r>
            <w:r>
              <w:rPr>
                <w:rFonts w:ascii="宋体" w:hAnsi="宋体" w:cs="宋体" w:hint="eastAsia"/>
                <w:snapToGrid w:val="0"/>
                <w:kern w:val="0"/>
                <w:sz w:val="24"/>
              </w:rPr>
              <w:t>日</w:t>
            </w:r>
            <w:r>
              <w:rPr>
                <w:rFonts w:ascii="宋体" w:hAnsi="宋体" w:cs="宋体" w:hint="eastAsia"/>
                <w:snapToGrid w:val="0"/>
                <w:kern w:val="0"/>
                <w:sz w:val="24"/>
                <w:u w:val="single"/>
              </w:rPr>
              <w:t xml:space="preserve"> 11 </w:t>
            </w:r>
            <w:r>
              <w:rPr>
                <w:rFonts w:ascii="宋体" w:hAnsi="宋体" w:cs="宋体" w:hint="eastAsia"/>
                <w:snapToGrid w:val="0"/>
                <w:kern w:val="0"/>
                <w:sz w:val="24"/>
              </w:rPr>
              <w:t>时</w:t>
            </w:r>
            <w:r>
              <w:rPr>
                <w:rFonts w:ascii="宋体" w:hAnsi="宋体" w:cs="宋体" w:hint="eastAsia"/>
                <w:snapToGrid w:val="0"/>
                <w:kern w:val="0"/>
                <w:sz w:val="24"/>
                <w:u w:val="single"/>
              </w:rPr>
              <w:t xml:space="preserve"> 00 </w:t>
            </w:r>
            <w:r>
              <w:rPr>
                <w:rFonts w:ascii="宋体" w:hAnsi="宋体" w:cs="宋体" w:hint="eastAsia"/>
                <w:snapToGrid w:val="0"/>
                <w:kern w:val="0"/>
                <w:sz w:val="24"/>
              </w:rPr>
              <w:t>分</w:t>
            </w:r>
          </w:p>
        </w:tc>
      </w:tr>
      <w:tr w:rsidR="00D178C4" w14:paraId="2CD4649C" w14:textId="77777777">
        <w:trPr>
          <w:trHeight w:val="921"/>
          <w:jc w:val="center"/>
        </w:trPr>
        <w:tc>
          <w:tcPr>
            <w:tcW w:w="614" w:type="dxa"/>
            <w:tcBorders>
              <w:top w:val="single" w:sz="4" w:space="0" w:color="auto"/>
              <w:left w:val="single" w:sz="4" w:space="0" w:color="auto"/>
              <w:bottom w:val="single" w:sz="4" w:space="0" w:color="auto"/>
              <w:right w:val="single" w:sz="4" w:space="0" w:color="auto"/>
            </w:tcBorders>
            <w:vAlign w:val="center"/>
          </w:tcPr>
          <w:p w14:paraId="2726D361"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3</w:t>
            </w:r>
          </w:p>
        </w:tc>
        <w:tc>
          <w:tcPr>
            <w:tcW w:w="1606" w:type="dxa"/>
            <w:tcBorders>
              <w:top w:val="single" w:sz="4" w:space="0" w:color="auto"/>
              <w:left w:val="single" w:sz="4" w:space="0" w:color="auto"/>
              <w:bottom w:val="single" w:sz="4" w:space="0" w:color="auto"/>
              <w:right w:val="single" w:sz="4" w:space="0" w:color="auto"/>
            </w:tcBorders>
            <w:vAlign w:val="center"/>
          </w:tcPr>
          <w:p w14:paraId="1787F4E0" w14:textId="77777777" w:rsidR="00D178C4" w:rsidRDefault="00000000">
            <w:pPr>
              <w:pStyle w:val="NewNewNew2"/>
              <w:wordWrap w:val="0"/>
              <w:adjustRightInd w:val="0"/>
              <w:snapToGrid w:val="0"/>
              <w:spacing w:line="360" w:lineRule="exact"/>
              <w:jc w:val="center"/>
              <w:rPr>
                <w:rFonts w:ascii="宋体" w:hAnsi="宋体" w:cs="宋体"/>
                <w:snapToGrid w:val="0"/>
                <w:kern w:val="0"/>
                <w:sz w:val="24"/>
              </w:rPr>
            </w:pPr>
            <w:r>
              <w:rPr>
                <w:rFonts w:ascii="宋体" w:hAnsi="宋体" w:cs="宋体" w:hint="eastAsia"/>
                <w:snapToGrid w:val="0"/>
                <w:kern w:val="0"/>
                <w:sz w:val="24"/>
              </w:rPr>
              <w:t>网上提问</w:t>
            </w:r>
          </w:p>
          <w:p w14:paraId="55C9F789"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 xml:space="preserve">截止时间 </w:t>
            </w:r>
          </w:p>
        </w:tc>
        <w:tc>
          <w:tcPr>
            <w:tcW w:w="7699" w:type="dxa"/>
            <w:tcBorders>
              <w:top w:val="single" w:sz="4" w:space="0" w:color="auto"/>
              <w:left w:val="single" w:sz="4" w:space="0" w:color="auto"/>
              <w:bottom w:val="single" w:sz="4" w:space="0" w:color="auto"/>
              <w:right w:val="single" w:sz="4" w:space="0" w:color="auto"/>
            </w:tcBorders>
            <w:vAlign w:val="center"/>
          </w:tcPr>
          <w:p w14:paraId="402A2B85" w14:textId="57CD0541" w:rsidR="00D178C4" w:rsidRDefault="00000000">
            <w:pPr>
              <w:pStyle w:val="NewNewNew2"/>
              <w:wordWrap w:val="0"/>
              <w:adjustRightInd w:val="0"/>
              <w:snapToGrid w:val="0"/>
              <w:spacing w:line="400" w:lineRule="exact"/>
              <w:jc w:val="left"/>
              <w:rPr>
                <w:rFonts w:ascii="宋体" w:hAnsi="宋体" w:cs="宋体"/>
                <w:sz w:val="24"/>
              </w:rPr>
            </w:pPr>
            <w:r>
              <w:rPr>
                <w:rFonts w:ascii="宋体" w:hAnsi="宋体" w:cs="宋体" w:hint="eastAsia"/>
                <w:snapToGrid w:val="0"/>
                <w:kern w:val="0"/>
                <w:sz w:val="24"/>
                <w:u w:val="single"/>
              </w:rPr>
              <w:t>2025</w:t>
            </w:r>
            <w:r>
              <w:rPr>
                <w:rFonts w:ascii="宋体" w:hAnsi="宋体" w:cs="宋体" w:hint="eastAsia"/>
                <w:snapToGrid w:val="0"/>
                <w:kern w:val="0"/>
                <w:sz w:val="24"/>
              </w:rPr>
              <w:t>年</w:t>
            </w:r>
            <w:r>
              <w:rPr>
                <w:rFonts w:ascii="宋体" w:hAnsi="宋体" w:cs="宋体" w:hint="eastAsia"/>
                <w:snapToGrid w:val="0"/>
                <w:kern w:val="0"/>
                <w:sz w:val="24"/>
                <w:u w:val="single"/>
              </w:rPr>
              <w:t xml:space="preserve"> 3 </w:t>
            </w:r>
            <w:r>
              <w:rPr>
                <w:rFonts w:ascii="宋体" w:hAnsi="宋体" w:cs="宋体" w:hint="eastAsia"/>
                <w:snapToGrid w:val="0"/>
                <w:kern w:val="0"/>
                <w:sz w:val="24"/>
              </w:rPr>
              <w:t>月</w:t>
            </w:r>
            <w:r>
              <w:rPr>
                <w:rFonts w:ascii="宋体" w:hAnsi="宋体" w:cs="宋体" w:hint="eastAsia"/>
                <w:snapToGrid w:val="0"/>
                <w:kern w:val="0"/>
                <w:sz w:val="24"/>
                <w:u w:val="single"/>
              </w:rPr>
              <w:t xml:space="preserve"> 1</w:t>
            </w:r>
            <w:r w:rsidR="001C1D1E">
              <w:rPr>
                <w:rFonts w:ascii="宋体" w:hAnsi="宋体" w:cs="宋体" w:hint="eastAsia"/>
                <w:snapToGrid w:val="0"/>
                <w:kern w:val="0"/>
                <w:sz w:val="24"/>
                <w:u w:val="single"/>
              </w:rPr>
              <w:t>8</w:t>
            </w:r>
            <w:r>
              <w:rPr>
                <w:rFonts w:ascii="宋体" w:hAnsi="宋体" w:cs="宋体" w:hint="eastAsia"/>
                <w:snapToGrid w:val="0"/>
                <w:kern w:val="0"/>
                <w:sz w:val="24"/>
                <w:u w:val="single"/>
              </w:rPr>
              <w:t xml:space="preserve"> </w:t>
            </w:r>
            <w:r>
              <w:rPr>
                <w:rFonts w:ascii="宋体" w:hAnsi="宋体" w:cs="宋体" w:hint="eastAsia"/>
                <w:snapToGrid w:val="0"/>
                <w:kern w:val="0"/>
                <w:sz w:val="24"/>
              </w:rPr>
              <w:t>日</w:t>
            </w:r>
            <w:r>
              <w:rPr>
                <w:rFonts w:ascii="宋体" w:hAnsi="宋体" w:cs="宋体" w:hint="eastAsia"/>
                <w:snapToGrid w:val="0"/>
                <w:kern w:val="0"/>
                <w:sz w:val="24"/>
                <w:u w:val="single"/>
              </w:rPr>
              <w:t xml:space="preserve"> 16 </w:t>
            </w:r>
            <w:r>
              <w:rPr>
                <w:rFonts w:ascii="宋体" w:hAnsi="宋体" w:cs="宋体" w:hint="eastAsia"/>
                <w:snapToGrid w:val="0"/>
                <w:kern w:val="0"/>
                <w:sz w:val="24"/>
              </w:rPr>
              <w:t>时</w:t>
            </w:r>
            <w:r>
              <w:rPr>
                <w:rFonts w:ascii="宋体" w:hAnsi="宋体" w:cs="宋体" w:hint="eastAsia"/>
                <w:snapToGrid w:val="0"/>
                <w:kern w:val="0"/>
                <w:sz w:val="24"/>
                <w:u w:val="single"/>
              </w:rPr>
              <w:t xml:space="preserve"> 00 </w:t>
            </w:r>
            <w:r>
              <w:rPr>
                <w:rFonts w:ascii="宋体" w:hAnsi="宋体" w:cs="宋体" w:hint="eastAsia"/>
                <w:snapToGrid w:val="0"/>
                <w:kern w:val="0"/>
                <w:sz w:val="24"/>
              </w:rPr>
              <w:t>分</w:t>
            </w:r>
          </w:p>
        </w:tc>
      </w:tr>
      <w:tr w:rsidR="00D178C4" w14:paraId="6FA53BFA" w14:textId="77777777">
        <w:trPr>
          <w:trHeight w:val="921"/>
          <w:jc w:val="center"/>
        </w:trPr>
        <w:tc>
          <w:tcPr>
            <w:tcW w:w="614" w:type="dxa"/>
            <w:tcBorders>
              <w:top w:val="single" w:sz="4" w:space="0" w:color="auto"/>
              <w:left w:val="single" w:sz="4" w:space="0" w:color="auto"/>
              <w:bottom w:val="single" w:sz="4" w:space="0" w:color="auto"/>
              <w:right w:val="single" w:sz="4" w:space="0" w:color="auto"/>
            </w:tcBorders>
            <w:vAlign w:val="center"/>
          </w:tcPr>
          <w:p w14:paraId="6B247F99"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4</w:t>
            </w:r>
          </w:p>
        </w:tc>
        <w:tc>
          <w:tcPr>
            <w:tcW w:w="1606" w:type="dxa"/>
            <w:tcBorders>
              <w:top w:val="single" w:sz="4" w:space="0" w:color="auto"/>
              <w:left w:val="single" w:sz="4" w:space="0" w:color="auto"/>
              <w:bottom w:val="single" w:sz="4" w:space="0" w:color="auto"/>
              <w:right w:val="single" w:sz="4" w:space="0" w:color="auto"/>
            </w:tcBorders>
            <w:vAlign w:val="center"/>
          </w:tcPr>
          <w:p w14:paraId="724002FF" w14:textId="77777777" w:rsidR="00D178C4" w:rsidRDefault="00000000">
            <w:pPr>
              <w:pStyle w:val="NewNewNew2"/>
              <w:wordWrap w:val="0"/>
              <w:adjustRightInd w:val="0"/>
              <w:snapToGrid w:val="0"/>
              <w:spacing w:line="360" w:lineRule="exact"/>
              <w:jc w:val="center"/>
              <w:rPr>
                <w:rFonts w:ascii="宋体" w:hAnsi="宋体" w:cs="宋体"/>
                <w:snapToGrid w:val="0"/>
                <w:kern w:val="0"/>
                <w:sz w:val="24"/>
              </w:rPr>
            </w:pPr>
            <w:r>
              <w:rPr>
                <w:rFonts w:ascii="宋体" w:hAnsi="宋体" w:cs="宋体" w:hint="eastAsia"/>
                <w:snapToGrid w:val="0"/>
                <w:kern w:val="0"/>
                <w:sz w:val="24"/>
              </w:rPr>
              <w:t>网上答疑</w:t>
            </w:r>
          </w:p>
          <w:p w14:paraId="1CBFD891"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时间</w:t>
            </w:r>
          </w:p>
        </w:tc>
        <w:tc>
          <w:tcPr>
            <w:tcW w:w="7699" w:type="dxa"/>
            <w:tcBorders>
              <w:top w:val="single" w:sz="4" w:space="0" w:color="auto"/>
              <w:left w:val="single" w:sz="4" w:space="0" w:color="auto"/>
              <w:bottom w:val="single" w:sz="4" w:space="0" w:color="auto"/>
              <w:right w:val="single" w:sz="4" w:space="0" w:color="auto"/>
            </w:tcBorders>
            <w:vAlign w:val="center"/>
          </w:tcPr>
          <w:p w14:paraId="06E3E3C2" w14:textId="30268815" w:rsidR="00D178C4" w:rsidRDefault="00000000">
            <w:pPr>
              <w:pStyle w:val="NewNewNew2"/>
              <w:wordWrap w:val="0"/>
              <w:adjustRightInd w:val="0"/>
              <w:snapToGrid w:val="0"/>
              <w:spacing w:line="400" w:lineRule="exact"/>
              <w:jc w:val="left"/>
              <w:rPr>
                <w:rFonts w:ascii="宋体" w:hAnsi="宋体" w:cs="宋体"/>
                <w:sz w:val="24"/>
              </w:rPr>
            </w:pPr>
            <w:r>
              <w:rPr>
                <w:rFonts w:ascii="宋体" w:hAnsi="宋体" w:cs="宋体" w:hint="eastAsia"/>
                <w:snapToGrid w:val="0"/>
                <w:kern w:val="0"/>
                <w:sz w:val="24"/>
                <w:u w:val="single"/>
              </w:rPr>
              <w:t>2025</w:t>
            </w:r>
            <w:r>
              <w:rPr>
                <w:rFonts w:ascii="宋体" w:hAnsi="宋体" w:cs="宋体" w:hint="eastAsia"/>
                <w:snapToGrid w:val="0"/>
                <w:kern w:val="0"/>
                <w:sz w:val="24"/>
              </w:rPr>
              <w:t>年</w:t>
            </w:r>
            <w:r>
              <w:rPr>
                <w:rFonts w:ascii="宋体" w:hAnsi="宋体" w:cs="宋体" w:hint="eastAsia"/>
                <w:snapToGrid w:val="0"/>
                <w:kern w:val="0"/>
                <w:sz w:val="24"/>
                <w:u w:val="single"/>
              </w:rPr>
              <w:t xml:space="preserve"> 3 </w:t>
            </w:r>
            <w:r>
              <w:rPr>
                <w:rFonts w:ascii="宋体" w:hAnsi="宋体" w:cs="宋体" w:hint="eastAsia"/>
                <w:snapToGrid w:val="0"/>
                <w:kern w:val="0"/>
                <w:sz w:val="24"/>
              </w:rPr>
              <w:t>月</w:t>
            </w:r>
            <w:r>
              <w:rPr>
                <w:rFonts w:ascii="宋体" w:hAnsi="宋体" w:cs="宋体" w:hint="eastAsia"/>
                <w:snapToGrid w:val="0"/>
                <w:kern w:val="0"/>
                <w:sz w:val="24"/>
                <w:u w:val="single"/>
              </w:rPr>
              <w:t xml:space="preserve"> 1</w:t>
            </w:r>
            <w:r w:rsidR="001C1D1E">
              <w:rPr>
                <w:rFonts w:ascii="宋体" w:hAnsi="宋体" w:cs="宋体" w:hint="eastAsia"/>
                <w:snapToGrid w:val="0"/>
                <w:kern w:val="0"/>
                <w:sz w:val="24"/>
                <w:u w:val="single"/>
              </w:rPr>
              <w:t>8</w:t>
            </w:r>
            <w:r>
              <w:rPr>
                <w:rFonts w:ascii="宋体" w:hAnsi="宋体" w:cs="宋体" w:hint="eastAsia"/>
                <w:snapToGrid w:val="0"/>
                <w:kern w:val="0"/>
                <w:sz w:val="24"/>
                <w:u w:val="single"/>
              </w:rPr>
              <w:t xml:space="preserve"> </w:t>
            </w:r>
            <w:r>
              <w:rPr>
                <w:rFonts w:ascii="宋体" w:hAnsi="宋体" w:cs="宋体" w:hint="eastAsia"/>
                <w:snapToGrid w:val="0"/>
                <w:kern w:val="0"/>
                <w:sz w:val="24"/>
              </w:rPr>
              <w:t>日</w:t>
            </w:r>
            <w:r>
              <w:rPr>
                <w:rFonts w:ascii="宋体" w:hAnsi="宋体" w:cs="宋体" w:hint="eastAsia"/>
                <w:snapToGrid w:val="0"/>
                <w:kern w:val="0"/>
                <w:sz w:val="24"/>
                <w:u w:val="single"/>
              </w:rPr>
              <w:t xml:space="preserve"> 16 </w:t>
            </w:r>
            <w:r>
              <w:rPr>
                <w:rFonts w:ascii="宋体" w:hAnsi="宋体" w:cs="宋体" w:hint="eastAsia"/>
                <w:snapToGrid w:val="0"/>
                <w:kern w:val="0"/>
                <w:sz w:val="24"/>
              </w:rPr>
              <w:t>时</w:t>
            </w:r>
            <w:r>
              <w:rPr>
                <w:rFonts w:ascii="宋体" w:hAnsi="宋体" w:cs="宋体" w:hint="eastAsia"/>
                <w:snapToGrid w:val="0"/>
                <w:kern w:val="0"/>
                <w:sz w:val="24"/>
                <w:u w:val="single"/>
              </w:rPr>
              <w:t xml:space="preserve"> 30 </w:t>
            </w:r>
            <w:r>
              <w:rPr>
                <w:rFonts w:ascii="宋体" w:hAnsi="宋体" w:cs="宋体" w:hint="eastAsia"/>
                <w:snapToGrid w:val="0"/>
                <w:kern w:val="0"/>
                <w:sz w:val="24"/>
              </w:rPr>
              <w:t>分至</w:t>
            </w:r>
            <w:r>
              <w:rPr>
                <w:rFonts w:ascii="宋体" w:hAnsi="宋体" w:cs="宋体" w:hint="eastAsia"/>
                <w:snapToGrid w:val="0"/>
                <w:kern w:val="0"/>
                <w:sz w:val="24"/>
                <w:u w:val="single"/>
              </w:rPr>
              <w:t>2025</w:t>
            </w:r>
            <w:r>
              <w:rPr>
                <w:rFonts w:ascii="宋体" w:hAnsi="宋体" w:cs="宋体" w:hint="eastAsia"/>
                <w:snapToGrid w:val="0"/>
                <w:kern w:val="0"/>
                <w:sz w:val="24"/>
              </w:rPr>
              <w:t>年</w:t>
            </w:r>
            <w:r>
              <w:rPr>
                <w:rFonts w:ascii="宋体" w:hAnsi="宋体" w:cs="宋体" w:hint="eastAsia"/>
                <w:snapToGrid w:val="0"/>
                <w:kern w:val="0"/>
                <w:sz w:val="24"/>
                <w:u w:val="single"/>
              </w:rPr>
              <w:t xml:space="preserve"> 3 </w:t>
            </w:r>
            <w:r>
              <w:rPr>
                <w:rFonts w:ascii="宋体" w:hAnsi="宋体" w:cs="宋体" w:hint="eastAsia"/>
                <w:snapToGrid w:val="0"/>
                <w:kern w:val="0"/>
                <w:sz w:val="24"/>
              </w:rPr>
              <w:t>月</w:t>
            </w:r>
            <w:r>
              <w:rPr>
                <w:rFonts w:ascii="宋体" w:hAnsi="宋体" w:cs="宋体" w:hint="eastAsia"/>
                <w:snapToGrid w:val="0"/>
                <w:kern w:val="0"/>
                <w:sz w:val="24"/>
                <w:u w:val="single"/>
              </w:rPr>
              <w:t xml:space="preserve"> </w:t>
            </w:r>
            <w:r w:rsidR="001C1D1E">
              <w:rPr>
                <w:rFonts w:ascii="宋体" w:hAnsi="宋体" w:cs="宋体" w:hint="eastAsia"/>
                <w:snapToGrid w:val="0"/>
                <w:kern w:val="0"/>
                <w:sz w:val="24"/>
                <w:u w:val="single"/>
              </w:rPr>
              <w:t>21</w:t>
            </w:r>
            <w:r>
              <w:rPr>
                <w:rFonts w:ascii="宋体" w:hAnsi="宋体" w:cs="宋体" w:hint="eastAsia"/>
                <w:snapToGrid w:val="0"/>
                <w:kern w:val="0"/>
                <w:sz w:val="24"/>
                <w:u w:val="single"/>
              </w:rPr>
              <w:t xml:space="preserve"> </w:t>
            </w:r>
            <w:r>
              <w:rPr>
                <w:rFonts w:ascii="宋体" w:hAnsi="宋体" w:cs="宋体" w:hint="eastAsia"/>
                <w:snapToGrid w:val="0"/>
                <w:kern w:val="0"/>
                <w:sz w:val="24"/>
              </w:rPr>
              <w:t>日</w:t>
            </w:r>
            <w:r>
              <w:rPr>
                <w:rFonts w:ascii="宋体" w:hAnsi="宋体" w:cs="宋体" w:hint="eastAsia"/>
                <w:snapToGrid w:val="0"/>
                <w:kern w:val="0"/>
                <w:sz w:val="24"/>
                <w:u w:val="single"/>
              </w:rPr>
              <w:t xml:space="preserve"> 16 </w:t>
            </w:r>
            <w:r>
              <w:rPr>
                <w:rFonts w:ascii="宋体" w:hAnsi="宋体" w:cs="宋体" w:hint="eastAsia"/>
                <w:snapToGrid w:val="0"/>
                <w:kern w:val="0"/>
                <w:sz w:val="24"/>
              </w:rPr>
              <w:t>时</w:t>
            </w:r>
            <w:r>
              <w:rPr>
                <w:rFonts w:ascii="宋体" w:hAnsi="宋体" w:cs="宋体" w:hint="eastAsia"/>
                <w:snapToGrid w:val="0"/>
                <w:kern w:val="0"/>
                <w:sz w:val="24"/>
                <w:u w:val="single"/>
              </w:rPr>
              <w:t xml:space="preserve"> 00 </w:t>
            </w:r>
            <w:r>
              <w:rPr>
                <w:rFonts w:ascii="宋体" w:hAnsi="宋体" w:cs="宋体" w:hint="eastAsia"/>
                <w:snapToGrid w:val="0"/>
                <w:kern w:val="0"/>
                <w:sz w:val="24"/>
              </w:rPr>
              <w:t>分</w:t>
            </w:r>
          </w:p>
        </w:tc>
      </w:tr>
      <w:tr w:rsidR="00D178C4" w14:paraId="06E7F455" w14:textId="77777777">
        <w:trPr>
          <w:trHeight w:val="1555"/>
          <w:jc w:val="center"/>
        </w:trPr>
        <w:tc>
          <w:tcPr>
            <w:tcW w:w="614" w:type="dxa"/>
            <w:tcBorders>
              <w:top w:val="single" w:sz="4" w:space="0" w:color="auto"/>
              <w:left w:val="single" w:sz="4" w:space="0" w:color="auto"/>
              <w:bottom w:val="single" w:sz="4" w:space="0" w:color="auto"/>
              <w:right w:val="single" w:sz="4" w:space="0" w:color="auto"/>
            </w:tcBorders>
            <w:vAlign w:val="center"/>
          </w:tcPr>
          <w:p w14:paraId="30FACFFF"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5</w:t>
            </w:r>
          </w:p>
        </w:tc>
        <w:tc>
          <w:tcPr>
            <w:tcW w:w="1606" w:type="dxa"/>
            <w:tcBorders>
              <w:top w:val="single" w:sz="4" w:space="0" w:color="auto"/>
              <w:left w:val="single" w:sz="4" w:space="0" w:color="auto"/>
              <w:bottom w:val="single" w:sz="4" w:space="0" w:color="auto"/>
              <w:right w:val="single" w:sz="4" w:space="0" w:color="auto"/>
            </w:tcBorders>
            <w:vAlign w:val="center"/>
          </w:tcPr>
          <w:p w14:paraId="210A2BF3" w14:textId="77777777" w:rsidR="00D178C4" w:rsidRDefault="00000000">
            <w:pPr>
              <w:pStyle w:val="NewNewNew2"/>
              <w:wordWrap w:val="0"/>
              <w:adjustRightInd w:val="0"/>
              <w:snapToGrid w:val="0"/>
              <w:spacing w:line="360" w:lineRule="exact"/>
              <w:jc w:val="center"/>
              <w:rPr>
                <w:rFonts w:ascii="宋体" w:hAnsi="宋体" w:cs="宋体"/>
                <w:snapToGrid w:val="0"/>
                <w:kern w:val="0"/>
                <w:sz w:val="24"/>
              </w:rPr>
            </w:pPr>
            <w:r>
              <w:rPr>
                <w:rFonts w:ascii="宋体" w:hAnsi="宋体" w:cs="宋体" w:hint="eastAsia"/>
                <w:snapToGrid w:val="0"/>
                <w:kern w:val="0"/>
                <w:sz w:val="24"/>
              </w:rPr>
              <w:t>投标保证缴</w:t>
            </w:r>
          </w:p>
          <w:p w14:paraId="1E44D99A"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纳截止时间</w:t>
            </w:r>
          </w:p>
        </w:tc>
        <w:tc>
          <w:tcPr>
            <w:tcW w:w="7699" w:type="dxa"/>
            <w:tcBorders>
              <w:top w:val="single" w:sz="4" w:space="0" w:color="auto"/>
              <w:left w:val="single" w:sz="4" w:space="0" w:color="auto"/>
              <w:bottom w:val="single" w:sz="4" w:space="0" w:color="auto"/>
              <w:right w:val="single" w:sz="4" w:space="0" w:color="auto"/>
            </w:tcBorders>
            <w:vAlign w:val="center"/>
          </w:tcPr>
          <w:p w14:paraId="525CB7FE" w14:textId="0EF72551" w:rsidR="00D178C4" w:rsidRDefault="00000000">
            <w:pPr>
              <w:pStyle w:val="NewNewNew2"/>
              <w:wordWrap w:val="0"/>
              <w:adjustRightInd w:val="0"/>
              <w:snapToGrid w:val="0"/>
              <w:spacing w:line="400" w:lineRule="exact"/>
              <w:rPr>
                <w:rFonts w:ascii="宋体" w:hAnsi="宋体" w:cs="宋体"/>
                <w:snapToGrid w:val="0"/>
                <w:kern w:val="0"/>
                <w:sz w:val="24"/>
              </w:rPr>
            </w:pPr>
            <w:r>
              <w:rPr>
                <w:rFonts w:ascii="宋体" w:hAnsi="宋体" w:cs="宋体" w:hint="eastAsia"/>
                <w:snapToGrid w:val="0"/>
                <w:kern w:val="0"/>
                <w:sz w:val="24"/>
              </w:rPr>
              <w:t>投标保证金到账截止时间：</w:t>
            </w:r>
            <w:r>
              <w:rPr>
                <w:rFonts w:ascii="宋体" w:hAnsi="宋体" w:cs="宋体" w:hint="eastAsia"/>
                <w:snapToGrid w:val="0"/>
                <w:kern w:val="0"/>
                <w:sz w:val="24"/>
                <w:u w:val="single"/>
              </w:rPr>
              <w:t>2025</w:t>
            </w:r>
            <w:r>
              <w:rPr>
                <w:rFonts w:ascii="宋体" w:hAnsi="宋体" w:cs="宋体" w:hint="eastAsia"/>
                <w:snapToGrid w:val="0"/>
                <w:kern w:val="0"/>
                <w:sz w:val="24"/>
              </w:rPr>
              <w:t>年</w:t>
            </w:r>
            <w:r>
              <w:rPr>
                <w:rFonts w:ascii="宋体" w:hAnsi="宋体" w:cs="宋体" w:hint="eastAsia"/>
                <w:snapToGrid w:val="0"/>
                <w:kern w:val="0"/>
                <w:sz w:val="24"/>
                <w:u w:val="single"/>
              </w:rPr>
              <w:t xml:space="preserve"> 3 </w:t>
            </w:r>
            <w:r>
              <w:rPr>
                <w:rFonts w:ascii="宋体" w:hAnsi="宋体" w:cs="宋体" w:hint="eastAsia"/>
                <w:snapToGrid w:val="0"/>
                <w:kern w:val="0"/>
                <w:sz w:val="24"/>
              </w:rPr>
              <w:t>月</w:t>
            </w:r>
            <w:r>
              <w:rPr>
                <w:rFonts w:ascii="宋体" w:hAnsi="宋体" w:cs="宋体" w:hint="eastAsia"/>
                <w:snapToGrid w:val="0"/>
                <w:kern w:val="0"/>
                <w:sz w:val="24"/>
                <w:u w:val="single"/>
              </w:rPr>
              <w:t xml:space="preserve"> 2</w:t>
            </w:r>
            <w:r w:rsidR="001C1D1E">
              <w:rPr>
                <w:rFonts w:ascii="宋体" w:hAnsi="宋体" w:cs="宋体" w:hint="eastAsia"/>
                <w:snapToGrid w:val="0"/>
                <w:kern w:val="0"/>
                <w:sz w:val="24"/>
                <w:u w:val="single"/>
              </w:rPr>
              <w:t>7</w:t>
            </w:r>
            <w:r>
              <w:rPr>
                <w:rFonts w:ascii="宋体" w:hAnsi="宋体" w:cs="宋体" w:hint="eastAsia"/>
                <w:snapToGrid w:val="0"/>
                <w:kern w:val="0"/>
                <w:sz w:val="24"/>
                <w:u w:val="single"/>
              </w:rPr>
              <w:t xml:space="preserve"> </w:t>
            </w:r>
            <w:r>
              <w:rPr>
                <w:rFonts w:ascii="宋体" w:hAnsi="宋体" w:cs="宋体" w:hint="eastAsia"/>
                <w:snapToGrid w:val="0"/>
                <w:kern w:val="0"/>
                <w:sz w:val="24"/>
              </w:rPr>
              <w:t>日</w:t>
            </w:r>
            <w:r>
              <w:rPr>
                <w:rFonts w:ascii="宋体" w:hAnsi="宋体" w:cs="宋体" w:hint="eastAsia"/>
                <w:snapToGrid w:val="0"/>
                <w:kern w:val="0"/>
                <w:sz w:val="24"/>
                <w:u w:val="single"/>
              </w:rPr>
              <w:t xml:space="preserve"> 11 </w:t>
            </w:r>
            <w:r>
              <w:rPr>
                <w:rFonts w:ascii="宋体" w:hAnsi="宋体" w:cs="宋体" w:hint="eastAsia"/>
                <w:snapToGrid w:val="0"/>
                <w:kern w:val="0"/>
                <w:sz w:val="24"/>
              </w:rPr>
              <w:t>时</w:t>
            </w:r>
            <w:r>
              <w:rPr>
                <w:rFonts w:ascii="宋体" w:hAnsi="宋体" w:cs="宋体" w:hint="eastAsia"/>
                <w:snapToGrid w:val="0"/>
                <w:kern w:val="0"/>
                <w:sz w:val="24"/>
                <w:u w:val="single"/>
              </w:rPr>
              <w:t xml:space="preserve"> 00 </w:t>
            </w:r>
            <w:r>
              <w:rPr>
                <w:rFonts w:ascii="宋体" w:hAnsi="宋体" w:cs="宋体" w:hint="eastAsia"/>
                <w:snapToGrid w:val="0"/>
                <w:kern w:val="0"/>
                <w:sz w:val="24"/>
              </w:rPr>
              <w:t>分；</w:t>
            </w:r>
          </w:p>
          <w:p w14:paraId="4A0B7D50" w14:textId="739B62FE" w:rsidR="00D178C4" w:rsidRDefault="00000000">
            <w:pPr>
              <w:pStyle w:val="NewNewNew2"/>
              <w:wordWrap w:val="0"/>
              <w:adjustRightInd w:val="0"/>
              <w:snapToGrid w:val="0"/>
              <w:spacing w:line="400" w:lineRule="exact"/>
              <w:rPr>
                <w:rFonts w:ascii="宋体" w:hAnsi="宋体" w:cs="宋体"/>
                <w:snapToGrid w:val="0"/>
                <w:kern w:val="0"/>
                <w:sz w:val="24"/>
              </w:rPr>
            </w:pPr>
            <w:r>
              <w:rPr>
                <w:rFonts w:ascii="宋体" w:hAnsi="宋体" w:cs="宋体" w:hint="eastAsia"/>
                <w:snapToGrid w:val="0"/>
                <w:kern w:val="0"/>
                <w:sz w:val="24"/>
              </w:rPr>
              <w:t>投标保证担保上传截止时间：</w:t>
            </w:r>
            <w:r>
              <w:rPr>
                <w:rFonts w:ascii="宋体" w:hAnsi="宋体" w:cs="宋体" w:hint="eastAsia"/>
                <w:snapToGrid w:val="0"/>
                <w:kern w:val="0"/>
                <w:sz w:val="24"/>
                <w:u w:val="single"/>
              </w:rPr>
              <w:t>2025</w:t>
            </w:r>
            <w:r>
              <w:rPr>
                <w:rFonts w:ascii="宋体" w:hAnsi="宋体" w:cs="宋体" w:hint="eastAsia"/>
                <w:snapToGrid w:val="0"/>
                <w:kern w:val="0"/>
                <w:sz w:val="24"/>
              </w:rPr>
              <w:t>年</w:t>
            </w:r>
            <w:r>
              <w:rPr>
                <w:rFonts w:ascii="宋体" w:hAnsi="宋体" w:cs="宋体" w:hint="eastAsia"/>
                <w:snapToGrid w:val="0"/>
                <w:kern w:val="0"/>
                <w:sz w:val="24"/>
                <w:u w:val="single"/>
              </w:rPr>
              <w:t xml:space="preserve"> 3 </w:t>
            </w:r>
            <w:r>
              <w:rPr>
                <w:rFonts w:ascii="宋体" w:hAnsi="宋体" w:cs="宋体" w:hint="eastAsia"/>
                <w:snapToGrid w:val="0"/>
                <w:kern w:val="0"/>
                <w:sz w:val="24"/>
              </w:rPr>
              <w:t>月</w:t>
            </w:r>
            <w:r>
              <w:rPr>
                <w:rFonts w:ascii="宋体" w:hAnsi="宋体" w:cs="宋体" w:hint="eastAsia"/>
                <w:snapToGrid w:val="0"/>
                <w:kern w:val="0"/>
                <w:sz w:val="24"/>
                <w:u w:val="single"/>
              </w:rPr>
              <w:t xml:space="preserve"> 2</w:t>
            </w:r>
            <w:r w:rsidR="001C1D1E">
              <w:rPr>
                <w:rFonts w:ascii="宋体" w:hAnsi="宋体" w:cs="宋体" w:hint="eastAsia"/>
                <w:snapToGrid w:val="0"/>
                <w:kern w:val="0"/>
                <w:sz w:val="24"/>
                <w:u w:val="single"/>
              </w:rPr>
              <w:t>7</w:t>
            </w:r>
            <w:r>
              <w:rPr>
                <w:rFonts w:ascii="宋体" w:hAnsi="宋体" w:cs="宋体" w:hint="eastAsia"/>
                <w:snapToGrid w:val="0"/>
                <w:kern w:val="0"/>
                <w:sz w:val="24"/>
                <w:u w:val="single"/>
              </w:rPr>
              <w:t xml:space="preserve"> </w:t>
            </w:r>
            <w:r>
              <w:rPr>
                <w:rFonts w:ascii="宋体" w:hAnsi="宋体" w:cs="宋体" w:hint="eastAsia"/>
                <w:snapToGrid w:val="0"/>
                <w:kern w:val="0"/>
                <w:sz w:val="24"/>
              </w:rPr>
              <w:t>日</w:t>
            </w:r>
            <w:r>
              <w:rPr>
                <w:rFonts w:ascii="宋体" w:hAnsi="宋体" w:cs="宋体" w:hint="eastAsia"/>
                <w:snapToGrid w:val="0"/>
                <w:kern w:val="0"/>
                <w:sz w:val="24"/>
                <w:u w:val="single"/>
              </w:rPr>
              <w:t xml:space="preserve"> 11 </w:t>
            </w:r>
            <w:r>
              <w:rPr>
                <w:rFonts w:ascii="宋体" w:hAnsi="宋体" w:cs="宋体" w:hint="eastAsia"/>
                <w:snapToGrid w:val="0"/>
                <w:kern w:val="0"/>
                <w:sz w:val="24"/>
              </w:rPr>
              <w:t>时</w:t>
            </w:r>
            <w:r>
              <w:rPr>
                <w:rFonts w:ascii="宋体" w:hAnsi="宋体" w:cs="宋体" w:hint="eastAsia"/>
                <w:snapToGrid w:val="0"/>
                <w:kern w:val="0"/>
                <w:sz w:val="24"/>
                <w:u w:val="single"/>
              </w:rPr>
              <w:t xml:space="preserve"> 00 </w:t>
            </w:r>
            <w:r>
              <w:rPr>
                <w:rFonts w:ascii="宋体" w:hAnsi="宋体" w:cs="宋体" w:hint="eastAsia"/>
                <w:snapToGrid w:val="0"/>
                <w:kern w:val="0"/>
                <w:sz w:val="24"/>
              </w:rPr>
              <w:t>分；</w:t>
            </w:r>
          </w:p>
          <w:p w14:paraId="35D35170" w14:textId="2B3ABDEF" w:rsidR="00D178C4" w:rsidRDefault="00000000">
            <w:pPr>
              <w:pStyle w:val="21"/>
              <w:wordWrap w:val="0"/>
              <w:adjustRightInd w:val="0"/>
              <w:snapToGrid w:val="0"/>
              <w:spacing w:line="400" w:lineRule="exact"/>
              <w:rPr>
                <w:rFonts w:hAnsi="宋体" w:cs="宋体"/>
                <w:szCs w:val="24"/>
              </w:rPr>
            </w:pPr>
            <w:r>
              <w:rPr>
                <w:rFonts w:hAnsi="宋体" w:cs="宋体" w:hint="eastAsia"/>
                <w:snapToGrid w:val="0"/>
                <w:kern w:val="0"/>
                <w:szCs w:val="24"/>
              </w:rPr>
              <w:t>投标保证保险投保截止时间：</w:t>
            </w:r>
            <w:r>
              <w:rPr>
                <w:rFonts w:hAnsi="宋体" w:cs="宋体" w:hint="eastAsia"/>
                <w:snapToGrid w:val="0"/>
                <w:kern w:val="0"/>
                <w:szCs w:val="24"/>
                <w:u w:val="single"/>
              </w:rPr>
              <w:t>2025</w:t>
            </w:r>
            <w:r>
              <w:rPr>
                <w:rFonts w:hAnsi="宋体" w:cs="宋体" w:hint="eastAsia"/>
                <w:snapToGrid w:val="0"/>
                <w:kern w:val="0"/>
                <w:szCs w:val="24"/>
              </w:rPr>
              <w:t>年</w:t>
            </w:r>
            <w:r>
              <w:rPr>
                <w:rFonts w:hAnsi="宋体" w:cs="宋体" w:hint="eastAsia"/>
                <w:snapToGrid w:val="0"/>
                <w:kern w:val="0"/>
                <w:szCs w:val="24"/>
                <w:u w:val="single"/>
              </w:rPr>
              <w:t xml:space="preserve"> 3 </w:t>
            </w:r>
            <w:r>
              <w:rPr>
                <w:rFonts w:hAnsi="宋体" w:cs="宋体" w:hint="eastAsia"/>
                <w:snapToGrid w:val="0"/>
                <w:kern w:val="0"/>
                <w:szCs w:val="24"/>
              </w:rPr>
              <w:t>月</w:t>
            </w:r>
            <w:r>
              <w:rPr>
                <w:rFonts w:hAnsi="宋体" w:cs="宋体" w:hint="eastAsia"/>
                <w:snapToGrid w:val="0"/>
                <w:kern w:val="0"/>
                <w:szCs w:val="24"/>
                <w:u w:val="single"/>
              </w:rPr>
              <w:t xml:space="preserve"> 2</w:t>
            </w:r>
            <w:r w:rsidR="001C1D1E">
              <w:rPr>
                <w:rFonts w:hAnsi="宋体" w:cs="宋体" w:hint="eastAsia"/>
                <w:snapToGrid w:val="0"/>
                <w:kern w:val="0"/>
                <w:szCs w:val="24"/>
                <w:u w:val="single"/>
              </w:rPr>
              <w:t>7</w:t>
            </w:r>
            <w:r>
              <w:rPr>
                <w:rFonts w:hAnsi="宋体" w:cs="宋体" w:hint="eastAsia"/>
                <w:snapToGrid w:val="0"/>
                <w:kern w:val="0"/>
                <w:szCs w:val="24"/>
                <w:u w:val="single"/>
              </w:rPr>
              <w:t xml:space="preserve"> </w:t>
            </w:r>
            <w:r>
              <w:rPr>
                <w:rFonts w:hAnsi="宋体" w:cs="宋体" w:hint="eastAsia"/>
                <w:snapToGrid w:val="0"/>
                <w:kern w:val="0"/>
                <w:szCs w:val="24"/>
              </w:rPr>
              <w:t>日</w:t>
            </w:r>
            <w:r>
              <w:rPr>
                <w:rFonts w:hAnsi="宋体" w:cs="宋体" w:hint="eastAsia"/>
                <w:snapToGrid w:val="0"/>
                <w:kern w:val="0"/>
                <w:szCs w:val="24"/>
                <w:u w:val="single"/>
              </w:rPr>
              <w:t xml:space="preserve"> 11 </w:t>
            </w:r>
            <w:r>
              <w:rPr>
                <w:rFonts w:hAnsi="宋体" w:cs="宋体" w:hint="eastAsia"/>
                <w:snapToGrid w:val="0"/>
                <w:kern w:val="0"/>
                <w:szCs w:val="24"/>
              </w:rPr>
              <w:t>时</w:t>
            </w:r>
            <w:r>
              <w:rPr>
                <w:rFonts w:hAnsi="宋体" w:cs="宋体" w:hint="eastAsia"/>
                <w:snapToGrid w:val="0"/>
                <w:kern w:val="0"/>
                <w:szCs w:val="24"/>
                <w:u w:val="single"/>
              </w:rPr>
              <w:t xml:space="preserve"> 00 </w:t>
            </w:r>
            <w:r>
              <w:rPr>
                <w:rFonts w:hAnsi="宋体" w:cs="宋体" w:hint="eastAsia"/>
                <w:snapToGrid w:val="0"/>
                <w:kern w:val="0"/>
                <w:szCs w:val="24"/>
              </w:rPr>
              <w:t>分。</w:t>
            </w:r>
          </w:p>
        </w:tc>
      </w:tr>
      <w:tr w:rsidR="00D178C4" w14:paraId="595D79D1" w14:textId="77777777">
        <w:trPr>
          <w:trHeight w:val="921"/>
          <w:jc w:val="center"/>
        </w:trPr>
        <w:tc>
          <w:tcPr>
            <w:tcW w:w="614" w:type="dxa"/>
            <w:tcBorders>
              <w:top w:val="single" w:sz="4" w:space="0" w:color="auto"/>
              <w:left w:val="single" w:sz="4" w:space="0" w:color="auto"/>
              <w:bottom w:val="single" w:sz="4" w:space="0" w:color="auto"/>
              <w:right w:val="single" w:sz="4" w:space="0" w:color="auto"/>
            </w:tcBorders>
            <w:vAlign w:val="center"/>
          </w:tcPr>
          <w:p w14:paraId="0B950EAA"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6</w:t>
            </w:r>
          </w:p>
        </w:tc>
        <w:tc>
          <w:tcPr>
            <w:tcW w:w="1606" w:type="dxa"/>
            <w:tcBorders>
              <w:top w:val="single" w:sz="4" w:space="0" w:color="auto"/>
              <w:left w:val="single" w:sz="4" w:space="0" w:color="auto"/>
              <w:bottom w:val="single" w:sz="4" w:space="0" w:color="auto"/>
              <w:right w:val="single" w:sz="4" w:space="0" w:color="auto"/>
            </w:tcBorders>
            <w:vAlign w:val="center"/>
          </w:tcPr>
          <w:p w14:paraId="7060428E" w14:textId="77777777" w:rsidR="00D178C4" w:rsidRDefault="00000000">
            <w:pPr>
              <w:pStyle w:val="NewNewNew2"/>
              <w:wordWrap w:val="0"/>
              <w:adjustRightInd w:val="0"/>
              <w:snapToGrid w:val="0"/>
              <w:spacing w:line="360" w:lineRule="exact"/>
              <w:jc w:val="center"/>
              <w:rPr>
                <w:rFonts w:ascii="宋体" w:hAnsi="宋体" w:cs="宋体"/>
                <w:snapToGrid w:val="0"/>
                <w:kern w:val="0"/>
                <w:sz w:val="24"/>
              </w:rPr>
            </w:pPr>
            <w:r>
              <w:rPr>
                <w:rFonts w:ascii="宋体" w:hAnsi="宋体" w:cs="宋体" w:hint="eastAsia"/>
                <w:snapToGrid w:val="0"/>
                <w:kern w:val="0"/>
                <w:sz w:val="24"/>
              </w:rPr>
              <w:t>电子投标</w:t>
            </w:r>
          </w:p>
          <w:p w14:paraId="37E647A2" w14:textId="77777777" w:rsidR="00D178C4" w:rsidRDefault="00000000">
            <w:pPr>
              <w:pStyle w:val="NewNewNew2"/>
              <w:wordWrap w:val="0"/>
              <w:adjustRightInd w:val="0"/>
              <w:snapToGrid w:val="0"/>
              <w:spacing w:line="360" w:lineRule="exact"/>
              <w:jc w:val="center"/>
              <w:rPr>
                <w:rFonts w:ascii="宋体" w:hAnsi="宋体" w:cs="宋体"/>
                <w:snapToGrid w:val="0"/>
                <w:kern w:val="0"/>
                <w:sz w:val="24"/>
              </w:rPr>
            </w:pPr>
            <w:r>
              <w:rPr>
                <w:rFonts w:ascii="宋体" w:hAnsi="宋体" w:cs="宋体" w:hint="eastAsia"/>
                <w:snapToGrid w:val="0"/>
                <w:kern w:val="0"/>
                <w:sz w:val="24"/>
              </w:rPr>
              <w:t xml:space="preserve">截止时间 </w:t>
            </w:r>
          </w:p>
        </w:tc>
        <w:tc>
          <w:tcPr>
            <w:tcW w:w="7699" w:type="dxa"/>
            <w:tcBorders>
              <w:top w:val="single" w:sz="4" w:space="0" w:color="auto"/>
              <w:left w:val="single" w:sz="4" w:space="0" w:color="auto"/>
              <w:bottom w:val="single" w:sz="4" w:space="0" w:color="auto"/>
              <w:right w:val="single" w:sz="4" w:space="0" w:color="auto"/>
            </w:tcBorders>
            <w:vAlign w:val="center"/>
          </w:tcPr>
          <w:p w14:paraId="1856EA0B" w14:textId="046A2CF2" w:rsidR="00D178C4" w:rsidRDefault="00000000">
            <w:pPr>
              <w:pStyle w:val="21"/>
              <w:wordWrap w:val="0"/>
              <w:adjustRightInd w:val="0"/>
              <w:snapToGrid w:val="0"/>
              <w:spacing w:line="400" w:lineRule="exact"/>
              <w:jc w:val="left"/>
              <w:rPr>
                <w:rFonts w:hAnsi="宋体" w:cs="宋体"/>
                <w:szCs w:val="24"/>
              </w:rPr>
            </w:pPr>
            <w:r>
              <w:rPr>
                <w:rFonts w:hAnsi="宋体" w:cs="宋体" w:hint="eastAsia"/>
                <w:snapToGrid w:val="0"/>
                <w:kern w:val="0"/>
                <w:szCs w:val="24"/>
                <w:u w:val="single"/>
              </w:rPr>
              <w:t>2025</w:t>
            </w:r>
            <w:r>
              <w:rPr>
                <w:rFonts w:hAnsi="宋体" w:cs="宋体" w:hint="eastAsia"/>
                <w:snapToGrid w:val="0"/>
                <w:kern w:val="0"/>
                <w:szCs w:val="24"/>
              </w:rPr>
              <w:t>年</w:t>
            </w:r>
            <w:r>
              <w:rPr>
                <w:rFonts w:hAnsi="宋体" w:cs="宋体" w:hint="eastAsia"/>
                <w:snapToGrid w:val="0"/>
                <w:kern w:val="0"/>
                <w:szCs w:val="24"/>
                <w:u w:val="single"/>
              </w:rPr>
              <w:t xml:space="preserve"> 3 </w:t>
            </w:r>
            <w:r>
              <w:rPr>
                <w:rFonts w:hAnsi="宋体" w:cs="宋体" w:hint="eastAsia"/>
                <w:snapToGrid w:val="0"/>
                <w:kern w:val="0"/>
                <w:szCs w:val="24"/>
              </w:rPr>
              <w:t>月</w:t>
            </w:r>
            <w:r>
              <w:rPr>
                <w:rFonts w:hAnsi="宋体" w:cs="宋体" w:hint="eastAsia"/>
                <w:snapToGrid w:val="0"/>
                <w:kern w:val="0"/>
                <w:szCs w:val="24"/>
                <w:u w:val="single"/>
              </w:rPr>
              <w:t xml:space="preserve"> 2</w:t>
            </w:r>
            <w:r w:rsidR="001C1D1E">
              <w:rPr>
                <w:rFonts w:hAnsi="宋体" w:cs="宋体" w:hint="eastAsia"/>
                <w:snapToGrid w:val="0"/>
                <w:kern w:val="0"/>
                <w:szCs w:val="24"/>
                <w:u w:val="single"/>
              </w:rPr>
              <w:t>8</w:t>
            </w:r>
            <w:r>
              <w:rPr>
                <w:rFonts w:hAnsi="宋体" w:cs="宋体" w:hint="eastAsia"/>
                <w:snapToGrid w:val="0"/>
                <w:kern w:val="0"/>
                <w:szCs w:val="24"/>
                <w:u w:val="single"/>
              </w:rPr>
              <w:t xml:space="preserve"> </w:t>
            </w:r>
            <w:r>
              <w:rPr>
                <w:rFonts w:hAnsi="宋体" w:cs="宋体" w:hint="eastAsia"/>
                <w:snapToGrid w:val="0"/>
                <w:kern w:val="0"/>
                <w:szCs w:val="24"/>
              </w:rPr>
              <w:t>日</w:t>
            </w:r>
            <w:r>
              <w:rPr>
                <w:rFonts w:hAnsi="宋体" w:cs="宋体" w:hint="eastAsia"/>
                <w:snapToGrid w:val="0"/>
                <w:kern w:val="0"/>
                <w:szCs w:val="24"/>
                <w:u w:val="single"/>
              </w:rPr>
              <w:t xml:space="preserve"> 11 </w:t>
            </w:r>
            <w:r>
              <w:rPr>
                <w:rFonts w:hAnsi="宋体" w:cs="宋体" w:hint="eastAsia"/>
                <w:snapToGrid w:val="0"/>
                <w:kern w:val="0"/>
                <w:szCs w:val="24"/>
              </w:rPr>
              <w:t>时</w:t>
            </w:r>
            <w:r>
              <w:rPr>
                <w:rFonts w:hAnsi="宋体" w:cs="宋体" w:hint="eastAsia"/>
                <w:snapToGrid w:val="0"/>
                <w:kern w:val="0"/>
                <w:szCs w:val="24"/>
                <w:u w:val="single"/>
              </w:rPr>
              <w:t xml:space="preserve"> 00 </w:t>
            </w:r>
            <w:r>
              <w:rPr>
                <w:rFonts w:hAnsi="宋体" w:cs="宋体" w:hint="eastAsia"/>
                <w:snapToGrid w:val="0"/>
                <w:kern w:val="0"/>
                <w:szCs w:val="24"/>
              </w:rPr>
              <w:t>分</w:t>
            </w:r>
          </w:p>
        </w:tc>
      </w:tr>
      <w:tr w:rsidR="00D178C4" w14:paraId="257423BF" w14:textId="77777777">
        <w:trPr>
          <w:trHeight w:val="1146"/>
          <w:jc w:val="center"/>
        </w:trPr>
        <w:tc>
          <w:tcPr>
            <w:tcW w:w="614" w:type="dxa"/>
            <w:tcBorders>
              <w:top w:val="single" w:sz="4" w:space="0" w:color="auto"/>
              <w:left w:val="single" w:sz="4" w:space="0" w:color="auto"/>
              <w:bottom w:val="single" w:sz="4" w:space="0" w:color="auto"/>
              <w:right w:val="single" w:sz="4" w:space="0" w:color="auto"/>
            </w:tcBorders>
            <w:vAlign w:val="center"/>
          </w:tcPr>
          <w:p w14:paraId="72172E40"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7</w:t>
            </w:r>
          </w:p>
        </w:tc>
        <w:tc>
          <w:tcPr>
            <w:tcW w:w="1606" w:type="dxa"/>
            <w:tcBorders>
              <w:top w:val="single" w:sz="4" w:space="0" w:color="auto"/>
              <w:left w:val="single" w:sz="4" w:space="0" w:color="auto"/>
              <w:bottom w:val="single" w:sz="4" w:space="0" w:color="auto"/>
              <w:right w:val="single" w:sz="4" w:space="0" w:color="auto"/>
            </w:tcBorders>
            <w:vAlign w:val="center"/>
          </w:tcPr>
          <w:p w14:paraId="7E563998" w14:textId="77777777" w:rsidR="00D178C4" w:rsidRDefault="00000000">
            <w:pPr>
              <w:pStyle w:val="NewNewNew2"/>
              <w:wordWrap w:val="0"/>
              <w:adjustRightInd w:val="0"/>
              <w:snapToGrid w:val="0"/>
              <w:spacing w:line="360" w:lineRule="exact"/>
              <w:jc w:val="center"/>
              <w:rPr>
                <w:snapToGrid w:val="0"/>
                <w:kern w:val="0"/>
                <w:sz w:val="24"/>
              </w:rPr>
            </w:pPr>
            <w:r>
              <w:rPr>
                <w:rFonts w:ascii="宋体" w:hAnsi="宋体" w:cs="宋体" w:hint="eastAsia"/>
                <w:snapToGrid w:val="0"/>
                <w:kern w:val="0"/>
                <w:sz w:val="24"/>
              </w:rPr>
              <w:t>相关评审资料原件（如有）</w:t>
            </w:r>
            <w:r>
              <w:rPr>
                <w:rFonts w:hint="eastAsia"/>
                <w:snapToGrid w:val="0"/>
                <w:kern w:val="0"/>
                <w:sz w:val="24"/>
              </w:rPr>
              <w:t>递交时间</w:t>
            </w:r>
          </w:p>
        </w:tc>
        <w:tc>
          <w:tcPr>
            <w:tcW w:w="7699" w:type="dxa"/>
            <w:tcBorders>
              <w:top w:val="single" w:sz="4" w:space="0" w:color="auto"/>
              <w:left w:val="single" w:sz="4" w:space="0" w:color="auto"/>
              <w:bottom w:val="single" w:sz="4" w:space="0" w:color="auto"/>
              <w:right w:val="single" w:sz="4" w:space="0" w:color="auto"/>
            </w:tcBorders>
            <w:vAlign w:val="center"/>
          </w:tcPr>
          <w:p w14:paraId="4CEC6F3C" w14:textId="19B68D84" w:rsidR="00D178C4" w:rsidRDefault="00000000">
            <w:pPr>
              <w:pStyle w:val="21"/>
              <w:wordWrap w:val="0"/>
              <w:adjustRightInd w:val="0"/>
              <w:snapToGrid w:val="0"/>
              <w:spacing w:line="400" w:lineRule="exact"/>
              <w:jc w:val="left"/>
              <w:rPr>
                <w:rFonts w:hAnsi="宋体" w:cs="宋体"/>
                <w:snapToGrid w:val="0"/>
                <w:kern w:val="0"/>
                <w:szCs w:val="24"/>
              </w:rPr>
            </w:pPr>
            <w:r>
              <w:rPr>
                <w:rFonts w:hAnsi="宋体" w:cs="宋体" w:hint="eastAsia"/>
                <w:snapToGrid w:val="0"/>
                <w:kern w:val="0"/>
                <w:szCs w:val="24"/>
                <w:u w:val="single"/>
              </w:rPr>
              <w:t>2025</w:t>
            </w:r>
            <w:r>
              <w:rPr>
                <w:rFonts w:hAnsi="宋体" w:cs="宋体" w:hint="eastAsia"/>
                <w:snapToGrid w:val="0"/>
                <w:kern w:val="0"/>
                <w:szCs w:val="24"/>
              </w:rPr>
              <w:t>年</w:t>
            </w:r>
            <w:r>
              <w:rPr>
                <w:rFonts w:hAnsi="宋体" w:cs="宋体" w:hint="eastAsia"/>
                <w:snapToGrid w:val="0"/>
                <w:kern w:val="0"/>
                <w:szCs w:val="24"/>
                <w:u w:val="single"/>
              </w:rPr>
              <w:t xml:space="preserve"> 3 </w:t>
            </w:r>
            <w:r>
              <w:rPr>
                <w:rFonts w:hAnsi="宋体" w:cs="宋体" w:hint="eastAsia"/>
                <w:snapToGrid w:val="0"/>
                <w:kern w:val="0"/>
                <w:szCs w:val="24"/>
              </w:rPr>
              <w:t>月</w:t>
            </w:r>
            <w:r>
              <w:rPr>
                <w:rFonts w:hAnsi="宋体" w:cs="宋体" w:hint="eastAsia"/>
                <w:snapToGrid w:val="0"/>
                <w:kern w:val="0"/>
                <w:szCs w:val="24"/>
                <w:u w:val="single"/>
              </w:rPr>
              <w:t xml:space="preserve"> 2</w:t>
            </w:r>
            <w:r w:rsidR="001C1D1E">
              <w:rPr>
                <w:rFonts w:hAnsi="宋体" w:cs="宋体" w:hint="eastAsia"/>
                <w:snapToGrid w:val="0"/>
                <w:kern w:val="0"/>
                <w:szCs w:val="24"/>
                <w:u w:val="single"/>
              </w:rPr>
              <w:t>8</w:t>
            </w:r>
            <w:r>
              <w:rPr>
                <w:rFonts w:hAnsi="宋体" w:cs="宋体" w:hint="eastAsia"/>
                <w:snapToGrid w:val="0"/>
                <w:kern w:val="0"/>
                <w:szCs w:val="24"/>
                <w:u w:val="single"/>
              </w:rPr>
              <w:t xml:space="preserve"> </w:t>
            </w:r>
            <w:r>
              <w:rPr>
                <w:rFonts w:hAnsi="宋体" w:cs="宋体" w:hint="eastAsia"/>
                <w:snapToGrid w:val="0"/>
                <w:kern w:val="0"/>
                <w:szCs w:val="24"/>
              </w:rPr>
              <w:t>日</w:t>
            </w:r>
            <w:r>
              <w:rPr>
                <w:rFonts w:hAnsi="宋体" w:cs="宋体" w:hint="eastAsia"/>
                <w:snapToGrid w:val="0"/>
                <w:kern w:val="0"/>
                <w:szCs w:val="24"/>
                <w:u w:val="single"/>
              </w:rPr>
              <w:t xml:space="preserve"> 10 </w:t>
            </w:r>
            <w:r>
              <w:rPr>
                <w:rFonts w:hAnsi="宋体" w:cs="宋体" w:hint="eastAsia"/>
                <w:snapToGrid w:val="0"/>
                <w:kern w:val="0"/>
                <w:szCs w:val="24"/>
              </w:rPr>
              <w:t>时</w:t>
            </w:r>
            <w:r>
              <w:rPr>
                <w:rFonts w:hAnsi="宋体" w:cs="宋体" w:hint="eastAsia"/>
                <w:snapToGrid w:val="0"/>
                <w:kern w:val="0"/>
                <w:szCs w:val="24"/>
                <w:u w:val="single"/>
              </w:rPr>
              <w:t xml:space="preserve"> 30 </w:t>
            </w:r>
            <w:r>
              <w:rPr>
                <w:rFonts w:hAnsi="宋体" w:cs="宋体" w:hint="eastAsia"/>
                <w:snapToGrid w:val="0"/>
                <w:kern w:val="0"/>
                <w:szCs w:val="24"/>
              </w:rPr>
              <w:t>分至</w:t>
            </w:r>
            <w:r>
              <w:rPr>
                <w:rFonts w:hAnsi="宋体" w:cs="宋体" w:hint="eastAsia"/>
                <w:snapToGrid w:val="0"/>
                <w:kern w:val="0"/>
                <w:szCs w:val="24"/>
                <w:u w:val="single"/>
              </w:rPr>
              <w:t>2025</w:t>
            </w:r>
            <w:r>
              <w:rPr>
                <w:rFonts w:hAnsi="宋体" w:cs="宋体" w:hint="eastAsia"/>
                <w:snapToGrid w:val="0"/>
                <w:kern w:val="0"/>
                <w:szCs w:val="24"/>
              </w:rPr>
              <w:t>年</w:t>
            </w:r>
            <w:r>
              <w:rPr>
                <w:rFonts w:hAnsi="宋体" w:cs="宋体" w:hint="eastAsia"/>
                <w:snapToGrid w:val="0"/>
                <w:kern w:val="0"/>
                <w:szCs w:val="24"/>
                <w:u w:val="single"/>
              </w:rPr>
              <w:t xml:space="preserve"> 3 </w:t>
            </w:r>
            <w:r>
              <w:rPr>
                <w:rFonts w:hAnsi="宋体" w:cs="宋体" w:hint="eastAsia"/>
                <w:snapToGrid w:val="0"/>
                <w:kern w:val="0"/>
                <w:szCs w:val="24"/>
              </w:rPr>
              <w:t>月</w:t>
            </w:r>
            <w:r>
              <w:rPr>
                <w:rFonts w:hAnsi="宋体" w:cs="宋体" w:hint="eastAsia"/>
                <w:snapToGrid w:val="0"/>
                <w:kern w:val="0"/>
                <w:szCs w:val="24"/>
                <w:u w:val="single"/>
              </w:rPr>
              <w:t xml:space="preserve"> 2</w:t>
            </w:r>
            <w:r w:rsidR="001C1D1E">
              <w:rPr>
                <w:rFonts w:hAnsi="宋体" w:cs="宋体" w:hint="eastAsia"/>
                <w:snapToGrid w:val="0"/>
                <w:kern w:val="0"/>
                <w:szCs w:val="24"/>
                <w:u w:val="single"/>
              </w:rPr>
              <w:t>8</w:t>
            </w:r>
            <w:r>
              <w:rPr>
                <w:rFonts w:hAnsi="宋体" w:cs="宋体" w:hint="eastAsia"/>
                <w:snapToGrid w:val="0"/>
                <w:kern w:val="0"/>
                <w:szCs w:val="24"/>
                <w:u w:val="single"/>
              </w:rPr>
              <w:t xml:space="preserve"> </w:t>
            </w:r>
            <w:r>
              <w:rPr>
                <w:rFonts w:hAnsi="宋体" w:cs="宋体" w:hint="eastAsia"/>
                <w:snapToGrid w:val="0"/>
                <w:kern w:val="0"/>
                <w:szCs w:val="24"/>
              </w:rPr>
              <w:t>日</w:t>
            </w:r>
            <w:r>
              <w:rPr>
                <w:rFonts w:hAnsi="宋体" w:cs="宋体" w:hint="eastAsia"/>
                <w:snapToGrid w:val="0"/>
                <w:kern w:val="0"/>
                <w:szCs w:val="24"/>
                <w:u w:val="single"/>
              </w:rPr>
              <w:t xml:space="preserve"> 11 </w:t>
            </w:r>
            <w:r>
              <w:rPr>
                <w:rFonts w:hAnsi="宋体" w:cs="宋体" w:hint="eastAsia"/>
                <w:snapToGrid w:val="0"/>
                <w:kern w:val="0"/>
                <w:szCs w:val="24"/>
              </w:rPr>
              <w:t>时</w:t>
            </w:r>
            <w:r>
              <w:rPr>
                <w:rFonts w:hAnsi="宋体" w:cs="宋体" w:hint="eastAsia"/>
                <w:snapToGrid w:val="0"/>
                <w:kern w:val="0"/>
                <w:szCs w:val="24"/>
                <w:u w:val="single"/>
              </w:rPr>
              <w:t xml:space="preserve"> 00 </w:t>
            </w:r>
            <w:r>
              <w:rPr>
                <w:rFonts w:hAnsi="宋体" w:cs="宋体" w:hint="eastAsia"/>
                <w:snapToGrid w:val="0"/>
                <w:kern w:val="0"/>
                <w:szCs w:val="24"/>
              </w:rPr>
              <w:t>分</w:t>
            </w:r>
          </w:p>
        </w:tc>
      </w:tr>
      <w:tr w:rsidR="00D178C4" w14:paraId="7D682CB1" w14:textId="77777777">
        <w:trPr>
          <w:trHeight w:val="1288"/>
          <w:jc w:val="center"/>
        </w:trPr>
        <w:tc>
          <w:tcPr>
            <w:tcW w:w="614" w:type="dxa"/>
            <w:tcBorders>
              <w:top w:val="single" w:sz="4" w:space="0" w:color="auto"/>
              <w:left w:val="single" w:sz="4" w:space="0" w:color="auto"/>
              <w:bottom w:val="single" w:sz="4" w:space="0" w:color="auto"/>
              <w:right w:val="single" w:sz="4" w:space="0" w:color="auto"/>
            </w:tcBorders>
            <w:vAlign w:val="center"/>
          </w:tcPr>
          <w:p w14:paraId="738C0CC8"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8</w:t>
            </w:r>
          </w:p>
        </w:tc>
        <w:tc>
          <w:tcPr>
            <w:tcW w:w="1606" w:type="dxa"/>
            <w:tcBorders>
              <w:top w:val="single" w:sz="4" w:space="0" w:color="auto"/>
              <w:left w:val="single" w:sz="4" w:space="0" w:color="auto"/>
              <w:bottom w:val="single" w:sz="4" w:space="0" w:color="auto"/>
              <w:right w:val="single" w:sz="4" w:space="0" w:color="auto"/>
            </w:tcBorders>
            <w:vAlign w:val="center"/>
          </w:tcPr>
          <w:p w14:paraId="5ED34FE9" w14:textId="77777777" w:rsidR="00D178C4" w:rsidRDefault="00000000">
            <w:pPr>
              <w:pStyle w:val="NewNewNew2"/>
              <w:wordWrap w:val="0"/>
              <w:adjustRightInd w:val="0"/>
              <w:snapToGrid w:val="0"/>
              <w:spacing w:line="360" w:lineRule="exact"/>
              <w:jc w:val="center"/>
              <w:rPr>
                <w:snapToGrid w:val="0"/>
                <w:kern w:val="0"/>
                <w:sz w:val="24"/>
              </w:rPr>
            </w:pPr>
            <w:r>
              <w:rPr>
                <w:rFonts w:ascii="宋体" w:hAnsi="宋体" w:cs="宋体" w:hint="eastAsia"/>
                <w:snapToGrid w:val="0"/>
                <w:kern w:val="0"/>
                <w:sz w:val="24"/>
              </w:rPr>
              <w:t>相关评审资料原件（如有）</w:t>
            </w:r>
            <w:r>
              <w:rPr>
                <w:rFonts w:hint="eastAsia"/>
                <w:snapToGrid w:val="0"/>
                <w:kern w:val="0"/>
                <w:sz w:val="24"/>
              </w:rPr>
              <w:t>递交地点</w:t>
            </w:r>
          </w:p>
        </w:tc>
        <w:tc>
          <w:tcPr>
            <w:tcW w:w="7699" w:type="dxa"/>
            <w:tcBorders>
              <w:top w:val="single" w:sz="4" w:space="0" w:color="auto"/>
              <w:left w:val="single" w:sz="4" w:space="0" w:color="auto"/>
              <w:bottom w:val="single" w:sz="4" w:space="0" w:color="auto"/>
              <w:right w:val="single" w:sz="4" w:space="0" w:color="auto"/>
            </w:tcBorders>
            <w:vAlign w:val="center"/>
          </w:tcPr>
          <w:p w14:paraId="6BAD9634" w14:textId="77777777" w:rsidR="00D178C4" w:rsidRDefault="00000000">
            <w:pPr>
              <w:pStyle w:val="21"/>
              <w:wordWrap w:val="0"/>
              <w:adjustRightInd w:val="0"/>
              <w:snapToGrid w:val="0"/>
              <w:spacing w:line="400" w:lineRule="exact"/>
              <w:jc w:val="left"/>
              <w:rPr>
                <w:rFonts w:hAnsi="宋体" w:cs="宋体"/>
                <w:snapToGrid w:val="0"/>
                <w:kern w:val="0"/>
                <w:szCs w:val="24"/>
              </w:rPr>
            </w:pPr>
            <w:r>
              <w:rPr>
                <w:rFonts w:hAnsi="宋体" w:cs="宋体" w:hint="eastAsia"/>
                <w:snapToGrid w:val="0"/>
                <w:kern w:val="0"/>
                <w:szCs w:val="24"/>
              </w:rPr>
              <w:t>递交场所：</w:t>
            </w:r>
            <w:r>
              <w:rPr>
                <w:rFonts w:hAnsi="宋体" w:cs="宋体" w:hint="eastAsia"/>
                <w:snapToGrid w:val="0"/>
                <w:kern w:val="0"/>
                <w:szCs w:val="24"/>
                <w:u w:val="single"/>
              </w:rPr>
              <w:t>韶关市公共资源交易中心，地址：韶关市公共资源交易中心（广东省韶关市武江区西联镇）</w:t>
            </w:r>
            <w:r>
              <w:rPr>
                <w:rFonts w:hAnsi="宋体" w:cs="宋体" w:hint="eastAsia"/>
                <w:snapToGrid w:val="0"/>
                <w:kern w:val="0"/>
                <w:szCs w:val="24"/>
              </w:rPr>
              <w:t>，具体房间号以当日现场通知为准。</w:t>
            </w:r>
          </w:p>
        </w:tc>
      </w:tr>
      <w:tr w:rsidR="00D178C4" w14:paraId="05083456" w14:textId="77777777">
        <w:trPr>
          <w:trHeight w:val="921"/>
          <w:jc w:val="center"/>
        </w:trPr>
        <w:tc>
          <w:tcPr>
            <w:tcW w:w="614" w:type="dxa"/>
            <w:tcBorders>
              <w:top w:val="single" w:sz="4" w:space="0" w:color="auto"/>
              <w:left w:val="single" w:sz="4" w:space="0" w:color="auto"/>
              <w:bottom w:val="single" w:sz="4" w:space="0" w:color="auto"/>
              <w:right w:val="single" w:sz="4" w:space="0" w:color="auto"/>
            </w:tcBorders>
            <w:vAlign w:val="center"/>
          </w:tcPr>
          <w:p w14:paraId="20878068"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9</w:t>
            </w:r>
          </w:p>
        </w:tc>
        <w:tc>
          <w:tcPr>
            <w:tcW w:w="1606" w:type="dxa"/>
            <w:tcBorders>
              <w:top w:val="single" w:sz="4" w:space="0" w:color="auto"/>
              <w:left w:val="single" w:sz="4" w:space="0" w:color="auto"/>
              <w:bottom w:val="single" w:sz="4" w:space="0" w:color="auto"/>
              <w:right w:val="single" w:sz="4" w:space="0" w:color="auto"/>
            </w:tcBorders>
            <w:vAlign w:val="center"/>
          </w:tcPr>
          <w:p w14:paraId="0955E43C"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 xml:space="preserve">开标时间 </w:t>
            </w:r>
          </w:p>
        </w:tc>
        <w:tc>
          <w:tcPr>
            <w:tcW w:w="7699" w:type="dxa"/>
            <w:tcBorders>
              <w:top w:val="single" w:sz="4" w:space="0" w:color="auto"/>
              <w:left w:val="single" w:sz="4" w:space="0" w:color="auto"/>
              <w:bottom w:val="single" w:sz="4" w:space="0" w:color="auto"/>
              <w:right w:val="single" w:sz="4" w:space="0" w:color="auto"/>
            </w:tcBorders>
            <w:vAlign w:val="center"/>
          </w:tcPr>
          <w:p w14:paraId="3F218C17" w14:textId="7306C135" w:rsidR="00D178C4" w:rsidRDefault="00000000">
            <w:pPr>
              <w:pStyle w:val="21"/>
              <w:wordWrap w:val="0"/>
              <w:adjustRightInd w:val="0"/>
              <w:snapToGrid w:val="0"/>
              <w:spacing w:line="400" w:lineRule="exact"/>
              <w:jc w:val="left"/>
              <w:rPr>
                <w:rFonts w:hAnsi="宋体" w:cs="宋体"/>
                <w:szCs w:val="24"/>
              </w:rPr>
            </w:pPr>
            <w:r>
              <w:rPr>
                <w:rFonts w:hAnsi="宋体" w:cs="宋体" w:hint="eastAsia"/>
                <w:snapToGrid w:val="0"/>
                <w:kern w:val="0"/>
                <w:szCs w:val="24"/>
                <w:u w:val="single"/>
              </w:rPr>
              <w:t>2025</w:t>
            </w:r>
            <w:r>
              <w:rPr>
                <w:rFonts w:hAnsi="宋体" w:cs="宋体" w:hint="eastAsia"/>
                <w:snapToGrid w:val="0"/>
                <w:kern w:val="0"/>
                <w:szCs w:val="24"/>
              </w:rPr>
              <w:t>年</w:t>
            </w:r>
            <w:r>
              <w:rPr>
                <w:rFonts w:hAnsi="宋体" w:cs="宋体" w:hint="eastAsia"/>
                <w:snapToGrid w:val="0"/>
                <w:kern w:val="0"/>
                <w:szCs w:val="24"/>
                <w:u w:val="single"/>
              </w:rPr>
              <w:t xml:space="preserve"> 3 </w:t>
            </w:r>
            <w:r>
              <w:rPr>
                <w:rFonts w:hAnsi="宋体" w:cs="宋体" w:hint="eastAsia"/>
                <w:snapToGrid w:val="0"/>
                <w:kern w:val="0"/>
                <w:szCs w:val="24"/>
              </w:rPr>
              <w:t>月</w:t>
            </w:r>
            <w:r>
              <w:rPr>
                <w:rFonts w:hAnsi="宋体" w:cs="宋体" w:hint="eastAsia"/>
                <w:snapToGrid w:val="0"/>
                <w:kern w:val="0"/>
                <w:szCs w:val="24"/>
                <w:u w:val="single"/>
              </w:rPr>
              <w:t xml:space="preserve"> 2</w:t>
            </w:r>
            <w:r w:rsidR="001C1D1E">
              <w:rPr>
                <w:rFonts w:hAnsi="宋体" w:cs="宋体" w:hint="eastAsia"/>
                <w:snapToGrid w:val="0"/>
                <w:kern w:val="0"/>
                <w:szCs w:val="24"/>
                <w:u w:val="single"/>
              </w:rPr>
              <w:t>8</w:t>
            </w:r>
            <w:r>
              <w:rPr>
                <w:rFonts w:hAnsi="宋体" w:cs="宋体" w:hint="eastAsia"/>
                <w:snapToGrid w:val="0"/>
                <w:kern w:val="0"/>
                <w:szCs w:val="24"/>
                <w:u w:val="single"/>
              </w:rPr>
              <w:t xml:space="preserve"> </w:t>
            </w:r>
            <w:r>
              <w:rPr>
                <w:rFonts w:hAnsi="宋体" w:cs="宋体" w:hint="eastAsia"/>
                <w:snapToGrid w:val="0"/>
                <w:kern w:val="0"/>
                <w:szCs w:val="24"/>
              </w:rPr>
              <w:t>日</w:t>
            </w:r>
            <w:r>
              <w:rPr>
                <w:rFonts w:hAnsi="宋体" w:cs="宋体" w:hint="eastAsia"/>
                <w:snapToGrid w:val="0"/>
                <w:kern w:val="0"/>
                <w:szCs w:val="24"/>
                <w:u w:val="single"/>
              </w:rPr>
              <w:t xml:space="preserve"> 11 </w:t>
            </w:r>
            <w:r>
              <w:rPr>
                <w:rFonts w:hAnsi="宋体" w:cs="宋体" w:hint="eastAsia"/>
                <w:snapToGrid w:val="0"/>
                <w:kern w:val="0"/>
                <w:szCs w:val="24"/>
              </w:rPr>
              <w:t>时</w:t>
            </w:r>
            <w:r>
              <w:rPr>
                <w:rFonts w:hAnsi="宋体" w:cs="宋体" w:hint="eastAsia"/>
                <w:snapToGrid w:val="0"/>
                <w:kern w:val="0"/>
                <w:szCs w:val="24"/>
                <w:u w:val="single"/>
              </w:rPr>
              <w:t xml:space="preserve"> 00 </w:t>
            </w:r>
            <w:r>
              <w:rPr>
                <w:rFonts w:hAnsi="宋体" w:cs="宋体" w:hint="eastAsia"/>
                <w:snapToGrid w:val="0"/>
                <w:kern w:val="0"/>
                <w:szCs w:val="24"/>
              </w:rPr>
              <w:t>分</w:t>
            </w:r>
          </w:p>
        </w:tc>
      </w:tr>
      <w:tr w:rsidR="00D178C4" w14:paraId="0531874D" w14:textId="77777777">
        <w:trPr>
          <w:trHeight w:val="921"/>
          <w:jc w:val="center"/>
        </w:trPr>
        <w:tc>
          <w:tcPr>
            <w:tcW w:w="614" w:type="dxa"/>
            <w:tcBorders>
              <w:top w:val="single" w:sz="4" w:space="0" w:color="auto"/>
              <w:left w:val="single" w:sz="4" w:space="0" w:color="auto"/>
              <w:bottom w:val="single" w:sz="4" w:space="0" w:color="auto"/>
              <w:right w:val="single" w:sz="4" w:space="0" w:color="auto"/>
            </w:tcBorders>
            <w:vAlign w:val="center"/>
          </w:tcPr>
          <w:p w14:paraId="26CC82E3"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10</w:t>
            </w:r>
          </w:p>
        </w:tc>
        <w:tc>
          <w:tcPr>
            <w:tcW w:w="1606" w:type="dxa"/>
            <w:tcBorders>
              <w:top w:val="single" w:sz="4" w:space="0" w:color="auto"/>
              <w:left w:val="single" w:sz="4" w:space="0" w:color="auto"/>
              <w:bottom w:val="single" w:sz="4" w:space="0" w:color="auto"/>
              <w:right w:val="single" w:sz="4" w:space="0" w:color="auto"/>
            </w:tcBorders>
            <w:vAlign w:val="center"/>
          </w:tcPr>
          <w:p w14:paraId="0EC6086C"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 xml:space="preserve">开标地点 </w:t>
            </w:r>
          </w:p>
        </w:tc>
        <w:tc>
          <w:tcPr>
            <w:tcW w:w="7699" w:type="dxa"/>
            <w:tcBorders>
              <w:top w:val="single" w:sz="4" w:space="0" w:color="auto"/>
              <w:left w:val="single" w:sz="4" w:space="0" w:color="auto"/>
              <w:bottom w:val="single" w:sz="4" w:space="0" w:color="auto"/>
              <w:right w:val="single" w:sz="4" w:space="0" w:color="auto"/>
            </w:tcBorders>
            <w:vAlign w:val="center"/>
          </w:tcPr>
          <w:p w14:paraId="5E3DD56C" w14:textId="77777777" w:rsidR="00D178C4" w:rsidRDefault="00000000">
            <w:pPr>
              <w:pStyle w:val="21"/>
              <w:wordWrap w:val="0"/>
              <w:adjustRightInd w:val="0"/>
              <w:snapToGrid w:val="0"/>
              <w:spacing w:line="400" w:lineRule="exact"/>
              <w:jc w:val="left"/>
              <w:rPr>
                <w:rFonts w:hAnsi="宋体" w:cs="宋体"/>
                <w:szCs w:val="24"/>
              </w:rPr>
            </w:pPr>
            <w:r>
              <w:rPr>
                <w:rFonts w:hAnsi="宋体" w:cs="宋体" w:hint="eastAsia"/>
                <w:szCs w:val="24"/>
              </w:rPr>
              <w:t>开标场所：</w:t>
            </w:r>
            <w:r>
              <w:rPr>
                <w:rFonts w:hAnsi="宋体" w:cs="宋体" w:hint="eastAsia"/>
                <w:szCs w:val="24"/>
                <w:u w:val="single"/>
              </w:rPr>
              <w:t>韶关市公共资源交易中心，地址：韶关市公共资源交易中心（广东省韶关市武江区西联镇）</w:t>
            </w:r>
            <w:r>
              <w:rPr>
                <w:rFonts w:hAnsi="宋体" w:cs="宋体" w:hint="eastAsia"/>
                <w:szCs w:val="24"/>
              </w:rPr>
              <w:t>，具体房间号以当日现场通知为准。</w:t>
            </w:r>
          </w:p>
        </w:tc>
      </w:tr>
      <w:tr w:rsidR="00D178C4" w14:paraId="62EE550C" w14:textId="77777777">
        <w:trPr>
          <w:trHeight w:val="1102"/>
          <w:jc w:val="center"/>
        </w:trPr>
        <w:tc>
          <w:tcPr>
            <w:tcW w:w="2220" w:type="dxa"/>
            <w:gridSpan w:val="2"/>
            <w:tcBorders>
              <w:top w:val="single" w:sz="4" w:space="0" w:color="auto"/>
              <w:left w:val="single" w:sz="4" w:space="0" w:color="auto"/>
              <w:bottom w:val="single" w:sz="4" w:space="0" w:color="auto"/>
              <w:right w:val="single" w:sz="4" w:space="0" w:color="auto"/>
            </w:tcBorders>
            <w:vAlign w:val="center"/>
          </w:tcPr>
          <w:p w14:paraId="58203A23" w14:textId="77777777" w:rsidR="00D178C4" w:rsidRDefault="00000000">
            <w:pPr>
              <w:pStyle w:val="NewNewNew2"/>
              <w:wordWrap w:val="0"/>
              <w:adjustRightInd w:val="0"/>
              <w:snapToGrid w:val="0"/>
              <w:spacing w:line="360" w:lineRule="exact"/>
              <w:jc w:val="center"/>
              <w:rPr>
                <w:rFonts w:ascii="宋体" w:hAnsi="宋体" w:cs="宋体"/>
                <w:sz w:val="24"/>
              </w:rPr>
            </w:pPr>
            <w:r>
              <w:rPr>
                <w:rFonts w:ascii="宋体" w:hAnsi="宋体" w:cs="宋体" w:hint="eastAsia"/>
                <w:snapToGrid w:val="0"/>
                <w:kern w:val="0"/>
                <w:sz w:val="24"/>
              </w:rPr>
              <w:t>备注</w:t>
            </w:r>
          </w:p>
        </w:tc>
        <w:tc>
          <w:tcPr>
            <w:tcW w:w="7699" w:type="dxa"/>
            <w:tcBorders>
              <w:top w:val="single" w:sz="4" w:space="0" w:color="auto"/>
              <w:left w:val="single" w:sz="4" w:space="0" w:color="auto"/>
              <w:bottom w:val="single" w:sz="4" w:space="0" w:color="auto"/>
              <w:right w:val="single" w:sz="4" w:space="0" w:color="auto"/>
            </w:tcBorders>
            <w:vAlign w:val="center"/>
          </w:tcPr>
          <w:p w14:paraId="67632E26" w14:textId="77777777" w:rsidR="00D178C4" w:rsidRDefault="00000000">
            <w:pPr>
              <w:pStyle w:val="NewNewNew2"/>
              <w:wordWrap w:val="0"/>
              <w:adjustRightInd w:val="0"/>
              <w:snapToGrid w:val="0"/>
              <w:spacing w:line="400" w:lineRule="exact"/>
              <w:jc w:val="left"/>
              <w:rPr>
                <w:rFonts w:ascii="宋体" w:hAnsi="宋体" w:cs="宋体"/>
                <w:sz w:val="24"/>
              </w:rPr>
            </w:pPr>
            <w:r>
              <w:rPr>
                <w:rFonts w:ascii="宋体" w:hAnsi="宋体" w:cs="宋体" w:hint="eastAsia"/>
                <w:snapToGrid w:val="0"/>
                <w:kern w:val="0"/>
                <w:sz w:val="24"/>
              </w:rPr>
              <w:t>自行下载招标文件、资料文件及招标答疑书等。若由于投标人自身原因未能及时取得上述资料的，由此发生的任何责任由投标人自负。</w:t>
            </w:r>
          </w:p>
        </w:tc>
      </w:tr>
    </w:tbl>
    <w:p w14:paraId="6C41A71E" w14:textId="77777777" w:rsidR="00D178C4" w:rsidRDefault="00D178C4">
      <w:pPr>
        <w:rPr>
          <w:rFonts w:hAnsi="宋体" w:hint="default"/>
        </w:rPr>
        <w:sectPr w:rsidR="00D178C4">
          <w:endnotePr>
            <w:numFmt w:val="decimal"/>
          </w:endnotePr>
          <w:pgSz w:w="11906" w:h="16838"/>
          <w:pgMar w:top="1701" w:right="1531" w:bottom="1417" w:left="1531" w:header="850" w:footer="992" w:gutter="0"/>
          <w:cols w:space="720"/>
          <w:docGrid w:linePitch="327"/>
        </w:sectPr>
      </w:pPr>
    </w:p>
    <w:p w14:paraId="2DB50A1C" w14:textId="77777777" w:rsidR="00D178C4" w:rsidRDefault="00000000">
      <w:pPr>
        <w:pStyle w:val="2"/>
        <w:wordWrap w:val="0"/>
        <w:autoSpaceDE/>
        <w:autoSpaceDN/>
        <w:snapToGrid w:val="0"/>
        <w:spacing w:after="260"/>
        <w:jc w:val="both"/>
        <w:rPr>
          <w:rFonts w:hAnsi="宋体" w:cs="宋体" w:hint="default"/>
          <w:b/>
          <w:snapToGrid w:val="0"/>
          <w:szCs w:val="24"/>
        </w:rPr>
      </w:pPr>
      <w:bookmarkStart w:id="22" w:name="_Hlt87793819"/>
      <w:bookmarkStart w:id="23" w:name="_Toc12511"/>
      <w:bookmarkStart w:id="24" w:name="_Toc107917740"/>
      <w:bookmarkStart w:id="25" w:name="_Hlt69698705"/>
      <w:bookmarkStart w:id="26" w:name="_Hlt69698754"/>
      <w:bookmarkEnd w:id="22"/>
      <w:r>
        <w:rPr>
          <w:rFonts w:hAnsi="宋体" w:cs="宋体"/>
          <w:b/>
          <w:snapToGrid w:val="0"/>
          <w:szCs w:val="24"/>
        </w:rPr>
        <w:lastRenderedPageBreak/>
        <w:t>第三节 投标人须知</w:t>
      </w:r>
      <w:bookmarkStart w:id="27" w:name="_Hlt69669159"/>
      <w:bookmarkEnd w:id="27"/>
      <w:r>
        <w:rPr>
          <w:rFonts w:hAnsi="宋体" w:cs="宋体"/>
          <w:b/>
          <w:snapToGrid w:val="0"/>
          <w:szCs w:val="24"/>
        </w:rPr>
        <w:t>正文</w:t>
      </w:r>
      <w:bookmarkEnd w:id="23"/>
      <w:bookmarkEnd w:id="24"/>
    </w:p>
    <w:bookmarkEnd w:id="25"/>
    <w:bookmarkEnd w:id="26"/>
    <w:p w14:paraId="15519058" w14:textId="77777777" w:rsidR="00D178C4" w:rsidRDefault="00000000">
      <w:pPr>
        <w:ind w:firstLineChars="200" w:firstLine="480"/>
        <w:rPr>
          <w:rFonts w:hAnsi="宋体" w:hint="default"/>
          <w:snapToGrid w:val="0"/>
          <w:kern w:val="0"/>
          <w:szCs w:val="24"/>
          <w:u w:val="single"/>
        </w:rPr>
      </w:pPr>
      <w:r>
        <w:rPr>
          <w:snapToGrid w:val="0"/>
          <w:szCs w:val="24"/>
          <w:u w:val="single"/>
          <w:lang w:bidi="ar"/>
        </w:rPr>
        <w:t>韶关矿投宝铁矿业有限公司将军屯南部矿区熔剂矿项目</w:t>
      </w:r>
      <w:r>
        <w:rPr>
          <w:snapToGrid w:val="0"/>
          <w:szCs w:val="24"/>
          <w:lang w:bidi="ar"/>
        </w:rPr>
        <w:t>已经</w:t>
      </w:r>
      <w:r>
        <w:rPr>
          <w:snapToGrid w:val="0"/>
          <w:szCs w:val="24"/>
          <w:u w:val="single"/>
          <w:lang w:bidi="ar"/>
        </w:rPr>
        <w:t>韶关市</w:t>
      </w:r>
      <w:r>
        <w:rPr>
          <w:rFonts w:hAnsi="宋体" w:cs="Tahoma"/>
          <w:szCs w:val="24"/>
          <w:u w:val="single"/>
          <w:lang w:bidi="ar"/>
        </w:rPr>
        <w:t>发展和改革局</w:t>
      </w:r>
      <w:r>
        <w:rPr>
          <w:snapToGrid w:val="0"/>
          <w:szCs w:val="24"/>
          <w:lang w:bidi="ar"/>
        </w:rPr>
        <w:t>以</w:t>
      </w:r>
      <w:r>
        <w:rPr>
          <w:snapToGrid w:val="0"/>
          <w:szCs w:val="24"/>
          <w:u w:val="single"/>
          <w:lang w:bidi="ar"/>
        </w:rPr>
        <w:t>《广东省企业投资项目备案证》批准建设</w:t>
      </w:r>
      <w:r>
        <w:rPr>
          <w:snapToGrid w:val="0"/>
          <w:szCs w:val="24"/>
          <w:lang w:bidi="ar"/>
        </w:rPr>
        <w:t>，项目代码为</w:t>
      </w:r>
      <w:r>
        <w:rPr>
          <w:snapToGrid w:val="0"/>
          <w:u w:val="single"/>
          <w:lang w:bidi="ar"/>
        </w:rPr>
        <w:t>2205-440200-04-01-148706</w:t>
      </w:r>
      <w:r>
        <w:rPr>
          <w:snapToGrid w:val="0"/>
          <w:szCs w:val="24"/>
          <w:lang w:bidi="ar"/>
        </w:rPr>
        <w:t>。本项目业主为</w:t>
      </w:r>
      <w:r>
        <w:rPr>
          <w:snapToGrid w:val="0"/>
          <w:lang w:bidi="ar"/>
        </w:rPr>
        <w:t>：</w:t>
      </w:r>
      <w:r>
        <w:rPr>
          <w:snapToGrid w:val="0"/>
          <w:szCs w:val="24"/>
          <w:u w:val="single"/>
          <w:lang w:bidi="ar"/>
        </w:rPr>
        <w:t>韶关矿投宝铁矿业有限公司</w:t>
      </w:r>
      <w:r>
        <w:rPr>
          <w:snapToGrid w:val="0"/>
          <w:szCs w:val="24"/>
          <w:lang w:bidi="ar"/>
        </w:rPr>
        <w:t>，建设资金</w:t>
      </w:r>
      <w:r>
        <w:rPr>
          <w:snapToGrid w:val="0"/>
          <w:lang w:bidi="ar"/>
        </w:rPr>
        <w:t>：</w:t>
      </w:r>
      <w:r>
        <w:rPr>
          <w:bCs/>
          <w:szCs w:val="24"/>
          <w:u w:val="single"/>
          <w:lang w:bidi="ar"/>
        </w:rPr>
        <w:t>企业自筹</w:t>
      </w:r>
      <w:r>
        <w:rPr>
          <w:rFonts w:hAnsi="宋体"/>
          <w:kern w:val="0"/>
          <w:szCs w:val="24"/>
          <w:lang w:bidi="ar"/>
        </w:rPr>
        <w:t>，出资比例为</w:t>
      </w:r>
      <w:r>
        <w:rPr>
          <w:bCs/>
          <w:szCs w:val="24"/>
          <w:u w:val="single"/>
          <w:lang w:bidi="ar"/>
        </w:rPr>
        <w:t xml:space="preserve">100% </w:t>
      </w:r>
      <w:r>
        <w:rPr>
          <w:snapToGrid w:val="0"/>
          <w:szCs w:val="24"/>
          <w:lang w:bidi="ar"/>
        </w:rPr>
        <w:t>，招标人为</w:t>
      </w:r>
      <w:r>
        <w:rPr>
          <w:snapToGrid w:val="0"/>
          <w:szCs w:val="24"/>
          <w:u w:val="single"/>
          <w:lang w:bidi="ar"/>
        </w:rPr>
        <w:t>韶关矿投宝铁矿业有限公司</w:t>
      </w:r>
      <w:r>
        <w:rPr>
          <w:snapToGrid w:val="0"/>
          <w:szCs w:val="24"/>
          <w:lang w:bidi="ar"/>
        </w:rPr>
        <w:t>，招标代理机构为</w:t>
      </w:r>
      <w:r>
        <w:rPr>
          <w:rFonts w:hAnsi="宋体" w:cs="宋体"/>
          <w:kern w:val="0"/>
          <w:szCs w:val="24"/>
          <w:u w:val="single"/>
          <w:lang w:bidi="ar"/>
        </w:rPr>
        <w:t>深圳市铭达项目管理有限公司</w:t>
      </w:r>
      <w:r>
        <w:rPr>
          <w:rFonts w:hAnsi="宋体" w:cs="宋体"/>
          <w:kern w:val="0"/>
          <w:szCs w:val="24"/>
          <w:lang w:bidi="ar"/>
        </w:rPr>
        <w:t>，</w:t>
      </w:r>
      <w:r>
        <w:rPr>
          <w:snapToGrid w:val="0"/>
          <w:szCs w:val="24"/>
          <w:lang w:bidi="ar"/>
        </w:rPr>
        <w:t>项目已具备招标条件，现对该项目的</w:t>
      </w:r>
      <w:r>
        <w:rPr>
          <w:snapToGrid w:val="0"/>
          <w:szCs w:val="24"/>
          <w:u w:val="single"/>
          <w:lang w:bidi="ar"/>
        </w:rPr>
        <w:t>土建施工及选矿主要设备安装</w:t>
      </w:r>
      <w:r>
        <w:rPr>
          <w:u w:val="single"/>
        </w:rPr>
        <w:t>施工</w:t>
      </w:r>
      <w:r>
        <w:rPr>
          <w:snapToGrid w:val="0"/>
          <w:szCs w:val="24"/>
          <w:lang w:bidi="ar"/>
        </w:rPr>
        <w:t>进行公开招标</w:t>
      </w:r>
      <w:r>
        <w:rPr>
          <w:rFonts w:hAnsi="宋体" w:cs="宋体"/>
          <w:snapToGrid w:val="0"/>
          <w:kern w:val="0"/>
          <w:szCs w:val="24"/>
        </w:rPr>
        <w:t>。</w:t>
      </w:r>
    </w:p>
    <w:p w14:paraId="751B2DF9" w14:textId="77777777" w:rsidR="00D178C4" w:rsidRDefault="00000000">
      <w:pPr>
        <w:pStyle w:val="3"/>
        <w:wordWrap w:val="0"/>
        <w:snapToGrid w:val="0"/>
        <w:ind w:firstLine="480"/>
        <w:jc w:val="both"/>
        <w:rPr>
          <w:rFonts w:hAnsi="宋体" w:cs="宋体" w:hint="default"/>
          <w:b/>
          <w:snapToGrid w:val="0"/>
          <w:szCs w:val="24"/>
        </w:rPr>
      </w:pPr>
      <w:bookmarkStart w:id="28" w:name="_Toc107917741"/>
      <w:bookmarkStart w:id="29" w:name="_Toc8179"/>
      <w:r>
        <w:rPr>
          <w:rFonts w:hAnsi="宋体" w:cs="宋体"/>
          <w:b/>
          <w:snapToGrid w:val="0"/>
          <w:szCs w:val="24"/>
        </w:rPr>
        <w:t>1.项目概况、招标范围和标段划分、投标费用</w:t>
      </w:r>
      <w:bookmarkEnd w:id="28"/>
      <w:bookmarkEnd w:id="29"/>
    </w:p>
    <w:p w14:paraId="2EBF9787" w14:textId="77777777" w:rsidR="00D178C4" w:rsidRDefault="00000000">
      <w:pPr>
        <w:pStyle w:val="NewNewNew2"/>
        <w:wordWrap w:val="0"/>
        <w:adjustRightInd w:val="0"/>
        <w:snapToGrid w:val="0"/>
        <w:spacing w:line="360" w:lineRule="auto"/>
        <w:ind w:firstLine="480"/>
        <w:jc w:val="left"/>
        <w:rPr>
          <w:rFonts w:ascii="宋体" w:hAnsi="宋体" w:cs="宋体"/>
          <w:snapToGrid w:val="0"/>
          <w:kern w:val="0"/>
          <w:sz w:val="24"/>
        </w:rPr>
      </w:pPr>
      <w:r>
        <w:rPr>
          <w:rFonts w:ascii="宋体" w:hAnsi="宋体" w:cs="宋体" w:hint="eastAsia"/>
          <w:b/>
          <w:bCs/>
          <w:snapToGrid w:val="0"/>
          <w:kern w:val="0"/>
          <w:sz w:val="24"/>
        </w:rPr>
        <w:t>1.1</w:t>
      </w:r>
      <w:r>
        <w:rPr>
          <w:rFonts w:ascii="宋体" w:hAnsi="宋体" w:cs="宋体" w:hint="eastAsia"/>
          <w:snapToGrid w:val="0"/>
          <w:kern w:val="0"/>
          <w:sz w:val="24"/>
        </w:rPr>
        <w:t xml:space="preserve"> 项目概况</w:t>
      </w:r>
    </w:p>
    <w:p w14:paraId="0724E971" w14:textId="77777777" w:rsidR="00D178C4" w:rsidRDefault="00000000">
      <w:pPr>
        <w:pStyle w:val="af"/>
        <w:spacing w:before="0" w:beforeAutospacing="0" w:after="0" w:afterAutospacing="0" w:line="500" w:lineRule="exact"/>
        <w:ind w:firstLineChars="200" w:firstLine="482"/>
        <w:rPr>
          <w:rFonts w:hint="default"/>
          <w:snapToGrid w:val="0"/>
        </w:rPr>
      </w:pPr>
      <w:r>
        <w:rPr>
          <w:b/>
          <w:bCs/>
          <w:snapToGrid w:val="0"/>
        </w:rPr>
        <w:t>1.1.1</w:t>
      </w:r>
      <w:r>
        <w:rPr>
          <w:snapToGrid w:val="0"/>
        </w:rPr>
        <w:t xml:space="preserve"> 建设地点：</w:t>
      </w:r>
      <w:r>
        <w:rPr>
          <w:rFonts w:hAnsi="Times New Roman" w:cs="Times New Roman"/>
          <w:snapToGrid w:val="0"/>
          <w:szCs w:val="20"/>
          <w:u w:val="single"/>
          <w:lang w:bidi="ar"/>
        </w:rPr>
        <w:t>韶关市翁源县铁龙镇将军屯。</w:t>
      </w:r>
    </w:p>
    <w:p w14:paraId="2E1C4DE6" w14:textId="77777777" w:rsidR="00D178C4" w:rsidRDefault="00000000">
      <w:pPr>
        <w:pStyle w:val="af"/>
        <w:spacing w:before="0" w:beforeAutospacing="0" w:after="0" w:afterAutospacing="0" w:line="500" w:lineRule="exact"/>
        <w:ind w:firstLineChars="200" w:firstLine="482"/>
        <w:rPr>
          <w:rFonts w:hint="default"/>
          <w:snapToGrid w:val="0"/>
          <w:u w:val="single"/>
        </w:rPr>
      </w:pPr>
      <w:r>
        <w:rPr>
          <w:b/>
          <w:bCs/>
          <w:snapToGrid w:val="0"/>
        </w:rPr>
        <w:t>1.1.2</w:t>
      </w:r>
      <w:r>
        <w:rPr>
          <w:snapToGrid w:val="0"/>
        </w:rPr>
        <w:t xml:space="preserve"> 建设内容和规模：</w:t>
      </w:r>
      <w:r>
        <w:rPr>
          <w:rFonts w:cs="Tahoma"/>
          <w:szCs w:val="20"/>
          <w:u w:val="single"/>
          <w:lang w:bidi="ar"/>
        </w:rPr>
        <w:t>年产300万吨熔剂矿露天采矿区、加工生产线施工建设</w:t>
      </w:r>
      <w:r>
        <w:rPr>
          <w:snapToGrid w:val="0"/>
        </w:rPr>
        <w:t>。</w:t>
      </w:r>
    </w:p>
    <w:p w14:paraId="0EE52CBA" w14:textId="77777777" w:rsidR="00D178C4" w:rsidRDefault="00000000">
      <w:pPr>
        <w:pStyle w:val="NewNewNew2"/>
        <w:wordWrap w:val="0"/>
        <w:adjustRightInd w:val="0"/>
        <w:snapToGrid w:val="0"/>
        <w:spacing w:line="360" w:lineRule="auto"/>
        <w:ind w:firstLine="480"/>
        <w:jc w:val="left"/>
        <w:rPr>
          <w:rFonts w:ascii="宋体" w:hAnsi="宋体" w:cs="宋体"/>
          <w:snapToGrid w:val="0"/>
          <w:kern w:val="0"/>
          <w:sz w:val="24"/>
        </w:rPr>
      </w:pPr>
      <w:r>
        <w:rPr>
          <w:rFonts w:ascii="宋体" w:hAnsi="宋体" w:cs="宋体" w:hint="eastAsia"/>
          <w:b/>
          <w:bCs/>
          <w:snapToGrid w:val="0"/>
          <w:kern w:val="0"/>
          <w:sz w:val="24"/>
        </w:rPr>
        <w:t>1.1.3</w:t>
      </w:r>
      <w:r>
        <w:rPr>
          <w:rFonts w:ascii="宋体" w:hAnsi="宋体" w:cs="宋体" w:hint="eastAsia"/>
          <w:snapToGrid w:val="0"/>
          <w:kern w:val="0"/>
          <w:sz w:val="24"/>
        </w:rPr>
        <w:t xml:space="preserve"> 项目总投资：</w:t>
      </w:r>
      <w:r>
        <w:rPr>
          <w:rFonts w:ascii="宋体" w:hAnsi="宋体" w:cs="Tahoma" w:hint="eastAsia"/>
          <w:sz w:val="24"/>
          <w:szCs w:val="20"/>
          <w:u w:val="single"/>
          <w:lang w:bidi="ar"/>
        </w:rPr>
        <w:t>项目总投资额约45000万元，本次工程招标金额约3273万元</w:t>
      </w:r>
      <w:r>
        <w:rPr>
          <w:rFonts w:ascii="宋体" w:hAnsi="宋体" w:cs="宋体" w:hint="eastAsia"/>
          <w:snapToGrid w:val="0"/>
          <w:kern w:val="0"/>
          <w:sz w:val="24"/>
        </w:rPr>
        <w:t>。</w:t>
      </w:r>
    </w:p>
    <w:p w14:paraId="08F18994" w14:textId="77777777" w:rsidR="00D178C4" w:rsidRDefault="00000000">
      <w:pPr>
        <w:pStyle w:val="NewNewNew2"/>
        <w:wordWrap w:val="0"/>
        <w:adjustRightInd w:val="0"/>
        <w:snapToGrid w:val="0"/>
        <w:spacing w:line="360" w:lineRule="auto"/>
        <w:ind w:firstLine="480"/>
        <w:jc w:val="left"/>
        <w:rPr>
          <w:rFonts w:ascii="宋体" w:hAnsi="宋体" w:cs="宋体"/>
          <w:b/>
          <w:bCs/>
          <w:snapToGrid w:val="0"/>
          <w:kern w:val="0"/>
          <w:sz w:val="24"/>
        </w:rPr>
      </w:pPr>
      <w:r>
        <w:rPr>
          <w:rFonts w:ascii="宋体" w:hAnsi="宋体" w:cs="宋体" w:hint="eastAsia"/>
          <w:b/>
          <w:bCs/>
          <w:snapToGrid w:val="0"/>
          <w:kern w:val="0"/>
          <w:sz w:val="24"/>
        </w:rPr>
        <w:t xml:space="preserve">1.2 </w:t>
      </w:r>
      <w:r>
        <w:rPr>
          <w:rFonts w:ascii="宋体" w:hAnsi="宋体" w:cs="宋体" w:hint="eastAsia"/>
          <w:snapToGrid w:val="0"/>
          <w:kern w:val="0"/>
          <w:sz w:val="24"/>
        </w:rPr>
        <w:t>招标范围和标段划分</w:t>
      </w:r>
    </w:p>
    <w:p w14:paraId="3537BA79" w14:textId="77777777" w:rsidR="00D178C4" w:rsidRDefault="00000000">
      <w:pPr>
        <w:pStyle w:val="NewNewNew2"/>
        <w:wordWrap w:val="0"/>
        <w:adjustRightInd w:val="0"/>
        <w:snapToGrid w:val="0"/>
        <w:spacing w:line="360" w:lineRule="auto"/>
        <w:ind w:firstLine="480"/>
        <w:jc w:val="left"/>
        <w:rPr>
          <w:rFonts w:ascii="宋体" w:hAnsi="宋体" w:cs="宋体"/>
          <w:snapToGrid w:val="0"/>
          <w:kern w:val="0"/>
          <w:sz w:val="24"/>
          <w:u w:val="single"/>
        </w:rPr>
      </w:pPr>
      <w:r>
        <w:rPr>
          <w:rFonts w:ascii="宋体" w:hAnsi="宋体" w:cs="宋体" w:hint="eastAsia"/>
          <w:b/>
          <w:bCs/>
          <w:snapToGrid w:val="0"/>
          <w:kern w:val="0"/>
          <w:sz w:val="24"/>
        </w:rPr>
        <w:t>1.2.1</w:t>
      </w:r>
      <w:r>
        <w:rPr>
          <w:rFonts w:ascii="宋体" w:hAnsi="宋体" w:cs="宋体" w:hint="eastAsia"/>
          <w:snapToGrid w:val="0"/>
          <w:kern w:val="0"/>
          <w:sz w:val="24"/>
        </w:rPr>
        <w:t xml:space="preserve"> 招标范围：</w:t>
      </w:r>
      <w:r>
        <w:rPr>
          <w:rFonts w:ascii="宋体" w:hAnsi="宋体" w:cs="宋体" w:hint="eastAsia"/>
          <w:bCs/>
          <w:snapToGrid w:val="0"/>
          <w:kern w:val="0"/>
          <w:sz w:val="24"/>
          <w:u w:val="single"/>
        </w:rPr>
        <w:t>建筑面积为33386m</w:t>
      </w:r>
      <w:r>
        <w:rPr>
          <w:rFonts w:hAnsi="宋体" w:cs="宋体" w:hint="eastAsia"/>
          <w:snapToGrid w:val="0"/>
          <w:kern w:val="0"/>
          <w:sz w:val="24"/>
          <w:u w:val="single"/>
          <w:vertAlign w:val="superscript"/>
        </w:rPr>
        <w:t>2</w:t>
      </w:r>
      <w:r>
        <w:rPr>
          <w:rFonts w:ascii="宋体" w:hAnsi="宋体" w:cs="宋体" w:hint="eastAsia"/>
          <w:bCs/>
          <w:snapToGrid w:val="0"/>
          <w:kern w:val="0"/>
          <w:sz w:val="24"/>
          <w:u w:val="single"/>
        </w:rPr>
        <w:t>，具体按施工图纸及工程量清单范围内的工程等进行施工。</w:t>
      </w:r>
      <w:r>
        <w:rPr>
          <w:rFonts w:ascii="宋体" w:hAnsi="宋体" w:cs="宋体" w:hint="eastAsia"/>
          <w:b/>
          <w:bCs/>
          <w:snapToGrid w:val="0"/>
          <w:kern w:val="0"/>
          <w:sz w:val="24"/>
          <w:u w:val="single"/>
        </w:rPr>
        <w:t>当图纸和清单不一致时，以图纸为准。</w:t>
      </w:r>
    </w:p>
    <w:p w14:paraId="35F98747" w14:textId="77777777" w:rsidR="00D178C4" w:rsidRDefault="00000000">
      <w:pPr>
        <w:pStyle w:val="NewNewNew2"/>
        <w:wordWrap w:val="0"/>
        <w:adjustRightInd w:val="0"/>
        <w:snapToGrid w:val="0"/>
        <w:spacing w:line="360" w:lineRule="auto"/>
        <w:ind w:firstLine="480"/>
        <w:jc w:val="left"/>
        <w:rPr>
          <w:rFonts w:ascii="宋体" w:hAnsi="宋体" w:cs="宋体"/>
          <w:snapToGrid w:val="0"/>
          <w:kern w:val="0"/>
          <w:sz w:val="24"/>
        </w:rPr>
      </w:pPr>
      <w:r>
        <w:rPr>
          <w:rFonts w:ascii="宋体" w:hAnsi="宋体" w:cs="宋体" w:hint="eastAsia"/>
          <w:b/>
          <w:snapToGrid w:val="0"/>
          <w:kern w:val="0"/>
          <w:sz w:val="24"/>
        </w:rPr>
        <w:t xml:space="preserve">1.2.2 </w:t>
      </w:r>
      <w:r>
        <w:rPr>
          <w:rFonts w:ascii="宋体" w:hAnsi="宋体" w:cs="宋体" w:hint="eastAsia"/>
          <w:snapToGrid w:val="0"/>
          <w:kern w:val="0"/>
          <w:sz w:val="24"/>
        </w:rPr>
        <w:t>标段划分：</w:t>
      </w:r>
      <w:r>
        <w:rPr>
          <w:rFonts w:ascii="宋体" w:hAnsi="宋体" w:cs="宋体" w:hint="eastAsia"/>
          <w:snapToGrid w:val="0"/>
          <w:kern w:val="0"/>
          <w:sz w:val="24"/>
          <w:u w:val="single"/>
        </w:rPr>
        <w:t>本招标项目不划分标段。</w:t>
      </w:r>
    </w:p>
    <w:p w14:paraId="40C78808" w14:textId="77777777" w:rsidR="00D178C4" w:rsidRDefault="00000000">
      <w:pPr>
        <w:tabs>
          <w:tab w:val="left" w:pos="7020"/>
        </w:tabs>
        <w:wordWrap w:val="0"/>
        <w:adjustRightInd w:val="0"/>
        <w:snapToGrid w:val="0"/>
        <w:ind w:firstLineChars="221" w:firstLine="532"/>
        <w:rPr>
          <w:rFonts w:hAnsi="宋体" w:cs="宋体" w:hint="default"/>
          <w:snapToGrid w:val="0"/>
          <w:kern w:val="0"/>
          <w:szCs w:val="24"/>
        </w:rPr>
      </w:pPr>
      <w:r>
        <w:rPr>
          <w:rFonts w:hAnsi="宋体" w:cs="宋体"/>
          <w:b/>
          <w:bCs/>
          <w:snapToGrid w:val="0"/>
          <w:kern w:val="0"/>
          <w:szCs w:val="24"/>
        </w:rPr>
        <w:t>1.3</w:t>
      </w:r>
      <w:r>
        <w:rPr>
          <w:rFonts w:hAnsi="宋体" w:cs="宋体"/>
          <w:snapToGrid w:val="0"/>
          <w:kern w:val="0"/>
          <w:szCs w:val="24"/>
        </w:rPr>
        <w:t xml:space="preserve"> 投标费用：投标人应承担所有准备和参加投标的相关费用，不论投标结果如何，招标人均无义务和责任承担这些费用。</w:t>
      </w:r>
    </w:p>
    <w:p w14:paraId="41BA818F" w14:textId="77777777" w:rsidR="00D178C4" w:rsidRDefault="00000000">
      <w:pPr>
        <w:pStyle w:val="3"/>
        <w:wordWrap w:val="0"/>
        <w:snapToGrid w:val="0"/>
        <w:ind w:firstLine="480"/>
        <w:jc w:val="both"/>
        <w:rPr>
          <w:rFonts w:hAnsi="宋体" w:cs="宋体" w:hint="default"/>
          <w:b/>
          <w:snapToGrid w:val="0"/>
          <w:szCs w:val="24"/>
        </w:rPr>
      </w:pPr>
      <w:bookmarkStart w:id="30" w:name="_Toc27055"/>
      <w:bookmarkStart w:id="31" w:name="_Toc107917742"/>
      <w:r>
        <w:rPr>
          <w:rFonts w:hAnsi="宋体" w:cs="宋体"/>
          <w:b/>
          <w:snapToGrid w:val="0"/>
          <w:szCs w:val="24"/>
        </w:rPr>
        <w:t>2.投标人资格要求</w:t>
      </w:r>
      <w:bookmarkStart w:id="32" w:name="_Hlt74496495"/>
      <w:bookmarkEnd w:id="30"/>
      <w:bookmarkEnd w:id="31"/>
      <w:bookmarkEnd w:id="32"/>
    </w:p>
    <w:p w14:paraId="2B091EF2" w14:textId="77777777" w:rsidR="00D178C4" w:rsidRDefault="00000000">
      <w:pPr>
        <w:wordWrap w:val="0"/>
        <w:adjustRightInd w:val="0"/>
        <w:snapToGrid w:val="0"/>
        <w:ind w:firstLineChars="200" w:firstLine="480"/>
        <w:jc w:val="left"/>
        <w:rPr>
          <w:rFonts w:hAnsi="宋体" w:cs="宋体" w:hint="default"/>
          <w:snapToGrid w:val="0"/>
          <w:kern w:val="0"/>
          <w:szCs w:val="24"/>
        </w:rPr>
      </w:pPr>
      <w:r>
        <w:rPr>
          <w:rFonts w:hAnsi="宋体" w:cs="宋体"/>
          <w:snapToGrid w:val="0"/>
          <w:kern w:val="0"/>
          <w:szCs w:val="24"/>
        </w:rPr>
        <w:t>2.1.</w:t>
      </w:r>
      <w:r>
        <w:rPr>
          <w:rFonts w:hAnsi="宋体" w:cs="宋体"/>
          <w:snapToGrid w:val="0"/>
          <w:kern w:val="0"/>
        </w:rPr>
        <w:t>本工程不接受联合体投标。</w:t>
      </w:r>
    </w:p>
    <w:p w14:paraId="17F4F525" w14:textId="77777777" w:rsidR="00D178C4" w:rsidRDefault="00000000">
      <w:pPr>
        <w:wordWrap w:val="0"/>
        <w:adjustRightInd w:val="0"/>
        <w:snapToGrid w:val="0"/>
        <w:ind w:firstLineChars="200" w:firstLine="480"/>
        <w:jc w:val="left"/>
        <w:rPr>
          <w:rFonts w:hAnsi="宋体" w:cs="宋体" w:hint="default"/>
          <w:snapToGrid w:val="0"/>
          <w:kern w:val="0"/>
          <w:szCs w:val="24"/>
        </w:rPr>
      </w:pPr>
      <w:r>
        <w:rPr>
          <w:rFonts w:hAnsi="宋体" w:cs="宋体"/>
          <w:snapToGrid w:val="0"/>
          <w:kern w:val="0"/>
          <w:szCs w:val="24"/>
        </w:rPr>
        <w:t>2.2.资质要求</w:t>
      </w:r>
    </w:p>
    <w:p w14:paraId="2B6D4E01" w14:textId="77777777" w:rsidR="00D178C4" w:rsidRDefault="00000000">
      <w:pPr>
        <w:pStyle w:val="a6"/>
        <w:spacing w:line="360" w:lineRule="auto"/>
        <w:rPr>
          <w:rFonts w:hAnsi="宋体"/>
        </w:rPr>
      </w:pPr>
      <w:r>
        <w:rPr>
          <w:rFonts w:hAnsi="宋体"/>
        </w:rPr>
        <w:t xml:space="preserve">    </w:t>
      </w:r>
      <w:r>
        <w:rPr>
          <w:rFonts w:hAnsi="宋体" w:cs="宋体" w:hint="eastAsia"/>
          <w:snapToGrid w:val="0"/>
          <w:szCs w:val="24"/>
        </w:rPr>
        <w:t>2.</w:t>
      </w:r>
      <w:r>
        <w:rPr>
          <w:rFonts w:hAnsi="宋体"/>
        </w:rPr>
        <w:t>2.1 投标人须具备独立法人资格，按国家法律经营。</w:t>
      </w:r>
    </w:p>
    <w:p w14:paraId="1B5653BB" w14:textId="77777777" w:rsidR="00D178C4" w:rsidRDefault="00000000">
      <w:pPr>
        <w:pStyle w:val="a6"/>
        <w:spacing w:line="360" w:lineRule="auto"/>
        <w:ind w:firstLineChars="200" w:firstLine="480"/>
        <w:rPr>
          <w:rFonts w:hAnsi="宋体"/>
        </w:rPr>
      </w:pPr>
      <w:r>
        <w:rPr>
          <w:rFonts w:hAnsi="宋体" w:cs="宋体" w:hint="eastAsia"/>
          <w:snapToGrid w:val="0"/>
          <w:szCs w:val="24"/>
        </w:rPr>
        <w:t>2.</w:t>
      </w:r>
      <w:r>
        <w:rPr>
          <w:rFonts w:hAnsi="宋体" w:cs="宋体" w:hint="eastAsia"/>
          <w:snapToGrid w:val="0"/>
        </w:rPr>
        <w:t xml:space="preserve">2.2 </w:t>
      </w:r>
      <w:r>
        <w:rPr>
          <w:rFonts w:hAnsi="宋体"/>
        </w:rPr>
        <w:t>投标人须持有建设行政主管部门颁发的企业资质证书及安全生产许可证。</w:t>
      </w:r>
    </w:p>
    <w:p w14:paraId="59D6FED4" w14:textId="77777777" w:rsidR="00D178C4" w:rsidRDefault="00000000">
      <w:pPr>
        <w:pStyle w:val="a6"/>
        <w:spacing w:line="360" w:lineRule="auto"/>
        <w:ind w:firstLineChars="200" w:firstLine="480"/>
        <w:rPr>
          <w:rFonts w:hAnsi="宋体"/>
          <w:u w:val="single"/>
        </w:rPr>
      </w:pPr>
      <w:r>
        <w:rPr>
          <w:rFonts w:hAnsi="宋体" w:cs="宋体" w:hint="eastAsia"/>
          <w:snapToGrid w:val="0"/>
          <w:szCs w:val="24"/>
        </w:rPr>
        <w:t>2.</w:t>
      </w:r>
      <w:r>
        <w:rPr>
          <w:rFonts w:hAnsi="宋体" w:cs="宋体" w:hint="eastAsia"/>
          <w:snapToGrid w:val="0"/>
        </w:rPr>
        <w:t>2.3</w:t>
      </w:r>
      <w:r>
        <w:rPr>
          <w:rFonts w:hAnsi="宋体"/>
        </w:rPr>
        <w:t xml:space="preserve"> 投标人须具备以下资质：</w:t>
      </w:r>
      <w:r>
        <w:rPr>
          <w:rFonts w:hint="eastAsia"/>
          <w:u w:val="single"/>
        </w:rPr>
        <w:t>建筑工程施工总承包二级资</w:t>
      </w:r>
      <w:r>
        <w:rPr>
          <w:rFonts w:hAnsi="宋体" w:cs="宋体" w:hint="eastAsia"/>
          <w:u w:val="single"/>
        </w:rPr>
        <w:t>质或以上资质</w:t>
      </w:r>
      <w:r>
        <w:rPr>
          <w:rFonts w:hAnsi="宋体"/>
          <w:u w:val="single"/>
        </w:rPr>
        <w:t>。</w:t>
      </w:r>
    </w:p>
    <w:p w14:paraId="27FAF950" w14:textId="77777777" w:rsidR="00D178C4" w:rsidRDefault="00000000">
      <w:pPr>
        <w:pStyle w:val="a6"/>
        <w:spacing w:line="360" w:lineRule="auto"/>
        <w:ind w:firstLineChars="200" w:firstLine="480"/>
      </w:pPr>
      <w:r>
        <w:rPr>
          <w:rFonts w:hAnsi="宋体" w:cs="宋体" w:hint="eastAsia"/>
          <w:snapToGrid w:val="0"/>
          <w:szCs w:val="24"/>
        </w:rPr>
        <w:t>2.</w:t>
      </w:r>
      <w:r>
        <w:rPr>
          <w:rFonts w:hAnsi="宋体" w:cs="宋体" w:hint="eastAsia"/>
          <w:snapToGrid w:val="0"/>
        </w:rPr>
        <w:t>2.4</w:t>
      </w:r>
      <w:r>
        <w:rPr>
          <w:rFonts w:hint="eastAsia"/>
          <w:snapToGrid w:val="0"/>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623B33EC" w14:textId="77777777" w:rsidR="00D178C4" w:rsidRDefault="00000000">
      <w:pPr>
        <w:pStyle w:val="a6"/>
        <w:spacing w:line="360" w:lineRule="auto"/>
        <w:ind w:firstLineChars="200" w:firstLine="480"/>
        <w:rPr>
          <w:rFonts w:hAnsi="宋体"/>
        </w:rPr>
      </w:pPr>
      <w:r>
        <w:rPr>
          <w:rFonts w:hAnsi="宋体" w:cs="宋体" w:hint="eastAsia"/>
          <w:snapToGrid w:val="0"/>
          <w:szCs w:val="24"/>
        </w:rPr>
        <w:t>2.</w:t>
      </w:r>
      <w:r>
        <w:rPr>
          <w:rFonts w:hAnsi="宋体"/>
        </w:rPr>
        <w:t>3</w:t>
      </w:r>
      <w:r>
        <w:rPr>
          <w:rFonts w:hAnsi="宋体" w:hint="eastAsia"/>
        </w:rPr>
        <w:t>.</w:t>
      </w:r>
      <w:r>
        <w:rPr>
          <w:rFonts w:hAnsi="宋体"/>
        </w:rPr>
        <w:t>相关人员要求</w:t>
      </w:r>
    </w:p>
    <w:p w14:paraId="1443D7FA" w14:textId="77777777" w:rsidR="00D178C4" w:rsidRDefault="00000000">
      <w:pPr>
        <w:pStyle w:val="a6"/>
        <w:spacing w:line="360" w:lineRule="auto"/>
        <w:ind w:firstLineChars="200" w:firstLine="480"/>
      </w:pPr>
      <w:r>
        <w:rPr>
          <w:rFonts w:hAnsi="宋体" w:cs="宋体" w:hint="eastAsia"/>
          <w:snapToGrid w:val="0"/>
          <w:szCs w:val="24"/>
        </w:rPr>
        <w:t>2.</w:t>
      </w:r>
      <w:r>
        <w:rPr>
          <w:rFonts w:hAnsi="宋体"/>
        </w:rPr>
        <w:t>3.1</w:t>
      </w:r>
      <w:r>
        <w:rPr>
          <w:rFonts w:hint="eastAsia"/>
        </w:rPr>
        <w:t>拟派项目经理须具备</w:t>
      </w:r>
      <w:r>
        <w:rPr>
          <w:rFonts w:hint="eastAsia"/>
          <w:u w:val="single"/>
        </w:rPr>
        <w:t xml:space="preserve"> 建筑工程 </w:t>
      </w:r>
      <w:r>
        <w:rPr>
          <w:rFonts w:hint="eastAsia"/>
        </w:rPr>
        <w:t>专业</w:t>
      </w:r>
      <w:r>
        <w:rPr>
          <w:rFonts w:hAnsi="宋体" w:cs="宋体" w:hint="eastAsia"/>
        </w:rPr>
        <w:t>二级或以上</w:t>
      </w:r>
      <w:r>
        <w:rPr>
          <w:rFonts w:hint="eastAsia"/>
        </w:rPr>
        <w:t>注册建造师，应持有住建部门印发的在使用有效期内的有效电子注册证书（根据广东省住房和城乡建设厅（粤建市函</w:t>
      </w:r>
      <w:r>
        <w:rPr>
          <w:rFonts w:hint="eastAsia"/>
        </w:rPr>
        <w:lastRenderedPageBreak/>
        <w:t>〔2023〕469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09C1533D" w14:textId="77777777" w:rsidR="00D178C4" w:rsidRDefault="00000000">
      <w:pPr>
        <w:pStyle w:val="a6"/>
        <w:spacing w:line="360" w:lineRule="auto"/>
        <w:ind w:firstLineChars="200" w:firstLine="480"/>
        <w:rPr>
          <w:rFonts w:hAnsi="宋体"/>
        </w:rPr>
      </w:pPr>
      <w:r>
        <w:rPr>
          <w:rFonts w:hAnsi="宋体" w:cs="宋体" w:hint="eastAsia"/>
          <w:snapToGrid w:val="0"/>
          <w:szCs w:val="24"/>
        </w:rPr>
        <w:t>2.</w:t>
      </w:r>
      <w:r>
        <w:rPr>
          <w:rFonts w:hAnsi="宋体" w:cs="宋体" w:hint="eastAsia"/>
          <w:snapToGrid w:val="0"/>
        </w:rPr>
        <w:t>3.2</w:t>
      </w:r>
      <w:r>
        <w:rPr>
          <w:rFonts w:hAnsi="宋体"/>
        </w:rPr>
        <w:t>投标人拟派项目技术负责人须具备</w:t>
      </w:r>
      <w:r>
        <w:rPr>
          <w:rFonts w:hAnsi="宋体" w:hint="eastAsia"/>
        </w:rPr>
        <w:t>建筑工程相关专业</w:t>
      </w:r>
      <w:r>
        <w:rPr>
          <w:rFonts w:hAnsi="宋体" w:hint="eastAsia"/>
          <w:u w:val="single"/>
        </w:rPr>
        <w:t xml:space="preserve"> </w:t>
      </w:r>
      <w:r>
        <w:rPr>
          <w:rFonts w:hAnsi="宋体"/>
          <w:u w:val="single"/>
        </w:rPr>
        <w:t>中</w:t>
      </w:r>
      <w:r>
        <w:rPr>
          <w:rFonts w:hAnsi="宋体" w:hint="eastAsia"/>
          <w:u w:val="single"/>
        </w:rPr>
        <w:t xml:space="preserve"> </w:t>
      </w:r>
      <w:r>
        <w:rPr>
          <w:rFonts w:hAnsi="宋体"/>
        </w:rPr>
        <w:t>级以上（含中级）技术职称。</w:t>
      </w:r>
    </w:p>
    <w:p w14:paraId="58A2EE3A" w14:textId="77777777" w:rsidR="00D178C4" w:rsidRDefault="00000000">
      <w:pPr>
        <w:pStyle w:val="a6"/>
        <w:spacing w:line="360" w:lineRule="auto"/>
        <w:ind w:firstLineChars="200" w:firstLine="480"/>
        <w:rPr>
          <w:rFonts w:hAnsi="宋体"/>
        </w:rPr>
      </w:pPr>
      <w:r>
        <w:rPr>
          <w:rFonts w:hAnsi="宋体" w:cs="宋体" w:hint="eastAsia"/>
          <w:snapToGrid w:val="0"/>
          <w:szCs w:val="24"/>
        </w:rPr>
        <w:t>2.</w:t>
      </w:r>
      <w:r>
        <w:rPr>
          <w:rFonts w:hAnsi="宋体" w:cs="宋体" w:hint="eastAsia"/>
          <w:snapToGrid w:val="0"/>
        </w:rPr>
        <w:t>3.</w:t>
      </w:r>
      <w:r>
        <w:rPr>
          <w:rFonts w:hAnsi="宋体" w:cs="宋体"/>
          <w:snapToGrid w:val="0"/>
        </w:rPr>
        <w:t>3</w:t>
      </w:r>
      <w:r>
        <w:rPr>
          <w:rFonts w:hAnsi="宋体" w:cs="宋体" w:hint="eastAsia"/>
          <w:snapToGrid w:val="0"/>
        </w:rPr>
        <w:t xml:space="preserve"> </w:t>
      </w:r>
      <w:r>
        <w:rPr>
          <w:rFonts w:hAnsi="宋体" w:hint="eastAsia"/>
        </w:rPr>
        <w:t>投标人拟派专职安全生产管理人员须具备有效安全生产考核合格证明（C证，安全生产考核合格证书或“广东省建筑施工企业管理人员安全生产考核系统”考核合格信息打印页）</w:t>
      </w:r>
      <w:r>
        <w:rPr>
          <w:rFonts w:hAnsi="宋体"/>
        </w:rPr>
        <w:t>，且不少于</w:t>
      </w:r>
      <w:r>
        <w:rPr>
          <w:rFonts w:hAnsi="宋体" w:hint="eastAsia"/>
          <w:u w:val="single"/>
        </w:rPr>
        <w:t>2</w:t>
      </w:r>
      <w:r>
        <w:rPr>
          <w:rFonts w:hAnsi="宋体"/>
        </w:rPr>
        <w:t>人。</w:t>
      </w:r>
    </w:p>
    <w:p w14:paraId="7D9A0135" w14:textId="77777777" w:rsidR="00D178C4" w:rsidRDefault="00000000">
      <w:pPr>
        <w:pStyle w:val="a6"/>
        <w:spacing w:line="360" w:lineRule="auto"/>
        <w:ind w:firstLineChars="200" w:firstLine="480"/>
        <w:rPr>
          <w:rFonts w:hAnsi="宋体"/>
        </w:rPr>
      </w:pPr>
      <w:r>
        <w:rPr>
          <w:rFonts w:hAnsi="宋体" w:cs="宋体" w:hint="eastAsia"/>
          <w:snapToGrid w:val="0"/>
          <w:szCs w:val="24"/>
        </w:rPr>
        <w:t>2.</w:t>
      </w:r>
      <w:r>
        <w:rPr>
          <w:rFonts w:hAnsi="宋体" w:cs="宋体" w:hint="eastAsia"/>
          <w:snapToGrid w:val="0"/>
        </w:rPr>
        <w:t xml:space="preserve">3.4 </w:t>
      </w:r>
      <w:r>
        <w:rPr>
          <w:rFonts w:hAnsi="宋体"/>
        </w:rPr>
        <w:t xml:space="preserve"> 投标人与其拟派往本项目管理机构的所有人员之间必须具备合法、唯一的</w:t>
      </w:r>
      <w:r>
        <w:rPr>
          <w:rFonts w:hAnsi="宋体" w:hint="eastAsia"/>
        </w:rPr>
        <w:t>劳动关系</w:t>
      </w:r>
      <w:r>
        <w:rPr>
          <w:rFonts w:hAnsi="宋体"/>
        </w:rPr>
        <w:t>。拟派人员中具备注册执业资格的，其注册单位须与投标人保持一致。</w:t>
      </w:r>
    </w:p>
    <w:p w14:paraId="182D3BCD" w14:textId="77777777" w:rsidR="00D178C4" w:rsidRDefault="00000000">
      <w:pPr>
        <w:pStyle w:val="a6"/>
        <w:spacing w:line="360" w:lineRule="auto"/>
        <w:ind w:firstLineChars="200" w:firstLine="480"/>
        <w:rPr>
          <w:rFonts w:hAnsi="宋体"/>
        </w:rPr>
      </w:pPr>
      <w:r>
        <w:rPr>
          <w:rFonts w:hAnsi="宋体" w:cs="宋体" w:hint="eastAsia"/>
          <w:snapToGrid w:val="0"/>
          <w:szCs w:val="24"/>
        </w:rPr>
        <w:t>2.</w:t>
      </w:r>
      <w:r>
        <w:rPr>
          <w:rFonts w:hAnsi="宋体"/>
        </w:rPr>
        <w:t>4</w:t>
      </w:r>
      <w:r>
        <w:rPr>
          <w:rFonts w:hAnsi="宋体" w:hint="eastAsia"/>
        </w:rPr>
        <w:t>.</w:t>
      </w:r>
      <w:r>
        <w:rPr>
          <w:rFonts w:hAnsi="宋体"/>
        </w:rPr>
        <w:t>禁止投标条款：</w:t>
      </w:r>
    </w:p>
    <w:p w14:paraId="1A5BF088" w14:textId="77777777" w:rsidR="00D178C4" w:rsidRDefault="00000000">
      <w:pPr>
        <w:pStyle w:val="a6"/>
        <w:spacing w:line="360" w:lineRule="auto"/>
        <w:ind w:firstLineChars="200" w:firstLine="480"/>
        <w:rPr>
          <w:rFonts w:hAnsi="宋体"/>
        </w:rPr>
      </w:pPr>
      <w:r>
        <w:rPr>
          <w:rFonts w:hAnsi="宋体" w:cs="宋体" w:hint="eastAsia"/>
          <w:snapToGrid w:val="0"/>
          <w:szCs w:val="24"/>
        </w:rPr>
        <w:t>2.</w:t>
      </w:r>
      <w:r>
        <w:rPr>
          <w:rFonts w:hAnsi="宋体"/>
        </w:rPr>
        <w:t xml:space="preserve">4.1 投标人不得存在下列情形之一：    </w:t>
      </w:r>
    </w:p>
    <w:p w14:paraId="542748B4"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1</w:t>
      </w:r>
      <w:r>
        <w:rPr>
          <w:rFonts w:ascii="Times New Roman"/>
          <w:snapToGrid w:val="0"/>
          <w:kern w:val="0"/>
          <w:szCs w:val="24"/>
        </w:rPr>
        <w:t>）为招标人不具有独立法人资格的附属机构（单位）；</w:t>
      </w:r>
    </w:p>
    <w:p w14:paraId="021CFD2F"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2</w:t>
      </w:r>
      <w:r>
        <w:rPr>
          <w:rFonts w:ascii="Times New Roman"/>
          <w:snapToGrid w:val="0"/>
          <w:kern w:val="0"/>
          <w:szCs w:val="24"/>
        </w:rPr>
        <w:t>）为本工程前期准备提供设计或咨询服务的；</w:t>
      </w:r>
    </w:p>
    <w:p w14:paraId="2D2994BF"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3</w:t>
      </w:r>
      <w:r>
        <w:rPr>
          <w:rFonts w:ascii="Times New Roman"/>
          <w:snapToGrid w:val="0"/>
          <w:kern w:val="0"/>
          <w:szCs w:val="24"/>
        </w:rPr>
        <w:t>）与本工程的其他投标人为同一个单位负责人；</w:t>
      </w:r>
    </w:p>
    <w:p w14:paraId="2F3C1E5C"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4</w:t>
      </w:r>
      <w:r>
        <w:rPr>
          <w:rFonts w:ascii="Times New Roman"/>
          <w:snapToGrid w:val="0"/>
          <w:kern w:val="0"/>
          <w:szCs w:val="24"/>
        </w:rPr>
        <w:t>）与本工程的其他投标人存在控股、管理关系；</w:t>
      </w:r>
    </w:p>
    <w:p w14:paraId="30657807"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5</w:t>
      </w:r>
      <w:r>
        <w:rPr>
          <w:rFonts w:ascii="Times New Roman"/>
          <w:snapToGrid w:val="0"/>
          <w:kern w:val="0"/>
          <w:szCs w:val="24"/>
        </w:rPr>
        <w:t>）为本工程的监理人；</w:t>
      </w:r>
    </w:p>
    <w:p w14:paraId="3FBA7EC2"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6</w:t>
      </w:r>
      <w:r>
        <w:rPr>
          <w:rFonts w:ascii="Times New Roman"/>
          <w:snapToGrid w:val="0"/>
          <w:kern w:val="0"/>
          <w:szCs w:val="24"/>
        </w:rPr>
        <w:t>）为本工程的代建人；</w:t>
      </w:r>
    </w:p>
    <w:p w14:paraId="709DA6A0"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7</w:t>
      </w:r>
      <w:r>
        <w:rPr>
          <w:rFonts w:ascii="Times New Roman"/>
          <w:snapToGrid w:val="0"/>
          <w:kern w:val="0"/>
          <w:szCs w:val="24"/>
        </w:rPr>
        <w:t>）为本工程的招标代理机构；</w:t>
      </w:r>
    </w:p>
    <w:p w14:paraId="6B0E3345"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8</w:t>
      </w:r>
      <w:r>
        <w:rPr>
          <w:rFonts w:ascii="Times New Roman"/>
          <w:snapToGrid w:val="0"/>
          <w:kern w:val="0"/>
          <w:szCs w:val="24"/>
        </w:rPr>
        <w:t>）与本工程的监理人或代建人或招标代理机构同为一个法定代表人；</w:t>
      </w:r>
    </w:p>
    <w:p w14:paraId="1AD1D4AE"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9</w:t>
      </w:r>
      <w:r>
        <w:rPr>
          <w:rFonts w:ascii="Times New Roman"/>
          <w:snapToGrid w:val="0"/>
          <w:kern w:val="0"/>
          <w:szCs w:val="24"/>
        </w:rPr>
        <w:t>）与本工程的监理人或代建人或招标代理机构存在控股或参股关系；</w:t>
      </w:r>
    </w:p>
    <w:p w14:paraId="7ED8DF5D"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10</w:t>
      </w:r>
      <w:r>
        <w:rPr>
          <w:rFonts w:ascii="Times New Roman"/>
          <w:snapToGrid w:val="0"/>
          <w:kern w:val="0"/>
          <w:szCs w:val="24"/>
        </w:rPr>
        <w:t>）与本工程的监理人或代建人或招标代理机构存在相互任职或工作关系；</w:t>
      </w:r>
    </w:p>
    <w:p w14:paraId="60FDEFEA"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11</w:t>
      </w:r>
      <w:r>
        <w:rPr>
          <w:rFonts w:ascii="Times New Roman"/>
          <w:snapToGrid w:val="0"/>
          <w:kern w:val="0"/>
          <w:szCs w:val="24"/>
        </w:rPr>
        <w:t>）被依法暂停或者取消投标资格；</w:t>
      </w:r>
    </w:p>
    <w:p w14:paraId="08E9CB0A"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12</w:t>
      </w:r>
      <w:r>
        <w:rPr>
          <w:rFonts w:ascii="Times New Roman"/>
          <w:snapToGrid w:val="0"/>
          <w:kern w:val="0"/>
          <w:szCs w:val="24"/>
        </w:rPr>
        <w:t>）被责令停产停业、暂扣或者吊销许可证、暂扣或者吊销执照；</w:t>
      </w:r>
    </w:p>
    <w:p w14:paraId="0C1EE8BF"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13</w:t>
      </w:r>
      <w:r>
        <w:rPr>
          <w:rFonts w:ascii="Times New Roman"/>
          <w:snapToGrid w:val="0"/>
          <w:kern w:val="0"/>
          <w:szCs w:val="24"/>
        </w:rPr>
        <w:t>）进入清算程序，或被宣告破产，或其他丧失履约能力的情形；</w:t>
      </w:r>
    </w:p>
    <w:p w14:paraId="18D39E03" w14:textId="77777777" w:rsidR="00D178C4" w:rsidRDefault="00000000">
      <w:pPr>
        <w:wordWrap w:val="0"/>
        <w:adjustRightInd w:val="0"/>
        <w:snapToGrid w:val="0"/>
        <w:ind w:firstLineChars="200" w:firstLine="480"/>
        <w:rPr>
          <w:rFonts w:ascii="Times New Roman" w:hint="default"/>
          <w:snapToGrid w:val="0"/>
          <w:kern w:val="0"/>
          <w:szCs w:val="24"/>
        </w:rPr>
      </w:pPr>
      <w:r>
        <w:rPr>
          <w:rFonts w:ascii="Times New Roman"/>
          <w:snapToGrid w:val="0"/>
          <w:kern w:val="0"/>
          <w:szCs w:val="24"/>
        </w:rPr>
        <w:t>（</w:t>
      </w:r>
      <w:r>
        <w:rPr>
          <w:rFonts w:ascii="Times New Roman"/>
          <w:snapToGrid w:val="0"/>
          <w:kern w:val="0"/>
          <w:szCs w:val="24"/>
        </w:rPr>
        <w:t>14</w:t>
      </w:r>
      <w:r>
        <w:rPr>
          <w:rFonts w:ascii="Times New Roman"/>
          <w:snapToGrid w:val="0"/>
          <w:kern w:val="0"/>
          <w:szCs w:val="24"/>
        </w:rPr>
        <w:t>）在最近三年内发生重大工程质量或安全问题（以相关行业主管部门的行政处罚决定或司法机关出具的有关法律文书为准）；</w:t>
      </w:r>
    </w:p>
    <w:p w14:paraId="09619C87" w14:textId="77777777" w:rsidR="00D178C4" w:rsidRDefault="00000000">
      <w:pPr>
        <w:wordWrap w:val="0"/>
        <w:adjustRightInd w:val="0"/>
        <w:snapToGrid w:val="0"/>
        <w:ind w:firstLineChars="200" w:firstLine="480"/>
        <w:rPr>
          <w:rFonts w:hAnsi="宋体" w:hint="default"/>
          <w:snapToGrid w:val="0"/>
          <w:kern w:val="0"/>
        </w:rPr>
      </w:pPr>
      <w:r>
        <w:rPr>
          <w:rFonts w:ascii="Times New Roman"/>
          <w:snapToGrid w:val="0"/>
          <w:kern w:val="0"/>
          <w:szCs w:val="24"/>
        </w:rPr>
        <w:t>（</w:t>
      </w:r>
      <w:r>
        <w:rPr>
          <w:rFonts w:ascii="Times New Roman"/>
          <w:snapToGrid w:val="0"/>
          <w:kern w:val="0"/>
          <w:szCs w:val="24"/>
        </w:rPr>
        <w:t>15</w:t>
      </w:r>
      <w:r>
        <w:rPr>
          <w:rFonts w:ascii="Times New Roman"/>
          <w:snapToGrid w:val="0"/>
          <w:kern w:val="0"/>
          <w:szCs w:val="24"/>
        </w:rPr>
        <w:t>）被“信用中国”网站（</w:t>
      </w:r>
      <w:r>
        <w:rPr>
          <w:rFonts w:ascii="Times New Roman"/>
          <w:snapToGrid w:val="0"/>
          <w:kern w:val="0"/>
          <w:szCs w:val="24"/>
        </w:rPr>
        <w:t>https://www.creditchina.gov.cn</w:t>
      </w:r>
      <w:r>
        <w:rPr>
          <w:rFonts w:ascii="Times New Roman"/>
          <w:snapToGrid w:val="0"/>
          <w:kern w:val="0"/>
          <w:szCs w:val="24"/>
        </w:rPr>
        <w:t>）发布的《法人和非法人组织公共信用信息报告》列为严重失信主体名单的</w:t>
      </w:r>
      <w:r>
        <w:rPr>
          <w:rFonts w:hAnsi="宋体"/>
          <w:snapToGrid w:val="0"/>
          <w:kern w:val="0"/>
        </w:rPr>
        <w:t>。</w:t>
      </w:r>
    </w:p>
    <w:p w14:paraId="00BEACCE" w14:textId="77777777" w:rsidR="00D178C4" w:rsidRDefault="00000000">
      <w:pPr>
        <w:pStyle w:val="a6"/>
        <w:spacing w:line="360" w:lineRule="auto"/>
        <w:ind w:firstLineChars="200" w:firstLine="480"/>
        <w:rPr>
          <w:rFonts w:hAnsi="宋体"/>
        </w:rPr>
      </w:pPr>
      <w:r>
        <w:rPr>
          <w:rFonts w:hAnsi="宋体" w:cs="宋体" w:hint="eastAsia"/>
          <w:snapToGrid w:val="0"/>
          <w:szCs w:val="24"/>
        </w:rPr>
        <w:lastRenderedPageBreak/>
        <w:t>2.</w:t>
      </w:r>
      <w:r>
        <w:rPr>
          <w:rFonts w:hAnsi="宋体"/>
        </w:rPr>
        <w:t>4.2 招标人拒绝以下名单中的单位参加本次投标：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4764"/>
        <w:gridCol w:w="4024"/>
      </w:tblGrid>
      <w:tr w:rsidR="00D178C4" w14:paraId="4A427A77" w14:textId="77777777">
        <w:trPr>
          <w:trHeight w:val="404"/>
          <w:jc w:val="center"/>
        </w:trPr>
        <w:tc>
          <w:tcPr>
            <w:tcW w:w="930" w:type="dxa"/>
            <w:vAlign w:val="center"/>
          </w:tcPr>
          <w:p w14:paraId="2DF8126F" w14:textId="77777777" w:rsidR="00D178C4" w:rsidRDefault="00000000">
            <w:pPr>
              <w:wordWrap w:val="0"/>
              <w:adjustRightInd w:val="0"/>
              <w:snapToGrid w:val="0"/>
              <w:jc w:val="center"/>
              <w:rPr>
                <w:rFonts w:hAnsi="宋体" w:cs="宋体" w:hint="default"/>
                <w:szCs w:val="24"/>
              </w:rPr>
            </w:pPr>
            <w:r>
              <w:rPr>
                <w:rFonts w:hAnsi="宋体" w:cs="宋体"/>
                <w:szCs w:val="24"/>
              </w:rPr>
              <w:t>序号</w:t>
            </w:r>
          </w:p>
        </w:tc>
        <w:tc>
          <w:tcPr>
            <w:tcW w:w="4764" w:type="dxa"/>
            <w:vAlign w:val="center"/>
          </w:tcPr>
          <w:p w14:paraId="20E7FDA0" w14:textId="77777777" w:rsidR="00D178C4" w:rsidRDefault="00000000">
            <w:pPr>
              <w:wordWrap w:val="0"/>
              <w:adjustRightInd w:val="0"/>
              <w:snapToGrid w:val="0"/>
              <w:jc w:val="center"/>
              <w:rPr>
                <w:rFonts w:hAnsi="宋体" w:cs="宋体" w:hint="default"/>
                <w:szCs w:val="24"/>
              </w:rPr>
            </w:pPr>
            <w:r>
              <w:rPr>
                <w:rFonts w:hAnsi="宋体" w:cs="宋体"/>
                <w:szCs w:val="24"/>
              </w:rPr>
              <w:t>单位名称</w:t>
            </w:r>
          </w:p>
        </w:tc>
        <w:tc>
          <w:tcPr>
            <w:tcW w:w="4024" w:type="dxa"/>
            <w:vAlign w:val="center"/>
          </w:tcPr>
          <w:p w14:paraId="7EF9A52C" w14:textId="77777777" w:rsidR="00D178C4" w:rsidRDefault="00000000">
            <w:pPr>
              <w:wordWrap w:val="0"/>
              <w:adjustRightInd w:val="0"/>
              <w:snapToGrid w:val="0"/>
              <w:jc w:val="center"/>
              <w:rPr>
                <w:rFonts w:hAnsi="宋体" w:cs="宋体" w:hint="default"/>
                <w:szCs w:val="24"/>
              </w:rPr>
            </w:pPr>
            <w:r>
              <w:rPr>
                <w:rFonts w:hAnsi="宋体" w:cs="宋体"/>
                <w:szCs w:val="24"/>
              </w:rPr>
              <w:t>拒绝原因</w:t>
            </w:r>
          </w:p>
        </w:tc>
      </w:tr>
      <w:tr w:rsidR="00D178C4" w14:paraId="7255C72E" w14:textId="77777777">
        <w:trPr>
          <w:trHeight w:val="733"/>
          <w:jc w:val="center"/>
        </w:trPr>
        <w:tc>
          <w:tcPr>
            <w:tcW w:w="930" w:type="dxa"/>
            <w:vAlign w:val="center"/>
          </w:tcPr>
          <w:p w14:paraId="7360F1A2" w14:textId="77777777" w:rsidR="00D178C4" w:rsidRDefault="00000000">
            <w:pPr>
              <w:wordWrap w:val="0"/>
              <w:adjustRightInd w:val="0"/>
              <w:snapToGrid w:val="0"/>
              <w:jc w:val="center"/>
              <w:rPr>
                <w:rFonts w:hAnsi="宋体" w:cs="宋体" w:hint="default"/>
                <w:szCs w:val="24"/>
              </w:rPr>
            </w:pPr>
            <w:r>
              <w:rPr>
                <w:rFonts w:hAnsi="宋体" w:cs="宋体"/>
                <w:szCs w:val="24"/>
              </w:rPr>
              <w:t>1</w:t>
            </w:r>
          </w:p>
        </w:tc>
        <w:tc>
          <w:tcPr>
            <w:tcW w:w="4764" w:type="dxa"/>
            <w:vAlign w:val="center"/>
          </w:tcPr>
          <w:p w14:paraId="6922BBDA" w14:textId="77777777" w:rsidR="00D178C4" w:rsidRDefault="00000000">
            <w:pPr>
              <w:wordWrap w:val="0"/>
              <w:adjustRightInd w:val="0"/>
              <w:snapToGrid w:val="0"/>
              <w:jc w:val="left"/>
              <w:rPr>
                <w:rFonts w:hAnsi="宋体" w:cs="宋体" w:hint="default"/>
                <w:szCs w:val="24"/>
              </w:rPr>
            </w:pPr>
            <w:r>
              <w:rPr>
                <w:rFonts w:hAnsi="宋体" w:cs="宋体"/>
                <w:iCs/>
                <w:snapToGrid w:val="0"/>
                <w:szCs w:val="24"/>
                <w:lang w:bidi="ar"/>
              </w:rPr>
              <w:t>韶关矿投宝铁矿业有限公司</w:t>
            </w:r>
          </w:p>
        </w:tc>
        <w:tc>
          <w:tcPr>
            <w:tcW w:w="4024" w:type="dxa"/>
            <w:vAlign w:val="center"/>
          </w:tcPr>
          <w:p w14:paraId="748D7887" w14:textId="77777777" w:rsidR="00D178C4" w:rsidRDefault="00000000">
            <w:pPr>
              <w:wordWrap w:val="0"/>
              <w:adjustRightInd w:val="0"/>
              <w:snapToGrid w:val="0"/>
              <w:jc w:val="left"/>
              <w:rPr>
                <w:rFonts w:hAnsi="宋体" w:cs="宋体" w:hint="default"/>
                <w:szCs w:val="24"/>
              </w:rPr>
            </w:pPr>
            <w:r>
              <w:rPr>
                <w:rFonts w:hAnsi="宋体" w:cs="宋体"/>
                <w:szCs w:val="24"/>
              </w:rPr>
              <w:t>为本招标项目的招标人</w:t>
            </w:r>
          </w:p>
        </w:tc>
      </w:tr>
      <w:tr w:rsidR="00D178C4" w14:paraId="397BB62B" w14:textId="77777777">
        <w:trPr>
          <w:trHeight w:val="733"/>
          <w:jc w:val="center"/>
        </w:trPr>
        <w:tc>
          <w:tcPr>
            <w:tcW w:w="930" w:type="dxa"/>
            <w:vAlign w:val="center"/>
          </w:tcPr>
          <w:p w14:paraId="5FC71E87" w14:textId="77777777" w:rsidR="00D178C4" w:rsidRDefault="00000000">
            <w:pPr>
              <w:pStyle w:val="NewNewNew2"/>
              <w:wordWrap w:val="0"/>
              <w:adjustRightInd w:val="0"/>
              <w:snapToGrid w:val="0"/>
              <w:spacing w:line="360" w:lineRule="auto"/>
              <w:jc w:val="center"/>
              <w:rPr>
                <w:rFonts w:ascii="宋体" w:hAnsi="宋体" w:cs="宋体"/>
                <w:sz w:val="24"/>
              </w:rPr>
            </w:pPr>
            <w:r>
              <w:rPr>
                <w:rFonts w:ascii="宋体" w:hAnsi="宋体" w:cs="宋体" w:hint="eastAsia"/>
                <w:sz w:val="24"/>
              </w:rPr>
              <w:t>2</w:t>
            </w:r>
          </w:p>
        </w:tc>
        <w:tc>
          <w:tcPr>
            <w:tcW w:w="4764" w:type="dxa"/>
            <w:vAlign w:val="center"/>
          </w:tcPr>
          <w:p w14:paraId="74EB13C1" w14:textId="77777777" w:rsidR="00D178C4" w:rsidRDefault="00000000">
            <w:pPr>
              <w:wordWrap w:val="0"/>
              <w:adjustRightInd w:val="0"/>
              <w:snapToGrid w:val="0"/>
              <w:jc w:val="left"/>
              <w:rPr>
                <w:rFonts w:hAnsi="宋体" w:cs="宋体" w:hint="default"/>
                <w:szCs w:val="24"/>
              </w:rPr>
            </w:pPr>
            <w:r>
              <w:rPr>
                <w:rFonts w:hAnsi="宋体" w:cs="宋体"/>
                <w:szCs w:val="24"/>
              </w:rPr>
              <w:t>龙腾国信工程咨询有限公司</w:t>
            </w:r>
          </w:p>
        </w:tc>
        <w:tc>
          <w:tcPr>
            <w:tcW w:w="4024" w:type="dxa"/>
            <w:vAlign w:val="center"/>
          </w:tcPr>
          <w:p w14:paraId="7961D6D6" w14:textId="77777777" w:rsidR="00D178C4" w:rsidRDefault="00000000">
            <w:pPr>
              <w:wordWrap w:val="0"/>
              <w:adjustRightInd w:val="0"/>
              <w:snapToGrid w:val="0"/>
              <w:jc w:val="left"/>
              <w:rPr>
                <w:rFonts w:hAnsi="宋体" w:cs="宋体" w:hint="default"/>
                <w:szCs w:val="24"/>
              </w:rPr>
            </w:pPr>
            <w:r>
              <w:rPr>
                <w:rFonts w:hAnsi="宋体" w:cs="宋体"/>
                <w:szCs w:val="24"/>
              </w:rPr>
              <w:t>为本招标项目的造价单位</w:t>
            </w:r>
          </w:p>
        </w:tc>
      </w:tr>
      <w:tr w:rsidR="00D178C4" w14:paraId="217E5A8A" w14:textId="77777777">
        <w:trPr>
          <w:trHeight w:val="733"/>
          <w:jc w:val="center"/>
        </w:trPr>
        <w:tc>
          <w:tcPr>
            <w:tcW w:w="930" w:type="dxa"/>
            <w:vAlign w:val="center"/>
          </w:tcPr>
          <w:p w14:paraId="5A087526" w14:textId="77777777" w:rsidR="00D178C4" w:rsidRDefault="00000000">
            <w:pPr>
              <w:pStyle w:val="NewNewNew2"/>
              <w:wordWrap w:val="0"/>
              <w:adjustRightInd w:val="0"/>
              <w:snapToGrid w:val="0"/>
              <w:spacing w:line="360" w:lineRule="auto"/>
              <w:jc w:val="center"/>
              <w:rPr>
                <w:rFonts w:ascii="宋体" w:hAnsi="宋体" w:cs="宋体"/>
                <w:sz w:val="24"/>
              </w:rPr>
            </w:pPr>
            <w:r>
              <w:rPr>
                <w:rFonts w:ascii="宋体" w:hAnsi="宋体" w:cs="宋体" w:hint="eastAsia"/>
                <w:sz w:val="24"/>
              </w:rPr>
              <w:t>3</w:t>
            </w:r>
          </w:p>
        </w:tc>
        <w:tc>
          <w:tcPr>
            <w:tcW w:w="4764" w:type="dxa"/>
            <w:vAlign w:val="center"/>
          </w:tcPr>
          <w:p w14:paraId="1183115E" w14:textId="77777777" w:rsidR="00D178C4" w:rsidRDefault="00000000">
            <w:pPr>
              <w:wordWrap w:val="0"/>
              <w:adjustRightInd w:val="0"/>
              <w:snapToGrid w:val="0"/>
              <w:jc w:val="left"/>
              <w:rPr>
                <w:rFonts w:hAnsi="宋体" w:cs="宋体" w:hint="default"/>
                <w:szCs w:val="24"/>
              </w:rPr>
            </w:pPr>
            <w:r>
              <w:rPr>
                <w:rFonts w:hAnsi="宋体" w:cs="宋体"/>
                <w:snapToGrid w:val="0"/>
                <w:kern w:val="0"/>
                <w:szCs w:val="24"/>
              </w:rPr>
              <w:t>铜源国际工程设计研究有限公司</w:t>
            </w:r>
          </w:p>
        </w:tc>
        <w:tc>
          <w:tcPr>
            <w:tcW w:w="4024" w:type="dxa"/>
            <w:vAlign w:val="center"/>
          </w:tcPr>
          <w:p w14:paraId="6C3DFF77" w14:textId="77777777" w:rsidR="00D178C4" w:rsidRDefault="00000000">
            <w:pPr>
              <w:wordWrap w:val="0"/>
              <w:adjustRightInd w:val="0"/>
              <w:snapToGrid w:val="0"/>
              <w:jc w:val="left"/>
              <w:rPr>
                <w:rFonts w:hAnsi="宋体" w:cs="宋体" w:hint="default"/>
                <w:szCs w:val="24"/>
              </w:rPr>
            </w:pPr>
            <w:r>
              <w:rPr>
                <w:rFonts w:hAnsi="宋体" w:cs="宋体"/>
                <w:szCs w:val="24"/>
              </w:rPr>
              <w:t>为本招标项目的设计单位</w:t>
            </w:r>
          </w:p>
        </w:tc>
      </w:tr>
      <w:tr w:rsidR="00D178C4" w14:paraId="33B99E17" w14:textId="77777777">
        <w:trPr>
          <w:trHeight w:val="733"/>
          <w:jc w:val="center"/>
        </w:trPr>
        <w:tc>
          <w:tcPr>
            <w:tcW w:w="930" w:type="dxa"/>
            <w:vAlign w:val="center"/>
          </w:tcPr>
          <w:p w14:paraId="07641F9A" w14:textId="77777777" w:rsidR="00D178C4" w:rsidRDefault="00000000">
            <w:pPr>
              <w:pStyle w:val="NewNewNew2"/>
              <w:wordWrap w:val="0"/>
              <w:adjustRightInd w:val="0"/>
              <w:snapToGrid w:val="0"/>
              <w:spacing w:line="360" w:lineRule="auto"/>
              <w:jc w:val="center"/>
              <w:rPr>
                <w:rFonts w:ascii="宋体" w:hAnsi="宋体" w:cs="宋体"/>
                <w:sz w:val="24"/>
              </w:rPr>
            </w:pPr>
            <w:r>
              <w:rPr>
                <w:rFonts w:ascii="宋体" w:hAnsi="宋体" w:cs="宋体" w:hint="eastAsia"/>
                <w:sz w:val="24"/>
              </w:rPr>
              <w:t>4</w:t>
            </w:r>
          </w:p>
        </w:tc>
        <w:tc>
          <w:tcPr>
            <w:tcW w:w="4764" w:type="dxa"/>
            <w:vAlign w:val="center"/>
          </w:tcPr>
          <w:p w14:paraId="271D04A7" w14:textId="77777777" w:rsidR="00D178C4" w:rsidRDefault="00000000">
            <w:pPr>
              <w:wordWrap w:val="0"/>
              <w:adjustRightInd w:val="0"/>
              <w:snapToGrid w:val="0"/>
              <w:jc w:val="left"/>
              <w:rPr>
                <w:rFonts w:hAnsi="宋体" w:cs="宋体" w:hint="default"/>
                <w:szCs w:val="24"/>
              </w:rPr>
            </w:pPr>
            <w:r>
              <w:rPr>
                <w:rFonts w:hAnsi="宋体" w:cs="宋体"/>
                <w:szCs w:val="24"/>
              </w:rPr>
              <w:t>深圳市铭达项目管理有限公司</w:t>
            </w:r>
          </w:p>
        </w:tc>
        <w:tc>
          <w:tcPr>
            <w:tcW w:w="4024" w:type="dxa"/>
            <w:vAlign w:val="center"/>
          </w:tcPr>
          <w:p w14:paraId="1F484CDE" w14:textId="77777777" w:rsidR="00D178C4" w:rsidRDefault="00000000">
            <w:pPr>
              <w:wordWrap w:val="0"/>
              <w:adjustRightInd w:val="0"/>
              <w:snapToGrid w:val="0"/>
              <w:jc w:val="left"/>
              <w:rPr>
                <w:rFonts w:hAnsi="宋体" w:cs="宋体" w:hint="default"/>
                <w:szCs w:val="24"/>
              </w:rPr>
            </w:pPr>
            <w:r>
              <w:rPr>
                <w:rFonts w:hAnsi="宋体" w:cs="宋体"/>
                <w:szCs w:val="24"/>
              </w:rPr>
              <w:t>为本招标项目的招标代理机构</w:t>
            </w:r>
          </w:p>
        </w:tc>
      </w:tr>
      <w:tr w:rsidR="00D178C4" w14:paraId="0B04C0A5" w14:textId="77777777">
        <w:trPr>
          <w:trHeight w:val="733"/>
          <w:jc w:val="center"/>
        </w:trPr>
        <w:tc>
          <w:tcPr>
            <w:tcW w:w="930" w:type="dxa"/>
            <w:vAlign w:val="center"/>
          </w:tcPr>
          <w:p w14:paraId="72F2B018" w14:textId="77777777" w:rsidR="00D178C4" w:rsidRDefault="00000000">
            <w:pPr>
              <w:pStyle w:val="NewNewNew2"/>
              <w:wordWrap w:val="0"/>
              <w:adjustRightInd w:val="0"/>
              <w:snapToGrid w:val="0"/>
              <w:spacing w:line="360" w:lineRule="auto"/>
              <w:jc w:val="center"/>
              <w:rPr>
                <w:rFonts w:ascii="宋体" w:hAnsi="宋体" w:cs="宋体"/>
                <w:sz w:val="24"/>
              </w:rPr>
            </w:pPr>
            <w:r>
              <w:rPr>
                <w:rFonts w:ascii="宋体" w:hAnsi="宋体" w:cs="宋体" w:hint="eastAsia"/>
                <w:sz w:val="24"/>
              </w:rPr>
              <w:t>5</w:t>
            </w:r>
          </w:p>
        </w:tc>
        <w:tc>
          <w:tcPr>
            <w:tcW w:w="4764" w:type="dxa"/>
            <w:vAlign w:val="center"/>
          </w:tcPr>
          <w:p w14:paraId="635A7D75" w14:textId="77777777" w:rsidR="00D178C4" w:rsidRDefault="00000000">
            <w:pPr>
              <w:wordWrap w:val="0"/>
              <w:adjustRightInd w:val="0"/>
              <w:snapToGrid w:val="0"/>
              <w:jc w:val="left"/>
              <w:rPr>
                <w:rFonts w:hAnsi="宋体" w:cs="宋体" w:hint="default"/>
                <w:szCs w:val="24"/>
              </w:rPr>
            </w:pPr>
            <w:r>
              <w:rPr>
                <w:rFonts w:hAnsi="宋体" w:cs="宋体"/>
                <w:szCs w:val="24"/>
              </w:rPr>
              <w:t>湖南华楚项目管理有限公司</w:t>
            </w:r>
          </w:p>
        </w:tc>
        <w:tc>
          <w:tcPr>
            <w:tcW w:w="4024" w:type="dxa"/>
            <w:vAlign w:val="center"/>
          </w:tcPr>
          <w:p w14:paraId="218BCB58" w14:textId="77777777" w:rsidR="00D178C4" w:rsidRDefault="00000000">
            <w:pPr>
              <w:wordWrap w:val="0"/>
              <w:adjustRightInd w:val="0"/>
              <w:snapToGrid w:val="0"/>
              <w:jc w:val="left"/>
              <w:rPr>
                <w:rFonts w:hAnsi="宋体" w:cs="宋体" w:hint="default"/>
                <w:szCs w:val="24"/>
              </w:rPr>
            </w:pPr>
            <w:r>
              <w:rPr>
                <w:rFonts w:hAnsi="宋体" w:cs="宋体"/>
                <w:szCs w:val="24"/>
              </w:rPr>
              <w:t>为本招标项目的监理单位</w:t>
            </w:r>
          </w:p>
        </w:tc>
      </w:tr>
    </w:tbl>
    <w:p w14:paraId="505F2CF8" w14:textId="77777777" w:rsidR="00D178C4" w:rsidRDefault="00000000">
      <w:pPr>
        <w:pStyle w:val="a6"/>
        <w:spacing w:line="360" w:lineRule="auto"/>
        <w:ind w:firstLineChars="200" w:firstLine="480"/>
        <w:rPr>
          <w:rFonts w:hAnsi="宋体"/>
        </w:rPr>
      </w:pPr>
      <w:r>
        <w:rPr>
          <w:rFonts w:hAnsi="宋体" w:cs="宋体" w:hint="eastAsia"/>
          <w:snapToGrid w:val="0"/>
          <w:szCs w:val="24"/>
        </w:rPr>
        <w:t>2.</w:t>
      </w:r>
      <w:r>
        <w:rPr>
          <w:rFonts w:hAnsi="宋体"/>
        </w:rPr>
        <w:t>5</w:t>
      </w:r>
      <w:r>
        <w:rPr>
          <w:rFonts w:hAnsi="宋体" w:hint="eastAsia"/>
        </w:rPr>
        <w:t xml:space="preserve"> </w:t>
      </w:r>
      <w:r>
        <w:rPr>
          <w:rFonts w:hAnsi="宋体"/>
        </w:rPr>
        <w:t>其他要求</w:t>
      </w:r>
    </w:p>
    <w:p w14:paraId="6E4CF451" w14:textId="77777777" w:rsidR="00D178C4" w:rsidRDefault="00000000">
      <w:pPr>
        <w:pStyle w:val="a6"/>
        <w:spacing w:line="360" w:lineRule="auto"/>
        <w:ind w:firstLineChars="200" w:firstLine="480"/>
        <w:rPr>
          <w:rFonts w:hAnsi="宋体" w:cs="宋体"/>
          <w:snapToGrid w:val="0"/>
          <w:szCs w:val="24"/>
        </w:rPr>
      </w:pPr>
      <w:r>
        <w:rPr>
          <w:rFonts w:hint="eastAsia"/>
          <w:snapToGrid w:val="0"/>
        </w:rPr>
        <w:t>省外企业</w:t>
      </w:r>
      <w:r>
        <w:rPr>
          <w:rFonts w:hAnsi="宋体" w:cs="宋体" w:hint="eastAsia"/>
        </w:rPr>
        <w:t>及其拟委派人员</w:t>
      </w:r>
      <w:r>
        <w:rPr>
          <w:rFonts w:hint="eastAsia"/>
          <w:snapToGrid w:val="0"/>
        </w:rPr>
        <w:t>须按照《广东省住房和城乡建设厅关于取消省外建筑企业和人员进粤信息备案有关工作的通知》（粤建市﹝2015﹞52号）规定在“进粤企业和人员诚信信息登记平</w:t>
      </w:r>
      <w:r>
        <w:rPr>
          <w:rFonts w:hAnsi="宋体" w:cs="宋体" w:hint="eastAsia"/>
          <w:snapToGrid w:val="0"/>
          <w:szCs w:val="24"/>
        </w:rPr>
        <w:t>台”录入相关信息并通过数据规范检查。</w:t>
      </w:r>
    </w:p>
    <w:p w14:paraId="1945B98B" w14:textId="77777777" w:rsidR="00D178C4" w:rsidRDefault="00000000">
      <w:pPr>
        <w:pStyle w:val="3"/>
        <w:wordWrap w:val="0"/>
        <w:snapToGrid w:val="0"/>
        <w:ind w:firstLine="480"/>
        <w:jc w:val="both"/>
        <w:rPr>
          <w:rFonts w:hAnsi="宋体" w:cs="宋体" w:hint="default"/>
          <w:b/>
          <w:snapToGrid w:val="0"/>
          <w:szCs w:val="24"/>
        </w:rPr>
      </w:pPr>
      <w:bookmarkStart w:id="33" w:name="_Toc107917743"/>
      <w:bookmarkStart w:id="34" w:name="_Toc26881"/>
      <w:r>
        <w:rPr>
          <w:rFonts w:hAnsi="宋体" w:cs="宋体"/>
          <w:b/>
          <w:snapToGrid w:val="0"/>
          <w:szCs w:val="24"/>
        </w:rPr>
        <w:t>3</w:t>
      </w:r>
      <w:bookmarkEnd w:id="33"/>
      <w:r>
        <w:rPr>
          <w:rFonts w:hAnsi="宋体" w:cs="宋体"/>
          <w:b/>
          <w:snapToGrid w:val="0"/>
          <w:szCs w:val="24"/>
        </w:rPr>
        <w:t>.招标文件获取</w:t>
      </w:r>
      <w:bookmarkEnd w:id="34"/>
    </w:p>
    <w:p w14:paraId="22EBD58D" w14:textId="77777777" w:rsidR="00D178C4" w:rsidRDefault="00000000">
      <w:pPr>
        <w:tabs>
          <w:tab w:val="left" w:pos="7020"/>
        </w:tabs>
        <w:wordWrap w:val="0"/>
        <w:adjustRightInd w:val="0"/>
        <w:snapToGrid w:val="0"/>
        <w:spacing w:line="440" w:lineRule="exact"/>
        <w:ind w:firstLineChars="200" w:firstLine="480"/>
        <w:rPr>
          <w:rFonts w:ascii="Times New Roman" w:hint="default"/>
          <w:snapToGrid w:val="0"/>
          <w:kern w:val="0"/>
        </w:rPr>
      </w:pPr>
      <w:r>
        <w:rPr>
          <w:rFonts w:hAnsi="宋体" w:cs="宋体"/>
          <w:bCs/>
          <w:snapToGrid w:val="0"/>
          <w:kern w:val="0"/>
          <w:szCs w:val="24"/>
          <w:lang w:bidi="ar"/>
        </w:rPr>
        <w:t xml:space="preserve">3.1 </w:t>
      </w:r>
      <w:r>
        <w:rPr>
          <w:rFonts w:ascii="Times New Roman"/>
          <w:snapToGrid w:val="0"/>
          <w:kern w:val="0"/>
        </w:rPr>
        <w:t>本次招标实行电子投标。</w:t>
      </w:r>
    </w:p>
    <w:p w14:paraId="4C6C43B6" w14:textId="77777777" w:rsidR="00D178C4" w:rsidRDefault="00000000">
      <w:pPr>
        <w:tabs>
          <w:tab w:val="left" w:pos="7020"/>
        </w:tabs>
        <w:wordWrap w:val="0"/>
        <w:adjustRightInd w:val="0"/>
        <w:snapToGrid w:val="0"/>
        <w:spacing w:line="440" w:lineRule="exact"/>
        <w:ind w:firstLineChars="200" w:firstLine="480"/>
        <w:rPr>
          <w:rFonts w:ascii="Times New Roman" w:hint="default"/>
          <w:snapToGrid w:val="0"/>
          <w:kern w:val="0"/>
        </w:rPr>
      </w:pPr>
      <w:r>
        <w:rPr>
          <w:rFonts w:ascii="Times New Roman"/>
          <w:snapToGrid w:val="0"/>
          <w:kern w:val="0"/>
        </w:rPr>
        <w:t>本项目招标文件随招标公告一并在广东省招标投标监管网（</w:t>
      </w:r>
      <w:r>
        <w:rPr>
          <w:rFonts w:ascii="Times New Roman"/>
          <w:snapToGrid w:val="0"/>
          <w:kern w:val="0"/>
        </w:rPr>
        <w:t>https://www.gdzwfw.gov.cn/ztbjg-portal/#/index</w:t>
      </w:r>
      <w:r>
        <w:rPr>
          <w:rFonts w:ascii="Times New Roman"/>
          <w:snapToGrid w:val="0"/>
          <w:kern w:val="0"/>
        </w:rPr>
        <w:t>）和</w:t>
      </w:r>
      <w:r>
        <w:rPr>
          <w:snapToGrid w:val="0"/>
          <w:kern w:val="0"/>
        </w:rPr>
        <w:t>全国公共资源交易平台（广东省·韶关市）（https://ygp.gdzwfw.gov.cn/ggzy-portal/#/440200/index）</w:t>
      </w:r>
      <w:r>
        <w:rPr>
          <w:rFonts w:ascii="Times New Roman"/>
          <w:snapToGrid w:val="0"/>
          <w:kern w:val="0"/>
        </w:rPr>
        <w:t>网站发布。招标文件一经在</w:t>
      </w:r>
      <w:r>
        <w:rPr>
          <w:rFonts w:hAnsi="宋体" w:cs="宋体"/>
          <w:snapToGrid w:val="0"/>
          <w:kern w:val="0"/>
          <w:szCs w:val="24"/>
        </w:rPr>
        <w:t>全国公共资源交易平台（广东省·韶关市）（https://ygp.gdzwfw.gov.cn/ggzy-portal/#/440200/index）</w:t>
      </w:r>
      <w:r>
        <w:rPr>
          <w:rFonts w:ascii="Times New Roman"/>
          <w:snapToGrid w:val="0"/>
          <w:kern w:val="0"/>
        </w:rPr>
        <w:t>发布，视为发售投标人，招标文件及相关附件由投标人自行在</w:t>
      </w:r>
      <w:r>
        <w:rPr>
          <w:snapToGrid w:val="0"/>
          <w:kern w:val="0"/>
        </w:rPr>
        <w:t>全国公共资源交易平台（广东省·韶关市）</w:t>
      </w:r>
      <w:r>
        <w:rPr>
          <w:rFonts w:ascii="Times New Roman"/>
          <w:snapToGrid w:val="0"/>
          <w:kern w:val="0"/>
        </w:rPr>
        <w:t>网站下载。请于招标文件获取期间（见本章第二节“重要事项时间地点一览表”）招标文件获取期间与招标公告发布时间一致，投标人须登录</w:t>
      </w:r>
      <w:r>
        <w:rPr>
          <w:snapToGrid w:val="0"/>
          <w:kern w:val="0"/>
        </w:rPr>
        <w:t>全国公共资源交易平台（广东省·韶关市）（https://ygp.gdzwfw.gov.cn/ggzy-portal/#/440200/index）</w:t>
      </w:r>
      <w:r>
        <w:rPr>
          <w:rFonts w:hAnsi="宋体" w:cs="宋体"/>
          <w:snapToGrid w:val="0"/>
          <w:kern w:val="0"/>
          <w:szCs w:val="24"/>
        </w:rPr>
        <w:t>网站下载</w:t>
      </w:r>
      <w:r>
        <w:rPr>
          <w:rFonts w:ascii="Times New Roman"/>
          <w:snapToGrid w:val="0"/>
          <w:kern w:val="0"/>
        </w:rPr>
        <w:t>。请于招标文件获取期间</w:t>
      </w:r>
      <w:r>
        <w:rPr>
          <w:rFonts w:ascii="Times New Roman"/>
          <w:snapToGrid w:val="0"/>
          <w:kern w:val="0"/>
        </w:rPr>
        <w:t>,</w:t>
      </w:r>
      <w:r>
        <w:rPr>
          <w:rFonts w:ascii="Times New Roman"/>
          <w:snapToGrid w:val="0"/>
          <w:kern w:val="0"/>
        </w:rPr>
        <w:t>（见本章第二节“重要事项时间地点一览表”）招标文件获取期间与招标公告发布时间一致，投标人须登录全国公共资源交易平台（广东省·韶关市）（</w:t>
      </w:r>
      <w:r>
        <w:rPr>
          <w:rFonts w:ascii="Times New Roman"/>
          <w:snapToGrid w:val="0"/>
          <w:kern w:val="0"/>
        </w:rPr>
        <w:t>https://ygp.gdzwfw.gov.cn/ggzy-portal/#/440200/index</w:t>
      </w:r>
      <w:r>
        <w:rPr>
          <w:rFonts w:ascii="Times New Roman"/>
          <w:snapToGrid w:val="0"/>
          <w:kern w:val="0"/>
        </w:rPr>
        <w:t>），使用新建设工程交易系统进行下载招标文件及相关附件，并于电子投标截止时间（见本章第二节“重要事项时间地点一览表”）前完成电子投标。投标人可登录全国公共资源交易平台（广东省·韶关市）（</w:t>
      </w:r>
      <w:r>
        <w:rPr>
          <w:rFonts w:ascii="Times New Roman"/>
          <w:snapToGrid w:val="0"/>
          <w:kern w:val="0"/>
        </w:rPr>
        <w:t>https://ygp.gdzwfw.gov.cn/ggzy-portal/#/440200/index</w:t>
      </w:r>
      <w:r>
        <w:rPr>
          <w:rFonts w:ascii="Times New Roman"/>
          <w:snapToGrid w:val="0"/>
          <w:kern w:val="0"/>
        </w:rPr>
        <w:t>），在【交易指引】栏目中建设工程</w:t>
      </w:r>
      <w:r>
        <w:rPr>
          <w:rFonts w:ascii="Times New Roman"/>
          <w:snapToGrid w:val="0"/>
          <w:kern w:val="0"/>
        </w:rPr>
        <w:lastRenderedPageBreak/>
        <w:t>交易中下载《全国公共资源交易平台（广东省·韶关市）（</w:t>
      </w:r>
      <w:r>
        <w:rPr>
          <w:rFonts w:ascii="Times New Roman"/>
          <w:snapToGrid w:val="0"/>
          <w:kern w:val="0"/>
        </w:rPr>
        <w:t>https://ygp.gdzwfw.gov.cn/ggzy-portal/#/440200/index</w:t>
      </w:r>
      <w:r>
        <w:rPr>
          <w:rFonts w:ascii="Times New Roman"/>
          <w:snapToGrid w:val="0"/>
          <w:kern w:val="0"/>
        </w:rPr>
        <w:t>）整合建设项目建设工程交易（投标人）用户手册》（附件</w:t>
      </w:r>
      <w:r>
        <w:rPr>
          <w:rFonts w:ascii="Times New Roman"/>
          <w:snapToGrid w:val="0"/>
          <w:kern w:val="0"/>
        </w:rPr>
        <w:t>2</w:t>
      </w:r>
      <w:r>
        <w:rPr>
          <w:rFonts w:ascii="Times New Roman"/>
          <w:snapToGrid w:val="0"/>
          <w:kern w:val="0"/>
        </w:rPr>
        <w:t>），了解网上获取招标文件操作流程。技术咨询电话：</w:t>
      </w:r>
      <w:r>
        <w:rPr>
          <w:rFonts w:ascii="Times New Roman"/>
          <w:snapToGrid w:val="0"/>
          <w:kern w:val="0"/>
        </w:rPr>
        <w:t xml:space="preserve">18819797080/0751-8379671 </w:t>
      </w:r>
      <w:r>
        <w:rPr>
          <w:rFonts w:ascii="Times New Roman"/>
          <w:snapToGrid w:val="0"/>
          <w:kern w:val="0"/>
        </w:rPr>
        <w:t>伍先生，业务咨询电话：</w:t>
      </w:r>
      <w:r>
        <w:rPr>
          <w:rFonts w:ascii="Times New Roman"/>
          <w:snapToGrid w:val="0"/>
          <w:kern w:val="0"/>
        </w:rPr>
        <w:t>0751-8633211</w:t>
      </w:r>
      <w:r>
        <w:rPr>
          <w:rFonts w:ascii="Times New Roman"/>
          <w:snapToGrid w:val="0"/>
          <w:kern w:val="0"/>
        </w:rPr>
        <w:t>。</w:t>
      </w:r>
    </w:p>
    <w:p w14:paraId="706E6D83" w14:textId="77777777" w:rsidR="00D178C4" w:rsidRDefault="00000000">
      <w:pPr>
        <w:tabs>
          <w:tab w:val="left" w:pos="7020"/>
        </w:tabs>
        <w:wordWrap w:val="0"/>
        <w:adjustRightInd w:val="0"/>
        <w:snapToGrid w:val="0"/>
        <w:spacing w:line="440" w:lineRule="exact"/>
        <w:ind w:firstLineChars="200" w:firstLine="480"/>
        <w:rPr>
          <w:rFonts w:hint="default"/>
          <w:snapToGrid w:val="0"/>
          <w:kern w:val="0"/>
        </w:rPr>
      </w:pPr>
      <w:r>
        <w:rPr>
          <w:rFonts w:hAnsi="宋体" w:cs="宋体"/>
          <w:bCs/>
          <w:snapToGrid w:val="0"/>
          <w:kern w:val="0"/>
          <w:lang w:bidi="ar"/>
        </w:rPr>
        <w:t xml:space="preserve">3.2 </w:t>
      </w:r>
      <w:r>
        <w:rPr>
          <w:snapToGrid w:val="0"/>
          <w:kern w:val="0"/>
        </w:rPr>
        <w:t>只有申领了数字证书（CA）、“粤企签”或GDCA/SZCA/NETCA等符合法律法规规定的电子印章，并在交易系统中完成企业信息数据入库的投标人，方可使用建设工程交易系统进行招标文件及附件获取和电子投标。</w:t>
      </w:r>
    </w:p>
    <w:p w14:paraId="576C36F8" w14:textId="77777777" w:rsidR="00D178C4" w:rsidRDefault="00000000">
      <w:pPr>
        <w:tabs>
          <w:tab w:val="left" w:pos="7020"/>
        </w:tabs>
        <w:wordWrap w:val="0"/>
        <w:adjustRightInd w:val="0"/>
        <w:snapToGrid w:val="0"/>
        <w:spacing w:line="440" w:lineRule="exact"/>
        <w:ind w:firstLineChars="200" w:firstLine="480"/>
        <w:rPr>
          <w:rFonts w:hint="default"/>
          <w:snapToGrid w:val="0"/>
          <w:kern w:val="0"/>
        </w:rPr>
      </w:pPr>
      <w:r>
        <w:rPr>
          <w:snapToGrid w:val="0"/>
          <w:kern w:val="0"/>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交易指引。</w:t>
      </w:r>
    </w:p>
    <w:p w14:paraId="6D85B603" w14:textId="77777777" w:rsidR="00D178C4" w:rsidRDefault="00000000">
      <w:pPr>
        <w:tabs>
          <w:tab w:val="left" w:pos="7020"/>
        </w:tabs>
        <w:wordWrap w:val="0"/>
        <w:adjustRightInd w:val="0"/>
        <w:snapToGrid w:val="0"/>
        <w:spacing w:line="440" w:lineRule="exact"/>
        <w:ind w:firstLineChars="200" w:firstLine="480"/>
        <w:rPr>
          <w:rFonts w:hint="default"/>
          <w:snapToGrid w:val="0"/>
          <w:kern w:val="0"/>
        </w:rPr>
      </w:pPr>
      <w:r>
        <w:rPr>
          <w:snapToGrid w:val="0"/>
          <w:kern w:val="0"/>
        </w:rPr>
        <w:t>已入库企业有关信息（如单位名称、基本账号、资质、人员等）发生变化的，须及时在交易系统进行相应变更。投标人未及时变更信息而造成的损失和后果，由投标人自行承担。</w:t>
      </w:r>
    </w:p>
    <w:p w14:paraId="3DA47CD6" w14:textId="77777777" w:rsidR="00D178C4" w:rsidRDefault="00000000">
      <w:pPr>
        <w:tabs>
          <w:tab w:val="left" w:pos="7020"/>
        </w:tabs>
        <w:wordWrap w:val="0"/>
        <w:adjustRightInd w:val="0"/>
        <w:snapToGrid w:val="0"/>
        <w:ind w:firstLineChars="200" w:firstLine="480"/>
        <w:rPr>
          <w:rFonts w:hAnsi="宋体" w:cs="宋体" w:hint="default"/>
          <w:bCs/>
          <w:snapToGrid w:val="0"/>
          <w:kern w:val="0"/>
          <w:szCs w:val="24"/>
          <w:lang w:bidi="ar"/>
        </w:rPr>
      </w:pPr>
      <w:r>
        <w:rPr>
          <w:snapToGrid w:val="0"/>
          <w:kern w:val="0"/>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6A55FF5F" w14:textId="77777777" w:rsidR="00D178C4" w:rsidRDefault="00000000">
      <w:pPr>
        <w:tabs>
          <w:tab w:val="left" w:pos="7020"/>
        </w:tabs>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3.3</w:t>
      </w:r>
      <w:r>
        <w:rPr>
          <w:rFonts w:hAnsi="宋体" w:cs="宋体"/>
          <w:snapToGrid w:val="0"/>
          <w:kern w:val="0"/>
          <w:szCs w:val="24"/>
        </w:rPr>
        <w:t xml:space="preserve"> 投标保证</w:t>
      </w:r>
    </w:p>
    <w:p w14:paraId="0032D35B" w14:textId="77777777" w:rsidR="00D178C4" w:rsidRDefault="00000000">
      <w:pPr>
        <w:tabs>
          <w:tab w:val="left" w:pos="7020"/>
        </w:tabs>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3.3.1</w:t>
      </w:r>
      <w:r>
        <w:rPr>
          <w:rFonts w:hAnsi="宋体" w:cs="宋体"/>
          <w:snapToGrid w:val="0"/>
          <w:kern w:val="0"/>
          <w:szCs w:val="24"/>
        </w:rPr>
        <w:t xml:space="preserve"> 投标人须缴纳金额为人民</w:t>
      </w:r>
      <w:r>
        <w:rPr>
          <w:rFonts w:hAnsi="宋体" w:cs="宋体"/>
          <w:snapToGrid w:val="0"/>
          <w:kern w:val="0"/>
          <w:szCs w:val="24"/>
          <w:u w:val="single"/>
        </w:rPr>
        <w:t xml:space="preserve"> 50万元</w:t>
      </w:r>
      <w:r>
        <w:rPr>
          <w:rFonts w:hAnsi="宋体" w:cs="宋体"/>
          <w:snapToGrid w:val="0"/>
          <w:kern w:val="0"/>
          <w:szCs w:val="24"/>
        </w:rPr>
        <w:t>的投标保证。</w:t>
      </w:r>
    </w:p>
    <w:p w14:paraId="38E2F67E" w14:textId="77777777" w:rsidR="00D178C4" w:rsidRDefault="00000000">
      <w:pPr>
        <w:tabs>
          <w:tab w:val="left" w:pos="7020"/>
        </w:tabs>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 xml:space="preserve">3.3.2 </w:t>
      </w:r>
      <w:r>
        <w:rPr>
          <w:rFonts w:hAnsi="宋体" w:cs="宋体"/>
          <w:snapToGrid w:val="0"/>
          <w:kern w:val="0"/>
          <w:szCs w:val="24"/>
        </w:rPr>
        <w:t>投标保证的形式包括投标保证金、投标保证担保、投标保证保险三种，由投标人自主选择。</w:t>
      </w:r>
    </w:p>
    <w:p w14:paraId="76170E99"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采用投标保证金的，投标人在建设工程交易系统获取招标文件完毕后，即可在系统申请缴纳投标保证金，获取本次招标投标保证金缴纳账号。投标人须于投标保证金到账截止时间（见本章第二节“重要事项时间地点一览表”）前，从其基本账户将投标保证金转账到指定的缴纳账号。逾期到账的、从非投标人基本账户转出的，其投标无效。</w:t>
      </w:r>
    </w:p>
    <w:p w14:paraId="6D97EF1A"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r>
        <w:rPr>
          <w:rFonts w:hAnsi="宋体" w:cs="宋体"/>
          <w:snapToGrid w:val="0"/>
          <w:kern w:val="0"/>
          <w:szCs w:val="24"/>
        </w:rPr>
        <w:lastRenderedPageBreak/>
        <w:t xml:space="preserve">    （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交易指引】栏目中下载《建设工程网上交易系统保险保证金缴纳操作指南》，了解网上投保具体操作流程。逾期投保的，其投标无效。</w:t>
      </w:r>
    </w:p>
    <w:p w14:paraId="78BCAB75"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790AA0CF" w14:textId="77777777" w:rsidR="00D178C4" w:rsidRDefault="00000000">
      <w:pPr>
        <w:tabs>
          <w:tab w:val="left" w:pos="7020"/>
        </w:tabs>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3.4</w:t>
      </w:r>
      <w:r>
        <w:rPr>
          <w:rFonts w:hAnsi="宋体" w:cs="宋体"/>
          <w:snapToGrid w:val="0"/>
          <w:kern w:val="0"/>
          <w:szCs w:val="24"/>
        </w:rPr>
        <w:t xml:space="preserve"> 若投标人因自身原因未能正确完成网上招标文件获取、电子投标、缴纳投标保证的，其投标无效。</w:t>
      </w:r>
    </w:p>
    <w:p w14:paraId="27C82867" w14:textId="77777777" w:rsidR="00D178C4" w:rsidRDefault="00000000">
      <w:pPr>
        <w:pStyle w:val="3"/>
        <w:wordWrap w:val="0"/>
        <w:snapToGrid w:val="0"/>
        <w:ind w:firstLine="480"/>
        <w:jc w:val="both"/>
        <w:rPr>
          <w:rFonts w:hAnsi="宋体" w:cs="宋体" w:hint="default"/>
          <w:b/>
          <w:snapToGrid w:val="0"/>
          <w:szCs w:val="24"/>
        </w:rPr>
      </w:pPr>
      <w:bookmarkStart w:id="35" w:name="_Toc107917744"/>
      <w:bookmarkStart w:id="36" w:name="_Toc12593"/>
      <w:r>
        <w:rPr>
          <w:rFonts w:hAnsi="宋体" w:cs="宋体"/>
          <w:b/>
          <w:snapToGrid w:val="0"/>
          <w:szCs w:val="24"/>
        </w:rPr>
        <w:t>4.工期要求</w:t>
      </w:r>
      <w:bookmarkEnd w:id="35"/>
      <w:bookmarkEnd w:id="36"/>
    </w:p>
    <w:p w14:paraId="44C2ACFE"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t>4.1本招标项目施工工期为</w:t>
      </w:r>
      <w:r>
        <w:rPr>
          <w:u w:val="single"/>
        </w:rPr>
        <w:t xml:space="preserve"> 150 </w:t>
      </w:r>
      <w:r>
        <w:t>个日历天</w:t>
      </w:r>
      <w:r>
        <w:rPr>
          <w:rStyle w:val="NormalCharacter"/>
          <w:rFonts w:hAnsi="宋体"/>
          <w:kern w:val="0"/>
        </w:rPr>
        <w:t>，中标人必须在招标工期内完成本工程招标范</w:t>
      </w:r>
      <w:r>
        <w:rPr>
          <w:rFonts w:hAnsi="宋体" w:cs="宋体"/>
          <w:snapToGrid w:val="0"/>
          <w:kern w:val="0"/>
          <w:szCs w:val="24"/>
        </w:rPr>
        <w:t>围内的全部内容。</w:t>
      </w:r>
    </w:p>
    <w:p w14:paraId="7B73613D" w14:textId="77777777" w:rsidR="00D178C4" w:rsidRDefault="00000000">
      <w:pPr>
        <w:pStyle w:val="3"/>
        <w:wordWrap w:val="0"/>
        <w:snapToGrid w:val="0"/>
        <w:ind w:firstLine="480"/>
        <w:jc w:val="both"/>
        <w:rPr>
          <w:rFonts w:hAnsi="宋体" w:cs="宋体" w:hint="default"/>
          <w:b/>
          <w:snapToGrid w:val="0"/>
          <w:szCs w:val="24"/>
        </w:rPr>
      </w:pPr>
      <w:bookmarkStart w:id="37" w:name="_Toc13084"/>
      <w:bookmarkStart w:id="38" w:name="_Toc107917745"/>
      <w:r>
        <w:rPr>
          <w:rFonts w:hAnsi="宋体" w:cs="宋体"/>
          <w:b/>
          <w:snapToGrid w:val="0"/>
          <w:szCs w:val="24"/>
        </w:rPr>
        <w:t>5.质量标准和材料、机械要求</w:t>
      </w:r>
      <w:bookmarkEnd w:id="37"/>
      <w:bookmarkEnd w:id="38"/>
    </w:p>
    <w:p w14:paraId="1466609E" w14:textId="77777777" w:rsidR="00D178C4" w:rsidRDefault="00000000">
      <w:pPr>
        <w:wordWrap w:val="0"/>
        <w:adjustRightInd w:val="0"/>
        <w:snapToGrid w:val="0"/>
        <w:rPr>
          <w:rFonts w:hAnsi="宋体" w:cs="宋体" w:hint="default"/>
          <w:snapToGrid w:val="0"/>
          <w:kern w:val="0"/>
          <w:szCs w:val="24"/>
        </w:rPr>
      </w:pPr>
      <w:r>
        <w:rPr>
          <w:rFonts w:hAnsi="宋体" w:cs="宋体"/>
          <w:b/>
          <w:bCs/>
          <w:snapToGrid w:val="0"/>
          <w:kern w:val="0"/>
          <w:szCs w:val="24"/>
        </w:rPr>
        <w:t xml:space="preserve">    5.1</w:t>
      </w:r>
      <w:r>
        <w:rPr>
          <w:rFonts w:hAnsi="宋体" w:cs="宋体"/>
          <w:snapToGrid w:val="0"/>
          <w:kern w:val="0"/>
          <w:szCs w:val="24"/>
        </w:rPr>
        <w:t xml:space="preserve"> 施工工艺严格按照国家和广东省的有关现行施工技术规范及标准执行，工程质量标准须达到合格</w:t>
      </w:r>
      <w:r>
        <w:rPr>
          <w:rFonts w:hAnsi="宋体" w:cs="宋体"/>
          <w:szCs w:val="24"/>
        </w:rPr>
        <w:t>。</w:t>
      </w:r>
    </w:p>
    <w:p w14:paraId="36953FD3"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t>5.2</w:t>
      </w:r>
      <w:r>
        <w:rPr>
          <w:rFonts w:hAnsi="宋体" w:cs="宋体"/>
          <w:snapToGrid w:val="0"/>
          <w:kern w:val="0"/>
          <w:szCs w:val="24"/>
        </w:rPr>
        <w:t xml:space="preserve"> 中标人在施工中如果工程质量不符合设计要求和有关规定，招标人或监理单位要求停工和返工的必须立即执行，并承担由此产生的各种费用，工期不予顺延。</w:t>
      </w:r>
    </w:p>
    <w:p w14:paraId="16BE64DC" w14:textId="77777777" w:rsidR="00D178C4" w:rsidRDefault="00000000">
      <w:pPr>
        <w:wordWrap w:val="0"/>
        <w:adjustRightInd w:val="0"/>
        <w:snapToGrid w:val="0"/>
        <w:ind w:firstLine="570"/>
        <w:rPr>
          <w:rFonts w:hAnsi="宋体" w:cs="宋体" w:hint="default"/>
          <w:snapToGrid w:val="0"/>
          <w:kern w:val="0"/>
          <w:szCs w:val="24"/>
        </w:rPr>
      </w:pPr>
      <w:r>
        <w:rPr>
          <w:rFonts w:hAnsi="宋体" w:cs="宋体"/>
          <w:b/>
          <w:bCs/>
          <w:snapToGrid w:val="0"/>
          <w:kern w:val="0"/>
          <w:szCs w:val="24"/>
        </w:rPr>
        <w:t>5.3</w:t>
      </w:r>
      <w:r>
        <w:rPr>
          <w:rFonts w:hAnsi="宋体" w:cs="宋体"/>
          <w:snapToGrid w:val="0"/>
          <w:kern w:val="0"/>
          <w:szCs w:val="24"/>
        </w:rPr>
        <w:t xml:space="preserve"> 保修期限按《建设工程质量管理条例》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21301248" w14:textId="77777777" w:rsidR="00D178C4" w:rsidRDefault="00000000">
      <w:pPr>
        <w:wordWrap w:val="0"/>
        <w:adjustRightInd w:val="0"/>
        <w:snapToGrid w:val="0"/>
        <w:ind w:firstLine="560"/>
        <w:rPr>
          <w:rFonts w:hAnsi="宋体" w:cs="宋体" w:hint="default"/>
          <w:b/>
          <w:bCs/>
          <w:snapToGrid w:val="0"/>
          <w:kern w:val="0"/>
          <w:szCs w:val="24"/>
        </w:rPr>
      </w:pPr>
      <w:r>
        <w:rPr>
          <w:rFonts w:hAnsi="宋体" w:cs="宋体"/>
          <w:b/>
          <w:bCs/>
          <w:snapToGrid w:val="0"/>
          <w:kern w:val="0"/>
          <w:szCs w:val="24"/>
        </w:rPr>
        <w:t>5.4</w:t>
      </w:r>
      <w:r>
        <w:rPr>
          <w:rFonts w:hAnsi="宋体" w:cs="宋体"/>
          <w:snapToGrid w:val="0"/>
          <w:kern w:val="0"/>
          <w:szCs w:val="24"/>
        </w:rPr>
        <w:t xml:space="preserve"> 根据韶关市人民政府《关于加快推进全市绿色建筑发展工作的通知》（韶府办明电〔2013〕277号）有关规定，本招标项目不纳入绿色建设实施范围。</w:t>
      </w:r>
    </w:p>
    <w:p w14:paraId="4C3A1D23" w14:textId="77777777" w:rsidR="00D178C4" w:rsidRDefault="00000000">
      <w:pPr>
        <w:ind w:firstLineChars="200" w:firstLine="482"/>
        <w:rPr>
          <w:rFonts w:hAnsi="宋体" w:cs="宋体" w:hint="default"/>
          <w:snapToGrid w:val="0"/>
          <w:kern w:val="0"/>
        </w:rPr>
      </w:pPr>
      <w:r>
        <w:rPr>
          <w:rFonts w:hAnsi="宋体" w:cs="宋体"/>
          <w:b/>
          <w:bCs/>
          <w:snapToGrid w:val="0"/>
          <w:kern w:val="0"/>
          <w:szCs w:val="24"/>
        </w:rPr>
        <w:t>5.5</w:t>
      </w:r>
      <w:r>
        <w:rPr>
          <w:rFonts w:hAnsi="宋体" w:cs="宋体"/>
          <w:snapToGrid w:val="0"/>
          <w:kern w:val="0"/>
          <w:szCs w:val="24"/>
        </w:rPr>
        <w:t xml:space="preserve"> </w:t>
      </w:r>
      <w:r>
        <w:rPr>
          <w:rFonts w:hAnsi="宋体" w:cs="宋体"/>
          <w:snapToGrid w:val="0"/>
          <w:kern w:val="0"/>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w:t>
      </w:r>
      <w:r>
        <w:rPr>
          <w:rFonts w:hAnsi="宋体" w:cs="宋体"/>
          <w:snapToGrid w:val="0"/>
          <w:kern w:val="0"/>
        </w:rPr>
        <w:lastRenderedPageBreak/>
        <w:t>招标人要求执行。如招标人在招标文件中对材料或设备没有明确要求，则中标人必须使用合格材料或设备，主要材料和设备在使用之前通知监理工程师验收，经验收合格后方可使用。</w:t>
      </w:r>
    </w:p>
    <w:p w14:paraId="6C7C9E68" w14:textId="77777777" w:rsidR="00D178C4" w:rsidRDefault="00000000">
      <w:pPr>
        <w:pStyle w:val="4"/>
        <w:ind w:firstLineChars="200" w:firstLine="482"/>
        <w:rPr>
          <w:rFonts w:ascii="宋体" w:hAnsi="宋体" w:cs="宋体"/>
          <w:b w:val="0"/>
          <w:bCs w:val="0"/>
          <w:snapToGrid w:val="0"/>
          <w:kern w:val="0"/>
          <w:sz w:val="24"/>
          <w:szCs w:val="24"/>
        </w:rPr>
      </w:pPr>
      <w:bookmarkStart w:id="39" w:name="_Toc15977"/>
      <w:bookmarkStart w:id="40" w:name="_Toc22293"/>
      <w:bookmarkStart w:id="41" w:name="_Toc12716"/>
      <w:bookmarkStart w:id="42" w:name="_Toc1867"/>
      <w:r>
        <w:rPr>
          <w:rFonts w:ascii="宋体" w:hAnsi="宋体" w:cs="宋体" w:hint="eastAsia"/>
          <w:snapToGrid w:val="0"/>
          <w:kern w:val="0"/>
          <w:sz w:val="24"/>
          <w:szCs w:val="24"/>
        </w:rPr>
        <w:t>5.6</w:t>
      </w:r>
      <w:r>
        <w:rPr>
          <w:rFonts w:ascii="宋体" w:hAnsi="宋体" w:cs="宋体" w:hint="eastAsia"/>
          <w:b w:val="0"/>
          <w:bCs w:val="0"/>
          <w:snapToGrid w:val="0"/>
          <w:kern w:val="0"/>
          <w:sz w:val="24"/>
          <w:szCs w:val="24"/>
        </w:rPr>
        <w:t>工程使用的主要材料质量要求：不低于强制标准所列的要求，主要材料必须先提供样板或相关资料给招标人同意确定其规格、型号、颜色、等级等，</w:t>
      </w:r>
      <w:r>
        <w:rPr>
          <w:rFonts w:ascii="宋体" w:hAnsi="宋体" w:cs="宋体" w:hint="eastAsia"/>
          <w:b w:val="0"/>
          <w:bCs w:val="0"/>
          <w:snapToGrid w:val="0"/>
          <w:kern w:val="0"/>
          <w:sz w:val="24"/>
          <w:szCs w:val="24"/>
          <w:lang w:val="zh-CN"/>
        </w:rPr>
        <w:t>并经发包人委托的第三方检测部门检测合格</w:t>
      </w:r>
      <w:r>
        <w:rPr>
          <w:rFonts w:ascii="宋体" w:hAnsi="宋体" w:cs="宋体" w:hint="eastAsia"/>
          <w:b w:val="0"/>
          <w:bCs w:val="0"/>
          <w:snapToGrid w:val="0"/>
          <w:kern w:val="0"/>
          <w:sz w:val="24"/>
          <w:szCs w:val="24"/>
        </w:rPr>
        <w:t>方可使用，所有材料必须使用合格产品。</w:t>
      </w:r>
      <w:bookmarkEnd w:id="39"/>
      <w:bookmarkEnd w:id="40"/>
      <w:bookmarkEnd w:id="41"/>
      <w:bookmarkEnd w:id="42"/>
    </w:p>
    <w:p w14:paraId="03D5DBB2" w14:textId="77777777" w:rsidR="00D178C4" w:rsidRDefault="00000000">
      <w:pPr>
        <w:pStyle w:val="3"/>
        <w:wordWrap w:val="0"/>
        <w:snapToGrid w:val="0"/>
        <w:ind w:firstLine="480"/>
        <w:jc w:val="both"/>
        <w:rPr>
          <w:rFonts w:hAnsi="宋体" w:cs="宋体" w:hint="default"/>
          <w:b/>
          <w:snapToGrid w:val="0"/>
          <w:szCs w:val="24"/>
        </w:rPr>
      </w:pPr>
      <w:bookmarkStart w:id="43" w:name="_Toc619"/>
      <w:bookmarkStart w:id="44" w:name="_Toc107917746"/>
      <w:r>
        <w:rPr>
          <w:rFonts w:hAnsi="宋体" w:cs="宋体"/>
          <w:b/>
          <w:snapToGrid w:val="0"/>
          <w:szCs w:val="24"/>
        </w:rPr>
        <w:t>6.施工条件及现场踏勘</w:t>
      </w:r>
      <w:bookmarkEnd w:id="43"/>
      <w:bookmarkEnd w:id="44"/>
    </w:p>
    <w:p w14:paraId="3E59DBF5" w14:textId="77777777" w:rsidR="00D178C4" w:rsidRDefault="00000000">
      <w:pPr>
        <w:pStyle w:val="aa"/>
        <w:wordWrap w:val="0"/>
        <w:adjustRightInd w:val="0"/>
        <w:snapToGrid w:val="0"/>
        <w:ind w:firstLineChars="0"/>
        <w:rPr>
          <w:rFonts w:hAnsi="宋体" w:cs="宋体"/>
          <w:snapToGrid w:val="0"/>
          <w:kern w:val="0"/>
          <w:szCs w:val="24"/>
        </w:rPr>
      </w:pPr>
      <w:r>
        <w:rPr>
          <w:rFonts w:hAnsi="宋体" w:cs="宋体" w:hint="eastAsia"/>
          <w:b/>
          <w:bCs/>
          <w:snapToGrid w:val="0"/>
          <w:kern w:val="0"/>
          <w:szCs w:val="24"/>
        </w:rPr>
        <w:t>6.1</w:t>
      </w:r>
      <w:r>
        <w:rPr>
          <w:rFonts w:hAnsi="宋体" w:cs="宋体" w:hint="eastAsia"/>
          <w:snapToGrid w:val="0"/>
          <w:kern w:val="0"/>
          <w:szCs w:val="24"/>
        </w:rPr>
        <w:t xml:space="preserve"> 招标人仅在本招标项目</w:t>
      </w:r>
      <w:r>
        <w:rPr>
          <w:rFonts w:ascii="Times New Roman" w:hint="eastAsia"/>
          <w:snapToGrid w:val="0"/>
          <w:lang w:bidi="ar"/>
        </w:rPr>
        <w:t>矿区及加工区</w:t>
      </w:r>
      <w:r>
        <w:rPr>
          <w:rFonts w:hAnsi="宋体" w:cs="宋体" w:hint="eastAsia"/>
          <w:snapToGrid w:val="0"/>
          <w:kern w:val="0"/>
          <w:szCs w:val="24"/>
        </w:rPr>
        <w:t>红线范围内提供场地，其他一切场地费用由中标人自行负责（含临时道路）。</w:t>
      </w:r>
    </w:p>
    <w:p w14:paraId="18582ADC"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t>6.2</w:t>
      </w:r>
      <w:r>
        <w:rPr>
          <w:rFonts w:hAnsi="宋体" w:cs="宋体"/>
          <w:snapToGrid w:val="0"/>
          <w:kern w:val="0"/>
          <w:szCs w:val="24"/>
        </w:rPr>
        <w:t xml:space="preserve"> 施工用水：</w:t>
      </w:r>
      <w:r>
        <w:rPr>
          <w:rFonts w:ascii="Times New Roman"/>
          <w:snapToGrid w:val="0"/>
          <w:kern w:val="0"/>
          <w:u w:val="single"/>
        </w:rPr>
        <w:t>施工用水及水源</w:t>
      </w:r>
      <w:r>
        <w:rPr>
          <w:rFonts w:hAnsi="宋体" w:cs="Tahoma"/>
          <w:kern w:val="0"/>
          <w:szCs w:val="22"/>
          <w:u w:val="single"/>
        </w:rPr>
        <w:t>由投标人自行解决，费用考虑在投标报价中</w:t>
      </w:r>
      <w:r>
        <w:rPr>
          <w:rFonts w:hAnsi="宋体" w:cs="宋体"/>
          <w:kern w:val="0"/>
          <w:szCs w:val="24"/>
          <w:u w:val="single"/>
        </w:rPr>
        <w:t>。</w:t>
      </w:r>
    </w:p>
    <w:p w14:paraId="09710022"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t>6.3</w:t>
      </w:r>
      <w:r>
        <w:rPr>
          <w:rFonts w:hAnsi="宋体" w:cs="宋体"/>
          <w:snapToGrid w:val="0"/>
          <w:kern w:val="0"/>
          <w:szCs w:val="24"/>
        </w:rPr>
        <w:t xml:space="preserve"> 施工用电：</w:t>
      </w:r>
      <w:r>
        <w:rPr>
          <w:rFonts w:ascii="Times New Roman"/>
          <w:snapToGrid w:val="0"/>
          <w:kern w:val="0"/>
          <w:u w:val="single"/>
        </w:rPr>
        <w:t>施工用电及电源</w:t>
      </w:r>
      <w:r>
        <w:rPr>
          <w:rFonts w:hAnsi="宋体" w:cs="Tahoma"/>
          <w:kern w:val="0"/>
          <w:szCs w:val="22"/>
          <w:u w:val="single"/>
        </w:rPr>
        <w:t>由投标人自行解决，费用考虑在投标报价中</w:t>
      </w:r>
      <w:r>
        <w:rPr>
          <w:rFonts w:hAnsi="宋体" w:cs="宋体"/>
          <w:kern w:val="0"/>
          <w:szCs w:val="24"/>
          <w:u w:val="single"/>
        </w:rPr>
        <w:t>。</w:t>
      </w:r>
    </w:p>
    <w:p w14:paraId="4F1ED365"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t>6.4</w:t>
      </w:r>
      <w:r>
        <w:rPr>
          <w:rFonts w:hAnsi="宋体" w:cs="宋体"/>
          <w:snapToGrid w:val="0"/>
          <w:kern w:val="0"/>
          <w:szCs w:val="24"/>
        </w:rPr>
        <w:t xml:space="preserve"> 施工用水、用电由中标人自行安排驳接点到现场边缘。同时要求中标人单独安装水表、电表，其水、电费按项目所在地</w:t>
      </w:r>
      <w:r>
        <w:rPr>
          <w:rFonts w:hAnsi="宋体" w:cs="宋体"/>
          <w:snapToGrid w:val="0"/>
          <w:kern w:val="0"/>
          <w:szCs w:val="24"/>
          <w:u w:val="single"/>
        </w:rPr>
        <w:t xml:space="preserve"> 韶关市 </w:t>
      </w:r>
      <w:r>
        <w:rPr>
          <w:rFonts w:hAnsi="宋体" w:cs="宋体"/>
          <w:snapToGrid w:val="0"/>
          <w:kern w:val="0"/>
          <w:szCs w:val="24"/>
        </w:rPr>
        <w:t>基建工程水、电计费标准计算并由中标人缴纳。</w:t>
      </w:r>
    </w:p>
    <w:p w14:paraId="6CA0A8A0"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t>6.5</w:t>
      </w:r>
      <w:r>
        <w:rPr>
          <w:rFonts w:hAnsi="宋体" w:cs="宋体"/>
          <w:snapToGrid w:val="0"/>
          <w:kern w:val="0"/>
          <w:szCs w:val="24"/>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6A71E148"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t>6.6</w:t>
      </w:r>
      <w:r>
        <w:rPr>
          <w:rFonts w:hAnsi="宋体" w:cs="宋体"/>
          <w:snapToGrid w:val="0"/>
          <w:kern w:val="0"/>
          <w:szCs w:val="24"/>
        </w:rPr>
        <w:t xml:space="preserve"> 在现场踏勘过程中，投标人应确保自身安全，投标人如果发生人身伤亡、财物或其他损失，法律法规有规定的按有关规定处理，没有规定的由投标人自行负责。</w:t>
      </w:r>
    </w:p>
    <w:p w14:paraId="2DDC7B5F"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t>6.7</w:t>
      </w:r>
      <w:r>
        <w:rPr>
          <w:rFonts w:hAnsi="宋体" w:cs="宋体"/>
          <w:snapToGrid w:val="0"/>
          <w:kern w:val="0"/>
          <w:szCs w:val="24"/>
        </w:rPr>
        <w:t xml:space="preserve"> 现场踏勘期间的交通、食宿由投标人自行安排，费用自理。</w:t>
      </w:r>
    </w:p>
    <w:p w14:paraId="7E75BAC8" w14:textId="77777777" w:rsidR="00D178C4" w:rsidRDefault="00000000">
      <w:pPr>
        <w:pStyle w:val="3"/>
        <w:wordWrap w:val="0"/>
        <w:snapToGrid w:val="0"/>
        <w:ind w:firstLineChars="200" w:firstLine="482"/>
        <w:jc w:val="both"/>
        <w:rPr>
          <w:rFonts w:hAnsi="宋体" w:cs="宋体" w:hint="default"/>
          <w:b/>
          <w:snapToGrid w:val="0"/>
          <w:szCs w:val="24"/>
        </w:rPr>
      </w:pPr>
      <w:bookmarkStart w:id="45" w:name="_Toc107917747"/>
      <w:bookmarkStart w:id="46" w:name="_Toc15703"/>
      <w:r>
        <w:rPr>
          <w:rFonts w:hAnsi="宋体" w:cs="宋体"/>
          <w:b/>
          <w:snapToGrid w:val="0"/>
          <w:szCs w:val="24"/>
        </w:rPr>
        <w:t>7.招标文件的提问和答疑</w:t>
      </w:r>
      <w:bookmarkStart w:id="47" w:name="_Hlt74496410"/>
      <w:bookmarkEnd w:id="45"/>
      <w:bookmarkEnd w:id="46"/>
      <w:bookmarkEnd w:id="47"/>
    </w:p>
    <w:p w14:paraId="058B919B" w14:textId="77777777" w:rsidR="00D178C4" w:rsidRDefault="00000000">
      <w:pPr>
        <w:wordWrap w:val="0"/>
        <w:adjustRightInd w:val="0"/>
        <w:snapToGrid w:val="0"/>
        <w:ind w:firstLineChars="200" w:firstLine="482"/>
        <w:rPr>
          <w:rFonts w:hAnsi="宋体" w:cs="宋体" w:hint="default"/>
          <w:snapToGrid w:val="0"/>
          <w:kern w:val="0"/>
          <w:szCs w:val="24"/>
          <w:lang w:bidi="ar"/>
        </w:rPr>
      </w:pPr>
      <w:r>
        <w:rPr>
          <w:rFonts w:hAnsi="宋体" w:cs="宋体"/>
          <w:b/>
          <w:bCs/>
          <w:snapToGrid w:val="0"/>
          <w:kern w:val="0"/>
          <w:szCs w:val="24"/>
        </w:rPr>
        <w:t>7.1</w:t>
      </w:r>
      <w:r>
        <w:rPr>
          <w:rFonts w:hAnsi="宋体" w:cs="宋体"/>
          <w:snapToGrid w:val="0"/>
          <w:kern w:val="0"/>
          <w:szCs w:val="24"/>
        </w:rPr>
        <w:t xml:space="preserve"> 投标人若对招标文件（含施工图、招标工程量清单等附件）有疑问，应在提问截止时间（见本章第二节“重要事项时间地点一览表”）前使用建设工程交易系统提出问题。未在指定时间前、未采用指定方式提出的，招标人不予受理</w:t>
      </w:r>
      <w:r>
        <w:rPr>
          <w:rFonts w:hAnsi="宋体" w:cs="宋体"/>
          <w:snapToGrid w:val="0"/>
          <w:kern w:val="0"/>
          <w:szCs w:val="24"/>
          <w:lang w:bidi="ar"/>
        </w:rPr>
        <w:t>。</w:t>
      </w:r>
    </w:p>
    <w:p w14:paraId="565DA007" w14:textId="77777777" w:rsidR="00D178C4" w:rsidRDefault="00000000">
      <w:pPr>
        <w:wordWrap w:val="0"/>
        <w:adjustRightInd w:val="0"/>
        <w:snapToGrid w:val="0"/>
        <w:ind w:firstLine="560"/>
        <w:rPr>
          <w:rFonts w:hAnsi="宋体" w:cs="宋体" w:hint="default"/>
          <w:strike/>
          <w:snapToGrid w:val="0"/>
          <w:kern w:val="0"/>
          <w:szCs w:val="24"/>
        </w:rPr>
      </w:pPr>
      <w:r>
        <w:rPr>
          <w:rFonts w:hAnsi="宋体" w:cs="宋体"/>
          <w:b/>
          <w:bCs/>
          <w:snapToGrid w:val="0"/>
          <w:kern w:val="0"/>
          <w:szCs w:val="24"/>
        </w:rPr>
        <w:t xml:space="preserve">7.2 </w:t>
      </w:r>
      <w:r>
        <w:rPr>
          <w:rFonts w:hAnsi="宋体" w:cs="宋体"/>
          <w:snapToGrid w:val="0"/>
          <w:kern w:val="0"/>
          <w:szCs w:val="24"/>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60D119A3"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lastRenderedPageBreak/>
        <w:t>7.3</w:t>
      </w:r>
      <w:r>
        <w:rPr>
          <w:rFonts w:hAnsi="宋体" w:cs="宋体"/>
          <w:snapToGrid w:val="0"/>
          <w:kern w:val="0"/>
          <w:szCs w:val="24"/>
        </w:rPr>
        <w:t xml:space="preserve"> 招标人对招标文件所作的答疑（或修改）公告，构成招标文件的组成部分。</w:t>
      </w:r>
    </w:p>
    <w:p w14:paraId="50D16E09" w14:textId="77777777" w:rsidR="00D178C4" w:rsidRDefault="00000000">
      <w:pPr>
        <w:pStyle w:val="3"/>
        <w:wordWrap w:val="0"/>
        <w:snapToGrid w:val="0"/>
        <w:ind w:firstLine="480"/>
        <w:jc w:val="both"/>
        <w:rPr>
          <w:rFonts w:hAnsi="宋体" w:cs="宋体" w:hint="default"/>
          <w:b/>
          <w:snapToGrid w:val="0"/>
          <w:szCs w:val="24"/>
        </w:rPr>
      </w:pPr>
      <w:bookmarkStart w:id="48" w:name="_Hlt92513711"/>
      <w:bookmarkStart w:id="49" w:name="_Hlt69699188"/>
      <w:bookmarkStart w:id="50" w:name="_Hlt92513715"/>
      <w:bookmarkStart w:id="51" w:name="_Toc3514"/>
      <w:bookmarkStart w:id="52" w:name="_Toc107917748"/>
      <w:bookmarkEnd w:id="48"/>
      <w:bookmarkEnd w:id="49"/>
      <w:bookmarkEnd w:id="50"/>
      <w:r>
        <w:rPr>
          <w:rFonts w:hAnsi="宋体" w:cs="宋体"/>
          <w:b/>
          <w:snapToGrid w:val="0"/>
          <w:szCs w:val="24"/>
        </w:rPr>
        <w:t>8.</w:t>
      </w:r>
      <w:bookmarkEnd w:id="51"/>
      <w:bookmarkEnd w:id="52"/>
      <w:r>
        <w:rPr>
          <w:rFonts w:hAnsi="宋体" w:cs="宋体"/>
          <w:b/>
          <w:snapToGrid w:val="0"/>
          <w:szCs w:val="24"/>
        </w:rPr>
        <w:t>最高投标限价</w:t>
      </w:r>
    </w:p>
    <w:p w14:paraId="0D7737B9"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8.1</w:t>
      </w:r>
      <w:r>
        <w:rPr>
          <w:rFonts w:hAnsi="宋体" w:cs="宋体"/>
          <w:snapToGrid w:val="0"/>
          <w:kern w:val="0"/>
          <w:szCs w:val="24"/>
        </w:rPr>
        <w:t xml:space="preserve"> 本招标项目按照以下依据编制最高投标限价：</w:t>
      </w:r>
    </w:p>
    <w:p w14:paraId="31A16FA0"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（1）《建设工程工程量清单计价规范》（GB50500—2013）；</w:t>
      </w:r>
    </w:p>
    <w:p w14:paraId="1944288A"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66D400AF"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（3）施工图及相关资料；</w:t>
      </w:r>
    </w:p>
    <w:p w14:paraId="6E2B2F82"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（4）招标文件及招标工程量清单；</w:t>
      </w:r>
    </w:p>
    <w:p w14:paraId="09CA8AB0"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（5）施工现场情况、工程特点及常规施工方案；</w:t>
      </w:r>
    </w:p>
    <w:p w14:paraId="3A372A2D"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（6）项目所在地工程造价管理机构发布的工程造价信息，工程造价信息缺项的，参照市场价格；</w:t>
      </w:r>
    </w:p>
    <w:p w14:paraId="7159C893"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（7）与建设项目相关的标准、规范、技术资料。</w:t>
      </w:r>
    </w:p>
    <w:p w14:paraId="1C70B381"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szCs w:val="24"/>
        </w:rPr>
        <w:t>8.2</w:t>
      </w:r>
      <w:r>
        <w:rPr>
          <w:rFonts w:hAnsi="宋体" w:cs="宋体"/>
          <w:snapToGrid w:val="0"/>
          <w:kern w:val="0"/>
          <w:szCs w:val="24"/>
        </w:rPr>
        <w:t>本招标项目最高投标限价：</w:t>
      </w:r>
      <w:r>
        <w:rPr>
          <w:rFonts w:hAnsi="宋体" w:cs="宋体"/>
          <w:bCs/>
          <w:snapToGrid w:val="0"/>
          <w:szCs w:val="24"/>
          <w:lang w:bidi="ar"/>
        </w:rPr>
        <w:t xml:space="preserve"> 人民币（大写）：</w:t>
      </w:r>
      <w:r>
        <w:rPr>
          <w:rFonts w:hAnsi="宋体" w:cs="宋体"/>
          <w:bCs/>
          <w:snapToGrid w:val="0"/>
          <w:szCs w:val="24"/>
          <w:u w:val="single"/>
          <w:lang w:bidi="ar"/>
        </w:rPr>
        <w:t>叁仟贰佰柒拾叁</w:t>
      </w:r>
      <w:r>
        <w:rPr>
          <w:rFonts w:hAnsi="宋体" w:cs="宋体"/>
          <w:bCs/>
          <w:snapToGrid w:val="0"/>
          <w:szCs w:val="24"/>
          <w:lang w:bidi="ar"/>
        </w:rPr>
        <w:t>万元整（¥</w:t>
      </w:r>
      <w:r>
        <w:rPr>
          <w:rFonts w:hAnsi="宋体" w:cs="宋体"/>
          <w:bCs/>
          <w:snapToGrid w:val="0"/>
          <w:szCs w:val="24"/>
          <w:u w:val="single"/>
          <w:lang w:bidi="ar"/>
        </w:rPr>
        <w:t xml:space="preserve"> </w:t>
      </w:r>
      <w:r>
        <w:rPr>
          <w:rFonts w:hAnsi="宋体" w:cs="Tahoma"/>
          <w:u w:val="single"/>
          <w:lang w:bidi="ar"/>
        </w:rPr>
        <w:t>32730000.00</w:t>
      </w:r>
      <w:r>
        <w:rPr>
          <w:rFonts w:hAnsi="宋体" w:cs="宋体"/>
          <w:bCs/>
          <w:snapToGrid w:val="0"/>
          <w:szCs w:val="24"/>
          <w:lang w:bidi="ar"/>
        </w:rPr>
        <w:t>元）（含税价），其中绿色施工安全防护措施费不得低于¥</w:t>
      </w:r>
      <w:r>
        <w:rPr>
          <w:rFonts w:hAnsi="宋体" w:cs="宋体"/>
          <w:bCs/>
          <w:snapToGrid w:val="0"/>
          <w:szCs w:val="24"/>
          <w:u w:val="single"/>
          <w:lang w:bidi="ar"/>
        </w:rPr>
        <w:t xml:space="preserve"> 1407215.16 </w:t>
      </w:r>
      <w:r>
        <w:rPr>
          <w:rFonts w:hAnsi="宋体" w:cs="宋体"/>
          <w:bCs/>
          <w:snapToGrid w:val="0"/>
          <w:szCs w:val="24"/>
          <w:lang w:bidi="ar"/>
        </w:rPr>
        <w:t>元，暂估价（统一报价）¥</w:t>
      </w:r>
      <w:r>
        <w:rPr>
          <w:rFonts w:hAnsi="宋体" w:cs="宋体"/>
          <w:bCs/>
          <w:snapToGrid w:val="0"/>
          <w:szCs w:val="24"/>
          <w:u w:val="single"/>
          <w:lang w:bidi="ar"/>
        </w:rPr>
        <w:t xml:space="preserve"> 600000</w:t>
      </w:r>
      <w:r>
        <w:rPr>
          <w:rFonts w:hAnsi="宋体" w:cs="宋体"/>
          <w:bCs/>
          <w:snapToGrid w:val="0"/>
          <w:szCs w:val="24"/>
          <w:lang w:bidi="ar"/>
        </w:rPr>
        <w:t>元。</w:t>
      </w:r>
    </w:p>
    <w:p w14:paraId="2AA31855" w14:textId="77777777" w:rsidR="00D178C4" w:rsidRDefault="00000000">
      <w:pPr>
        <w:wordWrap w:val="0"/>
        <w:adjustRightInd w:val="0"/>
        <w:snapToGrid w:val="0"/>
        <w:spacing w:line="440" w:lineRule="exact"/>
        <w:ind w:firstLineChars="200" w:firstLine="482"/>
        <w:rPr>
          <w:rFonts w:hAnsi="宋体" w:cs="宋体" w:hint="default"/>
          <w:snapToGrid w:val="0"/>
          <w:kern w:val="0"/>
        </w:rPr>
      </w:pPr>
      <w:bookmarkStart w:id="53" w:name="_Toc12618"/>
      <w:bookmarkStart w:id="54" w:name="_Toc107917749"/>
      <w:r>
        <w:rPr>
          <w:rFonts w:hAnsi="宋体" w:cs="宋体"/>
          <w:b/>
          <w:bCs/>
          <w:snapToGrid w:val="0"/>
          <w:kern w:val="0"/>
        </w:rPr>
        <w:t>8.3</w:t>
      </w:r>
      <w:r>
        <w:rPr>
          <w:rFonts w:hAnsi="宋体" w:cs="宋体"/>
          <w:snapToGrid w:val="0"/>
          <w:kern w:val="0"/>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4DE93EC2" w14:textId="77777777" w:rsidR="00D178C4" w:rsidRDefault="00000000">
      <w:pPr>
        <w:wordWrap w:val="0"/>
        <w:adjustRightInd w:val="0"/>
        <w:snapToGrid w:val="0"/>
        <w:spacing w:line="440" w:lineRule="exact"/>
        <w:ind w:firstLineChars="200" w:firstLine="482"/>
        <w:rPr>
          <w:rFonts w:hAnsi="宋体" w:cs="宋体" w:hint="default"/>
          <w:snapToGrid w:val="0"/>
          <w:kern w:val="0"/>
        </w:rPr>
      </w:pPr>
      <w:r>
        <w:rPr>
          <w:rFonts w:hAnsi="宋体" w:cs="宋体"/>
          <w:b/>
          <w:bCs/>
          <w:snapToGrid w:val="0"/>
          <w:kern w:val="0"/>
        </w:rPr>
        <w:t>8.4</w:t>
      </w:r>
      <w:r>
        <w:rPr>
          <w:rFonts w:hAnsi="宋体" w:cs="宋体"/>
          <w:snapToGrid w:val="0"/>
          <w:kern w:val="0"/>
        </w:rPr>
        <w:t xml:space="preserve"> 本招标项目以暂估价形式列入招标工程量清单中的材料、工程设备、专业工程（以下统称“暂估价项目”）。</w:t>
      </w:r>
    </w:p>
    <w:p w14:paraId="08197611" w14:textId="77777777" w:rsidR="00D178C4" w:rsidRDefault="00000000">
      <w:pPr>
        <w:wordWrap w:val="0"/>
        <w:adjustRightInd w:val="0"/>
        <w:snapToGrid w:val="0"/>
        <w:spacing w:line="440" w:lineRule="exact"/>
        <w:ind w:firstLineChars="200" w:firstLine="482"/>
        <w:rPr>
          <w:rFonts w:hAnsi="宋体" w:cs="宋体" w:hint="default"/>
          <w:snapToGrid w:val="0"/>
          <w:kern w:val="0"/>
        </w:rPr>
      </w:pPr>
      <w:r>
        <w:rPr>
          <w:rFonts w:hAnsi="宋体" w:cs="宋体"/>
          <w:b/>
          <w:bCs/>
          <w:snapToGrid w:val="0"/>
          <w:kern w:val="0"/>
        </w:rPr>
        <w:t>8.5</w:t>
      </w:r>
      <w:r>
        <w:rPr>
          <w:rFonts w:hAnsi="宋体" w:cs="宋体"/>
          <w:snapToGrid w:val="0"/>
          <w:kern w:val="0"/>
        </w:rPr>
        <w:t xml:space="preserve"> 当暂估价项目的内容、标准、要求在项目实施过程中得以深化、明确、固定后，按以下原则发包：</w:t>
      </w:r>
    </w:p>
    <w:p w14:paraId="53D318A1" w14:textId="77777777" w:rsidR="00D178C4" w:rsidRDefault="00000000">
      <w:pPr>
        <w:wordWrap w:val="0"/>
        <w:adjustRightInd w:val="0"/>
        <w:snapToGrid w:val="0"/>
        <w:spacing w:line="440" w:lineRule="exact"/>
        <w:ind w:firstLineChars="200" w:firstLine="480"/>
        <w:rPr>
          <w:rFonts w:hAnsi="宋体" w:cs="宋体" w:hint="default"/>
          <w:snapToGrid w:val="0"/>
          <w:kern w:val="0"/>
        </w:rPr>
      </w:pPr>
      <w:r>
        <w:rPr>
          <w:rFonts w:hAnsi="宋体" w:cs="宋体"/>
          <w:snapToGrid w:val="0"/>
          <w:kern w:val="0"/>
        </w:rPr>
        <w:t>（1）暂估价项目按工程、货物（指材料或工程设备，下同）的类别分类汇总的金额，达到必须招标规模标准的，由</w:t>
      </w:r>
      <w:r>
        <w:rPr>
          <w:rFonts w:hAnsi="宋体" w:cs="宋体"/>
          <w:snapToGrid w:val="0"/>
          <w:kern w:val="0"/>
          <w:u w:val="single"/>
        </w:rPr>
        <w:t xml:space="preserve">  中标人招标，招标人参与管理 </w:t>
      </w:r>
      <w:r>
        <w:rPr>
          <w:rFonts w:hAnsi="宋体" w:cs="宋体"/>
          <w:snapToGrid w:val="0"/>
          <w:kern w:val="0"/>
        </w:rPr>
        <w:t>，确定专业工程承包人（或材料、工程设备供应商）和合同价格。</w:t>
      </w:r>
    </w:p>
    <w:p w14:paraId="6464CA01" w14:textId="77777777" w:rsidR="00D178C4" w:rsidRDefault="00000000">
      <w:pPr>
        <w:wordWrap w:val="0"/>
        <w:adjustRightInd w:val="0"/>
        <w:snapToGrid w:val="0"/>
        <w:spacing w:line="440" w:lineRule="exact"/>
        <w:ind w:firstLineChars="200" w:firstLine="480"/>
        <w:rPr>
          <w:rFonts w:hAnsi="宋体" w:cs="宋体" w:hint="default"/>
          <w:snapToGrid w:val="0"/>
          <w:kern w:val="0"/>
        </w:rPr>
      </w:pPr>
      <w:r>
        <w:rPr>
          <w:rFonts w:hAnsi="宋体" w:cs="宋体"/>
          <w:snapToGrid w:val="0"/>
          <w:kern w:val="0"/>
        </w:rPr>
        <w:t>（2）暂估价项目按工程、货物的类别分类汇总的金额，未达到必须招标规模标准但</w:t>
      </w:r>
      <w:r>
        <w:rPr>
          <w:rFonts w:hAnsi="宋体" w:cs="宋体"/>
          <w:snapToGrid w:val="0"/>
          <w:kern w:val="0"/>
        </w:rPr>
        <w:lastRenderedPageBreak/>
        <w:t>适用政府采购规定的，按照政府采购规定确定专业工程承包人（或材料、工程设备供应商）和合同价格。</w:t>
      </w:r>
    </w:p>
    <w:p w14:paraId="09A66953" w14:textId="77777777" w:rsidR="00D178C4" w:rsidRDefault="00000000">
      <w:pPr>
        <w:wordWrap w:val="0"/>
        <w:adjustRightInd w:val="0"/>
        <w:snapToGrid w:val="0"/>
        <w:spacing w:line="440" w:lineRule="exact"/>
        <w:ind w:firstLineChars="200" w:firstLine="480"/>
        <w:rPr>
          <w:rFonts w:hAnsi="宋体" w:cs="宋体" w:hint="default"/>
          <w:snapToGrid w:val="0"/>
          <w:kern w:val="0"/>
        </w:rPr>
      </w:pPr>
      <w:r>
        <w:rPr>
          <w:rFonts w:hAnsi="宋体" w:cs="宋体"/>
          <w:snapToGrid w:val="0"/>
          <w:kern w:val="0"/>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50234A47" w14:textId="77777777" w:rsidR="00D178C4" w:rsidRDefault="00000000">
      <w:pPr>
        <w:wordWrap w:val="0"/>
        <w:adjustRightInd w:val="0"/>
        <w:snapToGrid w:val="0"/>
        <w:spacing w:line="440" w:lineRule="exact"/>
        <w:ind w:firstLineChars="200" w:firstLine="480"/>
        <w:rPr>
          <w:rFonts w:hAnsi="宋体" w:cs="宋体" w:hint="default"/>
          <w:snapToGrid w:val="0"/>
          <w:kern w:val="0"/>
        </w:rPr>
      </w:pPr>
      <w:r>
        <w:rPr>
          <w:rFonts w:hAnsi="宋体" w:cs="宋体"/>
          <w:snapToGrid w:val="0"/>
          <w:kern w:val="0"/>
        </w:rPr>
        <w:t>（4）暂估价项目按工程、货物的类别分类汇总的金额，未达到必须招标规模标准也不适用政府采购规定，中标人既不具备相应资格条件又不具备分包权的，由招标人另行发包。</w:t>
      </w:r>
    </w:p>
    <w:p w14:paraId="74E55750" w14:textId="77777777" w:rsidR="00D178C4" w:rsidRDefault="00000000">
      <w:pPr>
        <w:wordWrap w:val="0"/>
        <w:adjustRightInd w:val="0"/>
        <w:snapToGrid w:val="0"/>
        <w:spacing w:line="440" w:lineRule="exact"/>
        <w:ind w:firstLineChars="200" w:firstLine="480"/>
        <w:rPr>
          <w:rFonts w:hAnsi="宋体" w:cs="宋体" w:hint="default"/>
          <w:snapToGrid w:val="0"/>
          <w:kern w:val="0"/>
        </w:rPr>
      </w:pPr>
      <w:r>
        <w:rPr>
          <w:rFonts w:hAnsi="宋体" w:cs="宋体"/>
          <w:snapToGrid w:val="0"/>
          <w:kern w:val="0"/>
        </w:rPr>
        <w:t>（5）暂估价项目由其他承包人承包的，纳入中标人的管理和协调范围，由其他承包人向中标人承担质量、安全、文明施工、工期责任，中标人向招标人承担责任。</w:t>
      </w:r>
    </w:p>
    <w:p w14:paraId="1D5389E2" w14:textId="77777777" w:rsidR="00D178C4" w:rsidRDefault="00000000">
      <w:pPr>
        <w:pStyle w:val="3"/>
        <w:wordWrap w:val="0"/>
        <w:snapToGrid w:val="0"/>
        <w:ind w:firstLineChars="200" w:firstLine="482"/>
        <w:jc w:val="both"/>
        <w:rPr>
          <w:rFonts w:hint="default"/>
          <w:snapToGrid w:val="0"/>
        </w:rPr>
      </w:pPr>
      <w:r>
        <w:rPr>
          <w:rFonts w:hAnsi="宋体" w:cs="宋体"/>
          <w:b/>
          <w:bCs/>
          <w:snapToGrid w:val="0"/>
        </w:rPr>
        <w:t>8.6</w:t>
      </w:r>
      <w:r>
        <w:rPr>
          <w:rFonts w:hAnsi="宋体" w:cs="宋体"/>
          <w:snapToGrid w:val="0"/>
        </w:rPr>
        <w:t xml:space="preserve"> 本招标项</w:t>
      </w:r>
      <w:r>
        <w:rPr>
          <w:rFonts w:ascii="Times New Roman"/>
          <w:snapToGrid w:val="0"/>
        </w:rPr>
        <w:t>目以</w:t>
      </w:r>
      <w:r>
        <w:rPr>
          <w:snapToGrid w:val="0"/>
        </w:rPr>
        <w:t>暂列金额</w:t>
      </w:r>
      <w:r>
        <w:rPr>
          <w:rFonts w:ascii="Times New Roman"/>
          <w:snapToGrid w:val="0"/>
        </w:rPr>
        <w:t>形式列入招标工程量清单中的</w:t>
      </w:r>
      <w:r>
        <w:rPr>
          <w:snapToGrid w:val="0"/>
        </w:rPr>
        <w:t>所需货物和服务的采购</w:t>
      </w:r>
      <w:r>
        <w:rPr>
          <w:rFonts w:ascii="Times New Roman"/>
          <w:snapToGrid w:val="0"/>
        </w:rPr>
        <w:t>（以下统称“暂列金额项目”）若有</w:t>
      </w:r>
      <w:r>
        <w:rPr>
          <w:snapToGrid w:val="0"/>
        </w:rPr>
        <w:t>发生，按照本节第</w:t>
      </w:r>
      <w:r>
        <w:rPr>
          <w:rFonts w:ascii="Times New Roman"/>
          <w:b/>
          <w:bCs/>
          <w:snapToGrid w:val="0"/>
        </w:rPr>
        <w:t>8.5</w:t>
      </w:r>
      <w:r>
        <w:rPr>
          <w:snapToGrid w:val="0"/>
        </w:rPr>
        <w:t>条的规定确定货物（或服务）供应商和合同价格。暂列金额项目由其他承包人承包的，纳入中标人的管理和协调范围，由其他承包人向中标人承担质量、安全、文明施工、工期责任，中标人向招标人承担责任。</w:t>
      </w:r>
    </w:p>
    <w:p w14:paraId="28DD5348" w14:textId="77777777" w:rsidR="00D178C4" w:rsidRDefault="00000000">
      <w:pPr>
        <w:pStyle w:val="3"/>
        <w:wordWrap w:val="0"/>
        <w:snapToGrid w:val="0"/>
        <w:ind w:firstLineChars="200" w:firstLine="482"/>
        <w:jc w:val="both"/>
        <w:rPr>
          <w:rFonts w:hAnsi="宋体" w:cs="宋体" w:hint="default"/>
          <w:b/>
          <w:snapToGrid w:val="0"/>
          <w:szCs w:val="24"/>
        </w:rPr>
      </w:pPr>
      <w:r>
        <w:rPr>
          <w:rFonts w:hAnsi="宋体" w:cs="宋体"/>
          <w:b/>
          <w:snapToGrid w:val="0"/>
          <w:szCs w:val="24"/>
        </w:rPr>
        <w:t>9.投标报价</w:t>
      </w:r>
      <w:bookmarkStart w:id="55" w:name="_Hlt74498519"/>
      <w:bookmarkEnd w:id="53"/>
      <w:bookmarkEnd w:id="54"/>
      <w:bookmarkEnd w:id="55"/>
    </w:p>
    <w:p w14:paraId="4DD0C321"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9.1</w:t>
      </w:r>
      <w:r>
        <w:rPr>
          <w:rFonts w:hAnsi="宋体" w:cs="宋体"/>
          <w:snapToGrid w:val="0"/>
          <w:kern w:val="0"/>
          <w:szCs w:val="24"/>
        </w:rPr>
        <w:t xml:space="preserve"> 投标人应按照以下依据编制投标报价：</w:t>
      </w:r>
    </w:p>
    <w:p w14:paraId="5CDA97E3" w14:textId="77777777" w:rsidR="00D178C4" w:rsidRDefault="00000000">
      <w:pPr>
        <w:wordWrap w:val="0"/>
        <w:adjustRightInd w:val="0"/>
        <w:snapToGrid w:val="0"/>
        <w:spacing w:line="440" w:lineRule="exact"/>
        <w:ind w:firstLineChars="200" w:firstLine="480"/>
        <w:rPr>
          <w:rFonts w:ascii="Times New Roman" w:hint="default"/>
          <w:snapToGrid w:val="0"/>
          <w:kern w:val="0"/>
        </w:rPr>
      </w:pPr>
      <w:r>
        <w:rPr>
          <w:rFonts w:ascii="Times New Roman"/>
          <w:snapToGrid w:val="0"/>
          <w:kern w:val="0"/>
        </w:rPr>
        <w:t>（</w:t>
      </w:r>
      <w:r>
        <w:rPr>
          <w:rFonts w:ascii="Times New Roman"/>
          <w:snapToGrid w:val="0"/>
          <w:kern w:val="0"/>
        </w:rPr>
        <w:t>1</w:t>
      </w:r>
      <w:r>
        <w:rPr>
          <w:rFonts w:ascii="Times New Roman"/>
          <w:snapToGrid w:val="0"/>
          <w:kern w:val="0"/>
        </w:rPr>
        <w:t>）《建设工程工程量清单计价规范》（</w:t>
      </w:r>
      <w:r>
        <w:rPr>
          <w:rFonts w:ascii="Times New Roman"/>
          <w:snapToGrid w:val="0"/>
          <w:kern w:val="0"/>
        </w:rPr>
        <w:t>GB50500</w:t>
      </w:r>
      <w:r>
        <w:rPr>
          <w:rFonts w:ascii="Times New Roman"/>
          <w:snapToGrid w:val="0"/>
          <w:kern w:val="0"/>
        </w:rPr>
        <w:t>—</w:t>
      </w:r>
      <w:r>
        <w:rPr>
          <w:rFonts w:ascii="Times New Roman"/>
          <w:snapToGrid w:val="0"/>
          <w:kern w:val="0"/>
        </w:rPr>
        <w:t>2013</w:t>
      </w:r>
      <w:r>
        <w:rPr>
          <w:rFonts w:ascii="Times New Roman"/>
          <w:snapToGrid w:val="0"/>
          <w:kern w:val="0"/>
        </w:rPr>
        <w:t>）；</w:t>
      </w:r>
    </w:p>
    <w:p w14:paraId="4901C392" w14:textId="77777777" w:rsidR="00D178C4" w:rsidRDefault="00000000">
      <w:pPr>
        <w:wordWrap w:val="0"/>
        <w:adjustRightInd w:val="0"/>
        <w:snapToGrid w:val="0"/>
        <w:spacing w:line="440" w:lineRule="exact"/>
        <w:ind w:firstLineChars="200" w:firstLine="480"/>
        <w:rPr>
          <w:rFonts w:ascii="Times New Roman" w:hint="default"/>
          <w:snapToGrid w:val="0"/>
          <w:kern w:val="0"/>
        </w:rPr>
      </w:pPr>
      <w:r>
        <w:rPr>
          <w:rFonts w:ascii="Times New Roman"/>
          <w:snapToGrid w:val="0"/>
          <w:kern w:val="0"/>
        </w:rPr>
        <w:t>（</w:t>
      </w:r>
      <w:r>
        <w:rPr>
          <w:rFonts w:ascii="Times New Roman"/>
          <w:snapToGrid w:val="0"/>
          <w:kern w:val="0"/>
        </w:rPr>
        <w:t>2</w:t>
      </w:r>
      <w:r>
        <w:rPr>
          <w:rFonts w:ascii="Times New Roman"/>
          <w:snapToGrid w:val="0"/>
          <w:kern w:val="0"/>
        </w:rPr>
        <w:t>）《广东省建设工程计价依据（</w:t>
      </w:r>
      <w:r>
        <w:rPr>
          <w:rFonts w:ascii="Times New Roman"/>
          <w:snapToGrid w:val="0"/>
          <w:kern w:val="0"/>
        </w:rPr>
        <w:t>2018</w:t>
      </w:r>
      <w:r>
        <w:rPr>
          <w:rFonts w:ascii="Times New Roman"/>
          <w:snapToGrid w:val="0"/>
          <w:kern w:val="0"/>
        </w:rPr>
        <w:t>）》。具体包括：《广东省房屋建筑与装饰工程综合定额（</w:t>
      </w:r>
      <w:r>
        <w:rPr>
          <w:rFonts w:ascii="Times New Roman"/>
          <w:snapToGrid w:val="0"/>
          <w:kern w:val="0"/>
        </w:rPr>
        <w:t>2018</w:t>
      </w:r>
      <w:r>
        <w:rPr>
          <w:rFonts w:ascii="Times New Roman"/>
          <w:snapToGrid w:val="0"/>
          <w:kern w:val="0"/>
        </w:rPr>
        <w:t>）》《广东省市政工程综合定额（</w:t>
      </w:r>
      <w:r>
        <w:rPr>
          <w:rFonts w:ascii="Times New Roman"/>
          <w:snapToGrid w:val="0"/>
          <w:kern w:val="0"/>
        </w:rPr>
        <w:t>2018</w:t>
      </w:r>
      <w:r>
        <w:rPr>
          <w:rFonts w:ascii="Times New Roman"/>
          <w:snapToGrid w:val="0"/>
          <w:kern w:val="0"/>
        </w:rPr>
        <w:t>）》《广东省通用安装工程综合定额（</w:t>
      </w:r>
      <w:r>
        <w:rPr>
          <w:rFonts w:ascii="Times New Roman"/>
          <w:snapToGrid w:val="0"/>
          <w:kern w:val="0"/>
        </w:rPr>
        <w:t>2018</w:t>
      </w:r>
      <w:r>
        <w:rPr>
          <w:rFonts w:ascii="Times New Roman"/>
          <w:snapToGrid w:val="0"/>
          <w:kern w:val="0"/>
        </w:rPr>
        <w:t>）》《广东省园林绿化工程综合定额（</w:t>
      </w:r>
      <w:r>
        <w:rPr>
          <w:rFonts w:ascii="Times New Roman"/>
          <w:snapToGrid w:val="0"/>
          <w:kern w:val="0"/>
        </w:rPr>
        <w:t>2018</w:t>
      </w:r>
      <w:r>
        <w:rPr>
          <w:rFonts w:ascii="Times New Roman"/>
          <w:snapToGrid w:val="0"/>
          <w:kern w:val="0"/>
        </w:rPr>
        <w:t>）》《广东省建设工程施工机具台班费用编制规则（</w:t>
      </w:r>
      <w:r>
        <w:rPr>
          <w:rFonts w:ascii="Times New Roman"/>
          <w:snapToGrid w:val="0"/>
          <w:kern w:val="0"/>
        </w:rPr>
        <w:t>2018</w:t>
      </w:r>
      <w:r>
        <w:rPr>
          <w:rFonts w:ascii="Times New Roman"/>
          <w:snapToGrid w:val="0"/>
          <w:kern w:val="0"/>
        </w:rPr>
        <w:t>）》等；</w:t>
      </w:r>
    </w:p>
    <w:p w14:paraId="63B8854A" w14:textId="77777777" w:rsidR="00D178C4" w:rsidRDefault="00000000">
      <w:pPr>
        <w:wordWrap w:val="0"/>
        <w:adjustRightInd w:val="0"/>
        <w:snapToGrid w:val="0"/>
        <w:spacing w:line="440" w:lineRule="exact"/>
        <w:ind w:firstLineChars="200" w:firstLine="480"/>
        <w:rPr>
          <w:rFonts w:ascii="Times New Roman" w:hint="default"/>
          <w:snapToGrid w:val="0"/>
          <w:kern w:val="0"/>
        </w:rPr>
      </w:pPr>
      <w:r>
        <w:rPr>
          <w:rFonts w:ascii="Times New Roman"/>
          <w:snapToGrid w:val="0"/>
          <w:kern w:val="0"/>
        </w:rPr>
        <w:t>（</w:t>
      </w:r>
      <w:r>
        <w:rPr>
          <w:rFonts w:ascii="Times New Roman"/>
          <w:snapToGrid w:val="0"/>
          <w:kern w:val="0"/>
        </w:rPr>
        <w:t>3</w:t>
      </w:r>
      <w:r>
        <w:rPr>
          <w:rFonts w:ascii="Times New Roman"/>
          <w:snapToGrid w:val="0"/>
          <w:kern w:val="0"/>
        </w:rPr>
        <w:t>）企业定额；</w:t>
      </w:r>
    </w:p>
    <w:p w14:paraId="38DE4C23" w14:textId="77777777" w:rsidR="00D178C4" w:rsidRDefault="00000000">
      <w:pPr>
        <w:wordWrap w:val="0"/>
        <w:adjustRightInd w:val="0"/>
        <w:snapToGrid w:val="0"/>
        <w:spacing w:line="440" w:lineRule="exact"/>
        <w:ind w:firstLineChars="200" w:firstLine="480"/>
        <w:rPr>
          <w:rFonts w:ascii="Times New Roman" w:hint="default"/>
          <w:snapToGrid w:val="0"/>
          <w:kern w:val="0"/>
        </w:rPr>
      </w:pPr>
      <w:r>
        <w:rPr>
          <w:rFonts w:ascii="Times New Roman"/>
          <w:snapToGrid w:val="0"/>
          <w:kern w:val="0"/>
        </w:rPr>
        <w:t>（</w:t>
      </w:r>
      <w:r>
        <w:rPr>
          <w:rFonts w:ascii="Times New Roman"/>
          <w:snapToGrid w:val="0"/>
          <w:kern w:val="0"/>
        </w:rPr>
        <w:t>4</w:t>
      </w:r>
      <w:r>
        <w:rPr>
          <w:rFonts w:ascii="Times New Roman"/>
          <w:snapToGrid w:val="0"/>
          <w:kern w:val="0"/>
        </w:rPr>
        <w:t>）招标文件及其答疑（或修改）公告、招标工程量清单；</w:t>
      </w:r>
    </w:p>
    <w:p w14:paraId="431BB5E7" w14:textId="77777777" w:rsidR="00D178C4" w:rsidRDefault="00000000">
      <w:pPr>
        <w:wordWrap w:val="0"/>
        <w:adjustRightInd w:val="0"/>
        <w:snapToGrid w:val="0"/>
        <w:spacing w:line="440" w:lineRule="exact"/>
        <w:ind w:firstLineChars="200" w:firstLine="480"/>
        <w:rPr>
          <w:rFonts w:ascii="Times New Roman" w:hint="default"/>
          <w:snapToGrid w:val="0"/>
          <w:kern w:val="0"/>
        </w:rPr>
      </w:pPr>
      <w:r>
        <w:rPr>
          <w:rFonts w:ascii="Times New Roman"/>
          <w:snapToGrid w:val="0"/>
          <w:kern w:val="0"/>
        </w:rPr>
        <w:t>（</w:t>
      </w:r>
      <w:r>
        <w:rPr>
          <w:rFonts w:ascii="Times New Roman"/>
          <w:snapToGrid w:val="0"/>
          <w:kern w:val="0"/>
        </w:rPr>
        <w:t>5</w:t>
      </w:r>
      <w:r>
        <w:rPr>
          <w:rFonts w:ascii="Times New Roman"/>
          <w:snapToGrid w:val="0"/>
          <w:kern w:val="0"/>
        </w:rPr>
        <w:t>）施工图及相关资料；</w:t>
      </w:r>
    </w:p>
    <w:p w14:paraId="191E3AEF" w14:textId="77777777" w:rsidR="00D178C4" w:rsidRDefault="00000000">
      <w:pPr>
        <w:wordWrap w:val="0"/>
        <w:adjustRightInd w:val="0"/>
        <w:snapToGrid w:val="0"/>
        <w:spacing w:line="440" w:lineRule="exact"/>
        <w:ind w:firstLineChars="200" w:firstLine="480"/>
        <w:rPr>
          <w:rFonts w:ascii="Times New Roman" w:hint="default"/>
          <w:snapToGrid w:val="0"/>
          <w:kern w:val="0"/>
        </w:rPr>
      </w:pPr>
      <w:r>
        <w:rPr>
          <w:rFonts w:ascii="Times New Roman"/>
          <w:snapToGrid w:val="0"/>
          <w:kern w:val="0"/>
        </w:rPr>
        <w:t>（</w:t>
      </w:r>
      <w:r>
        <w:rPr>
          <w:rFonts w:ascii="Times New Roman"/>
          <w:snapToGrid w:val="0"/>
          <w:kern w:val="0"/>
        </w:rPr>
        <w:t>6</w:t>
      </w:r>
      <w:r>
        <w:rPr>
          <w:rFonts w:ascii="Times New Roman"/>
          <w:snapToGrid w:val="0"/>
          <w:kern w:val="0"/>
        </w:rPr>
        <w:t>）施工现场情况、工程特点及投标时拟定的施工组织设计或施工方案；</w:t>
      </w:r>
    </w:p>
    <w:p w14:paraId="37C79866" w14:textId="77777777" w:rsidR="00D178C4" w:rsidRDefault="00000000">
      <w:pPr>
        <w:wordWrap w:val="0"/>
        <w:adjustRightInd w:val="0"/>
        <w:snapToGrid w:val="0"/>
        <w:spacing w:line="440" w:lineRule="exact"/>
        <w:ind w:firstLineChars="200" w:firstLine="480"/>
        <w:rPr>
          <w:rFonts w:ascii="Times New Roman" w:hint="default"/>
          <w:snapToGrid w:val="0"/>
          <w:kern w:val="0"/>
        </w:rPr>
      </w:pPr>
      <w:r>
        <w:rPr>
          <w:rFonts w:ascii="Times New Roman"/>
          <w:snapToGrid w:val="0"/>
          <w:kern w:val="0"/>
        </w:rPr>
        <w:t>（</w:t>
      </w:r>
      <w:r>
        <w:rPr>
          <w:rFonts w:ascii="Times New Roman"/>
          <w:snapToGrid w:val="0"/>
          <w:kern w:val="0"/>
        </w:rPr>
        <w:t>7</w:t>
      </w:r>
      <w:r>
        <w:rPr>
          <w:rFonts w:ascii="Times New Roman"/>
          <w:snapToGrid w:val="0"/>
          <w:kern w:val="0"/>
        </w:rPr>
        <w:t>）市场价格信息或项目所在地工程造价管理机构发布的工程造价信息；</w:t>
      </w:r>
    </w:p>
    <w:p w14:paraId="7F2E5605" w14:textId="77777777" w:rsidR="00D178C4" w:rsidRDefault="00000000">
      <w:pPr>
        <w:wordWrap w:val="0"/>
        <w:adjustRightInd w:val="0"/>
        <w:snapToGrid w:val="0"/>
        <w:ind w:firstLine="560"/>
        <w:rPr>
          <w:rFonts w:ascii="Times New Roman" w:hint="default"/>
          <w:snapToGrid w:val="0"/>
          <w:kern w:val="0"/>
        </w:rPr>
      </w:pPr>
      <w:r>
        <w:rPr>
          <w:rFonts w:ascii="Times New Roman"/>
          <w:snapToGrid w:val="0"/>
          <w:kern w:val="0"/>
        </w:rPr>
        <w:t>（</w:t>
      </w:r>
      <w:r>
        <w:rPr>
          <w:rFonts w:ascii="Times New Roman"/>
          <w:snapToGrid w:val="0"/>
          <w:kern w:val="0"/>
        </w:rPr>
        <w:t>8</w:t>
      </w:r>
      <w:r>
        <w:rPr>
          <w:rFonts w:ascii="Times New Roman"/>
          <w:snapToGrid w:val="0"/>
          <w:kern w:val="0"/>
        </w:rPr>
        <w:t>）与建设项目相关的标准、规范、技术资料。</w:t>
      </w:r>
    </w:p>
    <w:p w14:paraId="2FA6FD45"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9.2</w:t>
      </w:r>
      <w:r>
        <w:rPr>
          <w:rFonts w:hAnsi="宋体" w:cs="宋体"/>
          <w:snapToGrid w:val="0"/>
          <w:kern w:val="0"/>
          <w:szCs w:val="24"/>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所谓“一定范围内的风险”是指</w:t>
      </w:r>
      <w:r>
        <w:rPr>
          <w:rFonts w:hAnsi="宋体" w:cs="宋体"/>
          <w:snapToGrid w:val="0"/>
          <w:kern w:val="0"/>
          <w:szCs w:val="24"/>
        </w:rPr>
        <w:lastRenderedPageBreak/>
        <w:t>合同约定的风险。</w:t>
      </w:r>
    </w:p>
    <w:p w14:paraId="344F18DC"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9.3</w:t>
      </w:r>
      <w:r>
        <w:rPr>
          <w:rFonts w:hAnsi="宋体" w:cs="宋体"/>
          <w:snapToGrid w:val="0"/>
          <w:kern w:val="0"/>
          <w:szCs w:val="24"/>
        </w:rPr>
        <w:t xml:space="preserve"> 招标人及招标代理机构不集中组织现场踏勘，投标人需要了解现场情况的，可自行进行现场踏勘。各投标人应勘察施工现场及周围环境、地形、地貌、水文、交通等情况，以获得一切可能影响到投标的直接资料。投标人应针对现场情况编制施工组织设计，并在编制投标报价时考虑现场情况的影响。</w:t>
      </w:r>
    </w:p>
    <w:p w14:paraId="59796CC3"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9.4</w:t>
      </w:r>
      <w:r>
        <w:rPr>
          <w:rFonts w:hAnsi="宋体" w:cs="宋体"/>
          <w:snapToGrid w:val="0"/>
          <w:kern w:val="0"/>
          <w:szCs w:val="24"/>
        </w:rPr>
        <w:t xml:space="preserve"> 招标人向投标人提供的有关现场的数据和资料，是招标人现有的能被投标人利用的资料，招标人对投标人做出的任何推论、理解和结论均不负责任。</w:t>
      </w:r>
    </w:p>
    <w:p w14:paraId="224E6190"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9.5</w:t>
      </w:r>
      <w:r>
        <w:rPr>
          <w:rFonts w:hAnsi="宋体" w:cs="宋体"/>
          <w:snapToGrid w:val="0"/>
          <w:kern w:val="0"/>
          <w:szCs w:val="24"/>
        </w:rPr>
        <w:t xml:space="preserve"> 投标人必须按照招标工程量清单及表格填报价格。项目编码、项目名称、项目特征、计量单位、工程量必须与招标工程量清单一致。所有报价均以人民币“元”为单位，并保留小数点后两位。</w:t>
      </w:r>
    </w:p>
    <w:p w14:paraId="34019A4B"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9.6</w:t>
      </w:r>
      <w:r>
        <w:rPr>
          <w:rFonts w:hAnsi="宋体" w:cs="宋体"/>
          <w:snapToGrid w:val="0"/>
          <w:kern w:val="0"/>
          <w:szCs w:val="24"/>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3C8905F0"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9.7</w:t>
      </w:r>
      <w:r>
        <w:rPr>
          <w:rFonts w:hAnsi="宋体" w:cs="宋体"/>
          <w:snapToGrid w:val="0"/>
          <w:kern w:val="0"/>
          <w:szCs w:val="24"/>
        </w:rPr>
        <w:t xml:space="preserve"> 投标人的投标总价不得高于最高投标限价，也不得低于工程成本。投标人对投标总价的所有优惠（降价、让利等），均应当反映在具体清单项目或其综合单价的报价上。</w:t>
      </w:r>
      <w:r>
        <w:rPr>
          <w:rFonts w:hAnsi="宋体" w:cs="宋体"/>
          <w:b/>
          <w:bCs/>
          <w:snapToGrid w:val="0"/>
          <w:kern w:val="0"/>
          <w:szCs w:val="24"/>
        </w:rPr>
        <w:t>如果投标人的投标总价下浮率（投标总价下浮率＝100%－投标总价÷最高投标限价×100%）高于15%时，投标人必须在投标文件中专项作出详细合理的书面说明并提供以往类似工程详细成本分析报告供评标委员会审查。</w:t>
      </w:r>
    </w:p>
    <w:p w14:paraId="6FB5A818"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9.8</w:t>
      </w:r>
      <w:r>
        <w:rPr>
          <w:rFonts w:hAnsi="宋体" w:cs="宋体"/>
          <w:snapToGrid w:val="0"/>
          <w:kern w:val="0"/>
          <w:szCs w:val="24"/>
        </w:rPr>
        <w:t xml:space="preserve"> 投标人的绿色施工安全防护措施费报价必须达到或超过招标工程量清单中提供的绿色施工安全防护措施费。</w:t>
      </w:r>
    </w:p>
    <w:p w14:paraId="26FE8DBE"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9.9</w:t>
      </w:r>
      <w:r>
        <w:rPr>
          <w:rFonts w:hAnsi="宋体" w:cs="宋体"/>
          <w:snapToGrid w:val="0"/>
          <w:kern w:val="0"/>
          <w:szCs w:val="24"/>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0E907098" w14:textId="77777777" w:rsidR="00D178C4" w:rsidRDefault="00000000">
      <w:pPr>
        <w:pStyle w:val="3"/>
        <w:wordWrap w:val="0"/>
        <w:snapToGrid w:val="0"/>
        <w:ind w:firstLine="480"/>
        <w:jc w:val="both"/>
        <w:rPr>
          <w:rFonts w:hAnsi="宋体" w:cs="宋体" w:hint="default"/>
          <w:b/>
          <w:strike/>
          <w:snapToGrid w:val="0"/>
          <w:szCs w:val="24"/>
        </w:rPr>
      </w:pPr>
      <w:bookmarkStart w:id="56" w:name="_Toc107917750"/>
      <w:bookmarkStart w:id="57" w:name="_Toc32739"/>
      <w:r>
        <w:rPr>
          <w:rFonts w:hAnsi="宋体" w:cs="宋体"/>
          <w:b/>
          <w:snapToGrid w:val="0"/>
          <w:szCs w:val="24"/>
        </w:rPr>
        <w:t>10.投标文件的编制</w:t>
      </w:r>
      <w:bookmarkStart w:id="58" w:name="_Hlt69332370"/>
      <w:bookmarkStart w:id="59" w:name="_Hlt69208262"/>
      <w:bookmarkEnd w:id="58"/>
      <w:bookmarkEnd w:id="59"/>
      <w:r>
        <w:rPr>
          <w:rFonts w:hAnsi="宋体" w:cs="宋体"/>
          <w:b/>
          <w:snapToGrid w:val="0"/>
          <w:szCs w:val="24"/>
        </w:rPr>
        <w:t>要求</w:t>
      </w:r>
      <w:bookmarkStart w:id="60" w:name="_Hlt78768224"/>
      <w:bookmarkStart w:id="61" w:name="_Hlt74497202"/>
      <w:bookmarkStart w:id="62" w:name="_Hlt74495594"/>
      <w:bookmarkEnd w:id="56"/>
      <w:bookmarkEnd w:id="57"/>
      <w:bookmarkEnd w:id="60"/>
      <w:bookmarkEnd w:id="61"/>
      <w:bookmarkEnd w:id="62"/>
    </w:p>
    <w:p w14:paraId="563C1E08" w14:textId="77777777" w:rsidR="00D178C4" w:rsidRDefault="00000000">
      <w:pPr>
        <w:pStyle w:val="4"/>
        <w:keepNext w:val="0"/>
        <w:keepLines w:val="0"/>
        <w:wordWrap w:val="0"/>
        <w:adjustRightInd w:val="0"/>
        <w:snapToGrid w:val="0"/>
        <w:spacing w:before="0" w:after="0" w:line="360" w:lineRule="auto"/>
        <w:ind w:firstLineChars="200" w:firstLine="482"/>
        <w:rPr>
          <w:rFonts w:ascii="宋体" w:hAnsi="宋体" w:cs="宋体"/>
          <w:b w:val="0"/>
          <w:snapToGrid w:val="0"/>
          <w:sz w:val="24"/>
          <w:szCs w:val="24"/>
        </w:rPr>
      </w:pPr>
      <w:bookmarkStart w:id="63" w:name="_Toc4898"/>
      <w:bookmarkStart w:id="64" w:name="_Toc16873"/>
      <w:bookmarkStart w:id="65" w:name="_Toc107917751"/>
      <w:r>
        <w:rPr>
          <w:rFonts w:ascii="宋体" w:hAnsi="宋体" w:cs="宋体" w:hint="eastAsia"/>
          <w:snapToGrid w:val="0"/>
          <w:kern w:val="0"/>
          <w:sz w:val="24"/>
          <w:szCs w:val="24"/>
        </w:rPr>
        <w:t xml:space="preserve">10.1 </w:t>
      </w:r>
      <w:r>
        <w:rPr>
          <w:rFonts w:ascii="宋体" w:hAnsi="宋体" w:cs="宋体" w:hint="eastAsia"/>
          <w:bCs w:val="0"/>
          <w:snapToGrid w:val="0"/>
          <w:sz w:val="24"/>
          <w:szCs w:val="24"/>
        </w:rPr>
        <w:t>一般要求</w:t>
      </w:r>
      <w:bookmarkEnd w:id="63"/>
      <w:bookmarkEnd w:id="64"/>
      <w:bookmarkEnd w:id="65"/>
    </w:p>
    <w:p w14:paraId="5B58F631" w14:textId="77777777" w:rsidR="00D178C4" w:rsidRDefault="00000000">
      <w:pPr>
        <w:pStyle w:val="aa"/>
        <w:wordWrap w:val="0"/>
        <w:adjustRightInd w:val="0"/>
        <w:snapToGrid w:val="0"/>
        <w:ind w:firstLine="480"/>
        <w:rPr>
          <w:rFonts w:hAnsi="宋体" w:cs="宋体"/>
          <w:snapToGrid w:val="0"/>
          <w:kern w:val="0"/>
          <w:szCs w:val="24"/>
        </w:rPr>
      </w:pPr>
      <w:r>
        <w:rPr>
          <w:rFonts w:hAnsi="宋体" w:cs="宋体"/>
          <w:snapToGrid w:val="0"/>
          <w:kern w:val="0"/>
          <w:szCs w:val="24"/>
        </w:rPr>
        <w:t>投标文件应按第六章 投标文件格式规定的内容，投标人提交的投标文件应当使用招标文件所提供的投标文件全部格式。</w:t>
      </w:r>
    </w:p>
    <w:p w14:paraId="7EE9951B" w14:textId="77777777" w:rsidR="00D178C4" w:rsidRDefault="00000000">
      <w:pPr>
        <w:pStyle w:val="aa"/>
        <w:wordWrap w:val="0"/>
        <w:adjustRightInd w:val="0"/>
        <w:snapToGrid w:val="0"/>
        <w:ind w:firstLineChars="0"/>
        <w:rPr>
          <w:rFonts w:hAnsi="宋体" w:cs="宋体"/>
          <w:snapToGrid w:val="0"/>
          <w:kern w:val="0"/>
          <w:szCs w:val="24"/>
        </w:rPr>
      </w:pPr>
      <w:r>
        <w:rPr>
          <w:rFonts w:hAnsi="宋体" w:cs="宋体" w:hint="eastAsia"/>
          <w:b/>
          <w:bCs/>
          <w:snapToGrid w:val="0"/>
          <w:kern w:val="0"/>
          <w:szCs w:val="24"/>
        </w:rPr>
        <w:lastRenderedPageBreak/>
        <w:t>10.1.1</w:t>
      </w:r>
      <w:r>
        <w:rPr>
          <w:rFonts w:hAnsi="宋体" w:cs="宋体" w:hint="eastAsia"/>
          <w:snapToGrid w:val="0"/>
          <w:kern w:val="0"/>
          <w:szCs w:val="24"/>
        </w:rPr>
        <w:t xml:space="preserve"> </w:t>
      </w:r>
      <w:bookmarkStart w:id="66" w:name="_Hlt74496890"/>
      <w:bookmarkEnd w:id="66"/>
      <w:r>
        <w:rPr>
          <w:rFonts w:hAnsi="宋体" w:cs="宋体"/>
          <w:snapToGrid w:val="0"/>
          <w:kern w:val="0"/>
          <w:szCs w:val="24"/>
        </w:rPr>
        <w:t>投标人必须响应招标文件，并在充分理解招标人提供的全部文件、设计图纸、资料及现场条件的基础上编制投标文件。因投标文件不符合招标文件的要求而造成的损失和后果，由投标人自行承担。</w:t>
      </w:r>
    </w:p>
    <w:p w14:paraId="620A2ECF" w14:textId="77777777" w:rsidR="00D178C4" w:rsidRDefault="00000000">
      <w:pPr>
        <w:pStyle w:val="aa"/>
        <w:wordWrap w:val="0"/>
        <w:adjustRightInd w:val="0"/>
        <w:snapToGrid w:val="0"/>
        <w:ind w:firstLineChars="0"/>
        <w:rPr>
          <w:rFonts w:hAnsi="宋体" w:cs="宋体"/>
          <w:snapToGrid w:val="0"/>
          <w:kern w:val="0"/>
          <w:szCs w:val="24"/>
        </w:rPr>
      </w:pPr>
      <w:r>
        <w:rPr>
          <w:rFonts w:hAnsi="宋体" w:cs="宋体" w:hint="eastAsia"/>
          <w:b/>
          <w:bCs/>
          <w:snapToGrid w:val="0"/>
          <w:kern w:val="0"/>
          <w:szCs w:val="24"/>
        </w:rPr>
        <w:t>10.1.2</w:t>
      </w:r>
      <w:r>
        <w:rPr>
          <w:rFonts w:hAnsi="宋体" w:cs="宋体" w:hint="eastAsia"/>
          <w:snapToGrid w:val="0"/>
          <w:kern w:val="0"/>
          <w:szCs w:val="24"/>
        </w:rPr>
        <w:t xml:space="preserve"> </w:t>
      </w:r>
      <w:r>
        <w:rPr>
          <w:rFonts w:hAnsi="宋体" w:cs="宋体"/>
          <w:snapToGrid w:val="0"/>
          <w:kern w:val="0"/>
          <w:szCs w:val="24"/>
        </w:rPr>
        <w:t>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韶关市公共资源交易一体化平台交易指引。</w:t>
      </w:r>
      <w:r>
        <w:rPr>
          <w:rFonts w:ascii="Times New Roman" w:hint="eastAsia"/>
          <w:snapToGrid w:val="0"/>
          <w:lang w:bidi="ar"/>
        </w:rPr>
        <w:t>另外，中标人自中标通知书发出之日起</w:t>
      </w:r>
      <w:r>
        <w:rPr>
          <w:rFonts w:ascii="Times New Roman" w:hint="eastAsia"/>
          <w:snapToGrid w:val="0"/>
          <w:lang w:bidi="ar"/>
        </w:rPr>
        <w:t>10</w:t>
      </w:r>
      <w:r>
        <w:rPr>
          <w:rFonts w:ascii="Times New Roman" w:hint="eastAsia"/>
          <w:snapToGrid w:val="0"/>
          <w:lang w:bidi="ar"/>
        </w:rPr>
        <w:t>个工作日内需提供正本</w:t>
      </w:r>
      <w:r>
        <w:rPr>
          <w:rFonts w:ascii="Times New Roman"/>
          <w:snapToGrid w:val="0"/>
          <w:lang w:bidi="ar"/>
        </w:rPr>
        <w:t>1</w:t>
      </w:r>
      <w:r>
        <w:rPr>
          <w:rFonts w:ascii="Times New Roman" w:hint="eastAsia"/>
          <w:snapToGrid w:val="0"/>
          <w:lang w:bidi="ar"/>
        </w:rPr>
        <w:t>份、副本</w:t>
      </w:r>
      <w:r>
        <w:rPr>
          <w:rFonts w:ascii="Times New Roman"/>
          <w:snapToGrid w:val="0"/>
          <w:lang w:bidi="ar"/>
        </w:rPr>
        <w:t>3</w:t>
      </w:r>
      <w:r>
        <w:rPr>
          <w:rFonts w:ascii="Times New Roman" w:hint="eastAsia"/>
          <w:snapToGrid w:val="0"/>
          <w:lang w:bidi="ar"/>
        </w:rPr>
        <w:t>份的纸质版投标文件给招标人存档。</w:t>
      </w:r>
    </w:p>
    <w:p w14:paraId="3BB29ABC" w14:textId="77777777" w:rsidR="00D178C4" w:rsidRDefault="00000000">
      <w:pPr>
        <w:pStyle w:val="aa"/>
        <w:wordWrap w:val="0"/>
        <w:adjustRightInd w:val="0"/>
        <w:snapToGrid w:val="0"/>
        <w:ind w:firstLineChars="0"/>
        <w:rPr>
          <w:rFonts w:hAnsi="宋体" w:cs="宋体"/>
          <w:snapToGrid w:val="0"/>
          <w:kern w:val="0"/>
        </w:rPr>
      </w:pPr>
      <w:r>
        <w:rPr>
          <w:rFonts w:hAnsi="宋体" w:cs="宋体" w:hint="eastAsia"/>
          <w:b/>
          <w:bCs/>
          <w:snapToGrid w:val="0"/>
          <w:kern w:val="0"/>
          <w:szCs w:val="24"/>
        </w:rPr>
        <w:t>10.1.3</w:t>
      </w:r>
      <w:r>
        <w:rPr>
          <w:rFonts w:hAnsi="宋体" w:cs="宋体" w:hint="eastAsia"/>
          <w:snapToGrid w:val="0"/>
          <w:kern w:val="0"/>
        </w:rPr>
        <w:t>投标文件需按以下要求签字、盖章：电子投标文件：</w:t>
      </w:r>
    </w:p>
    <w:p w14:paraId="4DE6E87A" w14:textId="77777777" w:rsidR="00D178C4" w:rsidRDefault="00000000">
      <w:pPr>
        <w:pStyle w:val="aa"/>
        <w:wordWrap w:val="0"/>
        <w:adjustRightInd w:val="0"/>
        <w:snapToGrid w:val="0"/>
        <w:ind w:firstLineChars="0"/>
        <w:rPr>
          <w:rFonts w:hAnsi="宋体" w:cs="宋体"/>
          <w:snapToGrid w:val="0"/>
          <w:kern w:val="0"/>
          <w:szCs w:val="24"/>
        </w:rPr>
      </w:pPr>
      <w:r>
        <w:rPr>
          <w:rFonts w:hAnsi="宋体" w:cs="宋体" w:hint="eastAsia"/>
          <w:b/>
          <w:bCs/>
          <w:snapToGrid w:val="0"/>
          <w:kern w:val="0"/>
          <w:szCs w:val="24"/>
        </w:rPr>
        <w:t>10.1.3.1</w:t>
      </w:r>
      <w:r>
        <w:rPr>
          <w:rFonts w:hAnsi="宋体" w:cs="宋体" w:hint="eastAsia"/>
          <w:snapToGrid w:val="0"/>
          <w:kern w:val="0"/>
          <w:szCs w:val="24"/>
        </w:rPr>
        <w:t xml:space="preserve"> </w:t>
      </w:r>
      <w:r>
        <w:rPr>
          <w:rFonts w:hAnsi="宋体" w:cs="宋体"/>
          <w:snapToGrid w:val="0"/>
          <w:kern w:val="0"/>
          <w:szCs w:val="24"/>
        </w:rPr>
        <w:t>投标文件封面、组成内容中凡注明“签字”处由要求的人员签字或电子签章；凡注明“签字或盖章”处由要求的人员签字或盖其私章（电子印章）；凡注明“签字并盖执业印章”处由要求的人员签字并盖其执业印章。</w:t>
      </w:r>
    </w:p>
    <w:p w14:paraId="2E71636B" w14:textId="77777777" w:rsidR="00D178C4" w:rsidRDefault="00000000">
      <w:pPr>
        <w:pStyle w:val="aa"/>
        <w:wordWrap w:val="0"/>
        <w:adjustRightInd w:val="0"/>
        <w:snapToGrid w:val="0"/>
        <w:ind w:firstLineChars="0"/>
        <w:rPr>
          <w:rFonts w:hAnsi="宋体" w:cs="宋体"/>
          <w:snapToGrid w:val="0"/>
          <w:kern w:val="0"/>
          <w:szCs w:val="24"/>
        </w:rPr>
      </w:pPr>
      <w:r>
        <w:rPr>
          <w:rFonts w:hAnsi="宋体" w:cs="宋体" w:hint="eastAsia"/>
          <w:b/>
          <w:bCs/>
          <w:snapToGrid w:val="0"/>
          <w:kern w:val="0"/>
          <w:szCs w:val="24"/>
        </w:rPr>
        <w:t>10.1.3.2</w:t>
      </w:r>
      <w:r>
        <w:rPr>
          <w:rFonts w:hAnsi="宋体" w:cs="宋体"/>
          <w:snapToGrid w:val="0"/>
          <w:kern w:val="0"/>
          <w:szCs w:val="24"/>
        </w:rPr>
        <w:t>投标文件封套、封面、组成内容中凡要求录入投标人名称且注明“盖单位章”处盖单位法人公章（电子印章）</w:t>
      </w:r>
      <w:r>
        <w:rPr>
          <w:rFonts w:hAnsi="宋体" w:cs="宋体" w:hint="eastAsia"/>
          <w:snapToGrid w:val="0"/>
          <w:kern w:val="0"/>
          <w:szCs w:val="24"/>
        </w:rPr>
        <w:t>。</w:t>
      </w:r>
    </w:p>
    <w:p w14:paraId="4EFFC435" w14:textId="77777777" w:rsidR="00D178C4" w:rsidRDefault="00000000">
      <w:pPr>
        <w:pStyle w:val="aa"/>
        <w:wordWrap w:val="0"/>
        <w:adjustRightInd w:val="0"/>
        <w:snapToGrid w:val="0"/>
        <w:ind w:firstLineChars="0"/>
        <w:rPr>
          <w:rFonts w:hAnsi="宋体" w:cs="宋体"/>
          <w:snapToGrid w:val="0"/>
          <w:kern w:val="0"/>
          <w:szCs w:val="24"/>
        </w:rPr>
      </w:pPr>
      <w:r>
        <w:rPr>
          <w:rFonts w:hAnsi="宋体" w:cs="宋体" w:hint="eastAsia"/>
          <w:b/>
          <w:bCs/>
          <w:snapToGrid w:val="0"/>
          <w:kern w:val="0"/>
          <w:szCs w:val="24"/>
        </w:rPr>
        <w:t>10.1.3.3</w:t>
      </w:r>
      <w:r>
        <w:rPr>
          <w:rFonts w:hAnsi="宋体" w:cs="宋体"/>
          <w:snapToGrid w:val="0"/>
          <w:kern w:val="0"/>
          <w:szCs w:val="24"/>
        </w:rPr>
        <w:t>投标文件的签字均为签字人本人亲笔署名或签章（电子印章），其余部分的</w:t>
      </w:r>
      <w:r>
        <w:rPr>
          <w:rFonts w:hAnsi="宋体" w:cs="宋体" w:hint="eastAsia"/>
          <w:snapToGrid w:val="0"/>
          <w:kern w:val="0"/>
          <w:szCs w:val="24"/>
        </w:rPr>
        <w:t>彩色扫描件</w:t>
      </w:r>
      <w:r>
        <w:rPr>
          <w:rFonts w:hAnsi="宋体" w:cs="宋体"/>
          <w:snapToGrid w:val="0"/>
          <w:kern w:val="0"/>
          <w:szCs w:val="24"/>
        </w:rPr>
        <w:t>无须另行签字、盖章。</w:t>
      </w:r>
    </w:p>
    <w:p w14:paraId="4516F1E8" w14:textId="77777777" w:rsidR="00D178C4" w:rsidRDefault="00000000">
      <w:pPr>
        <w:pStyle w:val="4"/>
        <w:keepNext w:val="0"/>
        <w:keepLines w:val="0"/>
        <w:wordWrap w:val="0"/>
        <w:adjustRightInd w:val="0"/>
        <w:snapToGrid w:val="0"/>
        <w:spacing w:before="0" w:after="0" w:line="360" w:lineRule="auto"/>
        <w:ind w:firstLineChars="200" w:firstLine="482"/>
        <w:rPr>
          <w:rFonts w:ascii="宋体" w:hAnsi="宋体" w:cs="宋体"/>
          <w:b w:val="0"/>
          <w:snapToGrid w:val="0"/>
          <w:sz w:val="24"/>
          <w:szCs w:val="24"/>
        </w:rPr>
      </w:pPr>
      <w:bookmarkStart w:id="67" w:name="_Toc107917752"/>
      <w:bookmarkStart w:id="68" w:name="_Toc9560"/>
      <w:bookmarkStart w:id="69" w:name="_Toc257031159"/>
      <w:bookmarkStart w:id="70" w:name="_Toc274313880"/>
      <w:bookmarkStart w:id="71" w:name="_Toc30989"/>
      <w:r>
        <w:rPr>
          <w:rFonts w:ascii="宋体" w:hAnsi="宋体" w:cs="宋体" w:hint="eastAsia"/>
          <w:snapToGrid w:val="0"/>
          <w:kern w:val="0"/>
          <w:sz w:val="24"/>
          <w:szCs w:val="24"/>
        </w:rPr>
        <w:t>10.2</w:t>
      </w:r>
      <w:r>
        <w:rPr>
          <w:rFonts w:ascii="宋体" w:hAnsi="宋体" w:cs="宋体" w:hint="eastAsia"/>
          <w:bCs w:val="0"/>
          <w:snapToGrid w:val="0"/>
          <w:sz w:val="24"/>
          <w:szCs w:val="24"/>
        </w:rPr>
        <w:t xml:space="preserve"> 商务标书的编制要求</w:t>
      </w:r>
      <w:bookmarkEnd w:id="67"/>
      <w:bookmarkEnd w:id="68"/>
      <w:bookmarkEnd w:id="69"/>
      <w:bookmarkEnd w:id="70"/>
      <w:bookmarkEnd w:id="71"/>
    </w:p>
    <w:p w14:paraId="1C4B2428" w14:textId="77777777" w:rsidR="00D178C4" w:rsidRDefault="00000000">
      <w:pPr>
        <w:tabs>
          <w:tab w:val="left" w:pos="7020"/>
        </w:tabs>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 xml:space="preserve">10.2.1 </w:t>
      </w:r>
      <w:r>
        <w:rPr>
          <w:rFonts w:hAnsi="宋体" w:cs="宋体"/>
          <w:snapToGrid w:val="0"/>
          <w:kern w:val="0"/>
          <w:szCs w:val="24"/>
        </w:rPr>
        <w:t>商务标书包括但不限于以下内容：</w:t>
      </w:r>
    </w:p>
    <w:p w14:paraId="09B6C1F7"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（1）封面（格式一）；</w:t>
      </w:r>
    </w:p>
    <w:p w14:paraId="433BD362"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（2）目录；</w:t>
      </w:r>
    </w:p>
    <w:p w14:paraId="69292859"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（3）《投标函》（格式二）；</w:t>
      </w:r>
    </w:p>
    <w:p w14:paraId="6AFDBEB0"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（4）《各项承诺一览表》（格式三）；</w:t>
      </w:r>
    </w:p>
    <w:p w14:paraId="23895668"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（5）《授权委托书》（格式四）；</w:t>
      </w:r>
    </w:p>
    <w:p w14:paraId="66C49FFB"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（6）《法定代表人身份证明》（格式五）；</w:t>
      </w:r>
    </w:p>
    <w:p w14:paraId="203A55F9"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（7）</w:t>
      </w:r>
      <w:r>
        <w:rPr>
          <w:rFonts w:ascii="Times New Roman"/>
          <w:snapToGrid w:val="0"/>
          <w:kern w:val="0"/>
          <w:szCs w:val="18"/>
        </w:rPr>
        <w:t>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Ansi="宋体" w:cs="宋体"/>
          <w:b/>
          <w:bCs/>
          <w:szCs w:val="24"/>
        </w:rPr>
        <w:t>《韶关市公共资源交易一体化平台保证金缴纳信息》</w:t>
      </w:r>
      <w:r>
        <w:rPr>
          <w:rFonts w:ascii="Times New Roman"/>
          <w:b/>
          <w:bCs/>
          <w:snapToGrid w:val="0"/>
          <w:kern w:val="0"/>
          <w:szCs w:val="18"/>
        </w:rPr>
        <w:t>页面截图</w:t>
      </w:r>
      <w:r>
        <w:rPr>
          <w:rFonts w:ascii="Times New Roman"/>
          <w:snapToGrid w:val="0"/>
          <w:kern w:val="0"/>
          <w:szCs w:val="18"/>
        </w:rPr>
        <w:t>）；</w:t>
      </w:r>
    </w:p>
    <w:p w14:paraId="7900F99C"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（8）《投标人基本情况表》（格式六）及所附资料；</w:t>
      </w:r>
    </w:p>
    <w:p w14:paraId="3574D2CE"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lastRenderedPageBreak/>
        <w:t>（9）《项目经理简历表》（格式七）及所附资料；</w:t>
      </w:r>
    </w:p>
    <w:p w14:paraId="5DC7E97F"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（10）《项目经理任职声明》（格式八）；</w:t>
      </w:r>
    </w:p>
    <w:p w14:paraId="5955A3F9"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（11）《项目技术负责人简历表》（格式九）及所附资料；</w:t>
      </w:r>
    </w:p>
    <w:p w14:paraId="45806471" w14:textId="77777777" w:rsidR="00D178C4" w:rsidRDefault="00000000">
      <w:pPr>
        <w:tabs>
          <w:tab w:val="left" w:pos="7020"/>
        </w:tabs>
        <w:wordWrap w:val="0"/>
        <w:adjustRightInd w:val="0"/>
        <w:snapToGrid w:val="0"/>
        <w:ind w:firstLineChars="200" w:firstLine="480"/>
        <w:rPr>
          <w:rFonts w:ascii="Times New Roman" w:hint="default"/>
          <w:snapToGrid w:val="0"/>
          <w:kern w:val="0"/>
          <w:szCs w:val="18"/>
        </w:rPr>
      </w:pPr>
      <w:r>
        <w:rPr>
          <w:rFonts w:hAnsi="宋体" w:cs="宋体"/>
          <w:bCs/>
          <w:snapToGrid w:val="0"/>
          <w:kern w:val="0"/>
          <w:szCs w:val="24"/>
        </w:rPr>
        <w:t>（12）</w:t>
      </w:r>
      <w:r>
        <w:rPr>
          <w:rFonts w:ascii="Times New Roman"/>
          <w:snapToGrid w:val="0"/>
          <w:kern w:val="0"/>
          <w:szCs w:val="18"/>
        </w:rPr>
        <w:t>《专职安全员简历表》（格式十）及所附资料；</w:t>
      </w:r>
    </w:p>
    <w:p w14:paraId="699A2CD9"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ascii="Times New Roman"/>
          <w:snapToGrid w:val="0"/>
          <w:kern w:val="0"/>
          <w:szCs w:val="18"/>
        </w:rPr>
        <w:t>（</w:t>
      </w:r>
      <w:r>
        <w:rPr>
          <w:rFonts w:ascii="Times New Roman"/>
          <w:snapToGrid w:val="0"/>
          <w:kern w:val="0"/>
          <w:szCs w:val="18"/>
        </w:rPr>
        <w:t>13</w:t>
      </w:r>
      <w:r>
        <w:rPr>
          <w:rFonts w:ascii="Times New Roman"/>
          <w:snapToGrid w:val="0"/>
          <w:kern w:val="0"/>
          <w:szCs w:val="18"/>
        </w:rPr>
        <w:t>）</w:t>
      </w:r>
      <w:r>
        <w:rPr>
          <w:rFonts w:hAnsi="宋体" w:cs="宋体"/>
          <w:snapToGrid w:val="0"/>
          <w:kern w:val="0"/>
          <w:szCs w:val="24"/>
        </w:rPr>
        <w:t>《项目管理机构组成表》（格式十一）及所附资料；</w:t>
      </w:r>
    </w:p>
    <w:p w14:paraId="5AB76CF4"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（14）本节第15.5.1目“评标方法”要求提供的评审资料；</w:t>
      </w:r>
    </w:p>
    <w:p w14:paraId="49DBAA9A" w14:textId="77777777" w:rsidR="00D178C4" w:rsidRDefault="00000000">
      <w:pPr>
        <w:tabs>
          <w:tab w:val="left" w:pos="7020"/>
        </w:tabs>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（15）投标人认为有必要补充的其他资料。（</w:t>
      </w:r>
      <w:r>
        <w:rPr>
          <w:rFonts w:hAnsi="宋体"/>
          <w:snapToGrid w:val="0"/>
          <w:kern w:val="0"/>
          <w:szCs w:val="18"/>
        </w:rPr>
        <w:t>例如投标人已经工商变更，但其企业资质证书、安全生产许可证或其员工执业资格注册证书上的企业名称未能在投标期间完成变更的书面说明和佐证材料</w:t>
      </w:r>
      <w:r>
        <w:rPr>
          <w:rFonts w:hAnsi="宋体" w:cs="宋体"/>
          <w:snapToGrid w:val="0"/>
          <w:kern w:val="0"/>
          <w:szCs w:val="24"/>
        </w:rPr>
        <w:t>。</w:t>
      </w:r>
    </w:p>
    <w:p w14:paraId="0B2CA73F" w14:textId="77777777" w:rsidR="00D178C4" w:rsidRDefault="00000000">
      <w:pPr>
        <w:wordWrap w:val="0"/>
        <w:adjustRightInd w:val="0"/>
        <w:snapToGrid w:val="0"/>
        <w:ind w:firstLineChars="200" w:firstLine="482"/>
        <w:rPr>
          <w:rFonts w:hAnsi="宋体" w:cs="宋体" w:hint="default"/>
          <w:snapToGrid w:val="0"/>
          <w:kern w:val="0"/>
          <w:szCs w:val="18"/>
        </w:rPr>
      </w:pPr>
      <w:r>
        <w:rPr>
          <w:rFonts w:hAnsi="宋体" w:cs="宋体"/>
          <w:b/>
          <w:bCs/>
          <w:snapToGrid w:val="0"/>
          <w:kern w:val="0"/>
          <w:szCs w:val="18"/>
        </w:rPr>
        <w:t>10.2.2</w:t>
      </w:r>
      <w:r>
        <w:rPr>
          <w:rFonts w:hAnsi="宋体" w:cs="宋体"/>
          <w:snapToGrid w:val="0"/>
          <w:kern w:val="0"/>
          <w:szCs w:val="18"/>
        </w:rPr>
        <w:t xml:space="preserve"> 本节第</w:t>
      </w:r>
      <w:r>
        <w:rPr>
          <w:rFonts w:hAnsi="宋体" w:cs="宋体"/>
          <w:b/>
          <w:bCs/>
          <w:snapToGrid w:val="0"/>
          <w:kern w:val="0"/>
          <w:szCs w:val="18"/>
        </w:rPr>
        <w:t>10.2.1</w:t>
      </w:r>
      <w:r>
        <w:rPr>
          <w:rFonts w:hAnsi="宋体" w:cs="宋体"/>
          <w:snapToGrid w:val="0"/>
          <w:kern w:val="0"/>
          <w:szCs w:val="18"/>
        </w:rPr>
        <w:t>目中所列出的商务标书组成内容中，第（1）至第（13）项所有投标人均应提供</w:t>
      </w:r>
      <w:r>
        <w:rPr>
          <w:rFonts w:ascii="Times New Roman"/>
          <w:b/>
          <w:bCs/>
          <w:snapToGrid w:val="0"/>
          <w:kern w:val="0"/>
          <w:szCs w:val="18"/>
        </w:rPr>
        <w:t>，</w:t>
      </w:r>
      <w:r>
        <w:rPr>
          <w:rFonts w:ascii="Times New Roman"/>
          <w:snapToGrid w:val="0"/>
          <w:kern w:val="0"/>
          <w:szCs w:val="18"/>
        </w:rPr>
        <w:t>应按顺序整理、编排后，逐页（页码起始从封面开始）连续标记页码。</w:t>
      </w:r>
    </w:p>
    <w:p w14:paraId="4B18D26F" w14:textId="77777777" w:rsidR="00D178C4" w:rsidRDefault="00000000">
      <w:pPr>
        <w:pStyle w:val="4"/>
        <w:keepNext w:val="0"/>
        <w:keepLines w:val="0"/>
        <w:wordWrap w:val="0"/>
        <w:adjustRightInd w:val="0"/>
        <w:snapToGrid w:val="0"/>
        <w:spacing w:before="0" w:after="0" w:line="360" w:lineRule="auto"/>
        <w:ind w:firstLineChars="200" w:firstLine="482"/>
        <w:rPr>
          <w:rFonts w:ascii="宋体" w:hAnsi="宋体" w:cs="宋体"/>
          <w:b w:val="0"/>
          <w:snapToGrid w:val="0"/>
          <w:sz w:val="24"/>
          <w:szCs w:val="24"/>
        </w:rPr>
      </w:pPr>
      <w:bookmarkStart w:id="72" w:name="_Toc9657"/>
      <w:bookmarkStart w:id="73" w:name="_Toc4922"/>
      <w:bookmarkStart w:id="74" w:name="_Toc274313881"/>
      <w:bookmarkStart w:id="75" w:name="_Toc107917753"/>
      <w:r>
        <w:rPr>
          <w:rFonts w:ascii="宋体" w:hAnsi="宋体" w:cs="宋体" w:hint="eastAsia"/>
          <w:bCs w:val="0"/>
          <w:snapToGrid w:val="0"/>
          <w:sz w:val="24"/>
          <w:szCs w:val="24"/>
        </w:rPr>
        <w:t>10.3</w:t>
      </w:r>
      <w:bookmarkStart w:id="76" w:name="_Hlt69670035"/>
      <w:bookmarkEnd w:id="76"/>
      <w:r>
        <w:rPr>
          <w:rFonts w:ascii="宋体" w:hAnsi="宋体" w:cs="宋体" w:hint="eastAsia"/>
          <w:bCs w:val="0"/>
          <w:snapToGrid w:val="0"/>
          <w:sz w:val="24"/>
          <w:szCs w:val="24"/>
        </w:rPr>
        <w:t xml:space="preserve"> 经济标书的编制要求</w:t>
      </w:r>
      <w:bookmarkEnd w:id="72"/>
      <w:bookmarkEnd w:id="73"/>
      <w:bookmarkEnd w:id="74"/>
      <w:bookmarkEnd w:id="75"/>
    </w:p>
    <w:p w14:paraId="124DCF28" w14:textId="77777777" w:rsidR="00D178C4" w:rsidRDefault="00000000">
      <w:pPr>
        <w:wordWrap w:val="0"/>
        <w:adjustRightInd w:val="0"/>
        <w:snapToGrid w:val="0"/>
        <w:ind w:firstLine="480"/>
        <w:rPr>
          <w:rFonts w:hAnsi="宋体" w:cs="宋体" w:hint="default"/>
          <w:snapToGrid w:val="0"/>
          <w:kern w:val="0"/>
          <w:szCs w:val="24"/>
        </w:rPr>
      </w:pPr>
      <w:r>
        <w:rPr>
          <w:rFonts w:hAnsi="宋体" w:cs="宋体"/>
          <w:b/>
          <w:bCs/>
          <w:snapToGrid w:val="0"/>
          <w:kern w:val="0"/>
          <w:szCs w:val="24"/>
        </w:rPr>
        <w:t>10.3.1</w:t>
      </w:r>
      <w:r>
        <w:rPr>
          <w:rFonts w:hAnsi="宋体" w:cs="宋体"/>
          <w:snapToGrid w:val="0"/>
          <w:kern w:val="0"/>
          <w:szCs w:val="24"/>
        </w:rPr>
        <w:t xml:space="preserve"> 经济标书包括以下内容：</w:t>
      </w:r>
    </w:p>
    <w:p w14:paraId="4E10FB69" w14:textId="77777777" w:rsidR="00D178C4" w:rsidRDefault="00000000">
      <w:pPr>
        <w:wordWrap w:val="0"/>
        <w:adjustRightInd w:val="0"/>
        <w:snapToGrid w:val="0"/>
        <w:ind w:firstLine="480"/>
        <w:rPr>
          <w:rFonts w:hAnsi="宋体" w:cs="宋体" w:hint="default"/>
          <w:snapToGrid w:val="0"/>
          <w:kern w:val="0"/>
          <w:szCs w:val="24"/>
        </w:rPr>
      </w:pPr>
      <w:r>
        <w:rPr>
          <w:rFonts w:hAnsi="宋体" w:cs="宋体"/>
          <w:snapToGrid w:val="0"/>
          <w:kern w:val="0"/>
          <w:szCs w:val="24"/>
        </w:rPr>
        <w:t>（1）封面（格式一）；</w:t>
      </w:r>
    </w:p>
    <w:p w14:paraId="7C89C8BA" w14:textId="77777777" w:rsidR="00D178C4" w:rsidRDefault="00000000">
      <w:pPr>
        <w:wordWrap w:val="0"/>
        <w:adjustRightInd w:val="0"/>
        <w:snapToGrid w:val="0"/>
        <w:ind w:firstLine="480"/>
        <w:rPr>
          <w:rFonts w:hAnsi="宋体" w:cs="宋体" w:hint="default"/>
          <w:snapToGrid w:val="0"/>
          <w:kern w:val="0"/>
          <w:szCs w:val="24"/>
        </w:rPr>
      </w:pPr>
      <w:r>
        <w:rPr>
          <w:rFonts w:hAnsi="宋体" w:cs="宋体"/>
          <w:snapToGrid w:val="0"/>
          <w:kern w:val="0"/>
          <w:szCs w:val="24"/>
        </w:rPr>
        <w:t>（2）目录；</w:t>
      </w:r>
    </w:p>
    <w:p w14:paraId="4CE682C1" w14:textId="77777777" w:rsidR="00D178C4" w:rsidRDefault="00000000">
      <w:pPr>
        <w:wordWrap w:val="0"/>
        <w:adjustRightInd w:val="0"/>
        <w:snapToGrid w:val="0"/>
        <w:ind w:firstLine="480"/>
        <w:rPr>
          <w:rFonts w:hAnsi="宋体" w:cs="宋体" w:hint="default"/>
          <w:szCs w:val="24"/>
        </w:rPr>
      </w:pPr>
      <w:bookmarkStart w:id="77" w:name="_Hlt69699579"/>
      <w:bookmarkEnd w:id="77"/>
      <w:r>
        <w:rPr>
          <w:rFonts w:hAnsi="宋体" w:cs="宋体"/>
          <w:szCs w:val="24"/>
        </w:rPr>
        <w:t>（3）《投标总价》；</w:t>
      </w:r>
    </w:p>
    <w:p w14:paraId="4232F144" w14:textId="77777777" w:rsidR="00D178C4" w:rsidRDefault="00000000">
      <w:pPr>
        <w:wordWrap w:val="0"/>
        <w:adjustRightInd w:val="0"/>
        <w:snapToGrid w:val="0"/>
        <w:ind w:firstLine="480"/>
        <w:rPr>
          <w:rFonts w:hAnsi="宋体" w:cs="宋体" w:hint="default"/>
          <w:szCs w:val="24"/>
        </w:rPr>
      </w:pPr>
      <w:r>
        <w:rPr>
          <w:rFonts w:hAnsi="宋体" w:cs="宋体"/>
          <w:szCs w:val="24"/>
        </w:rPr>
        <w:t>说明：《投标总价》的格式按照《建设工程工程量清单计价规范》（GB50500—2013）执行，并应满足以下要求：</w:t>
      </w:r>
    </w:p>
    <w:p w14:paraId="375E9EA9" w14:textId="77777777" w:rsidR="00D178C4" w:rsidRDefault="00000000">
      <w:pPr>
        <w:numPr>
          <w:ilvl w:val="0"/>
          <w:numId w:val="1"/>
        </w:numPr>
        <w:wordWrap w:val="0"/>
        <w:adjustRightInd w:val="0"/>
        <w:snapToGrid w:val="0"/>
        <w:ind w:firstLine="480"/>
        <w:rPr>
          <w:rFonts w:hAnsi="宋体" w:cs="宋体" w:hint="default"/>
          <w:szCs w:val="24"/>
        </w:rPr>
      </w:pPr>
      <w:r>
        <w:rPr>
          <w:rFonts w:hAnsi="宋体" w:cs="宋体"/>
          <w:szCs w:val="24"/>
        </w:rPr>
        <w:t>《投标总价扉页》（即扉—3）后应附编制人的造价工程师注册证书复印件或打印件（须复印或打印至变更注册栏）；投标人委托造价咨询单位编制《投标总价》的，在该扉页“投标人”栏目加盖造价咨询人公章，并在该扉页后附造价咨询人的营业执照副本复印件（或打印件）。</w:t>
      </w:r>
    </w:p>
    <w:p w14:paraId="43F994E2" w14:textId="77777777" w:rsidR="00D178C4" w:rsidRDefault="00000000">
      <w:pPr>
        <w:numPr>
          <w:ilvl w:val="0"/>
          <w:numId w:val="1"/>
        </w:numPr>
        <w:wordWrap w:val="0"/>
        <w:adjustRightInd w:val="0"/>
        <w:snapToGrid w:val="0"/>
        <w:ind w:firstLine="480"/>
        <w:rPr>
          <w:rFonts w:hAnsi="宋体" w:cs="宋体" w:hint="default"/>
          <w:szCs w:val="24"/>
        </w:rPr>
      </w:pPr>
      <w:r>
        <w:rPr>
          <w:rFonts w:hAnsi="宋体" w:cs="宋体"/>
          <w:szCs w:val="24"/>
        </w:rPr>
        <w:t>《总说明》（即表—01）中的填写内容除按照《建设工程工程量清单计价规范》（GB50500—2013）第16.0.4条第3项执行外，尚应就造价软件的名称、版本、加密锁编号作出专项说明。</w:t>
      </w:r>
    </w:p>
    <w:p w14:paraId="58D1739F"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（4）投标人认为有必要补充的其他资料（例如关于投标总价下浮率超过15%的书面说明和佐证材料）。</w:t>
      </w:r>
    </w:p>
    <w:p w14:paraId="764D8C93" w14:textId="77777777" w:rsidR="00D178C4" w:rsidRDefault="00000000">
      <w:pPr>
        <w:wordWrap w:val="0"/>
        <w:adjustRightInd w:val="0"/>
        <w:snapToGrid w:val="0"/>
        <w:ind w:firstLine="480"/>
        <w:rPr>
          <w:rFonts w:hAnsi="宋体" w:cs="宋体" w:hint="default"/>
          <w:snapToGrid w:val="0"/>
          <w:kern w:val="0"/>
          <w:szCs w:val="24"/>
        </w:rPr>
      </w:pPr>
      <w:r>
        <w:rPr>
          <w:rFonts w:hAnsi="宋体" w:cs="宋体"/>
          <w:b/>
          <w:bCs/>
          <w:snapToGrid w:val="0"/>
          <w:kern w:val="0"/>
          <w:szCs w:val="24"/>
        </w:rPr>
        <w:t>10.3.2</w:t>
      </w:r>
      <w:r>
        <w:rPr>
          <w:rFonts w:hAnsi="宋体" w:cs="宋体"/>
          <w:snapToGrid w:val="0"/>
          <w:kern w:val="0"/>
          <w:szCs w:val="24"/>
        </w:rPr>
        <w:t xml:space="preserve"> 本节第</w:t>
      </w:r>
      <w:r>
        <w:rPr>
          <w:rFonts w:hAnsi="宋体" w:cs="宋体"/>
          <w:b/>
          <w:bCs/>
          <w:snapToGrid w:val="0"/>
          <w:kern w:val="0"/>
          <w:szCs w:val="24"/>
        </w:rPr>
        <w:t>10.3.1</w:t>
      </w:r>
      <w:r>
        <w:rPr>
          <w:rFonts w:hAnsi="宋体" w:cs="宋体"/>
          <w:snapToGrid w:val="0"/>
          <w:kern w:val="0"/>
          <w:szCs w:val="24"/>
        </w:rPr>
        <w:t>目中所列出的经济标书组成内容中，第（1）至第（3）项所有投标人均应提供</w:t>
      </w:r>
      <w:bookmarkStart w:id="78" w:name="_Hlt145127239"/>
      <w:bookmarkEnd w:id="78"/>
      <w:r>
        <w:rPr>
          <w:rFonts w:hAnsi="宋体" w:cs="宋体"/>
          <w:snapToGrid w:val="0"/>
          <w:kern w:val="0"/>
          <w:szCs w:val="24"/>
        </w:rPr>
        <w:t>。</w:t>
      </w:r>
    </w:p>
    <w:p w14:paraId="1816E03C" w14:textId="77777777" w:rsidR="00D178C4" w:rsidRDefault="00000000">
      <w:pPr>
        <w:wordWrap w:val="0"/>
        <w:adjustRightInd w:val="0"/>
        <w:snapToGrid w:val="0"/>
        <w:ind w:firstLine="480"/>
        <w:rPr>
          <w:rFonts w:ascii="Times New Roman" w:hint="default"/>
          <w:snapToGrid w:val="0"/>
          <w:kern w:val="0"/>
        </w:rPr>
      </w:pPr>
      <w:r>
        <w:rPr>
          <w:rFonts w:hAnsi="宋体" w:cs="宋体"/>
          <w:b/>
          <w:bCs/>
          <w:snapToGrid w:val="0"/>
          <w:kern w:val="0"/>
          <w:szCs w:val="24"/>
        </w:rPr>
        <w:t xml:space="preserve">10.3.3 </w:t>
      </w:r>
      <w:r>
        <w:rPr>
          <w:rFonts w:ascii="Times New Roman"/>
          <w:snapToGrid w:val="0"/>
          <w:kern w:val="0"/>
        </w:rPr>
        <w:t>经济标书的组成内容按本节第</w:t>
      </w:r>
      <w:r>
        <w:rPr>
          <w:rFonts w:ascii="Times New Roman"/>
          <w:b/>
          <w:bCs/>
          <w:snapToGrid w:val="0"/>
          <w:kern w:val="0"/>
        </w:rPr>
        <w:t>10.3.1</w:t>
      </w:r>
      <w:r>
        <w:rPr>
          <w:rFonts w:ascii="Times New Roman"/>
          <w:snapToGrid w:val="0"/>
          <w:kern w:val="0"/>
        </w:rPr>
        <w:t>目规定的顺序整理、编排后，逐页（页</w:t>
      </w:r>
      <w:r>
        <w:rPr>
          <w:rFonts w:ascii="Times New Roman"/>
          <w:snapToGrid w:val="0"/>
          <w:kern w:val="0"/>
        </w:rPr>
        <w:lastRenderedPageBreak/>
        <w:t>码起始从封面开始）连续标记页码。</w:t>
      </w:r>
    </w:p>
    <w:p w14:paraId="40A528F3" w14:textId="77777777" w:rsidR="00D178C4" w:rsidRDefault="00000000">
      <w:pPr>
        <w:pStyle w:val="4"/>
        <w:keepNext w:val="0"/>
        <w:keepLines w:val="0"/>
        <w:wordWrap w:val="0"/>
        <w:adjustRightInd w:val="0"/>
        <w:snapToGrid w:val="0"/>
        <w:spacing w:before="0" w:after="0" w:line="360" w:lineRule="auto"/>
        <w:ind w:firstLineChars="200" w:firstLine="482"/>
        <w:rPr>
          <w:rFonts w:ascii="宋体" w:hAnsi="宋体" w:cs="宋体"/>
          <w:bCs w:val="0"/>
          <w:snapToGrid w:val="0"/>
          <w:sz w:val="24"/>
          <w:szCs w:val="24"/>
        </w:rPr>
      </w:pPr>
      <w:bookmarkStart w:id="79" w:name="_Toc12378"/>
      <w:bookmarkStart w:id="80" w:name="_Toc107917754"/>
      <w:bookmarkStart w:id="81" w:name="_Toc28408"/>
      <w:r>
        <w:rPr>
          <w:rFonts w:ascii="宋体" w:hAnsi="宋体" w:cs="宋体" w:hint="eastAsia"/>
          <w:bCs w:val="0"/>
          <w:snapToGrid w:val="0"/>
          <w:sz w:val="24"/>
          <w:szCs w:val="24"/>
        </w:rPr>
        <w:t>10.4</w:t>
      </w:r>
      <w:r>
        <w:rPr>
          <w:rFonts w:ascii="宋体" w:hAnsi="宋体" w:cs="宋体" w:hint="eastAsia"/>
          <w:b w:val="0"/>
          <w:bCs w:val="0"/>
          <w:snapToGrid w:val="0"/>
          <w:sz w:val="24"/>
          <w:szCs w:val="24"/>
        </w:rPr>
        <w:t xml:space="preserve"> </w:t>
      </w:r>
      <w:r>
        <w:rPr>
          <w:rFonts w:ascii="宋体" w:hAnsi="宋体" w:cs="宋体" w:hint="eastAsia"/>
          <w:bCs w:val="0"/>
          <w:snapToGrid w:val="0"/>
          <w:sz w:val="24"/>
          <w:szCs w:val="24"/>
        </w:rPr>
        <w:t>施工组织设计的编制要求</w:t>
      </w:r>
      <w:bookmarkEnd w:id="79"/>
      <w:bookmarkEnd w:id="80"/>
      <w:bookmarkEnd w:id="81"/>
    </w:p>
    <w:p w14:paraId="1B20D33D" w14:textId="77777777" w:rsidR="00D178C4" w:rsidRDefault="00000000">
      <w:pPr>
        <w:wordWrap w:val="0"/>
        <w:adjustRightInd w:val="0"/>
        <w:snapToGrid w:val="0"/>
        <w:ind w:firstLine="480"/>
        <w:rPr>
          <w:rFonts w:hAnsi="宋体" w:cs="宋体" w:hint="default"/>
          <w:bCs/>
          <w:snapToGrid w:val="0"/>
          <w:kern w:val="0"/>
          <w:szCs w:val="24"/>
        </w:rPr>
      </w:pPr>
      <w:r>
        <w:rPr>
          <w:rFonts w:hAnsi="宋体" w:cs="宋体"/>
          <w:b/>
          <w:snapToGrid w:val="0"/>
          <w:kern w:val="0"/>
          <w:szCs w:val="24"/>
        </w:rPr>
        <w:t>10.4.1</w:t>
      </w:r>
      <w:r>
        <w:rPr>
          <w:rFonts w:hAnsi="宋体" w:cs="宋体"/>
          <w:bCs/>
          <w:snapToGrid w:val="0"/>
          <w:kern w:val="0"/>
          <w:szCs w:val="24"/>
        </w:rPr>
        <w:t xml:space="preserve"> </w:t>
      </w:r>
      <w:r>
        <w:rPr>
          <w:rFonts w:hAnsi="宋体" w:cs="宋体"/>
          <w:snapToGrid w:val="0"/>
          <w:kern w:val="0"/>
          <w:szCs w:val="24"/>
        </w:rPr>
        <w:t>施工组织设计的编制依据包括且不限于</w:t>
      </w:r>
      <w:r>
        <w:rPr>
          <w:rFonts w:hAnsi="宋体" w:cs="宋体"/>
          <w:bCs/>
          <w:snapToGrid w:val="0"/>
          <w:kern w:val="0"/>
          <w:szCs w:val="24"/>
        </w:rPr>
        <w:t>：</w:t>
      </w:r>
    </w:p>
    <w:p w14:paraId="55548049" w14:textId="77777777" w:rsidR="00D178C4" w:rsidRDefault="00000000">
      <w:pPr>
        <w:wordWrap w:val="0"/>
        <w:adjustRightInd w:val="0"/>
        <w:snapToGrid w:val="0"/>
        <w:ind w:firstLine="480"/>
        <w:rPr>
          <w:rFonts w:hAnsi="宋体" w:cs="宋体" w:hint="default"/>
          <w:bCs/>
          <w:snapToGrid w:val="0"/>
          <w:kern w:val="0"/>
          <w:szCs w:val="24"/>
        </w:rPr>
      </w:pPr>
      <w:r>
        <w:rPr>
          <w:rFonts w:hAnsi="宋体" w:cs="宋体"/>
          <w:bCs/>
          <w:snapToGrid w:val="0"/>
          <w:kern w:val="0"/>
          <w:szCs w:val="24"/>
        </w:rPr>
        <w:t>（1）招标文件及</w:t>
      </w:r>
      <w:r>
        <w:rPr>
          <w:rFonts w:hAnsi="宋体" w:cs="宋体"/>
          <w:snapToGrid w:val="0"/>
          <w:kern w:val="0"/>
          <w:szCs w:val="24"/>
        </w:rPr>
        <w:t>其答疑（或修改）公告；</w:t>
      </w:r>
    </w:p>
    <w:p w14:paraId="25CA420B" w14:textId="77777777" w:rsidR="00D178C4" w:rsidRDefault="00000000">
      <w:pPr>
        <w:wordWrap w:val="0"/>
        <w:adjustRightInd w:val="0"/>
        <w:snapToGrid w:val="0"/>
        <w:ind w:firstLine="480"/>
        <w:rPr>
          <w:rFonts w:hAnsi="宋体" w:cs="宋体" w:hint="default"/>
          <w:bCs/>
          <w:snapToGrid w:val="0"/>
          <w:kern w:val="0"/>
          <w:szCs w:val="24"/>
        </w:rPr>
      </w:pPr>
      <w:r>
        <w:rPr>
          <w:rFonts w:hAnsi="宋体" w:cs="宋体"/>
          <w:bCs/>
          <w:snapToGrid w:val="0"/>
          <w:kern w:val="0"/>
          <w:szCs w:val="24"/>
        </w:rPr>
        <w:t>（2）相关图纸及资料；</w:t>
      </w:r>
    </w:p>
    <w:p w14:paraId="5B546B73" w14:textId="77777777" w:rsidR="00D178C4" w:rsidRDefault="00000000">
      <w:pPr>
        <w:wordWrap w:val="0"/>
        <w:adjustRightInd w:val="0"/>
        <w:snapToGrid w:val="0"/>
        <w:ind w:firstLine="480"/>
        <w:rPr>
          <w:rFonts w:hAnsi="宋体" w:cs="宋体" w:hint="default"/>
          <w:bCs/>
          <w:snapToGrid w:val="0"/>
          <w:kern w:val="0"/>
          <w:szCs w:val="24"/>
        </w:rPr>
      </w:pPr>
      <w:r>
        <w:rPr>
          <w:rFonts w:hAnsi="宋体" w:cs="宋体"/>
          <w:bCs/>
          <w:snapToGrid w:val="0"/>
          <w:kern w:val="0"/>
          <w:szCs w:val="24"/>
        </w:rPr>
        <w:t>（3）施工现场情况、工程特点；</w:t>
      </w:r>
    </w:p>
    <w:p w14:paraId="50AAF13E" w14:textId="77777777" w:rsidR="00D178C4" w:rsidRDefault="00000000">
      <w:pPr>
        <w:wordWrap w:val="0"/>
        <w:adjustRightInd w:val="0"/>
        <w:snapToGrid w:val="0"/>
        <w:ind w:firstLine="480"/>
        <w:rPr>
          <w:rFonts w:hAnsi="宋体" w:cs="宋体" w:hint="default"/>
          <w:bCs/>
          <w:snapToGrid w:val="0"/>
          <w:kern w:val="0"/>
          <w:szCs w:val="24"/>
        </w:rPr>
      </w:pPr>
      <w:r>
        <w:rPr>
          <w:rFonts w:hAnsi="宋体" w:cs="宋体"/>
          <w:bCs/>
          <w:snapToGrid w:val="0"/>
          <w:kern w:val="0"/>
          <w:szCs w:val="24"/>
        </w:rPr>
        <w:t>（4）相关法律、法规、规定；</w:t>
      </w:r>
    </w:p>
    <w:p w14:paraId="48F5C8E4" w14:textId="77777777" w:rsidR="00D178C4" w:rsidRDefault="00000000">
      <w:pPr>
        <w:wordWrap w:val="0"/>
        <w:adjustRightInd w:val="0"/>
        <w:snapToGrid w:val="0"/>
        <w:ind w:firstLine="480"/>
        <w:rPr>
          <w:rFonts w:hAnsi="宋体" w:cs="宋体" w:hint="default"/>
          <w:bCs/>
          <w:snapToGrid w:val="0"/>
          <w:kern w:val="0"/>
          <w:szCs w:val="24"/>
        </w:rPr>
      </w:pPr>
      <w:r>
        <w:rPr>
          <w:rFonts w:hAnsi="宋体" w:cs="宋体"/>
          <w:bCs/>
          <w:snapToGrid w:val="0"/>
          <w:kern w:val="0"/>
          <w:szCs w:val="24"/>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1828A5DA" w14:textId="77777777" w:rsidR="00D178C4" w:rsidRDefault="00000000">
      <w:pPr>
        <w:wordWrap w:val="0"/>
        <w:adjustRightInd w:val="0"/>
        <w:snapToGrid w:val="0"/>
        <w:ind w:firstLine="480"/>
        <w:rPr>
          <w:rFonts w:hAnsi="宋体" w:cs="宋体" w:hint="default"/>
          <w:snapToGrid w:val="0"/>
          <w:kern w:val="0"/>
          <w:szCs w:val="24"/>
        </w:rPr>
      </w:pPr>
      <w:r>
        <w:rPr>
          <w:rFonts w:hAnsi="宋体" w:cs="宋体"/>
          <w:bCs/>
          <w:snapToGrid w:val="0"/>
          <w:kern w:val="0"/>
          <w:szCs w:val="24"/>
        </w:rPr>
        <w:t>（6）企业内部标准、工法。</w:t>
      </w:r>
    </w:p>
    <w:p w14:paraId="6A6F598F"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snapToGrid w:val="0"/>
          <w:kern w:val="0"/>
          <w:szCs w:val="24"/>
        </w:rPr>
        <w:t>10.4.2</w:t>
      </w:r>
      <w:r>
        <w:rPr>
          <w:rFonts w:hAnsi="宋体" w:cs="宋体"/>
          <w:bCs/>
          <w:snapToGrid w:val="0"/>
          <w:kern w:val="0"/>
          <w:szCs w:val="24"/>
        </w:rPr>
        <w:t xml:space="preserve"> </w:t>
      </w:r>
      <w:r>
        <w:rPr>
          <w:rFonts w:hAnsi="宋体" w:cs="宋体"/>
          <w:snapToGrid w:val="0"/>
          <w:kern w:val="0"/>
          <w:szCs w:val="24"/>
        </w:rPr>
        <w:t>施工组织设计包括但不限于以下内容：</w:t>
      </w:r>
    </w:p>
    <w:p w14:paraId="4CCBBA16"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（1）封面（格式一）；</w:t>
      </w:r>
    </w:p>
    <w:p w14:paraId="3EAEB07D"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（2）目录；</w:t>
      </w:r>
    </w:p>
    <w:p w14:paraId="4EB584B9"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（3）总体概述（包括施工程序总体设想及施工段划分等内容）；</w:t>
      </w:r>
    </w:p>
    <w:p w14:paraId="24B19AD4"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（4）施工总进度计划及保证措施（包括进度管理目标；以横道图或标明关键线路的网络进度计划；保障进度计划需要的人、材、机需求计划及保证措施；违约责任承诺等内容）；</w:t>
      </w:r>
    </w:p>
    <w:p w14:paraId="4C8D86E4"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（5）质量保证措施（包括质量管理目标；相应保证措施；违约责任承诺等内容）；</w:t>
      </w:r>
      <w:r>
        <w:rPr>
          <w:b/>
          <w:bCs/>
          <w:lang w:bidi="ar"/>
        </w:rPr>
        <w:t>质保期服务承诺</w:t>
      </w:r>
      <w:r>
        <w:rPr>
          <w:rFonts w:hAnsi="宋体" w:cs="宋体"/>
          <w:snapToGrid w:val="0"/>
          <w:kern w:val="0"/>
          <w:szCs w:val="24"/>
        </w:rPr>
        <w:t>；</w:t>
      </w:r>
    </w:p>
    <w:p w14:paraId="6C7CA46E"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（6）施工技术措施（包括关键施工技术、工艺及工程项目实施的重点、难点分析和解决方案；新技术应用与承诺等内容）；</w:t>
      </w:r>
    </w:p>
    <w:p w14:paraId="04BCF45E"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（7）绿色施工、安全防护、文明施工措施计划；</w:t>
      </w:r>
    </w:p>
    <w:p w14:paraId="5FF77CE8"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（8）施工现场总平面布置（投标人应递交一份施工现场总平面布置图，绘出现场临时设施布置图表并附文字说明，说明临时设施、加工车间、现场办公等设施的情况和布置）；</w:t>
      </w:r>
    </w:p>
    <w:p w14:paraId="347FCA6A"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（9）项目管理机构。</w:t>
      </w:r>
    </w:p>
    <w:p w14:paraId="25852132"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（10）投标人认为有必要补充的其他内容（例如对专业分包工程的管理、协调、配合、服务方案）。</w:t>
      </w:r>
    </w:p>
    <w:p w14:paraId="7F574916"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10.4.3</w:t>
      </w:r>
      <w:r>
        <w:rPr>
          <w:rFonts w:hAnsi="宋体" w:cs="宋体"/>
          <w:snapToGrid w:val="0"/>
          <w:kern w:val="0"/>
          <w:szCs w:val="24"/>
        </w:rPr>
        <w:t xml:space="preserve"> 本节第</w:t>
      </w:r>
      <w:r>
        <w:rPr>
          <w:rFonts w:hAnsi="宋体" w:cs="宋体"/>
          <w:b/>
          <w:bCs/>
          <w:snapToGrid w:val="0"/>
          <w:kern w:val="0"/>
          <w:szCs w:val="24"/>
        </w:rPr>
        <w:t>10.4.2</w:t>
      </w:r>
      <w:r>
        <w:rPr>
          <w:rFonts w:hAnsi="宋体" w:cs="宋体"/>
          <w:snapToGrid w:val="0"/>
          <w:kern w:val="0"/>
          <w:szCs w:val="24"/>
        </w:rPr>
        <w:t>目中所列出的施工组织设计组成内容中，第（1）至第（9）项所有投标人均应提供。</w:t>
      </w:r>
    </w:p>
    <w:p w14:paraId="529BCD99" w14:textId="77777777" w:rsidR="00D178C4" w:rsidRDefault="00000000">
      <w:pPr>
        <w:wordWrap w:val="0"/>
        <w:adjustRightInd w:val="0"/>
        <w:ind w:firstLineChars="200" w:firstLine="482"/>
        <w:rPr>
          <w:rFonts w:hAnsi="宋体" w:cs="宋体" w:hint="default"/>
          <w:snapToGrid w:val="0"/>
          <w:kern w:val="0"/>
        </w:rPr>
      </w:pPr>
      <w:r>
        <w:rPr>
          <w:rFonts w:hAnsi="宋体" w:cs="宋体"/>
          <w:b/>
          <w:bCs/>
          <w:snapToGrid w:val="0"/>
          <w:kern w:val="0"/>
          <w:szCs w:val="24"/>
        </w:rPr>
        <w:lastRenderedPageBreak/>
        <w:t>10.4.4</w:t>
      </w:r>
      <w:r>
        <w:rPr>
          <w:rFonts w:ascii="Times New Roman"/>
          <w:snapToGrid w:val="0"/>
          <w:kern w:val="0"/>
        </w:rPr>
        <w:t>施工组织设计的组成内容按本节第</w:t>
      </w:r>
      <w:r>
        <w:rPr>
          <w:rFonts w:ascii="Times New Roman"/>
          <w:b/>
          <w:bCs/>
          <w:snapToGrid w:val="0"/>
          <w:kern w:val="0"/>
        </w:rPr>
        <w:t>10.4.2</w:t>
      </w:r>
      <w:r>
        <w:rPr>
          <w:rFonts w:ascii="Times New Roman"/>
          <w:snapToGrid w:val="0"/>
          <w:kern w:val="0"/>
        </w:rPr>
        <w:t>目规定的顺序整理、编排后，逐页（含封面、目录）连续打印页码。</w:t>
      </w:r>
    </w:p>
    <w:p w14:paraId="3E2B431E" w14:textId="77777777" w:rsidR="00D178C4" w:rsidRDefault="00000000">
      <w:pPr>
        <w:pStyle w:val="3"/>
        <w:wordWrap w:val="0"/>
        <w:snapToGrid w:val="0"/>
        <w:ind w:firstLine="480"/>
        <w:jc w:val="both"/>
        <w:rPr>
          <w:rFonts w:hAnsi="宋体" w:cs="宋体" w:hint="default"/>
          <w:b/>
          <w:snapToGrid w:val="0"/>
          <w:szCs w:val="24"/>
        </w:rPr>
      </w:pPr>
      <w:bookmarkStart w:id="82" w:name="_Toc107917755"/>
      <w:bookmarkStart w:id="83" w:name="_Toc5321"/>
      <w:r>
        <w:rPr>
          <w:rFonts w:hAnsi="宋体" w:cs="宋体"/>
          <w:b/>
          <w:snapToGrid w:val="0"/>
          <w:szCs w:val="24"/>
        </w:rPr>
        <w:t>11.电子投标</w:t>
      </w:r>
      <w:bookmarkEnd w:id="82"/>
      <w:bookmarkEnd w:id="83"/>
    </w:p>
    <w:p w14:paraId="1CBABC41" w14:textId="77777777" w:rsidR="00D178C4" w:rsidRDefault="00000000">
      <w:pPr>
        <w:wordWrap w:val="0"/>
        <w:adjustRightInd w:val="0"/>
        <w:ind w:firstLineChars="200" w:firstLine="480"/>
        <w:rPr>
          <w:rFonts w:hAnsi="宋体" w:cs="宋体" w:hint="default"/>
          <w:b/>
          <w:snapToGrid w:val="0"/>
          <w:szCs w:val="24"/>
        </w:rPr>
      </w:pPr>
      <w:r>
        <w:rPr>
          <w:rFonts w:hAnsi="宋体" w:cs="宋体"/>
          <w:bCs/>
          <w:snapToGrid w:val="0"/>
          <w:szCs w:val="24"/>
        </w:rPr>
        <w:t>11.1在建设工程交易系统上传加盖了电子印章的投标文件、录入相关信息及标书页码信息，（页码起始从封面开始）并提交投标标书。提交标书为已加密投标文件。具体操作参照《韶关市公共资源交易一体化平台建设工程交易系统操作指引》。本项目评标采用全流程电子化进行招标投标（投标人应根据韶关市公共资源交易一体化平台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42D4C1BC" w14:textId="77777777" w:rsidR="00D178C4" w:rsidRDefault="00000000">
      <w:pPr>
        <w:wordWrap w:val="0"/>
        <w:adjustRightInd w:val="0"/>
        <w:ind w:firstLineChars="200" w:firstLine="480"/>
        <w:rPr>
          <w:rFonts w:hAnsi="宋体" w:cs="宋体" w:hint="default"/>
          <w:bCs/>
          <w:snapToGrid w:val="0"/>
          <w:szCs w:val="24"/>
        </w:rPr>
      </w:pPr>
      <w:bookmarkStart w:id="84" w:name="_Hlt127590288"/>
      <w:bookmarkStart w:id="85" w:name="_Hlt88627590"/>
      <w:bookmarkEnd w:id="84"/>
      <w:bookmarkEnd w:id="85"/>
      <w:r>
        <w:rPr>
          <w:rFonts w:hAnsi="宋体" w:cs="宋体"/>
          <w:bCs/>
          <w:snapToGrid w:val="0"/>
          <w:szCs w:val="24"/>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77192502" w14:textId="77777777" w:rsidR="00D178C4" w:rsidRDefault="00000000">
      <w:pPr>
        <w:pStyle w:val="3"/>
        <w:jc w:val="left"/>
        <w:rPr>
          <w:rFonts w:hAnsi="宋体" w:cs="宋体" w:hint="default"/>
          <w:b/>
          <w:snapToGrid w:val="0"/>
          <w:szCs w:val="24"/>
        </w:rPr>
      </w:pPr>
      <w:bookmarkStart w:id="86" w:name="_Toc8301"/>
      <w:bookmarkStart w:id="87" w:name="_Toc3041"/>
      <w:bookmarkStart w:id="88" w:name="_Toc32344"/>
      <w:bookmarkStart w:id="89" w:name="_Toc2181"/>
      <w:bookmarkStart w:id="90" w:name="_Toc19524"/>
      <w:bookmarkStart w:id="91" w:name="_Toc17220"/>
      <w:bookmarkStart w:id="92" w:name="_Toc15514"/>
      <w:bookmarkStart w:id="93" w:name="_Toc107917756"/>
      <w:r>
        <w:rPr>
          <w:rFonts w:hAnsi="宋体" w:cs="宋体"/>
          <w:b/>
          <w:snapToGrid w:val="0"/>
          <w:szCs w:val="24"/>
        </w:rPr>
        <w:t>12</w:t>
      </w:r>
      <w:bookmarkEnd w:id="86"/>
      <w:bookmarkEnd w:id="87"/>
      <w:bookmarkEnd w:id="88"/>
      <w:bookmarkEnd w:id="89"/>
      <w:bookmarkEnd w:id="90"/>
      <w:bookmarkEnd w:id="91"/>
      <w:r>
        <w:rPr>
          <w:rFonts w:hAnsi="宋体" w:cs="宋体"/>
          <w:b/>
          <w:snapToGrid w:val="0"/>
          <w:szCs w:val="24"/>
        </w:rPr>
        <w:t>.电子投标及投标解密失败及突发情况的补救方案</w:t>
      </w:r>
      <w:bookmarkEnd w:id="92"/>
      <w:bookmarkEnd w:id="93"/>
    </w:p>
    <w:p w14:paraId="1AADA428" w14:textId="77777777" w:rsidR="00D178C4" w:rsidRDefault="00000000">
      <w:pPr>
        <w:wordWrap w:val="0"/>
        <w:adjustRightInd w:val="0"/>
        <w:ind w:firstLineChars="200" w:firstLine="480"/>
        <w:rPr>
          <w:rFonts w:hAnsi="宋体" w:cs="宋体" w:hint="default"/>
          <w:bCs/>
          <w:snapToGrid w:val="0"/>
          <w:szCs w:val="24"/>
        </w:rPr>
      </w:pPr>
      <w:r>
        <w:rPr>
          <w:rFonts w:hAnsi="宋体" w:cs="宋体"/>
          <w:bCs/>
          <w:snapToGrid w:val="0"/>
          <w:szCs w:val="24"/>
        </w:rPr>
        <w:t xml:space="preserve">12.1按照交易平台关于全流程电子化项目的相关指南进行操作。详见：全国公共资源交易平台（广东省·韶关市）（https://ygp.gdzwfw.gov.cn/ggzy-portal/#/440200/index）交易指引栏目发布的最新版操作指引。  </w:t>
      </w:r>
    </w:p>
    <w:p w14:paraId="127F51B3" w14:textId="77777777" w:rsidR="00D178C4" w:rsidRDefault="00000000">
      <w:pPr>
        <w:wordWrap w:val="0"/>
        <w:adjustRightInd w:val="0"/>
        <w:ind w:firstLineChars="200" w:firstLine="480"/>
        <w:rPr>
          <w:rFonts w:hAnsi="宋体" w:cs="宋体" w:hint="default"/>
          <w:bCs/>
          <w:snapToGrid w:val="0"/>
          <w:szCs w:val="24"/>
        </w:rPr>
      </w:pPr>
      <w:r>
        <w:rPr>
          <w:rFonts w:hAnsi="宋体" w:cs="宋体"/>
          <w:bCs/>
          <w:snapToGrid w:val="0"/>
          <w:szCs w:val="24"/>
        </w:rPr>
        <w:t>12.3补救方案：</w:t>
      </w:r>
    </w:p>
    <w:p w14:paraId="396DF839" w14:textId="77777777" w:rsidR="00D178C4" w:rsidRDefault="00000000">
      <w:pPr>
        <w:wordWrap w:val="0"/>
        <w:adjustRightInd w:val="0"/>
        <w:spacing w:line="400" w:lineRule="exact"/>
        <w:ind w:firstLineChars="200" w:firstLine="480"/>
        <w:rPr>
          <w:rFonts w:hAnsi="宋体" w:cs="宋体" w:hint="default"/>
          <w:bCs/>
          <w:snapToGrid w:val="0"/>
          <w:szCs w:val="24"/>
        </w:rPr>
      </w:pPr>
      <w:bookmarkStart w:id="94" w:name="_Toc107917757"/>
      <w:r>
        <w:rPr>
          <w:rFonts w:hAnsi="宋体" w:cs="宋体"/>
          <w:bCs/>
          <w:snapToGrid w:val="0"/>
          <w:szCs w:val="24"/>
        </w:rPr>
        <w:t>（1）投标文件解密失败的补救方案：</w:t>
      </w:r>
    </w:p>
    <w:p w14:paraId="4AD88563" w14:textId="77777777" w:rsidR="00D178C4" w:rsidRDefault="00000000">
      <w:pPr>
        <w:wordWrap w:val="0"/>
        <w:adjustRightInd w:val="0"/>
        <w:spacing w:line="400" w:lineRule="exact"/>
        <w:ind w:firstLineChars="200" w:firstLine="480"/>
        <w:rPr>
          <w:rFonts w:hAnsi="宋体" w:cs="宋体" w:hint="default"/>
          <w:bCs/>
          <w:snapToGrid w:val="0"/>
          <w:szCs w:val="24"/>
        </w:rPr>
      </w:pPr>
      <w:r>
        <w:rPr>
          <w:rFonts w:hAnsi="宋体" w:cs="宋体"/>
          <w:bCs/>
          <w:snapToGrid w:val="0"/>
          <w:szCs w:val="24"/>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6F820945" w14:textId="77777777" w:rsidR="00D178C4" w:rsidRDefault="00000000">
      <w:pPr>
        <w:wordWrap w:val="0"/>
        <w:adjustRightInd w:val="0"/>
        <w:spacing w:line="400" w:lineRule="exact"/>
        <w:ind w:firstLineChars="200" w:firstLine="480"/>
        <w:rPr>
          <w:rFonts w:hAnsi="宋体" w:cs="宋体" w:hint="default"/>
          <w:bCs/>
          <w:snapToGrid w:val="0"/>
          <w:szCs w:val="24"/>
        </w:rPr>
      </w:pPr>
      <w:r>
        <w:rPr>
          <w:rFonts w:hAnsi="宋体" w:cs="宋体"/>
          <w:bCs/>
          <w:snapToGrid w:val="0"/>
          <w:szCs w:val="24"/>
        </w:rPr>
        <w:t>（2）评标时突发情况的补救方案</w:t>
      </w:r>
    </w:p>
    <w:p w14:paraId="6AAA81E4" w14:textId="77777777" w:rsidR="00D178C4" w:rsidRDefault="00000000">
      <w:pPr>
        <w:wordWrap w:val="0"/>
        <w:adjustRightInd w:val="0"/>
        <w:spacing w:line="400" w:lineRule="exact"/>
        <w:ind w:firstLineChars="200" w:firstLine="480"/>
        <w:rPr>
          <w:rFonts w:hAnsi="宋体" w:cs="宋体" w:hint="default"/>
          <w:bCs/>
          <w:snapToGrid w:val="0"/>
          <w:szCs w:val="24"/>
        </w:rPr>
      </w:pPr>
      <w:r>
        <w:rPr>
          <w:rFonts w:hAnsi="宋体" w:cs="宋体"/>
          <w:bCs/>
          <w:snapToGrid w:val="0"/>
          <w:szCs w:val="24"/>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2A460256" w14:textId="77777777" w:rsidR="00D178C4" w:rsidRDefault="00000000">
      <w:pPr>
        <w:pStyle w:val="3"/>
        <w:numPr>
          <w:ilvl w:val="0"/>
          <w:numId w:val="2"/>
        </w:numPr>
        <w:wordWrap w:val="0"/>
        <w:snapToGrid w:val="0"/>
        <w:ind w:firstLine="480"/>
        <w:jc w:val="both"/>
        <w:rPr>
          <w:rFonts w:hAnsi="宋体" w:cs="宋体" w:hint="default"/>
          <w:bCs/>
          <w:snapToGrid w:val="0"/>
          <w:szCs w:val="24"/>
        </w:rPr>
      </w:pPr>
      <w:bookmarkStart w:id="95" w:name="_Toc24460"/>
      <w:bookmarkStart w:id="96" w:name="_Toc2182"/>
      <w:bookmarkStart w:id="97" w:name="_Toc31598"/>
      <w:bookmarkStart w:id="98" w:name="_Toc30944"/>
      <w:r>
        <w:rPr>
          <w:rFonts w:hAnsi="宋体" w:cs="宋体"/>
          <w:bCs/>
          <w:snapToGrid w:val="0"/>
          <w:szCs w:val="24"/>
        </w:rPr>
        <w:lastRenderedPageBreak/>
        <w:t>除发生上述情况外，开标评标均以投标人通过交易平台网上递交的电子投标文件为准。</w:t>
      </w:r>
      <w:bookmarkEnd w:id="95"/>
      <w:bookmarkEnd w:id="96"/>
      <w:bookmarkEnd w:id="97"/>
      <w:bookmarkEnd w:id="98"/>
    </w:p>
    <w:p w14:paraId="5AD47668" w14:textId="77777777" w:rsidR="00D178C4" w:rsidRDefault="00000000">
      <w:pPr>
        <w:wordWrap w:val="0"/>
        <w:adjustRightInd w:val="0"/>
        <w:snapToGrid w:val="0"/>
        <w:spacing w:line="440" w:lineRule="exact"/>
        <w:ind w:firstLineChars="200" w:firstLine="480"/>
        <w:rPr>
          <w:rFonts w:ascii="Times New Roman" w:hint="default"/>
          <w:snapToGrid w:val="0"/>
          <w:kern w:val="0"/>
        </w:rPr>
      </w:pPr>
      <w:r>
        <w:rPr>
          <w:rFonts w:hAnsi="宋体" w:cs="宋体"/>
          <w:bCs/>
          <w:snapToGrid w:val="0"/>
          <w:szCs w:val="24"/>
        </w:rPr>
        <w:t>12.4</w:t>
      </w:r>
      <w:r>
        <w:rPr>
          <w:rFonts w:ascii="Times New Roman"/>
          <w:snapToGrid w:val="0"/>
          <w:kern w:val="0"/>
        </w:rPr>
        <w:t>招标人或其授权的招标代理机构核对、接收投标人递交的投标文件和相关资料后，应向投标人出具标明签收人和签收时间的凭证，并妥善保管。</w:t>
      </w:r>
    </w:p>
    <w:p w14:paraId="23CF5377" w14:textId="77777777" w:rsidR="00D178C4" w:rsidRDefault="00D178C4">
      <w:pPr>
        <w:pStyle w:val="a0"/>
        <w:rPr>
          <w:rFonts w:hint="default"/>
        </w:rPr>
      </w:pPr>
    </w:p>
    <w:p w14:paraId="63C1D458" w14:textId="77777777" w:rsidR="00D178C4" w:rsidRDefault="00000000">
      <w:pPr>
        <w:pStyle w:val="3"/>
        <w:wordWrap w:val="0"/>
        <w:snapToGrid w:val="0"/>
        <w:ind w:firstLine="0"/>
        <w:jc w:val="both"/>
        <w:rPr>
          <w:rFonts w:hAnsi="宋体" w:cs="宋体" w:hint="default"/>
          <w:b/>
          <w:snapToGrid w:val="0"/>
          <w:szCs w:val="24"/>
        </w:rPr>
      </w:pPr>
      <w:bookmarkStart w:id="99" w:name="_Toc13559"/>
      <w:r>
        <w:rPr>
          <w:rFonts w:hAnsi="宋体" w:cs="宋体"/>
          <w:b/>
          <w:snapToGrid w:val="0"/>
          <w:szCs w:val="24"/>
        </w:rPr>
        <w:t>13.投标文件的</w:t>
      </w:r>
      <w:bookmarkEnd w:id="94"/>
      <w:r>
        <w:rPr>
          <w:rFonts w:hAnsi="宋体" w:cs="宋体"/>
          <w:b/>
          <w:snapToGrid w:val="0"/>
          <w:szCs w:val="24"/>
        </w:rPr>
        <w:t>提交</w:t>
      </w:r>
      <w:bookmarkEnd w:id="99"/>
    </w:p>
    <w:p w14:paraId="1DFC2530" w14:textId="77777777" w:rsidR="00D178C4" w:rsidRDefault="00000000">
      <w:pPr>
        <w:pStyle w:val="a6"/>
        <w:spacing w:line="360" w:lineRule="auto"/>
        <w:ind w:firstLineChars="200" w:firstLine="480"/>
        <w:rPr>
          <w:rFonts w:hAnsi="宋体" w:cs="宋体"/>
          <w:bCs/>
          <w:snapToGrid w:val="0"/>
          <w:szCs w:val="24"/>
        </w:rPr>
      </w:pPr>
      <w:r>
        <w:rPr>
          <w:rFonts w:hAnsi="宋体" w:cs="宋体"/>
          <w:bCs/>
          <w:snapToGrid w:val="0"/>
          <w:szCs w:val="24"/>
        </w:rPr>
        <w:t>13.1</w:t>
      </w:r>
      <w:r>
        <w:rPr>
          <w:rFonts w:hAnsi="宋体" w:cs="宋体" w:hint="eastAsia"/>
          <w:bCs/>
          <w:snapToGrid w:val="0"/>
          <w:szCs w:val="24"/>
        </w:rPr>
        <w:t>在投标文件提交截止时间前，投标人通过全国公共资源交易平台（广东省·韶关市）提交已加密投标文件。逾期提交的电子投标文件，全国公共资源交易平台（广东省·韶关市）将予以拒收。</w:t>
      </w:r>
    </w:p>
    <w:p w14:paraId="6D2B6785" w14:textId="77777777" w:rsidR="00D178C4" w:rsidRDefault="00000000">
      <w:pPr>
        <w:pStyle w:val="a6"/>
        <w:spacing w:line="360" w:lineRule="auto"/>
        <w:ind w:firstLineChars="200" w:firstLine="480"/>
        <w:rPr>
          <w:rFonts w:hAnsi="宋体" w:cs="宋体"/>
          <w:bCs/>
          <w:snapToGrid w:val="0"/>
          <w:szCs w:val="24"/>
        </w:rPr>
      </w:pPr>
      <w:r>
        <w:rPr>
          <w:rFonts w:hAnsi="宋体" w:cs="宋体"/>
          <w:bCs/>
          <w:snapToGrid w:val="0"/>
          <w:szCs w:val="24"/>
        </w:rPr>
        <w:t>13.2提交时间和地点：见本章第二节“重要事项时间地点一览表”</w:t>
      </w:r>
      <w:r>
        <w:rPr>
          <w:rFonts w:hAnsi="宋体" w:cs="宋体" w:hint="eastAsia"/>
          <w:bCs/>
          <w:snapToGrid w:val="0"/>
          <w:szCs w:val="24"/>
        </w:rPr>
        <w:t>。</w:t>
      </w:r>
    </w:p>
    <w:p w14:paraId="352F454A" w14:textId="77777777" w:rsidR="00D178C4" w:rsidRDefault="00000000">
      <w:pPr>
        <w:pStyle w:val="a6"/>
        <w:spacing w:line="360" w:lineRule="auto"/>
        <w:ind w:firstLineChars="200" w:firstLine="480"/>
        <w:rPr>
          <w:rFonts w:hAnsi="宋体" w:cs="宋体"/>
          <w:bCs/>
          <w:snapToGrid w:val="0"/>
          <w:szCs w:val="24"/>
        </w:rPr>
      </w:pPr>
      <w:r>
        <w:rPr>
          <w:rFonts w:hAnsi="宋体" w:cs="宋体"/>
          <w:bCs/>
          <w:snapToGrid w:val="0"/>
          <w:szCs w:val="24"/>
        </w:rPr>
        <w:t xml:space="preserve">13.3 </w:t>
      </w:r>
      <w:r>
        <w:rPr>
          <w:rFonts w:hAnsi="宋体" w:cs="宋体" w:hint="eastAsia"/>
          <w:bCs/>
          <w:snapToGrid w:val="0"/>
          <w:szCs w:val="24"/>
        </w:rPr>
        <w:t>投标人法定代表人或其委托代理人（以下简称“投标人代表”）应在指定的时间和地点递交投标相关资料（如有）。</w:t>
      </w:r>
    </w:p>
    <w:p w14:paraId="7181F7FA" w14:textId="77777777" w:rsidR="00D178C4" w:rsidRDefault="00000000">
      <w:pPr>
        <w:ind w:firstLineChars="200" w:firstLine="480"/>
        <w:rPr>
          <w:rFonts w:hAnsi="宋体" w:hint="default"/>
          <w:snapToGrid w:val="0"/>
        </w:rPr>
      </w:pPr>
      <w:r>
        <w:rPr>
          <w:rFonts w:hAnsi="宋体"/>
          <w:snapToGrid w:val="0"/>
        </w:rPr>
        <w:t>13.4在投标文件提交截止时间前，投标人通过全国公共资源交易平台（广东省·韶关市）提交已加密投标文件。逾期提交的电子投标文件，全国公共资源交易平台（广东省·韶关市）将予以拒收。</w:t>
      </w:r>
    </w:p>
    <w:p w14:paraId="221338B2" w14:textId="77777777" w:rsidR="00D178C4" w:rsidRDefault="00000000">
      <w:pPr>
        <w:ind w:leftChars="50" w:left="120" w:firstLineChars="109" w:firstLine="262"/>
        <w:rPr>
          <w:rFonts w:hAnsi="宋体" w:hint="default"/>
          <w:snapToGrid w:val="0"/>
        </w:rPr>
      </w:pPr>
      <w:r>
        <w:rPr>
          <w:rFonts w:hAnsi="宋体"/>
        </w:rPr>
        <w:t>1</w:t>
      </w:r>
      <w:r>
        <w:rPr>
          <w:rFonts w:hAnsi="宋体"/>
          <w:snapToGrid w:val="0"/>
        </w:rPr>
        <w:t>3.5递交时间和地点：投标人如有招标文件要求提交的用于评审的证书、证件、证明原件（附一式两份清单），由投标人法定代表人或其委托代理人在指定的时间和地点递交（见“重要事项时间地点一览表”）</w:t>
      </w:r>
    </w:p>
    <w:p w14:paraId="5672B657" w14:textId="77777777" w:rsidR="00D178C4" w:rsidRDefault="00000000">
      <w:pPr>
        <w:ind w:leftChars="50" w:left="120" w:firstLineChars="109" w:firstLine="262"/>
        <w:rPr>
          <w:rFonts w:hAnsi="宋体" w:hint="default"/>
          <w:snapToGrid w:val="0"/>
        </w:rPr>
      </w:pPr>
      <w:r>
        <w:rPr>
          <w:rFonts w:hAnsi="宋体"/>
          <w:snapToGrid w:val="0"/>
        </w:rPr>
        <w:t>13.6代理机构对因不可抗力事件造成的投标文件的损坏、丢失的，不承担责任。</w:t>
      </w:r>
    </w:p>
    <w:p w14:paraId="09CA11DB" w14:textId="77777777" w:rsidR="00D178C4" w:rsidRDefault="00000000">
      <w:pPr>
        <w:wordWrap w:val="0"/>
        <w:adjustRightInd w:val="0"/>
        <w:snapToGrid w:val="0"/>
        <w:spacing w:afterLines="50" w:after="120" w:line="440" w:lineRule="exact"/>
        <w:ind w:firstLineChars="200" w:firstLine="480"/>
        <w:rPr>
          <w:rFonts w:ascii="Times New Roman" w:hint="default"/>
          <w:snapToGrid w:val="0"/>
          <w:kern w:val="0"/>
        </w:rPr>
      </w:pPr>
      <w:r>
        <w:rPr>
          <w:rFonts w:hAnsi="宋体"/>
          <w:snapToGrid w:val="0"/>
        </w:rPr>
        <w:t>13.7</w:t>
      </w:r>
      <w:r>
        <w:rPr>
          <w:rFonts w:ascii="Times New Roman"/>
          <w:snapToGrid w:val="0"/>
          <w:kern w:val="0"/>
        </w:rPr>
        <w:t>出现下述情形之一，属于未成功提交投标文件，按无效投标处理：</w:t>
      </w:r>
    </w:p>
    <w:p w14:paraId="281BC7C4" w14:textId="77777777" w:rsidR="00D178C4" w:rsidRDefault="00000000">
      <w:pPr>
        <w:numPr>
          <w:ilvl w:val="0"/>
          <w:numId w:val="3"/>
        </w:numPr>
        <w:ind w:firstLineChars="300" w:firstLine="720"/>
        <w:rPr>
          <w:rFonts w:ascii="Times New Roman" w:hint="default"/>
          <w:snapToGrid w:val="0"/>
          <w:kern w:val="0"/>
        </w:rPr>
      </w:pPr>
      <w:r>
        <w:rPr>
          <w:rFonts w:ascii="Times New Roman"/>
          <w:snapToGrid w:val="0"/>
          <w:kern w:val="0"/>
        </w:rPr>
        <w:t>至提交投标文件截止时，投标文件未完整上传及提交标书；</w:t>
      </w:r>
    </w:p>
    <w:p w14:paraId="4CCB6F70" w14:textId="77777777" w:rsidR="00D178C4" w:rsidRDefault="00000000">
      <w:pPr>
        <w:numPr>
          <w:ilvl w:val="0"/>
          <w:numId w:val="3"/>
        </w:numPr>
        <w:ind w:firstLineChars="300" w:firstLine="720"/>
        <w:rPr>
          <w:rFonts w:ascii="Times New Roman" w:hint="default"/>
          <w:snapToGrid w:val="0"/>
          <w:kern w:val="0"/>
        </w:rPr>
      </w:pPr>
      <w:r>
        <w:rPr>
          <w:rFonts w:ascii="Times New Roman"/>
          <w:snapToGrid w:val="0"/>
          <w:kern w:val="0"/>
        </w:rPr>
        <w:t>投标文件未按投标格式中注明需签字盖章的要求进行签名（含电子签名）和加盖电子印章，或签名（含电子签名）或电子印章不完整的；</w:t>
      </w:r>
    </w:p>
    <w:p w14:paraId="337EEF3C" w14:textId="77777777" w:rsidR="00D178C4" w:rsidRDefault="00000000">
      <w:pPr>
        <w:numPr>
          <w:ilvl w:val="0"/>
          <w:numId w:val="3"/>
        </w:numPr>
        <w:ind w:firstLineChars="300" w:firstLine="720"/>
        <w:rPr>
          <w:rFonts w:hAnsi="宋体" w:hint="default"/>
          <w:snapToGrid w:val="0"/>
        </w:rPr>
      </w:pPr>
      <w:r>
        <w:rPr>
          <w:rFonts w:ascii="Times New Roman"/>
          <w:snapToGrid w:val="0"/>
          <w:kern w:val="0"/>
        </w:rPr>
        <w:t>解密失败且在规定时间内未重新提交投标文件的；</w:t>
      </w:r>
    </w:p>
    <w:p w14:paraId="27AC9894" w14:textId="77777777" w:rsidR="00D178C4" w:rsidRDefault="00000000">
      <w:pPr>
        <w:ind w:firstLineChars="300" w:firstLine="720"/>
        <w:rPr>
          <w:rFonts w:hAnsi="宋体" w:hint="default"/>
          <w:snapToGrid w:val="0"/>
        </w:rPr>
      </w:pPr>
      <w:r>
        <w:rPr>
          <w:rFonts w:ascii="Times New Roman"/>
          <w:snapToGrid w:val="0"/>
          <w:kern w:val="0"/>
        </w:rPr>
        <w:t>（</w:t>
      </w:r>
      <w:r>
        <w:rPr>
          <w:rFonts w:ascii="Times New Roman"/>
          <w:snapToGrid w:val="0"/>
          <w:kern w:val="0"/>
        </w:rPr>
        <w:t>4</w:t>
      </w:r>
      <w:r>
        <w:rPr>
          <w:rFonts w:ascii="Times New Roman"/>
          <w:snapToGrid w:val="0"/>
          <w:kern w:val="0"/>
        </w:rPr>
        <w:t>）投标文件损坏或格式不正确的；</w:t>
      </w:r>
    </w:p>
    <w:p w14:paraId="2366400E" w14:textId="77777777" w:rsidR="00D178C4" w:rsidRDefault="00000000">
      <w:pPr>
        <w:pStyle w:val="a6"/>
        <w:spacing w:line="360" w:lineRule="auto"/>
        <w:ind w:firstLineChars="200" w:firstLine="480"/>
        <w:rPr>
          <w:rFonts w:hAnsi="宋体" w:cs="宋体"/>
          <w:bCs/>
          <w:snapToGrid w:val="0"/>
          <w:szCs w:val="24"/>
        </w:rPr>
      </w:pPr>
      <w:r>
        <w:rPr>
          <w:rFonts w:hAnsi="宋体" w:cs="宋体" w:hint="eastAsia"/>
          <w:bCs/>
          <w:snapToGrid w:val="0"/>
          <w:szCs w:val="24"/>
        </w:rPr>
        <w:t>13.8投标人代表尚应递交以下的资料（如有）： 招标文件要求提交的用于评审的证书、证件、证明原件（附一式2份清单）。</w:t>
      </w:r>
    </w:p>
    <w:p w14:paraId="24B42E35" w14:textId="77777777" w:rsidR="00D178C4" w:rsidRDefault="00000000">
      <w:pPr>
        <w:pStyle w:val="a6"/>
        <w:spacing w:line="360" w:lineRule="auto"/>
        <w:ind w:firstLineChars="200" w:firstLine="480"/>
      </w:pPr>
      <w:r>
        <w:rPr>
          <w:rFonts w:hAnsi="宋体" w:cs="宋体" w:hint="eastAsia"/>
          <w:bCs/>
          <w:snapToGrid w:val="0"/>
          <w:szCs w:val="24"/>
        </w:rPr>
        <w:t>13.9</w:t>
      </w:r>
      <w:r>
        <w:rPr>
          <w:rFonts w:hint="eastAsia"/>
        </w:rPr>
        <w:t>招标人或其授权的招标代理机构核对、接收投标人递交的投标相关资料后，应向投标人出具标明签收人和签收时间的凭证，并妥善保管。</w:t>
      </w:r>
    </w:p>
    <w:p w14:paraId="2F5D67EB" w14:textId="77777777" w:rsidR="00D178C4" w:rsidRDefault="00000000">
      <w:pPr>
        <w:ind w:firstLineChars="200" w:firstLine="480"/>
        <w:rPr>
          <w:rFonts w:hint="default"/>
        </w:rPr>
      </w:pPr>
      <w:r>
        <w:t>13.10本次招标投标有效期为</w:t>
      </w:r>
      <w:r>
        <w:rPr>
          <w:u w:val="single"/>
        </w:rPr>
        <w:t>90</w:t>
      </w:r>
      <w:r>
        <w:t>个日历天，投标有效期从提交投标文件的截止之日</w:t>
      </w:r>
      <w:r>
        <w:lastRenderedPageBreak/>
        <w:t>起计算。在此期间，投标人不得撤销或修改其投标文件，否则其投标保证不予退还。</w:t>
      </w:r>
    </w:p>
    <w:p w14:paraId="2D6872D8" w14:textId="77777777" w:rsidR="00D178C4" w:rsidRDefault="00D178C4">
      <w:pPr>
        <w:rPr>
          <w:rFonts w:hint="default"/>
        </w:rPr>
      </w:pPr>
    </w:p>
    <w:p w14:paraId="1B0AA575" w14:textId="77777777" w:rsidR="00D178C4" w:rsidRDefault="00000000">
      <w:pPr>
        <w:pStyle w:val="3"/>
        <w:wordWrap w:val="0"/>
        <w:snapToGrid w:val="0"/>
        <w:ind w:firstLine="480"/>
        <w:jc w:val="both"/>
        <w:rPr>
          <w:rFonts w:hAnsi="宋体" w:cs="宋体" w:hint="default"/>
          <w:b/>
          <w:snapToGrid w:val="0"/>
          <w:szCs w:val="24"/>
        </w:rPr>
      </w:pPr>
      <w:bookmarkStart w:id="100" w:name="_Toc107917758"/>
      <w:bookmarkStart w:id="101" w:name="_Toc4512"/>
      <w:r>
        <w:rPr>
          <w:rFonts w:hAnsi="宋体" w:cs="宋体"/>
          <w:b/>
          <w:snapToGrid w:val="0"/>
          <w:szCs w:val="24"/>
        </w:rPr>
        <w:t>14.开标</w:t>
      </w:r>
      <w:bookmarkEnd w:id="100"/>
      <w:bookmarkEnd w:id="101"/>
    </w:p>
    <w:p w14:paraId="027A3CF2" w14:textId="77777777" w:rsidR="00D178C4" w:rsidRDefault="00000000">
      <w:pPr>
        <w:pStyle w:val="NewNewNew2"/>
        <w:wordWrap w:val="0"/>
        <w:adjustRightInd w:val="0"/>
        <w:snapToGrid w:val="0"/>
        <w:spacing w:line="360" w:lineRule="auto"/>
        <w:ind w:firstLine="480"/>
        <w:jc w:val="left"/>
        <w:rPr>
          <w:rFonts w:ascii="宋体" w:hAnsi="宋体" w:cs="宋体"/>
          <w:bCs/>
          <w:snapToGrid w:val="0"/>
          <w:kern w:val="0"/>
          <w:sz w:val="24"/>
        </w:rPr>
      </w:pPr>
      <w:r>
        <w:rPr>
          <w:rFonts w:ascii="宋体" w:hAnsi="宋体" w:cs="宋体"/>
          <w:b/>
          <w:snapToGrid w:val="0"/>
          <w:kern w:val="0"/>
          <w:sz w:val="24"/>
        </w:rPr>
        <w:t>14.1</w:t>
      </w:r>
      <w:r>
        <w:rPr>
          <w:rFonts w:ascii="宋体" w:hAnsi="宋体" w:cs="宋体"/>
          <w:bCs/>
          <w:snapToGrid w:val="0"/>
          <w:kern w:val="0"/>
          <w:sz w:val="24"/>
        </w:rPr>
        <w:t xml:space="preserve"> </w:t>
      </w:r>
      <w:r>
        <w:rPr>
          <w:rFonts w:ascii="宋体" w:hAnsi="宋体" w:cs="宋体" w:hint="eastAsia"/>
          <w:bCs/>
          <w:snapToGrid w:val="0"/>
          <w:kern w:val="0"/>
          <w:sz w:val="24"/>
        </w:rPr>
        <w:t>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2680AF50" w14:textId="77777777" w:rsidR="00D178C4" w:rsidRDefault="00000000">
      <w:pPr>
        <w:pStyle w:val="NewNewNew2"/>
        <w:wordWrap w:val="0"/>
        <w:adjustRightInd w:val="0"/>
        <w:snapToGrid w:val="0"/>
        <w:spacing w:line="360" w:lineRule="auto"/>
        <w:ind w:firstLine="480"/>
        <w:jc w:val="left"/>
        <w:rPr>
          <w:rFonts w:ascii="宋体" w:hAnsi="宋体" w:cs="宋体"/>
          <w:bCs/>
          <w:snapToGrid w:val="0"/>
          <w:kern w:val="0"/>
          <w:sz w:val="24"/>
        </w:rPr>
      </w:pPr>
      <w:r>
        <w:rPr>
          <w:rFonts w:ascii="宋体" w:hAnsi="宋体" w:cs="宋体" w:hint="eastAsia"/>
          <w:b/>
          <w:snapToGrid w:val="0"/>
          <w:kern w:val="0"/>
          <w:sz w:val="24"/>
        </w:rPr>
        <w:t xml:space="preserve">14.1.1 </w:t>
      </w:r>
      <w:r>
        <w:rPr>
          <w:rFonts w:ascii="宋体" w:hAnsi="宋体" w:cs="宋体" w:hint="eastAsia"/>
          <w:bCs/>
          <w:snapToGrid w:val="0"/>
          <w:kern w:val="0"/>
          <w:sz w:val="24"/>
        </w:rPr>
        <w:t>开标时间和地点：见本章第二节“重要事项时间地点一览表”。</w:t>
      </w:r>
    </w:p>
    <w:p w14:paraId="31D247AA" w14:textId="77777777" w:rsidR="00D178C4" w:rsidRDefault="00000000">
      <w:pPr>
        <w:pStyle w:val="NewNewNew2"/>
        <w:wordWrap w:val="0"/>
        <w:adjustRightInd w:val="0"/>
        <w:snapToGrid w:val="0"/>
        <w:spacing w:line="360" w:lineRule="auto"/>
        <w:ind w:firstLine="480"/>
        <w:jc w:val="left"/>
        <w:rPr>
          <w:rFonts w:ascii="宋体" w:hAnsi="宋体" w:cs="宋体"/>
          <w:bCs/>
          <w:snapToGrid w:val="0"/>
          <w:kern w:val="0"/>
          <w:sz w:val="24"/>
        </w:rPr>
      </w:pPr>
      <w:r>
        <w:rPr>
          <w:rFonts w:ascii="宋体" w:hAnsi="宋体" w:cs="宋体" w:hint="eastAsia"/>
          <w:b/>
          <w:snapToGrid w:val="0"/>
          <w:kern w:val="0"/>
          <w:sz w:val="24"/>
        </w:rPr>
        <w:t xml:space="preserve">14.1.2 </w:t>
      </w:r>
      <w:r>
        <w:rPr>
          <w:rFonts w:ascii="宋体" w:hAnsi="宋体" w:cs="宋体" w:hint="eastAsia"/>
          <w:bCs/>
          <w:snapToGrid w:val="0"/>
          <w:kern w:val="0"/>
          <w:sz w:val="24"/>
        </w:rPr>
        <w:t>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6B1406B1" w14:textId="77777777" w:rsidR="00D178C4" w:rsidRDefault="00000000">
      <w:pPr>
        <w:wordWrap w:val="0"/>
        <w:adjustRightInd w:val="0"/>
        <w:snapToGrid w:val="0"/>
        <w:spacing w:line="440" w:lineRule="exact"/>
        <w:ind w:firstLine="480"/>
        <w:rPr>
          <w:rFonts w:hAnsi="宋体" w:cs="宋体" w:hint="default"/>
          <w:snapToGrid w:val="0"/>
          <w:kern w:val="0"/>
        </w:rPr>
      </w:pPr>
      <w:r>
        <w:rPr>
          <w:rFonts w:hAnsi="宋体" w:cs="宋体"/>
          <w:b/>
          <w:bCs/>
          <w:snapToGrid w:val="0"/>
          <w:kern w:val="0"/>
        </w:rPr>
        <w:t>14.1.3</w:t>
      </w:r>
      <w:r>
        <w:rPr>
          <w:rFonts w:hAnsi="宋体" w:cs="宋体"/>
          <w:snapToGrid w:val="0"/>
          <w:kern w:val="0"/>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等情形导致投标无效的，由投标人自行负责。</w:t>
      </w:r>
    </w:p>
    <w:p w14:paraId="7A51AE81" w14:textId="77777777" w:rsidR="00D178C4" w:rsidRDefault="00D178C4">
      <w:pPr>
        <w:pStyle w:val="NewNewNew2"/>
        <w:wordWrap w:val="0"/>
        <w:adjustRightInd w:val="0"/>
        <w:snapToGrid w:val="0"/>
        <w:spacing w:line="360" w:lineRule="auto"/>
        <w:ind w:firstLine="480"/>
        <w:jc w:val="left"/>
        <w:rPr>
          <w:rFonts w:ascii="宋体" w:hAnsi="宋体" w:cs="宋体"/>
          <w:bCs/>
          <w:snapToGrid w:val="0"/>
          <w:kern w:val="0"/>
          <w:sz w:val="24"/>
        </w:rPr>
      </w:pPr>
    </w:p>
    <w:p w14:paraId="2AA094F5"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14.2</w:t>
      </w:r>
      <w:r>
        <w:rPr>
          <w:rFonts w:hAnsi="宋体" w:cs="宋体"/>
          <w:snapToGrid w:val="0"/>
          <w:kern w:val="0"/>
          <w:szCs w:val="24"/>
        </w:rPr>
        <w:t xml:space="preserve"> 开标程序</w:t>
      </w:r>
    </w:p>
    <w:p w14:paraId="6D7F4BD9"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（1）主持人（招标人代表或招标人授权的招标代理机构人员）宣读开标纪律。</w:t>
      </w:r>
    </w:p>
    <w:p w14:paraId="478DC3A9"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（2）主持人宣布唱标人、记录人、见证人、监督人等有关人员姓名。</w:t>
      </w:r>
    </w:p>
    <w:p w14:paraId="2497FFBD"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（3）唱标人公布在投标截止时间前进行投标文件的投标人数量和名称。</w:t>
      </w:r>
    </w:p>
    <w:p w14:paraId="763ACB3A"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（4）招标代理机构会同交易场所工作人员对投标人的电子投标信息进行解密，建设工程交易系统自动生成《投标保证缴纳情况表》和《开标一览表》。</w:t>
      </w:r>
    </w:p>
    <w:p w14:paraId="48935A8B" w14:textId="77777777" w:rsidR="00D178C4" w:rsidRDefault="00000000">
      <w:pPr>
        <w:wordWrap w:val="0"/>
        <w:adjustRightInd w:val="0"/>
        <w:snapToGrid w:val="0"/>
        <w:ind w:firstLineChars="200" w:firstLine="482"/>
        <w:rPr>
          <w:rFonts w:hAnsi="宋体" w:cs="宋体" w:hint="default"/>
          <w:b/>
          <w:bCs/>
          <w:snapToGrid w:val="0"/>
          <w:kern w:val="0"/>
          <w:szCs w:val="24"/>
        </w:rPr>
      </w:pPr>
      <w:r>
        <w:rPr>
          <w:rFonts w:hAnsi="宋体" w:cs="宋体"/>
          <w:b/>
          <w:bCs/>
          <w:snapToGrid w:val="0"/>
          <w:kern w:val="0"/>
          <w:szCs w:val="24"/>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580564AE"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（5）唱标人检查《投标保证缴纳情况表》中各投标人所缴纳投标保证的金额、有效</w:t>
      </w:r>
      <w:r>
        <w:rPr>
          <w:rFonts w:hAnsi="宋体" w:cs="宋体"/>
          <w:snapToGrid w:val="0"/>
          <w:kern w:val="0"/>
          <w:szCs w:val="24"/>
        </w:rPr>
        <w:lastRenderedPageBreak/>
        <w:t>期是否符合招标文件规定。若不符合规定，该投标人的投标无效。将有关情形在《投标保证缴纳情况表》“备注”栏中注明。</w:t>
      </w:r>
    </w:p>
    <w:p w14:paraId="61F44D69"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（6）招标人代表、唱标人、记录人等有关人员在《投标保证缴纳情况表》以及《开标一览表》上签字确认。</w:t>
      </w:r>
    </w:p>
    <w:p w14:paraId="744AAC0E"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（7）主持人宣布有关注意事项后，宣布开标结束。</w:t>
      </w:r>
    </w:p>
    <w:p w14:paraId="6FB7790A" w14:textId="77777777" w:rsidR="00D178C4" w:rsidRDefault="00000000">
      <w:pPr>
        <w:ind w:firstLineChars="200" w:firstLine="480"/>
        <w:rPr>
          <w:rFonts w:hAnsi="宋体" w:hint="default"/>
          <w:snapToGrid w:val="0"/>
        </w:rPr>
      </w:pPr>
      <w:r>
        <w:rPr>
          <w:rFonts w:hAnsi="宋体"/>
          <w:snapToGrid w:val="0"/>
        </w:rPr>
        <w:t>14.3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6CAB5A75" w14:textId="77777777" w:rsidR="00D178C4" w:rsidRDefault="00000000">
      <w:pPr>
        <w:ind w:firstLineChars="200" w:firstLine="480"/>
        <w:rPr>
          <w:rFonts w:hAnsi="宋体" w:hint="default"/>
          <w:snapToGrid w:val="0"/>
        </w:rPr>
      </w:pPr>
      <w:r>
        <w:rPr>
          <w:rFonts w:hAnsi="宋体"/>
          <w:snapToGrid w:val="0"/>
        </w:rPr>
        <w:t xml:space="preserve">14.4 </w:t>
      </w:r>
      <w:bookmarkStart w:id="102" w:name="_Hlt127093805"/>
      <w:bookmarkEnd w:id="102"/>
      <w:r>
        <w:rPr>
          <w:rFonts w:hAnsi="宋体"/>
          <w:snapToGrid w:val="0"/>
        </w:rPr>
        <w:t>招标代理机构将资料原件、《开标一览表》以及其他有关资料移交评标委员会。</w:t>
      </w:r>
    </w:p>
    <w:p w14:paraId="04BA3504" w14:textId="77777777" w:rsidR="00D178C4" w:rsidRDefault="00000000">
      <w:pPr>
        <w:pStyle w:val="3"/>
        <w:wordWrap w:val="0"/>
        <w:snapToGrid w:val="0"/>
        <w:ind w:firstLine="480"/>
        <w:jc w:val="both"/>
        <w:rPr>
          <w:rFonts w:hAnsi="宋体" w:cs="宋体" w:hint="default"/>
          <w:b/>
          <w:snapToGrid w:val="0"/>
          <w:szCs w:val="24"/>
        </w:rPr>
      </w:pPr>
      <w:bookmarkStart w:id="103" w:name="_Toc107917759"/>
      <w:bookmarkStart w:id="104" w:name="_Toc24025"/>
      <w:r>
        <w:rPr>
          <w:rFonts w:hAnsi="宋体" w:cs="宋体"/>
          <w:b/>
          <w:snapToGrid w:val="0"/>
          <w:szCs w:val="24"/>
        </w:rPr>
        <w:t>15.评标</w:t>
      </w:r>
      <w:bookmarkEnd w:id="103"/>
      <w:bookmarkEnd w:id="104"/>
    </w:p>
    <w:p w14:paraId="76908D54"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评标分为初步评审和详细评审两个阶段，由评标委员会在有关部门的监督下，严格按照本招标文件指定的评标方法，对投标人的投标文件进行审查、评审。评标委员会完成评标后，向招标人推荐</w:t>
      </w:r>
      <w:r>
        <w:rPr>
          <w:rFonts w:hAnsi="宋体" w:cs="宋体"/>
          <w:snapToGrid w:val="0"/>
          <w:kern w:val="0"/>
          <w:szCs w:val="24"/>
          <w:u w:val="single"/>
        </w:rPr>
        <w:t xml:space="preserve"> 3 </w:t>
      </w:r>
      <w:r>
        <w:rPr>
          <w:rFonts w:hAnsi="宋体" w:cs="宋体"/>
          <w:snapToGrid w:val="0"/>
          <w:kern w:val="0"/>
          <w:szCs w:val="24"/>
        </w:rPr>
        <w:t>个中标候选人，并向招标人提交由全体评标委员会成员签字的评标报告。</w:t>
      </w:r>
    </w:p>
    <w:p w14:paraId="228AB62B" w14:textId="77777777" w:rsidR="00D178C4" w:rsidRDefault="00000000">
      <w:pPr>
        <w:wordWrap w:val="0"/>
        <w:adjustRightInd w:val="0"/>
        <w:snapToGrid w:val="0"/>
        <w:ind w:firstLineChars="200" w:firstLine="482"/>
        <w:rPr>
          <w:rFonts w:hAnsi="宋体" w:cs="宋体" w:hint="default"/>
          <w:bCs/>
          <w:snapToGrid w:val="0"/>
          <w:kern w:val="0"/>
          <w:szCs w:val="24"/>
        </w:rPr>
      </w:pPr>
      <w:r>
        <w:rPr>
          <w:rFonts w:hAnsi="宋体" w:cs="宋体"/>
          <w:b/>
          <w:bCs/>
          <w:snapToGrid w:val="0"/>
          <w:kern w:val="0"/>
          <w:szCs w:val="24"/>
        </w:rPr>
        <w:t>15.1</w:t>
      </w:r>
      <w:r>
        <w:rPr>
          <w:rFonts w:hAnsi="宋体" w:cs="宋体"/>
          <w:bCs/>
          <w:snapToGrid w:val="0"/>
          <w:kern w:val="0"/>
          <w:szCs w:val="24"/>
        </w:rPr>
        <w:t xml:space="preserve"> 评标委员会</w:t>
      </w:r>
    </w:p>
    <w:p w14:paraId="3E7B63C4" w14:textId="77777777" w:rsidR="00D178C4" w:rsidRDefault="00000000">
      <w:pPr>
        <w:wordWrap w:val="0"/>
        <w:adjustRightInd w:val="0"/>
        <w:snapToGrid w:val="0"/>
        <w:ind w:firstLine="480"/>
        <w:rPr>
          <w:rFonts w:hAnsi="宋体" w:cs="宋体" w:hint="default"/>
          <w:snapToGrid w:val="0"/>
          <w:kern w:val="0"/>
          <w:szCs w:val="24"/>
        </w:rPr>
      </w:pPr>
      <w:r>
        <w:rPr>
          <w:rFonts w:hAnsi="宋体" w:cs="宋体"/>
          <w:b/>
          <w:bCs/>
          <w:snapToGrid w:val="0"/>
          <w:kern w:val="0"/>
          <w:szCs w:val="24"/>
        </w:rPr>
        <w:t>15.1.1</w:t>
      </w:r>
      <w:r>
        <w:rPr>
          <w:rFonts w:hAnsi="宋体" w:cs="宋体"/>
          <w:snapToGrid w:val="0"/>
          <w:kern w:val="0"/>
          <w:szCs w:val="24"/>
        </w:rPr>
        <w:t xml:space="preserve"> 评标委员会由</w:t>
      </w:r>
      <w:r>
        <w:rPr>
          <w:rFonts w:hAnsi="宋体" w:cs="宋体"/>
          <w:snapToGrid w:val="0"/>
          <w:kern w:val="0"/>
          <w:szCs w:val="24"/>
          <w:u w:val="single"/>
        </w:rPr>
        <w:t xml:space="preserve"> 5 </w:t>
      </w:r>
      <w:r>
        <w:rPr>
          <w:rFonts w:hAnsi="宋体" w:cs="宋体"/>
          <w:snapToGrid w:val="0"/>
          <w:kern w:val="0"/>
          <w:szCs w:val="24"/>
        </w:rPr>
        <w:t>人组成，其中招标人代表</w:t>
      </w:r>
      <w:r>
        <w:rPr>
          <w:rFonts w:hAnsi="宋体" w:cs="宋体"/>
          <w:snapToGrid w:val="0"/>
          <w:kern w:val="0"/>
          <w:szCs w:val="24"/>
          <w:u w:val="single"/>
        </w:rPr>
        <w:t xml:space="preserve"> 0</w:t>
      </w:r>
      <w:r>
        <w:rPr>
          <w:rFonts w:hAnsi="宋体" w:cs="宋体"/>
          <w:snapToGrid w:val="0"/>
          <w:kern w:val="0"/>
          <w:szCs w:val="24"/>
        </w:rPr>
        <w:t>人，专家</w:t>
      </w:r>
      <w:r>
        <w:rPr>
          <w:rFonts w:hAnsi="宋体" w:cs="宋体"/>
          <w:snapToGrid w:val="0"/>
          <w:kern w:val="0"/>
          <w:szCs w:val="24"/>
          <w:u w:val="single"/>
        </w:rPr>
        <w:t xml:space="preserve"> 5 </w:t>
      </w:r>
      <w:r>
        <w:rPr>
          <w:rFonts w:hAnsi="宋体" w:cs="宋体"/>
          <w:snapToGrid w:val="0"/>
          <w:kern w:val="0"/>
          <w:szCs w:val="24"/>
        </w:rPr>
        <w:t>人。专家从</w:t>
      </w:r>
      <w:r>
        <w:rPr>
          <w:rFonts w:hAnsi="宋体" w:cs="宋体"/>
          <w:snapToGrid w:val="0"/>
          <w:kern w:val="0"/>
          <w:szCs w:val="24"/>
          <w:u w:val="single"/>
        </w:rPr>
        <w:t>广东省综合评标评审专家库</w:t>
      </w:r>
      <w:r>
        <w:rPr>
          <w:rFonts w:hAnsi="宋体" w:cs="宋体"/>
          <w:snapToGrid w:val="0"/>
          <w:kern w:val="0"/>
          <w:szCs w:val="24"/>
        </w:rPr>
        <w:t>中随机抽取，其中技术类专家</w:t>
      </w:r>
      <w:r>
        <w:rPr>
          <w:rFonts w:hAnsi="宋体" w:cs="宋体"/>
          <w:snapToGrid w:val="0"/>
          <w:kern w:val="0"/>
          <w:szCs w:val="24"/>
          <w:u w:val="single"/>
        </w:rPr>
        <w:t xml:space="preserve"> 3 </w:t>
      </w:r>
      <w:r>
        <w:rPr>
          <w:rFonts w:hAnsi="宋体" w:cs="宋体"/>
          <w:snapToGrid w:val="0"/>
          <w:kern w:val="0"/>
          <w:szCs w:val="24"/>
        </w:rPr>
        <w:t>人，经济类专家</w:t>
      </w:r>
      <w:r>
        <w:rPr>
          <w:rFonts w:hAnsi="宋体" w:cs="宋体"/>
          <w:snapToGrid w:val="0"/>
          <w:kern w:val="0"/>
          <w:szCs w:val="24"/>
          <w:u w:val="single"/>
        </w:rPr>
        <w:t xml:space="preserve"> 2 </w:t>
      </w:r>
      <w:r>
        <w:rPr>
          <w:rFonts w:hAnsi="宋体" w:cs="宋体"/>
          <w:snapToGrid w:val="0"/>
          <w:kern w:val="0"/>
          <w:szCs w:val="24"/>
        </w:rPr>
        <w:t>人。评标委员会设负责人，由评标委员会成员推举产生。评标委员会负责人与评标委员会的其他成员有同等的表决权。</w:t>
      </w:r>
    </w:p>
    <w:p w14:paraId="1EAF2F5F"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t>15.1.2</w:t>
      </w:r>
      <w:r>
        <w:rPr>
          <w:rFonts w:hAnsi="宋体" w:cs="宋体"/>
          <w:snapToGrid w:val="0"/>
          <w:kern w:val="0"/>
          <w:szCs w:val="24"/>
        </w:rPr>
        <w:t xml:space="preserve"> 评标委员会应认真、公正、诚实、廉洁地履行职责。有下列情形之一的，不得担任评标委员会成员：</w:t>
      </w:r>
    </w:p>
    <w:p w14:paraId="41B908D5" w14:textId="77777777" w:rsidR="00D178C4" w:rsidRDefault="00000000">
      <w:pPr>
        <w:wordWrap w:val="0"/>
        <w:adjustRightInd w:val="0"/>
        <w:snapToGrid w:val="0"/>
        <w:ind w:firstLine="560"/>
        <w:rPr>
          <w:rFonts w:hAnsi="宋体" w:cs="宋体" w:hint="default"/>
          <w:snapToGrid w:val="0"/>
          <w:kern w:val="0"/>
          <w:szCs w:val="24"/>
        </w:rPr>
      </w:pPr>
      <w:r>
        <w:rPr>
          <w:rFonts w:hAnsi="宋体" w:cs="宋体"/>
          <w:snapToGrid w:val="0"/>
          <w:kern w:val="0"/>
          <w:szCs w:val="24"/>
        </w:rPr>
        <w:t>（1）投标人或投标人主要负责人的近亲属；</w:t>
      </w:r>
    </w:p>
    <w:p w14:paraId="7294AB7E" w14:textId="77777777" w:rsidR="00D178C4" w:rsidRDefault="00000000">
      <w:pPr>
        <w:wordWrap w:val="0"/>
        <w:adjustRightInd w:val="0"/>
        <w:snapToGrid w:val="0"/>
        <w:ind w:firstLine="560"/>
        <w:rPr>
          <w:rFonts w:hAnsi="宋体" w:cs="宋体" w:hint="default"/>
          <w:snapToGrid w:val="0"/>
          <w:kern w:val="0"/>
          <w:szCs w:val="24"/>
        </w:rPr>
      </w:pPr>
      <w:r>
        <w:rPr>
          <w:rFonts w:hAnsi="宋体" w:cs="宋体"/>
          <w:snapToGrid w:val="0"/>
          <w:kern w:val="0"/>
          <w:szCs w:val="24"/>
        </w:rPr>
        <w:t>（2）项目主管部门或者行政监督部门的人员；</w:t>
      </w:r>
    </w:p>
    <w:p w14:paraId="4C83F1FD" w14:textId="77777777" w:rsidR="00D178C4" w:rsidRDefault="00000000">
      <w:pPr>
        <w:wordWrap w:val="0"/>
        <w:adjustRightInd w:val="0"/>
        <w:snapToGrid w:val="0"/>
        <w:ind w:firstLine="560"/>
        <w:rPr>
          <w:rFonts w:hAnsi="宋体" w:cs="宋体" w:hint="default"/>
          <w:snapToGrid w:val="0"/>
          <w:kern w:val="0"/>
          <w:szCs w:val="24"/>
        </w:rPr>
      </w:pPr>
      <w:r>
        <w:rPr>
          <w:rFonts w:hAnsi="宋体" w:cs="宋体"/>
          <w:snapToGrid w:val="0"/>
          <w:kern w:val="0"/>
          <w:szCs w:val="24"/>
        </w:rPr>
        <w:t>（3）与投标人有经济利益关系，可能影响对投标公正评审的；</w:t>
      </w:r>
    </w:p>
    <w:p w14:paraId="7CE7626E" w14:textId="77777777" w:rsidR="00D178C4" w:rsidRDefault="00000000">
      <w:pPr>
        <w:wordWrap w:val="0"/>
        <w:adjustRightInd w:val="0"/>
        <w:snapToGrid w:val="0"/>
        <w:ind w:firstLine="560"/>
        <w:rPr>
          <w:rFonts w:hAnsi="宋体" w:cs="宋体" w:hint="default"/>
          <w:snapToGrid w:val="0"/>
          <w:kern w:val="0"/>
          <w:szCs w:val="24"/>
        </w:rPr>
      </w:pPr>
      <w:r>
        <w:rPr>
          <w:rFonts w:hAnsi="宋体" w:cs="宋体"/>
          <w:snapToGrid w:val="0"/>
          <w:kern w:val="0"/>
          <w:szCs w:val="24"/>
        </w:rPr>
        <w:t>（4）曾因在招标、评标以及其他与招标投标有关活动中从事违法行为而受过行政处罚或刑事处罚的。</w:t>
      </w:r>
    </w:p>
    <w:p w14:paraId="53B808E6"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评标委员会成员有以上情形之一的，应主动提出回避。</w:t>
      </w:r>
    </w:p>
    <w:p w14:paraId="563A51F8"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15.1.3</w:t>
      </w:r>
      <w:r>
        <w:rPr>
          <w:rFonts w:hAnsi="宋体" w:cs="宋体"/>
          <w:snapToGrid w:val="0"/>
          <w:kern w:val="0"/>
          <w:szCs w:val="24"/>
        </w:rPr>
        <w:t xml:space="preserve"> 评标全过程实行封闭式管理，在中标结果公布前，禁止评标委员会成员以任何方式私下接触投标人。</w:t>
      </w:r>
    </w:p>
    <w:p w14:paraId="16677EF2"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15.1.4</w:t>
      </w:r>
      <w:r>
        <w:rPr>
          <w:rFonts w:hAnsi="宋体" w:cs="宋体"/>
          <w:snapToGrid w:val="0"/>
          <w:kern w:val="0"/>
          <w:szCs w:val="24"/>
        </w:rPr>
        <w:t xml:space="preserve"> 在评标过程中，评标委员会可以书面形式要求投标人对所提交的投标文件中</w:t>
      </w:r>
      <w:r>
        <w:rPr>
          <w:rFonts w:hAnsi="宋体" w:cs="宋体"/>
          <w:snapToGrid w:val="0"/>
          <w:kern w:val="0"/>
          <w:szCs w:val="24"/>
        </w:rPr>
        <w:lastRenderedPageBreak/>
        <w:t>不明确的内容进行书面澄清或说明，但不接受投标人主动提出的澄清或说明。投标人的书面澄清或说明不得改变投标文件的实质性内容，并作为投标文件的组成部分。</w:t>
      </w:r>
    </w:p>
    <w:p w14:paraId="1B7DDA51" w14:textId="77777777" w:rsidR="00D178C4" w:rsidRDefault="00000000">
      <w:pPr>
        <w:wordWrap w:val="0"/>
        <w:adjustRightInd w:val="0"/>
        <w:snapToGrid w:val="0"/>
        <w:ind w:firstLine="562"/>
        <w:rPr>
          <w:rFonts w:hAnsi="宋体" w:cs="宋体" w:hint="default"/>
          <w:snapToGrid w:val="0"/>
          <w:kern w:val="0"/>
          <w:szCs w:val="24"/>
        </w:rPr>
      </w:pPr>
      <w:r>
        <w:rPr>
          <w:rFonts w:hAnsi="宋体" w:cs="宋体"/>
          <w:b/>
          <w:bCs/>
          <w:snapToGrid w:val="0"/>
          <w:kern w:val="0"/>
          <w:szCs w:val="24"/>
        </w:rPr>
        <w:t>15.1.5</w:t>
      </w:r>
      <w:r>
        <w:rPr>
          <w:rFonts w:hAnsi="宋体" w:cs="宋体"/>
          <w:snapToGrid w:val="0"/>
          <w:kern w:val="0"/>
          <w:szCs w:val="24"/>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462D0515" w14:textId="77777777" w:rsidR="00D178C4" w:rsidRDefault="00000000">
      <w:pPr>
        <w:wordWrap w:val="0"/>
        <w:adjustRightInd w:val="0"/>
        <w:snapToGrid w:val="0"/>
        <w:ind w:firstLine="561"/>
        <w:rPr>
          <w:rFonts w:hAnsi="宋体" w:cs="宋体" w:hint="default"/>
          <w:bCs/>
          <w:snapToGrid w:val="0"/>
          <w:kern w:val="0"/>
          <w:szCs w:val="24"/>
        </w:rPr>
      </w:pPr>
      <w:r>
        <w:rPr>
          <w:rFonts w:hAnsi="宋体" w:cs="宋体"/>
          <w:b/>
          <w:bCs/>
          <w:snapToGrid w:val="0"/>
          <w:kern w:val="0"/>
          <w:szCs w:val="24"/>
        </w:rPr>
        <w:t>15.2</w:t>
      </w:r>
      <w:r>
        <w:rPr>
          <w:rFonts w:hAnsi="宋体" w:cs="宋体"/>
          <w:bCs/>
          <w:snapToGrid w:val="0"/>
          <w:kern w:val="0"/>
          <w:szCs w:val="24"/>
        </w:rPr>
        <w:t xml:space="preserve"> 评标方法</w:t>
      </w:r>
    </w:p>
    <w:p w14:paraId="4828BE2F" w14:textId="77777777" w:rsidR="00D178C4" w:rsidRDefault="00000000">
      <w:pPr>
        <w:wordWrap w:val="0"/>
        <w:adjustRightInd w:val="0"/>
        <w:snapToGrid w:val="0"/>
        <w:ind w:firstLine="562"/>
        <w:rPr>
          <w:rFonts w:hAnsi="宋体" w:cs="宋体" w:hint="default"/>
          <w:snapToGrid w:val="0"/>
          <w:kern w:val="0"/>
          <w:szCs w:val="24"/>
        </w:rPr>
      </w:pPr>
      <w:r>
        <w:rPr>
          <w:rFonts w:hAnsi="宋体" w:cs="宋体"/>
          <w:snapToGrid w:val="0"/>
          <w:kern w:val="0"/>
          <w:szCs w:val="24"/>
        </w:rPr>
        <w:t>根据有关法律、法规的相关规定，结合本招标项目资金来源和规模特点，本次招标采用</w:t>
      </w:r>
      <w:r>
        <w:rPr>
          <w:rFonts w:hAnsi="宋体" w:cs="宋体"/>
          <w:snapToGrid w:val="0"/>
          <w:kern w:val="0"/>
          <w:szCs w:val="24"/>
          <w:u w:val="single"/>
        </w:rPr>
        <w:t>综合评估法</w:t>
      </w:r>
      <w:r>
        <w:rPr>
          <w:rFonts w:hAnsi="宋体" w:cs="宋体"/>
          <w:snapToGrid w:val="0"/>
          <w:kern w:val="0"/>
          <w:szCs w:val="24"/>
        </w:rPr>
        <w:t>进行评标。</w:t>
      </w:r>
    </w:p>
    <w:p w14:paraId="5E14FCD2" w14:textId="77777777" w:rsidR="00D178C4" w:rsidRDefault="00000000">
      <w:pPr>
        <w:wordWrap w:val="0"/>
        <w:adjustRightInd w:val="0"/>
        <w:snapToGrid w:val="0"/>
        <w:spacing w:line="440" w:lineRule="exact"/>
        <w:ind w:firstLineChars="200" w:firstLine="482"/>
        <w:rPr>
          <w:rFonts w:hAnsi="宋体" w:cs="宋体" w:hint="default"/>
          <w:b/>
          <w:bCs/>
          <w:snapToGrid w:val="0"/>
        </w:rPr>
      </w:pPr>
      <w:bookmarkStart w:id="105" w:name="_Toc17725"/>
      <w:bookmarkStart w:id="106" w:name="_Toc26728"/>
      <w:bookmarkStart w:id="107" w:name="_Toc16137"/>
      <w:bookmarkStart w:id="108" w:name="_Toc4511"/>
      <w:bookmarkStart w:id="109" w:name="_Toc25947"/>
      <w:r>
        <w:rPr>
          <w:rFonts w:hAnsi="宋体" w:cs="宋体"/>
          <w:b/>
          <w:bCs/>
          <w:snapToGrid w:val="0"/>
        </w:rPr>
        <w:t>15.3 评审范围</w:t>
      </w:r>
      <w:bookmarkEnd w:id="105"/>
      <w:bookmarkEnd w:id="106"/>
      <w:bookmarkEnd w:id="107"/>
      <w:bookmarkEnd w:id="108"/>
      <w:bookmarkEnd w:id="109"/>
    </w:p>
    <w:p w14:paraId="6633E5C5" w14:textId="77777777" w:rsidR="00D178C4" w:rsidRDefault="00000000">
      <w:pPr>
        <w:wordWrap w:val="0"/>
        <w:adjustRightInd w:val="0"/>
        <w:snapToGrid w:val="0"/>
        <w:spacing w:line="440" w:lineRule="exact"/>
        <w:ind w:firstLineChars="200" w:firstLine="482"/>
        <w:rPr>
          <w:rFonts w:hAnsi="宋体" w:cs="宋体" w:hint="default"/>
          <w:snapToGrid w:val="0"/>
          <w:kern w:val="0"/>
        </w:rPr>
      </w:pPr>
      <w:r>
        <w:rPr>
          <w:rFonts w:hAnsi="宋体" w:cs="宋体"/>
          <w:b/>
          <w:bCs/>
          <w:snapToGrid w:val="0"/>
          <w:kern w:val="0"/>
        </w:rPr>
        <w:t xml:space="preserve">15.3.1 </w:t>
      </w:r>
      <w:r>
        <w:rPr>
          <w:rFonts w:hAnsi="宋体" w:cs="宋体"/>
          <w:snapToGrid w:val="0"/>
          <w:kern w:val="0"/>
        </w:rPr>
        <w:t>评标方法采用“综合评估法”的，评标委员会应对所有投标人的投标文件进行评审。</w:t>
      </w:r>
    </w:p>
    <w:p w14:paraId="70029C77"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15.4</w:t>
      </w:r>
      <w:r>
        <w:rPr>
          <w:rFonts w:hAnsi="宋体" w:cs="宋体"/>
          <w:snapToGrid w:val="0"/>
          <w:kern w:val="0"/>
          <w:szCs w:val="24"/>
        </w:rPr>
        <w:t xml:space="preserve"> 初步评审阶段</w:t>
      </w:r>
    </w:p>
    <w:p w14:paraId="2F3982A2" w14:textId="77777777" w:rsidR="00D178C4" w:rsidRDefault="00000000">
      <w:pPr>
        <w:wordWrap w:val="0"/>
        <w:adjustRightInd w:val="0"/>
        <w:snapToGrid w:val="0"/>
        <w:ind w:firstLineChars="200" w:firstLine="480"/>
        <w:rPr>
          <w:rFonts w:hAnsi="宋体" w:cs="宋体" w:hint="default"/>
          <w:snapToGrid w:val="0"/>
          <w:kern w:val="0"/>
          <w:szCs w:val="24"/>
        </w:rPr>
      </w:pPr>
      <w:r>
        <w:rPr>
          <w:rFonts w:hAnsi="宋体" w:cs="宋体"/>
          <w:snapToGrid w:val="0"/>
          <w:kern w:val="0"/>
          <w:szCs w:val="24"/>
        </w:rPr>
        <w:t>初步评审阶段分为资格评审、形式评审和响应性评审三个环节。</w:t>
      </w:r>
    </w:p>
    <w:p w14:paraId="4C554F00"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15.4.1</w:t>
      </w:r>
      <w:r>
        <w:rPr>
          <w:rFonts w:hAnsi="宋体" w:cs="宋体"/>
          <w:snapToGrid w:val="0"/>
          <w:kern w:val="0"/>
          <w:szCs w:val="24"/>
        </w:rPr>
        <w:t xml:space="preserve"> 资格评审环节</w:t>
      </w:r>
    </w:p>
    <w:p w14:paraId="7FC49E25" w14:textId="77777777" w:rsidR="00D178C4" w:rsidRDefault="00000000">
      <w:pPr>
        <w:wordWrap w:val="0"/>
        <w:adjustRightInd w:val="0"/>
        <w:snapToGrid w:val="0"/>
        <w:spacing w:afterLines="50" w:after="120" w:line="440" w:lineRule="exact"/>
        <w:ind w:firstLineChars="200" w:firstLine="480"/>
        <w:rPr>
          <w:rFonts w:hAnsi="宋体" w:cs="宋体" w:hint="default"/>
          <w:snapToGrid w:val="0"/>
          <w:kern w:val="0"/>
        </w:rPr>
      </w:pPr>
      <w:r>
        <w:rPr>
          <w:rFonts w:hAnsi="宋体" w:cs="宋体"/>
          <w:snapToGrid w:val="0"/>
          <w:kern w:val="0"/>
        </w:rPr>
        <w:t>资格评审事项包括：</w:t>
      </w:r>
    </w:p>
    <w:p w14:paraId="34F3E7E7" w14:textId="77777777" w:rsidR="00D178C4" w:rsidRDefault="00000000">
      <w:pPr>
        <w:pStyle w:val="a6"/>
        <w:numPr>
          <w:ilvl w:val="0"/>
          <w:numId w:val="4"/>
        </w:numPr>
        <w:spacing w:line="360" w:lineRule="auto"/>
        <w:ind w:firstLineChars="200" w:firstLine="480"/>
        <w:rPr>
          <w:rFonts w:hAnsi="宋体"/>
        </w:rPr>
      </w:pPr>
      <w:r>
        <w:rPr>
          <w:rFonts w:hAnsi="宋体" w:hint="eastAsia"/>
        </w:rPr>
        <w:t>投标人是否无本章第三节第2.4条“禁止投标条款”规定。</w:t>
      </w:r>
    </w:p>
    <w:p w14:paraId="0C146981" w14:textId="77777777" w:rsidR="00D178C4" w:rsidRDefault="00000000">
      <w:pPr>
        <w:pStyle w:val="a6"/>
        <w:spacing w:line="360" w:lineRule="auto"/>
        <w:ind w:firstLineChars="200" w:firstLine="480"/>
        <w:rPr>
          <w:rFonts w:hAnsi="宋体"/>
        </w:rPr>
      </w:pPr>
      <w:r>
        <w:rPr>
          <w:rFonts w:hAnsi="宋体" w:hint="eastAsia"/>
        </w:rPr>
        <w:t>（2）投标人名称是否与营业执照、资质证书、安全生产许可证一致。</w:t>
      </w:r>
    </w:p>
    <w:p w14:paraId="06203283" w14:textId="77777777" w:rsidR="00D178C4" w:rsidRDefault="00000000">
      <w:pPr>
        <w:pStyle w:val="a6"/>
        <w:spacing w:line="360" w:lineRule="auto"/>
        <w:ind w:firstLineChars="200" w:firstLine="480"/>
        <w:rPr>
          <w:rFonts w:hAnsi="宋体"/>
        </w:rPr>
      </w:pPr>
      <w:r>
        <w:rPr>
          <w:rFonts w:hAnsi="宋体" w:hint="eastAsia"/>
        </w:rPr>
        <w:t>（3）投标人的资质是否符合招标文件规定；其营业执照、资质证书、安全生产许可证是否合法、有效、准确。</w:t>
      </w:r>
    </w:p>
    <w:p w14:paraId="1C3E8B5B" w14:textId="77777777" w:rsidR="00D178C4" w:rsidRDefault="00000000">
      <w:pPr>
        <w:pStyle w:val="a6"/>
        <w:spacing w:line="360" w:lineRule="auto"/>
        <w:ind w:firstLineChars="200" w:firstLine="480"/>
        <w:rPr>
          <w:rFonts w:hAnsi="宋体"/>
        </w:rPr>
      </w:pPr>
      <w:r>
        <w:rPr>
          <w:rFonts w:hAnsi="宋体" w:hint="eastAsia"/>
        </w:rPr>
        <w:t>（4）《项目经理简历表》中拟派项目经理是否与《开标一览表》一致。</w:t>
      </w:r>
    </w:p>
    <w:p w14:paraId="2674EBA4" w14:textId="77777777" w:rsidR="00D178C4" w:rsidRDefault="00000000">
      <w:pPr>
        <w:pStyle w:val="a6"/>
        <w:spacing w:line="360" w:lineRule="auto"/>
        <w:ind w:firstLineChars="200" w:firstLine="480"/>
        <w:rPr>
          <w:rFonts w:hAnsi="宋体"/>
        </w:rPr>
      </w:pPr>
      <w:r>
        <w:rPr>
          <w:rFonts w:hAnsi="宋体" w:hint="eastAsia"/>
        </w:rPr>
        <w:t>（5）拟派项目经理、项目技术负责人、专职安全员的条件是否符合招标文件规定；项目管理机构组成人员的各类证书、证件、证明是否合法、有效、准确；是否擅自修改、遗漏《项目经理任职声明》的实质性内容。</w:t>
      </w:r>
    </w:p>
    <w:p w14:paraId="6E80B44A" w14:textId="77777777" w:rsidR="00D178C4" w:rsidRDefault="00000000">
      <w:pPr>
        <w:pStyle w:val="a6"/>
        <w:spacing w:line="360" w:lineRule="auto"/>
        <w:ind w:firstLineChars="200" w:firstLine="480"/>
        <w:rPr>
          <w:rFonts w:hAnsi="宋体"/>
        </w:rPr>
      </w:pPr>
      <w:r>
        <w:rPr>
          <w:rFonts w:hAnsi="宋体" w:hint="eastAsia"/>
        </w:rPr>
        <w:t>（6）投标人为外省建筑企业的，是否按规定在“进粤企业和人员诚信信息登记平台”录入企业</w:t>
      </w:r>
      <w:r>
        <w:rPr>
          <w:rFonts w:hAnsi="宋体" w:cs="宋体" w:hint="eastAsia"/>
        </w:rPr>
        <w:t>及人员</w:t>
      </w:r>
      <w:r>
        <w:rPr>
          <w:rFonts w:hAnsi="宋体" w:hint="eastAsia"/>
        </w:rPr>
        <w:t>有关信息并通过数据规范检查。</w:t>
      </w:r>
    </w:p>
    <w:p w14:paraId="5A91602F" w14:textId="77777777" w:rsidR="00D178C4" w:rsidRDefault="00000000">
      <w:pPr>
        <w:wordWrap w:val="0"/>
        <w:adjustRightInd w:val="0"/>
        <w:snapToGrid w:val="0"/>
        <w:ind w:firstLine="562"/>
        <w:rPr>
          <w:rFonts w:hAnsi="宋体" w:hint="default"/>
        </w:rPr>
      </w:pPr>
      <w:r>
        <w:rPr>
          <w:rFonts w:hAnsi="宋体"/>
          <w:b/>
          <w:bCs/>
        </w:rPr>
        <w:t>15.4.2</w:t>
      </w:r>
      <w:r>
        <w:rPr>
          <w:rFonts w:hAnsi="宋体"/>
        </w:rPr>
        <w:t xml:space="preserve"> 形式评审环节</w:t>
      </w:r>
    </w:p>
    <w:p w14:paraId="1623DB18" w14:textId="77777777" w:rsidR="00D178C4" w:rsidRDefault="00000000">
      <w:pPr>
        <w:wordWrap w:val="0"/>
        <w:adjustRightInd w:val="0"/>
        <w:snapToGrid w:val="0"/>
        <w:ind w:firstLineChars="200" w:firstLine="480"/>
        <w:rPr>
          <w:rFonts w:hAnsi="宋体" w:hint="default"/>
        </w:rPr>
      </w:pPr>
      <w:r>
        <w:rPr>
          <w:rFonts w:hAnsi="宋体"/>
        </w:rPr>
        <w:t>形式评审事项包括：</w:t>
      </w:r>
    </w:p>
    <w:p w14:paraId="7898F065" w14:textId="77777777" w:rsidR="00D178C4" w:rsidRDefault="00000000">
      <w:pPr>
        <w:numPr>
          <w:ilvl w:val="0"/>
          <w:numId w:val="5"/>
        </w:numPr>
        <w:wordWrap w:val="0"/>
        <w:adjustRightInd w:val="0"/>
        <w:snapToGrid w:val="0"/>
        <w:ind w:firstLineChars="200" w:firstLine="480"/>
        <w:rPr>
          <w:rFonts w:hAnsi="宋体" w:cs="宋体" w:hint="default"/>
          <w:snapToGrid w:val="0"/>
          <w:kern w:val="0"/>
        </w:rPr>
      </w:pPr>
      <w:r>
        <w:rPr>
          <w:rFonts w:hAnsi="宋体" w:cs="宋体"/>
          <w:snapToGrid w:val="0"/>
          <w:kern w:val="0"/>
        </w:rPr>
        <w:t>各分册是否按招标文件规定加盖电子印章。</w:t>
      </w:r>
    </w:p>
    <w:p w14:paraId="1E4B5A3D" w14:textId="77777777" w:rsidR="00D178C4" w:rsidRDefault="00000000">
      <w:pPr>
        <w:wordWrap w:val="0"/>
        <w:adjustRightInd w:val="0"/>
        <w:snapToGrid w:val="0"/>
        <w:ind w:firstLineChars="200" w:firstLine="480"/>
        <w:rPr>
          <w:rFonts w:hAnsi="宋体" w:hint="default"/>
        </w:rPr>
      </w:pPr>
      <w:r>
        <w:rPr>
          <w:rFonts w:hAnsi="宋体" w:cs="宋体"/>
          <w:snapToGrid w:val="0"/>
          <w:kern w:val="0"/>
        </w:rPr>
        <w:t>（2）本节第10.2.2目、第10.3.2目、第10.4.3目中规定的“所有投标人均应提供”</w:t>
      </w:r>
      <w:r>
        <w:rPr>
          <w:rFonts w:hAnsi="宋体" w:cs="宋体"/>
          <w:snapToGrid w:val="0"/>
          <w:kern w:val="0"/>
        </w:rPr>
        <w:lastRenderedPageBreak/>
        <w:t>的组成内容（包括该组成内容的所附资料）是否完整、齐全。</w:t>
      </w:r>
    </w:p>
    <w:p w14:paraId="4BD1A044" w14:textId="77777777" w:rsidR="00D178C4" w:rsidRDefault="00000000">
      <w:pPr>
        <w:wordWrap w:val="0"/>
        <w:adjustRightInd w:val="0"/>
        <w:snapToGrid w:val="0"/>
        <w:spacing w:line="440" w:lineRule="exact"/>
        <w:ind w:leftChars="200" w:left="480"/>
        <w:rPr>
          <w:rFonts w:hAnsi="宋体" w:cs="宋体" w:hint="default"/>
          <w:snapToGrid w:val="0"/>
          <w:kern w:val="0"/>
        </w:rPr>
      </w:pPr>
      <w:r>
        <w:rPr>
          <w:rFonts w:hAnsi="宋体" w:cs="宋体"/>
          <w:b/>
          <w:bCs/>
          <w:snapToGrid w:val="0"/>
          <w:kern w:val="0"/>
        </w:rPr>
        <w:t>15.4.3</w:t>
      </w:r>
      <w:r>
        <w:rPr>
          <w:rFonts w:hAnsi="宋体" w:cs="宋体"/>
          <w:snapToGrid w:val="0"/>
          <w:kern w:val="0"/>
        </w:rPr>
        <w:t xml:space="preserve"> 响应性评审环节</w:t>
      </w:r>
    </w:p>
    <w:p w14:paraId="43FE1CD5" w14:textId="77777777" w:rsidR="00D178C4" w:rsidRDefault="00000000">
      <w:pPr>
        <w:wordWrap w:val="0"/>
        <w:adjustRightInd w:val="0"/>
        <w:snapToGrid w:val="0"/>
        <w:spacing w:beforeLines="50" w:before="120"/>
        <w:ind w:firstLineChars="200" w:firstLine="480"/>
        <w:rPr>
          <w:rFonts w:hAnsi="宋体" w:cs="宋体" w:hint="default"/>
          <w:snapToGrid w:val="0"/>
          <w:kern w:val="0"/>
        </w:rPr>
      </w:pPr>
      <w:r>
        <w:rPr>
          <w:rFonts w:hAnsi="宋体" w:cs="宋体"/>
          <w:snapToGrid w:val="0"/>
          <w:kern w:val="0"/>
        </w:rPr>
        <w:t>响应性评审事项包括：</w:t>
      </w:r>
    </w:p>
    <w:p w14:paraId="06A4DFD7" w14:textId="77777777" w:rsidR="00D178C4" w:rsidRDefault="00000000">
      <w:pPr>
        <w:wordWrap w:val="0"/>
        <w:adjustRightInd w:val="0"/>
        <w:snapToGrid w:val="0"/>
        <w:ind w:firstLineChars="200" w:firstLine="480"/>
        <w:rPr>
          <w:rFonts w:hAnsi="宋体" w:cs="宋体" w:hint="default"/>
          <w:snapToGrid w:val="0"/>
          <w:kern w:val="0"/>
        </w:rPr>
      </w:pPr>
      <w:r>
        <w:rPr>
          <w:rFonts w:hAnsi="宋体" w:cs="宋体"/>
          <w:snapToGrid w:val="0"/>
          <w:kern w:val="0"/>
        </w:rPr>
        <w:t>（1）投标有效期、质量标准、工期等是否响应招标文件实质性要求；是否擅自修改、遗漏《投标函》《各项承诺一览表》的实质性内容。</w:t>
      </w:r>
    </w:p>
    <w:p w14:paraId="7E2BE104" w14:textId="77777777" w:rsidR="00D178C4" w:rsidRDefault="00000000">
      <w:pPr>
        <w:wordWrap w:val="0"/>
        <w:adjustRightInd w:val="0"/>
        <w:snapToGrid w:val="0"/>
        <w:rPr>
          <w:rFonts w:hAnsi="宋体" w:cs="宋体" w:hint="default"/>
          <w:snapToGrid w:val="0"/>
          <w:kern w:val="0"/>
        </w:rPr>
      </w:pPr>
      <w:r>
        <w:rPr>
          <w:rFonts w:hAnsi="宋体" w:cs="宋体"/>
          <w:snapToGrid w:val="0"/>
          <w:kern w:val="0"/>
        </w:rPr>
        <w:t xml:space="preserve">    （2）投标总价是否唯一；投标总价是否超出最高投标限价；绿色施工安全防护措施费是否符合相关要求；投标人是否以低于成本的价格竞标。</w:t>
      </w:r>
    </w:p>
    <w:p w14:paraId="74645335" w14:textId="77777777" w:rsidR="00D178C4" w:rsidRDefault="00000000">
      <w:pPr>
        <w:wordWrap w:val="0"/>
        <w:adjustRightInd w:val="0"/>
        <w:snapToGrid w:val="0"/>
        <w:ind w:firstLine="562"/>
        <w:rPr>
          <w:rFonts w:hAnsi="宋体" w:cs="宋体" w:hint="default"/>
          <w:snapToGrid w:val="0"/>
          <w:kern w:val="0"/>
        </w:rPr>
      </w:pPr>
      <w:r>
        <w:rPr>
          <w:rFonts w:hAnsi="宋体" w:cs="宋体"/>
          <w:b/>
          <w:bCs/>
          <w:snapToGrid w:val="0"/>
          <w:kern w:val="0"/>
        </w:rPr>
        <w:t>注：如果某投标人的投标总价下浮率（投标总价下浮率＝100%－投标总价÷最高投标限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47D902BA" w14:textId="77777777" w:rsidR="00D178C4" w:rsidRDefault="00000000">
      <w:pPr>
        <w:wordWrap w:val="0"/>
        <w:adjustRightInd w:val="0"/>
        <w:ind w:firstLine="562"/>
        <w:rPr>
          <w:rFonts w:hAnsi="宋体" w:cs="宋体" w:hint="default"/>
          <w:snapToGrid w:val="0"/>
          <w:kern w:val="0"/>
        </w:rPr>
      </w:pPr>
      <w:r>
        <w:rPr>
          <w:rFonts w:hAnsi="宋体" w:cs="宋体"/>
          <w:snapToGrid w:val="0"/>
          <w:kern w:val="0"/>
        </w:rPr>
        <w:t xml:space="preserve">（3）施工组织设计的质量、进度保障措施是否符合国家和省市现行有关规范、规定、标准，是否能实现工程质量、进度管理目标。 </w:t>
      </w:r>
      <w:r>
        <w:rPr>
          <w:rFonts w:hAnsi="宋体" w:cs="宋体"/>
          <w:snapToGrid w:val="0"/>
          <w:kern w:val="0"/>
          <w:szCs w:val="24"/>
        </w:rPr>
        <w:t xml:space="preserve">  </w:t>
      </w:r>
    </w:p>
    <w:p w14:paraId="6B4A77C1" w14:textId="77777777" w:rsidR="00D178C4" w:rsidRDefault="00000000">
      <w:pPr>
        <w:wordWrap w:val="0"/>
        <w:adjustRightInd w:val="0"/>
        <w:snapToGrid w:val="0"/>
        <w:ind w:firstLineChars="200" w:firstLine="482"/>
        <w:rPr>
          <w:rFonts w:hAnsi="宋体" w:cs="宋体" w:hint="default"/>
          <w:b/>
          <w:bCs/>
          <w:snapToGrid w:val="0"/>
          <w:kern w:val="0"/>
          <w:szCs w:val="24"/>
        </w:rPr>
      </w:pPr>
      <w:bookmarkStart w:id="110" w:name="_Hlt121629839"/>
      <w:r>
        <w:rPr>
          <w:rFonts w:hAnsi="宋体" w:cs="宋体"/>
          <w:b/>
          <w:bCs/>
          <w:snapToGrid w:val="0"/>
          <w:kern w:val="0"/>
          <w:szCs w:val="24"/>
        </w:rPr>
        <w:t>15.4.4 否决投标说明</w:t>
      </w:r>
    </w:p>
    <w:p w14:paraId="22E10D51" w14:textId="77777777" w:rsidR="00D178C4" w:rsidRDefault="00000000">
      <w:pPr>
        <w:wordWrap w:val="0"/>
        <w:adjustRightInd w:val="0"/>
        <w:snapToGrid w:val="0"/>
        <w:ind w:firstLineChars="200" w:firstLine="480"/>
        <w:rPr>
          <w:rFonts w:hAnsi="宋体" w:cs="宋体" w:hint="default"/>
          <w:bCs/>
          <w:snapToGrid w:val="0"/>
          <w:kern w:val="0"/>
          <w:szCs w:val="24"/>
        </w:rPr>
      </w:pPr>
      <w:r>
        <w:rPr>
          <w:rFonts w:ascii="Times New Roman"/>
          <w:snapToGrid w:val="0"/>
          <w:kern w:val="0"/>
        </w:rPr>
        <w:t>初步评审阶段各个环节否决投标的全部条件，在本章第四节“否决投标条件”第</w:t>
      </w:r>
      <w:r>
        <w:rPr>
          <w:rFonts w:ascii="Times New Roman"/>
          <w:b/>
          <w:bCs/>
          <w:snapToGrid w:val="0"/>
          <w:kern w:val="0"/>
        </w:rPr>
        <w:t>1</w:t>
      </w:r>
      <w:r>
        <w:rPr>
          <w:rFonts w:ascii="Times New Roman"/>
          <w:snapToGrid w:val="0"/>
          <w:kern w:val="0"/>
        </w:rPr>
        <w:t>条至第</w:t>
      </w:r>
      <w:r>
        <w:rPr>
          <w:rFonts w:ascii="Times New Roman"/>
          <w:b/>
          <w:bCs/>
          <w:snapToGrid w:val="0"/>
          <w:kern w:val="0"/>
        </w:rPr>
        <w:t>4</w:t>
      </w:r>
      <w:r>
        <w:rPr>
          <w:rFonts w:ascii="Times New Roman"/>
          <w:snapToGrid w:val="0"/>
          <w:kern w:val="0"/>
        </w:rPr>
        <w:t>条中集中列示。投标人有其中所列任何一种情形的，由评标委员会否决其投标。在初步评审阶段任何环节被否决的投标人，不进入下一环节（或阶段）评审。在初步评审阶段任何环节，有效投标人数量不足</w:t>
      </w:r>
      <w:r>
        <w:rPr>
          <w:rFonts w:ascii="Times New Roman"/>
          <w:snapToGrid w:val="0"/>
          <w:kern w:val="0"/>
        </w:rPr>
        <w:t>3</w:t>
      </w:r>
      <w:r>
        <w:rPr>
          <w:rFonts w:ascii="Times New Roman"/>
          <w:snapToGrid w:val="0"/>
          <w:kern w:val="0"/>
        </w:rPr>
        <w:t>个时，招标人应依法重新组织招标。</w:t>
      </w:r>
    </w:p>
    <w:p w14:paraId="2EC8ACFA" w14:textId="77777777" w:rsidR="00D178C4" w:rsidRDefault="00000000">
      <w:pPr>
        <w:wordWrap w:val="0"/>
        <w:adjustRightInd w:val="0"/>
        <w:snapToGrid w:val="0"/>
        <w:ind w:firstLineChars="200" w:firstLine="482"/>
        <w:rPr>
          <w:rFonts w:hAnsi="宋体" w:cs="宋体" w:hint="default"/>
          <w:bCs/>
          <w:snapToGrid w:val="0"/>
          <w:kern w:val="0"/>
          <w:szCs w:val="24"/>
        </w:rPr>
      </w:pPr>
      <w:bookmarkStart w:id="111" w:name="_Toc10975"/>
      <w:r>
        <w:rPr>
          <w:rFonts w:hAnsi="宋体" w:cs="宋体"/>
          <w:b/>
          <w:bCs/>
          <w:snapToGrid w:val="0"/>
          <w:kern w:val="0"/>
          <w:szCs w:val="24"/>
        </w:rPr>
        <w:t xml:space="preserve">15.5 </w:t>
      </w:r>
      <w:r>
        <w:rPr>
          <w:rFonts w:hAnsi="宋体" w:cs="宋体"/>
          <w:bCs/>
          <w:snapToGrid w:val="0"/>
          <w:kern w:val="0"/>
          <w:szCs w:val="24"/>
        </w:rPr>
        <w:t>详细评审阶段</w:t>
      </w:r>
      <w:bookmarkEnd w:id="111"/>
    </w:p>
    <w:p w14:paraId="63A0B069" w14:textId="77777777" w:rsidR="00D178C4" w:rsidRDefault="00000000">
      <w:pPr>
        <w:wordWrap w:val="0"/>
        <w:adjustRightInd w:val="0"/>
        <w:snapToGrid w:val="0"/>
        <w:ind w:firstLineChars="200" w:firstLine="482"/>
        <w:rPr>
          <w:rFonts w:hAnsi="宋体" w:cs="宋体" w:hint="default"/>
          <w:bCs/>
          <w:snapToGrid w:val="0"/>
          <w:kern w:val="0"/>
          <w:szCs w:val="24"/>
        </w:rPr>
      </w:pPr>
      <w:r>
        <w:rPr>
          <w:rFonts w:hAnsi="宋体" w:cs="宋体"/>
          <w:b/>
          <w:bCs/>
          <w:snapToGrid w:val="0"/>
          <w:kern w:val="0"/>
          <w:szCs w:val="24"/>
        </w:rPr>
        <w:t>15.5.1</w:t>
      </w:r>
      <w:r>
        <w:rPr>
          <w:rFonts w:hAnsi="宋体" w:cs="宋体"/>
          <w:bCs/>
          <w:snapToGrid w:val="0"/>
          <w:kern w:val="0"/>
          <w:szCs w:val="24"/>
        </w:rPr>
        <w:t xml:space="preserve"> “综合评估法”评审程序</w:t>
      </w:r>
    </w:p>
    <w:p w14:paraId="269C91D3"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评审内容分为商务技术和投标报价两大部分。其中，商务技术合计满分</w:t>
      </w:r>
      <w:r>
        <w:rPr>
          <w:rFonts w:hAnsi="宋体" w:cs="宋体"/>
          <w:bCs/>
          <w:snapToGrid w:val="0"/>
          <w:kern w:val="0"/>
          <w:szCs w:val="24"/>
          <w:u w:val="single"/>
        </w:rPr>
        <w:t>100</w:t>
      </w:r>
      <w:r>
        <w:rPr>
          <w:rFonts w:hAnsi="宋体" w:cs="宋体"/>
          <w:bCs/>
          <w:snapToGrid w:val="0"/>
          <w:kern w:val="0"/>
          <w:szCs w:val="24"/>
        </w:rPr>
        <w:t>分，权重为</w:t>
      </w:r>
      <w:r>
        <w:rPr>
          <w:rFonts w:hAnsi="宋体" w:cs="宋体"/>
          <w:bCs/>
          <w:snapToGrid w:val="0"/>
          <w:kern w:val="0"/>
          <w:szCs w:val="24"/>
          <w:u w:val="single"/>
        </w:rPr>
        <w:t>60</w:t>
      </w:r>
      <w:r>
        <w:rPr>
          <w:rFonts w:hAnsi="宋体" w:cs="宋体"/>
          <w:bCs/>
          <w:snapToGrid w:val="0"/>
          <w:kern w:val="0"/>
          <w:szCs w:val="24"/>
        </w:rPr>
        <w:t>%；投标报价满分100分，权重为</w:t>
      </w:r>
      <w:r>
        <w:rPr>
          <w:rFonts w:hAnsi="宋体" w:cs="宋体"/>
          <w:bCs/>
          <w:snapToGrid w:val="0"/>
          <w:kern w:val="0"/>
          <w:szCs w:val="24"/>
          <w:u w:val="single"/>
        </w:rPr>
        <w:t>40</w:t>
      </w:r>
      <w:r>
        <w:rPr>
          <w:rFonts w:hAnsi="宋体" w:cs="宋体"/>
          <w:bCs/>
          <w:snapToGrid w:val="0"/>
          <w:kern w:val="0"/>
          <w:szCs w:val="24"/>
        </w:rPr>
        <w:t>%。两大部分权重之和应为100%。</w:t>
      </w:r>
    </w:p>
    <w:p w14:paraId="5F9311C9"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除特别注明外，综合得分以及商务技术得分、投标报价得分的中间过程计算值和最终值，均按“四舍五入”原则精确到两位小数。</w:t>
      </w:r>
    </w:p>
    <w:p w14:paraId="281E2676"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（1）商务技术得分M</w:t>
      </w:r>
    </w:p>
    <w:p w14:paraId="27B63990"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a.评标委员会按照《综合评分表》商务部分指定的评分标准对各评分因素进行打分。各评分因素得分之和即为某投标人的商务得分M</w:t>
      </w:r>
      <w:r>
        <w:rPr>
          <w:rFonts w:hAnsi="宋体" w:cs="宋体"/>
          <w:bCs/>
          <w:snapToGrid w:val="0"/>
          <w:kern w:val="0"/>
          <w:szCs w:val="24"/>
          <w:vertAlign w:val="subscript"/>
        </w:rPr>
        <w:t>1</w:t>
      </w:r>
      <w:r>
        <w:rPr>
          <w:rFonts w:hAnsi="宋体" w:cs="宋体"/>
          <w:bCs/>
          <w:snapToGrid w:val="0"/>
          <w:kern w:val="0"/>
          <w:szCs w:val="24"/>
        </w:rPr>
        <w:t>。</w:t>
      </w:r>
    </w:p>
    <w:p w14:paraId="14CB01BD"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b.评标委员会各成员独立按照《综合评分表》技术部分（施工组织设计）指定的评分标准对各评分因素进行打分，累加后得出技术评分。将评标委员会所有成员的技术评分去掉一个最高分和一个最低分后，取算术平均值，即为某投标人的技术得分M</w:t>
      </w:r>
      <w:r>
        <w:rPr>
          <w:rFonts w:hAnsi="宋体" w:cs="宋体"/>
          <w:bCs/>
          <w:snapToGrid w:val="0"/>
          <w:kern w:val="0"/>
          <w:szCs w:val="24"/>
          <w:vertAlign w:val="subscript"/>
        </w:rPr>
        <w:t>2</w:t>
      </w:r>
      <w:r>
        <w:rPr>
          <w:rFonts w:hAnsi="宋体" w:cs="宋体"/>
          <w:bCs/>
          <w:snapToGrid w:val="0"/>
          <w:kern w:val="0"/>
          <w:szCs w:val="24"/>
        </w:rPr>
        <w:t>。</w:t>
      </w:r>
    </w:p>
    <w:p w14:paraId="4B0E5A85"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lastRenderedPageBreak/>
        <w:t>c.M＝M</w:t>
      </w:r>
      <w:r>
        <w:rPr>
          <w:rFonts w:hAnsi="宋体" w:cs="宋体"/>
          <w:bCs/>
          <w:snapToGrid w:val="0"/>
          <w:kern w:val="0"/>
          <w:szCs w:val="24"/>
          <w:vertAlign w:val="subscript"/>
        </w:rPr>
        <w:t>1</w:t>
      </w:r>
      <w:r>
        <w:rPr>
          <w:rFonts w:hAnsi="宋体" w:cs="宋体"/>
          <w:bCs/>
          <w:snapToGrid w:val="0"/>
          <w:kern w:val="0"/>
          <w:szCs w:val="24"/>
        </w:rPr>
        <w:t>＋M</w:t>
      </w:r>
      <w:r>
        <w:rPr>
          <w:rFonts w:hAnsi="宋体" w:cs="宋体"/>
          <w:bCs/>
          <w:snapToGrid w:val="0"/>
          <w:kern w:val="0"/>
          <w:szCs w:val="24"/>
          <w:vertAlign w:val="subscript"/>
        </w:rPr>
        <w:t>2</w:t>
      </w:r>
    </w:p>
    <w:p w14:paraId="00B37643"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式中：M</w:t>
      </w:r>
      <w:r>
        <w:rPr>
          <w:rFonts w:hAnsi="宋体" w:cs="宋体"/>
          <w:bCs/>
          <w:snapToGrid w:val="0"/>
          <w:kern w:val="0"/>
          <w:szCs w:val="24"/>
          <w:vertAlign w:val="subscript"/>
        </w:rPr>
        <w:t>1</w:t>
      </w:r>
      <w:r>
        <w:rPr>
          <w:rFonts w:hAnsi="宋体" w:cs="宋体"/>
          <w:bCs/>
          <w:snapToGrid w:val="0"/>
          <w:kern w:val="0"/>
          <w:szCs w:val="24"/>
        </w:rPr>
        <w:t>为某投标人的商务得分，M</w:t>
      </w:r>
      <w:r>
        <w:rPr>
          <w:rFonts w:hAnsi="宋体" w:cs="宋体"/>
          <w:bCs/>
          <w:snapToGrid w:val="0"/>
          <w:kern w:val="0"/>
          <w:szCs w:val="24"/>
          <w:vertAlign w:val="subscript"/>
        </w:rPr>
        <w:t>2</w:t>
      </w:r>
      <w:r>
        <w:rPr>
          <w:rFonts w:hAnsi="宋体" w:cs="宋体"/>
          <w:bCs/>
          <w:snapToGrid w:val="0"/>
          <w:kern w:val="0"/>
          <w:szCs w:val="24"/>
        </w:rPr>
        <w:t>为某投标人的技术得分。</w:t>
      </w:r>
    </w:p>
    <w:p w14:paraId="7FCCA8ED"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（2）投标报价得分N</w:t>
      </w:r>
    </w:p>
    <w:p w14:paraId="69797BF7"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a.评标委员会按照《综合评分表》投标报价部分指定的方法计算评标基准价D。</w:t>
      </w:r>
    </w:p>
    <w:p w14:paraId="74959F73"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b.采用内插法计算某投标人的投标报价得分N，即当投标人的投标总价等于评标基准价时得100分，每高于评标基准价一个百分点扣1分, 每低于评标基准价一个百分点扣0.5分，扣完为止。公式如下：</w:t>
      </w:r>
    </w:p>
    <w:p w14:paraId="2B12EE1F"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N＝100－（| Di－D | ÷D）×100×E</w:t>
      </w:r>
    </w:p>
    <w:p w14:paraId="1045F21B"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式中：D为评标基准价；Di为某投标人的投标总价；E为扣分因子，当Di＞D时，E＝1；当Di＜D时，E＝0.5。</w:t>
      </w:r>
    </w:p>
    <w:p w14:paraId="6665BD4A"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（3）综合得分</w:t>
      </w:r>
    </w:p>
    <w:p w14:paraId="681BA4A9"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综合得分换算为百分制，满分100分，公式如下：</w:t>
      </w:r>
    </w:p>
    <w:p w14:paraId="0788CD00"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综合得分＝M÷商务技术合计满分×100×商务技术权重＋N×投标报价权重</w:t>
      </w:r>
    </w:p>
    <w:p w14:paraId="262D382B" w14:textId="77777777" w:rsidR="00D178C4" w:rsidRDefault="00000000">
      <w:pPr>
        <w:wordWrap w:val="0"/>
        <w:adjustRightInd w:val="0"/>
        <w:snapToGrid w:val="0"/>
        <w:ind w:firstLineChars="200" w:firstLine="480"/>
        <w:rPr>
          <w:rFonts w:hAnsi="宋体" w:cs="宋体" w:hint="default"/>
          <w:bCs/>
          <w:snapToGrid w:val="0"/>
          <w:kern w:val="0"/>
          <w:szCs w:val="24"/>
        </w:rPr>
      </w:pPr>
      <w:r>
        <w:rPr>
          <w:rFonts w:hAnsi="宋体" w:cs="宋体"/>
          <w:bCs/>
          <w:snapToGrid w:val="0"/>
          <w:kern w:val="0"/>
          <w:szCs w:val="24"/>
        </w:rPr>
        <w:t>式中：M为商务技术得分，N为投标报价得分。</w:t>
      </w:r>
    </w:p>
    <w:p w14:paraId="2FD081D2" w14:textId="77777777" w:rsidR="00D178C4" w:rsidRDefault="00000000">
      <w:pPr>
        <w:wordWrap w:val="0"/>
        <w:adjustRightInd w:val="0"/>
        <w:snapToGrid w:val="0"/>
        <w:ind w:firstLineChars="200" w:firstLine="480"/>
        <w:rPr>
          <w:rFonts w:hAnsi="宋体" w:cs="宋体" w:hint="default"/>
          <w:bCs/>
          <w:snapToGrid w:val="0"/>
          <w:kern w:val="0"/>
          <w:szCs w:val="24"/>
        </w:rPr>
        <w:sectPr w:rsidR="00D178C4">
          <w:endnotePr>
            <w:numFmt w:val="decimal"/>
          </w:endnotePr>
          <w:pgSz w:w="11906" w:h="16838"/>
          <w:pgMar w:top="1304" w:right="1304" w:bottom="1304" w:left="1304" w:header="850" w:footer="680" w:gutter="0"/>
          <w:cols w:space="720"/>
          <w:docGrid w:linePitch="327"/>
        </w:sectPr>
      </w:pPr>
      <w:r>
        <w:rPr>
          <w:rFonts w:hAnsi="宋体" w:cs="宋体"/>
          <w:bCs/>
          <w:snapToGrid w:val="0"/>
          <w:kern w:val="0"/>
          <w:szCs w:val="24"/>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6D11119B" w14:textId="77777777" w:rsidR="00D178C4" w:rsidRDefault="00D178C4">
      <w:pPr>
        <w:rPr>
          <w:rFonts w:hint="default"/>
        </w:rPr>
      </w:pPr>
    </w:p>
    <w:p w14:paraId="42DD499D" w14:textId="77777777" w:rsidR="00D178C4" w:rsidRDefault="00000000">
      <w:pPr>
        <w:wordWrap w:val="0"/>
        <w:adjustRightInd w:val="0"/>
        <w:snapToGrid w:val="0"/>
        <w:spacing w:line="440" w:lineRule="exact"/>
        <w:ind w:firstLineChars="200" w:firstLine="482"/>
        <w:rPr>
          <w:rFonts w:hAnsi="宋体" w:cs="宋体" w:hint="default"/>
          <w:bCs/>
          <w:snapToGrid w:val="0"/>
          <w:kern w:val="0"/>
        </w:rPr>
      </w:pPr>
      <w:r>
        <w:rPr>
          <w:rFonts w:hAnsi="宋体" w:cs="宋体" w:hint="default"/>
          <w:b/>
          <w:bCs/>
          <w:snapToGrid w:val="0"/>
          <w:kern w:val="0"/>
        </w:rPr>
        <w:t xml:space="preserve">15.5.2 </w:t>
      </w:r>
      <w:r>
        <w:rPr>
          <w:rFonts w:hAnsi="宋体" w:cs="宋体"/>
          <w:bCs/>
          <w:snapToGrid w:val="0"/>
          <w:kern w:val="0"/>
        </w:rPr>
        <w:t>否决投标说明</w:t>
      </w:r>
    </w:p>
    <w:p w14:paraId="3E5DF1DD"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详细评审阶段否决投标的全部条件，在本章第四节“否决投标条件”第</w:t>
      </w:r>
      <w:r>
        <w:rPr>
          <w:rFonts w:hAnsi="宋体" w:cs="宋体" w:hint="default"/>
          <w:bCs/>
          <w:snapToGrid w:val="0"/>
          <w:kern w:val="0"/>
        </w:rPr>
        <w:t>4</w:t>
      </w:r>
      <w:r>
        <w:rPr>
          <w:rFonts w:hAnsi="宋体" w:cs="宋体"/>
          <w:bCs/>
          <w:snapToGrid w:val="0"/>
          <w:kern w:val="0"/>
        </w:rPr>
        <w:t>条中集中列示。投标人有其中所列任何一种情形的，由评标委员会否决其投标。经详细评审后，有效投标人数量不足</w:t>
      </w:r>
      <w:r>
        <w:rPr>
          <w:rFonts w:hAnsi="宋体" w:cs="宋体" w:hint="default"/>
          <w:bCs/>
          <w:snapToGrid w:val="0"/>
          <w:kern w:val="0"/>
        </w:rPr>
        <w:t>3</w:t>
      </w:r>
      <w:r>
        <w:rPr>
          <w:rFonts w:hAnsi="宋体" w:cs="宋体"/>
          <w:bCs/>
          <w:snapToGrid w:val="0"/>
          <w:kern w:val="0"/>
        </w:rPr>
        <w:t>个时，招标人应依法重新组织招标。</w:t>
      </w:r>
    </w:p>
    <w:p w14:paraId="35147F5B" w14:textId="77777777" w:rsidR="00D178C4" w:rsidRDefault="00000000">
      <w:pPr>
        <w:wordWrap w:val="0"/>
        <w:adjustRightInd w:val="0"/>
        <w:snapToGrid w:val="0"/>
        <w:spacing w:line="440" w:lineRule="exact"/>
        <w:ind w:firstLineChars="200" w:firstLine="482"/>
        <w:rPr>
          <w:rFonts w:hAnsi="宋体" w:cs="宋体" w:hint="default"/>
          <w:b/>
          <w:bCs/>
          <w:snapToGrid w:val="0"/>
          <w:kern w:val="0"/>
        </w:rPr>
      </w:pPr>
      <w:r>
        <w:rPr>
          <w:rFonts w:hAnsi="宋体" w:cs="宋体"/>
          <w:b/>
          <w:bCs/>
          <w:snapToGrid w:val="0"/>
          <w:kern w:val="0"/>
        </w:rPr>
        <w:t>注：投标人在详细评审阶段根据评分方法提供的佐证材料，其合法性、有效性和准确性不符合要求的，有关量化因素（或评分标准）的折算、调整（或评分）按相应量化标准（或评分标准）处理，但不否决投标。</w:t>
      </w:r>
    </w:p>
    <w:p w14:paraId="6E669841" w14:textId="77777777" w:rsidR="00D178C4" w:rsidRDefault="00000000">
      <w:pPr>
        <w:pStyle w:val="3"/>
        <w:wordWrap w:val="0"/>
        <w:snapToGrid w:val="0"/>
        <w:ind w:firstLine="480"/>
        <w:jc w:val="both"/>
        <w:rPr>
          <w:rFonts w:hAnsi="宋体" w:cs="宋体" w:hint="default"/>
          <w:b/>
          <w:snapToGrid w:val="0"/>
          <w:szCs w:val="24"/>
        </w:rPr>
      </w:pPr>
      <w:bookmarkStart w:id="112" w:name="_Toc107917760"/>
      <w:bookmarkStart w:id="113" w:name="_Toc6988"/>
      <w:bookmarkStart w:id="114" w:name="_Toc20769"/>
      <w:bookmarkStart w:id="115" w:name="_Toc10180"/>
      <w:bookmarkStart w:id="116" w:name="_Toc24301"/>
      <w:bookmarkStart w:id="117" w:name="_Toc3495"/>
      <w:bookmarkStart w:id="118" w:name="_Toc14834"/>
      <w:bookmarkStart w:id="119" w:name="_Toc24850"/>
      <w:bookmarkStart w:id="120" w:name="_Toc32703"/>
      <w:r>
        <w:rPr>
          <w:rFonts w:hAnsi="宋体" w:cs="宋体"/>
          <w:b/>
          <w:snapToGrid w:val="0"/>
          <w:szCs w:val="24"/>
        </w:rPr>
        <w:t>16.中标候选人公示</w:t>
      </w:r>
      <w:bookmarkEnd w:id="112"/>
      <w:bookmarkEnd w:id="113"/>
      <w:bookmarkEnd w:id="114"/>
      <w:bookmarkEnd w:id="115"/>
      <w:bookmarkEnd w:id="116"/>
      <w:bookmarkEnd w:id="117"/>
      <w:bookmarkEnd w:id="118"/>
      <w:bookmarkEnd w:id="119"/>
      <w:bookmarkEnd w:id="120"/>
    </w:p>
    <w:p w14:paraId="70EBD96A" w14:textId="77777777" w:rsidR="00D178C4" w:rsidRDefault="00000000">
      <w:pPr>
        <w:wordWrap w:val="0"/>
        <w:adjustRightInd w:val="0"/>
        <w:snapToGrid w:val="0"/>
        <w:spacing w:line="440" w:lineRule="exact"/>
        <w:ind w:firstLineChars="200" w:firstLine="482"/>
        <w:rPr>
          <w:rFonts w:hAnsi="宋体" w:cs="宋体" w:hint="default"/>
          <w:bCs/>
          <w:snapToGrid w:val="0"/>
          <w:kern w:val="0"/>
        </w:rPr>
      </w:pPr>
      <w:r>
        <w:rPr>
          <w:rFonts w:hAnsi="宋体" w:cs="宋体"/>
          <w:b/>
          <w:bCs/>
          <w:snapToGrid w:val="0"/>
          <w:kern w:val="0"/>
        </w:rPr>
        <w:t>16.1</w:t>
      </w:r>
      <w:r>
        <w:rPr>
          <w:rFonts w:hAnsi="宋体" w:cs="宋体"/>
          <w:bCs/>
          <w:snapToGrid w:val="0"/>
          <w:kern w:val="0"/>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hyperlink r:id="rId10" w:history="1">
        <w:r>
          <w:rPr>
            <w:rFonts w:hAnsi="宋体" w:cs="宋体"/>
            <w:bCs/>
          </w:rPr>
          <w:t>https://www.gdzwfw.gov.cn/ztbjg-portal/#/index</w:t>
        </w:r>
      </w:hyperlink>
      <w:r>
        <w:rPr>
          <w:rFonts w:hAnsi="宋体" w:cs="宋体"/>
          <w:bCs/>
          <w:snapToGrid w:val="0"/>
          <w:kern w:val="0"/>
        </w:rPr>
        <w:t>）及全国公共资源交易平台（广东省·韶关市）（https://ygp.gdzwfw.gov.cn/ggzy-portal/#/440200/index）进行公示，公示期不得少于3天。</w:t>
      </w:r>
    </w:p>
    <w:p w14:paraId="2300B59D" w14:textId="77777777" w:rsidR="00D178C4" w:rsidRDefault="00000000">
      <w:pPr>
        <w:wordWrap w:val="0"/>
        <w:adjustRightInd w:val="0"/>
        <w:snapToGrid w:val="0"/>
        <w:spacing w:line="440" w:lineRule="exact"/>
        <w:ind w:firstLineChars="200" w:firstLine="482"/>
        <w:rPr>
          <w:rFonts w:hAnsi="宋体" w:cs="宋体" w:hint="default"/>
          <w:bCs/>
          <w:snapToGrid w:val="0"/>
          <w:kern w:val="0"/>
        </w:rPr>
      </w:pPr>
      <w:r>
        <w:rPr>
          <w:rFonts w:hAnsi="宋体" w:cs="宋体"/>
          <w:b/>
          <w:bCs/>
          <w:snapToGrid w:val="0"/>
          <w:kern w:val="0"/>
        </w:rPr>
        <w:t>16.2</w:t>
      </w:r>
      <w:r>
        <w:rPr>
          <w:rFonts w:hAnsi="宋体" w:cs="宋体"/>
          <w:bCs/>
          <w:snapToGrid w:val="0"/>
          <w:kern w:val="0"/>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2021〕44号）执行。如通过交易服务平台提出异议，投标人必须上传提交异议书扫描件（作为附件），异议书格式内容按照《韶关市工程建设项目招标投标活动异议和投诉处理办法》（韶法审〔2021〕44号）执行，否则招标人不予受理。投标人提出异议后，必须及时通知招标人查收，否则，由此造成的超出法律规定时限的后果，由投标人自行承担。招标人受理异议后，投标人须及时向招标人提交书面异议。</w:t>
      </w:r>
    </w:p>
    <w:p w14:paraId="6D44167C" w14:textId="77777777" w:rsidR="00D178C4" w:rsidRDefault="00000000">
      <w:pPr>
        <w:wordWrap w:val="0"/>
        <w:adjustRightInd w:val="0"/>
        <w:snapToGrid w:val="0"/>
        <w:spacing w:line="440" w:lineRule="exact"/>
        <w:ind w:firstLineChars="200" w:firstLine="482"/>
        <w:rPr>
          <w:rFonts w:hAnsi="宋体" w:cs="宋体" w:hint="default"/>
          <w:bCs/>
          <w:snapToGrid w:val="0"/>
          <w:kern w:val="0"/>
        </w:rPr>
      </w:pPr>
      <w:r>
        <w:rPr>
          <w:rFonts w:hAnsi="宋体" w:cs="宋体"/>
          <w:b/>
          <w:bCs/>
          <w:snapToGrid w:val="0"/>
          <w:kern w:val="0"/>
        </w:rPr>
        <w:t>16.3</w:t>
      </w:r>
      <w:r>
        <w:rPr>
          <w:rFonts w:hAnsi="宋体" w:cs="宋体"/>
          <w:bCs/>
          <w:snapToGrid w:val="0"/>
          <w:kern w:val="0"/>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681F73B4" w14:textId="77777777" w:rsidR="00D178C4" w:rsidRDefault="00000000">
      <w:pPr>
        <w:pStyle w:val="2"/>
        <w:wordWrap w:val="0"/>
        <w:autoSpaceDE/>
        <w:autoSpaceDN/>
        <w:snapToGrid w:val="0"/>
        <w:spacing w:after="260"/>
        <w:jc w:val="both"/>
        <w:rPr>
          <w:rFonts w:hAnsi="宋体" w:cs="宋体" w:hint="default"/>
          <w:b/>
          <w:snapToGrid w:val="0"/>
          <w:szCs w:val="24"/>
        </w:rPr>
        <w:sectPr w:rsidR="00D178C4">
          <w:endnotePr>
            <w:numFmt w:val="decimal"/>
          </w:endnotePr>
          <w:pgSz w:w="11906" w:h="16838"/>
          <w:pgMar w:top="1701" w:right="1531" w:bottom="1417" w:left="1531" w:header="850" w:footer="691" w:gutter="0"/>
          <w:cols w:space="720"/>
          <w:docGrid w:linePitch="327"/>
        </w:sectPr>
      </w:pPr>
      <w:bookmarkStart w:id="121" w:name="_Toc107917761"/>
      <w:bookmarkStart w:id="122" w:name="_Toc31844"/>
      <w:bookmarkStart w:id="123" w:name="_Toc107"/>
      <w:bookmarkStart w:id="124" w:name="_Toc27497"/>
      <w:bookmarkStart w:id="125" w:name="_Toc24958"/>
      <w:bookmarkStart w:id="126" w:name="_Toc23877"/>
      <w:bookmarkStart w:id="127" w:name="_Toc5657"/>
      <w:bookmarkStart w:id="128" w:name="_Toc383"/>
      <w:r>
        <w:rPr>
          <w:rFonts w:hAnsi="宋体" w:cs="宋体"/>
          <w:b/>
          <w:snapToGrid w:val="0"/>
          <w:szCs w:val="24"/>
        </w:rPr>
        <w:br w:type="page"/>
      </w:r>
      <w:bookmarkStart w:id="129" w:name="_Toc32433"/>
    </w:p>
    <w:p w14:paraId="19A6A685" w14:textId="77777777" w:rsidR="00D178C4" w:rsidRDefault="00000000">
      <w:pPr>
        <w:wordWrap w:val="0"/>
        <w:adjustRightInd w:val="0"/>
        <w:snapToGrid w:val="0"/>
        <w:spacing w:before="260" w:after="260" w:line="440" w:lineRule="exact"/>
        <w:ind w:firstLineChars="200" w:firstLine="602"/>
        <w:jc w:val="center"/>
        <w:rPr>
          <w:rFonts w:ascii="Times New Roman" w:hint="default"/>
          <w:snapToGrid w:val="0"/>
          <w:kern w:val="0"/>
        </w:rPr>
      </w:pPr>
      <w:r>
        <w:rPr>
          <w:rFonts w:ascii="Times New Roman"/>
          <w:b/>
          <w:bCs/>
          <w:snapToGrid w:val="0"/>
          <w:kern w:val="0"/>
          <w:sz w:val="30"/>
          <w:szCs w:val="30"/>
        </w:rPr>
        <w:lastRenderedPageBreak/>
        <w:t>综合评分表</w:t>
      </w:r>
    </w:p>
    <w:tbl>
      <w:tblPr>
        <w:tblW w:w="9362" w:type="dxa"/>
        <w:jc w:val="center"/>
        <w:tblLayout w:type="fixed"/>
        <w:tblLook w:val="04A0" w:firstRow="1" w:lastRow="0" w:firstColumn="1" w:lastColumn="0" w:noHBand="0" w:noVBand="1"/>
      </w:tblPr>
      <w:tblGrid>
        <w:gridCol w:w="1404"/>
        <w:gridCol w:w="3425"/>
        <w:gridCol w:w="4533"/>
      </w:tblGrid>
      <w:tr w:rsidR="00D178C4" w14:paraId="57A20A44" w14:textId="77777777">
        <w:trPr>
          <w:trHeight w:hRule="exact" w:val="624"/>
          <w:jc w:val="center"/>
        </w:trPr>
        <w:tc>
          <w:tcPr>
            <w:tcW w:w="9362" w:type="dxa"/>
            <w:gridSpan w:val="3"/>
            <w:tcBorders>
              <w:top w:val="single" w:sz="4" w:space="0" w:color="auto"/>
              <w:left w:val="single" w:sz="4" w:space="0" w:color="auto"/>
              <w:bottom w:val="single" w:sz="4" w:space="0" w:color="auto"/>
              <w:right w:val="single" w:sz="4" w:space="0" w:color="auto"/>
            </w:tcBorders>
            <w:shd w:val="clear" w:color="auto" w:fill="D7D7D7"/>
            <w:vAlign w:val="center"/>
          </w:tcPr>
          <w:p w14:paraId="294F05E6" w14:textId="77777777" w:rsidR="00D178C4" w:rsidRDefault="00000000">
            <w:pPr>
              <w:pStyle w:val="a8"/>
              <w:tabs>
                <w:tab w:val="left" w:pos="1354"/>
                <w:tab w:val="left" w:pos="1459"/>
                <w:tab w:val="center" w:pos="3902"/>
                <w:tab w:val="right" w:pos="7805"/>
              </w:tabs>
              <w:wordWrap w:val="0"/>
              <w:adjustRightInd w:val="0"/>
              <w:snapToGrid w:val="0"/>
              <w:spacing w:after="0" w:line="440" w:lineRule="exact"/>
              <w:rPr>
                <w:rFonts w:hAnsi="宋体" w:cs="宋体"/>
                <w:snapToGrid w:val="0"/>
                <w:kern w:val="0"/>
                <w:sz w:val="21"/>
                <w:szCs w:val="21"/>
              </w:rPr>
            </w:pPr>
            <w:r>
              <w:rPr>
                <w:rFonts w:hAnsi="宋体" w:cs="宋体" w:hint="eastAsia"/>
                <w:snapToGrid w:val="0"/>
                <w:kern w:val="0"/>
                <w:sz w:val="21"/>
                <w:szCs w:val="21"/>
              </w:rPr>
              <w:t>商务部分，满分：</w:t>
            </w:r>
            <w:r>
              <w:rPr>
                <w:rFonts w:hAnsi="宋体" w:cs="宋体" w:hint="eastAsia"/>
                <w:snapToGrid w:val="0"/>
                <w:kern w:val="0"/>
                <w:sz w:val="21"/>
                <w:szCs w:val="21"/>
                <w:u w:val="single"/>
              </w:rPr>
              <w:t xml:space="preserve"> 50 </w:t>
            </w:r>
            <w:r>
              <w:rPr>
                <w:rFonts w:hAnsi="宋体" w:cs="宋体" w:hint="eastAsia"/>
                <w:snapToGrid w:val="0"/>
                <w:kern w:val="0"/>
                <w:sz w:val="21"/>
                <w:szCs w:val="21"/>
              </w:rPr>
              <w:t>分。</w:t>
            </w:r>
          </w:p>
        </w:tc>
      </w:tr>
      <w:tr w:rsidR="00D178C4" w14:paraId="085D0136" w14:textId="77777777">
        <w:trPr>
          <w:trHeight w:hRule="exact" w:val="624"/>
          <w:jc w:val="center"/>
        </w:trPr>
        <w:tc>
          <w:tcPr>
            <w:tcW w:w="1404" w:type="dxa"/>
            <w:tcBorders>
              <w:top w:val="single" w:sz="4" w:space="0" w:color="auto"/>
              <w:left w:val="single" w:sz="4" w:space="0" w:color="auto"/>
              <w:bottom w:val="single" w:sz="4" w:space="0" w:color="auto"/>
              <w:right w:val="single" w:sz="4" w:space="0" w:color="auto"/>
            </w:tcBorders>
            <w:vAlign w:val="center"/>
          </w:tcPr>
          <w:p w14:paraId="7E70B801" w14:textId="77777777" w:rsidR="00D178C4" w:rsidRDefault="00000000">
            <w:pPr>
              <w:pStyle w:val="a8"/>
              <w:tabs>
                <w:tab w:val="left" w:pos="1354"/>
                <w:tab w:val="left" w:pos="1459"/>
                <w:tab w:val="center" w:pos="3902"/>
                <w:tab w:val="right" w:pos="7805"/>
              </w:tabs>
              <w:wordWrap w:val="0"/>
              <w:adjustRightInd w:val="0"/>
              <w:snapToGrid w:val="0"/>
              <w:spacing w:after="0" w:line="440" w:lineRule="exact"/>
              <w:jc w:val="center"/>
              <w:rPr>
                <w:rFonts w:hAnsi="宋体" w:cs="宋体"/>
                <w:snapToGrid w:val="0"/>
                <w:kern w:val="0"/>
                <w:sz w:val="21"/>
                <w:szCs w:val="21"/>
              </w:rPr>
            </w:pPr>
            <w:r>
              <w:rPr>
                <w:rFonts w:hAnsi="宋体" w:cs="宋体" w:hint="eastAsia"/>
                <w:snapToGrid w:val="0"/>
                <w:kern w:val="0"/>
                <w:sz w:val="21"/>
                <w:szCs w:val="21"/>
              </w:rPr>
              <w:t>评分因素</w:t>
            </w:r>
          </w:p>
        </w:tc>
        <w:tc>
          <w:tcPr>
            <w:tcW w:w="3425" w:type="dxa"/>
            <w:tcBorders>
              <w:top w:val="single" w:sz="4" w:space="0" w:color="auto"/>
              <w:left w:val="single" w:sz="4" w:space="0" w:color="auto"/>
              <w:bottom w:val="single" w:sz="4" w:space="0" w:color="auto"/>
              <w:right w:val="single" w:sz="4" w:space="0" w:color="auto"/>
            </w:tcBorders>
            <w:vAlign w:val="center"/>
          </w:tcPr>
          <w:p w14:paraId="454FEE62" w14:textId="77777777" w:rsidR="00D178C4" w:rsidRDefault="00000000">
            <w:pPr>
              <w:pStyle w:val="a8"/>
              <w:tabs>
                <w:tab w:val="left" w:pos="1354"/>
                <w:tab w:val="left" w:pos="1459"/>
                <w:tab w:val="center" w:pos="3902"/>
                <w:tab w:val="right" w:pos="7805"/>
              </w:tabs>
              <w:wordWrap w:val="0"/>
              <w:adjustRightInd w:val="0"/>
              <w:snapToGrid w:val="0"/>
              <w:spacing w:after="0" w:line="440" w:lineRule="exact"/>
              <w:jc w:val="center"/>
              <w:rPr>
                <w:rFonts w:hAnsi="宋体" w:cs="宋体"/>
                <w:snapToGrid w:val="0"/>
                <w:kern w:val="0"/>
                <w:sz w:val="21"/>
                <w:szCs w:val="21"/>
              </w:rPr>
            </w:pPr>
            <w:r>
              <w:rPr>
                <w:rFonts w:hAnsi="宋体" w:cs="宋体" w:hint="eastAsia"/>
                <w:snapToGrid w:val="0"/>
                <w:kern w:val="0"/>
                <w:sz w:val="21"/>
                <w:szCs w:val="21"/>
              </w:rPr>
              <w:t>评分标准</w:t>
            </w:r>
          </w:p>
        </w:tc>
        <w:tc>
          <w:tcPr>
            <w:tcW w:w="4533" w:type="dxa"/>
            <w:tcBorders>
              <w:top w:val="single" w:sz="4" w:space="0" w:color="auto"/>
              <w:left w:val="single" w:sz="4" w:space="0" w:color="auto"/>
              <w:bottom w:val="single" w:sz="4" w:space="0" w:color="auto"/>
              <w:right w:val="single" w:sz="4" w:space="0" w:color="auto"/>
            </w:tcBorders>
            <w:vAlign w:val="center"/>
          </w:tcPr>
          <w:p w14:paraId="2678EE5C" w14:textId="77777777" w:rsidR="00D178C4" w:rsidRDefault="00000000">
            <w:pPr>
              <w:pStyle w:val="a8"/>
              <w:tabs>
                <w:tab w:val="left" w:pos="1354"/>
                <w:tab w:val="left" w:pos="1459"/>
                <w:tab w:val="center" w:pos="3902"/>
                <w:tab w:val="right" w:pos="7805"/>
              </w:tabs>
              <w:wordWrap w:val="0"/>
              <w:adjustRightInd w:val="0"/>
              <w:snapToGrid w:val="0"/>
              <w:spacing w:after="0" w:line="440" w:lineRule="exact"/>
              <w:jc w:val="center"/>
              <w:rPr>
                <w:rFonts w:hAnsi="宋体" w:cs="宋体"/>
                <w:snapToGrid w:val="0"/>
                <w:kern w:val="0"/>
                <w:sz w:val="21"/>
                <w:szCs w:val="21"/>
              </w:rPr>
            </w:pPr>
            <w:r>
              <w:rPr>
                <w:rFonts w:hAnsi="宋体" w:cs="宋体" w:hint="eastAsia"/>
                <w:snapToGrid w:val="0"/>
                <w:kern w:val="0"/>
                <w:sz w:val="21"/>
                <w:szCs w:val="21"/>
              </w:rPr>
              <w:t>备注</w:t>
            </w:r>
          </w:p>
        </w:tc>
      </w:tr>
      <w:tr w:rsidR="00D178C4" w14:paraId="7277AA69" w14:textId="77777777">
        <w:trPr>
          <w:trHeight w:val="415"/>
          <w:jc w:val="center"/>
        </w:trPr>
        <w:tc>
          <w:tcPr>
            <w:tcW w:w="1404" w:type="dxa"/>
            <w:tcBorders>
              <w:top w:val="single" w:sz="4" w:space="0" w:color="auto"/>
              <w:left w:val="single" w:sz="4" w:space="0" w:color="auto"/>
              <w:bottom w:val="single" w:sz="4" w:space="0" w:color="auto"/>
              <w:right w:val="single" w:sz="4" w:space="0" w:color="auto"/>
            </w:tcBorders>
            <w:vAlign w:val="center"/>
          </w:tcPr>
          <w:p w14:paraId="73043A86"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企业奖项</w:t>
            </w:r>
          </w:p>
          <w:p w14:paraId="04461295"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（5分）</w:t>
            </w:r>
          </w:p>
        </w:tc>
        <w:tc>
          <w:tcPr>
            <w:tcW w:w="3425" w:type="dxa"/>
            <w:tcBorders>
              <w:top w:val="single" w:sz="4" w:space="0" w:color="auto"/>
              <w:left w:val="single" w:sz="4" w:space="0" w:color="auto"/>
              <w:bottom w:val="single" w:sz="4" w:space="0" w:color="auto"/>
              <w:right w:val="single" w:sz="4" w:space="0" w:color="auto"/>
            </w:tcBorders>
            <w:vAlign w:val="center"/>
          </w:tcPr>
          <w:p w14:paraId="0F4380D3"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企业近年来（2019年1月1日至今）获得工程类奖项情况：</w:t>
            </w:r>
          </w:p>
          <w:p w14:paraId="2BB1D5F3"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1．获得国家级奖项的，每个得</w:t>
            </w:r>
            <w:r>
              <w:rPr>
                <w:rFonts w:hAnsi="宋体" w:cs="宋体" w:hint="eastAsia"/>
                <w:snapToGrid w:val="0"/>
                <w:kern w:val="0"/>
                <w:sz w:val="21"/>
                <w:szCs w:val="21"/>
                <w:u w:val="single"/>
              </w:rPr>
              <w:t xml:space="preserve"> 5 </w:t>
            </w:r>
            <w:r>
              <w:rPr>
                <w:rFonts w:hAnsi="宋体" w:cs="宋体" w:hint="eastAsia"/>
                <w:snapToGrid w:val="0"/>
                <w:kern w:val="0"/>
                <w:sz w:val="21"/>
                <w:szCs w:val="21"/>
              </w:rPr>
              <w:t>分。</w:t>
            </w:r>
          </w:p>
          <w:p w14:paraId="6069A710"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2．获得省级奖项的，每个得</w:t>
            </w:r>
            <w:r>
              <w:rPr>
                <w:rFonts w:hAnsi="宋体" w:cs="宋体" w:hint="eastAsia"/>
                <w:snapToGrid w:val="0"/>
                <w:kern w:val="0"/>
                <w:sz w:val="21"/>
                <w:szCs w:val="21"/>
                <w:u w:val="single"/>
              </w:rPr>
              <w:t xml:space="preserve"> 2 </w:t>
            </w:r>
            <w:r>
              <w:rPr>
                <w:rFonts w:hAnsi="宋体" w:cs="宋体" w:hint="eastAsia"/>
                <w:snapToGrid w:val="0"/>
                <w:kern w:val="0"/>
                <w:sz w:val="21"/>
                <w:szCs w:val="21"/>
              </w:rPr>
              <w:t>分。</w:t>
            </w:r>
          </w:p>
          <w:p w14:paraId="503AFE35"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3．获得地市级奖项的，每个得</w:t>
            </w:r>
            <w:r>
              <w:rPr>
                <w:rFonts w:hAnsi="宋体" w:cs="宋体" w:hint="eastAsia"/>
                <w:snapToGrid w:val="0"/>
                <w:kern w:val="0"/>
                <w:sz w:val="21"/>
                <w:szCs w:val="21"/>
                <w:u w:val="single"/>
              </w:rPr>
              <w:t xml:space="preserve"> 1</w:t>
            </w:r>
            <w:r>
              <w:rPr>
                <w:rFonts w:hAnsi="宋体" w:cs="宋体" w:hint="eastAsia"/>
                <w:snapToGrid w:val="0"/>
                <w:kern w:val="0"/>
                <w:sz w:val="21"/>
                <w:szCs w:val="21"/>
              </w:rPr>
              <w:t>分。</w:t>
            </w:r>
          </w:p>
          <w:p w14:paraId="02371897"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4．以上奖项均未获得的，不予计分。</w:t>
            </w:r>
          </w:p>
          <w:p w14:paraId="16B70A76"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5．本项最高得5分。</w:t>
            </w:r>
          </w:p>
          <w:p w14:paraId="07190DCA" w14:textId="77777777" w:rsidR="00D178C4" w:rsidRDefault="00D178C4">
            <w:pPr>
              <w:pStyle w:val="a8"/>
              <w:wordWrap w:val="0"/>
              <w:adjustRightInd w:val="0"/>
              <w:snapToGrid w:val="0"/>
              <w:spacing w:after="0" w:line="400" w:lineRule="exact"/>
              <w:rPr>
                <w:rFonts w:hAnsi="宋体" w:cs="宋体"/>
                <w:snapToGrid w:val="0"/>
                <w:kern w:val="0"/>
                <w:sz w:val="21"/>
                <w:szCs w:val="21"/>
              </w:rPr>
            </w:pPr>
          </w:p>
        </w:tc>
        <w:tc>
          <w:tcPr>
            <w:tcW w:w="4533" w:type="dxa"/>
            <w:tcBorders>
              <w:top w:val="single" w:sz="4" w:space="0" w:color="auto"/>
              <w:left w:val="single" w:sz="4" w:space="0" w:color="auto"/>
              <w:bottom w:val="single" w:sz="4" w:space="0" w:color="auto"/>
              <w:right w:val="single" w:sz="4" w:space="0" w:color="auto"/>
            </w:tcBorders>
            <w:vAlign w:val="center"/>
          </w:tcPr>
          <w:p w14:paraId="6732BC59" w14:textId="77777777" w:rsidR="00D178C4" w:rsidRDefault="00000000">
            <w:pPr>
              <w:pStyle w:val="a8"/>
              <w:numPr>
                <w:ilvl w:val="0"/>
                <w:numId w:val="6"/>
              </w:numPr>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允许投标人提交多个业绩，但同一业绩只按最高级别奖项计分一次。</w:t>
            </w:r>
          </w:p>
          <w:p w14:paraId="2070847E"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2．需附有关奖项证明复印件（或打印件），</w:t>
            </w:r>
            <w:r>
              <w:rPr>
                <w:rFonts w:hAnsi="宋体" w:cs="宋体" w:hint="eastAsia"/>
                <w:b/>
                <w:bCs/>
                <w:snapToGrid w:val="0"/>
                <w:kern w:val="0"/>
                <w:sz w:val="21"/>
                <w:szCs w:val="21"/>
              </w:rPr>
              <w:t>同时提供原件供核对</w:t>
            </w:r>
            <w:r>
              <w:rPr>
                <w:rFonts w:hAnsi="宋体" w:cs="宋体" w:hint="eastAsia"/>
                <w:snapToGrid w:val="0"/>
                <w:kern w:val="0"/>
                <w:sz w:val="21"/>
                <w:szCs w:val="21"/>
              </w:rPr>
              <w:t>。</w:t>
            </w:r>
          </w:p>
          <w:p w14:paraId="1797874E"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3．颁发机构限定以下范围：</w:t>
            </w:r>
          </w:p>
          <w:p w14:paraId="2B2E7149"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 xml:space="preserve">①国家级奖项： </w:t>
            </w:r>
            <w:r>
              <w:rPr>
                <w:rFonts w:hAnsi="宋体" w:cs="宋体" w:hint="eastAsia"/>
                <w:snapToGrid w:val="0"/>
                <w:kern w:val="0"/>
                <w:sz w:val="21"/>
                <w:szCs w:val="21"/>
                <w:u w:val="single"/>
              </w:rPr>
              <w:t>国务院、住建部、国家级行业协会或学会</w:t>
            </w:r>
            <w:r>
              <w:rPr>
                <w:rFonts w:hAnsi="宋体" w:cs="宋体" w:hint="eastAsia"/>
                <w:snapToGrid w:val="0"/>
                <w:kern w:val="0"/>
                <w:sz w:val="21"/>
                <w:szCs w:val="21"/>
              </w:rPr>
              <w:t>；（相关协会或学会需经民政部门备案）</w:t>
            </w:r>
          </w:p>
          <w:p w14:paraId="2FBCCEF8"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 xml:space="preserve">②省级奖项： </w:t>
            </w:r>
            <w:r>
              <w:rPr>
                <w:rFonts w:hAnsi="宋体" w:cs="宋体" w:hint="eastAsia"/>
                <w:snapToGrid w:val="0"/>
                <w:kern w:val="0"/>
                <w:sz w:val="21"/>
                <w:szCs w:val="21"/>
                <w:u w:val="single"/>
              </w:rPr>
              <w:t>省级人民政府、省级住建部门、省级行业协会或学会</w:t>
            </w:r>
            <w:r>
              <w:rPr>
                <w:rFonts w:hAnsi="宋体" w:cs="宋体" w:hint="eastAsia"/>
                <w:snapToGrid w:val="0"/>
                <w:kern w:val="0"/>
                <w:sz w:val="21"/>
                <w:szCs w:val="21"/>
              </w:rPr>
              <w:t>；（相关协会或学会需经民政部门备案）</w:t>
            </w:r>
          </w:p>
          <w:p w14:paraId="795CC493"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 xml:space="preserve">③地市级奖项： </w:t>
            </w:r>
            <w:r>
              <w:rPr>
                <w:rFonts w:hAnsi="宋体" w:cs="宋体" w:hint="eastAsia"/>
                <w:snapToGrid w:val="0"/>
                <w:kern w:val="0"/>
                <w:sz w:val="21"/>
                <w:szCs w:val="21"/>
                <w:u w:val="single"/>
              </w:rPr>
              <w:t>地市级人民政府、地市级住建部门、市级行业协会或学会</w:t>
            </w:r>
            <w:r>
              <w:rPr>
                <w:rFonts w:hAnsi="宋体" w:cs="宋体" w:hint="eastAsia"/>
                <w:snapToGrid w:val="0"/>
                <w:kern w:val="0"/>
                <w:sz w:val="21"/>
                <w:szCs w:val="21"/>
              </w:rPr>
              <w:t>。（相关协会或学会需经民政部门备案）。</w:t>
            </w:r>
          </w:p>
          <w:p w14:paraId="76EE3C5A"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4．获奖时间以奖项证明的落款日期为准。</w:t>
            </w:r>
          </w:p>
          <w:p w14:paraId="2C8E39C3"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5．任一奖项有以下情形之一的，该奖项视为无效，不予计分：</w:t>
            </w:r>
          </w:p>
          <w:p w14:paraId="674ACB6C"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①未提供奖项原件的；</w:t>
            </w:r>
          </w:p>
          <w:p w14:paraId="3B6AE96B"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②奖项不属于指定类别的；</w:t>
            </w:r>
          </w:p>
          <w:p w14:paraId="0F897907"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③颁发机构不符合要求的；</w:t>
            </w:r>
          </w:p>
          <w:p w14:paraId="27F4BC24"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④获奖时间不符合要求的。</w:t>
            </w:r>
          </w:p>
          <w:p w14:paraId="72E26633"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b/>
                <w:bCs/>
                <w:snapToGrid w:val="0"/>
                <w:kern w:val="0"/>
                <w:sz w:val="21"/>
                <w:szCs w:val="21"/>
              </w:rPr>
              <w:t>说明：以上所称“要求”均指本表评分标准及备注的要求，下同。</w:t>
            </w:r>
          </w:p>
        </w:tc>
      </w:tr>
      <w:tr w:rsidR="00D178C4" w14:paraId="1E941594" w14:textId="77777777">
        <w:trPr>
          <w:trHeight w:val="517"/>
          <w:jc w:val="center"/>
        </w:trPr>
        <w:tc>
          <w:tcPr>
            <w:tcW w:w="1404" w:type="dxa"/>
            <w:tcBorders>
              <w:top w:val="single" w:sz="4" w:space="0" w:color="auto"/>
              <w:left w:val="single" w:sz="4" w:space="0" w:color="auto"/>
              <w:bottom w:val="single" w:sz="4" w:space="0" w:color="auto"/>
              <w:right w:val="single" w:sz="4" w:space="0" w:color="auto"/>
            </w:tcBorders>
            <w:vAlign w:val="center"/>
          </w:tcPr>
          <w:p w14:paraId="73D16FF5"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项目经理</w:t>
            </w:r>
          </w:p>
          <w:p w14:paraId="44C106E9"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综合素质</w:t>
            </w:r>
          </w:p>
          <w:p w14:paraId="3C32EAB1"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（10分）</w:t>
            </w:r>
          </w:p>
        </w:tc>
        <w:tc>
          <w:tcPr>
            <w:tcW w:w="3425" w:type="dxa"/>
            <w:tcBorders>
              <w:top w:val="single" w:sz="4" w:space="0" w:color="auto"/>
              <w:left w:val="single" w:sz="4" w:space="0" w:color="auto"/>
              <w:bottom w:val="single" w:sz="4" w:space="0" w:color="auto"/>
              <w:right w:val="single" w:sz="4" w:space="0" w:color="auto"/>
            </w:tcBorders>
            <w:vAlign w:val="center"/>
          </w:tcPr>
          <w:p w14:paraId="08625E2C"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项目经理工程类技术职称情况：</w:t>
            </w:r>
          </w:p>
          <w:p w14:paraId="40C3779B" w14:textId="77777777" w:rsidR="00D178C4" w:rsidRDefault="00000000">
            <w:pPr>
              <w:pStyle w:val="a8"/>
              <w:numPr>
                <w:ilvl w:val="0"/>
                <w:numId w:val="7"/>
              </w:numPr>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具备高级工程师或以上职称的，得10分。</w:t>
            </w:r>
          </w:p>
          <w:p w14:paraId="25D042F0" w14:textId="77777777" w:rsidR="00D178C4" w:rsidRDefault="00000000">
            <w:pPr>
              <w:pStyle w:val="a8"/>
              <w:numPr>
                <w:ilvl w:val="0"/>
                <w:numId w:val="7"/>
              </w:numPr>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具备工程师职称的，得5分。</w:t>
            </w:r>
          </w:p>
          <w:p w14:paraId="41A4AB8F"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不具备以上职称的，或未提供职称证原件的，不予计分。</w:t>
            </w:r>
          </w:p>
        </w:tc>
        <w:tc>
          <w:tcPr>
            <w:tcW w:w="4533" w:type="dxa"/>
            <w:tcBorders>
              <w:top w:val="single" w:sz="4" w:space="0" w:color="auto"/>
              <w:left w:val="single" w:sz="4" w:space="0" w:color="auto"/>
              <w:bottom w:val="single" w:sz="4" w:space="0" w:color="auto"/>
              <w:right w:val="single" w:sz="4" w:space="0" w:color="auto"/>
            </w:tcBorders>
            <w:vAlign w:val="center"/>
          </w:tcPr>
          <w:p w14:paraId="65565388"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需附职称证复印件（或打印件），</w:t>
            </w:r>
            <w:r>
              <w:rPr>
                <w:rFonts w:hAnsi="宋体" w:cs="宋体" w:hint="eastAsia"/>
                <w:b/>
                <w:bCs/>
                <w:snapToGrid w:val="0"/>
                <w:kern w:val="0"/>
                <w:sz w:val="21"/>
                <w:szCs w:val="21"/>
              </w:rPr>
              <w:t>同时提供原件供核对</w:t>
            </w:r>
            <w:r>
              <w:rPr>
                <w:rFonts w:hAnsi="宋体" w:cs="宋体" w:hint="eastAsia"/>
                <w:snapToGrid w:val="0"/>
                <w:kern w:val="0"/>
                <w:sz w:val="21"/>
                <w:szCs w:val="21"/>
              </w:rPr>
              <w:t>（职称证为电子证书打印件的除外）。</w:t>
            </w:r>
          </w:p>
          <w:p w14:paraId="3BCF664B" w14:textId="77777777" w:rsidR="00D178C4" w:rsidRDefault="00D178C4">
            <w:pPr>
              <w:pStyle w:val="a8"/>
              <w:wordWrap w:val="0"/>
              <w:adjustRightInd w:val="0"/>
              <w:snapToGrid w:val="0"/>
              <w:spacing w:after="0" w:line="400" w:lineRule="exact"/>
              <w:rPr>
                <w:rFonts w:hAnsi="宋体" w:cs="宋体"/>
                <w:snapToGrid w:val="0"/>
                <w:kern w:val="0"/>
                <w:sz w:val="21"/>
                <w:szCs w:val="21"/>
              </w:rPr>
            </w:pPr>
          </w:p>
        </w:tc>
      </w:tr>
      <w:tr w:rsidR="00D178C4" w14:paraId="380258BD" w14:textId="77777777">
        <w:trPr>
          <w:trHeight w:val="517"/>
          <w:jc w:val="center"/>
        </w:trPr>
        <w:tc>
          <w:tcPr>
            <w:tcW w:w="1404" w:type="dxa"/>
            <w:tcBorders>
              <w:top w:val="single" w:sz="4" w:space="0" w:color="auto"/>
              <w:left w:val="single" w:sz="4" w:space="0" w:color="auto"/>
              <w:bottom w:val="single" w:sz="4" w:space="0" w:color="auto"/>
              <w:right w:val="single" w:sz="4" w:space="0" w:color="auto"/>
            </w:tcBorders>
            <w:vAlign w:val="center"/>
          </w:tcPr>
          <w:p w14:paraId="320C8970"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kern w:val="0"/>
                <w:sz w:val="21"/>
                <w:szCs w:val="21"/>
              </w:rPr>
              <w:lastRenderedPageBreak/>
              <w:t>管理团队业绩（8分）</w:t>
            </w:r>
          </w:p>
        </w:tc>
        <w:tc>
          <w:tcPr>
            <w:tcW w:w="3425" w:type="dxa"/>
            <w:tcBorders>
              <w:top w:val="single" w:sz="4" w:space="0" w:color="auto"/>
              <w:left w:val="single" w:sz="4" w:space="0" w:color="auto"/>
              <w:bottom w:val="single" w:sz="4" w:space="0" w:color="auto"/>
              <w:right w:val="single" w:sz="4" w:space="0" w:color="auto"/>
            </w:tcBorders>
            <w:vAlign w:val="center"/>
          </w:tcPr>
          <w:p w14:paraId="260149C8"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kern w:val="0"/>
                <w:sz w:val="21"/>
                <w:szCs w:val="21"/>
              </w:rPr>
              <w:t>项目经理或技术负责人2019年1月1日至今承担任过同类工程施工业绩的，每提供一项业绩得2分，最高得8分。</w:t>
            </w:r>
          </w:p>
        </w:tc>
        <w:tc>
          <w:tcPr>
            <w:tcW w:w="4533" w:type="dxa"/>
            <w:tcBorders>
              <w:top w:val="single" w:sz="4" w:space="0" w:color="auto"/>
              <w:left w:val="single" w:sz="4" w:space="0" w:color="auto"/>
              <w:bottom w:val="single" w:sz="4" w:space="0" w:color="auto"/>
              <w:right w:val="single" w:sz="4" w:space="0" w:color="auto"/>
            </w:tcBorders>
            <w:vAlign w:val="center"/>
          </w:tcPr>
          <w:p w14:paraId="1A784B0F" w14:textId="77777777" w:rsidR="00D178C4" w:rsidRDefault="00000000">
            <w:pPr>
              <w:widowControl/>
              <w:jc w:val="left"/>
              <w:rPr>
                <w:rFonts w:hAnsi="宋体" w:cs="宋体" w:hint="default"/>
                <w:kern w:val="0"/>
                <w:sz w:val="21"/>
                <w:szCs w:val="21"/>
              </w:rPr>
            </w:pPr>
            <w:r>
              <w:rPr>
                <w:rFonts w:hAnsi="宋体" w:cs="宋体"/>
                <w:kern w:val="0"/>
                <w:sz w:val="21"/>
                <w:szCs w:val="21"/>
              </w:rPr>
              <w:t>1.需提供业绩证明文件（中标通知书或合同协议书，须体现项目经理或技术负责人姓名）扫描件；</w:t>
            </w:r>
          </w:p>
          <w:p w14:paraId="13E44A48"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kern w:val="0"/>
                <w:sz w:val="21"/>
                <w:szCs w:val="21"/>
              </w:rPr>
              <w:t>2.未提供不得分。</w:t>
            </w:r>
          </w:p>
        </w:tc>
      </w:tr>
      <w:tr w:rsidR="00D178C4" w14:paraId="08A0EFA1" w14:textId="77777777">
        <w:trPr>
          <w:trHeight w:val="1159"/>
          <w:jc w:val="center"/>
        </w:trPr>
        <w:tc>
          <w:tcPr>
            <w:tcW w:w="1404" w:type="dxa"/>
            <w:tcBorders>
              <w:top w:val="single" w:sz="4" w:space="0" w:color="auto"/>
              <w:left w:val="single" w:sz="4" w:space="0" w:color="auto"/>
              <w:bottom w:val="single" w:sz="4" w:space="0" w:color="auto"/>
              <w:right w:val="single" w:sz="4" w:space="0" w:color="auto"/>
            </w:tcBorders>
            <w:vAlign w:val="center"/>
          </w:tcPr>
          <w:p w14:paraId="4D13276C"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企业业绩</w:t>
            </w:r>
          </w:p>
          <w:p w14:paraId="72DC2F20"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（12分）</w:t>
            </w:r>
          </w:p>
        </w:tc>
        <w:tc>
          <w:tcPr>
            <w:tcW w:w="3425" w:type="dxa"/>
            <w:tcBorders>
              <w:top w:val="single" w:sz="4" w:space="0" w:color="auto"/>
              <w:left w:val="single" w:sz="4" w:space="0" w:color="auto"/>
              <w:bottom w:val="single" w:sz="4" w:space="0" w:color="auto"/>
              <w:right w:val="single" w:sz="4" w:space="0" w:color="auto"/>
            </w:tcBorders>
            <w:vAlign w:val="center"/>
          </w:tcPr>
          <w:p w14:paraId="0408D71D"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企业近年来（2019年1月1日至今）业绩情况：</w:t>
            </w:r>
          </w:p>
          <w:p w14:paraId="62312A02"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1．</w:t>
            </w:r>
            <w:r>
              <w:rPr>
                <w:rFonts w:hAnsi="宋体" w:cs="宋体" w:hint="eastAsia"/>
                <w:snapToGrid w:val="0"/>
                <w:kern w:val="0"/>
                <w:sz w:val="21"/>
                <w:szCs w:val="21"/>
                <w:u w:val="single"/>
              </w:rPr>
              <w:t xml:space="preserve">  承接 </w:t>
            </w:r>
            <w:r>
              <w:rPr>
                <w:rFonts w:hAnsi="宋体" w:cs="宋体" w:hint="eastAsia"/>
                <w:snapToGrid w:val="0"/>
                <w:kern w:val="0"/>
                <w:sz w:val="21"/>
                <w:szCs w:val="21"/>
              </w:rPr>
              <w:t>过类似工程的，每个得</w:t>
            </w:r>
            <w:r>
              <w:rPr>
                <w:rFonts w:hAnsi="宋体" w:cs="宋体" w:hint="eastAsia"/>
                <w:snapToGrid w:val="0"/>
                <w:kern w:val="0"/>
                <w:sz w:val="21"/>
                <w:szCs w:val="21"/>
                <w:u w:val="single"/>
              </w:rPr>
              <w:t xml:space="preserve"> 2 </w:t>
            </w:r>
            <w:r>
              <w:rPr>
                <w:rFonts w:hAnsi="宋体" w:cs="宋体" w:hint="eastAsia"/>
                <w:snapToGrid w:val="0"/>
                <w:kern w:val="0"/>
                <w:sz w:val="21"/>
                <w:szCs w:val="21"/>
              </w:rPr>
              <w:t>分。</w:t>
            </w:r>
          </w:p>
          <w:p w14:paraId="13256A97"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 xml:space="preserve">2．本项最高得12分。 </w:t>
            </w:r>
          </w:p>
        </w:tc>
        <w:tc>
          <w:tcPr>
            <w:tcW w:w="4533" w:type="dxa"/>
            <w:tcBorders>
              <w:top w:val="single" w:sz="4" w:space="0" w:color="auto"/>
              <w:left w:val="single" w:sz="4" w:space="0" w:color="auto"/>
              <w:bottom w:val="single" w:sz="4" w:space="0" w:color="auto"/>
              <w:right w:val="single" w:sz="4" w:space="0" w:color="auto"/>
            </w:tcBorders>
            <w:vAlign w:val="center"/>
          </w:tcPr>
          <w:p w14:paraId="1D76F0DC"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1．类似工程指：</w:t>
            </w:r>
            <w:r>
              <w:rPr>
                <w:rFonts w:hAnsi="宋体" w:cs="宋体" w:hint="eastAsia"/>
                <w:snapToGrid w:val="0"/>
                <w:kern w:val="0"/>
                <w:sz w:val="21"/>
                <w:szCs w:val="21"/>
                <w:u w:val="single"/>
              </w:rPr>
              <w:t>≥3000万元，建筑工程</w:t>
            </w:r>
            <w:r>
              <w:rPr>
                <w:rFonts w:hAnsi="宋体" w:cs="宋体" w:hint="eastAsia"/>
                <w:snapToGrid w:val="0"/>
                <w:kern w:val="0"/>
                <w:sz w:val="21"/>
                <w:szCs w:val="21"/>
              </w:rPr>
              <w:t>。</w:t>
            </w:r>
          </w:p>
          <w:p w14:paraId="7702DEC4" w14:textId="77777777" w:rsidR="00D178C4" w:rsidRDefault="00000000">
            <w:pPr>
              <w:pStyle w:val="a8"/>
              <w:wordWrap w:val="0"/>
              <w:adjustRightInd w:val="0"/>
              <w:snapToGrid w:val="0"/>
              <w:spacing w:after="0" w:line="400" w:lineRule="exact"/>
              <w:rPr>
                <w:rFonts w:hAnsi="宋体" w:cs="宋体"/>
                <w:i/>
                <w:iCs/>
                <w:snapToGrid w:val="0"/>
                <w:kern w:val="0"/>
                <w:sz w:val="21"/>
                <w:szCs w:val="21"/>
              </w:rPr>
            </w:pPr>
            <w:r>
              <w:rPr>
                <w:rFonts w:hAnsi="宋体" w:cs="宋体" w:hint="eastAsia"/>
                <w:snapToGrid w:val="0"/>
                <w:kern w:val="0"/>
                <w:sz w:val="21"/>
                <w:szCs w:val="21"/>
              </w:rPr>
              <w:t>2．需附有关业绩（仅限于以施工</w:t>
            </w:r>
            <w:r>
              <w:rPr>
                <w:rFonts w:hAnsi="宋体" w:cs="宋体" w:hint="eastAsia"/>
                <w:snapToGrid w:val="0"/>
                <w:kern w:val="0"/>
                <w:sz w:val="21"/>
                <w:szCs w:val="21"/>
                <w:u w:val="single"/>
              </w:rPr>
              <w:t xml:space="preserve"> 总承包单位</w:t>
            </w:r>
            <w:r>
              <w:rPr>
                <w:rFonts w:hAnsi="宋体" w:cs="宋体" w:hint="eastAsia"/>
                <w:snapToGrid w:val="0"/>
                <w:kern w:val="0"/>
                <w:sz w:val="21"/>
                <w:szCs w:val="21"/>
              </w:rPr>
              <w:t>身份参建的项目）合同协议书复印件（或打印件），</w:t>
            </w:r>
            <w:r>
              <w:rPr>
                <w:rFonts w:hAnsi="宋体" w:cs="宋体" w:hint="eastAsia"/>
                <w:b/>
                <w:bCs/>
                <w:snapToGrid w:val="0"/>
                <w:kern w:val="0"/>
                <w:sz w:val="21"/>
                <w:szCs w:val="21"/>
              </w:rPr>
              <w:t>同时提供原件供核对</w:t>
            </w:r>
            <w:r>
              <w:rPr>
                <w:rFonts w:hAnsi="宋体" w:cs="宋体" w:hint="eastAsia"/>
                <w:snapToGrid w:val="0"/>
                <w:kern w:val="0"/>
                <w:sz w:val="21"/>
                <w:szCs w:val="21"/>
              </w:rPr>
              <w:t>。</w:t>
            </w:r>
          </w:p>
          <w:p w14:paraId="442903E8" w14:textId="77777777" w:rsidR="00D178C4" w:rsidRDefault="00000000">
            <w:pPr>
              <w:pStyle w:val="a8"/>
              <w:wordWrap w:val="0"/>
              <w:adjustRightInd w:val="0"/>
              <w:snapToGrid w:val="0"/>
              <w:spacing w:after="0" w:line="400" w:lineRule="exact"/>
              <w:rPr>
                <w:rFonts w:hAnsi="宋体" w:cs="宋体"/>
                <w:i/>
                <w:iCs/>
                <w:snapToGrid w:val="0"/>
                <w:kern w:val="0"/>
                <w:sz w:val="21"/>
                <w:szCs w:val="21"/>
              </w:rPr>
            </w:pPr>
            <w:r>
              <w:rPr>
                <w:rFonts w:hAnsi="宋体" w:cs="宋体" w:hint="eastAsia"/>
                <w:snapToGrid w:val="0"/>
                <w:kern w:val="0"/>
                <w:sz w:val="21"/>
                <w:szCs w:val="21"/>
              </w:rPr>
              <w:t>3．业绩时间以合同协议书日期为准。</w:t>
            </w:r>
          </w:p>
          <w:p w14:paraId="7487BB1D"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4．任一业绩有以下情形之一的，该业绩视为无效，不予计分：</w:t>
            </w:r>
          </w:p>
          <w:p w14:paraId="16222D97"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①未提供业绩证明材料原件的；</w:t>
            </w:r>
          </w:p>
          <w:p w14:paraId="383BBC9E"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②业绩不属于类似工程的；</w:t>
            </w:r>
          </w:p>
          <w:p w14:paraId="66BFCD2B"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③不是以指定身份参建的；</w:t>
            </w:r>
          </w:p>
          <w:p w14:paraId="672EC74E" w14:textId="77777777" w:rsidR="00D178C4" w:rsidRDefault="00000000">
            <w:pPr>
              <w:pStyle w:val="a8"/>
              <w:wordWrap w:val="0"/>
              <w:adjustRightInd w:val="0"/>
              <w:snapToGrid w:val="0"/>
              <w:spacing w:after="0" w:line="400" w:lineRule="exact"/>
              <w:rPr>
                <w:rFonts w:hAnsi="宋体" w:cs="宋体"/>
                <w:i/>
                <w:iCs/>
                <w:snapToGrid w:val="0"/>
                <w:kern w:val="0"/>
                <w:sz w:val="21"/>
                <w:szCs w:val="21"/>
              </w:rPr>
            </w:pPr>
            <w:r>
              <w:rPr>
                <w:rFonts w:hAnsi="宋体" w:cs="宋体" w:hint="eastAsia"/>
                <w:snapToGrid w:val="0"/>
                <w:kern w:val="0"/>
                <w:sz w:val="21"/>
                <w:szCs w:val="21"/>
              </w:rPr>
              <w:t>④业绩时间不符合要求的。</w:t>
            </w:r>
          </w:p>
        </w:tc>
      </w:tr>
      <w:tr w:rsidR="00D178C4" w14:paraId="5CC7CF50" w14:textId="77777777">
        <w:trPr>
          <w:trHeight w:val="516"/>
          <w:jc w:val="center"/>
        </w:trPr>
        <w:tc>
          <w:tcPr>
            <w:tcW w:w="1404" w:type="dxa"/>
            <w:tcBorders>
              <w:top w:val="single" w:sz="4" w:space="0" w:color="auto"/>
              <w:left w:val="single" w:sz="4" w:space="0" w:color="auto"/>
              <w:bottom w:val="single" w:sz="4" w:space="0" w:color="auto"/>
              <w:right w:val="single" w:sz="4" w:space="0" w:color="auto"/>
            </w:tcBorders>
            <w:vAlign w:val="center"/>
          </w:tcPr>
          <w:p w14:paraId="2115A35F"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企业银行</w:t>
            </w:r>
          </w:p>
          <w:p w14:paraId="5629299C"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资信评级</w:t>
            </w:r>
          </w:p>
          <w:p w14:paraId="042E250F"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（5分）</w:t>
            </w:r>
          </w:p>
        </w:tc>
        <w:tc>
          <w:tcPr>
            <w:tcW w:w="3425" w:type="dxa"/>
            <w:tcBorders>
              <w:top w:val="single" w:sz="4" w:space="0" w:color="auto"/>
              <w:left w:val="single" w:sz="4" w:space="0" w:color="auto"/>
              <w:bottom w:val="single" w:sz="4" w:space="0" w:color="auto"/>
              <w:right w:val="single" w:sz="4" w:space="0" w:color="auto"/>
            </w:tcBorders>
            <w:vAlign w:val="center"/>
          </w:tcPr>
          <w:p w14:paraId="79506CB0"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1．银行资信评级AA（含AA＋、AA－）或以上的，得</w:t>
            </w:r>
            <w:r>
              <w:rPr>
                <w:rFonts w:hAnsi="宋体" w:cs="宋体" w:hint="eastAsia"/>
                <w:snapToGrid w:val="0"/>
                <w:kern w:val="0"/>
                <w:sz w:val="21"/>
                <w:szCs w:val="21"/>
                <w:u w:val="single"/>
              </w:rPr>
              <w:t xml:space="preserve"> 5 </w:t>
            </w:r>
            <w:r>
              <w:rPr>
                <w:rFonts w:hAnsi="宋体" w:cs="宋体" w:hint="eastAsia"/>
                <w:snapToGrid w:val="0"/>
                <w:kern w:val="0"/>
                <w:sz w:val="21"/>
                <w:szCs w:val="21"/>
              </w:rPr>
              <w:t>分。</w:t>
            </w:r>
          </w:p>
          <w:p w14:paraId="1D669DA4"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2．银行资信评级A（含A＋、A－）的，得</w:t>
            </w:r>
            <w:r>
              <w:rPr>
                <w:rFonts w:hAnsi="宋体" w:cs="宋体" w:hint="eastAsia"/>
                <w:snapToGrid w:val="0"/>
                <w:kern w:val="0"/>
                <w:sz w:val="21"/>
                <w:szCs w:val="21"/>
                <w:u w:val="single"/>
              </w:rPr>
              <w:t>3</w:t>
            </w:r>
            <w:r>
              <w:rPr>
                <w:rFonts w:hAnsi="宋体" w:cs="宋体" w:hint="eastAsia"/>
                <w:snapToGrid w:val="0"/>
                <w:kern w:val="0"/>
                <w:sz w:val="21"/>
                <w:szCs w:val="21"/>
              </w:rPr>
              <w:t>分。</w:t>
            </w:r>
          </w:p>
          <w:p w14:paraId="04BA603E"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3．未获得过以上评级的，或评级证书无效的，不予计分。</w:t>
            </w:r>
          </w:p>
        </w:tc>
        <w:tc>
          <w:tcPr>
            <w:tcW w:w="4533" w:type="dxa"/>
            <w:tcBorders>
              <w:top w:val="single" w:sz="4" w:space="0" w:color="auto"/>
              <w:left w:val="single" w:sz="4" w:space="0" w:color="auto"/>
              <w:bottom w:val="single" w:sz="4" w:space="0" w:color="auto"/>
              <w:right w:val="single" w:sz="4" w:space="0" w:color="auto"/>
            </w:tcBorders>
            <w:vAlign w:val="center"/>
          </w:tcPr>
          <w:p w14:paraId="7D0ADED2"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1．需附在有效期内的资信评级证书（证明）复印件（或打印件），</w:t>
            </w:r>
            <w:r>
              <w:rPr>
                <w:rFonts w:hAnsi="宋体" w:cs="宋体" w:hint="eastAsia"/>
                <w:b/>
                <w:bCs/>
                <w:snapToGrid w:val="0"/>
                <w:kern w:val="0"/>
                <w:sz w:val="21"/>
                <w:szCs w:val="21"/>
              </w:rPr>
              <w:t>同时提供原件供核对</w:t>
            </w:r>
            <w:r>
              <w:rPr>
                <w:rFonts w:hAnsi="宋体" w:cs="宋体" w:hint="eastAsia"/>
                <w:snapToGrid w:val="0"/>
                <w:kern w:val="0"/>
                <w:sz w:val="21"/>
                <w:szCs w:val="21"/>
              </w:rPr>
              <w:t>。</w:t>
            </w:r>
          </w:p>
          <w:p w14:paraId="25131640"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2．评级证书（证明）须由</w:t>
            </w:r>
            <w:r>
              <w:rPr>
                <w:rFonts w:hAnsi="宋体" w:cs="宋体" w:hint="eastAsia"/>
                <w:snapToGrid w:val="0"/>
                <w:kern w:val="0"/>
                <w:sz w:val="21"/>
                <w:szCs w:val="21"/>
                <w:u w:val="single"/>
              </w:rPr>
              <w:t xml:space="preserve"> 企业基本户银行或市级或以上银行</w:t>
            </w:r>
            <w:r>
              <w:rPr>
                <w:rFonts w:hAnsi="宋体" w:cs="宋体" w:hint="eastAsia"/>
                <w:snapToGrid w:val="0"/>
                <w:kern w:val="0"/>
                <w:sz w:val="21"/>
                <w:szCs w:val="21"/>
              </w:rPr>
              <w:t>出具。</w:t>
            </w:r>
          </w:p>
          <w:p w14:paraId="684967BE"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3．评级证书（证明）有以下情形之一的，视为无效：</w:t>
            </w:r>
          </w:p>
          <w:p w14:paraId="631DE3B3"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①未提供评级证书（证明）原件的；</w:t>
            </w:r>
          </w:p>
          <w:p w14:paraId="0CB537A7"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②评级证书（证明）不在有效期内的；</w:t>
            </w:r>
          </w:p>
          <w:p w14:paraId="1F24AB2E"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③出具机构不符合要求的。</w:t>
            </w:r>
          </w:p>
        </w:tc>
      </w:tr>
      <w:tr w:rsidR="00D178C4" w14:paraId="61697B41" w14:textId="77777777">
        <w:trPr>
          <w:trHeight w:val="465"/>
          <w:jc w:val="center"/>
        </w:trPr>
        <w:tc>
          <w:tcPr>
            <w:tcW w:w="1404" w:type="dxa"/>
            <w:tcBorders>
              <w:top w:val="single" w:sz="4" w:space="0" w:color="auto"/>
              <w:left w:val="single" w:sz="4" w:space="0" w:color="auto"/>
              <w:bottom w:val="single" w:sz="4" w:space="0" w:color="auto"/>
              <w:right w:val="single" w:sz="4" w:space="0" w:color="auto"/>
            </w:tcBorders>
            <w:vAlign w:val="center"/>
          </w:tcPr>
          <w:p w14:paraId="78691477"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企业管理</w:t>
            </w:r>
          </w:p>
          <w:p w14:paraId="7243025A"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体系认证</w:t>
            </w:r>
          </w:p>
          <w:p w14:paraId="0FBE30E8"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（3分）</w:t>
            </w:r>
          </w:p>
        </w:tc>
        <w:tc>
          <w:tcPr>
            <w:tcW w:w="3425" w:type="dxa"/>
            <w:tcBorders>
              <w:top w:val="single" w:sz="4" w:space="0" w:color="auto"/>
              <w:left w:val="single" w:sz="4" w:space="0" w:color="auto"/>
              <w:bottom w:val="single" w:sz="4" w:space="0" w:color="auto"/>
              <w:right w:val="single" w:sz="4" w:space="0" w:color="auto"/>
            </w:tcBorders>
            <w:vAlign w:val="center"/>
          </w:tcPr>
          <w:p w14:paraId="0E66F1A7" w14:textId="77777777" w:rsidR="00D178C4" w:rsidRDefault="00000000">
            <w:pPr>
              <w:pStyle w:val="a8"/>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1．质量管理体系认证、职业健康安 全管理体系认证、环境管理体系认 证中，每获得 1 项认证得 1分，最 高得3分。</w:t>
            </w:r>
          </w:p>
          <w:p w14:paraId="1E513E14" w14:textId="77777777" w:rsidR="00D178C4" w:rsidRDefault="00000000">
            <w:pPr>
              <w:pStyle w:val="21"/>
              <w:rPr>
                <w:rFonts w:hAnsi="宋体" w:cs="宋体"/>
                <w:snapToGrid w:val="0"/>
                <w:kern w:val="0"/>
                <w:sz w:val="21"/>
                <w:szCs w:val="21"/>
              </w:rPr>
            </w:pPr>
            <w:r>
              <w:rPr>
                <w:rFonts w:hAnsi="宋体" w:cs="宋体" w:hint="eastAsia"/>
                <w:snapToGrid w:val="0"/>
                <w:kern w:val="0"/>
                <w:sz w:val="21"/>
                <w:szCs w:val="21"/>
              </w:rPr>
              <w:t>2．未获得以上认证的，不予计分。</w:t>
            </w:r>
          </w:p>
        </w:tc>
        <w:tc>
          <w:tcPr>
            <w:tcW w:w="4533" w:type="dxa"/>
            <w:tcBorders>
              <w:top w:val="single" w:sz="4" w:space="0" w:color="auto"/>
              <w:left w:val="single" w:sz="4" w:space="0" w:color="auto"/>
              <w:bottom w:val="single" w:sz="4" w:space="0" w:color="auto"/>
              <w:right w:val="single" w:sz="4" w:space="0" w:color="auto"/>
            </w:tcBorders>
            <w:vAlign w:val="center"/>
          </w:tcPr>
          <w:p w14:paraId="2DC757C3" w14:textId="77777777" w:rsidR="00D178C4" w:rsidRDefault="00000000">
            <w:pPr>
              <w:pStyle w:val="a8"/>
              <w:wordWrap w:val="0"/>
              <w:adjustRightInd w:val="0"/>
              <w:snapToGrid w:val="0"/>
              <w:spacing w:after="0" w:line="400" w:lineRule="exact"/>
              <w:rPr>
                <w:rFonts w:hAnsi="宋体" w:cs="宋体"/>
                <w:kern w:val="0"/>
                <w:sz w:val="21"/>
                <w:szCs w:val="21"/>
              </w:rPr>
            </w:pPr>
            <w:r>
              <w:rPr>
                <w:rFonts w:hAnsi="宋体" w:cs="宋体" w:hint="eastAsia"/>
                <w:kern w:val="0"/>
                <w:sz w:val="21"/>
                <w:szCs w:val="21"/>
              </w:rPr>
              <w:t>1．需附在有效期内的认证证书彩色扫描件，同 时提供原件供核对（证书为电子证书的除外）。 2．任一认证证书有以下情形之一的，该认证证 书视为无效，不予计分：</w:t>
            </w:r>
          </w:p>
          <w:p w14:paraId="537EAD27" w14:textId="77777777" w:rsidR="00D178C4" w:rsidRDefault="00000000">
            <w:pPr>
              <w:pStyle w:val="a8"/>
              <w:wordWrap w:val="0"/>
              <w:adjustRightInd w:val="0"/>
              <w:snapToGrid w:val="0"/>
              <w:spacing w:after="0" w:line="400" w:lineRule="exact"/>
              <w:rPr>
                <w:rFonts w:hAnsi="宋体" w:cs="宋体"/>
                <w:kern w:val="0"/>
                <w:sz w:val="21"/>
                <w:szCs w:val="21"/>
              </w:rPr>
            </w:pPr>
            <w:r>
              <w:rPr>
                <w:rFonts w:hAnsi="宋体" w:cs="宋体" w:hint="eastAsia"/>
                <w:kern w:val="0"/>
                <w:sz w:val="21"/>
                <w:szCs w:val="21"/>
              </w:rPr>
              <w:t xml:space="preserve">①未提供认证证书原件的； </w:t>
            </w:r>
          </w:p>
          <w:p w14:paraId="3DC59ECA"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kern w:val="0"/>
                <w:sz w:val="21"/>
                <w:szCs w:val="21"/>
              </w:rPr>
              <w:t>②认证证书不在有效期内的。</w:t>
            </w:r>
          </w:p>
        </w:tc>
      </w:tr>
      <w:tr w:rsidR="00D178C4" w14:paraId="4553EC56" w14:textId="77777777">
        <w:trPr>
          <w:trHeight w:val="465"/>
          <w:jc w:val="center"/>
        </w:trPr>
        <w:tc>
          <w:tcPr>
            <w:tcW w:w="1404" w:type="dxa"/>
            <w:tcBorders>
              <w:top w:val="single" w:sz="4" w:space="0" w:color="auto"/>
              <w:left w:val="single" w:sz="4" w:space="0" w:color="auto"/>
              <w:bottom w:val="single" w:sz="4" w:space="0" w:color="auto"/>
              <w:right w:val="single" w:sz="4" w:space="0" w:color="auto"/>
            </w:tcBorders>
            <w:vAlign w:val="center"/>
          </w:tcPr>
          <w:p w14:paraId="26AA5E95" w14:textId="77777777" w:rsidR="00D178C4" w:rsidRDefault="00000000">
            <w:pPr>
              <w:pStyle w:val="a8"/>
              <w:wordWrap w:val="0"/>
              <w:adjustRightInd w:val="0"/>
              <w:snapToGrid w:val="0"/>
              <w:spacing w:after="0" w:line="400" w:lineRule="exact"/>
              <w:jc w:val="center"/>
              <w:rPr>
                <w:rFonts w:hAnsi="宋体" w:cs="宋体"/>
                <w:snapToGrid w:val="0"/>
                <w:kern w:val="0"/>
                <w:sz w:val="21"/>
                <w:szCs w:val="21"/>
                <w:lang w:bidi="ar"/>
              </w:rPr>
            </w:pPr>
            <w:r>
              <w:rPr>
                <w:rFonts w:hAnsi="宋体" w:cs="宋体" w:hint="eastAsia"/>
                <w:snapToGrid w:val="0"/>
                <w:kern w:val="0"/>
                <w:sz w:val="21"/>
                <w:szCs w:val="21"/>
                <w:lang w:bidi="ar"/>
              </w:rPr>
              <w:t>企业</w:t>
            </w:r>
          </w:p>
          <w:p w14:paraId="70FB382B" w14:textId="77777777" w:rsidR="00D178C4" w:rsidRDefault="00000000">
            <w:pPr>
              <w:pStyle w:val="a8"/>
              <w:wordWrap w:val="0"/>
              <w:adjustRightInd w:val="0"/>
              <w:snapToGrid w:val="0"/>
              <w:spacing w:after="0" w:line="400" w:lineRule="exact"/>
              <w:jc w:val="center"/>
              <w:rPr>
                <w:rFonts w:hAnsi="宋体" w:cs="宋体"/>
                <w:strike/>
                <w:snapToGrid w:val="0"/>
                <w:kern w:val="0"/>
                <w:sz w:val="21"/>
                <w:szCs w:val="21"/>
              </w:rPr>
            </w:pPr>
            <w:r>
              <w:rPr>
                <w:rFonts w:hAnsi="宋体" w:cs="宋体" w:hint="eastAsia"/>
                <w:snapToGrid w:val="0"/>
                <w:kern w:val="0"/>
                <w:sz w:val="21"/>
                <w:szCs w:val="21"/>
                <w:lang w:bidi="ar"/>
              </w:rPr>
              <w:t>财务状况</w:t>
            </w:r>
          </w:p>
          <w:p w14:paraId="70A6B2BE" w14:textId="77777777" w:rsidR="00D178C4" w:rsidRDefault="00000000">
            <w:pPr>
              <w:pStyle w:val="a8"/>
              <w:wordWrap w:val="0"/>
              <w:adjustRightInd w:val="0"/>
              <w:snapToGrid w:val="0"/>
              <w:spacing w:after="0" w:line="400" w:lineRule="exact"/>
              <w:jc w:val="center"/>
              <w:rPr>
                <w:rFonts w:hAnsi="宋体" w:cs="宋体"/>
                <w:snapToGrid w:val="0"/>
                <w:kern w:val="0"/>
                <w:sz w:val="21"/>
                <w:szCs w:val="21"/>
                <w:lang w:bidi="ar"/>
              </w:rPr>
            </w:pPr>
            <w:r>
              <w:rPr>
                <w:rFonts w:hAnsi="宋体" w:cs="宋体" w:hint="eastAsia"/>
                <w:snapToGrid w:val="0"/>
                <w:kern w:val="0"/>
                <w:sz w:val="21"/>
                <w:szCs w:val="21"/>
                <w:lang w:bidi="ar"/>
              </w:rPr>
              <w:t>（</w:t>
            </w:r>
            <w:r>
              <w:rPr>
                <w:rFonts w:hAnsi="宋体" w:cs="宋体" w:hint="eastAsia"/>
                <w:b/>
                <w:bCs/>
                <w:snapToGrid w:val="0"/>
                <w:kern w:val="0"/>
                <w:sz w:val="21"/>
                <w:szCs w:val="21"/>
                <w:lang w:bidi="ar"/>
              </w:rPr>
              <w:t>4</w:t>
            </w:r>
            <w:r>
              <w:rPr>
                <w:rFonts w:hAnsi="宋体" w:cs="宋体" w:hint="eastAsia"/>
                <w:snapToGrid w:val="0"/>
                <w:kern w:val="0"/>
                <w:sz w:val="21"/>
                <w:szCs w:val="21"/>
                <w:lang w:bidi="ar"/>
              </w:rPr>
              <w:t>分）</w:t>
            </w:r>
          </w:p>
        </w:tc>
        <w:tc>
          <w:tcPr>
            <w:tcW w:w="3425" w:type="dxa"/>
            <w:tcBorders>
              <w:top w:val="single" w:sz="4" w:space="0" w:color="auto"/>
              <w:left w:val="single" w:sz="4" w:space="0" w:color="auto"/>
              <w:bottom w:val="single" w:sz="4" w:space="0" w:color="auto"/>
              <w:right w:val="single" w:sz="4" w:space="0" w:color="auto"/>
            </w:tcBorders>
            <w:vAlign w:val="center"/>
          </w:tcPr>
          <w:p w14:paraId="46241D3B" w14:textId="77777777" w:rsidR="00D178C4" w:rsidRDefault="00000000">
            <w:pPr>
              <w:pStyle w:val="NewNewNewNewNewNewNewNewNewNewNewNewNewNewNewNewNewNewNewNewNewNewNewNewNewNewNewNewNewNewNewNewNewNewNewNewNewNewNewNew"/>
              <w:wordWrap w:val="0"/>
              <w:adjustRightInd w:val="0"/>
              <w:snapToGrid w:val="0"/>
              <w:spacing w:line="400" w:lineRule="exact"/>
              <w:jc w:val="left"/>
              <w:rPr>
                <w:rFonts w:ascii="宋体" w:eastAsia="宋体" w:hAnsi="宋体" w:cs="宋体"/>
                <w:snapToGrid w:val="0"/>
                <w:kern w:val="0"/>
                <w:szCs w:val="21"/>
              </w:rPr>
            </w:pPr>
            <w:r>
              <w:rPr>
                <w:rFonts w:ascii="宋体" w:eastAsia="宋体" w:hAnsi="宋体" w:cs="宋体" w:hint="eastAsia"/>
                <w:snapToGrid w:val="0"/>
                <w:kern w:val="0"/>
                <w:szCs w:val="21"/>
              </w:rPr>
              <w:t>1．提供投标人基本账户在本项目招标公告发布之日起至投标截止时间期间出现过至少连续3日不少于</w:t>
            </w:r>
            <w:r>
              <w:rPr>
                <w:rFonts w:ascii="宋体" w:eastAsia="宋体" w:hAnsi="宋体" w:cs="宋体" w:hint="eastAsia"/>
                <w:snapToGrid w:val="0"/>
                <w:kern w:val="0"/>
                <w:szCs w:val="21"/>
                <w:u w:val="single"/>
              </w:rPr>
              <w:t>100</w:t>
            </w:r>
            <w:r>
              <w:rPr>
                <w:rFonts w:ascii="宋体" w:eastAsia="宋体" w:hAnsi="宋体" w:cs="宋体" w:hint="eastAsia"/>
                <w:snapToGrid w:val="0"/>
                <w:kern w:val="0"/>
                <w:szCs w:val="21"/>
              </w:rPr>
              <w:t>万元存款余额资金流水证明的，得</w:t>
            </w:r>
            <w:r>
              <w:rPr>
                <w:rFonts w:ascii="宋体" w:eastAsia="宋体" w:hAnsi="宋体" w:cs="宋体" w:hint="eastAsia"/>
                <w:snapToGrid w:val="0"/>
                <w:kern w:val="0"/>
                <w:szCs w:val="21"/>
              </w:rPr>
              <w:lastRenderedPageBreak/>
              <w:t>4分。</w:t>
            </w:r>
          </w:p>
        </w:tc>
        <w:tc>
          <w:tcPr>
            <w:tcW w:w="4533" w:type="dxa"/>
            <w:tcBorders>
              <w:top w:val="single" w:sz="4" w:space="0" w:color="auto"/>
              <w:left w:val="single" w:sz="4" w:space="0" w:color="auto"/>
              <w:bottom w:val="single" w:sz="4" w:space="0" w:color="auto"/>
              <w:right w:val="single" w:sz="4" w:space="0" w:color="auto"/>
            </w:tcBorders>
            <w:vAlign w:val="center"/>
          </w:tcPr>
          <w:p w14:paraId="72824429"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lastRenderedPageBreak/>
              <w:t xml:space="preserve">1．存款余额资金流水证明有以下情形之一的， 视为无效，不予计分： </w:t>
            </w:r>
          </w:p>
          <w:p w14:paraId="0A7DD009"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 xml:space="preserve">①存款账户不是基本账户的； </w:t>
            </w:r>
          </w:p>
          <w:p w14:paraId="17A2958E"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 xml:space="preserve">②存款时间不符合要求的； </w:t>
            </w:r>
          </w:p>
          <w:p w14:paraId="53502979"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lastRenderedPageBreak/>
              <w:t>③存款额度不符合要求的。</w:t>
            </w:r>
          </w:p>
        </w:tc>
      </w:tr>
      <w:tr w:rsidR="00D178C4" w14:paraId="28FC813D" w14:textId="77777777">
        <w:trPr>
          <w:trHeight w:val="469"/>
          <w:jc w:val="center"/>
        </w:trPr>
        <w:tc>
          <w:tcPr>
            <w:tcW w:w="1404" w:type="dxa"/>
            <w:tcBorders>
              <w:top w:val="single" w:sz="4" w:space="0" w:color="auto"/>
              <w:left w:val="single" w:sz="4" w:space="0" w:color="auto"/>
              <w:right w:val="single" w:sz="4" w:space="0" w:color="auto"/>
            </w:tcBorders>
            <w:vAlign w:val="center"/>
          </w:tcPr>
          <w:p w14:paraId="3F9E6FDE" w14:textId="77777777" w:rsidR="00D178C4" w:rsidRDefault="00000000">
            <w:pPr>
              <w:pStyle w:val="a8"/>
              <w:wordWrap w:val="0"/>
              <w:adjustRightInd w:val="0"/>
              <w:snapToGrid w:val="0"/>
              <w:spacing w:line="400" w:lineRule="exact"/>
              <w:jc w:val="center"/>
              <w:rPr>
                <w:rFonts w:hAnsi="宋体" w:cs="宋体"/>
                <w:snapToGrid w:val="0"/>
                <w:kern w:val="0"/>
                <w:sz w:val="21"/>
                <w:szCs w:val="21"/>
              </w:rPr>
            </w:pPr>
            <w:r>
              <w:rPr>
                <w:rFonts w:hAnsi="宋体" w:cs="宋体" w:hint="eastAsia"/>
                <w:snapToGrid w:val="0"/>
                <w:kern w:val="0"/>
                <w:sz w:val="21"/>
                <w:szCs w:val="21"/>
              </w:rPr>
              <w:lastRenderedPageBreak/>
              <w:t>招标人</w:t>
            </w:r>
          </w:p>
          <w:p w14:paraId="3C365C35" w14:textId="77777777" w:rsidR="00D178C4" w:rsidRDefault="00000000">
            <w:pPr>
              <w:pStyle w:val="a8"/>
              <w:wordWrap w:val="0"/>
              <w:adjustRightInd w:val="0"/>
              <w:snapToGrid w:val="0"/>
              <w:spacing w:line="400" w:lineRule="exact"/>
              <w:jc w:val="center"/>
              <w:rPr>
                <w:rFonts w:hAnsi="宋体" w:cs="宋体"/>
                <w:snapToGrid w:val="0"/>
                <w:kern w:val="0"/>
                <w:sz w:val="21"/>
                <w:szCs w:val="21"/>
              </w:rPr>
            </w:pPr>
            <w:r>
              <w:rPr>
                <w:rFonts w:hAnsi="宋体" w:cs="宋体" w:hint="eastAsia"/>
                <w:snapToGrid w:val="0"/>
                <w:kern w:val="0"/>
                <w:sz w:val="21"/>
                <w:szCs w:val="21"/>
              </w:rPr>
              <w:t>自选项（3分）</w:t>
            </w:r>
          </w:p>
          <w:p w14:paraId="0C7C3ED0" w14:textId="77777777" w:rsidR="00D178C4" w:rsidRDefault="00D178C4">
            <w:pPr>
              <w:pStyle w:val="a8"/>
              <w:wordWrap w:val="0"/>
              <w:adjustRightInd w:val="0"/>
              <w:snapToGrid w:val="0"/>
              <w:spacing w:line="400" w:lineRule="exact"/>
              <w:jc w:val="center"/>
              <w:rPr>
                <w:rFonts w:hAnsi="宋体" w:cs="宋体"/>
                <w:snapToGrid w:val="0"/>
                <w:kern w:val="0"/>
                <w:sz w:val="21"/>
                <w:szCs w:val="21"/>
              </w:rPr>
            </w:pPr>
          </w:p>
          <w:p w14:paraId="15827813" w14:textId="77777777" w:rsidR="00D178C4" w:rsidRDefault="00D178C4">
            <w:pPr>
              <w:pStyle w:val="a8"/>
              <w:wordWrap w:val="0"/>
              <w:adjustRightInd w:val="0"/>
              <w:snapToGrid w:val="0"/>
              <w:spacing w:line="400" w:lineRule="exact"/>
              <w:jc w:val="center"/>
              <w:rPr>
                <w:rFonts w:hAnsi="宋体" w:cs="宋体"/>
                <w:i/>
                <w:iCs/>
                <w:snapToGrid w:val="0"/>
                <w:kern w:val="0"/>
                <w:sz w:val="21"/>
                <w:szCs w:val="21"/>
              </w:rPr>
            </w:pPr>
          </w:p>
          <w:p w14:paraId="49452175" w14:textId="77777777" w:rsidR="00D178C4" w:rsidRDefault="00D178C4">
            <w:pPr>
              <w:pStyle w:val="a8"/>
              <w:wordWrap w:val="0"/>
              <w:adjustRightInd w:val="0"/>
              <w:snapToGrid w:val="0"/>
              <w:spacing w:after="0" w:line="400" w:lineRule="exact"/>
              <w:jc w:val="center"/>
              <w:rPr>
                <w:rFonts w:hAnsi="宋体" w:cs="宋体"/>
                <w:snapToGrid w:val="0"/>
                <w:kern w:val="0"/>
                <w:sz w:val="21"/>
                <w:szCs w:val="21"/>
              </w:rPr>
            </w:pPr>
          </w:p>
        </w:tc>
        <w:tc>
          <w:tcPr>
            <w:tcW w:w="3425" w:type="dxa"/>
            <w:tcBorders>
              <w:top w:val="single" w:sz="4" w:space="0" w:color="auto"/>
              <w:left w:val="single" w:sz="4" w:space="0" w:color="auto"/>
              <w:bottom w:val="single" w:sz="4" w:space="0" w:color="auto"/>
              <w:right w:val="single" w:sz="4" w:space="0" w:color="auto"/>
            </w:tcBorders>
            <w:vAlign w:val="center"/>
          </w:tcPr>
          <w:p w14:paraId="7C2153F3" w14:textId="77777777" w:rsidR="00D178C4" w:rsidRDefault="00000000">
            <w:pPr>
              <w:pStyle w:val="a8"/>
              <w:wordWrap w:val="0"/>
              <w:adjustRightInd w:val="0"/>
              <w:snapToGrid w:val="0"/>
              <w:spacing w:line="400" w:lineRule="exact"/>
              <w:rPr>
                <w:rFonts w:hAnsi="宋体" w:cs="宋体"/>
                <w:sz w:val="21"/>
                <w:szCs w:val="21"/>
              </w:rPr>
            </w:pPr>
            <w:r>
              <w:rPr>
                <w:rFonts w:hAnsi="宋体" w:cs="宋体" w:hint="eastAsia"/>
                <w:sz w:val="21"/>
                <w:szCs w:val="21"/>
              </w:rPr>
              <w:t>1．投标人连续3年或以上(其中必须有2023年度)获得纳税信用A级纳税人的，得3分。</w:t>
            </w:r>
          </w:p>
          <w:p w14:paraId="259E984D" w14:textId="77777777" w:rsidR="00D178C4" w:rsidRDefault="00000000">
            <w:pPr>
              <w:pStyle w:val="21"/>
              <w:rPr>
                <w:rFonts w:hAnsi="宋体" w:cs="宋体"/>
                <w:sz w:val="21"/>
                <w:szCs w:val="21"/>
              </w:rPr>
            </w:pPr>
            <w:r>
              <w:rPr>
                <w:rFonts w:hAnsi="宋体" w:cs="宋体" w:hint="eastAsia"/>
                <w:sz w:val="21"/>
                <w:szCs w:val="21"/>
              </w:rPr>
              <w:t>2.未获得以上证书的，不予计分。</w:t>
            </w:r>
          </w:p>
        </w:tc>
        <w:tc>
          <w:tcPr>
            <w:tcW w:w="4533" w:type="dxa"/>
            <w:tcBorders>
              <w:top w:val="single" w:sz="4" w:space="0" w:color="auto"/>
              <w:left w:val="single" w:sz="4" w:space="0" w:color="auto"/>
              <w:bottom w:val="single" w:sz="4" w:space="0" w:color="auto"/>
              <w:right w:val="single" w:sz="4" w:space="0" w:color="auto"/>
            </w:tcBorders>
            <w:vAlign w:val="center"/>
          </w:tcPr>
          <w:p w14:paraId="504581BC" w14:textId="77777777" w:rsidR="00D178C4" w:rsidRDefault="00000000">
            <w:pPr>
              <w:pStyle w:val="a8"/>
              <w:wordWrap w:val="0"/>
              <w:adjustRightInd w:val="0"/>
              <w:snapToGrid w:val="0"/>
              <w:spacing w:line="400" w:lineRule="exact"/>
              <w:rPr>
                <w:rFonts w:hAnsi="宋体" w:cs="宋体"/>
                <w:sz w:val="21"/>
                <w:szCs w:val="21"/>
              </w:rPr>
            </w:pPr>
            <w:r>
              <w:rPr>
                <w:rFonts w:hAnsi="宋体" w:cs="宋体" w:hint="eastAsia"/>
                <w:sz w:val="21"/>
                <w:szCs w:val="21"/>
              </w:rPr>
              <w:t>1. 必须提供企业纳税信用 A 级纳税人证明材料（或证书）及国家税务总局网上查询截图，否则不得分。</w:t>
            </w:r>
          </w:p>
          <w:p w14:paraId="158EF93E"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z w:val="21"/>
                <w:szCs w:val="21"/>
              </w:rPr>
              <w:t>2.只计算投标人自身（不计算投标人的分公司、子公司及分支机构）。</w:t>
            </w:r>
          </w:p>
        </w:tc>
      </w:tr>
      <w:tr w:rsidR="00D178C4" w14:paraId="0A346F1A" w14:textId="77777777">
        <w:trPr>
          <w:trHeight w:hRule="exact" w:val="624"/>
          <w:jc w:val="center"/>
        </w:trPr>
        <w:tc>
          <w:tcPr>
            <w:tcW w:w="93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F6C019" w14:textId="77777777" w:rsidR="00D178C4" w:rsidRDefault="00000000">
            <w:pPr>
              <w:pStyle w:val="a8"/>
              <w:wordWrap w:val="0"/>
              <w:adjustRightInd w:val="0"/>
              <w:snapToGrid w:val="0"/>
              <w:spacing w:after="0" w:line="440" w:lineRule="exact"/>
              <w:jc w:val="left"/>
              <w:rPr>
                <w:rFonts w:hAnsi="宋体" w:cs="宋体"/>
                <w:snapToGrid w:val="0"/>
                <w:kern w:val="0"/>
                <w:sz w:val="21"/>
                <w:szCs w:val="21"/>
              </w:rPr>
            </w:pPr>
            <w:r>
              <w:rPr>
                <w:rFonts w:hAnsi="宋体" w:cs="宋体" w:hint="eastAsia"/>
                <w:snapToGrid w:val="0"/>
                <w:kern w:val="0"/>
                <w:sz w:val="21"/>
                <w:szCs w:val="21"/>
              </w:rPr>
              <w:t>技术部分（施工组织设计），满分：</w:t>
            </w:r>
            <w:r>
              <w:rPr>
                <w:rFonts w:hAnsi="宋体" w:cs="宋体" w:hint="eastAsia"/>
                <w:snapToGrid w:val="0"/>
                <w:kern w:val="0"/>
                <w:sz w:val="21"/>
                <w:szCs w:val="21"/>
                <w:u w:val="single"/>
              </w:rPr>
              <w:t xml:space="preserve">  50  </w:t>
            </w:r>
            <w:r>
              <w:rPr>
                <w:rFonts w:hAnsi="宋体" w:cs="宋体" w:hint="eastAsia"/>
                <w:snapToGrid w:val="0"/>
                <w:kern w:val="0"/>
                <w:sz w:val="21"/>
                <w:szCs w:val="21"/>
              </w:rPr>
              <w:t>分。</w:t>
            </w:r>
          </w:p>
        </w:tc>
      </w:tr>
      <w:tr w:rsidR="00D178C4" w14:paraId="659D30DE" w14:textId="77777777">
        <w:trPr>
          <w:trHeight w:hRule="exact" w:val="624"/>
          <w:jc w:val="center"/>
        </w:trPr>
        <w:tc>
          <w:tcPr>
            <w:tcW w:w="1404" w:type="dxa"/>
            <w:tcBorders>
              <w:top w:val="single" w:sz="4" w:space="0" w:color="auto"/>
              <w:left w:val="single" w:sz="4" w:space="0" w:color="auto"/>
              <w:bottom w:val="single" w:sz="4" w:space="0" w:color="auto"/>
              <w:right w:val="single" w:sz="4" w:space="0" w:color="auto"/>
            </w:tcBorders>
            <w:vAlign w:val="center"/>
          </w:tcPr>
          <w:p w14:paraId="18970134" w14:textId="77777777" w:rsidR="00D178C4" w:rsidRDefault="00000000">
            <w:pPr>
              <w:pStyle w:val="a8"/>
              <w:wordWrap w:val="0"/>
              <w:adjustRightInd w:val="0"/>
              <w:snapToGrid w:val="0"/>
              <w:spacing w:after="0" w:line="440" w:lineRule="exact"/>
              <w:jc w:val="center"/>
              <w:rPr>
                <w:rFonts w:hAnsi="宋体" w:cs="宋体"/>
                <w:snapToGrid w:val="0"/>
                <w:kern w:val="0"/>
                <w:sz w:val="21"/>
                <w:szCs w:val="21"/>
              </w:rPr>
            </w:pPr>
            <w:r>
              <w:rPr>
                <w:rFonts w:hAnsi="宋体" w:cs="宋体" w:hint="eastAsia"/>
                <w:snapToGrid w:val="0"/>
                <w:kern w:val="0"/>
                <w:sz w:val="21"/>
                <w:szCs w:val="21"/>
              </w:rPr>
              <w:t>评分因素</w:t>
            </w:r>
          </w:p>
        </w:tc>
        <w:tc>
          <w:tcPr>
            <w:tcW w:w="3425" w:type="dxa"/>
            <w:tcBorders>
              <w:top w:val="single" w:sz="4" w:space="0" w:color="auto"/>
              <w:left w:val="single" w:sz="4" w:space="0" w:color="auto"/>
              <w:bottom w:val="single" w:sz="4" w:space="0" w:color="auto"/>
              <w:right w:val="single" w:sz="4" w:space="0" w:color="auto"/>
            </w:tcBorders>
            <w:vAlign w:val="center"/>
          </w:tcPr>
          <w:p w14:paraId="7415E9AD" w14:textId="77777777" w:rsidR="00D178C4" w:rsidRDefault="00000000">
            <w:pPr>
              <w:pStyle w:val="a8"/>
              <w:wordWrap w:val="0"/>
              <w:adjustRightInd w:val="0"/>
              <w:snapToGrid w:val="0"/>
              <w:spacing w:after="0" w:line="440" w:lineRule="exact"/>
              <w:jc w:val="center"/>
              <w:rPr>
                <w:rFonts w:hAnsi="宋体" w:cs="宋体"/>
                <w:snapToGrid w:val="0"/>
                <w:kern w:val="0"/>
                <w:sz w:val="21"/>
                <w:szCs w:val="21"/>
              </w:rPr>
            </w:pPr>
            <w:r>
              <w:rPr>
                <w:rFonts w:hAnsi="宋体" w:cs="宋体" w:hint="eastAsia"/>
                <w:snapToGrid w:val="0"/>
                <w:kern w:val="0"/>
                <w:sz w:val="21"/>
                <w:szCs w:val="21"/>
              </w:rPr>
              <w:t>评分标准</w:t>
            </w:r>
          </w:p>
        </w:tc>
        <w:tc>
          <w:tcPr>
            <w:tcW w:w="4533" w:type="dxa"/>
            <w:tcBorders>
              <w:top w:val="single" w:sz="4" w:space="0" w:color="auto"/>
              <w:left w:val="single" w:sz="4" w:space="0" w:color="auto"/>
              <w:bottom w:val="single" w:sz="4" w:space="0" w:color="auto"/>
              <w:right w:val="single" w:sz="4" w:space="0" w:color="auto"/>
            </w:tcBorders>
            <w:vAlign w:val="center"/>
          </w:tcPr>
          <w:p w14:paraId="07B27E1F" w14:textId="77777777" w:rsidR="00D178C4" w:rsidRDefault="00000000">
            <w:pPr>
              <w:pStyle w:val="a8"/>
              <w:wordWrap w:val="0"/>
              <w:adjustRightInd w:val="0"/>
              <w:snapToGrid w:val="0"/>
              <w:spacing w:after="0" w:line="440" w:lineRule="exact"/>
              <w:jc w:val="center"/>
              <w:rPr>
                <w:rFonts w:hAnsi="宋体" w:cs="宋体"/>
                <w:snapToGrid w:val="0"/>
                <w:kern w:val="0"/>
                <w:sz w:val="21"/>
                <w:szCs w:val="21"/>
              </w:rPr>
            </w:pPr>
            <w:r>
              <w:rPr>
                <w:rFonts w:hAnsi="宋体" w:cs="宋体" w:hint="eastAsia"/>
                <w:snapToGrid w:val="0"/>
                <w:kern w:val="0"/>
                <w:sz w:val="21"/>
                <w:szCs w:val="21"/>
              </w:rPr>
              <w:t>备注</w:t>
            </w:r>
          </w:p>
        </w:tc>
      </w:tr>
      <w:tr w:rsidR="00D178C4" w14:paraId="2455BA1B" w14:textId="77777777">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14:paraId="5A68AB09" w14:textId="77777777" w:rsidR="00D178C4" w:rsidRDefault="00000000">
            <w:pPr>
              <w:pStyle w:val="NewNewNewNewNewNewNewNewNewNew0"/>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 xml:space="preserve"> 总体概述</w:t>
            </w:r>
          </w:p>
          <w:p w14:paraId="7C7651CE" w14:textId="77777777" w:rsidR="00D178C4" w:rsidRDefault="00000000">
            <w:pPr>
              <w:pStyle w:val="a8"/>
              <w:wordWrap w:val="0"/>
              <w:adjustRightInd w:val="0"/>
              <w:snapToGrid w:val="0"/>
              <w:spacing w:after="0" w:line="400" w:lineRule="exact"/>
              <w:jc w:val="center"/>
              <w:rPr>
                <w:rFonts w:hAnsi="宋体" w:cs="宋体"/>
                <w:snapToGrid w:val="0"/>
                <w:kern w:val="0"/>
                <w:sz w:val="21"/>
                <w:szCs w:val="21"/>
              </w:rPr>
            </w:pPr>
            <w:r>
              <w:rPr>
                <w:rFonts w:hAnsi="宋体" w:cs="宋体" w:hint="eastAsia"/>
                <w:snapToGrid w:val="0"/>
                <w:kern w:val="0"/>
                <w:sz w:val="21"/>
                <w:szCs w:val="21"/>
              </w:rPr>
              <w:t>（</w:t>
            </w:r>
            <w:r>
              <w:rPr>
                <w:rFonts w:hAnsi="宋体" w:cs="宋体" w:hint="eastAsia"/>
                <w:snapToGrid w:val="0"/>
                <w:kern w:val="0"/>
                <w:sz w:val="21"/>
                <w:szCs w:val="21"/>
                <w:u w:val="single"/>
              </w:rPr>
              <w:t xml:space="preserve"> 5 </w:t>
            </w:r>
            <w:r>
              <w:rPr>
                <w:rFonts w:hAnsi="宋体" w:cs="宋体" w:hint="eastAsia"/>
                <w:snapToGrid w:val="0"/>
                <w:kern w:val="0"/>
                <w:sz w:val="21"/>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14:paraId="622D4E5C"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【优】得该项评分因素分值的 90%～100%（含 90%）。</w:t>
            </w:r>
          </w:p>
          <w:p w14:paraId="7F240971"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【良】得该项评分因素分值的 80%～90%（含 80%）。</w:t>
            </w:r>
          </w:p>
          <w:p w14:paraId="248B3514"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【中】得该项评分因素分值的 70%～80%（含 70%）。</w:t>
            </w:r>
          </w:p>
          <w:p w14:paraId="0B801204" w14:textId="77777777" w:rsidR="00D178C4" w:rsidRDefault="00000000">
            <w:pPr>
              <w:pStyle w:val="a8"/>
              <w:wordWrap w:val="0"/>
              <w:adjustRightInd w:val="0"/>
              <w:snapToGrid w:val="0"/>
              <w:spacing w:after="0"/>
              <w:jc w:val="left"/>
              <w:rPr>
                <w:rFonts w:hAnsi="宋体" w:cs="宋体"/>
                <w:snapToGrid w:val="0"/>
                <w:kern w:val="0"/>
                <w:sz w:val="21"/>
                <w:szCs w:val="21"/>
              </w:rPr>
            </w:pPr>
            <w:r>
              <w:rPr>
                <w:rFonts w:hAnsi="宋体" w:cs="宋体" w:hint="eastAsia"/>
                <w:sz w:val="21"/>
                <w:szCs w:val="21"/>
              </w:rPr>
              <w:t>【差】得该项评分因素分值的 60～70%（含 60%）。</w:t>
            </w:r>
          </w:p>
        </w:tc>
        <w:tc>
          <w:tcPr>
            <w:tcW w:w="4533" w:type="dxa"/>
            <w:tcBorders>
              <w:top w:val="single" w:sz="4" w:space="0" w:color="auto"/>
              <w:left w:val="single" w:sz="4" w:space="0" w:color="auto"/>
              <w:bottom w:val="single" w:sz="4" w:space="0" w:color="auto"/>
              <w:right w:val="single" w:sz="4" w:space="0" w:color="auto"/>
            </w:tcBorders>
            <w:vAlign w:val="center"/>
          </w:tcPr>
          <w:p w14:paraId="4B3FDD73" w14:textId="77777777" w:rsidR="00D178C4" w:rsidRDefault="00000000">
            <w:pPr>
              <w:pStyle w:val="a8"/>
              <w:wordWrap w:val="0"/>
              <w:adjustRightInd w:val="0"/>
              <w:snapToGrid w:val="0"/>
              <w:spacing w:after="0" w:line="400" w:lineRule="exact"/>
              <w:jc w:val="left"/>
              <w:rPr>
                <w:rFonts w:hAnsi="宋体" w:cs="宋体"/>
                <w:snapToGrid w:val="0"/>
                <w:kern w:val="0"/>
                <w:sz w:val="21"/>
                <w:szCs w:val="21"/>
              </w:rPr>
            </w:pPr>
            <w:r>
              <w:rPr>
                <w:rFonts w:hAnsi="宋体" w:cs="宋体" w:hint="eastAsia"/>
                <w:snapToGrid w:val="0"/>
                <w:kern w:val="0"/>
                <w:sz w:val="21"/>
                <w:szCs w:val="21"/>
              </w:rPr>
              <w:t>【优】对项目总体有深刻认识，表述清晰、完整、严谨、合理，措施先进、具体、有效、成熟，采用了新技术、新工艺、新材料、新设备；施工段划分呼应总体表述，划分清晰、合理，符合规范要求。</w:t>
            </w:r>
          </w:p>
          <w:p w14:paraId="6C1F4EE1" w14:textId="77777777" w:rsidR="00D178C4" w:rsidRDefault="00000000">
            <w:pPr>
              <w:pStyle w:val="a8"/>
              <w:wordWrap w:val="0"/>
              <w:adjustRightInd w:val="0"/>
              <w:snapToGrid w:val="0"/>
              <w:spacing w:after="0" w:line="400" w:lineRule="exact"/>
              <w:jc w:val="left"/>
              <w:rPr>
                <w:rFonts w:hAnsi="宋体" w:cs="宋体"/>
                <w:snapToGrid w:val="0"/>
                <w:kern w:val="0"/>
                <w:sz w:val="21"/>
                <w:szCs w:val="21"/>
              </w:rPr>
            </w:pPr>
            <w:r>
              <w:rPr>
                <w:rFonts w:hAnsi="宋体" w:cs="宋体" w:hint="eastAsia"/>
                <w:snapToGrid w:val="0"/>
                <w:kern w:val="0"/>
                <w:sz w:val="21"/>
                <w:szCs w:val="21"/>
              </w:rPr>
              <w:t>【良】对项目总体有一定认识，表述清晰、完整，措施具体有效；施工段划分呼应总体表述，划分清晰，符合规范要求。</w:t>
            </w:r>
          </w:p>
          <w:p w14:paraId="0822003C" w14:textId="77777777" w:rsidR="00D178C4" w:rsidRDefault="00000000">
            <w:pPr>
              <w:pStyle w:val="a8"/>
              <w:wordWrap w:val="0"/>
              <w:adjustRightInd w:val="0"/>
              <w:snapToGrid w:val="0"/>
              <w:spacing w:after="0" w:line="400" w:lineRule="exact"/>
              <w:jc w:val="left"/>
              <w:rPr>
                <w:rFonts w:hAnsi="宋体" w:cs="宋体"/>
                <w:snapToGrid w:val="0"/>
                <w:kern w:val="0"/>
                <w:sz w:val="21"/>
                <w:szCs w:val="21"/>
              </w:rPr>
            </w:pPr>
            <w:r>
              <w:rPr>
                <w:rFonts w:hAnsi="宋体" w:cs="宋体" w:hint="eastAsia"/>
                <w:snapToGrid w:val="0"/>
                <w:kern w:val="0"/>
                <w:sz w:val="21"/>
                <w:szCs w:val="21"/>
              </w:rPr>
              <w:t>【中】对项目总体有认识，有一定的措施但部分不具体；施工段划分较合理，符合规范要求。</w:t>
            </w:r>
          </w:p>
          <w:p w14:paraId="1B6F9FE4" w14:textId="77777777" w:rsidR="00D178C4" w:rsidRDefault="00000000">
            <w:pPr>
              <w:pStyle w:val="a8"/>
              <w:wordWrap w:val="0"/>
              <w:adjustRightInd w:val="0"/>
              <w:snapToGrid w:val="0"/>
              <w:spacing w:after="0" w:line="400" w:lineRule="exact"/>
              <w:jc w:val="left"/>
              <w:rPr>
                <w:rFonts w:hAnsi="宋体" w:cs="宋体"/>
                <w:snapToGrid w:val="0"/>
                <w:kern w:val="0"/>
                <w:sz w:val="21"/>
                <w:szCs w:val="21"/>
              </w:rPr>
            </w:pPr>
            <w:r>
              <w:rPr>
                <w:rFonts w:hAnsi="宋体" w:cs="宋体" w:hint="eastAsia"/>
                <w:snapToGrid w:val="0"/>
                <w:kern w:val="0"/>
                <w:sz w:val="21"/>
                <w:szCs w:val="21"/>
              </w:rPr>
              <w:t>【差】对项目认识不足，表述不清晰，措施不具体；施工段划分不合理。</w:t>
            </w:r>
          </w:p>
        </w:tc>
      </w:tr>
      <w:tr w:rsidR="00D178C4" w14:paraId="53DB9555" w14:textId="77777777">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14:paraId="07D17434"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施工总进</w:t>
            </w:r>
          </w:p>
          <w:p w14:paraId="0963B2EE"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度计划及</w:t>
            </w:r>
          </w:p>
          <w:p w14:paraId="50D4053D"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保证措施</w:t>
            </w:r>
          </w:p>
          <w:p w14:paraId="70D9D883"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w:t>
            </w:r>
            <w:r>
              <w:rPr>
                <w:rFonts w:ascii="宋体" w:eastAsia="宋体" w:hAnsi="宋体" w:cs="宋体" w:hint="eastAsia"/>
                <w:snapToGrid w:val="0"/>
                <w:kern w:val="0"/>
                <w:szCs w:val="21"/>
                <w:u w:val="single"/>
              </w:rPr>
              <w:t xml:space="preserve">10 </w:t>
            </w:r>
            <w:r>
              <w:rPr>
                <w:rFonts w:ascii="宋体" w:eastAsia="宋体" w:hAnsi="宋体" w:cs="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14:paraId="7054143F"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【优】得该项评分因素分值的 90%～100%（含 90%）。</w:t>
            </w:r>
          </w:p>
          <w:p w14:paraId="64999C10"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【良】得该项评分因素分值的 80%～90%（含 80%）。</w:t>
            </w:r>
          </w:p>
          <w:p w14:paraId="7404F04B"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【中】得该项评分因素分值的 70%～80%（含 70%）。</w:t>
            </w:r>
          </w:p>
          <w:p w14:paraId="7C836F51" w14:textId="77777777" w:rsidR="00D178C4" w:rsidRDefault="00000000">
            <w:pPr>
              <w:pStyle w:val="NewNewNewNewNewNewNewNewNewNewNewNewNewNewNew"/>
              <w:wordWrap w:val="0"/>
              <w:adjustRightInd w:val="0"/>
              <w:snapToGrid w:val="0"/>
              <w:spacing w:line="360" w:lineRule="auto"/>
              <w:rPr>
                <w:rFonts w:ascii="宋体" w:eastAsia="宋体" w:hAnsi="宋体" w:cs="宋体"/>
                <w:snapToGrid w:val="0"/>
                <w:kern w:val="0"/>
                <w:szCs w:val="21"/>
              </w:rPr>
            </w:pPr>
            <w:r>
              <w:rPr>
                <w:rFonts w:ascii="宋体" w:eastAsia="宋体" w:hAnsi="宋体" w:cs="宋体" w:hint="eastAsia"/>
                <w:szCs w:val="21"/>
              </w:rPr>
              <w:t>【差】得该项评分因素分值的 60～70%（含 60%）。</w:t>
            </w:r>
          </w:p>
        </w:tc>
        <w:tc>
          <w:tcPr>
            <w:tcW w:w="4533" w:type="dxa"/>
            <w:tcBorders>
              <w:top w:val="single" w:sz="4" w:space="0" w:color="auto"/>
              <w:left w:val="single" w:sz="4" w:space="0" w:color="auto"/>
              <w:bottom w:val="single" w:sz="4" w:space="0" w:color="auto"/>
              <w:right w:val="single" w:sz="4" w:space="0" w:color="auto"/>
            </w:tcBorders>
            <w:vAlign w:val="center"/>
          </w:tcPr>
          <w:p w14:paraId="59528337" w14:textId="77777777" w:rsidR="00D178C4" w:rsidRDefault="00000000">
            <w:pPr>
              <w:pStyle w:val="NewNewNewNewNewNewNewNewNewNewNewNewNewNewNew"/>
              <w:wordWrap w:val="0"/>
              <w:adjustRightInd w:val="0"/>
              <w:snapToGrid w:val="0"/>
              <w:spacing w:line="400" w:lineRule="exact"/>
              <w:rPr>
                <w:rFonts w:ascii="宋体" w:eastAsia="宋体" w:hAnsi="宋体" w:cs="宋体"/>
                <w:b/>
                <w:bCs/>
                <w:snapToGrid w:val="0"/>
                <w:kern w:val="0"/>
                <w:szCs w:val="21"/>
              </w:rPr>
            </w:pPr>
            <w:r>
              <w:rPr>
                <w:rFonts w:ascii="宋体" w:eastAsia="宋体" w:hAnsi="宋体" w:cs="宋体" w:hint="eastAsia"/>
                <w:snapToGrid w:val="0"/>
                <w:kern w:val="0"/>
                <w:szCs w:val="21"/>
              </w:rPr>
              <w:t>【优】关键线路清晰、准确、完整，计划编制合理、可行。关键节点的控制措施有力、合理、可行。人、材、机需求和进场计划与进度计划相呼应，较好满足施工需要，调配投入计划合理、准确。进度违约责任承诺具体，</w:t>
            </w:r>
            <w:r>
              <w:rPr>
                <w:rFonts w:ascii="宋体" w:eastAsia="宋体" w:hAnsi="宋体" w:cs="宋体" w:hint="eastAsia"/>
                <w:b/>
                <w:bCs/>
                <w:snapToGrid w:val="0"/>
                <w:kern w:val="0"/>
                <w:szCs w:val="21"/>
              </w:rPr>
              <w:t>经济赔偿合理。</w:t>
            </w:r>
          </w:p>
          <w:p w14:paraId="4D80BA82" w14:textId="77777777" w:rsidR="00D178C4" w:rsidRDefault="00000000">
            <w:pPr>
              <w:pStyle w:val="NewNewNewNewNewNewNewNewNewNewNewNewNewNewNew"/>
              <w:wordWrap w:val="0"/>
              <w:adjustRightInd w:val="0"/>
              <w:snapToGrid w:val="0"/>
              <w:spacing w:line="400" w:lineRule="exact"/>
              <w:rPr>
                <w:rFonts w:ascii="宋体" w:eastAsia="宋体" w:hAnsi="宋体" w:cs="宋体"/>
                <w:b/>
                <w:bCs/>
                <w:snapToGrid w:val="0"/>
                <w:kern w:val="0"/>
                <w:szCs w:val="21"/>
              </w:rPr>
            </w:pPr>
            <w:r>
              <w:rPr>
                <w:rFonts w:ascii="宋体" w:eastAsia="宋体" w:hAnsi="宋体" w:cs="宋体" w:hint="eastAsia"/>
                <w:snapToGrid w:val="0"/>
                <w:kern w:val="0"/>
                <w:szCs w:val="21"/>
              </w:rPr>
              <w:t>【良】关键线路清晰、准确、完整，计划编制可行。关键节点的控制措施合理、可行。人、材、机需求和进场计划与进度计划相呼应，基本满足施工需要，调配投入计划基本合理、准确。进度违约责任承诺具体，</w:t>
            </w:r>
            <w:r>
              <w:rPr>
                <w:rFonts w:ascii="宋体" w:eastAsia="宋体" w:hAnsi="宋体" w:cs="宋体" w:hint="eastAsia"/>
                <w:b/>
                <w:bCs/>
                <w:snapToGrid w:val="0"/>
                <w:kern w:val="0"/>
                <w:szCs w:val="21"/>
              </w:rPr>
              <w:t>经济赔偿较合理。</w:t>
            </w:r>
          </w:p>
          <w:p w14:paraId="5E7FEBC9"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【中】关键线路基本准确，计划编制基本合理。</w:t>
            </w:r>
            <w:r>
              <w:rPr>
                <w:rFonts w:ascii="宋体" w:eastAsia="宋体" w:hAnsi="宋体" w:cs="宋体" w:hint="eastAsia"/>
                <w:snapToGrid w:val="0"/>
                <w:kern w:val="0"/>
                <w:szCs w:val="21"/>
              </w:rPr>
              <w:lastRenderedPageBreak/>
              <w:t>关键节点的控制措施基本可行。人、材、机需求和进场计划与进度计划相呼应，基本满足施工需要，调配投入计划基本合理。进度违约责任承诺具体。</w:t>
            </w:r>
          </w:p>
          <w:p w14:paraId="6C8560B3"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【差】关键线路不准确，计划编制不合理。关键节点的控制不可行。人、材、机需求和进场计划与进度计划不相呼应，不能满足施工需要。没有违约责任承诺。</w:t>
            </w:r>
          </w:p>
        </w:tc>
      </w:tr>
      <w:tr w:rsidR="00D178C4" w14:paraId="1F991B73" w14:textId="77777777">
        <w:trPr>
          <w:trHeight w:val="7262"/>
          <w:jc w:val="center"/>
        </w:trPr>
        <w:tc>
          <w:tcPr>
            <w:tcW w:w="1404" w:type="dxa"/>
            <w:tcBorders>
              <w:top w:val="single" w:sz="4" w:space="0" w:color="auto"/>
              <w:left w:val="single" w:sz="4" w:space="0" w:color="auto"/>
              <w:bottom w:val="single" w:sz="4" w:space="0" w:color="auto"/>
              <w:right w:val="single" w:sz="4" w:space="0" w:color="auto"/>
            </w:tcBorders>
            <w:vAlign w:val="center"/>
          </w:tcPr>
          <w:p w14:paraId="29FCC3B5"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lastRenderedPageBreak/>
              <w:t>质量</w:t>
            </w:r>
          </w:p>
          <w:p w14:paraId="60ECCAD2"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保证措施</w:t>
            </w:r>
          </w:p>
          <w:p w14:paraId="772DD2D8"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w:t>
            </w:r>
            <w:r>
              <w:rPr>
                <w:rFonts w:ascii="宋体" w:eastAsia="宋体" w:hAnsi="宋体" w:cs="宋体" w:hint="eastAsia"/>
                <w:snapToGrid w:val="0"/>
                <w:kern w:val="0"/>
                <w:szCs w:val="21"/>
                <w:u w:val="single"/>
              </w:rPr>
              <w:t xml:space="preserve"> 10 </w:t>
            </w:r>
            <w:r>
              <w:rPr>
                <w:rFonts w:ascii="宋体" w:eastAsia="宋体" w:hAnsi="宋体" w:cs="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14:paraId="33FEB2A3"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【优】得该项评分因素分值的 90%～100%（含 90%）。</w:t>
            </w:r>
          </w:p>
          <w:p w14:paraId="4D17EEF5"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【良】得该项评分因素分值的 80%～90%（含 80%）。</w:t>
            </w:r>
          </w:p>
          <w:p w14:paraId="2A36FB61"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【中】得该项评分因素分值的 70%～80%（含 70%）。</w:t>
            </w:r>
          </w:p>
          <w:p w14:paraId="1A5691EE" w14:textId="77777777" w:rsidR="00D178C4" w:rsidRDefault="00000000">
            <w:pPr>
              <w:pStyle w:val="NewNewNewNewNewNewNewNewNewNewNewNewNewNewNew"/>
              <w:wordWrap w:val="0"/>
              <w:adjustRightInd w:val="0"/>
              <w:snapToGrid w:val="0"/>
              <w:spacing w:line="360" w:lineRule="auto"/>
              <w:rPr>
                <w:rFonts w:ascii="宋体" w:eastAsia="宋体" w:hAnsi="宋体" w:cs="宋体"/>
                <w:snapToGrid w:val="0"/>
                <w:kern w:val="0"/>
                <w:szCs w:val="21"/>
              </w:rPr>
            </w:pPr>
            <w:r>
              <w:rPr>
                <w:rFonts w:ascii="宋体" w:eastAsia="宋体" w:hAnsi="宋体" w:cs="宋体" w:hint="eastAsia"/>
                <w:szCs w:val="21"/>
              </w:rPr>
              <w:t>【差】得该项评分因素分值的 60～70%（含 60%）。</w:t>
            </w:r>
          </w:p>
        </w:tc>
        <w:tc>
          <w:tcPr>
            <w:tcW w:w="4533" w:type="dxa"/>
            <w:tcBorders>
              <w:top w:val="single" w:sz="4" w:space="0" w:color="auto"/>
              <w:left w:val="single" w:sz="4" w:space="0" w:color="auto"/>
              <w:bottom w:val="single" w:sz="4" w:space="0" w:color="auto"/>
              <w:right w:val="single" w:sz="4" w:space="0" w:color="auto"/>
            </w:tcBorders>
            <w:vAlign w:val="center"/>
          </w:tcPr>
          <w:p w14:paraId="06291B33"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72052ECB"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4BE11596" w14:textId="77777777" w:rsidR="00D178C4" w:rsidRDefault="00000000">
            <w:pPr>
              <w:pStyle w:val="a8"/>
              <w:wordWrap w:val="0"/>
              <w:adjustRightInd w:val="0"/>
              <w:snapToGrid w:val="0"/>
              <w:spacing w:after="0" w:line="400" w:lineRule="exact"/>
              <w:rPr>
                <w:rFonts w:hAnsi="宋体" w:cs="宋体"/>
                <w:snapToGrid w:val="0"/>
                <w:kern w:val="0"/>
                <w:sz w:val="21"/>
                <w:szCs w:val="21"/>
              </w:rPr>
            </w:pPr>
            <w:r>
              <w:rPr>
                <w:rFonts w:hAnsi="宋体" w:cs="宋体" w:hint="eastAsia"/>
                <w:snapToGrid w:val="0"/>
                <w:kern w:val="0"/>
                <w:sz w:val="21"/>
                <w:szCs w:val="21"/>
              </w:rPr>
              <w:t>【中】具体措施可行。满足招标文件的质量要求。投标人企业注册地或分支机构所在地与项目所在地的距离或全资子公司与项目所在地距离300公里内、投标人在相同地质条件业绩情况等相关证明资料。</w:t>
            </w:r>
          </w:p>
          <w:p w14:paraId="1505EE71"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【差】措施不可行，没有质量违约责任承诺。</w:t>
            </w:r>
          </w:p>
        </w:tc>
      </w:tr>
      <w:tr w:rsidR="00D178C4" w14:paraId="79F01D8C" w14:textId="77777777">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14:paraId="4FBEDFAC"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施工</w:t>
            </w:r>
          </w:p>
          <w:p w14:paraId="68979B9B"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技术措施</w:t>
            </w:r>
          </w:p>
          <w:p w14:paraId="1B396626"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w:t>
            </w:r>
            <w:r>
              <w:rPr>
                <w:rFonts w:ascii="宋体" w:eastAsia="宋体" w:hAnsi="宋体" w:cs="宋体" w:hint="eastAsia"/>
                <w:snapToGrid w:val="0"/>
                <w:kern w:val="0"/>
                <w:szCs w:val="21"/>
                <w:u w:val="single"/>
              </w:rPr>
              <w:t xml:space="preserve"> 5 </w:t>
            </w:r>
            <w:r>
              <w:rPr>
                <w:rFonts w:ascii="宋体" w:eastAsia="宋体" w:hAnsi="宋体" w:cs="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14:paraId="0410754F"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【优】得该项评分因素分值的 90%～100%（含 90%）。</w:t>
            </w:r>
          </w:p>
          <w:p w14:paraId="0670FF57"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【良】得该项评分因素分值的 80%～90%（含 80%）。</w:t>
            </w:r>
          </w:p>
          <w:p w14:paraId="38006374"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【中】得该项评分因素分值的 70%～80%（含 70%）。</w:t>
            </w:r>
          </w:p>
          <w:p w14:paraId="01F4317C" w14:textId="77777777" w:rsidR="00D178C4" w:rsidRDefault="00000000">
            <w:pPr>
              <w:pStyle w:val="NewNewNewNewNewNewNewNewNewNewNewNewNewNewNew"/>
              <w:wordWrap w:val="0"/>
              <w:adjustRightInd w:val="0"/>
              <w:snapToGrid w:val="0"/>
              <w:spacing w:line="360" w:lineRule="auto"/>
              <w:rPr>
                <w:rFonts w:ascii="宋体" w:eastAsia="宋体" w:hAnsi="宋体" w:cs="宋体"/>
                <w:snapToGrid w:val="0"/>
                <w:kern w:val="0"/>
                <w:szCs w:val="21"/>
              </w:rPr>
            </w:pPr>
            <w:r>
              <w:rPr>
                <w:rFonts w:ascii="宋体" w:eastAsia="宋体" w:hAnsi="宋体" w:cs="宋体" w:hint="eastAsia"/>
                <w:szCs w:val="21"/>
              </w:rPr>
              <w:t>【差】得该项评分因素分值的 60～</w:t>
            </w:r>
            <w:r>
              <w:rPr>
                <w:rFonts w:ascii="宋体" w:eastAsia="宋体" w:hAnsi="宋体" w:cs="宋体" w:hint="eastAsia"/>
                <w:szCs w:val="21"/>
              </w:rPr>
              <w:lastRenderedPageBreak/>
              <w:t>70%（含 60%）。</w:t>
            </w:r>
          </w:p>
        </w:tc>
        <w:tc>
          <w:tcPr>
            <w:tcW w:w="4533" w:type="dxa"/>
            <w:tcBorders>
              <w:top w:val="single" w:sz="4" w:space="0" w:color="auto"/>
              <w:left w:val="single" w:sz="4" w:space="0" w:color="auto"/>
              <w:bottom w:val="single" w:sz="4" w:space="0" w:color="auto"/>
              <w:right w:val="single" w:sz="4" w:space="0" w:color="auto"/>
            </w:tcBorders>
            <w:vAlign w:val="center"/>
          </w:tcPr>
          <w:p w14:paraId="101B1B72"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lastRenderedPageBreak/>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ascii="宋体" w:eastAsia="宋体" w:hAnsi="宋体" w:cs="宋体" w:hint="eastAsia"/>
                <w:b/>
                <w:bCs/>
                <w:snapToGrid w:val="0"/>
                <w:kern w:val="0"/>
                <w:szCs w:val="21"/>
              </w:rPr>
              <w:t>经济赔偿合理。</w:t>
            </w:r>
          </w:p>
          <w:p w14:paraId="7AF89D22" w14:textId="77777777" w:rsidR="00D178C4" w:rsidRDefault="00000000">
            <w:pPr>
              <w:pStyle w:val="NewNewNewNewNewNewNewNewNewNewNewNewNewNewNew"/>
              <w:wordWrap w:val="0"/>
              <w:adjustRightInd w:val="0"/>
              <w:snapToGrid w:val="0"/>
              <w:spacing w:line="400" w:lineRule="exact"/>
              <w:rPr>
                <w:rFonts w:ascii="宋体" w:eastAsia="宋体" w:hAnsi="宋体" w:cs="宋体"/>
                <w:b/>
                <w:bCs/>
                <w:snapToGrid w:val="0"/>
                <w:kern w:val="0"/>
                <w:szCs w:val="21"/>
              </w:rPr>
            </w:pPr>
            <w:r>
              <w:rPr>
                <w:rFonts w:ascii="宋体" w:eastAsia="宋体" w:hAnsi="宋体" w:cs="宋体" w:hint="eastAsia"/>
                <w:snapToGrid w:val="0"/>
                <w:kern w:val="0"/>
                <w:szCs w:val="21"/>
              </w:rPr>
              <w:t>【良】对项目关键技术、工艺有深入的表述，对</w:t>
            </w:r>
            <w:r>
              <w:rPr>
                <w:rFonts w:ascii="宋体" w:eastAsia="宋体" w:hAnsi="宋体" w:cs="宋体" w:hint="eastAsia"/>
                <w:snapToGrid w:val="0"/>
                <w:kern w:val="0"/>
                <w:szCs w:val="21"/>
              </w:rPr>
              <w:lastRenderedPageBreak/>
              <w:t>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ascii="宋体" w:eastAsia="宋体" w:hAnsi="宋体" w:cs="宋体" w:hint="eastAsia"/>
                <w:b/>
                <w:bCs/>
                <w:snapToGrid w:val="0"/>
                <w:kern w:val="0"/>
                <w:szCs w:val="21"/>
              </w:rPr>
              <w:t>经济赔偿较合理。</w:t>
            </w:r>
          </w:p>
          <w:p w14:paraId="2EB12574"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CF68F9B"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【差】对项目关键技术有表述，对重点、难点有建议，解决方案不可行。采用的新技术针对性不强或验证材料不可靠，对节约投资、工期没有具体收益。无违约责任承诺。</w:t>
            </w:r>
          </w:p>
        </w:tc>
      </w:tr>
      <w:tr w:rsidR="00D178C4" w14:paraId="142C77F0" w14:textId="77777777">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14:paraId="0BAA87D0"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lastRenderedPageBreak/>
              <w:t>绿色施工、</w:t>
            </w:r>
          </w:p>
          <w:p w14:paraId="2828E518"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安全防护、</w:t>
            </w:r>
          </w:p>
          <w:p w14:paraId="43E99BD7"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文明施工</w:t>
            </w:r>
          </w:p>
          <w:p w14:paraId="740C63F0"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措施计划</w:t>
            </w:r>
          </w:p>
          <w:p w14:paraId="1A62F06A"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w:t>
            </w:r>
            <w:r>
              <w:rPr>
                <w:rFonts w:ascii="宋体" w:eastAsia="宋体" w:hAnsi="宋体" w:cs="宋体" w:hint="eastAsia"/>
                <w:snapToGrid w:val="0"/>
                <w:kern w:val="0"/>
                <w:szCs w:val="21"/>
                <w:u w:val="single"/>
              </w:rPr>
              <w:t xml:space="preserve"> 10 </w:t>
            </w:r>
            <w:r>
              <w:rPr>
                <w:rFonts w:ascii="宋体" w:eastAsia="宋体" w:hAnsi="宋体" w:cs="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14:paraId="60ADE0A8"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【优】得该项评分因素分值的 90%～100%（含 90%）。</w:t>
            </w:r>
          </w:p>
          <w:p w14:paraId="0990782F"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【良】得该项评分因素分值的 80%～90%（含 80%）。</w:t>
            </w:r>
          </w:p>
          <w:p w14:paraId="065F4CD0"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【中】得该项评分因素分值的 70%～80%（含 70%）。</w:t>
            </w:r>
          </w:p>
          <w:p w14:paraId="111281B6" w14:textId="77777777" w:rsidR="00D178C4" w:rsidRDefault="00000000">
            <w:pPr>
              <w:pStyle w:val="NewNewNewNewNewNewNewNewNewNewNewNewNewNewNew"/>
              <w:wordWrap w:val="0"/>
              <w:adjustRightInd w:val="0"/>
              <w:snapToGrid w:val="0"/>
              <w:spacing w:line="360" w:lineRule="auto"/>
              <w:rPr>
                <w:rFonts w:ascii="宋体" w:eastAsia="宋体" w:hAnsi="宋体" w:cs="宋体"/>
                <w:snapToGrid w:val="0"/>
                <w:kern w:val="0"/>
                <w:szCs w:val="21"/>
              </w:rPr>
            </w:pPr>
            <w:r>
              <w:rPr>
                <w:rFonts w:ascii="宋体" w:eastAsia="宋体" w:hAnsi="宋体" w:cs="宋体" w:hint="eastAsia"/>
                <w:szCs w:val="21"/>
              </w:rPr>
              <w:t>【差】得该项评分因素分值的 60～70%（含 60%）。</w:t>
            </w:r>
          </w:p>
        </w:tc>
        <w:tc>
          <w:tcPr>
            <w:tcW w:w="4533" w:type="dxa"/>
            <w:tcBorders>
              <w:top w:val="single" w:sz="4" w:space="0" w:color="auto"/>
              <w:left w:val="single" w:sz="4" w:space="0" w:color="auto"/>
              <w:bottom w:val="single" w:sz="4" w:space="0" w:color="auto"/>
              <w:right w:val="single" w:sz="4" w:space="0" w:color="auto"/>
            </w:tcBorders>
            <w:vAlign w:val="center"/>
          </w:tcPr>
          <w:p w14:paraId="0E06D4CC"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【优】针对项目实际情况，有先进、具体、完整、可行的措施，采用规范准确、清晰。</w:t>
            </w:r>
          </w:p>
          <w:p w14:paraId="371E59FF"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【良】针对项目实际情况，有合理的措施且具体、完整，采用规范准确。</w:t>
            </w:r>
          </w:p>
          <w:p w14:paraId="226F54D8"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【中】有基本合理的措施，采用规范准确。</w:t>
            </w:r>
          </w:p>
          <w:p w14:paraId="2416A7B4"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【差】措施不力，采用规范不正确。</w:t>
            </w:r>
          </w:p>
        </w:tc>
      </w:tr>
      <w:tr w:rsidR="00D178C4" w14:paraId="47765EF6" w14:textId="77777777">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14:paraId="0901F9F9"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施工平面</w:t>
            </w:r>
          </w:p>
          <w:p w14:paraId="2BDF7962"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布置和临时设施布置</w:t>
            </w:r>
          </w:p>
          <w:p w14:paraId="374079B9"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w:t>
            </w:r>
            <w:r>
              <w:rPr>
                <w:rFonts w:ascii="宋体" w:eastAsia="宋体" w:hAnsi="宋体" w:cs="宋体" w:hint="eastAsia"/>
                <w:snapToGrid w:val="0"/>
                <w:kern w:val="0"/>
                <w:szCs w:val="21"/>
                <w:u w:val="single"/>
              </w:rPr>
              <w:t xml:space="preserve"> 5 </w:t>
            </w:r>
            <w:r>
              <w:rPr>
                <w:rFonts w:ascii="宋体" w:eastAsia="宋体" w:hAnsi="宋体" w:cs="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14:paraId="3F8A6EDF"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【优】得该项评分因素分值的 90%～100%（含 90%）。</w:t>
            </w:r>
          </w:p>
          <w:p w14:paraId="3CCC317C"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【良】得该项评分因素分值的 80%～90%（含 80%）。</w:t>
            </w:r>
          </w:p>
          <w:p w14:paraId="00933F09"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【中】得该项评分因素分值的 70%～80%（含 70%）。</w:t>
            </w:r>
          </w:p>
          <w:p w14:paraId="2BE5FFB5" w14:textId="77777777" w:rsidR="00D178C4" w:rsidRDefault="00000000">
            <w:pPr>
              <w:pStyle w:val="NewNewNewNewNewNewNewNewNewNewNewNewNewNewNew"/>
              <w:wordWrap w:val="0"/>
              <w:adjustRightInd w:val="0"/>
              <w:snapToGrid w:val="0"/>
              <w:spacing w:line="360" w:lineRule="auto"/>
              <w:rPr>
                <w:rFonts w:ascii="宋体" w:eastAsia="宋体" w:hAnsi="宋体" w:cs="宋体"/>
                <w:snapToGrid w:val="0"/>
                <w:kern w:val="0"/>
                <w:szCs w:val="21"/>
              </w:rPr>
            </w:pPr>
            <w:r>
              <w:rPr>
                <w:rFonts w:ascii="宋体" w:eastAsia="宋体" w:hAnsi="宋体" w:cs="宋体" w:hint="eastAsia"/>
                <w:szCs w:val="21"/>
              </w:rPr>
              <w:t>【差】得该项评分因素分值的 60～70%（含 60%）。</w:t>
            </w:r>
          </w:p>
        </w:tc>
        <w:tc>
          <w:tcPr>
            <w:tcW w:w="4533" w:type="dxa"/>
            <w:tcBorders>
              <w:top w:val="single" w:sz="4" w:space="0" w:color="auto"/>
              <w:left w:val="single" w:sz="4" w:space="0" w:color="auto"/>
              <w:bottom w:val="single" w:sz="4" w:space="0" w:color="auto"/>
              <w:right w:val="single" w:sz="4" w:space="0" w:color="auto"/>
            </w:tcBorders>
            <w:vAlign w:val="center"/>
          </w:tcPr>
          <w:p w14:paraId="318F8884"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【优】总体布置有针对性、合理，较好满足施工需要，符合绿色施工、安全防护、文明施工要求。</w:t>
            </w:r>
          </w:p>
          <w:p w14:paraId="6A74F30D"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【良】总体布置合理，能满足施工需要，基本符合绿色施工、安全防护、文明施工要求。</w:t>
            </w:r>
          </w:p>
          <w:p w14:paraId="239D19AC"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【中】总体布置基本合理，基本满足施工需要。</w:t>
            </w:r>
          </w:p>
          <w:p w14:paraId="5CEE927B"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t>【差】总体布置不合理，不符合绿色施工、安全防护、文明施工要求。</w:t>
            </w:r>
          </w:p>
        </w:tc>
      </w:tr>
      <w:tr w:rsidR="00D178C4" w14:paraId="3AC23823" w14:textId="77777777">
        <w:trPr>
          <w:trHeight w:val="457"/>
          <w:jc w:val="center"/>
        </w:trPr>
        <w:tc>
          <w:tcPr>
            <w:tcW w:w="1404" w:type="dxa"/>
            <w:tcBorders>
              <w:top w:val="single" w:sz="4" w:space="0" w:color="auto"/>
              <w:left w:val="single" w:sz="4" w:space="0" w:color="auto"/>
              <w:bottom w:val="single" w:sz="4" w:space="0" w:color="auto"/>
              <w:right w:val="single" w:sz="4" w:space="0" w:color="auto"/>
            </w:tcBorders>
            <w:vAlign w:val="center"/>
          </w:tcPr>
          <w:p w14:paraId="2325DAE3" w14:textId="77777777" w:rsidR="00D178C4" w:rsidRDefault="00000000">
            <w:pPr>
              <w:pStyle w:val="NewNewNewNewNewNewNewNewNewNewNewNewNewNew"/>
              <w:wordWrap w:val="0"/>
              <w:adjustRightInd w:val="0"/>
              <w:snapToGrid w:val="0"/>
              <w:spacing w:line="360" w:lineRule="auto"/>
              <w:jc w:val="center"/>
              <w:rPr>
                <w:rFonts w:ascii="宋体" w:eastAsia="宋体" w:hAnsi="宋体" w:cs="宋体"/>
                <w:snapToGrid w:val="0"/>
                <w:kern w:val="0"/>
                <w:szCs w:val="21"/>
              </w:rPr>
            </w:pPr>
            <w:r>
              <w:rPr>
                <w:rFonts w:ascii="宋体" w:eastAsia="宋体" w:hAnsi="宋体" w:cs="宋体" w:hint="eastAsia"/>
                <w:snapToGrid w:val="0"/>
                <w:kern w:val="0"/>
                <w:szCs w:val="21"/>
              </w:rPr>
              <w:t>后续保障服务</w:t>
            </w:r>
          </w:p>
          <w:p w14:paraId="7E4AEFEE" w14:textId="77777777" w:rsidR="00D178C4" w:rsidRDefault="00000000">
            <w:pPr>
              <w:pStyle w:val="NewNewNewNewNewNewNewNewNewNewNewNewNewNew"/>
              <w:wordWrap w:val="0"/>
              <w:adjustRightInd w:val="0"/>
              <w:snapToGrid w:val="0"/>
              <w:spacing w:line="360" w:lineRule="auto"/>
              <w:jc w:val="center"/>
              <w:rPr>
                <w:rFonts w:ascii="宋体" w:eastAsia="宋体" w:hAnsi="宋体" w:cs="宋体"/>
                <w:snapToGrid w:val="0"/>
                <w:kern w:val="0"/>
                <w:szCs w:val="21"/>
              </w:rPr>
            </w:pPr>
            <w:r>
              <w:rPr>
                <w:rFonts w:ascii="宋体" w:eastAsia="宋体" w:hAnsi="宋体" w:cs="宋体" w:hint="eastAsia"/>
                <w:snapToGrid w:val="0"/>
                <w:kern w:val="0"/>
                <w:szCs w:val="21"/>
              </w:rPr>
              <w:lastRenderedPageBreak/>
              <w:t>（</w:t>
            </w:r>
            <w:r>
              <w:rPr>
                <w:rFonts w:ascii="宋体" w:eastAsia="宋体" w:hAnsi="宋体" w:cs="宋体" w:hint="eastAsia"/>
                <w:snapToGrid w:val="0"/>
                <w:kern w:val="0"/>
                <w:szCs w:val="21"/>
                <w:u w:val="single"/>
              </w:rPr>
              <w:t xml:space="preserve"> 5 </w:t>
            </w:r>
            <w:r>
              <w:rPr>
                <w:rFonts w:ascii="宋体" w:eastAsia="宋体" w:hAnsi="宋体" w:cs="宋体" w:hint="eastAsia"/>
                <w:snapToGrid w:val="0"/>
                <w:kern w:val="0"/>
                <w:szCs w:val="21"/>
              </w:rPr>
              <w:t>分）</w:t>
            </w:r>
          </w:p>
        </w:tc>
        <w:tc>
          <w:tcPr>
            <w:tcW w:w="3425" w:type="dxa"/>
            <w:tcBorders>
              <w:top w:val="single" w:sz="4" w:space="0" w:color="auto"/>
              <w:left w:val="single" w:sz="4" w:space="0" w:color="auto"/>
              <w:bottom w:val="single" w:sz="4" w:space="0" w:color="auto"/>
              <w:right w:val="single" w:sz="4" w:space="0" w:color="auto"/>
            </w:tcBorders>
            <w:vAlign w:val="center"/>
          </w:tcPr>
          <w:p w14:paraId="1BE389E1" w14:textId="77777777" w:rsidR="00D178C4" w:rsidRDefault="00000000">
            <w:pPr>
              <w:pStyle w:val="NewNewNewNewNewNewNewNewNewNewNew0"/>
              <w:wordWrap w:val="0"/>
              <w:adjustRightInd w:val="0"/>
              <w:snapToGrid w:val="0"/>
              <w:spacing w:line="360" w:lineRule="auto"/>
              <w:rPr>
                <w:rFonts w:ascii="宋体" w:eastAsia="宋体" w:hAnsi="宋体" w:cs="宋体"/>
                <w:szCs w:val="21"/>
              </w:rPr>
            </w:pPr>
            <w:r>
              <w:rPr>
                <w:rFonts w:ascii="宋体" w:eastAsia="宋体" w:hAnsi="宋体" w:cs="宋体" w:hint="eastAsia"/>
                <w:szCs w:val="21"/>
                <w:lang w:bidi="ar"/>
              </w:rPr>
              <w:lastRenderedPageBreak/>
              <w:t>根据投标人施工组织设计中的质保期服务承诺（技术支持、跟踪服务、</w:t>
            </w:r>
            <w:r>
              <w:rPr>
                <w:rFonts w:ascii="宋体" w:eastAsia="宋体" w:hAnsi="宋体" w:cs="宋体" w:hint="eastAsia"/>
                <w:szCs w:val="21"/>
                <w:lang w:bidi="ar"/>
              </w:rPr>
              <w:lastRenderedPageBreak/>
              <w:t>服务的计划和实施、售后服务的承诺安排等）进行综合评分：</w:t>
            </w:r>
          </w:p>
          <w:p w14:paraId="032D3F81"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【优】得该项评分因素分值的 90%～100%（含 90%）。</w:t>
            </w:r>
          </w:p>
          <w:p w14:paraId="79E9E544"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【良】得该项评分因素分值的 80%～90%（含 80%）。</w:t>
            </w:r>
          </w:p>
          <w:p w14:paraId="1D0D64C2" w14:textId="77777777" w:rsidR="00D178C4" w:rsidRDefault="00000000">
            <w:pPr>
              <w:pStyle w:val="a8"/>
              <w:wordWrap w:val="0"/>
              <w:adjustRightInd w:val="0"/>
              <w:snapToGrid w:val="0"/>
              <w:spacing w:after="0"/>
              <w:jc w:val="left"/>
              <w:rPr>
                <w:rFonts w:hAnsi="宋体" w:cs="宋体"/>
                <w:sz w:val="21"/>
                <w:szCs w:val="21"/>
              </w:rPr>
            </w:pPr>
            <w:r>
              <w:rPr>
                <w:rFonts w:hAnsi="宋体" w:cs="宋体" w:hint="eastAsia"/>
                <w:sz w:val="21"/>
                <w:szCs w:val="21"/>
              </w:rPr>
              <w:t>【中】得该项评分因素分值的 70%～80%（含 70%）。</w:t>
            </w:r>
          </w:p>
          <w:p w14:paraId="25DF250B" w14:textId="77777777" w:rsidR="00D178C4" w:rsidRDefault="00000000">
            <w:pPr>
              <w:pStyle w:val="NewNewNewNewNewNewNewNewNewNewNewNewNewNewNew"/>
              <w:wordWrap w:val="0"/>
              <w:adjustRightInd w:val="0"/>
              <w:snapToGrid w:val="0"/>
              <w:spacing w:line="360" w:lineRule="auto"/>
              <w:rPr>
                <w:rFonts w:ascii="宋体" w:eastAsia="宋体" w:hAnsi="宋体" w:cs="宋体"/>
                <w:snapToGrid w:val="0"/>
                <w:kern w:val="0"/>
                <w:szCs w:val="21"/>
              </w:rPr>
            </w:pPr>
            <w:r>
              <w:rPr>
                <w:rFonts w:ascii="宋体" w:eastAsia="宋体" w:hAnsi="宋体" w:cs="宋体" w:hint="eastAsia"/>
                <w:szCs w:val="21"/>
              </w:rPr>
              <w:t>【差】得该项评分因素分值的 60～70%（含 60%）。</w:t>
            </w:r>
          </w:p>
        </w:tc>
        <w:tc>
          <w:tcPr>
            <w:tcW w:w="4533" w:type="dxa"/>
            <w:tcBorders>
              <w:top w:val="single" w:sz="4" w:space="0" w:color="auto"/>
              <w:left w:val="single" w:sz="4" w:space="0" w:color="auto"/>
              <w:bottom w:val="single" w:sz="4" w:space="0" w:color="auto"/>
              <w:right w:val="single" w:sz="4" w:space="0" w:color="auto"/>
            </w:tcBorders>
            <w:vAlign w:val="center"/>
          </w:tcPr>
          <w:p w14:paraId="7C9CE42B" w14:textId="77777777" w:rsidR="00D178C4" w:rsidRDefault="00000000">
            <w:pPr>
              <w:pStyle w:val="NewNewNewNewNewNewNewNewNewNewNewNewNewNewNew"/>
              <w:wordWrap w:val="0"/>
              <w:adjustRightInd w:val="0"/>
              <w:snapToGrid w:val="0"/>
              <w:spacing w:line="360" w:lineRule="auto"/>
              <w:rPr>
                <w:rFonts w:ascii="宋体" w:eastAsia="宋体" w:hAnsi="宋体" w:cs="宋体"/>
                <w:szCs w:val="21"/>
              </w:rPr>
            </w:pPr>
            <w:r>
              <w:rPr>
                <w:rFonts w:ascii="宋体" w:eastAsia="宋体" w:hAnsi="宋体" w:cs="宋体" w:hint="eastAsia"/>
                <w:szCs w:val="21"/>
                <w:lang w:bidi="ar"/>
              </w:rPr>
              <w:lastRenderedPageBreak/>
              <w:t>【优】投标人质保期服务承诺响应时间短、后续保障服务合理、</w:t>
            </w:r>
            <w:r>
              <w:rPr>
                <w:rFonts w:ascii="宋体" w:eastAsia="宋体" w:hAnsi="宋体" w:cs="宋体" w:hint="eastAsia"/>
                <w:szCs w:val="21"/>
              </w:rPr>
              <w:t>可行性</w:t>
            </w:r>
            <w:r>
              <w:rPr>
                <w:rFonts w:ascii="宋体" w:eastAsia="宋体" w:hAnsi="宋体" w:cs="宋体" w:hint="eastAsia"/>
                <w:szCs w:val="21"/>
                <w:lang w:bidi="ar"/>
              </w:rPr>
              <w:t>高。</w:t>
            </w:r>
          </w:p>
          <w:p w14:paraId="29EA4946" w14:textId="77777777" w:rsidR="00D178C4" w:rsidRDefault="00000000">
            <w:pPr>
              <w:pStyle w:val="NewNewNewNewNewNewNewNewNewNewNewNewNewNewNew"/>
              <w:wordWrap w:val="0"/>
              <w:adjustRightInd w:val="0"/>
              <w:snapToGrid w:val="0"/>
              <w:spacing w:line="360" w:lineRule="auto"/>
              <w:rPr>
                <w:rFonts w:ascii="宋体" w:eastAsia="宋体" w:hAnsi="宋体" w:cs="宋体"/>
                <w:szCs w:val="21"/>
              </w:rPr>
            </w:pPr>
            <w:r>
              <w:rPr>
                <w:rFonts w:ascii="宋体" w:eastAsia="宋体" w:hAnsi="宋体" w:cs="宋体" w:hint="eastAsia"/>
                <w:szCs w:val="21"/>
                <w:lang w:bidi="ar"/>
              </w:rPr>
              <w:lastRenderedPageBreak/>
              <w:t>【良】投标人质保期服务承诺响应时间较短，后续保障服务较合理、</w:t>
            </w:r>
            <w:r>
              <w:rPr>
                <w:rFonts w:ascii="宋体" w:eastAsia="宋体" w:hAnsi="宋体" w:cs="宋体" w:hint="eastAsia"/>
                <w:szCs w:val="21"/>
              </w:rPr>
              <w:t>可行性</w:t>
            </w:r>
            <w:r>
              <w:rPr>
                <w:rFonts w:ascii="宋体" w:eastAsia="宋体" w:hAnsi="宋体" w:cs="宋体" w:hint="eastAsia"/>
                <w:szCs w:val="21"/>
                <w:lang w:bidi="ar"/>
              </w:rPr>
              <w:t>较高。</w:t>
            </w:r>
          </w:p>
          <w:p w14:paraId="1C09BB74" w14:textId="77777777" w:rsidR="00D178C4" w:rsidRDefault="00000000">
            <w:pPr>
              <w:pStyle w:val="NewNewNewNewNewNewNewNewNewNewNewNewNewNewNew"/>
              <w:wordWrap w:val="0"/>
              <w:adjustRightInd w:val="0"/>
              <w:snapToGrid w:val="0"/>
              <w:spacing w:line="360" w:lineRule="auto"/>
              <w:rPr>
                <w:rFonts w:ascii="宋体" w:eastAsia="宋体" w:hAnsi="宋体" w:cs="宋体"/>
                <w:szCs w:val="21"/>
              </w:rPr>
            </w:pPr>
            <w:r>
              <w:rPr>
                <w:rFonts w:ascii="宋体" w:eastAsia="宋体" w:hAnsi="宋体" w:cs="宋体" w:hint="eastAsia"/>
                <w:szCs w:val="21"/>
                <w:lang w:bidi="ar"/>
              </w:rPr>
              <w:t>【中】投标人响应</w:t>
            </w:r>
            <w:r>
              <w:rPr>
                <w:rFonts w:ascii="宋体" w:eastAsia="宋体" w:hAnsi="宋体" w:cs="宋体" w:hint="eastAsia"/>
                <w:szCs w:val="21"/>
              </w:rPr>
              <w:t>时间</w:t>
            </w:r>
            <w:r>
              <w:rPr>
                <w:rFonts w:ascii="宋体" w:eastAsia="宋体" w:hAnsi="宋体" w:cs="宋体" w:hint="eastAsia"/>
                <w:szCs w:val="21"/>
                <w:lang w:bidi="ar"/>
              </w:rPr>
              <w:t>较长，后续保障服务不够合理、可行性一般。</w:t>
            </w:r>
          </w:p>
          <w:p w14:paraId="3C690D62" w14:textId="77777777" w:rsidR="00D178C4" w:rsidRDefault="00000000">
            <w:pPr>
              <w:pStyle w:val="NewNewNewNewNewNewNewNewNewNewNewNewNewNewNew"/>
              <w:wordWrap w:val="0"/>
              <w:adjustRightInd w:val="0"/>
              <w:snapToGrid w:val="0"/>
              <w:spacing w:line="360" w:lineRule="auto"/>
              <w:rPr>
                <w:rFonts w:ascii="宋体" w:eastAsia="宋体" w:hAnsi="宋体" w:cs="宋体"/>
                <w:szCs w:val="21"/>
              </w:rPr>
            </w:pPr>
            <w:r>
              <w:rPr>
                <w:rFonts w:ascii="宋体" w:eastAsia="宋体" w:hAnsi="宋体" w:cs="宋体" w:hint="eastAsia"/>
                <w:szCs w:val="21"/>
                <w:lang w:bidi="ar"/>
              </w:rPr>
              <w:t>【差】投标人质</w:t>
            </w:r>
            <w:r>
              <w:rPr>
                <w:rFonts w:ascii="宋体" w:eastAsia="宋体" w:hAnsi="宋体" w:cs="宋体" w:hint="eastAsia"/>
                <w:szCs w:val="21"/>
              </w:rPr>
              <w:t>保期</w:t>
            </w:r>
            <w:r>
              <w:rPr>
                <w:rFonts w:ascii="宋体" w:eastAsia="宋体" w:hAnsi="宋体" w:cs="宋体" w:hint="eastAsia"/>
                <w:szCs w:val="21"/>
                <w:lang w:bidi="ar"/>
              </w:rPr>
              <w:t>服务承诺响应时间长，后续保障服务不合理、可行性低或没有质保期服务承诺。</w:t>
            </w:r>
          </w:p>
          <w:p w14:paraId="253343F1" w14:textId="77777777" w:rsidR="00D178C4" w:rsidRDefault="00D178C4">
            <w:pPr>
              <w:pStyle w:val="NewNewNewNewNewNewNewNewNewNewNewNewNewNewNew"/>
              <w:wordWrap w:val="0"/>
              <w:adjustRightInd w:val="0"/>
              <w:snapToGrid w:val="0"/>
              <w:spacing w:line="360" w:lineRule="auto"/>
              <w:rPr>
                <w:rFonts w:ascii="宋体" w:eastAsia="宋体" w:hAnsi="宋体" w:cs="宋体"/>
                <w:snapToGrid w:val="0"/>
                <w:kern w:val="0"/>
                <w:szCs w:val="21"/>
              </w:rPr>
            </w:pPr>
          </w:p>
        </w:tc>
      </w:tr>
      <w:tr w:rsidR="00D178C4" w14:paraId="6D2F13DC" w14:textId="77777777">
        <w:trPr>
          <w:trHeight w:hRule="exact" w:val="624"/>
          <w:jc w:val="center"/>
        </w:trPr>
        <w:tc>
          <w:tcPr>
            <w:tcW w:w="936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7F06A69" w14:textId="77777777" w:rsidR="00D178C4" w:rsidRDefault="00000000">
            <w:pPr>
              <w:pStyle w:val="NewNewNewNewNewNewNewNewNewNewNewNewNewNewNew"/>
              <w:wordWrap w:val="0"/>
              <w:adjustRightInd w:val="0"/>
              <w:snapToGrid w:val="0"/>
              <w:spacing w:line="400" w:lineRule="exact"/>
              <w:rPr>
                <w:rFonts w:ascii="宋体" w:eastAsia="宋体" w:hAnsi="宋体" w:cs="宋体"/>
                <w:snapToGrid w:val="0"/>
                <w:kern w:val="0"/>
                <w:szCs w:val="21"/>
              </w:rPr>
            </w:pPr>
            <w:r>
              <w:rPr>
                <w:rFonts w:ascii="宋体" w:eastAsia="宋体" w:hAnsi="宋体" w:cs="宋体" w:hint="eastAsia"/>
                <w:snapToGrid w:val="0"/>
                <w:kern w:val="0"/>
                <w:szCs w:val="21"/>
              </w:rPr>
              <w:lastRenderedPageBreak/>
              <w:t>投标报价部分，满分：100分。</w:t>
            </w:r>
          </w:p>
        </w:tc>
      </w:tr>
      <w:tr w:rsidR="00D178C4" w14:paraId="2227383E" w14:textId="77777777">
        <w:trPr>
          <w:trHeight w:hRule="exact" w:val="624"/>
          <w:jc w:val="center"/>
        </w:trPr>
        <w:tc>
          <w:tcPr>
            <w:tcW w:w="1404" w:type="dxa"/>
            <w:tcBorders>
              <w:top w:val="single" w:sz="4" w:space="0" w:color="auto"/>
              <w:left w:val="single" w:sz="4" w:space="0" w:color="auto"/>
              <w:bottom w:val="single" w:sz="4" w:space="0" w:color="auto"/>
              <w:right w:val="single" w:sz="4" w:space="0" w:color="auto"/>
            </w:tcBorders>
            <w:vAlign w:val="center"/>
          </w:tcPr>
          <w:p w14:paraId="4219D755" w14:textId="77777777" w:rsidR="00D178C4" w:rsidRDefault="00000000">
            <w:pPr>
              <w:pStyle w:val="a8"/>
              <w:wordWrap w:val="0"/>
              <w:adjustRightInd w:val="0"/>
              <w:snapToGrid w:val="0"/>
              <w:spacing w:after="0" w:line="440" w:lineRule="exact"/>
              <w:jc w:val="center"/>
              <w:rPr>
                <w:rFonts w:hAnsi="宋体" w:cs="宋体"/>
                <w:snapToGrid w:val="0"/>
                <w:kern w:val="0"/>
                <w:sz w:val="21"/>
                <w:szCs w:val="21"/>
              </w:rPr>
            </w:pPr>
            <w:r>
              <w:rPr>
                <w:rFonts w:hAnsi="宋体" w:cs="宋体" w:hint="eastAsia"/>
                <w:snapToGrid w:val="0"/>
                <w:kern w:val="0"/>
                <w:sz w:val="21"/>
                <w:szCs w:val="21"/>
              </w:rPr>
              <w:t>评分事项</w:t>
            </w:r>
          </w:p>
        </w:tc>
        <w:tc>
          <w:tcPr>
            <w:tcW w:w="7958" w:type="dxa"/>
            <w:gridSpan w:val="2"/>
            <w:tcBorders>
              <w:top w:val="single" w:sz="4" w:space="0" w:color="auto"/>
              <w:left w:val="single" w:sz="4" w:space="0" w:color="auto"/>
              <w:bottom w:val="single" w:sz="4" w:space="0" w:color="auto"/>
              <w:right w:val="single" w:sz="4" w:space="0" w:color="auto"/>
            </w:tcBorders>
            <w:vAlign w:val="center"/>
          </w:tcPr>
          <w:p w14:paraId="7466ADD2" w14:textId="77777777" w:rsidR="00D178C4" w:rsidRDefault="00000000">
            <w:pPr>
              <w:pStyle w:val="a8"/>
              <w:wordWrap w:val="0"/>
              <w:adjustRightInd w:val="0"/>
              <w:snapToGrid w:val="0"/>
              <w:spacing w:after="0" w:line="440" w:lineRule="exact"/>
              <w:jc w:val="center"/>
              <w:rPr>
                <w:rFonts w:hAnsi="宋体" w:cs="宋体"/>
                <w:snapToGrid w:val="0"/>
                <w:kern w:val="0"/>
                <w:sz w:val="21"/>
                <w:szCs w:val="21"/>
              </w:rPr>
            </w:pPr>
            <w:r>
              <w:rPr>
                <w:rFonts w:hAnsi="宋体" w:cs="宋体" w:hint="eastAsia"/>
                <w:snapToGrid w:val="0"/>
                <w:kern w:val="0"/>
                <w:sz w:val="21"/>
                <w:szCs w:val="21"/>
              </w:rPr>
              <w:t>评分方法</w:t>
            </w:r>
          </w:p>
        </w:tc>
      </w:tr>
      <w:tr w:rsidR="00D178C4" w14:paraId="1B097B45" w14:textId="77777777">
        <w:trPr>
          <w:trHeight w:val="632"/>
          <w:jc w:val="center"/>
        </w:trPr>
        <w:tc>
          <w:tcPr>
            <w:tcW w:w="1404" w:type="dxa"/>
            <w:tcBorders>
              <w:top w:val="single" w:sz="4" w:space="0" w:color="auto"/>
              <w:left w:val="single" w:sz="4" w:space="0" w:color="auto"/>
              <w:bottom w:val="single" w:sz="4" w:space="0" w:color="auto"/>
              <w:right w:val="single" w:sz="4" w:space="0" w:color="auto"/>
            </w:tcBorders>
            <w:vAlign w:val="center"/>
          </w:tcPr>
          <w:p w14:paraId="55A56C2D"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评标基准价D</w:t>
            </w:r>
          </w:p>
        </w:tc>
        <w:tc>
          <w:tcPr>
            <w:tcW w:w="7958" w:type="dxa"/>
            <w:gridSpan w:val="2"/>
            <w:tcBorders>
              <w:top w:val="single" w:sz="4" w:space="0" w:color="auto"/>
              <w:left w:val="single" w:sz="4" w:space="0" w:color="auto"/>
              <w:bottom w:val="single" w:sz="4" w:space="0" w:color="auto"/>
              <w:right w:val="single" w:sz="4" w:space="0" w:color="auto"/>
            </w:tcBorders>
            <w:vAlign w:val="center"/>
          </w:tcPr>
          <w:p w14:paraId="4633E964" w14:textId="77777777" w:rsidR="00D178C4" w:rsidRDefault="00000000">
            <w:pPr>
              <w:wordWrap w:val="0"/>
              <w:adjustRightInd w:val="0"/>
              <w:snapToGrid w:val="0"/>
              <w:spacing w:line="400" w:lineRule="exact"/>
              <w:ind w:firstLineChars="200" w:firstLine="420"/>
              <w:jc w:val="left"/>
              <w:rPr>
                <w:rFonts w:hAnsi="宋体" w:cs="宋体" w:hint="default"/>
                <w:snapToGrid w:val="0"/>
                <w:kern w:val="0"/>
                <w:sz w:val="21"/>
                <w:szCs w:val="21"/>
              </w:rPr>
            </w:pPr>
            <w:r>
              <w:rPr>
                <w:rFonts w:hAnsi="宋体" w:cs="宋体"/>
                <w:snapToGrid w:val="0"/>
                <w:kern w:val="0"/>
                <w:sz w:val="21"/>
                <w:szCs w:val="21"/>
              </w:rPr>
              <w:t>（1）确定最高投标限价下浮系数n：用1～21号球分别代表一个下浮系数，由评委代表从这21个号码中随机抽取</w:t>
            </w:r>
            <w:r>
              <w:rPr>
                <w:rFonts w:hAnsi="宋体" w:cs="宋体"/>
                <w:snapToGrid w:val="0"/>
                <w:kern w:val="0"/>
                <w:sz w:val="21"/>
                <w:szCs w:val="21"/>
                <w:u w:val="single"/>
              </w:rPr>
              <w:t xml:space="preserve"> 3 </w:t>
            </w:r>
            <w:r>
              <w:rPr>
                <w:rFonts w:hAnsi="宋体" w:cs="宋体"/>
                <w:snapToGrid w:val="0"/>
                <w:kern w:val="0"/>
                <w:sz w:val="21"/>
                <w:szCs w:val="21"/>
              </w:rPr>
              <w:t>次，每次抽取1个号码，抽出的号球不参与下次抽取。所抽取的Y个号码对应下浮系数的算术平均值作为最高投标限价下浮系数n。具体号码对应的下浮系数可参考下表。</w:t>
            </w:r>
          </w:p>
          <w:tbl>
            <w:tblPr>
              <w:tblW w:w="0" w:type="auto"/>
              <w:tblInd w:w="113" w:type="dxa"/>
              <w:tblLayout w:type="fixed"/>
              <w:tblLook w:val="04A0" w:firstRow="1" w:lastRow="0" w:firstColumn="1" w:lastColumn="0" w:noHBand="0" w:noVBand="1"/>
            </w:tblPr>
            <w:tblGrid>
              <w:gridCol w:w="1465"/>
              <w:gridCol w:w="794"/>
              <w:gridCol w:w="830"/>
              <w:gridCol w:w="864"/>
              <w:gridCol w:w="848"/>
              <w:gridCol w:w="882"/>
              <w:gridCol w:w="829"/>
              <w:gridCol w:w="819"/>
            </w:tblGrid>
            <w:tr w:rsidR="00D178C4" w14:paraId="5EB62964" w14:textId="77777777">
              <w:trPr>
                <w:trHeight w:val="248"/>
              </w:trPr>
              <w:tc>
                <w:tcPr>
                  <w:tcW w:w="1465" w:type="dxa"/>
                  <w:tcBorders>
                    <w:top w:val="single" w:sz="4" w:space="0" w:color="000000"/>
                    <w:left w:val="single" w:sz="4" w:space="0" w:color="000000"/>
                    <w:bottom w:val="single" w:sz="4" w:space="0" w:color="000000"/>
                    <w:right w:val="single" w:sz="4" w:space="0" w:color="000000"/>
                  </w:tcBorders>
                  <w:vAlign w:val="center"/>
                </w:tcPr>
                <w:p w14:paraId="508D8282" w14:textId="77777777" w:rsidR="00D178C4" w:rsidRDefault="00000000">
                  <w:pPr>
                    <w:wordWrap w:val="0"/>
                    <w:adjustRightInd w:val="0"/>
                    <w:snapToGrid w:val="0"/>
                    <w:spacing w:line="400" w:lineRule="exact"/>
                    <w:jc w:val="center"/>
                    <w:rPr>
                      <w:rFonts w:hAnsi="宋体" w:cs="宋体" w:hint="default"/>
                      <w:b/>
                      <w:snapToGrid w:val="0"/>
                      <w:kern w:val="0"/>
                      <w:sz w:val="21"/>
                      <w:szCs w:val="21"/>
                    </w:rPr>
                  </w:pPr>
                  <w:r>
                    <w:rPr>
                      <w:rFonts w:hAnsi="宋体" w:cs="宋体"/>
                      <w:bCs/>
                      <w:snapToGrid w:val="0"/>
                      <w:kern w:val="0"/>
                      <w:sz w:val="21"/>
                      <w:szCs w:val="21"/>
                    </w:rPr>
                    <w:t>号球</w:t>
                  </w:r>
                </w:p>
              </w:tc>
              <w:tc>
                <w:tcPr>
                  <w:tcW w:w="794" w:type="dxa"/>
                  <w:tcBorders>
                    <w:top w:val="single" w:sz="4" w:space="0" w:color="000000"/>
                    <w:left w:val="single" w:sz="4" w:space="0" w:color="000000"/>
                    <w:bottom w:val="single" w:sz="4" w:space="0" w:color="000000"/>
                    <w:right w:val="single" w:sz="4" w:space="0" w:color="000000"/>
                  </w:tcBorders>
                  <w:vAlign w:val="center"/>
                </w:tcPr>
                <w:p w14:paraId="5FD4A59E"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w:t>
                  </w:r>
                </w:p>
              </w:tc>
              <w:tc>
                <w:tcPr>
                  <w:tcW w:w="830" w:type="dxa"/>
                  <w:tcBorders>
                    <w:top w:val="single" w:sz="4" w:space="0" w:color="000000"/>
                    <w:left w:val="single" w:sz="4" w:space="0" w:color="000000"/>
                    <w:bottom w:val="single" w:sz="4" w:space="0" w:color="000000"/>
                    <w:right w:val="single" w:sz="4" w:space="0" w:color="000000"/>
                  </w:tcBorders>
                  <w:vAlign w:val="center"/>
                </w:tcPr>
                <w:p w14:paraId="7BE289EB"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2</w:t>
                  </w:r>
                </w:p>
              </w:tc>
              <w:tc>
                <w:tcPr>
                  <w:tcW w:w="864" w:type="dxa"/>
                  <w:tcBorders>
                    <w:top w:val="single" w:sz="4" w:space="0" w:color="000000"/>
                    <w:left w:val="single" w:sz="4" w:space="0" w:color="000000"/>
                    <w:bottom w:val="single" w:sz="4" w:space="0" w:color="000000"/>
                    <w:right w:val="single" w:sz="4" w:space="0" w:color="000000"/>
                  </w:tcBorders>
                  <w:vAlign w:val="center"/>
                </w:tcPr>
                <w:p w14:paraId="3CD1EF50"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3</w:t>
                  </w:r>
                </w:p>
              </w:tc>
              <w:tc>
                <w:tcPr>
                  <w:tcW w:w="848" w:type="dxa"/>
                  <w:tcBorders>
                    <w:top w:val="single" w:sz="4" w:space="0" w:color="000000"/>
                    <w:left w:val="single" w:sz="4" w:space="0" w:color="000000"/>
                    <w:bottom w:val="single" w:sz="4" w:space="0" w:color="000000"/>
                    <w:right w:val="single" w:sz="4" w:space="0" w:color="000000"/>
                  </w:tcBorders>
                  <w:vAlign w:val="center"/>
                </w:tcPr>
                <w:p w14:paraId="5CD69C1D"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4</w:t>
                  </w:r>
                </w:p>
              </w:tc>
              <w:tc>
                <w:tcPr>
                  <w:tcW w:w="882" w:type="dxa"/>
                  <w:tcBorders>
                    <w:top w:val="single" w:sz="4" w:space="0" w:color="000000"/>
                    <w:left w:val="single" w:sz="4" w:space="0" w:color="000000"/>
                    <w:bottom w:val="single" w:sz="4" w:space="0" w:color="000000"/>
                    <w:right w:val="single" w:sz="4" w:space="0" w:color="000000"/>
                  </w:tcBorders>
                  <w:vAlign w:val="center"/>
                </w:tcPr>
                <w:p w14:paraId="302FEC63"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5</w:t>
                  </w:r>
                </w:p>
              </w:tc>
              <w:tc>
                <w:tcPr>
                  <w:tcW w:w="829" w:type="dxa"/>
                  <w:tcBorders>
                    <w:top w:val="single" w:sz="4" w:space="0" w:color="000000"/>
                    <w:left w:val="single" w:sz="4" w:space="0" w:color="000000"/>
                    <w:bottom w:val="single" w:sz="4" w:space="0" w:color="000000"/>
                    <w:right w:val="single" w:sz="4" w:space="0" w:color="000000"/>
                  </w:tcBorders>
                  <w:vAlign w:val="center"/>
                </w:tcPr>
                <w:p w14:paraId="398C625D"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6</w:t>
                  </w:r>
                </w:p>
              </w:tc>
              <w:tc>
                <w:tcPr>
                  <w:tcW w:w="819" w:type="dxa"/>
                  <w:tcBorders>
                    <w:top w:val="single" w:sz="4" w:space="0" w:color="000000"/>
                    <w:left w:val="single" w:sz="4" w:space="0" w:color="000000"/>
                    <w:bottom w:val="single" w:sz="4" w:space="0" w:color="000000"/>
                    <w:right w:val="single" w:sz="4" w:space="0" w:color="000000"/>
                  </w:tcBorders>
                  <w:vAlign w:val="center"/>
                </w:tcPr>
                <w:p w14:paraId="59A65FCD"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7</w:t>
                  </w:r>
                </w:p>
              </w:tc>
            </w:tr>
            <w:tr w:rsidR="00D178C4" w14:paraId="50D0EC8E" w14:textId="77777777">
              <w:trPr>
                <w:trHeight w:val="575"/>
              </w:trPr>
              <w:tc>
                <w:tcPr>
                  <w:tcW w:w="1465" w:type="dxa"/>
                  <w:tcBorders>
                    <w:top w:val="single" w:sz="4" w:space="0" w:color="000000"/>
                    <w:left w:val="single" w:sz="4" w:space="0" w:color="000000"/>
                    <w:bottom w:val="single" w:sz="4" w:space="0" w:color="000000"/>
                    <w:right w:val="single" w:sz="4" w:space="0" w:color="000000"/>
                  </w:tcBorders>
                  <w:vAlign w:val="center"/>
                </w:tcPr>
                <w:p w14:paraId="0D5ECD14"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下浮系数（%）</w:t>
                  </w:r>
                </w:p>
              </w:tc>
              <w:tc>
                <w:tcPr>
                  <w:tcW w:w="794" w:type="dxa"/>
                  <w:tcBorders>
                    <w:top w:val="single" w:sz="4" w:space="0" w:color="000000"/>
                    <w:left w:val="single" w:sz="4" w:space="0" w:color="000000"/>
                    <w:bottom w:val="single" w:sz="4" w:space="0" w:color="000000"/>
                    <w:right w:val="single" w:sz="4" w:space="0" w:color="000000"/>
                  </w:tcBorders>
                  <w:vAlign w:val="center"/>
                </w:tcPr>
                <w:p w14:paraId="08EE3363"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3</w:t>
                  </w:r>
                </w:p>
              </w:tc>
              <w:tc>
                <w:tcPr>
                  <w:tcW w:w="830" w:type="dxa"/>
                  <w:tcBorders>
                    <w:top w:val="single" w:sz="4" w:space="0" w:color="000000"/>
                    <w:left w:val="single" w:sz="4" w:space="0" w:color="000000"/>
                    <w:bottom w:val="single" w:sz="4" w:space="0" w:color="000000"/>
                    <w:right w:val="single" w:sz="4" w:space="0" w:color="000000"/>
                  </w:tcBorders>
                  <w:vAlign w:val="center"/>
                </w:tcPr>
                <w:p w14:paraId="35361C81"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3.35</w:t>
                  </w:r>
                </w:p>
              </w:tc>
              <w:tc>
                <w:tcPr>
                  <w:tcW w:w="864" w:type="dxa"/>
                  <w:tcBorders>
                    <w:top w:val="single" w:sz="4" w:space="0" w:color="000000"/>
                    <w:left w:val="single" w:sz="4" w:space="0" w:color="000000"/>
                    <w:bottom w:val="single" w:sz="4" w:space="0" w:color="000000"/>
                    <w:right w:val="single" w:sz="4" w:space="0" w:color="000000"/>
                  </w:tcBorders>
                  <w:vAlign w:val="center"/>
                </w:tcPr>
                <w:p w14:paraId="77F05BE6"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3.7</w:t>
                  </w:r>
                </w:p>
              </w:tc>
              <w:tc>
                <w:tcPr>
                  <w:tcW w:w="848" w:type="dxa"/>
                  <w:tcBorders>
                    <w:top w:val="single" w:sz="4" w:space="0" w:color="000000"/>
                    <w:left w:val="single" w:sz="4" w:space="0" w:color="000000"/>
                    <w:bottom w:val="single" w:sz="4" w:space="0" w:color="000000"/>
                    <w:right w:val="single" w:sz="4" w:space="0" w:color="000000"/>
                  </w:tcBorders>
                  <w:vAlign w:val="center"/>
                </w:tcPr>
                <w:p w14:paraId="5B027AFE"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4.05</w:t>
                  </w:r>
                </w:p>
              </w:tc>
              <w:tc>
                <w:tcPr>
                  <w:tcW w:w="882" w:type="dxa"/>
                  <w:tcBorders>
                    <w:top w:val="single" w:sz="4" w:space="0" w:color="000000"/>
                    <w:left w:val="single" w:sz="4" w:space="0" w:color="000000"/>
                    <w:bottom w:val="single" w:sz="4" w:space="0" w:color="000000"/>
                    <w:right w:val="single" w:sz="4" w:space="0" w:color="000000"/>
                  </w:tcBorders>
                  <w:vAlign w:val="center"/>
                </w:tcPr>
                <w:p w14:paraId="0935469B"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4.4</w:t>
                  </w:r>
                </w:p>
              </w:tc>
              <w:tc>
                <w:tcPr>
                  <w:tcW w:w="829" w:type="dxa"/>
                  <w:tcBorders>
                    <w:top w:val="single" w:sz="4" w:space="0" w:color="000000"/>
                    <w:left w:val="single" w:sz="4" w:space="0" w:color="000000"/>
                    <w:bottom w:val="single" w:sz="4" w:space="0" w:color="000000"/>
                    <w:right w:val="single" w:sz="4" w:space="0" w:color="000000"/>
                  </w:tcBorders>
                  <w:vAlign w:val="center"/>
                </w:tcPr>
                <w:p w14:paraId="5BE2641A"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4.75</w:t>
                  </w:r>
                </w:p>
              </w:tc>
              <w:tc>
                <w:tcPr>
                  <w:tcW w:w="819" w:type="dxa"/>
                  <w:tcBorders>
                    <w:top w:val="single" w:sz="4" w:space="0" w:color="000000"/>
                    <w:left w:val="single" w:sz="4" w:space="0" w:color="000000"/>
                    <w:bottom w:val="single" w:sz="4" w:space="0" w:color="000000"/>
                    <w:right w:val="single" w:sz="4" w:space="0" w:color="000000"/>
                  </w:tcBorders>
                  <w:vAlign w:val="center"/>
                </w:tcPr>
                <w:p w14:paraId="17271157"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5.1</w:t>
                  </w:r>
                </w:p>
              </w:tc>
            </w:tr>
            <w:tr w:rsidR="00D178C4" w14:paraId="1D84A3AB" w14:textId="77777777">
              <w:trPr>
                <w:trHeight w:val="515"/>
              </w:trPr>
              <w:tc>
                <w:tcPr>
                  <w:tcW w:w="1465" w:type="dxa"/>
                  <w:tcBorders>
                    <w:top w:val="single" w:sz="4" w:space="0" w:color="000000"/>
                    <w:left w:val="single" w:sz="4" w:space="0" w:color="000000"/>
                    <w:bottom w:val="single" w:sz="4" w:space="0" w:color="000000"/>
                    <w:right w:val="single" w:sz="4" w:space="0" w:color="000000"/>
                  </w:tcBorders>
                  <w:vAlign w:val="center"/>
                </w:tcPr>
                <w:p w14:paraId="7A0FD508" w14:textId="77777777" w:rsidR="00D178C4" w:rsidRDefault="00000000">
                  <w:pPr>
                    <w:wordWrap w:val="0"/>
                    <w:adjustRightInd w:val="0"/>
                    <w:snapToGrid w:val="0"/>
                    <w:spacing w:line="400" w:lineRule="exact"/>
                    <w:jc w:val="center"/>
                    <w:rPr>
                      <w:rFonts w:hAnsi="宋体" w:cs="宋体" w:hint="default"/>
                      <w:b/>
                      <w:snapToGrid w:val="0"/>
                      <w:kern w:val="0"/>
                      <w:sz w:val="21"/>
                      <w:szCs w:val="21"/>
                    </w:rPr>
                  </w:pPr>
                  <w:r>
                    <w:rPr>
                      <w:rFonts w:hAnsi="宋体" w:cs="宋体"/>
                      <w:bCs/>
                      <w:snapToGrid w:val="0"/>
                      <w:kern w:val="0"/>
                      <w:sz w:val="21"/>
                      <w:szCs w:val="21"/>
                    </w:rPr>
                    <w:t>号球</w:t>
                  </w:r>
                </w:p>
              </w:tc>
              <w:tc>
                <w:tcPr>
                  <w:tcW w:w="794" w:type="dxa"/>
                  <w:tcBorders>
                    <w:top w:val="single" w:sz="4" w:space="0" w:color="000000"/>
                    <w:left w:val="single" w:sz="4" w:space="0" w:color="000000"/>
                    <w:bottom w:val="single" w:sz="4" w:space="0" w:color="000000"/>
                    <w:right w:val="single" w:sz="4" w:space="0" w:color="000000"/>
                  </w:tcBorders>
                  <w:vAlign w:val="center"/>
                </w:tcPr>
                <w:p w14:paraId="4C6C7EC1"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8</w:t>
                  </w:r>
                </w:p>
              </w:tc>
              <w:tc>
                <w:tcPr>
                  <w:tcW w:w="830" w:type="dxa"/>
                  <w:tcBorders>
                    <w:top w:val="single" w:sz="4" w:space="0" w:color="000000"/>
                    <w:left w:val="single" w:sz="4" w:space="0" w:color="000000"/>
                    <w:bottom w:val="single" w:sz="4" w:space="0" w:color="000000"/>
                    <w:right w:val="single" w:sz="4" w:space="0" w:color="000000"/>
                  </w:tcBorders>
                  <w:vAlign w:val="center"/>
                </w:tcPr>
                <w:p w14:paraId="79478CD9"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9</w:t>
                  </w:r>
                </w:p>
              </w:tc>
              <w:tc>
                <w:tcPr>
                  <w:tcW w:w="864" w:type="dxa"/>
                  <w:tcBorders>
                    <w:top w:val="single" w:sz="4" w:space="0" w:color="000000"/>
                    <w:left w:val="single" w:sz="4" w:space="0" w:color="000000"/>
                    <w:bottom w:val="single" w:sz="4" w:space="0" w:color="000000"/>
                    <w:right w:val="single" w:sz="4" w:space="0" w:color="000000"/>
                  </w:tcBorders>
                  <w:vAlign w:val="center"/>
                </w:tcPr>
                <w:p w14:paraId="48F35FC3"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10</w:t>
                  </w:r>
                </w:p>
              </w:tc>
              <w:tc>
                <w:tcPr>
                  <w:tcW w:w="848" w:type="dxa"/>
                  <w:tcBorders>
                    <w:top w:val="single" w:sz="4" w:space="0" w:color="000000"/>
                    <w:left w:val="single" w:sz="4" w:space="0" w:color="000000"/>
                    <w:bottom w:val="single" w:sz="4" w:space="0" w:color="000000"/>
                    <w:right w:val="single" w:sz="4" w:space="0" w:color="000000"/>
                  </w:tcBorders>
                  <w:vAlign w:val="center"/>
                </w:tcPr>
                <w:p w14:paraId="3BAD8A4A"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11</w:t>
                  </w:r>
                </w:p>
              </w:tc>
              <w:tc>
                <w:tcPr>
                  <w:tcW w:w="882" w:type="dxa"/>
                  <w:tcBorders>
                    <w:top w:val="single" w:sz="4" w:space="0" w:color="000000"/>
                    <w:left w:val="single" w:sz="4" w:space="0" w:color="000000"/>
                    <w:bottom w:val="single" w:sz="4" w:space="0" w:color="000000"/>
                    <w:right w:val="single" w:sz="4" w:space="0" w:color="000000"/>
                  </w:tcBorders>
                  <w:vAlign w:val="center"/>
                </w:tcPr>
                <w:p w14:paraId="0B9F198B"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12</w:t>
                  </w:r>
                </w:p>
              </w:tc>
              <w:tc>
                <w:tcPr>
                  <w:tcW w:w="829" w:type="dxa"/>
                  <w:tcBorders>
                    <w:top w:val="single" w:sz="4" w:space="0" w:color="000000"/>
                    <w:left w:val="single" w:sz="4" w:space="0" w:color="000000"/>
                    <w:bottom w:val="single" w:sz="4" w:space="0" w:color="000000"/>
                    <w:right w:val="single" w:sz="4" w:space="0" w:color="000000"/>
                  </w:tcBorders>
                  <w:vAlign w:val="center"/>
                </w:tcPr>
                <w:p w14:paraId="71A3A91C"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13</w:t>
                  </w:r>
                </w:p>
              </w:tc>
              <w:tc>
                <w:tcPr>
                  <w:tcW w:w="819" w:type="dxa"/>
                  <w:tcBorders>
                    <w:top w:val="single" w:sz="4" w:space="0" w:color="000000"/>
                    <w:left w:val="single" w:sz="4" w:space="0" w:color="000000"/>
                    <w:bottom w:val="single" w:sz="4" w:space="0" w:color="000000"/>
                    <w:right w:val="single" w:sz="4" w:space="0" w:color="000000"/>
                  </w:tcBorders>
                  <w:vAlign w:val="center"/>
                </w:tcPr>
                <w:p w14:paraId="2E9B792E"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14</w:t>
                  </w:r>
                </w:p>
              </w:tc>
            </w:tr>
            <w:tr w:rsidR="00D178C4" w14:paraId="7CF03B1A" w14:textId="77777777">
              <w:trPr>
                <w:trHeight w:val="515"/>
              </w:trPr>
              <w:tc>
                <w:tcPr>
                  <w:tcW w:w="1465" w:type="dxa"/>
                  <w:tcBorders>
                    <w:top w:val="single" w:sz="4" w:space="0" w:color="000000"/>
                    <w:left w:val="single" w:sz="4" w:space="0" w:color="000000"/>
                    <w:bottom w:val="single" w:sz="4" w:space="0" w:color="000000"/>
                    <w:right w:val="single" w:sz="4" w:space="0" w:color="000000"/>
                  </w:tcBorders>
                  <w:vAlign w:val="center"/>
                </w:tcPr>
                <w:p w14:paraId="04879551"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下浮系数（%）</w:t>
                  </w:r>
                </w:p>
              </w:tc>
              <w:tc>
                <w:tcPr>
                  <w:tcW w:w="794" w:type="dxa"/>
                  <w:tcBorders>
                    <w:top w:val="single" w:sz="4" w:space="0" w:color="000000"/>
                    <w:left w:val="single" w:sz="4" w:space="0" w:color="000000"/>
                    <w:bottom w:val="single" w:sz="4" w:space="0" w:color="000000"/>
                    <w:right w:val="single" w:sz="4" w:space="0" w:color="000000"/>
                  </w:tcBorders>
                  <w:vAlign w:val="center"/>
                </w:tcPr>
                <w:p w14:paraId="6077EEC2"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5.45</w:t>
                  </w:r>
                </w:p>
              </w:tc>
              <w:tc>
                <w:tcPr>
                  <w:tcW w:w="830" w:type="dxa"/>
                  <w:tcBorders>
                    <w:top w:val="single" w:sz="4" w:space="0" w:color="000000"/>
                    <w:left w:val="single" w:sz="4" w:space="0" w:color="000000"/>
                    <w:bottom w:val="single" w:sz="4" w:space="0" w:color="000000"/>
                    <w:right w:val="single" w:sz="4" w:space="0" w:color="000000"/>
                  </w:tcBorders>
                  <w:vAlign w:val="center"/>
                </w:tcPr>
                <w:p w14:paraId="740F7A5D"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5.8</w:t>
                  </w:r>
                </w:p>
              </w:tc>
              <w:tc>
                <w:tcPr>
                  <w:tcW w:w="864" w:type="dxa"/>
                  <w:tcBorders>
                    <w:top w:val="single" w:sz="4" w:space="0" w:color="000000"/>
                    <w:left w:val="single" w:sz="4" w:space="0" w:color="000000"/>
                    <w:bottom w:val="single" w:sz="4" w:space="0" w:color="000000"/>
                    <w:right w:val="single" w:sz="4" w:space="0" w:color="000000"/>
                  </w:tcBorders>
                  <w:vAlign w:val="center"/>
                </w:tcPr>
                <w:p w14:paraId="10D64596"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6.15</w:t>
                  </w:r>
                </w:p>
              </w:tc>
              <w:tc>
                <w:tcPr>
                  <w:tcW w:w="848" w:type="dxa"/>
                  <w:tcBorders>
                    <w:top w:val="single" w:sz="4" w:space="0" w:color="000000"/>
                    <w:left w:val="single" w:sz="4" w:space="0" w:color="000000"/>
                    <w:bottom w:val="single" w:sz="4" w:space="0" w:color="000000"/>
                    <w:right w:val="single" w:sz="4" w:space="0" w:color="000000"/>
                  </w:tcBorders>
                  <w:vAlign w:val="center"/>
                </w:tcPr>
                <w:p w14:paraId="07385274"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6.5</w:t>
                  </w:r>
                </w:p>
              </w:tc>
              <w:tc>
                <w:tcPr>
                  <w:tcW w:w="882" w:type="dxa"/>
                  <w:tcBorders>
                    <w:top w:val="single" w:sz="4" w:space="0" w:color="000000"/>
                    <w:left w:val="single" w:sz="4" w:space="0" w:color="000000"/>
                    <w:bottom w:val="single" w:sz="4" w:space="0" w:color="000000"/>
                    <w:right w:val="single" w:sz="4" w:space="0" w:color="000000"/>
                  </w:tcBorders>
                  <w:vAlign w:val="center"/>
                </w:tcPr>
                <w:p w14:paraId="16BFE025"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6.85</w:t>
                  </w:r>
                </w:p>
              </w:tc>
              <w:tc>
                <w:tcPr>
                  <w:tcW w:w="829" w:type="dxa"/>
                  <w:tcBorders>
                    <w:top w:val="single" w:sz="4" w:space="0" w:color="000000"/>
                    <w:left w:val="single" w:sz="4" w:space="0" w:color="000000"/>
                    <w:bottom w:val="single" w:sz="4" w:space="0" w:color="000000"/>
                    <w:right w:val="single" w:sz="4" w:space="0" w:color="000000"/>
                  </w:tcBorders>
                  <w:vAlign w:val="center"/>
                </w:tcPr>
                <w:p w14:paraId="5A06A12A"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7.2</w:t>
                  </w:r>
                </w:p>
              </w:tc>
              <w:tc>
                <w:tcPr>
                  <w:tcW w:w="819" w:type="dxa"/>
                  <w:tcBorders>
                    <w:top w:val="single" w:sz="4" w:space="0" w:color="000000"/>
                    <w:left w:val="single" w:sz="4" w:space="0" w:color="000000"/>
                    <w:bottom w:val="single" w:sz="4" w:space="0" w:color="000000"/>
                    <w:right w:val="single" w:sz="4" w:space="0" w:color="000000"/>
                  </w:tcBorders>
                  <w:vAlign w:val="center"/>
                </w:tcPr>
                <w:p w14:paraId="4B61AB2A"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7.55</w:t>
                  </w:r>
                </w:p>
              </w:tc>
            </w:tr>
            <w:tr w:rsidR="00D178C4" w14:paraId="472E13E6" w14:textId="77777777">
              <w:trPr>
                <w:trHeight w:val="470"/>
              </w:trPr>
              <w:tc>
                <w:tcPr>
                  <w:tcW w:w="1465" w:type="dxa"/>
                  <w:tcBorders>
                    <w:top w:val="single" w:sz="4" w:space="0" w:color="000000"/>
                    <w:left w:val="single" w:sz="4" w:space="0" w:color="000000"/>
                    <w:bottom w:val="single" w:sz="4" w:space="0" w:color="000000"/>
                    <w:right w:val="single" w:sz="4" w:space="0" w:color="000000"/>
                  </w:tcBorders>
                  <w:vAlign w:val="center"/>
                </w:tcPr>
                <w:p w14:paraId="27185446" w14:textId="77777777" w:rsidR="00D178C4" w:rsidRDefault="00000000">
                  <w:pPr>
                    <w:wordWrap w:val="0"/>
                    <w:adjustRightInd w:val="0"/>
                    <w:snapToGrid w:val="0"/>
                    <w:spacing w:line="400" w:lineRule="exact"/>
                    <w:jc w:val="center"/>
                    <w:rPr>
                      <w:rFonts w:hAnsi="宋体" w:cs="宋体" w:hint="default"/>
                      <w:b/>
                      <w:snapToGrid w:val="0"/>
                      <w:kern w:val="0"/>
                      <w:sz w:val="21"/>
                      <w:szCs w:val="21"/>
                    </w:rPr>
                  </w:pPr>
                  <w:r>
                    <w:rPr>
                      <w:rFonts w:hAnsi="宋体" w:cs="宋体"/>
                      <w:bCs/>
                      <w:snapToGrid w:val="0"/>
                      <w:kern w:val="0"/>
                      <w:sz w:val="21"/>
                      <w:szCs w:val="21"/>
                    </w:rPr>
                    <w:t>号球</w:t>
                  </w:r>
                </w:p>
              </w:tc>
              <w:tc>
                <w:tcPr>
                  <w:tcW w:w="794" w:type="dxa"/>
                  <w:tcBorders>
                    <w:top w:val="single" w:sz="4" w:space="0" w:color="000000"/>
                    <w:left w:val="single" w:sz="4" w:space="0" w:color="000000"/>
                    <w:bottom w:val="single" w:sz="4" w:space="0" w:color="000000"/>
                    <w:right w:val="single" w:sz="4" w:space="0" w:color="000000"/>
                  </w:tcBorders>
                  <w:vAlign w:val="center"/>
                </w:tcPr>
                <w:p w14:paraId="6B65D6C5"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15</w:t>
                  </w:r>
                </w:p>
              </w:tc>
              <w:tc>
                <w:tcPr>
                  <w:tcW w:w="830" w:type="dxa"/>
                  <w:tcBorders>
                    <w:top w:val="single" w:sz="4" w:space="0" w:color="000000"/>
                    <w:left w:val="single" w:sz="4" w:space="0" w:color="000000"/>
                    <w:bottom w:val="single" w:sz="4" w:space="0" w:color="000000"/>
                    <w:right w:val="single" w:sz="4" w:space="0" w:color="000000"/>
                  </w:tcBorders>
                  <w:vAlign w:val="center"/>
                </w:tcPr>
                <w:p w14:paraId="3CED3F80"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16</w:t>
                  </w:r>
                </w:p>
              </w:tc>
              <w:tc>
                <w:tcPr>
                  <w:tcW w:w="864" w:type="dxa"/>
                  <w:tcBorders>
                    <w:top w:val="single" w:sz="4" w:space="0" w:color="000000"/>
                    <w:left w:val="single" w:sz="4" w:space="0" w:color="000000"/>
                    <w:bottom w:val="single" w:sz="4" w:space="0" w:color="000000"/>
                    <w:right w:val="single" w:sz="4" w:space="0" w:color="000000"/>
                  </w:tcBorders>
                  <w:vAlign w:val="center"/>
                </w:tcPr>
                <w:p w14:paraId="74A9D5C2"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17</w:t>
                  </w:r>
                </w:p>
              </w:tc>
              <w:tc>
                <w:tcPr>
                  <w:tcW w:w="848" w:type="dxa"/>
                  <w:tcBorders>
                    <w:top w:val="single" w:sz="4" w:space="0" w:color="000000"/>
                    <w:left w:val="single" w:sz="4" w:space="0" w:color="000000"/>
                    <w:bottom w:val="single" w:sz="4" w:space="0" w:color="000000"/>
                    <w:right w:val="single" w:sz="4" w:space="0" w:color="000000"/>
                  </w:tcBorders>
                  <w:vAlign w:val="center"/>
                </w:tcPr>
                <w:p w14:paraId="327A5F86"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18</w:t>
                  </w:r>
                </w:p>
              </w:tc>
              <w:tc>
                <w:tcPr>
                  <w:tcW w:w="882" w:type="dxa"/>
                  <w:tcBorders>
                    <w:top w:val="single" w:sz="4" w:space="0" w:color="000000"/>
                    <w:left w:val="single" w:sz="4" w:space="0" w:color="000000"/>
                    <w:bottom w:val="single" w:sz="4" w:space="0" w:color="000000"/>
                    <w:right w:val="single" w:sz="4" w:space="0" w:color="000000"/>
                  </w:tcBorders>
                  <w:vAlign w:val="center"/>
                </w:tcPr>
                <w:p w14:paraId="1BAF6ED3"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19</w:t>
                  </w:r>
                </w:p>
              </w:tc>
              <w:tc>
                <w:tcPr>
                  <w:tcW w:w="829" w:type="dxa"/>
                  <w:tcBorders>
                    <w:top w:val="single" w:sz="4" w:space="0" w:color="000000"/>
                    <w:left w:val="single" w:sz="4" w:space="0" w:color="000000"/>
                    <w:bottom w:val="single" w:sz="4" w:space="0" w:color="000000"/>
                    <w:right w:val="single" w:sz="4" w:space="0" w:color="000000"/>
                  </w:tcBorders>
                  <w:vAlign w:val="center"/>
                </w:tcPr>
                <w:p w14:paraId="343B51A5"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20</w:t>
                  </w:r>
                </w:p>
              </w:tc>
              <w:tc>
                <w:tcPr>
                  <w:tcW w:w="819" w:type="dxa"/>
                  <w:tcBorders>
                    <w:top w:val="single" w:sz="4" w:space="0" w:color="000000"/>
                    <w:left w:val="single" w:sz="4" w:space="0" w:color="000000"/>
                    <w:bottom w:val="single" w:sz="4" w:space="0" w:color="000000"/>
                    <w:right w:val="single" w:sz="4" w:space="0" w:color="000000"/>
                  </w:tcBorders>
                  <w:vAlign w:val="center"/>
                </w:tcPr>
                <w:p w14:paraId="62B7FB3C"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21</w:t>
                  </w:r>
                </w:p>
              </w:tc>
            </w:tr>
            <w:tr w:rsidR="00D178C4" w14:paraId="1CC49A49" w14:textId="77777777">
              <w:trPr>
                <w:trHeight w:val="600"/>
              </w:trPr>
              <w:tc>
                <w:tcPr>
                  <w:tcW w:w="1465" w:type="dxa"/>
                  <w:tcBorders>
                    <w:top w:val="single" w:sz="4" w:space="0" w:color="000000"/>
                    <w:left w:val="single" w:sz="4" w:space="0" w:color="000000"/>
                    <w:bottom w:val="single" w:sz="4" w:space="0" w:color="000000"/>
                    <w:right w:val="single" w:sz="4" w:space="0" w:color="000000"/>
                  </w:tcBorders>
                  <w:vAlign w:val="center"/>
                </w:tcPr>
                <w:p w14:paraId="4DBE35FF"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下浮系数（%）</w:t>
                  </w:r>
                </w:p>
              </w:tc>
              <w:tc>
                <w:tcPr>
                  <w:tcW w:w="794" w:type="dxa"/>
                  <w:tcBorders>
                    <w:top w:val="single" w:sz="4" w:space="0" w:color="000000"/>
                    <w:left w:val="single" w:sz="4" w:space="0" w:color="000000"/>
                    <w:bottom w:val="single" w:sz="4" w:space="0" w:color="000000"/>
                    <w:right w:val="single" w:sz="4" w:space="0" w:color="000000"/>
                  </w:tcBorders>
                  <w:vAlign w:val="center"/>
                </w:tcPr>
                <w:p w14:paraId="152A5081"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7.9</w:t>
                  </w:r>
                </w:p>
              </w:tc>
              <w:tc>
                <w:tcPr>
                  <w:tcW w:w="830" w:type="dxa"/>
                  <w:tcBorders>
                    <w:top w:val="single" w:sz="4" w:space="0" w:color="000000"/>
                    <w:left w:val="single" w:sz="4" w:space="0" w:color="000000"/>
                    <w:bottom w:val="single" w:sz="4" w:space="0" w:color="000000"/>
                    <w:right w:val="single" w:sz="4" w:space="0" w:color="000000"/>
                  </w:tcBorders>
                  <w:vAlign w:val="center"/>
                </w:tcPr>
                <w:p w14:paraId="135F28AD"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8.25</w:t>
                  </w:r>
                </w:p>
              </w:tc>
              <w:tc>
                <w:tcPr>
                  <w:tcW w:w="864" w:type="dxa"/>
                  <w:tcBorders>
                    <w:top w:val="single" w:sz="4" w:space="0" w:color="000000"/>
                    <w:left w:val="single" w:sz="4" w:space="0" w:color="000000"/>
                    <w:bottom w:val="single" w:sz="4" w:space="0" w:color="000000"/>
                    <w:right w:val="single" w:sz="4" w:space="0" w:color="000000"/>
                  </w:tcBorders>
                  <w:vAlign w:val="center"/>
                </w:tcPr>
                <w:p w14:paraId="44A83716"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8.6</w:t>
                  </w:r>
                </w:p>
              </w:tc>
              <w:tc>
                <w:tcPr>
                  <w:tcW w:w="848" w:type="dxa"/>
                  <w:tcBorders>
                    <w:top w:val="single" w:sz="4" w:space="0" w:color="000000"/>
                    <w:left w:val="single" w:sz="4" w:space="0" w:color="000000"/>
                    <w:bottom w:val="single" w:sz="4" w:space="0" w:color="000000"/>
                    <w:right w:val="single" w:sz="4" w:space="0" w:color="000000"/>
                  </w:tcBorders>
                  <w:vAlign w:val="center"/>
                </w:tcPr>
                <w:p w14:paraId="0456105A"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8.95</w:t>
                  </w:r>
                </w:p>
              </w:tc>
              <w:tc>
                <w:tcPr>
                  <w:tcW w:w="882" w:type="dxa"/>
                  <w:tcBorders>
                    <w:top w:val="single" w:sz="4" w:space="0" w:color="000000"/>
                    <w:left w:val="single" w:sz="4" w:space="0" w:color="000000"/>
                    <w:bottom w:val="single" w:sz="4" w:space="0" w:color="000000"/>
                    <w:right w:val="single" w:sz="4" w:space="0" w:color="000000"/>
                  </w:tcBorders>
                  <w:vAlign w:val="center"/>
                </w:tcPr>
                <w:p w14:paraId="74BDF980"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9.3</w:t>
                  </w:r>
                </w:p>
              </w:tc>
              <w:tc>
                <w:tcPr>
                  <w:tcW w:w="829" w:type="dxa"/>
                  <w:tcBorders>
                    <w:top w:val="single" w:sz="4" w:space="0" w:color="000000"/>
                    <w:left w:val="single" w:sz="4" w:space="0" w:color="000000"/>
                    <w:bottom w:val="single" w:sz="4" w:space="0" w:color="000000"/>
                    <w:right w:val="single" w:sz="4" w:space="0" w:color="000000"/>
                  </w:tcBorders>
                  <w:vAlign w:val="center"/>
                </w:tcPr>
                <w:p w14:paraId="3719952B"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9.65</w:t>
                  </w:r>
                </w:p>
              </w:tc>
              <w:tc>
                <w:tcPr>
                  <w:tcW w:w="819" w:type="dxa"/>
                  <w:tcBorders>
                    <w:top w:val="single" w:sz="4" w:space="0" w:color="000000"/>
                    <w:left w:val="single" w:sz="4" w:space="0" w:color="000000"/>
                    <w:bottom w:val="single" w:sz="4" w:space="0" w:color="000000"/>
                    <w:right w:val="single" w:sz="4" w:space="0" w:color="000000"/>
                  </w:tcBorders>
                  <w:vAlign w:val="center"/>
                </w:tcPr>
                <w:p w14:paraId="6B7C5B39" w14:textId="77777777" w:rsidR="00D178C4" w:rsidRDefault="00000000">
                  <w:pPr>
                    <w:wordWrap w:val="0"/>
                    <w:adjustRightInd w:val="0"/>
                    <w:snapToGrid w:val="0"/>
                    <w:spacing w:line="400" w:lineRule="exact"/>
                    <w:jc w:val="center"/>
                    <w:rPr>
                      <w:rFonts w:hAnsi="宋体" w:cs="宋体" w:hint="default"/>
                      <w:snapToGrid w:val="0"/>
                      <w:kern w:val="0"/>
                      <w:sz w:val="21"/>
                      <w:szCs w:val="21"/>
                    </w:rPr>
                  </w:pPr>
                  <w:r>
                    <w:rPr>
                      <w:rFonts w:hAnsi="宋体" w:cs="宋体"/>
                      <w:snapToGrid w:val="0"/>
                      <w:kern w:val="0"/>
                      <w:sz w:val="21"/>
                      <w:szCs w:val="21"/>
                    </w:rPr>
                    <w:t>10</w:t>
                  </w:r>
                </w:p>
              </w:tc>
            </w:tr>
          </w:tbl>
          <w:p w14:paraId="3D5FB0AC" w14:textId="77777777" w:rsidR="00D178C4" w:rsidRDefault="00000000">
            <w:pPr>
              <w:wordWrap w:val="0"/>
              <w:adjustRightInd w:val="0"/>
              <w:snapToGrid w:val="0"/>
              <w:spacing w:line="400" w:lineRule="exact"/>
              <w:ind w:firstLineChars="100" w:firstLine="210"/>
              <w:jc w:val="left"/>
              <w:rPr>
                <w:rFonts w:hAnsi="宋体" w:cs="宋体" w:hint="default"/>
                <w:snapToGrid w:val="0"/>
                <w:kern w:val="0"/>
                <w:sz w:val="21"/>
                <w:szCs w:val="21"/>
              </w:rPr>
            </w:pPr>
            <w:r>
              <w:rPr>
                <w:rFonts w:hAnsi="宋体" w:cs="宋体"/>
                <w:snapToGrid w:val="0"/>
                <w:kern w:val="0"/>
                <w:sz w:val="21"/>
                <w:szCs w:val="21"/>
              </w:rPr>
              <w:t>（2）评标基准价D＝最高投标限价×（1－n）</w:t>
            </w:r>
          </w:p>
        </w:tc>
      </w:tr>
      <w:tr w:rsidR="00D178C4" w14:paraId="1A5DA4F4" w14:textId="77777777">
        <w:trPr>
          <w:trHeight w:val="2839"/>
          <w:jc w:val="center"/>
        </w:trPr>
        <w:tc>
          <w:tcPr>
            <w:tcW w:w="1404" w:type="dxa"/>
            <w:tcBorders>
              <w:top w:val="single" w:sz="4" w:space="0" w:color="auto"/>
              <w:left w:val="single" w:sz="4" w:space="0" w:color="auto"/>
              <w:bottom w:val="single" w:sz="4" w:space="0" w:color="auto"/>
              <w:right w:val="single" w:sz="4" w:space="0" w:color="auto"/>
            </w:tcBorders>
            <w:vAlign w:val="center"/>
          </w:tcPr>
          <w:p w14:paraId="55CAD62A"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投标报价</w:t>
            </w:r>
          </w:p>
          <w:p w14:paraId="6186E9C4" w14:textId="77777777" w:rsidR="00D178C4" w:rsidRDefault="00000000">
            <w:pPr>
              <w:pStyle w:val="NewNewNewNewNewNewNewNewNewNewNewNewNewNew"/>
              <w:wordWrap w:val="0"/>
              <w:adjustRightInd w:val="0"/>
              <w:snapToGrid w:val="0"/>
              <w:spacing w:line="400" w:lineRule="exact"/>
              <w:jc w:val="center"/>
              <w:rPr>
                <w:rFonts w:ascii="宋体" w:eastAsia="宋体" w:hAnsi="宋体" w:cs="宋体"/>
                <w:snapToGrid w:val="0"/>
                <w:kern w:val="0"/>
                <w:szCs w:val="21"/>
              </w:rPr>
            </w:pPr>
            <w:r>
              <w:rPr>
                <w:rFonts w:ascii="宋体" w:eastAsia="宋体" w:hAnsi="宋体" w:cs="宋体" w:hint="eastAsia"/>
                <w:snapToGrid w:val="0"/>
                <w:kern w:val="0"/>
                <w:szCs w:val="21"/>
              </w:rPr>
              <w:t>得分N</w:t>
            </w:r>
          </w:p>
        </w:tc>
        <w:tc>
          <w:tcPr>
            <w:tcW w:w="7958" w:type="dxa"/>
            <w:gridSpan w:val="2"/>
            <w:tcBorders>
              <w:top w:val="single" w:sz="4" w:space="0" w:color="auto"/>
              <w:left w:val="single" w:sz="4" w:space="0" w:color="auto"/>
              <w:bottom w:val="single" w:sz="4" w:space="0" w:color="auto"/>
              <w:right w:val="single" w:sz="4" w:space="0" w:color="auto"/>
            </w:tcBorders>
            <w:vAlign w:val="center"/>
          </w:tcPr>
          <w:p w14:paraId="0FC2DC3F" w14:textId="77777777" w:rsidR="00D178C4" w:rsidRDefault="00000000">
            <w:pPr>
              <w:wordWrap w:val="0"/>
              <w:adjustRightInd w:val="0"/>
              <w:snapToGrid w:val="0"/>
              <w:spacing w:line="400" w:lineRule="exact"/>
              <w:ind w:firstLineChars="200" w:firstLine="420"/>
              <w:jc w:val="left"/>
              <w:rPr>
                <w:rFonts w:hAnsi="宋体" w:cs="宋体" w:hint="default"/>
                <w:snapToGrid w:val="0"/>
                <w:kern w:val="0"/>
                <w:sz w:val="21"/>
                <w:szCs w:val="21"/>
              </w:rPr>
            </w:pPr>
            <w:r>
              <w:rPr>
                <w:rFonts w:hAnsi="宋体" w:cs="宋体"/>
                <w:snapToGrid w:val="0"/>
                <w:kern w:val="0"/>
                <w:sz w:val="21"/>
                <w:szCs w:val="21"/>
              </w:rPr>
              <w:t>采用内插法计算某投标人的投标报价得分N，即当投标人的投标总价等于评标基准价时得100分，每高于评标基准价一个百分点扣1 分, 每低于评标基准价一个百分点扣0.5分，扣完为止。公式如下：</w:t>
            </w:r>
          </w:p>
          <w:p w14:paraId="418820C6" w14:textId="77777777" w:rsidR="00D178C4" w:rsidRDefault="00000000">
            <w:pPr>
              <w:wordWrap w:val="0"/>
              <w:adjustRightInd w:val="0"/>
              <w:snapToGrid w:val="0"/>
              <w:spacing w:line="400" w:lineRule="exact"/>
              <w:ind w:firstLineChars="200" w:firstLine="420"/>
              <w:jc w:val="left"/>
              <w:rPr>
                <w:rFonts w:hAnsi="宋体" w:cs="宋体" w:hint="default"/>
                <w:snapToGrid w:val="0"/>
                <w:kern w:val="0"/>
                <w:sz w:val="21"/>
                <w:szCs w:val="21"/>
              </w:rPr>
            </w:pPr>
            <w:r>
              <w:rPr>
                <w:rFonts w:hAnsi="宋体" w:cs="宋体"/>
                <w:snapToGrid w:val="0"/>
                <w:kern w:val="0"/>
                <w:sz w:val="21"/>
                <w:szCs w:val="21"/>
              </w:rPr>
              <w:t>N＝100－（| Di－D | ÷D）×100×E</w:t>
            </w:r>
          </w:p>
          <w:p w14:paraId="1E5E1523" w14:textId="77777777" w:rsidR="00D178C4" w:rsidRDefault="00000000">
            <w:pPr>
              <w:wordWrap w:val="0"/>
              <w:adjustRightInd w:val="0"/>
              <w:snapToGrid w:val="0"/>
              <w:spacing w:line="400" w:lineRule="exact"/>
              <w:ind w:firstLineChars="200" w:firstLine="420"/>
              <w:jc w:val="left"/>
              <w:rPr>
                <w:rFonts w:hAnsi="宋体" w:cs="宋体" w:hint="default"/>
                <w:snapToGrid w:val="0"/>
                <w:kern w:val="0"/>
                <w:sz w:val="21"/>
                <w:szCs w:val="21"/>
              </w:rPr>
            </w:pPr>
            <w:r>
              <w:rPr>
                <w:rFonts w:hAnsi="宋体" w:cs="宋体"/>
                <w:snapToGrid w:val="0"/>
                <w:kern w:val="0"/>
                <w:sz w:val="21"/>
                <w:szCs w:val="21"/>
              </w:rPr>
              <w:t>式中：D为评标基准价；Di为某投标人的投标总价；E为扣分因子，当Di＞D时，E＝1 ；当Di＜D时，E＝0.5。</w:t>
            </w:r>
          </w:p>
        </w:tc>
      </w:tr>
    </w:tbl>
    <w:p w14:paraId="158DD1D3" w14:textId="77777777" w:rsidR="00D178C4" w:rsidRDefault="00D178C4">
      <w:pPr>
        <w:pStyle w:val="2"/>
        <w:wordWrap w:val="0"/>
        <w:autoSpaceDE/>
        <w:autoSpaceDN/>
        <w:snapToGrid w:val="0"/>
        <w:spacing w:after="260"/>
        <w:jc w:val="both"/>
        <w:rPr>
          <w:rFonts w:hAnsi="宋体" w:cs="宋体" w:hint="default"/>
          <w:b/>
          <w:snapToGrid w:val="0"/>
          <w:szCs w:val="24"/>
        </w:rPr>
        <w:sectPr w:rsidR="00D178C4">
          <w:endnotePr>
            <w:numFmt w:val="decimal"/>
          </w:endnotePr>
          <w:pgSz w:w="11906" w:h="16838"/>
          <w:pgMar w:top="1701" w:right="1531" w:bottom="1417" w:left="1531" w:header="850" w:footer="691" w:gutter="0"/>
          <w:cols w:space="720"/>
          <w:docGrid w:linePitch="327"/>
        </w:sectPr>
      </w:pPr>
    </w:p>
    <w:p w14:paraId="7CB7536E" w14:textId="77777777" w:rsidR="00D178C4" w:rsidRDefault="00000000">
      <w:pPr>
        <w:pStyle w:val="2"/>
        <w:wordWrap w:val="0"/>
        <w:autoSpaceDE/>
        <w:autoSpaceDN/>
        <w:snapToGrid w:val="0"/>
        <w:spacing w:after="260"/>
        <w:jc w:val="both"/>
        <w:rPr>
          <w:rFonts w:hAnsi="宋体" w:cs="宋体" w:hint="default"/>
          <w:b/>
          <w:snapToGrid w:val="0"/>
          <w:szCs w:val="24"/>
        </w:rPr>
      </w:pPr>
      <w:r>
        <w:rPr>
          <w:rFonts w:hAnsi="宋体" w:cs="宋体"/>
          <w:b/>
          <w:snapToGrid w:val="0"/>
          <w:szCs w:val="24"/>
        </w:rPr>
        <w:lastRenderedPageBreak/>
        <w:t>第四节 否决投标条件</w:t>
      </w:r>
      <w:bookmarkEnd w:id="121"/>
      <w:bookmarkEnd w:id="122"/>
      <w:bookmarkEnd w:id="123"/>
      <w:bookmarkEnd w:id="124"/>
      <w:bookmarkEnd w:id="125"/>
      <w:bookmarkEnd w:id="126"/>
      <w:bookmarkEnd w:id="127"/>
      <w:bookmarkEnd w:id="128"/>
      <w:bookmarkEnd w:id="129"/>
    </w:p>
    <w:p w14:paraId="2008A39D" w14:textId="77777777" w:rsidR="00D178C4" w:rsidRDefault="00000000">
      <w:pPr>
        <w:ind w:firstLineChars="200" w:firstLine="480"/>
        <w:rPr>
          <w:rFonts w:hAnsi="宋体" w:hint="default"/>
        </w:rPr>
      </w:pPr>
      <w:r>
        <w:rPr>
          <w:rFonts w:hAnsi="宋体"/>
        </w:rPr>
        <w:t>本节所集中列示的否决投标条件，是本章第三节“投标人须知正文”的组成部分，是对本章第三节所规定的否决投标条件的总结和补充。投标人未有列入本节情形的，评标时一律不得否决其投标。本节所称“规定”均指招标文件的规定。</w:t>
      </w:r>
    </w:p>
    <w:p w14:paraId="0679933C" w14:textId="77777777" w:rsidR="00D178C4" w:rsidRDefault="00000000">
      <w:pPr>
        <w:pStyle w:val="3"/>
        <w:wordWrap w:val="0"/>
        <w:snapToGrid w:val="0"/>
        <w:ind w:firstLine="480"/>
        <w:jc w:val="both"/>
        <w:rPr>
          <w:rFonts w:hAnsi="宋体" w:cs="宋体" w:hint="default"/>
          <w:b/>
          <w:snapToGrid w:val="0"/>
          <w:szCs w:val="24"/>
        </w:rPr>
      </w:pPr>
      <w:bookmarkStart w:id="130" w:name="_Toc23745"/>
      <w:bookmarkStart w:id="131" w:name="_Toc15041"/>
      <w:bookmarkStart w:id="132" w:name="_Toc7274"/>
      <w:bookmarkStart w:id="133" w:name="_Toc107917762"/>
      <w:bookmarkStart w:id="134" w:name="_Toc23179"/>
      <w:bookmarkStart w:id="135" w:name="_Toc5845"/>
      <w:bookmarkStart w:id="136" w:name="_Toc20307"/>
      <w:bookmarkStart w:id="137" w:name="_Toc20211"/>
      <w:bookmarkStart w:id="138" w:name="_Toc10870"/>
      <w:bookmarkStart w:id="139" w:name="_Toc347"/>
      <w:r>
        <w:rPr>
          <w:rFonts w:hAnsi="宋体" w:cs="宋体"/>
          <w:b/>
          <w:snapToGrid w:val="0"/>
          <w:szCs w:val="24"/>
        </w:rPr>
        <w:t>1.资格评审环节</w:t>
      </w:r>
      <w:bookmarkEnd w:id="130"/>
      <w:bookmarkEnd w:id="131"/>
      <w:bookmarkEnd w:id="132"/>
      <w:bookmarkEnd w:id="133"/>
      <w:bookmarkEnd w:id="134"/>
      <w:bookmarkEnd w:id="135"/>
      <w:bookmarkEnd w:id="136"/>
      <w:bookmarkEnd w:id="137"/>
      <w:bookmarkEnd w:id="138"/>
      <w:bookmarkEnd w:id="139"/>
    </w:p>
    <w:p w14:paraId="01120612" w14:textId="77777777" w:rsidR="00D178C4" w:rsidRDefault="00000000">
      <w:pPr>
        <w:ind w:firstLineChars="176" w:firstLine="422"/>
        <w:rPr>
          <w:rFonts w:hAnsi="宋体" w:hint="default"/>
        </w:rPr>
      </w:pPr>
      <w:r>
        <w:rPr>
          <w:rFonts w:hAnsi="宋体"/>
        </w:rPr>
        <w:t>投标人有下列情形之一的，评标委员会应否决其投标。被否决的投标人，不进入形式评审环节。</w:t>
      </w:r>
    </w:p>
    <w:p w14:paraId="2B7F8687" w14:textId="77777777" w:rsidR="00D178C4" w:rsidRDefault="00000000">
      <w:pPr>
        <w:ind w:firstLineChars="176" w:firstLine="422"/>
        <w:rPr>
          <w:rFonts w:hAnsi="宋体" w:hint="default"/>
        </w:rPr>
      </w:pPr>
      <w:r>
        <w:rPr>
          <w:rFonts w:hAnsi="宋体"/>
        </w:rPr>
        <w:t>（1）有本章第三节第</w:t>
      </w:r>
      <w:r>
        <w:rPr>
          <w:rFonts w:hAnsi="宋体"/>
          <w:b/>
          <w:bCs/>
        </w:rPr>
        <w:t>2.4</w:t>
      </w:r>
      <w:r>
        <w:rPr>
          <w:rFonts w:hAnsi="宋体"/>
        </w:rPr>
        <w:t>条“禁止投标条款”规定的任何一种情形；</w:t>
      </w:r>
    </w:p>
    <w:p w14:paraId="5658C667" w14:textId="77777777" w:rsidR="00D178C4" w:rsidRDefault="00000000">
      <w:pPr>
        <w:ind w:firstLineChars="176" w:firstLine="422"/>
        <w:rPr>
          <w:rFonts w:hAnsi="宋体" w:hint="default"/>
        </w:rPr>
      </w:pPr>
      <w:r>
        <w:rPr>
          <w:rFonts w:hAnsi="宋体"/>
        </w:rPr>
        <w:t>（2）投标人资质不符合规定的；</w:t>
      </w:r>
    </w:p>
    <w:p w14:paraId="26C04F33" w14:textId="77777777" w:rsidR="00D178C4" w:rsidRDefault="00000000">
      <w:pPr>
        <w:ind w:firstLineChars="176" w:firstLine="422"/>
        <w:rPr>
          <w:rFonts w:hAnsi="宋体" w:hint="default"/>
        </w:rPr>
      </w:pPr>
      <w:r>
        <w:rPr>
          <w:rFonts w:hAnsi="宋体"/>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3AAB175E" w14:textId="77777777" w:rsidR="00D178C4" w:rsidRDefault="00000000">
      <w:pPr>
        <w:ind w:firstLineChars="176" w:firstLine="424"/>
        <w:rPr>
          <w:rFonts w:hAnsi="宋体" w:hint="default"/>
          <w:b/>
          <w:bCs/>
        </w:rPr>
      </w:pPr>
      <w:r>
        <w:rPr>
          <w:rFonts w:hAnsi="宋体"/>
          <w:b/>
          <w:bCs/>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50AC41B2" w14:textId="77777777" w:rsidR="00D178C4" w:rsidRDefault="00000000">
      <w:pPr>
        <w:ind w:firstLineChars="176" w:firstLine="424"/>
        <w:rPr>
          <w:rFonts w:hAnsi="宋体" w:hint="default"/>
        </w:rPr>
      </w:pPr>
      <w:r>
        <w:rPr>
          <w:rFonts w:ascii="Times New Roman"/>
          <w:b/>
          <w:bCs/>
          <w:snapToGrid w:val="0"/>
          <w:kern w:val="0"/>
        </w:rPr>
        <w:t>根据有关文件精神，投标人的企业资质证书、安全生产许可证有以下情形的，不得否决其投标：</w:t>
      </w:r>
      <w:r>
        <w:rPr>
          <w:rFonts w:hAnsi="宋体"/>
        </w:rPr>
        <w:t>由外省各级住建部门核发资质证书、安全生产许可证，投标人提供所在省、地级市住建部门印发的相关证明材料（如自动顺延或推迟办理延期业务的通知），证明在开标日继续有效的。</w:t>
      </w:r>
    </w:p>
    <w:p w14:paraId="7B612D9D" w14:textId="77777777" w:rsidR="00D178C4" w:rsidRDefault="00000000">
      <w:pPr>
        <w:ind w:firstLineChars="176" w:firstLine="422"/>
        <w:rPr>
          <w:rFonts w:hAnsi="宋体" w:hint="default"/>
        </w:rPr>
      </w:pPr>
      <w:r>
        <w:rPr>
          <w:rFonts w:hAnsi="宋体"/>
        </w:rPr>
        <w:t>（4）拟派项目经理、项目技术负责人、专职安全员的条件不符合规定的；拟派专职安全员数量不符合规定的；</w:t>
      </w:r>
    </w:p>
    <w:p w14:paraId="5A1FEC13" w14:textId="77777777" w:rsidR="00D178C4" w:rsidRDefault="00000000">
      <w:pPr>
        <w:ind w:firstLineChars="176" w:firstLine="422"/>
        <w:rPr>
          <w:rFonts w:hAnsi="宋体" w:hint="default"/>
        </w:rPr>
      </w:pPr>
      <w:r>
        <w:rPr>
          <w:rFonts w:hAnsi="宋体"/>
        </w:rPr>
        <w:t>（5）《项目经理简历表》中拟派项目经理与《开标一览表》不一致的；一级建造师的注册证书不是国家住建部颁发的；</w:t>
      </w:r>
      <w:r>
        <w:rPr>
          <w:rFonts w:ascii="Times New Roman"/>
          <w:snapToGrid w:val="0"/>
          <w:kern w:val="0"/>
        </w:rPr>
        <w:t>二级建造师的电子注册证书不是</w:t>
      </w:r>
      <w:r>
        <w:rPr>
          <w:rFonts w:hAnsi="宋体" w:cs="宋体"/>
          <w:szCs w:val="24"/>
        </w:rPr>
        <w:t>考试取得执业资格的省、自治区、直辖市住建部门核准</w:t>
      </w:r>
      <w:r>
        <w:rPr>
          <w:rFonts w:ascii="Times New Roman"/>
          <w:snapToGrid w:val="0"/>
          <w:kern w:val="0"/>
        </w:rPr>
        <w:t>的；建造师的注册单位与投标人不一致的；项目管理班子组成人员的各类证书、证件、证明不在有效期内的（建造师注册证书不在使用有效期内的）；擅自修改、遗漏《项目经理任职声明》实质性内容的；</w:t>
      </w:r>
    </w:p>
    <w:p w14:paraId="15B0817A" w14:textId="77777777" w:rsidR="00D178C4" w:rsidRDefault="00000000">
      <w:pPr>
        <w:ind w:firstLineChars="176" w:firstLine="424"/>
        <w:rPr>
          <w:rFonts w:hAnsi="宋体" w:hint="default"/>
          <w:b/>
          <w:bCs/>
        </w:rPr>
      </w:pPr>
      <w:r>
        <w:rPr>
          <w:rFonts w:hAnsi="宋体"/>
          <w:b/>
          <w:bCs/>
        </w:rPr>
        <w:t>注：投标人已经工商变更，但其员工执业资格注册证书的注册单位名称未完成变更的，不得否决其投标。</w:t>
      </w:r>
    </w:p>
    <w:p w14:paraId="2F63E05D" w14:textId="77777777" w:rsidR="00D178C4" w:rsidRDefault="00000000">
      <w:pPr>
        <w:ind w:firstLineChars="176" w:firstLine="422"/>
        <w:rPr>
          <w:rFonts w:hAnsi="宋体" w:hint="default"/>
        </w:rPr>
      </w:pPr>
      <w:r>
        <w:rPr>
          <w:rFonts w:hAnsi="宋体"/>
        </w:rPr>
        <w:lastRenderedPageBreak/>
        <w:t>（6）</w:t>
      </w:r>
      <w:r>
        <w:rPr>
          <w:rFonts w:ascii="Times New Roman"/>
          <w:snapToGrid w:val="0"/>
          <w:kern w:val="0"/>
        </w:rPr>
        <w:t>招标文件规定不接受联合体投标，但以联合体投标的；</w:t>
      </w:r>
    </w:p>
    <w:p w14:paraId="25A32EB9" w14:textId="77777777" w:rsidR="00D178C4" w:rsidRDefault="00000000">
      <w:pPr>
        <w:ind w:firstLineChars="176" w:firstLine="422"/>
        <w:rPr>
          <w:rFonts w:hAnsi="宋体" w:hint="default"/>
        </w:rPr>
      </w:pPr>
      <w:r>
        <w:rPr>
          <w:rFonts w:hAnsi="宋体"/>
        </w:rPr>
        <w:t>（7）投标人为外省建筑企业，但未提供“进粤企业和人员诚信信息登记平台”企业</w:t>
      </w:r>
      <w:r>
        <w:rPr>
          <w:rFonts w:hAnsi="宋体" w:cs="宋体"/>
        </w:rPr>
        <w:t>及人员</w:t>
      </w:r>
      <w:r>
        <w:rPr>
          <w:rFonts w:hAnsi="宋体"/>
        </w:rPr>
        <w:t>信息情况打印页或网页截图的。</w:t>
      </w:r>
    </w:p>
    <w:p w14:paraId="00442802" w14:textId="77777777" w:rsidR="00D178C4" w:rsidRDefault="00000000">
      <w:pPr>
        <w:pStyle w:val="3"/>
        <w:wordWrap w:val="0"/>
        <w:snapToGrid w:val="0"/>
        <w:ind w:firstLine="480"/>
        <w:jc w:val="both"/>
        <w:rPr>
          <w:rFonts w:hAnsi="宋体" w:cs="宋体" w:hint="default"/>
          <w:b/>
          <w:snapToGrid w:val="0"/>
          <w:szCs w:val="24"/>
        </w:rPr>
      </w:pPr>
      <w:bookmarkStart w:id="140" w:name="_Toc26893"/>
      <w:bookmarkStart w:id="141" w:name="_Toc31743"/>
      <w:bookmarkStart w:id="142" w:name="_Toc107917763"/>
      <w:r>
        <w:rPr>
          <w:rFonts w:hAnsi="宋体" w:cs="宋体"/>
          <w:b/>
          <w:snapToGrid w:val="0"/>
          <w:szCs w:val="24"/>
        </w:rPr>
        <w:t>2.形式评审环节</w:t>
      </w:r>
      <w:bookmarkEnd w:id="140"/>
      <w:bookmarkEnd w:id="141"/>
      <w:bookmarkEnd w:id="142"/>
    </w:p>
    <w:p w14:paraId="51BF7C10" w14:textId="77777777" w:rsidR="00D178C4" w:rsidRDefault="00000000">
      <w:pPr>
        <w:ind w:firstLineChars="176" w:firstLine="422"/>
        <w:rPr>
          <w:rFonts w:hAnsi="宋体" w:hint="default"/>
        </w:rPr>
      </w:pPr>
      <w:r>
        <w:rPr>
          <w:rFonts w:hAnsi="宋体"/>
        </w:rPr>
        <w:t>投标人有下列情形之一的，评标委员会应否决其投标。被否决的投标人，不进入响应性评审环节。</w:t>
      </w:r>
    </w:p>
    <w:p w14:paraId="3A075984" w14:textId="77777777" w:rsidR="00D178C4" w:rsidRDefault="00000000">
      <w:pPr>
        <w:ind w:firstLineChars="176" w:firstLine="422"/>
        <w:rPr>
          <w:rFonts w:hAnsi="宋体" w:hint="default"/>
        </w:rPr>
      </w:pPr>
      <w:r>
        <w:rPr>
          <w:rFonts w:hAnsi="宋体"/>
        </w:rPr>
        <w:t>（8）各分册未按招标文件规定加盖电子印章；</w:t>
      </w:r>
    </w:p>
    <w:p w14:paraId="4701EDCD" w14:textId="77777777" w:rsidR="00D178C4" w:rsidRDefault="00000000">
      <w:pPr>
        <w:ind w:firstLineChars="176" w:firstLine="422"/>
        <w:rPr>
          <w:rFonts w:hAnsi="宋体" w:hint="default"/>
        </w:rPr>
      </w:pPr>
      <w:r>
        <w:rPr>
          <w:rFonts w:hAnsi="宋体"/>
        </w:rPr>
        <w:t>（9）本章第三节第</w:t>
      </w:r>
      <w:r>
        <w:rPr>
          <w:rFonts w:hAnsi="宋体"/>
          <w:b/>
          <w:bCs/>
        </w:rPr>
        <w:t>10.2.2</w:t>
      </w:r>
      <w:r>
        <w:rPr>
          <w:rFonts w:hAnsi="宋体"/>
        </w:rPr>
        <w:t>目、第</w:t>
      </w:r>
      <w:r>
        <w:rPr>
          <w:rFonts w:hAnsi="宋体"/>
          <w:b/>
          <w:bCs/>
        </w:rPr>
        <w:t>10.3.2</w:t>
      </w:r>
      <w:r>
        <w:rPr>
          <w:rFonts w:hAnsi="宋体"/>
        </w:rPr>
        <w:t>目、第</w:t>
      </w:r>
      <w:r>
        <w:rPr>
          <w:rFonts w:hAnsi="宋体"/>
          <w:b/>
          <w:bCs/>
        </w:rPr>
        <w:t>10.4.3</w:t>
      </w:r>
      <w:r>
        <w:rPr>
          <w:rFonts w:hAnsi="宋体"/>
        </w:rPr>
        <w:t>目中规定的“所有投标人均应提供”的组成内容（包括该组成内容的所附资料）中，任何一项有缺漏的；</w:t>
      </w:r>
    </w:p>
    <w:p w14:paraId="300CAAF0" w14:textId="77777777" w:rsidR="00D178C4" w:rsidRDefault="00000000">
      <w:pPr>
        <w:ind w:firstLineChars="176" w:firstLine="422"/>
        <w:rPr>
          <w:rFonts w:hAnsi="宋体" w:hint="default"/>
        </w:rPr>
      </w:pPr>
      <w:r>
        <w:rPr>
          <w:rFonts w:hAnsi="宋体"/>
        </w:rPr>
        <w:t>（10）关键字迹模糊、无法辨认，且该种过错将导致评标委员会无法判断投标文件是否响应招标文件实质性要求的；有涂改、行间插字或删除，但未加盖单位章或由投标人的法定代表人或其委托代理人签字确认的；</w:t>
      </w:r>
    </w:p>
    <w:p w14:paraId="71068E61" w14:textId="77777777" w:rsidR="00D178C4" w:rsidRDefault="00000000">
      <w:pPr>
        <w:ind w:firstLineChars="176" w:firstLine="422"/>
        <w:rPr>
          <w:rFonts w:hAnsi="宋体" w:hint="default"/>
        </w:rPr>
      </w:pPr>
      <w:r>
        <w:rPr>
          <w:rFonts w:hAnsi="宋体"/>
        </w:rPr>
        <w:t>（11）投标文件未按规定签字、盖章的。</w:t>
      </w:r>
    </w:p>
    <w:p w14:paraId="23910D3C" w14:textId="77777777" w:rsidR="00D178C4" w:rsidRDefault="00000000">
      <w:pPr>
        <w:pStyle w:val="3"/>
        <w:wordWrap w:val="0"/>
        <w:snapToGrid w:val="0"/>
        <w:ind w:firstLine="480"/>
        <w:jc w:val="both"/>
        <w:rPr>
          <w:rFonts w:hAnsi="宋体" w:cs="宋体" w:hint="default"/>
          <w:b/>
          <w:snapToGrid w:val="0"/>
          <w:szCs w:val="24"/>
        </w:rPr>
      </w:pPr>
      <w:bookmarkStart w:id="143" w:name="_Toc6322"/>
      <w:bookmarkStart w:id="144" w:name="_Toc19337"/>
      <w:bookmarkStart w:id="145" w:name="_Toc107917764"/>
      <w:r>
        <w:rPr>
          <w:rFonts w:hAnsi="宋体" w:cs="宋体"/>
          <w:b/>
          <w:snapToGrid w:val="0"/>
          <w:szCs w:val="24"/>
        </w:rPr>
        <w:t>3.响应性评审环节</w:t>
      </w:r>
      <w:bookmarkEnd w:id="143"/>
      <w:bookmarkEnd w:id="144"/>
      <w:bookmarkEnd w:id="145"/>
    </w:p>
    <w:p w14:paraId="0EB58327" w14:textId="77777777" w:rsidR="00D178C4" w:rsidRDefault="00000000">
      <w:pPr>
        <w:ind w:firstLineChars="176" w:firstLine="422"/>
        <w:rPr>
          <w:rFonts w:hAnsi="宋体" w:hint="default"/>
        </w:rPr>
      </w:pPr>
      <w:r>
        <w:rPr>
          <w:rFonts w:hAnsi="宋体"/>
        </w:rPr>
        <w:t>投标人有下列情形之一的，评标委员会应否决其投标。被否决的投标人，不进入详细评审阶段。</w:t>
      </w:r>
    </w:p>
    <w:p w14:paraId="6475262A" w14:textId="77777777" w:rsidR="00D178C4" w:rsidRDefault="00000000">
      <w:pPr>
        <w:ind w:firstLineChars="176" w:firstLine="422"/>
        <w:rPr>
          <w:rFonts w:hAnsi="宋体" w:hint="default"/>
        </w:rPr>
      </w:pPr>
      <w:r>
        <w:rPr>
          <w:rFonts w:hAnsi="宋体"/>
        </w:rPr>
        <w:t>（12）承诺的投标有效期短于规定的；质量标准低于规定的；工期超出规定的；擅自修改、遗漏《投标函》《各项承诺一览表》实质性内容的；</w:t>
      </w:r>
    </w:p>
    <w:p w14:paraId="7D45FF88" w14:textId="77777777" w:rsidR="00D178C4" w:rsidRDefault="00000000">
      <w:pPr>
        <w:ind w:firstLineChars="176" w:firstLine="422"/>
        <w:rPr>
          <w:rFonts w:hAnsi="宋体" w:hint="default"/>
        </w:rPr>
      </w:pPr>
      <w:r>
        <w:rPr>
          <w:rFonts w:hAnsi="宋体"/>
        </w:rPr>
        <w:t>（13）出现两个或两个以上投标总价的（同一个投标总价大、小写不一致的除外）；投标总价超出最高投标限价的；绿色施工安全防护措施费少于规定的；投标总价下浮率超过15%，又未提供相应书面说明和佐证材料或提供的书面说明和佐证材料不能令人信服，被评标委员会认定以低于成本报价竞标的。</w:t>
      </w:r>
    </w:p>
    <w:p w14:paraId="0169024A" w14:textId="77777777" w:rsidR="00D178C4" w:rsidRDefault="00000000">
      <w:pPr>
        <w:ind w:firstLineChars="176" w:firstLine="422"/>
        <w:rPr>
          <w:rFonts w:hAnsi="宋体" w:hint="default"/>
        </w:rPr>
      </w:pPr>
      <w:r>
        <w:rPr>
          <w:rFonts w:hAnsi="宋体"/>
        </w:rPr>
        <w:t>（14）在施工组织设计评审中，评标委员会认定质量、进度保障措施与国家和省市现行有关规范、规定、标准有重大偏差，</w:t>
      </w:r>
      <w:r>
        <w:rPr>
          <w:rFonts w:hAnsi="宋体"/>
          <w:b/>
          <w:bCs/>
        </w:rPr>
        <w:t>且该种过错将导致工程质量、进度管理目标无法实现的</w:t>
      </w:r>
      <w:r>
        <w:rPr>
          <w:rFonts w:hAnsi="宋体"/>
        </w:rPr>
        <w:t>。</w:t>
      </w:r>
    </w:p>
    <w:p w14:paraId="34898A5B" w14:textId="77777777" w:rsidR="00D178C4" w:rsidRDefault="00000000">
      <w:pPr>
        <w:pStyle w:val="3"/>
        <w:wordWrap w:val="0"/>
        <w:snapToGrid w:val="0"/>
        <w:ind w:firstLine="480"/>
        <w:jc w:val="both"/>
        <w:rPr>
          <w:rFonts w:hAnsi="宋体" w:cs="宋体" w:hint="default"/>
          <w:b/>
          <w:snapToGrid w:val="0"/>
          <w:szCs w:val="24"/>
        </w:rPr>
      </w:pPr>
      <w:bookmarkStart w:id="146" w:name="_Toc27591"/>
      <w:bookmarkStart w:id="147" w:name="_Toc107917765"/>
      <w:bookmarkStart w:id="148" w:name="_Toc23934"/>
      <w:r>
        <w:rPr>
          <w:rFonts w:hAnsi="宋体" w:cs="宋体"/>
          <w:b/>
          <w:snapToGrid w:val="0"/>
          <w:szCs w:val="24"/>
        </w:rPr>
        <w:t>4.其他</w:t>
      </w:r>
      <w:bookmarkEnd w:id="146"/>
      <w:bookmarkEnd w:id="147"/>
      <w:bookmarkEnd w:id="148"/>
    </w:p>
    <w:p w14:paraId="1B8D84C0" w14:textId="77777777" w:rsidR="00D178C4" w:rsidRDefault="00000000">
      <w:pPr>
        <w:ind w:firstLineChars="176" w:firstLine="422"/>
        <w:rPr>
          <w:rFonts w:hAnsi="宋体" w:hint="default"/>
        </w:rPr>
      </w:pPr>
      <w:r>
        <w:rPr>
          <w:rFonts w:hAnsi="宋体"/>
        </w:rPr>
        <w:t>在任何评标环节（或阶段），投标人有下列情形之一的，评标委员会应否决其投标。被否决的投标人，不进入下一环节（或阶段）。</w:t>
      </w:r>
    </w:p>
    <w:p w14:paraId="1F2A87DD" w14:textId="77777777" w:rsidR="00D178C4" w:rsidRDefault="00000000">
      <w:pPr>
        <w:ind w:firstLineChars="176" w:firstLine="422"/>
        <w:rPr>
          <w:rFonts w:hAnsi="宋体" w:hint="default"/>
        </w:rPr>
      </w:pPr>
      <w:r>
        <w:rPr>
          <w:rFonts w:hAnsi="宋体"/>
        </w:rPr>
        <w:lastRenderedPageBreak/>
        <w:t>（17）不按评标委员会要求澄清、说明或补正的；</w:t>
      </w:r>
    </w:p>
    <w:p w14:paraId="3DAAFDC4" w14:textId="77777777" w:rsidR="00D178C4" w:rsidRDefault="00000000">
      <w:pPr>
        <w:ind w:firstLineChars="176" w:firstLine="422"/>
        <w:rPr>
          <w:rFonts w:hAnsi="宋体" w:hint="default"/>
        </w:rPr>
      </w:pPr>
      <w:r>
        <w:rPr>
          <w:rFonts w:hAnsi="宋体"/>
        </w:rPr>
        <w:t>（18）有下列情形之一，被评标委员会认定属于串通投标的：</w:t>
      </w:r>
    </w:p>
    <w:p w14:paraId="63D62D8B" w14:textId="77777777" w:rsidR="00D178C4" w:rsidRDefault="00000000">
      <w:pPr>
        <w:ind w:firstLineChars="176" w:firstLine="422"/>
        <w:rPr>
          <w:rFonts w:hAnsi="宋体" w:hint="default"/>
        </w:rPr>
      </w:pPr>
      <w:r>
        <w:rPr>
          <w:rFonts w:hAnsi="宋体"/>
        </w:rPr>
        <w:t>①不同投标人的投标文件两处以上（含两处）错、漏一致；</w:t>
      </w:r>
    </w:p>
    <w:p w14:paraId="2A9E0DDB" w14:textId="77777777" w:rsidR="00D178C4" w:rsidRDefault="00000000">
      <w:pPr>
        <w:ind w:firstLineChars="176" w:firstLine="422"/>
        <w:rPr>
          <w:rFonts w:hAnsi="宋体" w:hint="default"/>
        </w:rPr>
      </w:pPr>
      <w:r>
        <w:rPr>
          <w:rFonts w:hAnsi="宋体"/>
        </w:rPr>
        <w:t>②不同投标人的投标总价相近且各分项报价、综合单价分析表内容混乱不能相互对应、乱调乱压或乱抬的，而在询标时没有合理的解释或者不能提供计算依据和报价依据；</w:t>
      </w:r>
    </w:p>
    <w:p w14:paraId="0C8654AB" w14:textId="77777777" w:rsidR="00D178C4" w:rsidRDefault="00000000">
      <w:pPr>
        <w:ind w:firstLineChars="176" w:firstLine="422"/>
        <w:rPr>
          <w:rFonts w:hAnsi="宋体" w:hint="default"/>
        </w:rPr>
      </w:pPr>
      <w:r>
        <w:rPr>
          <w:rFonts w:hAnsi="宋体"/>
        </w:rPr>
        <w:t>③不同投标人的投标各项报价存在异常一致或者呈规律性变化；</w:t>
      </w:r>
    </w:p>
    <w:p w14:paraId="186AC9E3" w14:textId="77777777" w:rsidR="00D178C4" w:rsidRDefault="00000000">
      <w:pPr>
        <w:ind w:firstLineChars="176" w:firstLine="422"/>
        <w:rPr>
          <w:rFonts w:hAnsi="宋体" w:hint="default"/>
        </w:rPr>
      </w:pPr>
      <w:r>
        <w:rPr>
          <w:rFonts w:hAnsi="宋体"/>
        </w:rPr>
        <w:t>④不同投标人的投标文件由同一单位或者同一个人编制；</w:t>
      </w:r>
    </w:p>
    <w:p w14:paraId="53CFD1EB" w14:textId="77777777" w:rsidR="00D178C4" w:rsidRDefault="00000000">
      <w:pPr>
        <w:ind w:firstLineChars="176" w:firstLine="422"/>
        <w:rPr>
          <w:rFonts w:hAnsi="宋体" w:hint="default"/>
        </w:rPr>
      </w:pPr>
      <w:r>
        <w:rPr>
          <w:rFonts w:hAnsi="宋体"/>
        </w:rPr>
        <w:t>⑤不同投标人的项目班子成员出现同一人；</w:t>
      </w:r>
    </w:p>
    <w:p w14:paraId="66B51702" w14:textId="77777777" w:rsidR="00D178C4" w:rsidRDefault="00000000">
      <w:pPr>
        <w:ind w:firstLineChars="176" w:firstLine="422"/>
        <w:rPr>
          <w:rFonts w:hAnsi="宋体" w:hint="default"/>
        </w:rPr>
      </w:pPr>
      <w:r>
        <w:rPr>
          <w:rFonts w:hAnsi="宋体"/>
        </w:rPr>
        <w:t>⑥不同投标人的投标文件由同一电脑编制，或投标报价用同一个预算编制软件密码锁制作或出自同一电子文档；</w:t>
      </w:r>
    </w:p>
    <w:p w14:paraId="4C40A47B" w14:textId="77777777" w:rsidR="00D178C4" w:rsidRDefault="00000000">
      <w:pPr>
        <w:ind w:firstLineChars="176" w:firstLine="422"/>
        <w:rPr>
          <w:rFonts w:hAnsi="宋体" w:hint="default"/>
        </w:rPr>
      </w:pPr>
      <w:r>
        <w:rPr>
          <w:rFonts w:hAnsi="宋体"/>
        </w:rPr>
        <w:t>⑦不同投标人的投标保证由同一企业或同一账户资金缴纳；</w:t>
      </w:r>
    </w:p>
    <w:p w14:paraId="66F2ED14" w14:textId="77777777" w:rsidR="00D178C4" w:rsidRDefault="00000000">
      <w:pPr>
        <w:ind w:firstLineChars="176" w:firstLine="422"/>
        <w:jc w:val="left"/>
        <w:rPr>
          <w:rFonts w:hAnsi="宋体" w:hint="default"/>
        </w:rPr>
      </w:pPr>
      <w:r>
        <w:rPr>
          <w:rFonts w:hAnsi="宋体"/>
        </w:rPr>
        <w:t>⑧不同投标人委托同一个人或注册在同一家企业的注册人员或同一家企业为其投标提供投标咨询、商务报价、技术咨询（招标工程本身要求采用专有技术的除外）等服务。</w:t>
      </w:r>
      <w:bookmarkStart w:id="149" w:name="_Hlt70150994"/>
      <w:bookmarkStart w:id="150" w:name="_Hlt69669771"/>
      <w:bookmarkStart w:id="151" w:name="_Hlt87952408"/>
      <w:bookmarkStart w:id="152" w:name="_Hlt112206772"/>
      <w:bookmarkStart w:id="153" w:name="_Toc107917766"/>
      <w:bookmarkStart w:id="154" w:name="_Hlt69698741"/>
      <w:bookmarkStart w:id="155" w:name="_Hlt69698769"/>
      <w:bookmarkStart w:id="156" w:name="_Hlt69698722"/>
      <w:bookmarkEnd w:id="110"/>
      <w:bookmarkEnd w:id="149"/>
      <w:bookmarkEnd w:id="150"/>
      <w:bookmarkEnd w:id="151"/>
      <w:bookmarkEnd w:id="152"/>
    </w:p>
    <w:p w14:paraId="107E15C6" w14:textId="77777777" w:rsidR="00D178C4" w:rsidRDefault="00000000">
      <w:pPr>
        <w:ind w:firstLineChars="176" w:firstLine="424"/>
        <w:jc w:val="center"/>
        <w:outlineLvl w:val="0"/>
        <w:rPr>
          <w:rFonts w:hAnsi="宋体" w:hint="default"/>
          <w:b/>
          <w:snapToGrid w:val="0"/>
          <w:kern w:val="0"/>
          <w:sz w:val="28"/>
          <w:szCs w:val="28"/>
        </w:rPr>
      </w:pPr>
      <w:r>
        <w:rPr>
          <w:rFonts w:hAnsi="宋体"/>
          <w:b/>
          <w:snapToGrid w:val="0"/>
        </w:rPr>
        <w:br w:type="page"/>
      </w:r>
      <w:bookmarkStart w:id="157" w:name="_Toc4369"/>
      <w:r>
        <w:rPr>
          <w:rFonts w:hAnsi="宋体"/>
          <w:b/>
          <w:snapToGrid w:val="0"/>
          <w:kern w:val="0"/>
          <w:sz w:val="28"/>
          <w:szCs w:val="28"/>
        </w:rPr>
        <w:lastRenderedPageBreak/>
        <w:t>第</w:t>
      </w:r>
      <w:bookmarkStart w:id="158" w:name="_Hlt69669171"/>
      <w:bookmarkEnd w:id="158"/>
      <w:r>
        <w:rPr>
          <w:rFonts w:hAnsi="宋体"/>
          <w:b/>
          <w:snapToGrid w:val="0"/>
          <w:kern w:val="0"/>
          <w:sz w:val="28"/>
          <w:szCs w:val="28"/>
        </w:rPr>
        <w:t>二章</w:t>
      </w:r>
      <w:bookmarkStart w:id="159" w:name="_Hlt87793839"/>
      <w:bookmarkEnd w:id="159"/>
      <w:r>
        <w:rPr>
          <w:rFonts w:hAnsi="宋体"/>
          <w:b/>
          <w:snapToGrid w:val="0"/>
          <w:kern w:val="0"/>
          <w:sz w:val="28"/>
          <w:szCs w:val="28"/>
        </w:rPr>
        <w:t xml:space="preserve"> 中标人须知</w:t>
      </w:r>
      <w:bookmarkEnd w:id="153"/>
      <w:bookmarkEnd w:id="157"/>
    </w:p>
    <w:bookmarkEnd w:id="154"/>
    <w:bookmarkEnd w:id="155"/>
    <w:bookmarkEnd w:id="156"/>
    <w:p w14:paraId="501609EC" w14:textId="77777777" w:rsidR="00D178C4" w:rsidRDefault="00D178C4">
      <w:pPr>
        <w:wordWrap w:val="0"/>
        <w:adjustRightInd w:val="0"/>
        <w:snapToGrid w:val="0"/>
        <w:spacing w:line="440" w:lineRule="exact"/>
        <w:ind w:firstLine="562"/>
        <w:rPr>
          <w:rFonts w:hAnsi="宋体" w:hint="default"/>
          <w:b/>
          <w:snapToGrid w:val="0"/>
          <w:kern w:val="0"/>
        </w:rPr>
      </w:pPr>
    </w:p>
    <w:p w14:paraId="78877707" w14:textId="77777777" w:rsidR="00D178C4" w:rsidRDefault="00000000">
      <w:pPr>
        <w:pStyle w:val="2"/>
        <w:wordWrap w:val="0"/>
        <w:autoSpaceDE/>
        <w:autoSpaceDN/>
        <w:snapToGrid w:val="0"/>
        <w:ind w:firstLine="480"/>
        <w:jc w:val="both"/>
        <w:rPr>
          <w:rFonts w:hAnsi="宋体" w:cs="宋体" w:hint="default"/>
          <w:b/>
          <w:snapToGrid w:val="0"/>
        </w:rPr>
      </w:pPr>
      <w:bookmarkStart w:id="160" w:name="_Toc107917767"/>
      <w:bookmarkStart w:id="161" w:name="_Toc14576"/>
      <w:r>
        <w:rPr>
          <w:rFonts w:hAnsi="宋体" w:cs="宋体"/>
          <w:b/>
          <w:snapToGrid w:val="0"/>
        </w:rPr>
        <w:t>1.中标通知书</w:t>
      </w:r>
      <w:bookmarkEnd w:id="160"/>
      <w:bookmarkEnd w:id="161"/>
    </w:p>
    <w:p w14:paraId="7FEE2EA4" w14:textId="77777777" w:rsidR="00D178C4" w:rsidRDefault="00000000">
      <w:pPr>
        <w:wordWrap w:val="0"/>
        <w:adjustRightInd w:val="0"/>
        <w:snapToGrid w:val="0"/>
        <w:ind w:firstLine="562"/>
        <w:rPr>
          <w:rFonts w:hAnsi="宋体" w:cs="宋体" w:hint="default"/>
          <w:snapToGrid w:val="0"/>
          <w:kern w:val="0"/>
        </w:rPr>
      </w:pPr>
      <w:r>
        <w:rPr>
          <w:rFonts w:hAnsi="宋体" w:cs="宋体"/>
          <w:snapToGrid w:val="0"/>
          <w:kern w:val="0"/>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6F804761" w14:textId="77777777" w:rsidR="00D178C4" w:rsidRDefault="00000000">
      <w:pPr>
        <w:pStyle w:val="2"/>
        <w:wordWrap w:val="0"/>
        <w:autoSpaceDE/>
        <w:autoSpaceDN/>
        <w:snapToGrid w:val="0"/>
        <w:ind w:firstLine="480"/>
        <w:jc w:val="both"/>
        <w:rPr>
          <w:rFonts w:hAnsi="宋体" w:cs="宋体" w:hint="default"/>
          <w:b/>
          <w:snapToGrid w:val="0"/>
        </w:rPr>
      </w:pPr>
      <w:bookmarkStart w:id="162" w:name="_Toc15550"/>
      <w:bookmarkStart w:id="163" w:name="_Toc107917768"/>
      <w:r>
        <w:rPr>
          <w:rFonts w:hAnsi="宋体" w:cs="宋体"/>
          <w:b/>
          <w:snapToGrid w:val="0"/>
        </w:rPr>
        <w:t>2.中标结果公示</w:t>
      </w:r>
      <w:bookmarkEnd w:id="162"/>
      <w:bookmarkEnd w:id="163"/>
    </w:p>
    <w:p w14:paraId="273F538B" w14:textId="77777777" w:rsidR="00D178C4" w:rsidRDefault="00000000">
      <w:pPr>
        <w:wordWrap w:val="0"/>
        <w:adjustRightInd w:val="0"/>
        <w:snapToGrid w:val="0"/>
        <w:ind w:firstLine="562"/>
        <w:rPr>
          <w:rFonts w:hAnsi="宋体" w:cs="宋体" w:hint="default"/>
          <w:snapToGrid w:val="0"/>
          <w:kern w:val="0"/>
        </w:rPr>
      </w:pPr>
      <w:r>
        <w:rPr>
          <w:rFonts w:hAnsi="宋体" w:cs="宋体"/>
          <w:snapToGrid w:val="0"/>
          <w:kern w:val="0"/>
        </w:rPr>
        <w:t>中标通知书发出后15日内，招标人应将中标结果在广东省招标投标监管网（https://www.gdzwfw.gov.cn/ztbjg-portal/#/index）、全国公共资源交易平台（广东省·韶关市）（https://ygp.gdzwfw.gov.cn/ggzy-portal/#/440200/index）进行公示。</w:t>
      </w:r>
    </w:p>
    <w:p w14:paraId="4374C659" w14:textId="77777777" w:rsidR="00D178C4" w:rsidRDefault="00000000">
      <w:pPr>
        <w:pStyle w:val="2"/>
        <w:wordWrap w:val="0"/>
        <w:autoSpaceDE/>
        <w:autoSpaceDN/>
        <w:snapToGrid w:val="0"/>
        <w:ind w:firstLine="480"/>
        <w:jc w:val="both"/>
        <w:rPr>
          <w:rFonts w:hAnsi="宋体" w:cs="宋体" w:hint="default"/>
          <w:b/>
          <w:snapToGrid w:val="0"/>
        </w:rPr>
      </w:pPr>
      <w:bookmarkStart w:id="164" w:name="_Toc107917769"/>
      <w:bookmarkStart w:id="165" w:name="_Toc13698"/>
      <w:r>
        <w:rPr>
          <w:rFonts w:hAnsi="宋体" w:cs="宋体"/>
          <w:b/>
          <w:snapToGrid w:val="0"/>
        </w:rPr>
        <w:t>3.履约保证</w:t>
      </w:r>
      <w:bookmarkEnd w:id="164"/>
      <w:bookmarkEnd w:id="165"/>
    </w:p>
    <w:p w14:paraId="71EA2FC7" w14:textId="77777777" w:rsidR="00D178C4" w:rsidRDefault="00000000">
      <w:pPr>
        <w:wordWrap w:val="0"/>
        <w:adjustRightInd w:val="0"/>
        <w:snapToGrid w:val="0"/>
        <w:ind w:firstLine="562"/>
        <w:rPr>
          <w:rFonts w:hAnsi="宋体" w:cs="宋体" w:hint="default"/>
          <w:snapToGrid w:val="0"/>
          <w:kern w:val="0"/>
        </w:rPr>
      </w:pPr>
      <w:r>
        <w:rPr>
          <w:rFonts w:hAnsi="宋体" w:cs="宋体"/>
          <w:b/>
          <w:bCs/>
          <w:snapToGrid w:val="0"/>
          <w:kern w:val="0"/>
        </w:rPr>
        <w:t>3.1</w:t>
      </w:r>
      <w:r>
        <w:rPr>
          <w:rFonts w:hAnsi="宋体" w:cs="宋体"/>
          <w:snapToGrid w:val="0"/>
          <w:kern w:val="0"/>
        </w:rPr>
        <w:t xml:space="preserve"> 中标人须在领取中标通知书之日起</w:t>
      </w:r>
      <w:r>
        <w:rPr>
          <w:rFonts w:hAnsi="宋体" w:cs="宋体"/>
          <w:snapToGrid w:val="0"/>
          <w:kern w:val="0"/>
          <w:u w:val="single"/>
        </w:rPr>
        <w:t>10</w:t>
      </w:r>
      <w:r>
        <w:rPr>
          <w:rFonts w:hAnsi="宋体" w:cs="宋体"/>
          <w:snapToGrid w:val="0"/>
          <w:kern w:val="0"/>
        </w:rPr>
        <w:t>个工作日内、签订合同前向招标人提交金额为中标价</w:t>
      </w:r>
      <w:r>
        <w:rPr>
          <w:rFonts w:hAnsi="宋体" w:cs="宋体"/>
          <w:snapToGrid w:val="0"/>
          <w:kern w:val="0"/>
          <w:u w:val="single"/>
        </w:rPr>
        <w:t xml:space="preserve"> 10 </w:t>
      </w:r>
      <w:r>
        <w:rPr>
          <w:rFonts w:hAnsi="宋体" w:cs="宋体"/>
          <w:snapToGrid w:val="0"/>
          <w:kern w:val="0"/>
        </w:rPr>
        <w:t>%的履约保证。</w:t>
      </w:r>
    </w:p>
    <w:p w14:paraId="4037D144" w14:textId="77777777" w:rsidR="00D178C4" w:rsidRDefault="00000000">
      <w:pPr>
        <w:widowControl/>
        <w:wordWrap w:val="0"/>
        <w:adjustRightInd w:val="0"/>
        <w:snapToGrid w:val="0"/>
        <w:spacing w:line="400" w:lineRule="exact"/>
        <w:ind w:firstLineChars="200" w:firstLine="482"/>
        <w:textAlignment w:val="baseline"/>
        <w:rPr>
          <w:rStyle w:val="NormalCharacter"/>
          <w:rFonts w:ascii="Times New Roman" w:hAnsi="宋体" w:cs="宋体" w:hint="default"/>
          <w:snapToGrid w:val="0"/>
          <w:kern w:val="0"/>
        </w:rPr>
      </w:pPr>
      <w:r>
        <w:rPr>
          <w:rFonts w:hAnsi="宋体" w:cs="宋体"/>
          <w:b/>
          <w:bCs/>
          <w:snapToGrid w:val="0"/>
          <w:kern w:val="0"/>
        </w:rPr>
        <w:t>3.2</w:t>
      </w:r>
      <w:r>
        <w:rPr>
          <w:rFonts w:hAnsi="宋体" w:cs="宋体"/>
          <w:snapToGrid w:val="0"/>
          <w:kern w:val="0"/>
        </w:rPr>
        <w:t xml:space="preserve"> 中标人根据《关于统一在市公共资源交易一体化服务平台缴退工程建设项目履约保证金的通知》办理相关手续，履约保证的形式包括履约保证金、履约保证担保、履约保证保险三种，由中标人自主选择，项目竣工后，由招标人发起退保。</w:t>
      </w:r>
    </w:p>
    <w:p w14:paraId="3863EDCD" w14:textId="77777777" w:rsidR="00D178C4" w:rsidRDefault="00000000">
      <w:pPr>
        <w:wordWrap w:val="0"/>
        <w:adjustRightInd w:val="0"/>
        <w:snapToGrid w:val="0"/>
        <w:spacing w:line="440" w:lineRule="exact"/>
        <w:ind w:firstLineChars="200" w:firstLine="482"/>
        <w:rPr>
          <w:rFonts w:hAnsi="宋体" w:cs="宋体" w:hint="default"/>
          <w:snapToGrid w:val="0"/>
          <w:kern w:val="0"/>
        </w:rPr>
      </w:pPr>
      <w:r>
        <w:rPr>
          <w:rFonts w:hAnsi="宋体" w:cs="宋体"/>
          <w:b/>
          <w:bCs/>
          <w:snapToGrid w:val="0"/>
          <w:kern w:val="0"/>
        </w:rPr>
        <w:t>3.3</w:t>
      </w:r>
      <w:r>
        <w:rPr>
          <w:rFonts w:hAnsi="宋体" w:cs="宋体"/>
          <w:snapToGrid w:val="0"/>
          <w:kern w:val="0"/>
        </w:rPr>
        <w:t xml:space="preserve"> 中标人在领取中标通知书之日起7日内仍未提交履约保证的，招标人发出第一次提醒函；在领取中标通知书之日起10日内仍未提交的，招标人发出第二次提醒函；在领取中标通知书之日起15日内仍未提交的，视其放弃中标，并由招标人通报建设行政管理部门。如采用银行保函或保险合同方式缴纳履约保证金，在保函或保险合同到期前一个月，中标人须主动办理续期手续或提交新的银行保函或保险合同；如中标人未及时主动办理续期手续或提交新的银行保函或保险合同，招标人有权扣留与履约保证金等额的施工进度款，直至中标人完成续期手续或提交新的银行保函或保险合同止。</w:t>
      </w:r>
    </w:p>
    <w:p w14:paraId="6CA6B1FA" w14:textId="77777777" w:rsidR="00D178C4" w:rsidRDefault="00000000">
      <w:pPr>
        <w:wordWrap w:val="0"/>
        <w:adjustRightInd w:val="0"/>
        <w:snapToGrid w:val="0"/>
        <w:spacing w:line="440" w:lineRule="exact"/>
        <w:ind w:firstLineChars="200" w:firstLine="482"/>
        <w:rPr>
          <w:rFonts w:hAnsi="宋体" w:cs="宋体" w:hint="default"/>
          <w:snapToGrid w:val="0"/>
          <w:kern w:val="0"/>
        </w:rPr>
      </w:pPr>
      <w:r>
        <w:rPr>
          <w:rFonts w:hAnsi="宋体" w:cs="宋体"/>
          <w:b/>
          <w:bCs/>
          <w:snapToGrid w:val="0"/>
          <w:kern w:val="0"/>
        </w:rPr>
        <w:t>3.4</w:t>
      </w:r>
      <w:r>
        <w:rPr>
          <w:rFonts w:hAnsi="宋体" w:cs="宋体"/>
          <w:snapToGrid w:val="0"/>
          <w:kern w:val="0"/>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5206C239" w14:textId="77777777" w:rsidR="00D178C4" w:rsidRDefault="00000000">
      <w:pPr>
        <w:wordWrap w:val="0"/>
        <w:adjustRightInd w:val="0"/>
        <w:snapToGrid w:val="0"/>
        <w:spacing w:beforeLines="50" w:before="120"/>
        <w:ind w:firstLineChars="200" w:firstLine="482"/>
        <w:rPr>
          <w:rFonts w:hAnsi="宋体" w:cs="宋体" w:hint="default"/>
          <w:snapToGrid w:val="0"/>
          <w:kern w:val="0"/>
        </w:rPr>
      </w:pPr>
      <w:r>
        <w:rPr>
          <w:rFonts w:hAnsi="宋体" w:cs="宋体"/>
          <w:b/>
          <w:bCs/>
          <w:snapToGrid w:val="0"/>
          <w:kern w:val="0"/>
        </w:rPr>
        <w:t>3.5</w:t>
      </w:r>
      <w:r>
        <w:rPr>
          <w:rFonts w:hAnsi="宋体" w:cs="宋体"/>
          <w:snapToGrid w:val="0"/>
          <w:kern w:val="0"/>
        </w:rPr>
        <w:t xml:space="preserve"> 项目通过竣工验收之日后28天内，发包人将履约保证退还给承包人。</w:t>
      </w:r>
    </w:p>
    <w:p w14:paraId="6855EF07" w14:textId="77777777" w:rsidR="00D178C4" w:rsidRDefault="00000000">
      <w:pPr>
        <w:pStyle w:val="2"/>
        <w:wordWrap w:val="0"/>
        <w:autoSpaceDE/>
        <w:autoSpaceDN/>
        <w:snapToGrid w:val="0"/>
        <w:ind w:firstLine="480"/>
        <w:jc w:val="both"/>
        <w:rPr>
          <w:rFonts w:hAnsi="宋体" w:cs="宋体" w:hint="default"/>
          <w:b/>
          <w:snapToGrid w:val="0"/>
        </w:rPr>
      </w:pPr>
      <w:bookmarkStart w:id="166" w:name="_Toc7001"/>
      <w:bookmarkStart w:id="167" w:name="_Toc107917770"/>
      <w:r>
        <w:rPr>
          <w:rFonts w:hAnsi="宋体" w:cs="宋体"/>
          <w:b/>
          <w:snapToGrid w:val="0"/>
        </w:rPr>
        <w:lastRenderedPageBreak/>
        <w:t>4.合同订立</w:t>
      </w:r>
      <w:bookmarkEnd w:id="166"/>
      <w:bookmarkEnd w:id="167"/>
    </w:p>
    <w:p w14:paraId="43BFD614"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4.1</w:t>
      </w:r>
      <w:r>
        <w:rPr>
          <w:rFonts w:hAnsi="宋体" w:cs="宋体"/>
          <w:snapToGrid w:val="0"/>
          <w:kern w:val="0"/>
        </w:rPr>
        <w:t xml:space="preserve"> 招标人应当自中标通知书发出之日起</w:t>
      </w:r>
      <w:r>
        <w:rPr>
          <w:rFonts w:hAnsi="宋体" w:cs="宋体"/>
          <w:snapToGrid w:val="0"/>
          <w:kern w:val="0"/>
          <w:u w:val="single"/>
        </w:rPr>
        <w:t xml:space="preserve"> 10</w:t>
      </w:r>
      <w:r>
        <w:rPr>
          <w:rFonts w:hAnsi="宋体" w:cs="宋体"/>
          <w:snapToGrid w:val="0"/>
          <w:kern w:val="0"/>
        </w:rPr>
        <w:t>日内，按照招标文件、中标人的投标文件与中标人订立书面合同。</w:t>
      </w:r>
    </w:p>
    <w:p w14:paraId="3184A4BE"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4.2</w:t>
      </w:r>
      <w:r>
        <w:rPr>
          <w:rFonts w:hAnsi="宋体" w:cs="宋体"/>
          <w:snapToGrid w:val="0"/>
          <w:kern w:val="0"/>
        </w:rPr>
        <w:t xml:space="preserve"> 不正常报价的梳理和确认</w:t>
      </w:r>
    </w:p>
    <w:p w14:paraId="48B0E0F1"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4.2.1</w:t>
      </w:r>
      <w:r>
        <w:rPr>
          <w:rFonts w:hAnsi="宋体" w:cs="宋体"/>
          <w:snapToGrid w:val="0"/>
          <w:kern w:val="0"/>
        </w:rPr>
        <w:t xml:space="preserve"> </w:t>
      </w:r>
      <w:r>
        <w:rPr>
          <w:rFonts w:hAnsi="宋体" w:cs="宋体"/>
          <w:b/>
          <w:bCs/>
          <w:snapToGrid w:val="0"/>
          <w:kern w:val="0"/>
        </w:rPr>
        <w:t>合同订立期间，招标人可对中标人的投标报价进行全面分析和整理，从而发现并提取其中可能存在的算术性错误、错漏项、不平衡报价等不正常报价，并修正其中的算术性错误。</w:t>
      </w:r>
      <w:r>
        <w:rPr>
          <w:rFonts w:hAnsi="宋体" w:cs="宋体"/>
          <w:snapToGrid w:val="0"/>
          <w:kern w:val="0"/>
        </w:rPr>
        <w:t>招标人不具备以上能力的，可委托造价咨询单位实施。</w:t>
      </w:r>
    </w:p>
    <w:p w14:paraId="44B2682C" w14:textId="77777777" w:rsidR="00D178C4" w:rsidRDefault="00000000">
      <w:pPr>
        <w:wordWrap w:val="0"/>
        <w:adjustRightInd w:val="0"/>
        <w:snapToGrid w:val="0"/>
        <w:ind w:firstLine="480"/>
        <w:rPr>
          <w:rFonts w:hAnsi="宋体" w:cs="宋体" w:hint="default"/>
          <w:snapToGrid w:val="0"/>
          <w:kern w:val="0"/>
        </w:rPr>
      </w:pPr>
      <w:r>
        <w:rPr>
          <w:rFonts w:hAnsi="宋体" w:cs="宋体"/>
          <w:b/>
          <w:bCs/>
          <w:snapToGrid w:val="0"/>
          <w:kern w:val="0"/>
        </w:rPr>
        <w:t>4.2.2</w:t>
      </w:r>
      <w:r>
        <w:rPr>
          <w:rFonts w:hAnsi="宋体" w:cs="宋体"/>
          <w:snapToGrid w:val="0"/>
          <w:kern w:val="0"/>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0B534C09"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4.2.3</w:t>
      </w:r>
      <w:r>
        <w:rPr>
          <w:rFonts w:hAnsi="宋体" w:cs="宋体"/>
          <w:snapToGrid w:val="0"/>
          <w:kern w:val="0"/>
        </w:rPr>
        <w:t xml:space="preserve"> 错漏项的认定。投标人报价中，任一项目未填报价格或价格为零的，视为错漏项。</w:t>
      </w:r>
    </w:p>
    <w:p w14:paraId="1598A5E7" w14:textId="77777777" w:rsidR="00D178C4" w:rsidRDefault="00000000">
      <w:pPr>
        <w:wordWrap w:val="0"/>
        <w:adjustRightInd w:val="0"/>
        <w:snapToGrid w:val="0"/>
        <w:ind w:firstLineChars="200" w:firstLine="482"/>
        <w:rPr>
          <w:rFonts w:hAnsi="宋体" w:cs="宋体" w:hint="default"/>
          <w:snapToGrid w:val="0"/>
          <w:kern w:val="0"/>
          <w:u w:val="single"/>
        </w:rPr>
      </w:pPr>
      <w:r>
        <w:rPr>
          <w:rFonts w:hAnsi="宋体" w:cs="宋体"/>
          <w:b/>
          <w:bCs/>
          <w:snapToGrid w:val="0"/>
          <w:kern w:val="0"/>
        </w:rPr>
        <w:t>4.2.4</w:t>
      </w:r>
      <w:r>
        <w:rPr>
          <w:rFonts w:hAnsi="宋体" w:cs="宋体"/>
          <w:snapToGrid w:val="0"/>
          <w:kern w:val="0"/>
        </w:rPr>
        <w:t xml:space="preserve"> 不平衡报价的认定。经修正算术性错误后的中标人的投标总价</w:t>
      </w:r>
      <w:r>
        <w:rPr>
          <w:rFonts w:hAnsi="宋体" w:cs="宋体"/>
          <w:snapToGrid w:val="0"/>
          <w:kern w:val="0"/>
          <w:u w:val="single"/>
        </w:rPr>
        <w:t>与最高投标限价偏差≥15%的，视为不平衡报价。</w:t>
      </w:r>
    </w:p>
    <w:p w14:paraId="1C213DFA"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4.2.5</w:t>
      </w:r>
      <w:r>
        <w:rPr>
          <w:rFonts w:hAnsi="宋体" w:cs="宋体"/>
          <w:snapToGrid w:val="0"/>
          <w:kern w:val="0"/>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425355FE" w14:textId="77777777" w:rsidR="00D178C4" w:rsidRDefault="00000000">
      <w:pPr>
        <w:wordWrap w:val="0"/>
        <w:adjustRightInd w:val="0"/>
        <w:snapToGrid w:val="0"/>
        <w:ind w:firstLineChars="200" w:firstLine="482"/>
        <w:rPr>
          <w:rFonts w:hAnsi="宋体" w:cs="宋体" w:hint="default"/>
          <w:b/>
          <w:bCs/>
          <w:snapToGrid w:val="0"/>
          <w:kern w:val="0"/>
        </w:rPr>
      </w:pPr>
      <w:r>
        <w:rPr>
          <w:rFonts w:hAnsi="宋体" w:cs="宋体"/>
          <w:b/>
          <w:bCs/>
          <w:snapToGrid w:val="0"/>
          <w:kern w:val="0"/>
        </w:rPr>
        <w:t>4.2.6 合同履行过程中，合同约定之外的调整因素（如工程变更等）出现时，依据变更、新增项目，按照第三章“拟签订合同的主要条款”第2.2条的有关规定调整合同价款。</w:t>
      </w:r>
    </w:p>
    <w:p w14:paraId="1216D7A1"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 xml:space="preserve">4.3 </w:t>
      </w:r>
      <w:r>
        <w:rPr>
          <w:rFonts w:hAnsi="宋体" w:cs="宋体"/>
          <w:snapToGrid w:val="0"/>
          <w:kern w:val="0"/>
        </w:rPr>
        <w:t>本招标项目合同计价方式为：</w:t>
      </w:r>
      <w:r>
        <w:rPr>
          <w:rFonts w:hAnsi="宋体" w:cs="宋体"/>
          <w:snapToGrid w:val="0"/>
          <w:kern w:val="0"/>
          <w:u w:val="single"/>
        </w:rPr>
        <w:t xml:space="preserve"> 总价包干 </w:t>
      </w:r>
      <w:r>
        <w:rPr>
          <w:rFonts w:hAnsi="宋体" w:cs="宋体"/>
          <w:snapToGrid w:val="0"/>
          <w:kern w:val="0"/>
        </w:rPr>
        <w:t>合同。</w:t>
      </w:r>
    </w:p>
    <w:p w14:paraId="115AF39D" w14:textId="77777777" w:rsidR="00D178C4" w:rsidRDefault="00000000">
      <w:pPr>
        <w:wordWrap w:val="0"/>
        <w:adjustRightInd w:val="0"/>
        <w:snapToGrid w:val="0"/>
        <w:ind w:firstLineChars="200" w:firstLine="482"/>
        <w:rPr>
          <w:rFonts w:hAnsi="宋体" w:cs="宋体" w:hint="default"/>
          <w:strike/>
          <w:snapToGrid w:val="0"/>
          <w:kern w:val="0"/>
        </w:rPr>
      </w:pPr>
      <w:r>
        <w:rPr>
          <w:rFonts w:hAnsi="宋体" w:cs="宋体"/>
          <w:b/>
          <w:bCs/>
          <w:snapToGrid w:val="0"/>
          <w:kern w:val="0"/>
        </w:rPr>
        <w:t>4.4</w:t>
      </w:r>
      <w:r>
        <w:rPr>
          <w:rFonts w:hAnsi="宋体" w:cs="宋体"/>
          <w:snapToGrid w:val="0"/>
          <w:kern w:val="0"/>
        </w:rPr>
        <w:t xml:space="preserve"> 合同的标的、质量、履行期限条款和合同的价款、单价、比例条款等主要条款，应当与招标文件、中标人的投标文件的内容一致。中标人在签订合同时不得向招标人提出附加条件。</w:t>
      </w:r>
    </w:p>
    <w:p w14:paraId="69408362"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4.5</w:t>
      </w:r>
      <w:r>
        <w:rPr>
          <w:rFonts w:hAnsi="宋体" w:cs="宋体"/>
          <w:snapToGrid w:val="0"/>
          <w:kern w:val="0"/>
        </w:rPr>
        <w:t xml:space="preserve"> 若中标人在领取中标通知书之日起10天内仍未签订合同，招标人发出第一次提醒函；在领取中标通知书之日起15天内仍未签订，招标人发出第二次提醒函；在领取中标通知书之日起20天内仍未签订，视其放弃中标。</w:t>
      </w:r>
    </w:p>
    <w:p w14:paraId="6AFD2D07" w14:textId="77777777" w:rsidR="00D178C4" w:rsidRDefault="00000000">
      <w:pPr>
        <w:wordWrap w:val="0"/>
        <w:adjustRightInd w:val="0"/>
        <w:snapToGrid w:val="0"/>
        <w:ind w:firstLineChars="200" w:firstLine="482"/>
        <w:rPr>
          <w:rFonts w:hAnsi="宋体" w:cs="宋体" w:hint="default"/>
        </w:rPr>
      </w:pPr>
      <w:r>
        <w:rPr>
          <w:rFonts w:hAnsi="宋体" w:cs="宋体"/>
          <w:b/>
          <w:bCs/>
          <w:snapToGrid w:val="0"/>
          <w:kern w:val="0"/>
        </w:rPr>
        <w:t>4.6</w:t>
      </w:r>
      <w:r>
        <w:rPr>
          <w:rFonts w:hAnsi="宋体" w:cs="宋体"/>
          <w:snapToGrid w:val="0"/>
          <w:kern w:val="0"/>
        </w:rPr>
        <w:t xml:space="preserve"> 在书面合同订立之日起2个工作日内，由中标人将合同上传至建设工程交易</w:t>
      </w:r>
      <w:r>
        <w:rPr>
          <w:rFonts w:hAnsi="宋体" w:cs="宋体"/>
          <w:snapToGrid w:val="0"/>
          <w:kern w:val="0"/>
        </w:rPr>
        <w:lastRenderedPageBreak/>
        <w:t>系统，并发起退还投标保证的申请。韶关市公共资源交易中心在收到申请之日起3个工作日内，将投标保证金（或银行保函）退还给中标人和其他中标候选人。</w:t>
      </w:r>
    </w:p>
    <w:p w14:paraId="0DB54B00" w14:textId="77777777" w:rsidR="00D178C4" w:rsidRDefault="00000000">
      <w:pPr>
        <w:pStyle w:val="2"/>
        <w:wordWrap w:val="0"/>
        <w:autoSpaceDE/>
        <w:autoSpaceDN/>
        <w:snapToGrid w:val="0"/>
        <w:ind w:firstLine="480"/>
        <w:jc w:val="both"/>
        <w:rPr>
          <w:rFonts w:hAnsi="宋体" w:cs="宋体" w:hint="default"/>
          <w:b/>
          <w:snapToGrid w:val="0"/>
        </w:rPr>
      </w:pPr>
      <w:bookmarkStart w:id="168" w:name="_Toc9056"/>
      <w:bookmarkStart w:id="169" w:name="_Toc107917771"/>
      <w:r>
        <w:rPr>
          <w:rFonts w:hAnsi="宋体" w:cs="宋体"/>
          <w:b/>
          <w:snapToGrid w:val="0"/>
        </w:rPr>
        <w:t>5.放弃中标的处理</w:t>
      </w:r>
      <w:bookmarkEnd w:id="168"/>
      <w:bookmarkEnd w:id="169"/>
    </w:p>
    <w:p w14:paraId="7F0AF060"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5.1</w:t>
      </w:r>
      <w:r>
        <w:rPr>
          <w:rFonts w:hAnsi="宋体" w:cs="宋体"/>
          <w:snapToGrid w:val="0"/>
          <w:kern w:val="0"/>
        </w:rPr>
        <w:t xml:space="preserve"> 中标人</w:t>
      </w:r>
      <w:r>
        <w:rPr>
          <w:rFonts w:hAnsi="宋体" w:cs="宋体"/>
          <w:snapToGrid w:val="0"/>
        </w:rPr>
        <w:t>无正当理由放弃中标的，</w:t>
      </w:r>
      <w:r>
        <w:rPr>
          <w:rFonts w:hAnsi="宋体" w:cs="宋体"/>
          <w:snapToGrid w:val="0"/>
          <w:kern w:val="0"/>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Ansi="宋体" w:cs="宋体"/>
          <w:bCs/>
          <w:snapToGrid w:val="0"/>
          <w:kern w:val="0"/>
        </w:rPr>
        <w:t>因此种情况造成招标人重新招标的</w:t>
      </w:r>
      <w:r>
        <w:rPr>
          <w:rFonts w:hAnsi="宋体" w:cs="宋体"/>
          <w:snapToGrid w:val="0"/>
          <w:kern w:val="0"/>
        </w:rPr>
        <w:t>，招标人可不接受该弃标人再次投标。同时，招标人应将该弃标人的失信行为向行政监督部门报告。</w:t>
      </w:r>
    </w:p>
    <w:p w14:paraId="61B4879D" w14:textId="77777777" w:rsidR="00D178C4" w:rsidRDefault="00000000">
      <w:pPr>
        <w:wordWrap w:val="0"/>
        <w:adjustRightInd w:val="0"/>
        <w:snapToGrid w:val="0"/>
        <w:ind w:firstLineChars="200" w:firstLine="482"/>
        <w:rPr>
          <w:rFonts w:hAnsi="宋体" w:cs="宋体" w:hint="default"/>
          <w:snapToGrid w:val="0"/>
          <w:kern w:val="0"/>
        </w:rPr>
      </w:pPr>
      <w:bookmarkStart w:id="170" w:name="_Toc107917772"/>
      <w:bookmarkStart w:id="171" w:name="_Toc8409"/>
      <w:r>
        <w:rPr>
          <w:rFonts w:hAnsi="宋体" w:cs="宋体"/>
          <w:b/>
          <w:bCs/>
          <w:snapToGrid w:val="0"/>
          <w:kern w:val="0"/>
        </w:rPr>
        <w:t>5.2</w:t>
      </w:r>
      <w:r>
        <w:rPr>
          <w:rFonts w:hAnsi="宋体" w:cs="宋体"/>
          <w:snapToGrid w:val="0"/>
          <w:kern w:val="0"/>
        </w:rPr>
        <w:t xml:space="preserve"> 中标人因不可抗力提出不能履行合同的，须在出现不可抗力情形的2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65C36BDF" w14:textId="77777777" w:rsidR="00D178C4" w:rsidRDefault="00000000">
      <w:pPr>
        <w:pStyle w:val="2"/>
        <w:wordWrap w:val="0"/>
        <w:autoSpaceDE/>
        <w:autoSpaceDN/>
        <w:snapToGrid w:val="0"/>
        <w:ind w:firstLine="480"/>
        <w:jc w:val="both"/>
        <w:rPr>
          <w:rFonts w:hAnsi="宋体" w:cs="宋体" w:hint="default"/>
          <w:b/>
          <w:snapToGrid w:val="0"/>
        </w:rPr>
      </w:pPr>
      <w:r>
        <w:rPr>
          <w:rFonts w:hAnsi="宋体" w:cs="宋体"/>
          <w:b/>
          <w:snapToGrid w:val="0"/>
        </w:rPr>
        <w:t>6.专业工程分包</w:t>
      </w:r>
      <w:bookmarkEnd w:id="170"/>
      <w:bookmarkEnd w:id="171"/>
    </w:p>
    <w:p w14:paraId="150E420D" w14:textId="77777777" w:rsidR="00D178C4" w:rsidRDefault="00000000">
      <w:pPr>
        <w:wordWrap w:val="0"/>
        <w:adjustRightInd w:val="0"/>
        <w:snapToGrid w:val="0"/>
        <w:ind w:firstLineChars="200" w:firstLine="480"/>
        <w:rPr>
          <w:rFonts w:hAnsi="宋体" w:cs="宋体" w:hint="default"/>
          <w:snapToGrid w:val="0"/>
          <w:kern w:val="0"/>
        </w:rPr>
      </w:pPr>
      <w:r>
        <w:rPr>
          <w:rFonts w:hAnsi="宋体" w:cs="宋体"/>
          <w:snapToGrid w:val="0"/>
          <w:kern w:val="0"/>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5F089FBF" w14:textId="77777777" w:rsidR="00D178C4" w:rsidRDefault="00000000">
      <w:pPr>
        <w:pStyle w:val="2"/>
        <w:wordWrap w:val="0"/>
        <w:autoSpaceDE/>
        <w:autoSpaceDN/>
        <w:snapToGrid w:val="0"/>
        <w:ind w:firstLine="480"/>
        <w:jc w:val="both"/>
        <w:rPr>
          <w:rFonts w:hAnsi="宋体" w:cs="宋体" w:hint="default"/>
          <w:b/>
          <w:snapToGrid w:val="0"/>
        </w:rPr>
      </w:pPr>
      <w:bookmarkStart w:id="172" w:name="_Toc24879"/>
      <w:bookmarkStart w:id="173" w:name="_Toc107917773"/>
      <w:r>
        <w:rPr>
          <w:rFonts w:hAnsi="宋体" w:cs="宋体"/>
          <w:b/>
          <w:snapToGrid w:val="0"/>
        </w:rPr>
        <w:t>7.工人工资支付专用账户</w:t>
      </w:r>
      <w:bookmarkEnd w:id="172"/>
      <w:bookmarkEnd w:id="173"/>
    </w:p>
    <w:p w14:paraId="68E556F9"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7.1</w:t>
      </w:r>
      <w:r>
        <w:rPr>
          <w:rFonts w:hAnsi="宋体" w:cs="宋体"/>
          <w:snapToGrid w:val="0"/>
          <w:kern w:val="0"/>
        </w:rPr>
        <w:t xml:space="preserve"> 发、承包双方订立合同时，应就承包人设立工人工资支付专用账户（以下简称“工资专户”）、工程进度款中工人工资款的比例、工资款拨付的期限等事项作出明确约定。发包人按照合同约定，按进度将工程款中的工资款项单独足额拨付到承包人的工资专户，并对承包人工人工资支付情况进行监督，及时协调解决工人工资发放中存在的问题。</w:t>
      </w:r>
    </w:p>
    <w:p w14:paraId="41468093"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7.2</w:t>
      </w:r>
      <w:r>
        <w:rPr>
          <w:rFonts w:hAnsi="宋体" w:cs="宋体"/>
          <w:snapToGrid w:val="0"/>
          <w:kern w:val="0"/>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p>
    <w:p w14:paraId="48BF5361"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7.3</w:t>
      </w:r>
      <w:r>
        <w:rPr>
          <w:rFonts w:hAnsi="宋体" w:cs="宋体"/>
          <w:snapToGrid w:val="0"/>
          <w:kern w:val="0"/>
        </w:rPr>
        <w:t xml:space="preserve"> 施工总承包企业依法将专业工程分包的，应在分包合同中就分包人设立工资</w:t>
      </w:r>
      <w:r>
        <w:rPr>
          <w:rFonts w:hAnsi="宋体" w:cs="宋体"/>
          <w:snapToGrid w:val="0"/>
          <w:kern w:val="0"/>
        </w:rPr>
        <w:lastRenderedPageBreak/>
        <w:t>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6EEE911E" w14:textId="77777777" w:rsidR="00D178C4" w:rsidRDefault="00000000">
      <w:pPr>
        <w:pStyle w:val="2"/>
        <w:wordWrap w:val="0"/>
        <w:autoSpaceDE/>
        <w:autoSpaceDN/>
        <w:snapToGrid w:val="0"/>
        <w:ind w:firstLine="480"/>
        <w:jc w:val="both"/>
        <w:rPr>
          <w:rFonts w:hAnsi="宋体" w:cs="宋体" w:hint="default"/>
          <w:b/>
          <w:snapToGrid w:val="0"/>
        </w:rPr>
      </w:pPr>
      <w:bookmarkStart w:id="174" w:name="_Toc29112"/>
      <w:bookmarkStart w:id="175" w:name="_Toc107917774"/>
      <w:bookmarkStart w:id="176" w:name="_Toc18841"/>
      <w:r>
        <w:rPr>
          <w:rFonts w:hAnsi="宋体" w:cs="宋体"/>
          <w:b/>
          <w:snapToGrid w:val="0"/>
        </w:rPr>
        <w:t>8</w:t>
      </w:r>
      <w:bookmarkStart w:id="177" w:name="_Toc107917775"/>
      <w:bookmarkEnd w:id="174"/>
      <w:bookmarkEnd w:id="175"/>
      <w:r>
        <w:rPr>
          <w:rFonts w:hAnsi="宋体" w:cs="宋体"/>
          <w:b/>
          <w:snapToGrid w:val="0"/>
        </w:rPr>
        <w:t>.工期进度</w:t>
      </w:r>
      <w:bookmarkEnd w:id="176"/>
      <w:bookmarkEnd w:id="177"/>
    </w:p>
    <w:p w14:paraId="514226C8"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8.1</w:t>
      </w:r>
      <w:r>
        <w:rPr>
          <w:rFonts w:hAnsi="宋体" w:cs="宋体"/>
          <w:snapToGrid w:val="0"/>
          <w:kern w:val="0"/>
        </w:rPr>
        <w:t>本招标项目施工工期为</w:t>
      </w:r>
      <w:r>
        <w:rPr>
          <w:rFonts w:hAnsi="宋体" w:cs="宋体"/>
          <w:snapToGrid w:val="0"/>
          <w:kern w:val="0"/>
          <w:u w:val="single"/>
        </w:rPr>
        <w:t>150</w:t>
      </w:r>
      <w:r>
        <w:rPr>
          <w:rFonts w:hAnsi="宋体" w:cs="宋体"/>
          <w:snapToGrid w:val="0"/>
          <w:kern w:val="0"/>
        </w:rPr>
        <w:t>个日历天。</w:t>
      </w:r>
      <w:r>
        <w:rPr>
          <w:rStyle w:val="NormalCharacter"/>
          <w:rFonts w:ascii="Times New Roman"/>
          <w:kern w:val="0"/>
        </w:rPr>
        <w:t>承包人必须在招标工期内完成本工程招标范围内的全部内容。</w:t>
      </w:r>
    </w:p>
    <w:p w14:paraId="71D69C4C" w14:textId="77777777" w:rsidR="00D178C4" w:rsidRDefault="00000000">
      <w:pPr>
        <w:wordWrap w:val="0"/>
        <w:adjustRightInd w:val="0"/>
        <w:snapToGrid w:val="0"/>
        <w:ind w:firstLineChars="200" w:firstLine="482"/>
        <w:rPr>
          <w:rFonts w:hAnsi="宋体" w:cs="宋体" w:hint="default"/>
          <w:b/>
          <w:bCs/>
          <w:snapToGrid w:val="0"/>
          <w:kern w:val="0"/>
        </w:rPr>
      </w:pPr>
      <w:r>
        <w:rPr>
          <w:rFonts w:hAnsi="宋体" w:cs="宋体"/>
          <w:b/>
          <w:bCs/>
          <w:snapToGrid w:val="0"/>
          <w:kern w:val="0"/>
        </w:rPr>
        <w:t xml:space="preserve">8.2 </w:t>
      </w:r>
      <w:r>
        <w:rPr>
          <w:rFonts w:hAnsi="宋体" w:cs="宋体"/>
          <w:bCs/>
          <w:snapToGrid w:val="0"/>
          <w:kern w:val="0"/>
        </w:rPr>
        <w:t>施工工期从承包人收到监理单位签发的开工令之日起计，至竣工验收合格之日止。</w:t>
      </w:r>
    </w:p>
    <w:p w14:paraId="5137010D" w14:textId="77777777" w:rsidR="00D178C4" w:rsidRDefault="00000000">
      <w:pPr>
        <w:wordWrap w:val="0"/>
        <w:adjustRightInd w:val="0"/>
        <w:snapToGrid w:val="0"/>
        <w:ind w:firstLineChars="200" w:firstLine="482"/>
        <w:rPr>
          <w:rFonts w:hAnsi="宋体" w:cs="宋体" w:hint="default"/>
          <w:b/>
          <w:bCs/>
          <w:iCs/>
          <w:snapToGrid w:val="0"/>
          <w:kern w:val="0"/>
        </w:rPr>
      </w:pPr>
      <w:r>
        <w:rPr>
          <w:rFonts w:hAnsi="宋体" w:cs="宋体"/>
          <w:b/>
          <w:bCs/>
          <w:snapToGrid w:val="0"/>
          <w:kern w:val="0"/>
        </w:rPr>
        <w:t xml:space="preserve">8.3 </w:t>
      </w:r>
      <w:r>
        <w:rPr>
          <w:rFonts w:hAnsi="宋体" w:cs="宋体"/>
          <w:bCs/>
          <w:snapToGrid w:val="0"/>
          <w:kern w:val="0"/>
        </w:rPr>
        <w:t>由于承包人原因造成工期延误的，承包人须在逾期第壹天起每天按合同价的</w:t>
      </w:r>
      <w:r>
        <w:rPr>
          <w:rFonts w:hAnsi="宋体" w:cs="宋体"/>
          <w:bCs/>
          <w:snapToGrid w:val="0"/>
          <w:kern w:val="0"/>
          <w:u w:val="single"/>
        </w:rPr>
        <w:t>1‰</w:t>
      </w:r>
      <w:r>
        <w:rPr>
          <w:rFonts w:hAnsi="宋体" w:cs="宋体"/>
          <w:bCs/>
          <w:snapToGrid w:val="0"/>
          <w:kern w:val="0"/>
        </w:rPr>
        <w:t>向招标人返纳逾期竣工违约金。</w:t>
      </w:r>
    </w:p>
    <w:p w14:paraId="463029DD" w14:textId="77777777" w:rsidR="00D178C4" w:rsidRDefault="00000000">
      <w:pPr>
        <w:pStyle w:val="2"/>
        <w:wordWrap w:val="0"/>
        <w:autoSpaceDE/>
        <w:autoSpaceDN/>
        <w:snapToGrid w:val="0"/>
        <w:ind w:firstLine="480"/>
        <w:jc w:val="both"/>
        <w:rPr>
          <w:rFonts w:hAnsi="宋体" w:cs="宋体" w:hint="default"/>
          <w:snapToGrid w:val="0"/>
        </w:rPr>
      </w:pPr>
      <w:bookmarkStart w:id="178" w:name="_Toc22789"/>
      <w:bookmarkStart w:id="179" w:name="_Toc107917776"/>
      <w:r>
        <w:rPr>
          <w:rFonts w:hAnsi="宋体" w:cs="宋体"/>
          <w:b/>
          <w:snapToGrid w:val="0"/>
        </w:rPr>
        <w:t>9.项目管理机构</w:t>
      </w:r>
      <w:bookmarkEnd w:id="178"/>
      <w:bookmarkEnd w:id="179"/>
    </w:p>
    <w:p w14:paraId="40C2CA78"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9.1</w:t>
      </w:r>
      <w:r>
        <w:rPr>
          <w:rFonts w:hAnsi="宋体" w:cs="宋体"/>
          <w:snapToGrid w:val="0"/>
          <w:kern w:val="0"/>
        </w:rPr>
        <w:t xml:space="preserve"> 承包人派驻的项目管理班子成员必须为其投标文件确定的人员，否则发包人有权终止合同。</w:t>
      </w:r>
    </w:p>
    <w:p w14:paraId="0BDE2681"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9.2</w:t>
      </w:r>
      <w:r>
        <w:rPr>
          <w:rFonts w:hAnsi="宋体" w:cs="宋体"/>
          <w:snapToGrid w:val="0"/>
          <w:kern w:val="0"/>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6477CC39" w14:textId="77777777" w:rsidR="00D178C4" w:rsidRDefault="00000000">
      <w:pPr>
        <w:pStyle w:val="2"/>
        <w:wordWrap w:val="0"/>
        <w:autoSpaceDE/>
        <w:autoSpaceDN/>
        <w:snapToGrid w:val="0"/>
        <w:ind w:firstLine="480"/>
        <w:jc w:val="both"/>
        <w:rPr>
          <w:rFonts w:hAnsi="宋体" w:cs="宋体" w:hint="default"/>
          <w:b/>
          <w:snapToGrid w:val="0"/>
        </w:rPr>
      </w:pPr>
      <w:bookmarkStart w:id="180" w:name="_Toc107917777"/>
      <w:bookmarkStart w:id="181" w:name="_Toc16882"/>
      <w:r>
        <w:rPr>
          <w:rFonts w:hAnsi="宋体" w:cs="宋体"/>
          <w:b/>
          <w:snapToGrid w:val="0"/>
        </w:rPr>
        <w:t>10.现场管理</w:t>
      </w:r>
      <w:bookmarkEnd w:id="180"/>
      <w:bookmarkEnd w:id="181"/>
    </w:p>
    <w:p w14:paraId="62E28ABC"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10.1</w:t>
      </w:r>
      <w:r>
        <w:rPr>
          <w:rFonts w:hAnsi="宋体" w:cs="宋体"/>
          <w:snapToGrid w:val="0"/>
          <w:kern w:val="0"/>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27F13AF2"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10.2</w:t>
      </w:r>
      <w:r>
        <w:rPr>
          <w:rFonts w:hAnsi="宋体" w:cs="宋体"/>
          <w:snapToGrid w:val="0"/>
          <w:kern w:val="0"/>
        </w:rPr>
        <w:t xml:space="preserve"> 承包人应按安全施工有关规定，采取严格、科学的安全防护措施，确保施工和人员（包括第三者）的安全，承担由于自身安全防护措施不力所造成的安全事故责任和发生的费用。</w:t>
      </w:r>
    </w:p>
    <w:p w14:paraId="6C6F17EC"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lastRenderedPageBreak/>
        <w:t>10.3</w:t>
      </w:r>
      <w:r>
        <w:rPr>
          <w:rFonts w:hAnsi="宋体" w:cs="宋体"/>
          <w:snapToGrid w:val="0"/>
          <w:kern w:val="0"/>
        </w:rPr>
        <w:t xml:space="preserve"> 为保证施工现场的环境卫生，承包人在本招标项目施工过程中，所有的车辆必须按发包人规定的行车路线行驶。</w:t>
      </w:r>
    </w:p>
    <w:p w14:paraId="7CF5B9E8"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10.4</w:t>
      </w:r>
      <w:r>
        <w:rPr>
          <w:rFonts w:hAnsi="宋体" w:cs="宋体"/>
          <w:snapToGrid w:val="0"/>
          <w:kern w:val="0"/>
        </w:rPr>
        <w:t xml:space="preserve"> 承包人必须做好施工场地地下地上管线和邻近建筑物、构筑物（包括文物保护建筑）、名树名木（如有）的保护工作。</w:t>
      </w:r>
    </w:p>
    <w:p w14:paraId="79E9FF2D"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10.5</w:t>
      </w:r>
      <w:r>
        <w:rPr>
          <w:rFonts w:hAnsi="宋体" w:cs="宋体"/>
          <w:snapToGrid w:val="0"/>
          <w:kern w:val="0"/>
        </w:rPr>
        <w:t>承包人施工现场应自设检验实验室，用于对建筑材料、构件和建筑物进行一般性鉴定、检查等，承包人在施工过程中所发生的检测费用由承包人自行负责。</w:t>
      </w:r>
    </w:p>
    <w:p w14:paraId="20EF51F8" w14:textId="77777777" w:rsidR="00D178C4" w:rsidRDefault="00000000">
      <w:pPr>
        <w:wordWrap w:val="0"/>
        <w:adjustRightInd w:val="0"/>
        <w:snapToGrid w:val="0"/>
        <w:ind w:firstLineChars="200" w:firstLine="482"/>
        <w:rPr>
          <w:rFonts w:hAnsi="宋体" w:cs="宋体" w:hint="default"/>
          <w:snapToGrid w:val="0"/>
          <w:kern w:val="0"/>
        </w:rPr>
      </w:pPr>
      <w:r>
        <w:rPr>
          <w:rFonts w:hAnsi="宋体" w:cs="宋体"/>
          <w:b/>
          <w:bCs/>
          <w:snapToGrid w:val="0"/>
          <w:kern w:val="0"/>
        </w:rPr>
        <w:t>10.6</w:t>
      </w:r>
      <w:r>
        <w:rPr>
          <w:rFonts w:hAnsi="宋体" w:cs="宋体"/>
          <w:snapToGrid w:val="0"/>
          <w:kern w:val="0"/>
        </w:rPr>
        <w:t>承包人应根据施工任务做好工期分析工作，按工期节点要求进行人料机的安排，及时根据计划的实施情况调整人料机的投入。承包人作为总承包单位，应合理安排施工工作，统筹各专业单位（如有）的工作界面，不得影响施工进度。承包人应根据工作面的变化情况及工程进度要求，合理增配人员及施工机械设备。</w:t>
      </w:r>
    </w:p>
    <w:p w14:paraId="18284ADF" w14:textId="77777777" w:rsidR="00D178C4" w:rsidRDefault="00000000">
      <w:pPr>
        <w:pStyle w:val="2"/>
        <w:wordWrap w:val="0"/>
        <w:autoSpaceDE/>
        <w:autoSpaceDN/>
        <w:snapToGrid w:val="0"/>
        <w:ind w:firstLine="480"/>
        <w:jc w:val="both"/>
        <w:rPr>
          <w:rFonts w:hAnsi="宋体" w:cs="宋体" w:hint="default"/>
          <w:b/>
          <w:snapToGrid w:val="0"/>
        </w:rPr>
      </w:pPr>
      <w:bookmarkStart w:id="182" w:name="_Toc107917778"/>
      <w:bookmarkStart w:id="183" w:name="_Toc11787"/>
      <w:r>
        <w:rPr>
          <w:rFonts w:hAnsi="宋体" w:cs="宋体"/>
          <w:b/>
          <w:snapToGrid w:val="0"/>
        </w:rPr>
        <w:t>11.监督实施</w:t>
      </w:r>
      <w:bookmarkEnd w:id="182"/>
      <w:bookmarkEnd w:id="183"/>
    </w:p>
    <w:p w14:paraId="5CCD1431" w14:textId="77777777" w:rsidR="00D178C4" w:rsidRDefault="00000000">
      <w:pPr>
        <w:wordWrap w:val="0"/>
        <w:adjustRightInd w:val="0"/>
        <w:snapToGrid w:val="0"/>
        <w:ind w:firstLine="560"/>
        <w:rPr>
          <w:rFonts w:hAnsi="宋体" w:cs="宋体" w:hint="default"/>
          <w:snapToGrid w:val="0"/>
          <w:kern w:val="0"/>
        </w:rPr>
      </w:pPr>
      <w:r>
        <w:rPr>
          <w:rFonts w:hAnsi="宋体" w:cs="宋体"/>
          <w:snapToGrid w:val="0"/>
          <w:kern w:val="0"/>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428C8B12" w14:textId="77777777" w:rsidR="00D178C4" w:rsidRDefault="00000000">
      <w:pPr>
        <w:pStyle w:val="2"/>
        <w:wordWrap w:val="0"/>
        <w:autoSpaceDE/>
        <w:autoSpaceDN/>
        <w:snapToGrid w:val="0"/>
        <w:ind w:firstLine="480"/>
        <w:jc w:val="both"/>
        <w:rPr>
          <w:rFonts w:hAnsi="宋体" w:cs="宋体" w:hint="default"/>
          <w:b/>
          <w:snapToGrid w:val="0"/>
        </w:rPr>
      </w:pPr>
      <w:bookmarkStart w:id="184" w:name="_Toc28626"/>
      <w:bookmarkStart w:id="185" w:name="_Toc107917779"/>
      <w:r>
        <w:rPr>
          <w:rFonts w:hAnsi="宋体" w:cs="宋体"/>
          <w:b/>
          <w:snapToGrid w:val="0"/>
        </w:rPr>
        <w:t>12.主材的采购和使用</w:t>
      </w:r>
      <w:bookmarkEnd w:id="184"/>
      <w:bookmarkEnd w:id="185"/>
    </w:p>
    <w:p w14:paraId="24C00144" w14:textId="77777777" w:rsidR="00D178C4" w:rsidRDefault="00000000">
      <w:pPr>
        <w:wordWrap w:val="0"/>
        <w:adjustRightInd w:val="0"/>
        <w:snapToGrid w:val="0"/>
        <w:ind w:firstLine="560"/>
        <w:rPr>
          <w:rFonts w:hAnsi="宋体" w:cs="宋体" w:hint="default"/>
          <w:bCs/>
          <w:snapToGrid w:val="0"/>
          <w:kern w:val="0"/>
        </w:rPr>
      </w:pPr>
      <w:r>
        <w:rPr>
          <w:rFonts w:hAnsi="宋体" w:cs="宋体"/>
          <w:bCs/>
          <w:snapToGrid w:val="0"/>
          <w:kern w:val="0"/>
        </w:rPr>
        <w:t>招标人有权拒绝承包人提供的不合格或不符合绿色施工要求的材料，并要求承包人立即进行更换。承包人应按发包人确认后的主要材料的规格、颜色要求采购。如果变更规格或颜色，必须经发包人同意后，按相关变更流程重新核定单价后方可采购，并相应调整合同价款。主要材料必须先提供样板给发包人确定其规格、颜色、等级等，发包人同意后方可使用。</w:t>
      </w:r>
    </w:p>
    <w:p w14:paraId="74FD4B5E" w14:textId="77777777" w:rsidR="00D178C4" w:rsidRDefault="00000000">
      <w:pPr>
        <w:pStyle w:val="2"/>
        <w:wordWrap w:val="0"/>
        <w:autoSpaceDE/>
        <w:autoSpaceDN/>
        <w:snapToGrid w:val="0"/>
        <w:ind w:firstLine="480"/>
        <w:jc w:val="both"/>
        <w:rPr>
          <w:rFonts w:hAnsi="宋体" w:cs="宋体" w:hint="default"/>
          <w:b/>
          <w:snapToGrid w:val="0"/>
        </w:rPr>
      </w:pPr>
      <w:bookmarkStart w:id="186" w:name="_Toc26677"/>
      <w:bookmarkStart w:id="187" w:name="_Toc107917780"/>
      <w:r>
        <w:rPr>
          <w:rFonts w:hAnsi="宋体" w:cs="宋体"/>
          <w:b/>
          <w:snapToGrid w:val="0"/>
        </w:rPr>
        <w:t>13.竣工资料移交</w:t>
      </w:r>
      <w:bookmarkEnd w:id="186"/>
      <w:bookmarkEnd w:id="187"/>
    </w:p>
    <w:p w14:paraId="344141CC" w14:textId="77777777" w:rsidR="00D178C4" w:rsidRDefault="00000000">
      <w:pPr>
        <w:wordWrap w:val="0"/>
        <w:adjustRightInd w:val="0"/>
        <w:snapToGrid w:val="0"/>
        <w:ind w:firstLine="560"/>
        <w:rPr>
          <w:rFonts w:hAnsi="宋体" w:cs="宋体" w:hint="default"/>
          <w:bCs/>
          <w:snapToGrid w:val="0"/>
          <w:kern w:val="0"/>
        </w:rPr>
      </w:pPr>
      <w:bookmarkStart w:id="188" w:name="_Toc107917781"/>
      <w:r>
        <w:rPr>
          <w:rFonts w:hAnsi="宋体" w:cs="宋体"/>
          <w:bCs/>
          <w:snapToGrid w:val="0"/>
          <w:kern w:val="0"/>
        </w:rPr>
        <w:t>项目竣工验收时，</w:t>
      </w:r>
      <w:r>
        <w:rPr>
          <w:rFonts w:hAnsi="宋体" w:cs="宋体"/>
          <w:snapToGrid w:val="0"/>
          <w:kern w:val="0"/>
        </w:rPr>
        <w:t>承包</w:t>
      </w:r>
      <w:r>
        <w:rPr>
          <w:rFonts w:hAnsi="宋体" w:cs="宋体"/>
          <w:bCs/>
          <w:snapToGrid w:val="0"/>
          <w:kern w:val="0"/>
        </w:rPr>
        <w:t>人应向监理单位和</w:t>
      </w:r>
      <w:r>
        <w:rPr>
          <w:rFonts w:hAnsi="宋体" w:cs="宋体"/>
          <w:snapToGrid w:val="0"/>
          <w:kern w:val="0"/>
        </w:rPr>
        <w:t>发包</w:t>
      </w:r>
      <w:r>
        <w:rPr>
          <w:rFonts w:hAnsi="宋体" w:cs="宋体"/>
          <w:bCs/>
          <w:snapToGrid w:val="0"/>
          <w:kern w:val="0"/>
        </w:rPr>
        <w:t>人提供符合国家档案部门备案要求的，编制成册的竣工图及有关的技术档案资料（含声像档案）一式</w:t>
      </w:r>
      <w:r>
        <w:rPr>
          <w:rFonts w:hAnsi="宋体" w:cs="宋体"/>
          <w:bCs/>
          <w:snapToGrid w:val="0"/>
          <w:kern w:val="0"/>
          <w:u w:val="single"/>
        </w:rPr>
        <w:t>八</w:t>
      </w:r>
      <w:r>
        <w:rPr>
          <w:rFonts w:hAnsi="宋体" w:cs="宋体"/>
          <w:bCs/>
          <w:snapToGrid w:val="0"/>
          <w:kern w:val="0"/>
        </w:rPr>
        <w:t>份。</w:t>
      </w:r>
    </w:p>
    <w:p w14:paraId="4685F145" w14:textId="77777777" w:rsidR="00D178C4" w:rsidRDefault="00000000">
      <w:pPr>
        <w:pStyle w:val="2"/>
        <w:wordWrap w:val="0"/>
        <w:autoSpaceDE/>
        <w:autoSpaceDN/>
        <w:snapToGrid w:val="0"/>
        <w:ind w:firstLine="480"/>
        <w:jc w:val="both"/>
        <w:rPr>
          <w:rFonts w:hAnsi="宋体" w:cs="宋体" w:hint="default"/>
          <w:b/>
          <w:snapToGrid w:val="0"/>
        </w:rPr>
      </w:pPr>
      <w:bookmarkStart w:id="189" w:name="_Toc5812"/>
      <w:r>
        <w:rPr>
          <w:rFonts w:hAnsi="宋体" w:cs="宋体"/>
          <w:b/>
          <w:snapToGrid w:val="0"/>
        </w:rPr>
        <w:t>14.质量保证</w:t>
      </w:r>
      <w:bookmarkEnd w:id="188"/>
      <w:bookmarkEnd w:id="189"/>
    </w:p>
    <w:p w14:paraId="1B85CCD2" w14:textId="77777777" w:rsidR="00D178C4" w:rsidRDefault="00000000">
      <w:pPr>
        <w:wordWrap w:val="0"/>
        <w:adjustRightInd w:val="0"/>
        <w:snapToGrid w:val="0"/>
        <w:ind w:firstLine="560"/>
        <w:rPr>
          <w:rFonts w:hAnsi="宋体" w:cs="宋体" w:hint="default"/>
          <w:bCs/>
          <w:snapToGrid w:val="0"/>
          <w:kern w:val="0"/>
        </w:rPr>
      </w:pPr>
      <w:r>
        <w:rPr>
          <w:rFonts w:hAnsi="宋体" w:cs="宋体"/>
          <w:b/>
          <w:bCs/>
          <w:snapToGrid w:val="0"/>
          <w:kern w:val="0"/>
        </w:rPr>
        <w:t>14.1</w:t>
      </w:r>
      <w:r>
        <w:rPr>
          <w:rFonts w:hAnsi="宋体" w:cs="宋体"/>
          <w:bCs/>
          <w:snapToGrid w:val="0"/>
          <w:kern w:val="0"/>
        </w:rPr>
        <w:t xml:space="preserve"> 本招标项目缺陷责任期为</w:t>
      </w:r>
      <w:r>
        <w:rPr>
          <w:rFonts w:hAnsi="宋体" w:cs="宋体"/>
          <w:bCs/>
          <w:snapToGrid w:val="0"/>
          <w:kern w:val="0"/>
          <w:u w:val="single"/>
        </w:rPr>
        <w:t>2</w:t>
      </w:r>
      <w:r>
        <w:rPr>
          <w:rFonts w:hAnsi="宋体" w:cs="宋体"/>
          <w:bCs/>
          <w:snapToGrid w:val="0"/>
          <w:kern w:val="0"/>
        </w:rPr>
        <w:t>年（自通过竣工验收之日起计），在此期间预留金额为结算价</w:t>
      </w:r>
      <w:r>
        <w:rPr>
          <w:rFonts w:hAnsi="宋体" w:cs="宋体"/>
          <w:bCs/>
          <w:snapToGrid w:val="0"/>
          <w:kern w:val="0"/>
          <w:u w:val="single"/>
        </w:rPr>
        <w:t xml:space="preserve"> 3% </w:t>
      </w:r>
      <w:r>
        <w:rPr>
          <w:rFonts w:hAnsi="宋体" w:cs="宋体"/>
          <w:bCs/>
          <w:snapToGrid w:val="0"/>
          <w:kern w:val="0"/>
        </w:rPr>
        <w:t>的质量保证。</w:t>
      </w:r>
    </w:p>
    <w:p w14:paraId="770F4537" w14:textId="77777777" w:rsidR="00D178C4" w:rsidRDefault="00000000">
      <w:pPr>
        <w:wordWrap w:val="0"/>
        <w:adjustRightInd w:val="0"/>
        <w:snapToGrid w:val="0"/>
        <w:ind w:firstLine="560"/>
        <w:rPr>
          <w:rFonts w:hAnsi="宋体" w:cs="宋体" w:hint="default"/>
          <w:bCs/>
          <w:snapToGrid w:val="0"/>
          <w:kern w:val="0"/>
        </w:rPr>
      </w:pPr>
      <w:r>
        <w:rPr>
          <w:rFonts w:hAnsi="宋体" w:cs="宋体"/>
          <w:b/>
          <w:bCs/>
          <w:snapToGrid w:val="0"/>
          <w:kern w:val="0"/>
        </w:rPr>
        <w:t>14.2</w:t>
      </w:r>
      <w:r>
        <w:rPr>
          <w:rFonts w:hAnsi="宋体" w:cs="宋体"/>
          <w:bCs/>
          <w:snapToGrid w:val="0"/>
          <w:kern w:val="0"/>
        </w:rPr>
        <w:t xml:space="preserve"> 质量保证的形式包括质量保证金、质量保证担保、质量保证保险三种，由承包人自主选择。</w:t>
      </w:r>
    </w:p>
    <w:p w14:paraId="1FDF4046" w14:textId="77777777" w:rsidR="00D178C4" w:rsidRDefault="00000000">
      <w:pPr>
        <w:wordWrap w:val="0"/>
        <w:adjustRightInd w:val="0"/>
        <w:snapToGrid w:val="0"/>
        <w:ind w:firstLine="560"/>
        <w:rPr>
          <w:rFonts w:hAnsi="宋体" w:cs="宋体" w:hint="default"/>
          <w:bCs/>
          <w:snapToGrid w:val="0"/>
          <w:kern w:val="0"/>
        </w:rPr>
      </w:pPr>
      <w:r>
        <w:rPr>
          <w:rFonts w:hAnsi="宋体" w:cs="宋体"/>
          <w:bCs/>
          <w:snapToGrid w:val="0"/>
          <w:kern w:val="0"/>
        </w:rPr>
        <w:t>（1）采用质量保证金形式的，在结清审定总造价时一次性扣留相应金额作为质</w:t>
      </w:r>
      <w:r>
        <w:rPr>
          <w:rFonts w:hAnsi="宋体" w:cs="宋体"/>
          <w:bCs/>
          <w:snapToGrid w:val="0"/>
          <w:kern w:val="0"/>
        </w:rPr>
        <w:lastRenderedPageBreak/>
        <w:t>量保证金。</w:t>
      </w:r>
    </w:p>
    <w:p w14:paraId="52B1897B" w14:textId="77777777" w:rsidR="00D178C4" w:rsidRDefault="00000000">
      <w:pPr>
        <w:wordWrap w:val="0"/>
        <w:adjustRightInd w:val="0"/>
        <w:snapToGrid w:val="0"/>
        <w:ind w:firstLine="560"/>
        <w:rPr>
          <w:rFonts w:hint="default"/>
        </w:rPr>
      </w:pPr>
      <w:r>
        <w:rPr>
          <w:rFonts w:hAnsi="宋体" w:cs="宋体"/>
          <w:bCs/>
          <w:snapToGrid w:val="0"/>
          <w:kern w:val="0"/>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7FF41B88" w14:textId="77777777" w:rsidR="00D178C4" w:rsidRDefault="00000000">
      <w:pPr>
        <w:wordWrap w:val="0"/>
        <w:adjustRightInd w:val="0"/>
        <w:snapToGrid w:val="0"/>
        <w:ind w:firstLine="560"/>
        <w:rPr>
          <w:rFonts w:hAnsi="宋体" w:cs="宋体" w:hint="default"/>
          <w:bCs/>
          <w:snapToGrid w:val="0"/>
          <w:kern w:val="0"/>
        </w:rPr>
      </w:pPr>
      <w:r>
        <w:rPr>
          <w:rFonts w:hAnsi="宋体" w:cs="宋体"/>
          <w:b/>
          <w:bCs/>
          <w:snapToGrid w:val="0"/>
          <w:kern w:val="0"/>
        </w:rPr>
        <w:t>14.3</w:t>
      </w:r>
      <w:r>
        <w:rPr>
          <w:rFonts w:hAnsi="宋体" w:cs="宋体"/>
          <w:bCs/>
          <w:snapToGrid w:val="0"/>
          <w:kern w:val="0"/>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52D1272B" w14:textId="77777777" w:rsidR="00D178C4" w:rsidRDefault="00000000">
      <w:pPr>
        <w:wordWrap w:val="0"/>
        <w:adjustRightInd w:val="0"/>
        <w:snapToGrid w:val="0"/>
        <w:ind w:firstLine="560"/>
        <w:rPr>
          <w:rFonts w:hAnsi="宋体" w:cs="宋体" w:hint="default"/>
          <w:bCs/>
          <w:snapToGrid w:val="0"/>
          <w:kern w:val="0"/>
        </w:rPr>
      </w:pPr>
      <w:r>
        <w:rPr>
          <w:rFonts w:hAnsi="宋体" w:cs="宋体"/>
          <w:bCs/>
          <w:snapToGrid w:val="0"/>
          <w:kern w:val="0"/>
        </w:rPr>
        <w:t>由他人原因造成的缺陷，发包人负责组织维修，承包人不承担费用，且发包人不得从质量保证中扣除费用。</w:t>
      </w:r>
    </w:p>
    <w:p w14:paraId="3CD872B7" w14:textId="77777777" w:rsidR="00D178C4" w:rsidRDefault="00000000">
      <w:pPr>
        <w:wordWrap w:val="0"/>
        <w:adjustRightInd w:val="0"/>
        <w:snapToGrid w:val="0"/>
        <w:ind w:firstLine="560"/>
        <w:rPr>
          <w:rFonts w:hAnsi="宋体" w:cs="宋体" w:hint="default"/>
          <w:bCs/>
          <w:snapToGrid w:val="0"/>
          <w:kern w:val="0"/>
        </w:rPr>
      </w:pPr>
      <w:r>
        <w:rPr>
          <w:rFonts w:hAnsi="宋体" w:cs="宋体"/>
          <w:b/>
          <w:bCs/>
          <w:snapToGrid w:val="0"/>
          <w:kern w:val="0"/>
        </w:rPr>
        <w:t>14.4</w:t>
      </w:r>
      <w:r>
        <w:rPr>
          <w:rFonts w:hAnsi="宋体" w:cs="宋体"/>
          <w:bCs/>
          <w:snapToGrid w:val="0"/>
          <w:kern w:val="0"/>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56B5A501" w14:textId="77777777" w:rsidR="00D178C4" w:rsidRDefault="00000000">
      <w:pPr>
        <w:pStyle w:val="2"/>
        <w:wordWrap w:val="0"/>
        <w:autoSpaceDE/>
        <w:autoSpaceDN/>
        <w:snapToGrid w:val="0"/>
        <w:ind w:firstLine="480"/>
        <w:jc w:val="both"/>
        <w:rPr>
          <w:rFonts w:hAnsi="宋体" w:cs="宋体" w:hint="default"/>
          <w:b/>
          <w:snapToGrid w:val="0"/>
        </w:rPr>
      </w:pPr>
      <w:bookmarkStart w:id="190" w:name="_Toc18363"/>
      <w:bookmarkStart w:id="191" w:name="_Toc107917782"/>
      <w:r>
        <w:rPr>
          <w:rFonts w:hAnsi="宋体" w:cs="宋体"/>
          <w:b/>
          <w:snapToGrid w:val="0"/>
        </w:rPr>
        <w:t>15.不良行为处理</w:t>
      </w:r>
      <w:bookmarkEnd w:id="190"/>
      <w:bookmarkEnd w:id="191"/>
    </w:p>
    <w:p w14:paraId="1187FEFE" w14:textId="77777777" w:rsidR="00D178C4" w:rsidRDefault="00000000">
      <w:pPr>
        <w:pStyle w:val="New5"/>
        <w:wordWrap w:val="0"/>
        <w:adjustRightInd w:val="0"/>
        <w:snapToGrid w:val="0"/>
        <w:spacing w:line="360" w:lineRule="auto"/>
        <w:ind w:firstLineChars="200" w:firstLine="480"/>
        <w:jc w:val="left"/>
        <w:rPr>
          <w:rFonts w:ascii="宋体" w:hAnsi="宋体" w:cs="宋体"/>
          <w:snapToGrid w:val="0"/>
          <w:kern w:val="0"/>
        </w:rPr>
      </w:pPr>
      <w:r>
        <w:rPr>
          <w:rFonts w:ascii="宋体" w:hAnsi="宋体" w:cs="宋体" w:hint="eastAsia"/>
          <w:snapToGrid w:val="0"/>
          <w:kern w:val="0"/>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294E11C5" w14:textId="77777777" w:rsidR="00D178C4" w:rsidRDefault="00000000">
      <w:pPr>
        <w:pStyle w:val="New5"/>
        <w:wordWrap w:val="0"/>
        <w:adjustRightInd w:val="0"/>
        <w:snapToGrid w:val="0"/>
        <w:spacing w:line="360" w:lineRule="auto"/>
        <w:ind w:firstLineChars="200" w:firstLine="480"/>
        <w:jc w:val="left"/>
        <w:rPr>
          <w:rFonts w:ascii="宋体" w:hAnsi="宋体" w:cs="宋体"/>
          <w:snapToGrid w:val="0"/>
          <w:kern w:val="0"/>
        </w:rPr>
      </w:pPr>
      <w:r>
        <w:rPr>
          <w:rFonts w:ascii="宋体" w:hAnsi="宋体" w:cs="宋体" w:hint="eastAsia"/>
          <w:snapToGrid w:val="0"/>
          <w:kern w:val="0"/>
        </w:rPr>
        <w:t>（1）转包、违法分包或违反投标承诺分包工程的；</w:t>
      </w:r>
    </w:p>
    <w:p w14:paraId="330C6E96" w14:textId="77777777" w:rsidR="00D178C4" w:rsidRDefault="00000000">
      <w:pPr>
        <w:pStyle w:val="New5"/>
        <w:wordWrap w:val="0"/>
        <w:adjustRightInd w:val="0"/>
        <w:snapToGrid w:val="0"/>
        <w:spacing w:line="360" w:lineRule="auto"/>
        <w:ind w:firstLineChars="200" w:firstLine="480"/>
        <w:jc w:val="left"/>
        <w:rPr>
          <w:rFonts w:ascii="宋体" w:hAnsi="宋体" w:cs="宋体"/>
          <w:snapToGrid w:val="0"/>
          <w:kern w:val="0"/>
        </w:rPr>
      </w:pPr>
      <w:r>
        <w:rPr>
          <w:rFonts w:ascii="宋体" w:hAnsi="宋体" w:cs="宋体" w:hint="eastAsia"/>
          <w:snapToGrid w:val="0"/>
          <w:kern w:val="0"/>
        </w:rPr>
        <w:t>（2）非原参加投标中标的项目经理负责组织施工或在实施过程中擅自更换项目经理的、项目的其他主要管理人员与中标文件确定的人员不相符的；</w:t>
      </w:r>
    </w:p>
    <w:p w14:paraId="7EFB36EC" w14:textId="77777777" w:rsidR="00D178C4" w:rsidRDefault="00000000">
      <w:pPr>
        <w:pStyle w:val="New5"/>
        <w:wordWrap w:val="0"/>
        <w:adjustRightInd w:val="0"/>
        <w:snapToGrid w:val="0"/>
        <w:spacing w:line="360" w:lineRule="auto"/>
        <w:ind w:firstLineChars="200" w:firstLine="480"/>
        <w:jc w:val="left"/>
        <w:rPr>
          <w:rFonts w:ascii="宋体" w:hAnsi="宋体" w:cs="宋体"/>
          <w:snapToGrid w:val="0"/>
          <w:kern w:val="0"/>
        </w:rPr>
      </w:pPr>
      <w:r>
        <w:rPr>
          <w:rFonts w:ascii="宋体" w:hAnsi="宋体" w:cs="宋体" w:hint="eastAsia"/>
          <w:snapToGrid w:val="0"/>
          <w:kern w:val="0"/>
        </w:rPr>
        <w:t>（3）投标文件确定的大型机械设备没有进入施工现场的；</w:t>
      </w:r>
    </w:p>
    <w:p w14:paraId="0676F20D" w14:textId="77777777" w:rsidR="00D178C4" w:rsidRDefault="00000000">
      <w:pPr>
        <w:pStyle w:val="New5"/>
        <w:wordWrap w:val="0"/>
        <w:adjustRightInd w:val="0"/>
        <w:snapToGrid w:val="0"/>
        <w:spacing w:line="360" w:lineRule="auto"/>
        <w:ind w:firstLineChars="200" w:firstLine="480"/>
        <w:jc w:val="left"/>
        <w:rPr>
          <w:rFonts w:ascii="宋体" w:hAnsi="宋体" w:cs="宋体"/>
          <w:snapToGrid w:val="0"/>
          <w:kern w:val="0"/>
        </w:rPr>
      </w:pPr>
      <w:r>
        <w:rPr>
          <w:rFonts w:ascii="宋体" w:hAnsi="宋体" w:cs="宋体" w:hint="eastAsia"/>
          <w:snapToGrid w:val="0"/>
          <w:kern w:val="0"/>
        </w:rPr>
        <w:t>（4）与建设单位、监理单位串通，签认虚假工程量或工程造价的；</w:t>
      </w:r>
    </w:p>
    <w:p w14:paraId="1C308902" w14:textId="77777777" w:rsidR="00D178C4" w:rsidRDefault="00000000">
      <w:pPr>
        <w:pStyle w:val="New5"/>
        <w:wordWrap w:val="0"/>
        <w:adjustRightInd w:val="0"/>
        <w:snapToGrid w:val="0"/>
        <w:spacing w:line="360" w:lineRule="auto"/>
        <w:ind w:firstLineChars="200" w:firstLine="480"/>
        <w:jc w:val="left"/>
        <w:rPr>
          <w:rFonts w:ascii="宋体" w:hAnsi="宋体" w:cs="宋体"/>
          <w:snapToGrid w:val="0"/>
          <w:kern w:val="0"/>
        </w:rPr>
      </w:pPr>
      <w:r>
        <w:rPr>
          <w:rFonts w:ascii="宋体" w:hAnsi="宋体" w:cs="宋体" w:hint="eastAsia"/>
          <w:snapToGrid w:val="0"/>
          <w:kern w:val="0"/>
        </w:rPr>
        <w:t>（5）项目经理施工现场管理不到位的；</w:t>
      </w:r>
    </w:p>
    <w:p w14:paraId="0D04D29E" w14:textId="77777777" w:rsidR="00D178C4" w:rsidRDefault="00000000">
      <w:pPr>
        <w:pStyle w:val="New5"/>
        <w:wordWrap w:val="0"/>
        <w:adjustRightInd w:val="0"/>
        <w:snapToGrid w:val="0"/>
        <w:spacing w:line="360" w:lineRule="auto"/>
        <w:ind w:firstLineChars="200" w:firstLine="480"/>
        <w:jc w:val="left"/>
        <w:rPr>
          <w:rFonts w:ascii="宋体" w:hAnsi="宋体" w:cs="宋体"/>
          <w:snapToGrid w:val="0"/>
          <w:kern w:val="0"/>
        </w:rPr>
      </w:pPr>
      <w:r>
        <w:rPr>
          <w:rFonts w:ascii="宋体" w:hAnsi="宋体" w:cs="宋体" w:hint="eastAsia"/>
          <w:snapToGrid w:val="0"/>
          <w:kern w:val="0"/>
        </w:rPr>
        <w:t>（6）项目经理在非本人资格证书注册单位从事工程项目施工管理的；</w:t>
      </w:r>
    </w:p>
    <w:p w14:paraId="0D10B66B" w14:textId="77777777" w:rsidR="00D178C4" w:rsidRDefault="00000000">
      <w:pPr>
        <w:pStyle w:val="New5"/>
        <w:wordWrap w:val="0"/>
        <w:adjustRightInd w:val="0"/>
        <w:snapToGrid w:val="0"/>
        <w:spacing w:line="360" w:lineRule="auto"/>
        <w:ind w:firstLineChars="200" w:firstLine="480"/>
        <w:jc w:val="left"/>
        <w:rPr>
          <w:rFonts w:ascii="宋体" w:hAnsi="宋体" w:cs="宋体"/>
          <w:snapToGrid w:val="0"/>
          <w:kern w:val="0"/>
        </w:rPr>
      </w:pPr>
      <w:r>
        <w:rPr>
          <w:rFonts w:ascii="宋体" w:hAnsi="宋体" w:cs="宋体" w:hint="eastAsia"/>
          <w:snapToGrid w:val="0"/>
          <w:kern w:val="0"/>
        </w:rPr>
        <w:t>（7）项目经理同时承担超过一项工程项目的；</w:t>
      </w:r>
    </w:p>
    <w:p w14:paraId="5532D121" w14:textId="77777777" w:rsidR="00D178C4" w:rsidRDefault="00000000">
      <w:pPr>
        <w:pStyle w:val="New5"/>
        <w:wordWrap w:val="0"/>
        <w:adjustRightInd w:val="0"/>
        <w:snapToGrid w:val="0"/>
        <w:spacing w:line="360" w:lineRule="auto"/>
        <w:ind w:firstLineChars="200" w:firstLine="480"/>
        <w:jc w:val="left"/>
        <w:rPr>
          <w:rFonts w:ascii="宋体" w:hAnsi="宋体" w:cs="宋体"/>
          <w:snapToGrid w:val="0"/>
          <w:kern w:val="0"/>
        </w:rPr>
      </w:pPr>
      <w:r>
        <w:rPr>
          <w:rFonts w:ascii="宋体" w:hAnsi="宋体" w:cs="宋体" w:hint="eastAsia"/>
          <w:snapToGrid w:val="0"/>
          <w:kern w:val="0"/>
        </w:rPr>
        <w:t>（8）违反有关法律、法规、规章规定的其它行为。</w:t>
      </w:r>
    </w:p>
    <w:p w14:paraId="198DC9EA" w14:textId="77777777" w:rsidR="00D178C4" w:rsidRDefault="00000000">
      <w:pPr>
        <w:pStyle w:val="2"/>
        <w:wordWrap w:val="0"/>
        <w:autoSpaceDE/>
        <w:autoSpaceDN/>
        <w:snapToGrid w:val="0"/>
        <w:ind w:firstLine="480"/>
        <w:jc w:val="both"/>
        <w:rPr>
          <w:rFonts w:hAnsi="宋体" w:cs="宋体" w:hint="default"/>
          <w:b/>
          <w:snapToGrid w:val="0"/>
        </w:rPr>
      </w:pPr>
      <w:bookmarkStart w:id="192" w:name="_Toc107917783"/>
      <w:bookmarkStart w:id="193" w:name="_Toc26388"/>
      <w:r>
        <w:rPr>
          <w:rFonts w:hAnsi="宋体" w:cs="宋体"/>
          <w:b/>
          <w:snapToGrid w:val="0"/>
        </w:rPr>
        <w:t>16.信用评价条款内容</w:t>
      </w:r>
      <w:bookmarkEnd w:id="192"/>
      <w:bookmarkEnd w:id="193"/>
    </w:p>
    <w:p w14:paraId="6F87D133" w14:textId="77777777" w:rsidR="00D178C4" w:rsidRDefault="00000000">
      <w:pPr>
        <w:pStyle w:val="NewNewNewNewNewNewNewNewNewNewNewNewNewNewNewNewNewNewNewNewNewNewNewNewNew"/>
        <w:wordWrap w:val="0"/>
        <w:adjustRightInd w:val="0"/>
        <w:snapToGrid w:val="0"/>
        <w:ind w:firstLine="560"/>
        <w:rPr>
          <w:rFonts w:hAnsi="宋体" w:cs="宋体"/>
          <w:snapToGrid w:val="0"/>
          <w:kern w:val="0"/>
          <w:szCs w:val="28"/>
        </w:rPr>
      </w:pPr>
      <w:r>
        <w:rPr>
          <w:rFonts w:hAnsi="宋体" w:cs="宋体" w:hint="eastAsia"/>
          <w:snapToGrid w:val="0"/>
          <w:kern w:val="0"/>
          <w:szCs w:val="28"/>
        </w:rPr>
        <w:t>由招标人决定是否对施工单位的履约情况进行信用评价。若进行信用评价，评价条款由招标人自拟，条款内容可参考人员到位情况、服务配合程度、服务成果质量、</w:t>
      </w:r>
      <w:r>
        <w:rPr>
          <w:rFonts w:hAnsi="宋体" w:cs="宋体" w:hint="eastAsia"/>
          <w:snapToGrid w:val="0"/>
          <w:kern w:val="0"/>
          <w:szCs w:val="28"/>
        </w:rPr>
        <w:lastRenderedPageBreak/>
        <w:t>项目后期服务及信用评价结果的运用等。</w:t>
      </w:r>
    </w:p>
    <w:p w14:paraId="48717E66" w14:textId="77777777" w:rsidR="00D178C4" w:rsidRDefault="00000000">
      <w:pPr>
        <w:pStyle w:val="2"/>
        <w:wordWrap w:val="0"/>
        <w:autoSpaceDE/>
        <w:autoSpaceDN/>
        <w:snapToGrid w:val="0"/>
        <w:ind w:firstLine="480"/>
        <w:jc w:val="both"/>
        <w:rPr>
          <w:rFonts w:hAnsi="宋体" w:cs="宋体" w:hint="default"/>
          <w:b/>
          <w:snapToGrid w:val="0"/>
        </w:rPr>
      </w:pPr>
      <w:bookmarkStart w:id="194" w:name="_Toc11980"/>
      <w:bookmarkStart w:id="195" w:name="_Toc20717"/>
      <w:r>
        <w:rPr>
          <w:rFonts w:hAnsi="宋体" w:cs="宋体"/>
          <w:b/>
          <w:snapToGrid w:val="0"/>
        </w:rPr>
        <w:t>17.其他事项</w:t>
      </w:r>
      <w:bookmarkEnd w:id="194"/>
      <w:r>
        <w:rPr>
          <w:rFonts w:hAnsi="宋体" w:cs="宋体"/>
          <w:b/>
          <w:snapToGrid w:val="0"/>
        </w:rPr>
        <w:t>（招标人自行补充）</w:t>
      </w:r>
      <w:bookmarkEnd w:id="195"/>
    </w:p>
    <w:p w14:paraId="450AE60C" w14:textId="77777777" w:rsidR="00D178C4" w:rsidRDefault="00000000">
      <w:pPr>
        <w:pStyle w:val="NewNewNewNewNewNewNewNewNewNewNewNewNewNewNewNewNewNewNewNewNewNewNewNewNew"/>
        <w:wordWrap w:val="0"/>
        <w:adjustRightInd w:val="0"/>
        <w:snapToGrid w:val="0"/>
        <w:ind w:firstLine="560"/>
        <w:rPr>
          <w:rFonts w:hAnsi="宋体" w:cs="宋体"/>
          <w:snapToGrid w:val="0"/>
          <w:kern w:val="0"/>
          <w:szCs w:val="28"/>
        </w:rPr>
      </w:pPr>
      <w:r>
        <w:rPr>
          <w:rFonts w:hAnsi="宋体" w:cs="宋体" w:hint="eastAsia"/>
          <w:snapToGrid w:val="0"/>
          <w:kern w:val="0"/>
          <w:szCs w:val="28"/>
        </w:rPr>
        <w:t>17.1危险性较大的分部分项工程安全管理约定。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4E282FC7" w14:textId="77777777" w:rsidR="00D178C4" w:rsidRDefault="00000000">
      <w:pPr>
        <w:pStyle w:val="NewNewNewNewNewNewNewNewNewNewNewNewNewNewNewNewNewNewNewNewNewNewNewNewNew"/>
        <w:wordWrap w:val="0"/>
        <w:adjustRightInd w:val="0"/>
        <w:snapToGrid w:val="0"/>
        <w:ind w:firstLine="560"/>
        <w:rPr>
          <w:rFonts w:hAnsi="宋体" w:cs="宋体"/>
          <w:snapToGrid w:val="0"/>
          <w:kern w:val="0"/>
          <w:szCs w:val="28"/>
        </w:rPr>
      </w:pPr>
      <w:r>
        <w:rPr>
          <w:rFonts w:hAnsi="宋体" w:cs="宋体" w:hint="eastAsia"/>
          <w:snapToGrid w:val="0"/>
          <w:kern w:val="0"/>
          <w:szCs w:val="28"/>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76BDC1D4" w14:textId="77777777" w:rsidR="00D178C4" w:rsidRDefault="00000000">
      <w:pPr>
        <w:pStyle w:val="NewNewNewNewNewNewNewNewNewNewNewNewNewNewNewNewNewNewNewNewNewNewNewNewNew"/>
        <w:adjustRightInd w:val="0"/>
        <w:snapToGrid w:val="0"/>
        <w:ind w:firstLineChars="200" w:firstLine="480"/>
        <w:rPr>
          <w:rFonts w:hAnsi="宋体" w:cs="宋体"/>
          <w:snapToGrid w:val="0"/>
          <w:kern w:val="0"/>
          <w:szCs w:val="28"/>
        </w:rPr>
      </w:pPr>
      <w:r>
        <w:rPr>
          <w:rFonts w:hAnsi="宋体" w:cs="宋体" w:hint="eastAsia"/>
          <w:snapToGrid w:val="0"/>
          <w:kern w:val="0"/>
          <w:szCs w:val="28"/>
        </w:rPr>
        <w:t>17.2 中标人在工程实施过程中，按照国家、省、市的相关规定制定相关的专项安全施工方案（如高支模、基坑支护、沉井等），编制专项施工方案报监理人、招标人审批后方可开展专项工程的施工。</w:t>
      </w:r>
    </w:p>
    <w:p w14:paraId="68C1C85E" w14:textId="77777777" w:rsidR="00D178C4" w:rsidRDefault="00000000">
      <w:pPr>
        <w:pStyle w:val="NewNewNewNewNewNewNewNewNewNewNewNewNewNewNewNewNewNewNewNewNewNewNewNewNew"/>
        <w:wordWrap w:val="0"/>
        <w:adjustRightInd w:val="0"/>
        <w:snapToGrid w:val="0"/>
        <w:ind w:firstLine="560"/>
        <w:rPr>
          <w:rFonts w:hAnsi="宋体" w:cs="宋体"/>
          <w:snapToGrid w:val="0"/>
          <w:kern w:val="0"/>
          <w:szCs w:val="28"/>
        </w:rPr>
      </w:pPr>
      <w:r>
        <w:rPr>
          <w:rFonts w:hAnsi="宋体" w:cs="宋体" w:hint="eastAsia"/>
          <w:snapToGrid w:val="0"/>
          <w:kern w:val="0"/>
          <w:szCs w:val="28"/>
        </w:rPr>
        <w:t>17.3 中标人对建筑垃圾须按《韶关市建筑垃圾管理条例》（2021年5月1日起施行）的相关规定进行排放和运输，投标人在投标报价时综合考虑在报价内，招标人不另行支付该部分费用。</w:t>
      </w:r>
      <w:bookmarkStart w:id="196" w:name="_Hlt69698713"/>
      <w:bookmarkStart w:id="197" w:name="_Hlt69698765"/>
      <w:bookmarkStart w:id="198" w:name="_Hlt69698776"/>
    </w:p>
    <w:p w14:paraId="6D309CC8"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17.4（一）用人单位应当在建设项目动工前，在建设项目所在地商业银行设立工人工资支付专用账户。</w:t>
      </w:r>
    </w:p>
    <w:p w14:paraId="7CFB8E4D"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（二）用人单位应当在用工之日起15日内为每一位工人办理个人银行账户。</w:t>
      </w:r>
    </w:p>
    <w:p w14:paraId="598F24AB"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（三）用人单位应当指定专人负责建设项目施工现场台账管理，真实、准确记录工人名册、劳务合同、劳动合同、工程进度、工时台账、劳务承包款和工人工资支付等信息，并保存两年以上备查。</w:t>
      </w:r>
    </w:p>
    <w:p w14:paraId="637EA855"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lastRenderedPageBreak/>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0D0CBA85"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用人单位未建立、保存用工管理台账，或者伪造相关台账的，按照《广东省劳动保障监察条例》第五十条的规定，由人力资源社会保障部门责令改正，并可处以二千元以上二万元以下的人民币罚款。</w:t>
      </w:r>
    </w:p>
    <w:p w14:paraId="3C5C3A89"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17.5 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393E78C8"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17.6 中标人中标后必须按规定及时缴交工人工资保证金、环保噪声排污费等。</w:t>
      </w:r>
    </w:p>
    <w:p w14:paraId="2CAC506C"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17.7工程质量保修期按《中华人民共和国建筑法》、《建设工程质量管理条例》等相关规定实施。</w:t>
      </w:r>
    </w:p>
    <w:p w14:paraId="699608D0"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17.8 如项目实施过程中发生了工程变更及工程签证，中标人需根据招标人的要求完善工程变更签证相关程序。</w:t>
      </w:r>
    </w:p>
    <w:p w14:paraId="3BDCFBA3"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17.9 中标人需按相关规定要求，设置本工程符合相关要求的永久性标牌及规划公示牌，投标人在投标报价时综合考虑在报价内，招标人不另行支付该部分费用。</w:t>
      </w:r>
    </w:p>
    <w:p w14:paraId="27AE8185"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17.10  中标人应按住房和城乡建设管理局、人力资源和社会保障局等职能部门对用工实名制的相关规定，落实工人及相关软硬件设施要求。</w:t>
      </w:r>
    </w:p>
    <w:p w14:paraId="6CAB94F8"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17.11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履约保证金，直至中标人提交新的银行保函或达到履约保证金退还条件。</w:t>
      </w:r>
    </w:p>
    <w:p w14:paraId="0D7EDD24" w14:textId="77777777" w:rsidR="00D178C4" w:rsidRDefault="00000000">
      <w:pPr>
        <w:pStyle w:val="NewNewNewNewNewNewNewNewNewNewNewNewNewNewNewNewNewNewNewNewNewNewNewNewNew"/>
        <w:wordWrap w:val="0"/>
        <w:adjustRightInd w:val="0"/>
        <w:snapToGrid w:val="0"/>
        <w:ind w:firstLineChars="200" w:firstLine="480"/>
        <w:rPr>
          <w:rFonts w:hAnsi="宋体" w:cs="宋体"/>
          <w:snapToGrid w:val="0"/>
          <w:kern w:val="0"/>
          <w:szCs w:val="28"/>
        </w:rPr>
      </w:pPr>
      <w:r>
        <w:rPr>
          <w:rFonts w:hAnsi="宋体" w:cs="宋体" w:hint="eastAsia"/>
          <w:snapToGrid w:val="0"/>
          <w:kern w:val="0"/>
          <w:szCs w:val="28"/>
        </w:rPr>
        <w:t>17.12 农民工工资保证金条款工资保证金的缴存比例、存储形式、减免措施以及使用返还等所有相关事项，必须按照《广东省人力资源和 社会保障厅 广东省住房和城乡建设厅 广东省交通运输厅 广东 省水利厅关于建设工程领域农民工工资支付保证金管理办法》（粤人社规〔2019〕10 号）和《韶关市工程建设领域农民工工资保证金管理实施细则》（韶法审〔2023〕19 号）的具体规定执行。中标人必须按照上述办法和实施细则中关于施工单位（包括工程总包企业和专业分包企业）责任义务的</w:t>
      </w:r>
      <w:r>
        <w:rPr>
          <w:rFonts w:hAnsi="宋体" w:cs="宋体" w:hint="eastAsia"/>
          <w:snapToGrid w:val="0"/>
          <w:kern w:val="0"/>
          <w:szCs w:val="28"/>
        </w:rPr>
        <w:lastRenderedPageBreak/>
        <w:t>具体规定执行，否则将按照上述办法和实施细则中有关规定接受处理。</w:t>
      </w:r>
    </w:p>
    <w:p w14:paraId="56F6690C" w14:textId="77777777" w:rsidR="00D178C4" w:rsidRDefault="00000000">
      <w:pPr>
        <w:pStyle w:val="af"/>
        <w:widowControl w:val="0"/>
        <w:snapToGrid w:val="0"/>
        <w:spacing w:before="0" w:beforeAutospacing="0" w:after="0" w:afterAutospacing="0" w:line="360" w:lineRule="auto"/>
        <w:ind w:firstLineChars="200" w:firstLine="480"/>
        <w:jc w:val="both"/>
        <w:rPr>
          <w:rFonts w:hint="default"/>
          <w:shd w:val="clear" w:color="auto" w:fill="FFFFFF"/>
        </w:rPr>
      </w:pPr>
      <w:r>
        <w:rPr>
          <w:rFonts w:cs="Times New Roman"/>
          <w:kern w:val="2"/>
          <w:shd w:val="clear" w:color="auto" w:fill="FFFFFF"/>
          <w:lang w:bidi="ar"/>
        </w:rPr>
        <w:t>17.13 中标人应已详细了解本项目的前期工作，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包括征地拆迁）及现场情况为理由，提出因外界因素造成停工或工期延误的额外付款要求；对此类要求，招标人不作任何考虑及答复。</w:t>
      </w:r>
    </w:p>
    <w:p w14:paraId="4628C953" w14:textId="77777777" w:rsidR="00D178C4" w:rsidRDefault="00000000">
      <w:pPr>
        <w:pStyle w:val="af"/>
        <w:widowControl w:val="0"/>
        <w:snapToGrid w:val="0"/>
        <w:spacing w:before="0" w:beforeAutospacing="0" w:after="0" w:afterAutospacing="0" w:line="360" w:lineRule="auto"/>
        <w:ind w:firstLineChars="200" w:firstLine="480"/>
        <w:jc w:val="both"/>
        <w:rPr>
          <w:rFonts w:cs="Times New Roman" w:hint="default"/>
          <w:kern w:val="2"/>
          <w:shd w:val="clear" w:color="auto" w:fill="FFFFFF"/>
          <w:lang w:bidi="ar"/>
        </w:rPr>
      </w:pPr>
      <w:r>
        <w:rPr>
          <w:rFonts w:cs="Times New Roman"/>
          <w:kern w:val="2"/>
          <w:shd w:val="clear" w:color="auto" w:fill="FFFFFF"/>
          <w:lang w:bidi="ar"/>
        </w:rPr>
        <w:t>如因招标人原因（自然灾害等不可抗力因素除外），项目不能按期开工，或开工后全部停滞，工期按相关规定予以顺延。停工发生后，若可复工时，中标人应在收到招标人发出的复工通知书后3日内开始复工。</w:t>
      </w:r>
    </w:p>
    <w:p w14:paraId="25C0586F" w14:textId="77777777" w:rsidR="00D178C4" w:rsidRDefault="00000000">
      <w:pPr>
        <w:pStyle w:val="af"/>
        <w:widowControl w:val="0"/>
        <w:snapToGrid w:val="0"/>
        <w:spacing w:before="0" w:beforeAutospacing="0" w:after="0" w:afterAutospacing="0" w:line="360" w:lineRule="auto"/>
        <w:ind w:firstLineChars="200" w:firstLine="480"/>
        <w:jc w:val="both"/>
        <w:rPr>
          <w:rFonts w:cs="Times New Roman" w:hint="default"/>
          <w:kern w:val="2"/>
          <w:szCs w:val="20"/>
          <w:shd w:val="clear" w:color="auto" w:fill="FFFFFF"/>
          <w:lang w:bidi="ar"/>
        </w:rPr>
      </w:pPr>
      <w:r>
        <w:rPr>
          <w:rFonts w:cs="Times New Roman"/>
          <w:kern w:val="2"/>
          <w:shd w:val="clear" w:color="auto" w:fill="FFFFFF"/>
          <w:lang w:bidi="ar"/>
        </w:rPr>
        <w:t xml:space="preserve">17.14 </w:t>
      </w:r>
      <w:r>
        <w:rPr>
          <w:rFonts w:cs="Times New Roman"/>
          <w:kern w:val="2"/>
          <w:szCs w:val="20"/>
          <w:shd w:val="clear" w:color="auto" w:fill="FFFFFF"/>
          <w:lang w:bidi="ar"/>
        </w:rPr>
        <w:t>工程完工后，为了本工程整体竣工验收的需要，中标人必须在招标人的统筹安排下，与为本工程其他工程服务的单位进行协同配合，做好竣工验收的各项工作，交付的工程必须符合各专业工程管养单位的相关要求。</w:t>
      </w:r>
    </w:p>
    <w:p w14:paraId="5F0D67A6" w14:textId="77777777" w:rsidR="00D178C4" w:rsidRDefault="00000000">
      <w:pPr>
        <w:pStyle w:val="af"/>
        <w:widowControl w:val="0"/>
        <w:snapToGrid w:val="0"/>
        <w:spacing w:before="0" w:beforeAutospacing="0" w:after="0" w:afterAutospacing="0" w:line="360" w:lineRule="auto"/>
        <w:ind w:firstLineChars="200" w:firstLine="480"/>
        <w:jc w:val="both"/>
        <w:rPr>
          <w:rFonts w:ascii="Times New Roman" w:hAnsi="Times New Roman" w:cs="Times New Roman" w:hint="default"/>
          <w:b/>
          <w:bCs/>
          <w:snapToGrid w:val="0"/>
          <w:szCs w:val="20"/>
          <w:shd w:val="clear" w:color="auto" w:fill="FFFFFF"/>
          <w:lang w:bidi="ar"/>
        </w:rPr>
      </w:pPr>
      <w:r>
        <w:rPr>
          <w:rFonts w:cs="Times New Roman"/>
          <w:kern w:val="2"/>
          <w:szCs w:val="20"/>
          <w:shd w:val="clear" w:color="auto" w:fill="FFFFFF"/>
          <w:lang w:bidi="ar"/>
        </w:rPr>
        <w:t xml:space="preserve">17.15 </w:t>
      </w:r>
      <w:r>
        <w:rPr>
          <w:rFonts w:ascii="Times New Roman" w:hAnsi="Times New Roman" w:cs="Times New Roman"/>
          <w:b/>
          <w:bCs/>
          <w:snapToGrid w:val="0"/>
          <w:szCs w:val="20"/>
          <w:shd w:val="clear" w:color="auto" w:fill="FFFFFF"/>
          <w:lang w:bidi="ar"/>
        </w:rPr>
        <w:t>招标文件中涉及的合同实质性内容以及拟签订合同的主要条款内容、中标须知、相关附件、格式内容等为中标后</w:t>
      </w:r>
      <w:r>
        <w:rPr>
          <w:rFonts w:hAnsi="Times New Roman" w:cs="Times New Roman"/>
          <w:b/>
          <w:bCs/>
          <w:kern w:val="2"/>
          <w:szCs w:val="16"/>
          <w:lang w:bidi="ar"/>
        </w:rPr>
        <w:t>拟签订合同</w:t>
      </w:r>
      <w:r>
        <w:rPr>
          <w:rFonts w:ascii="Times New Roman" w:hAnsi="Times New Roman" w:cs="Times New Roman"/>
          <w:b/>
          <w:bCs/>
          <w:snapToGrid w:val="0"/>
          <w:szCs w:val="20"/>
          <w:shd w:val="clear" w:color="auto" w:fill="FFFFFF"/>
          <w:lang w:bidi="ar"/>
        </w:rPr>
        <w:t>实质性内容，在订立合同时不得擅自进行更改。</w:t>
      </w:r>
    </w:p>
    <w:p w14:paraId="204E3688" w14:textId="77777777" w:rsidR="00D178C4" w:rsidRDefault="00000000">
      <w:pPr>
        <w:pStyle w:val="af"/>
        <w:widowControl w:val="0"/>
        <w:snapToGrid w:val="0"/>
        <w:spacing w:before="0" w:beforeAutospacing="0" w:after="0" w:afterAutospacing="0" w:line="360" w:lineRule="auto"/>
        <w:ind w:firstLineChars="200" w:firstLine="480"/>
        <w:jc w:val="both"/>
        <w:rPr>
          <w:rFonts w:cs="Times New Roman" w:hint="default"/>
          <w:kern w:val="2"/>
          <w:szCs w:val="20"/>
          <w:shd w:val="clear" w:color="auto" w:fill="FFFFFF"/>
          <w:lang w:bidi="ar"/>
        </w:rPr>
      </w:pPr>
      <w:r>
        <w:rPr>
          <w:rFonts w:cs="Times New Roman"/>
          <w:kern w:val="2"/>
          <w:szCs w:val="20"/>
          <w:shd w:val="clear" w:color="auto" w:fill="FFFFFF"/>
          <w:lang w:bidi="ar"/>
        </w:rPr>
        <w:t>17.16 项目施工过程中，由于施工场地障碍条件或现场各种不利条件发生造成大型机械多次进退场的费用、怠工费、仓保费，均由中标人承担。</w:t>
      </w:r>
    </w:p>
    <w:p w14:paraId="738EB01B" w14:textId="77777777" w:rsidR="00D178C4" w:rsidRDefault="00000000">
      <w:pPr>
        <w:pStyle w:val="af"/>
        <w:widowControl w:val="0"/>
        <w:snapToGrid w:val="0"/>
        <w:spacing w:before="0" w:beforeAutospacing="0" w:after="0" w:afterAutospacing="0" w:line="360" w:lineRule="auto"/>
        <w:ind w:firstLineChars="200" w:firstLine="480"/>
        <w:jc w:val="both"/>
        <w:rPr>
          <w:rFonts w:cs="Times New Roman" w:hint="default"/>
          <w:kern w:val="2"/>
          <w:szCs w:val="20"/>
          <w:shd w:val="clear" w:color="auto" w:fill="FFFFFF"/>
          <w:lang w:bidi="ar"/>
        </w:rPr>
      </w:pPr>
      <w:r>
        <w:rPr>
          <w:rFonts w:cs="Times New Roman"/>
          <w:kern w:val="2"/>
          <w:szCs w:val="20"/>
          <w:shd w:val="clear" w:color="auto" w:fill="FFFFFF"/>
          <w:lang w:bidi="ar"/>
        </w:rPr>
        <w:t>17.17 由中标人全面负责所有留在现场上的人员的安全，保护其管辖范围的现场（包括某些尚未完工的和招标人尚未接管的工程）处于有条不紊和良好的状态。</w:t>
      </w:r>
    </w:p>
    <w:p w14:paraId="4406FE8F" w14:textId="77777777" w:rsidR="00D178C4" w:rsidRDefault="00000000">
      <w:pPr>
        <w:pStyle w:val="NewNewNewNewNewNewNewNewNewNewNewNewNewNewNewNewNewNewNewNewNewNewNewNewNew"/>
        <w:wordWrap w:val="0"/>
        <w:adjustRightInd w:val="0"/>
        <w:snapToGrid w:val="0"/>
        <w:ind w:firstLineChars="200" w:firstLine="482"/>
        <w:jc w:val="center"/>
        <w:rPr>
          <w:rFonts w:hAnsi="宋体"/>
        </w:rPr>
      </w:pPr>
      <w:r>
        <w:rPr>
          <w:rFonts w:hAnsi="宋体"/>
          <w:b/>
          <w:snapToGrid w:val="0"/>
        </w:rPr>
        <w:br w:type="page"/>
      </w:r>
      <w:bookmarkStart w:id="199" w:name="_Toc107917785"/>
      <w:r>
        <w:rPr>
          <w:rFonts w:hAnsi="宋体"/>
          <w:b/>
          <w:snapToGrid w:val="0"/>
        </w:rPr>
        <w:lastRenderedPageBreak/>
        <w:t>第三章</w:t>
      </w:r>
      <w:bookmarkStart w:id="200" w:name="_Hlt87793831"/>
      <w:bookmarkEnd w:id="200"/>
      <w:r>
        <w:rPr>
          <w:rFonts w:hAnsi="宋体"/>
          <w:b/>
          <w:snapToGrid w:val="0"/>
        </w:rPr>
        <w:t xml:space="preserve"> 拟签订合同的主要条款</w:t>
      </w:r>
      <w:bookmarkEnd w:id="199"/>
    </w:p>
    <w:p w14:paraId="5B608C70" w14:textId="77777777" w:rsidR="00D178C4" w:rsidRDefault="00000000">
      <w:pPr>
        <w:pStyle w:val="2"/>
        <w:wordWrap w:val="0"/>
        <w:autoSpaceDE/>
        <w:autoSpaceDN/>
        <w:snapToGrid w:val="0"/>
        <w:spacing w:line="440" w:lineRule="exact"/>
        <w:ind w:firstLineChars="200" w:firstLine="482"/>
        <w:jc w:val="both"/>
        <w:rPr>
          <w:rFonts w:hAnsi="宋体" w:cs="宋体" w:hint="default"/>
          <w:b/>
          <w:snapToGrid w:val="0"/>
        </w:rPr>
      </w:pPr>
      <w:bookmarkStart w:id="201" w:name="_Toc326916629"/>
      <w:bookmarkStart w:id="202" w:name="_Toc322793288"/>
      <w:bookmarkStart w:id="203" w:name="_Toc107917786"/>
      <w:bookmarkStart w:id="204" w:name="_Toc24097"/>
      <w:bookmarkStart w:id="205" w:name="OLE_LINK9"/>
      <w:bookmarkEnd w:id="196"/>
      <w:bookmarkEnd w:id="197"/>
      <w:r>
        <w:rPr>
          <w:rFonts w:hAnsi="宋体" w:cs="宋体"/>
          <w:b/>
          <w:snapToGrid w:val="0"/>
        </w:rPr>
        <w:t>1.工程承包方式</w:t>
      </w:r>
      <w:bookmarkEnd w:id="201"/>
      <w:bookmarkEnd w:id="202"/>
      <w:bookmarkEnd w:id="203"/>
      <w:bookmarkEnd w:id="204"/>
    </w:p>
    <w:p w14:paraId="21F89262" w14:textId="77777777" w:rsidR="00D178C4" w:rsidRDefault="00000000">
      <w:pPr>
        <w:wordWrap w:val="0"/>
        <w:adjustRightInd w:val="0"/>
        <w:snapToGrid w:val="0"/>
        <w:spacing w:line="440" w:lineRule="exact"/>
        <w:ind w:firstLineChars="200" w:firstLine="482"/>
        <w:rPr>
          <w:rFonts w:hAnsi="宋体" w:cs="宋体" w:hint="default"/>
          <w:snapToGrid w:val="0"/>
          <w:kern w:val="0"/>
        </w:rPr>
      </w:pPr>
      <w:r>
        <w:rPr>
          <w:rFonts w:hAnsi="宋体" w:cs="宋体"/>
          <w:b/>
          <w:bCs/>
          <w:snapToGrid w:val="0"/>
          <w:kern w:val="0"/>
        </w:rPr>
        <w:t>1.1</w:t>
      </w:r>
      <w:r>
        <w:rPr>
          <w:rFonts w:hAnsi="宋体" w:cs="宋体"/>
          <w:snapToGrid w:val="0"/>
          <w:kern w:val="0"/>
        </w:rPr>
        <w:t xml:space="preserve"> 承包人以中标价按包工</w:t>
      </w:r>
      <w:bookmarkStart w:id="206" w:name="_Hlt87948212"/>
      <w:bookmarkEnd w:id="206"/>
      <w:r>
        <w:rPr>
          <w:rFonts w:hAnsi="宋体" w:cs="宋体"/>
          <w:snapToGrid w:val="0"/>
          <w:kern w:val="0"/>
        </w:rPr>
        <w:t>包料、包质量、包安全包文明施工、包工期方式总承包施工，不允许转包和违法分包，如果确需分包须与发包人协商，在得到发包人和监理单位同意后报建设行政主管部门备案。</w:t>
      </w:r>
    </w:p>
    <w:p w14:paraId="58149071" w14:textId="77777777" w:rsidR="00D178C4" w:rsidRDefault="00000000">
      <w:pPr>
        <w:wordWrap w:val="0"/>
        <w:adjustRightInd w:val="0"/>
        <w:snapToGrid w:val="0"/>
        <w:spacing w:line="440" w:lineRule="exact"/>
        <w:ind w:firstLine="560"/>
        <w:rPr>
          <w:rFonts w:hAnsi="宋体" w:cs="宋体" w:hint="default"/>
          <w:snapToGrid w:val="0"/>
          <w:kern w:val="0"/>
        </w:rPr>
      </w:pPr>
      <w:r>
        <w:rPr>
          <w:rFonts w:hAnsi="宋体" w:cs="宋体"/>
          <w:b/>
          <w:bCs/>
          <w:snapToGrid w:val="0"/>
          <w:kern w:val="0"/>
        </w:rPr>
        <w:t>1.1.1</w:t>
      </w:r>
      <w:r>
        <w:rPr>
          <w:rFonts w:hAnsi="宋体" w:cs="宋体"/>
          <w:snapToGrid w:val="0"/>
          <w:kern w:val="0"/>
        </w:rPr>
        <w:t xml:space="preserve"> 包工包料：材料符合招标文件要求并报验使用；办理用工保险。</w:t>
      </w:r>
    </w:p>
    <w:p w14:paraId="27F62CE6" w14:textId="77777777" w:rsidR="00D178C4" w:rsidRDefault="00000000">
      <w:pPr>
        <w:wordWrap w:val="0"/>
        <w:adjustRightInd w:val="0"/>
        <w:snapToGrid w:val="0"/>
        <w:spacing w:line="440" w:lineRule="exact"/>
        <w:ind w:firstLine="560"/>
        <w:rPr>
          <w:rFonts w:hAnsi="宋体" w:cs="宋体" w:hint="default"/>
          <w:snapToGrid w:val="0"/>
          <w:kern w:val="0"/>
        </w:rPr>
      </w:pPr>
      <w:r>
        <w:rPr>
          <w:rFonts w:hAnsi="宋体" w:cs="宋体"/>
          <w:b/>
          <w:bCs/>
          <w:snapToGrid w:val="0"/>
          <w:kern w:val="0"/>
        </w:rPr>
        <w:t>1.1.2</w:t>
      </w:r>
      <w:r>
        <w:rPr>
          <w:rFonts w:hAnsi="宋体" w:cs="宋体"/>
          <w:snapToGrid w:val="0"/>
          <w:kern w:val="0"/>
        </w:rPr>
        <w:t xml:space="preserve"> 包质量：符合招标文件要求。</w:t>
      </w:r>
    </w:p>
    <w:p w14:paraId="2A2531F9" w14:textId="77777777" w:rsidR="00D178C4" w:rsidRDefault="00000000">
      <w:pPr>
        <w:wordWrap w:val="0"/>
        <w:adjustRightInd w:val="0"/>
        <w:snapToGrid w:val="0"/>
        <w:spacing w:line="440" w:lineRule="exact"/>
        <w:ind w:firstLine="560"/>
        <w:rPr>
          <w:rFonts w:hAnsi="宋体" w:cs="宋体" w:hint="default"/>
          <w:snapToGrid w:val="0"/>
          <w:kern w:val="0"/>
        </w:rPr>
      </w:pPr>
      <w:r>
        <w:rPr>
          <w:rFonts w:hAnsi="宋体" w:cs="宋体"/>
          <w:b/>
          <w:bCs/>
          <w:snapToGrid w:val="0"/>
          <w:kern w:val="0"/>
        </w:rPr>
        <w:t>1.1.3</w:t>
      </w:r>
      <w:r>
        <w:rPr>
          <w:rFonts w:hAnsi="宋体" w:cs="宋体"/>
          <w:snapToGrid w:val="0"/>
          <w:kern w:val="0"/>
        </w:rPr>
        <w:t xml:space="preserve"> 包安全包文明施工：符合招标文件要求。</w:t>
      </w:r>
    </w:p>
    <w:p w14:paraId="6FFADCB2" w14:textId="77777777" w:rsidR="00D178C4" w:rsidRDefault="00000000">
      <w:pPr>
        <w:wordWrap w:val="0"/>
        <w:adjustRightInd w:val="0"/>
        <w:snapToGrid w:val="0"/>
        <w:spacing w:line="440" w:lineRule="exact"/>
        <w:ind w:firstLine="560"/>
        <w:rPr>
          <w:rFonts w:hAnsi="宋体" w:cs="宋体" w:hint="default"/>
          <w:snapToGrid w:val="0"/>
          <w:kern w:val="0"/>
        </w:rPr>
      </w:pPr>
      <w:r>
        <w:rPr>
          <w:rFonts w:hAnsi="宋体" w:cs="宋体"/>
          <w:b/>
          <w:bCs/>
          <w:snapToGrid w:val="0"/>
          <w:kern w:val="0"/>
        </w:rPr>
        <w:t xml:space="preserve">1.1.4 </w:t>
      </w:r>
      <w:r>
        <w:rPr>
          <w:rFonts w:hAnsi="宋体" w:cs="宋体"/>
          <w:snapToGrid w:val="0"/>
          <w:kern w:val="0"/>
        </w:rPr>
        <w:t>包工期：本招标项目施工必须在招标工期内完成。</w:t>
      </w:r>
    </w:p>
    <w:p w14:paraId="05F17E32" w14:textId="77777777" w:rsidR="00D178C4" w:rsidRDefault="00000000">
      <w:pPr>
        <w:pStyle w:val="2"/>
        <w:wordWrap w:val="0"/>
        <w:autoSpaceDE/>
        <w:autoSpaceDN/>
        <w:snapToGrid w:val="0"/>
        <w:spacing w:line="440" w:lineRule="exact"/>
        <w:ind w:firstLine="480"/>
        <w:jc w:val="both"/>
        <w:rPr>
          <w:rFonts w:hAnsi="宋体" w:cs="宋体" w:hint="default"/>
          <w:b/>
          <w:snapToGrid w:val="0"/>
        </w:rPr>
      </w:pPr>
      <w:bookmarkStart w:id="207" w:name="_2、工程结算原则"/>
      <w:bookmarkStart w:id="208" w:name="_Toc322793289"/>
      <w:bookmarkStart w:id="209" w:name="_Toc326916630"/>
      <w:bookmarkStart w:id="210" w:name="_Toc107917787"/>
      <w:bookmarkStart w:id="211" w:name="_Toc12026"/>
      <w:bookmarkStart w:id="212" w:name="_Hlt87948447"/>
      <w:bookmarkStart w:id="213" w:name="_Hlt87948449"/>
      <w:bookmarkEnd w:id="207"/>
      <w:r>
        <w:rPr>
          <w:rFonts w:hAnsi="宋体" w:cs="宋体"/>
          <w:b/>
          <w:snapToGrid w:val="0"/>
        </w:rPr>
        <w:t>2.工程结算原则</w:t>
      </w:r>
      <w:bookmarkEnd w:id="208"/>
      <w:bookmarkEnd w:id="209"/>
      <w:bookmarkEnd w:id="210"/>
      <w:bookmarkEnd w:id="211"/>
    </w:p>
    <w:p w14:paraId="1C82FC70" w14:textId="77777777" w:rsidR="00D178C4" w:rsidRDefault="00000000">
      <w:pPr>
        <w:wordWrap w:val="0"/>
        <w:adjustRightInd w:val="0"/>
        <w:snapToGrid w:val="0"/>
        <w:spacing w:line="440" w:lineRule="exact"/>
        <w:ind w:firstLine="480"/>
        <w:rPr>
          <w:rFonts w:hAnsi="宋体" w:cs="宋体" w:hint="default"/>
          <w:snapToGrid w:val="0"/>
          <w:kern w:val="0"/>
          <w:szCs w:val="24"/>
        </w:rPr>
      </w:pPr>
      <w:bookmarkStart w:id="214" w:name="_Hlt88974053"/>
      <w:bookmarkStart w:id="215" w:name="_Hlt87951777"/>
      <w:bookmarkStart w:id="216" w:name="_Toc326916631"/>
      <w:bookmarkStart w:id="217" w:name="_Toc322793290"/>
      <w:bookmarkEnd w:id="212"/>
      <w:bookmarkEnd w:id="213"/>
      <w:bookmarkEnd w:id="214"/>
      <w:r>
        <w:rPr>
          <w:rFonts w:hAnsi="宋体" w:cs="宋体"/>
          <w:b/>
          <w:bCs/>
          <w:snapToGrid w:val="0"/>
          <w:kern w:val="0"/>
          <w:szCs w:val="24"/>
        </w:rPr>
        <w:t>2.1</w:t>
      </w:r>
      <w:r>
        <w:rPr>
          <w:rFonts w:hAnsi="宋体" w:cs="宋体"/>
          <w:snapToGrid w:val="0"/>
          <w:kern w:val="0"/>
          <w:szCs w:val="24"/>
        </w:rPr>
        <w:t xml:space="preserve"> </w:t>
      </w:r>
      <w:r>
        <w:rPr>
          <w:rFonts w:hAnsi="宋体" w:cs="宋体"/>
          <w:snapToGrid w:val="0"/>
          <w:kern w:val="0"/>
        </w:rPr>
        <w:t>承包</w:t>
      </w:r>
      <w:r>
        <w:rPr>
          <w:rFonts w:hAnsi="宋体" w:cs="宋体"/>
          <w:snapToGrid w:val="0"/>
          <w:kern w:val="0"/>
          <w:szCs w:val="24"/>
        </w:rPr>
        <w:t>人的投标总价为中标价，即为签约合同价，风险包干。</w:t>
      </w:r>
    </w:p>
    <w:p w14:paraId="681B17F9" w14:textId="77777777" w:rsidR="00D178C4" w:rsidRDefault="00000000">
      <w:pPr>
        <w:wordWrap w:val="0"/>
        <w:adjustRightInd w:val="0"/>
        <w:snapToGrid w:val="0"/>
        <w:spacing w:line="440" w:lineRule="exact"/>
        <w:ind w:firstLine="480"/>
        <w:rPr>
          <w:rFonts w:hAnsi="宋体" w:cs="宋体" w:hint="default"/>
          <w:snapToGrid w:val="0"/>
          <w:kern w:val="0"/>
          <w:szCs w:val="24"/>
        </w:rPr>
      </w:pPr>
      <w:r>
        <w:rPr>
          <w:rFonts w:hAnsi="宋体" w:cs="宋体"/>
          <w:b/>
          <w:bCs/>
          <w:snapToGrid w:val="0"/>
          <w:kern w:val="0"/>
          <w:szCs w:val="24"/>
        </w:rPr>
        <w:t>2.2</w:t>
      </w:r>
      <w:r>
        <w:rPr>
          <w:rFonts w:hAnsi="宋体" w:cs="宋体"/>
          <w:snapToGrid w:val="0"/>
          <w:kern w:val="0"/>
          <w:szCs w:val="24"/>
        </w:rPr>
        <w:t xml:space="preserve"> 竣工结算按签约合同价执行。施工中若出现工程变更引起工程量增减时，应</w:t>
      </w:r>
      <w:r>
        <w:rPr>
          <w:rFonts w:hAnsi="宋体" w:cs="宋体"/>
          <w:szCs w:val="21"/>
          <w:lang w:bidi="ar"/>
        </w:rPr>
        <w:t>经发包人、监理、承包人三方核定确认变动的工程量，</w:t>
      </w:r>
      <w:r>
        <w:rPr>
          <w:rFonts w:hAnsi="宋体" w:cs="宋体"/>
          <w:snapToGrid w:val="0"/>
          <w:kern w:val="0"/>
          <w:szCs w:val="24"/>
        </w:rPr>
        <w:t>由承包人根据变更工程资料、计量规则、计价定额、施工当月项目所在地工程造价管理机构发布的价格信息和中标下浮率提出变更工程项目的价格，经</w:t>
      </w:r>
      <w:r>
        <w:rPr>
          <w:rFonts w:hAnsi="宋体" w:cs="宋体"/>
          <w:szCs w:val="21"/>
          <w:lang w:bidi="ar"/>
        </w:rPr>
        <w:t>发包人委托的第三方咨询造价公司进行工程造价审核后对签约合同价进行调整，承包人对该审核结果必须予以认可</w:t>
      </w:r>
      <w:r>
        <w:rPr>
          <w:rFonts w:hAnsi="宋体" w:cs="宋体"/>
          <w:snapToGrid w:val="0"/>
          <w:kern w:val="0"/>
          <w:szCs w:val="24"/>
        </w:rPr>
        <w:t>。因承包人原因造成的超出合同工程范围施工或返工的工程量，发包人不予计量。</w:t>
      </w:r>
    </w:p>
    <w:p w14:paraId="727389A4" w14:textId="77777777" w:rsidR="00D178C4" w:rsidRDefault="00000000">
      <w:pPr>
        <w:wordWrap w:val="0"/>
        <w:adjustRightInd w:val="0"/>
        <w:snapToGrid w:val="0"/>
        <w:spacing w:line="440" w:lineRule="exact"/>
        <w:ind w:firstLineChars="200" w:firstLine="482"/>
        <w:rPr>
          <w:rFonts w:hAnsi="宋体" w:cs="宋体" w:hint="default"/>
          <w:b/>
          <w:bCs/>
          <w:snapToGrid w:val="0"/>
          <w:kern w:val="0"/>
          <w:szCs w:val="24"/>
        </w:rPr>
      </w:pPr>
      <w:r>
        <w:rPr>
          <w:rFonts w:hAnsi="宋体" w:cs="宋体"/>
          <w:b/>
          <w:bCs/>
          <w:snapToGrid w:val="0"/>
          <w:kern w:val="0"/>
          <w:szCs w:val="24"/>
        </w:rPr>
        <w:t>变更工程项目的价格按照以下方法调整：</w:t>
      </w:r>
    </w:p>
    <w:p w14:paraId="55743EC8" w14:textId="77777777" w:rsidR="00D178C4" w:rsidRDefault="00000000">
      <w:pPr>
        <w:wordWrap w:val="0"/>
        <w:adjustRightInd w:val="0"/>
        <w:snapToGrid w:val="0"/>
        <w:spacing w:line="440" w:lineRule="exact"/>
        <w:jc w:val="center"/>
        <w:rPr>
          <w:rFonts w:hAnsi="宋体" w:cs="宋体" w:hint="default"/>
          <w:snapToGrid w:val="0"/>
          <w:kern w:val="0"/>
          <w:szCs w:val="24"/>
        </w:rPr>
      </w:pPr>
      <w:r>
        <w:rPr>
          <w:rFonts w:hAnsi="宋体" w:cs="宋体"/>
          <w:snapToGrid w:val="0"/>
          <w:kern w:val="0"/>
          <w:szCs w:val="24"/>
          <w:u w:val="single"/>
        </w:rPr>
        <w:t>变更工程项目造价×（1-中标下浮率）</w:t>
      </w:r>
    </w:p>
    <w:p w14:paraId="67994F34" w14:textId="77777777" w:rsidR="00D178C4" w:rsidRDefault="00000000">
      <w:pPr>
        <w:wordWrap w:val="0"/>
        <w:adjustRightInd w:val="0"/>
        <w:snapToGrid w:val="0"/>
        <w:spacing w:line="440" w:lineRule="exact"/>
        <w:ind w:firstLineChars="200" w:firstLine="482"/>
        <w:rPr>
          <w:rFonts w:hAnsi="宋体" w:cs="宋体" w:hint="default"/>
          <w:snapToGrid w:val="0"/>
          <w:kern w:val="0"/>
          <w:szCs w:val="24"/>
        </w:rPr>
      </w:pPr>
      <w:r>
        <w:rPr>
          <w:rFonts w:hAnsi="宋体" w:cs="宋体"/>
          <w:b/>
          <w:bCs/>
          <w:snapToGrid w:val="0"/>
          <w:kern w:val="0"/>
          <w:szCs w:val="24"/>
        </w:rPr>
        <w:t>中标下浮率的计算公式如下：</w:t>
      </w:r>
    </w:p>
    <w:p w14:paraId="7F8061D7" w14:textId="77777777" w:rsidR="00D178C4" w:rsidRDefault="00000000">
      <w:pPr>
        <w:wordWrap w:val="0"/>
        <w:adjustRightInd w:val="0"/>
        <w:snapToGrid w:val="0"/>
        <w:spacing w:line="440" w:lineRule="exact"/>
        <w:jc w:val="center"/>
        <w:rPr>
          <w:rFonts w:hAnsi="宋体" w:hint="default"/>
          <w:snapToGrid w:val="0"/>
          <w:kern w:val="0"/>
          <w:szCs w:val="24"/>
          <w:u w:val="single"/>
        </w:rPr>
      </w:pPr>
      <w:r>
        <w:rPr>
          <w:rFonts w:hAnsi="宋体" w:cs="宋体"/>
          <w:snapToGrid w:val="0"/>
          <w:kern w:val="0"/>
          <w:szCs w:val="24"/>
          <w:u w:val="single"/>
        </w:rPr>
        <w:t>中标下浮率＝（1－中标价÷最高投标限价）×100%</w:t>
      </w:r>
    </w:p>
    <w:p w14:paraId="7B368125" w14:textId="77777777" w:rsidR="00D178C4" w:rsidRDefault="00000000">
      <w:pPr>
        <w:wordWrap w:val="0"/>
        <w:adjustRightInd w:val="0"/>
        <w:snapToGrid w:val="0"/>
        <w:spacing w:line="440" w:lineRule="exact"/>
        <w:ind w:firstLineChars="200" w:firstLine="482"/>
        <w:rPr>
          <w:rFonts w:hAnsi="宋体" w:cs="宋体" w:hint="default"/>
          <w:bCs/>
          <w:snapToGrid w:val="0"/>
          <w:kern w:val="0"/>
          <w:szCs w:val="28"/>
        </w:rPr>
      </w:pPr>
      <w:r>
        <w:rPr>
          <w:rFonts w:hAnsi="宋体" w:cs="宋体"/>
          <w:b/>
          <w:snapToGrid w:val="0"/>
          <w:kern w:val="0"/>
          <w:szCs w:val="28"/>
        </w:rPr>
        <w:t>2.3</w:t>
      </w:r>
      <w:r>
        <w:rPr>
          <w:rFonts w:hAnsi="宋体" w:cs="宋体"/>
          <w:bCs/>
          <w:snapToGrid w:val="0"/>
          <w:kern w:val="0"/>
          <w:szCs w:val="28"/>
        </w:rPr>
        <w:t xml:space="preserve"> 物价变化</w:t>
      </w:r>
    </w:p>
    <w:p w14:paraId="75055502" w14:textId="77777777" w:rsidR="00D178C4" w:rsidRDefault="00000000">
      <w:pPr>
        <w:pStyle w:val="4"/>
        <w:spacing w:beforeLines="50" w:before="120" w:afterLines="50" w:after="120" w:line="375" w:lineRule="auto"/>
        <w:ind w:firstLineChars="200" w:firstLine="482"/>
      </w:pPr>
      <w:bookmarkStart w:id="218" w:name="_Toc6948"/>
      <w:bookmarkStart w:id="219" w:name="_Toc2304"/>
      <w:bookmarkStart w:id="220" w:name="_Toc32030"/>
      <w:r>
        <w:rPr>
          <w:rFonts w:ascii="宋体" w:hAnsi="宋体" w:cs="宋体" w:hint="eastAsia"/>
          <w:sz w:val="24"/>
          <w:szCs w:val="21"/>
          <w:lang w:bidi="ar"/>
        </w:rPr>
        <w:t>物价波动引起的价格调整方法</w:t>
      </w:r>
      <w:r>
        <w:rPr>
          <w:rFonts w:ascii="Times New Roman" w:hAnsi="Times New Roman" w:hint="eastAsia"/>
          <w:snapToGrid w:val="0"/>
          <w:sz w:val="24"/>
          <w:szCs w:val="24"/>
          <w:lang w:bidi="ar"/>
        </w:rPr>
        <w:t>：</w:t>
      </w:r>
      <w:r>
        <w:rPr>
          <w:rFonts w:ascii="Times New Roman" w:hAnsi="Times New Roman" w:hint="eastAsia"/>
          <w:snapToGrid w:val="0"/>
          <w:sz w:val="24"/>
          <w:szCs w:val="24"/>
          <w:u w:val="single"/>
          <w:lang w:bidi="ar"/>
        </w:rPr>
        <w:t>不调整</w:t>
      </w:r>
      <w:r>
        <w:rPr>
          <w:rFonts w:ascii="Times New Roman" w:hAnsi="Times New Roman" w:hint="eastAsia"/>
          <w:snapToGrid w:val="0"/>
          <w:sz w:val="24"/>
          <w:szCs w:val="24"/>
          <w:lang w:bidi="ar"/>
        </w:rPr>
        <w:t>。</w:t>
      </w:r>
      <w:bookmarkEnd w:id="218"/>
      <w:bookmarkEnd w:id="219"/>
      <w:bookmarkEnd w:id="220"/>
    </w:p>
    <w:p w14:paraId="689B3592" w14:textId="77777777" w:rsidR="00D178C4" w:rsidRDefault="00000000">
      <w:pPr>
        <w:wordWrap w:val="0"/>
        <w:adjustRightInd w:val="0"/>
        <w:snapToGrid w:val="0"/>
        <w:ind w:firstLineChars="200" w:firstLine="482"/>
        <w:rPr>
          <w:rFonts w:hAnsi="宋体" w:cs="宋体" w:hint="default"/>
          <w:b/>
          <w:snapToGrid w:val="0"/>
          <w:kern w:val="0"/>
          <w:szCs w:val="28"/>
        </w:rPr>
      </w:pPr>
      <w:r>
        <w:rPr>
          <w:rFonts w:hAnsi="宋体" w:cs="宋体"/>
          <w:b/>
          <w:bCs/>
          <w:snapToGrid w:val="0"/>
          <w:kern w:val="0"/>
          <w:szCs w:val="24"/>
        </w:rPr>
        <w:t>2.4</w:t>
      </w:r>
      <w:r>
        <w:rPr>
          <w:rFonts w:hAnsi="宋体" w:cs="宋体"/>
          <w:snapToGrid w:val="0"/>
          <w:kern w:val="0"/>
          <w:szCs w:val="24"/>
        </w:rPr>
        <w:t xml:space="preserve"> </w:t>
      </w:r>
      <w:bookmarkStart w:id="221" w:name="_Hlt112206782"/>
      <w:bookmarkEnd w:id="221"/>
      <w:r>
        <w:rPr>
          <w:rFonts w:hAnsi="宋体" w:cs="宋体"/>
          <w:snapToGrid w:val="0"/>
          <w:kern w:val="0"/>
          <w:szCs w:val="24"/>
        </w:rPr>
        <w:t>凡将引起合同价款调增的事项，承包人必须于拟实施14天前，将详细的报价书（含拟实施项目名称、变更部位、理由、预计造价等）报监理单位审核和发包人批准后方可实施。</w:t>
      </w:r>
    </w:p>
    <w:p w14:paraId="25630805" w14:textId="77777777" w:rsidR="00D178C4" w:rsidRDefault="00000000">
      <w:pPr>
        <w:wordWrap w:val="0"/>
        <w:adjustRightInd w:val="0"/>
        <w:snapToGrid w:val="0"/>
        <w:ind w:firstLineChars="200" w:firstLine="482"/>
        <w:rPr>
          <w:rFonts w:hAnsi="宋体" w:cs="宋体" w:hint="default"/>
          <w:snapToGrid w:val="0"/>
          <w:kern w:val="0"/>
          <w:szCs w:val="24"/>
        </w:rPr>
      </w:pPr>
      <w:r>
        <w:rPr>
          <w:rFonts w:hAnsi="宋体" w:cs="宋体"/>
          <w:b/>
          <w:bCs/>
          <w:snapToGrid w:val="0"/>
          <w:kern w:val="0"/>
          <w:szCs w:val="24"/>
        </w:rPr>
        <w:t>2.5</w:t>
      </w:r>
      <w:r>
        <w:rPr>
          <w:rFonts w:hAnsi="宋体" w:cs="宋体"/>
          <w:snapToGrid w:val="0"/>
          <w:kern w:val="0"/>
          <w:szCs w:val="24"/>
        </w:rPr>
        <w:t xml:space="preserve"> </w:t>
      </w:r>
      <w:r>
        <w:rPr>
          <w:rFonts w:hAnsi="宋体" w:cs="宋体"/>
          <w:snapToGrid w:val="0"/>
          <w:kern w:val="0"/>
        </w:rPr>
        <w:t>承包</w:t>
      </w:r>
      <w:r>
        <w:rPr>
          <w:rFonts w:hAnsi="宋体" w:cs="宋体"/>
          <w:snapToGrid w:val="0"/>
          <w:kern w:val="0"/>
          <w:szCs w:val="24"/>
        </w:rPr>
        <w:t>人不得以不完全了解现场情况为理由，提出额外付款或延长工期等要求。对此类要求，发包人不作任何考虑及答复。</w:t>
      </w:r>
    </w:p>
    <w:p w14:paraId="63376375" w14:textId="77777777" w:rsidR="00D178C4" w:rsidRDefault="00000000">
      <w:pPr>
        <w:wordWrap w:val="0"/>
        <w:adjustRightInd w:val="0"/>
        <w:snapToGrid w:val="0"/>
        <w:ind w:firstLine="480"/>
        <w:rPr>
          <w:rFonts w:hAnsi="宋体" w:cs="宋体" w:hint="default"/>
          <w:snapToGrid w:val="0"/>
          <w:kern w:val="0"/>
          <w:szCs w:val="24"/>
        </w:rPr>
      </w:pPr>
      <w:r>
        <w:rPr>
          <w:rFonts w:hAnsi="宋体" w:cs="宋体"/>
          <w:b/>
          <w:bCs/>
          <w:snapToGrid w:val="0"/>
          <w:kern w:val="0"/>
          <w:szCs w:val="24"/>
        </w:rPr>
        <w:t>2.6</w:t>
      </w:r>
      <w:r>
        <w:rPr>
          <w:rFonts w:hAnsi="宋体" w:cs="宋体"/>
          <w:snapToGrid w:val="0"/>
          <w:kern w:val="0"/>
          <w:szCs w:val="24"/>
        </w:rPr>
        <w:t xml:space="preserve"> 工程完工后，发、承包双方和受其委托具备相应资质的工程造价咨询单位必须按照《建设工程工程量清单计价规范》（GB50500—2013）和国家、省、市的有关</w:t>
      </w:r>
      <w:r>
        <w:rPr>
          <w:rFonts w:hAnsi="宋体" w:cs="宋体"/>
          <w:snapToGrid w:val="0"/>
          <w:kern w:val="0"/>
          <w:szCs w:val="24"/>
        </w:rPr>
        <w:lastRenderedPageBreak/>
        <w:t>规定办理竣工结算。</w:t>
      </w:r>
    </w:p>
    <w:p w14:paraId="5EEF6FD2" w14:textId="77777777" w:rsidR="00D178C4" w:rsidRDefault="00000000">
      <w:pPr>
        <w:wordWrap w:val="0"/>
        <w:adjustRightInd w:val="0"/>
        <w:snapToGrid w:val="0"/>
        <w:ind w:firstLine="560"/>
        <w:rPr>
          <w:rFonts w:hAnsi="宋体" w:cs="宋体" w:hint="default"/>
          <w:snapToGrid w:val="0"/>
          <w:kern w:val="0"/>
          <w:szCs w:val="24"/>
        </w:rPr>
      </w:pPr>
      <w:r>
        <w:rPr>
          <w:rFonts w:hAnsi="宋体" w:cs="宋体"/>
          <w:b/>
          <w:bCs/>
          <w:snapToGrid w:val="0"/>
          <w:kern w:val="0"/>
          <w:szCs w:val="24"/>
        </w:rPr>
        <w:t>2.7</w:t>
      </w:r>
      <w:r>
        <w:rPr>
          <w:rFonts w:hAnsi="宋体" w:cs="宋体"/>
          <w:snapToGrid w:val="0"/>
          <w:kern w:val="0"/>
          <w:szCs w:val="24"/>
        </w:rPr>
        <w:t xml:space="preserve"> 承包人使用施工图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2A1AFD8" w14:textId="77777777" w:rsidR="00D178C4" w:rsidRDefault="00000000">
      <w:pPr>
        <w:wordWrap w:val="0"/>
        <w:adjustRightInd w:val="0"/>
        <w:snapToGrid w:val="0"/>
        <w:ind w:firstLine="480"/>
        <w:rPr>
          <w:rFonts w:hAnsi="宋体" w:cs="宋体" w:hint="default"/>
          <w:b/>
          <w:bCs/>
          <w:snapToGrid w:val="0"/>
          <w:kern w:val="0"/>
          <w:szCs w:val="24"/>
        </w:rPr>
      </w:pPr>
      <w:r>
        <w:rPr>
          <w:rFonts w:hAnsi="宋体" w:cs="宋体"/>
          <w:b/>
          <w:bCs/>
          <w:snapToGrid w:val="0"/>
          <w:kern w:val="0"/>
          <w:szCs w:val="24"/>
        </w:rPr>
        <w:t>2.8 项目实施过程中涉及工程造价控制、计量、价差调整等事项，最终以招标人或其指定的第三方审核机构的审定意见为准。</w:t>
      </w:r>
    </w:p>
    <w:p w14:paraId="2FE3C22B" w14:textId="77777777" w:rsidR="00D178C4" w:rsidRDefault="00000000">
      <w:pPr>
        <w:pStyle w:val="Heading2"/>
        <w:snapToGrid w:val="0"/>
        <w:ind w:firstLine="480"/>
        <w:jc w:val="both"/>
        <w:outlineLvl w:val="1"/>
        <w:rPr>
          <w:rStyle w:val="NormalCharacter"/>
          <w:rFonts w:hAnsi="宋体" w:hint="default"/>
          <w:b/>
          <w:bCs/>
        </w:rPr>
      </w:pPr>
      <w:bookmarkStart w:id="222" w:name="_Toc14683"/>
      <w:bookmarkStart w:id="223" w:name="_Toc13163"/>
      <w:bookmarkEnd w:id="215"/>
      <w:bookmarkEnd w:id="216"/>
      <w:bookmarkEnd w:id="217"/>
      <w:r>
        <w:rPr>
          <w:rStyle w:val="NormalCharacter"/>
          <w:rFonts w:hAnsi="宋体"/>
          <w:b/>
          <w:bCs/>
        </w:rPr>
        <w:t>3. 工程付款办法</w:t>
      </w:r>
      <w:bookmarkEnd w:id="222"/>
      <w:bookmarkEnd w:id="223"/>
    </w:p>
    <w:p w14:paraId="4F9CB726" w14:textId="77777777" w:rsidR="00D178C4" w:rsidRDefault="00000000">
      <w:pPr>
        <w:snapToGrid w:val="0"/>
        <w:ind w:firstLineChars="196" w:firstLine="472"/>
        <w:rPr>
          <w:rStyle w:val="NormalCharacter"/>
          <w:rFonts w:hAnsi="宋体" w:cs="宋体" w:hint="default"/>
          <w:kern w:val="1"/>
        </w:rPr>
      </w:pPr>
      <w:bookmarkStart w:id="224" w:name="_Hlt69698796"/>
      <w:bookmarkEnd w:id="198"/>
      <w:r>
        <w:rPr>
          <w:rStyle w:val="NormalCharacter"/>
          <w:rFonts w:hAnsi="宋体" w:cs="宋体"/>
          <w:b/>
          <w:bCs/>
          <w:kern w:val="0"/>
          <w:szCs w:val="24"/>
        </w:rPr>
        <w:t>3.1</w:t>
      </w:r>
      <w:r>
        <w:rPr>
          <w:rStyle w:val="NormalCharacter"/>
          <w:rFonts w:hAnsi="宋体" w:cs="宋体"/>
          <w:kern w:val="0"/>
          <w:szCs w:val="24"/>
        </w:rPr>
        <w:t xml:space="preserve"> </w:t>
      </w:r>
      <w:r>
        <w:rPr>
          <w:rStyle w:val="NormalCharacter"/>
          <w:rFonts w:hAnsi="宋体" w:cs="宋体"/>
          <w:kern w:val="1"/>
        </w:rPr>
        <w:t>本项目</w:t>
      </w:r>
      <w:r>
        <w:rPr>
          <w:rStyle w:val="NormalCharacter"/>
          <w:rFonts w:hAnsi="宋体" w:cs="宋体"/>
          <w:kern w:val="1"/>
          <w:u w:val="single"/>
        </w:rPr>
        <w:t>支付</w:t>
      </w:r>
      <w:r>
        <w:rPr>
          <w:rStyle w:val="NormalCharacter"/>
          <w:rFonts w:hAnsi="宋体" w:cs="宋体"/>
          <w:kern w:val="1"/>
        </w:rPr>
        <w:t>施工预付款。</w:t>
      </w:r>
    </w:p>
    <w:p w14:paraId="4A2B0A3D" w14:textId="77777777" w:rsidR="00D178C4" w:rsidRDefault="00000000">
      <w:pPr>
        <w:snapToGrid w:val="0"/>
        <w:ind w:firstLineChars="200" w:firstLine="482"/>
        <w:rPr>
          <w:rStyle w:val="NormalCharacter"/>
          <w:rFonts w:hAnsi="宋体" w:cs="宋体" w:hint="default"/>
          <w:kern w:val="0"/>
        </w:rPr>
      </w:pPr>
      <w:r>
        <w:rPr>
          <w:rStyle w:val="NormalCharacter"/>
          <w:rFonts w:hAnsi="宋体" w:cs="宋体"/>
          <w:b/>
          <w:bCs/>
          <w:kern w:val="0"/>
          <w:szCs w:val="24"/>
        </w:rPr>
        <w:t>3.2</w:t>
      </w:r>
      <w:r>
        <w:rPr>
          <w:rStyle w:val="NormalCharacter"/>
          <w:rFonts w:hAnsi="宋体" w:cs="宋体"/>
          <w:b/>
          <w:bCs/>
          <w:kern w:val="1"/>
        </w:rPr>
        <w:t xml:space="preserve"> </w:t>
      </w:r>
      <w:r>
        <w:rPr>
          <w:rStyle w:val="NormalCharacter"/>
          <w:rFonts w:hAnsi="宋体" w:cs="宋体"/>
          <w:kern w:val="0"/>
        </w:rPr>
        <w:t>施工预付款必须专用于合同工程，并按以下原则支付；</w:t>
      </w:r>
    </w:p>
    <w:p w14:paraId="7034B367" w14:textId="77777777" w:rsidR="00D178C4" w:rsidRDefault="00000000">
      <w:pPr>
        <w:wordWrap w:val="0"/>
        <w:adjustRightInd w:val="0"/>
        <w:snapToGrid w:val="0"/>
        <w:ind w:firstLineChars="200" w:firstLine="480"/>
        <w:rPr>
          <w:rFonts w:ascii="Times New Roman" w:hint="default"/>
          <w:snapToGrid w:val="0"/>
          <w:kern w:val="0"/>
        </w:rPr>
      </w:pPr>
      <w:r>
        <w:rPr>
          <w:rStyle w:val="NormalCharacter"/>
          <w:rFonts w:hAnsi="宋体" w:cs="宋体"/>
          <w:kern w:val="0"/>
        </w:rPr>
        <w:t>3.2.1 施工预付款支付比例为：按施工合同价的</w:t>
      </w:r>
      <w:r>
        <w:rPr>
          <w:rStyle w:val="NormalCharacter"/>
          <w:rFonts w:hAnsi="宋体" w:cs="宋体"/>
          <w:kern w:val="0"/>
          <w:u w:val="single"/>
        </w:rPr>
        <w:t>10%</w:t>
      </w:r>
      <w:r>
        <w:rPr>
          <w:rStyle w:val="NormalCharacter"/>
          <w:rFonts w:hAnsi="宋体" w:cs="宋体"/>
          <w:kern w:val="0"/>
        </w:rPr>
        <w:t>支付，发包人在签订合同后的一个月内支付。</w:t>
      </w:r>
      <w:r>
        <w:rPr>
          <w:rFonts w:ascii="Times New Roman"/>
          <w:snapToGrid w:val="0"/>
          <w:kern w:val="0"/>
        </w:rPr>
        <w:t>工程进度超过</w:t>
      </w:r>
      <w:r>
        <w:rPr>
          <w:rFonts w:ascii="Times New Roman"/>
          <w:snapToGrid w:val="0"/>
          <w:kern w:val="0"/>
        </w:rPr>
        <w:t>10%</w:t>
      </w:r>
      <w:r>
        <w:rPr>
          <w:rFonts w:ascii="Times New Roman"/>
          <w:snapToGrid w:val="0"/>
          <w:kern w:val="0"/>
        </w:rPr>
        <w:t>时开始支付工程进度款。</w:t>
      </w:r>
    </w:p>
    <w:p w14:paraId="30D3702D" w14:textId="77777777" w:rsidR="00D178C4" w:rsidRDefault="00000000">
      <w:pPr>
        <w:snapToGrid w:val="0"/>
        <w:ind w:firstLineChars="200" w:firstLine="480"/>
        <w:rPr>
          <w:rStyle w:val="NormalCharacter"/>
          <w:rFonts w:hAnsi="宋体" w:cs="宋体" w:hint="default"/>
          <w:kern w:val="0"/>
        </w:rPr>
      </w:pPr>
      <w:r>
        <w:rPr>
          <w:rStyle w:val="NormalCharacter"/>
          <w:rFonts w:hAnsi="宋体" w:cs="宋体"/>
          <w:kern w:val="0"/>
        </w:rPr>
        <w:t xml:space="preserve">3.2.2 </w:t>
      </w:r>
      <w:r>
        <w:rPr>
          <w:rFonts w:ascii="Times New Roman"/>
          <w:snapToGrid w:val="0"/>
          <w:kern w:val="0"/>
        </w:rPr>
        <w:t>承包人应在签订合同后，在具备施工条件的前提下，向发包人提交预付款支付申请。发包人应对在收到支付申请的</w:t>
      </w:r>
      <w:r>
        <w:rPr>
          <w:rFonts w:ascii="Times New Roman"/>
          <w:snapToGrid w:val="0"/>
          <w:kern w:val="0"/>
        </w:rPr>
        <w:t>7</w:t>
      </w:r>
      <w:r>
        <w:rPr>
          <w:rFonts w:ascii="Times New Roman"/>
          <w:snapToGrid w:val="0"/>
          <w:kern w:val="0"/>
        </w:rPr>
        <w:t>天内进行核实后向承包人发出预付款支付凭证，并在签发支付凭证后的</w:t>
      </w:r>
      <w:r>
        <w:rPr>
          <w:rFonts w:ascii="Times New Roman"/>
          <w:snapToGrid w:val="0"/>
          <w:kern w:val="0"/>
        </w:rPr>
        <w:t>7</w:t>
      </w:r>
      <w:r>
        <w:rPr>
          <w:rFonts w:ascii="Times New Roman"/>
          <w:snapToGrid w:val="0"/>
          <w:kern w:val="0"/>
        </w:rPr>
        <w:t>天内向承包人支付预付款。凡未签订合同或不具备施工条件的工程，发包人不得预付工程款。</w:t>
      </w:r>
    </w:p>
    <w:p w14:paraId="3A834EA2" w14:textId="77777777" w:rsidR="00D178C4" w:rsidRDefault="00000000">
      <w:pPr>
        <w:wordWrap w:val="0"/>
        <w:adjustRightInd w:val="0"/>
        <w:snapToGrid w:val="0"/>
        <w:spacing w:line="440" w:lineRule="exact"/>
        <w:ind w:firstLineChars="200" w:firstLine="482"/>
        <w:rPr>
          <w:rFonts w:ascii="Times New Roman" w:hint="default"/>
          <w:snapToGrid w:val="0"/>
          <w:kern w:val="0"/>
        </w:rPr>
      </w:pPr>
      <w:r>
        <w:rPr>
          <w:rFonts w:ascii="Times New Roman"/>
          <w:b/>
          <w:bCs/>
          <w:snapToGrid w:val="0"/>
          <w:kern w:val="0"/>
          <w:szCs w:val="24"/>
        </w:rPr>
        <w:t>3.3</w:t>
      </w:r>
      <w:r>
        <w:rPr>
          <w:rFonts w:ascii="Times New Roman"/>
          <w:snapToGrid w:val="0"/>
          <w:kern w:val="0"/>
        </w:rPr>
        <w:t xml:space="preserve"> </w:t>
      </w:r>
      <w:r>
        <w:rPr>
          <w:rFonts w:ascii="Times New Roman"/>
          <w:snapToGrid w:val="0"/>
          <w:kern w:val="0"/>
        </w:rPr>
        <w:t>施工过程中按月支付工程进度款：承包人每月按工程实际完成工程量（含变更及增加工程）申报，承包人必须将《已完成工程量报表》和《工程付款申请书》于当月</w:t>
      </w:r>
      <w:r>
        <w:rPr>
          <w:rFonts w:ascii="Times New Roman"/>
          <w:snapToGrid w:val="0"/>
          <w:kern w:val="0"/>
        </w:rPr>
        <w:t>26</w:t>
      </w:r>
      <w:r>
        <w:rPr>
          <w:rFonts w:ascii="Times New Roman"/>
          <w:snapToGrid w:val="0"/>
          <w:kern w:val="0"/>
        </w:rPr>
        <w:t>日前报监理单位核</w:t>
      </w:r>
      <w:bookmarkStart w:id="225" w:name="_Hlt127094354"/>
      <w:bookmarkEnd w:id="225"/>
      <w:r>
        <w:rPr>
          <w:rFonts w:ascii="Times New Roman"/>
          <w:snapToGrid w:val="0"/>
          <w:kern w:val="0"/>
        </w:rPr>
        <w:t>实。经监理单位审核、发包人审定后的工程进度款（指已经按照合同约定，扣除该支付期内因承包人违约而应扣除的违约金等款项），于次月申请支付。</w:t>
      </w:r>
    </w:p>
    <w:p w14:paraId="5A6C5FFC" w14:textId="77777777" w:rsidR="00D178C4" w:rsidRDefault="00000000">
      <w:pPr>
        <w:wordWrap w:val="0"/>
        <w:adjustRightInd w:val="0"/>
        <w:snapToGrid w:val="0"/>
        <w:spacing w:line="440" w:lineRule="exact"/>
        <w:ind w:firstLineChars="200" w:firstLine="482"/>
        <w:rPr>
          <w:rFonts w:ascii="Times New Roman" w:hint="default"/>
          <w:snapToGrid w:val="0"/>
          <w:kern w:val="0"/>
        </w:rPr>
      </w:pPr>
      <w:r>
        <w:rPr>
          <w:rFonts w:ascii="Times New Roman"/>
          <w:b/>
          <w:bCs/>
          <w:snapToGrid w:val="0"/>
          <w:kern w:val="0"/>
          <w:szCs w:val="24"/>
        </w:rPr>
        <w:t>3.4</w:t>
      </w:r>
      <w:r>
        <w:rPr>
          <w:rFonts w:ascii="Times New Roman"/>
          <w:snapToGrid w:val="0"/>
          <w:kern w:val="0"/>
        </w:rPr>
        <w:t xml:space="preserve"> </w:t>
      </w:r>
      <w:r>
        <w:rPr>
          <w:rFonts w:ascii="Times New Roman"/>
          <w:snapToGrid w:val="0"/>
          <w:kern w:val="0"/>
        </w:rPr>
        <w:t>每月的工程进度款按当月应付金额的</w:t>
      </w:r>
      <w:r>
        <w:rPr>
          <w:rFonts w:ascii="Times New Roman"/>
          <w:snapToGrid w:val="0"/>
          <w:kern w:val="0"/>
          <w:u w:val="single"/>
        </w:rPr>
        <w:t>80%</w:t>
      </w:r>
      <w:r>
        <w:rPr>
          <w:rFonts w:ascii="Times New Roman"/>
          <w:snapToGrid w:val="0"/>
          <w:kern w:val="0"/>
        </w:rPr>
        <w:t>支付，工程进度款中的作业工人工资款项由发包人单独足额拨付到承包人的工资专户。</w:t>
      </w:r>
    </w:p>
    <w:p w14:paraId="0AAB3D29" w14:textId="77777777" w:rsidR="00D178C4" w:rsidRDefault="00000000">
      <w:pPr>
        <w:wordWrap w:val="0"/>
        <w:adjustRightInd w:val="0"/>
        <w:snapToGrid w:val="0"/>
        <w:spacing w:line="440" w:lineRule="exact"/>
        <w:ind w:firstLineChars="200" w:firstLine="482"/>
        <w:rPr>
          <w:rFonts w:ascii="Times New Roman" w:hint="default"/>
          <w:snapToGrid w:val="0"/>
          <w:kern w:val="0"/>
        </w:rPr>
      </w:pPr>
      <w:r>
        <w:rPr>
          <w:rFonts w:ascii="Times New Roman"/>
          <w:b/>
          <w:bCs/>
          <w:snapToGrid w:val="0"/>
          <w:kern w:val="0"/>
          <w:szCs w:val="24"/>
        </w:rPr>
        <w:t>3.5</w:t>
      </w:r>
      <w:r>
        <w:rPr>
          <w:rFonts w:ascii="Times New Roman"/>
          <w:snapToGrid w:val="0"/>
          <w:kern w:val="0"/>
        </w:rPr>
        <w:t xml:space="preserve"> </w:t>
      </w:r>
      <w:r>
        <w:rPr>
          <w:rFonts w:ascii="Times New Roman"/>
          <w:snapToGrid w:val="0"/>
          <w:kern w:val="0"/>
        </w:rPr>
        <w:t>措施项目费中的“绿色施工安全防护措施费”拨付按照《广东省建设工程计价依据（</w:t>
      </w:r>
      <w:r>
        <w:rPr>
          <w:rFonts w:ascii="Times New Roman"/>
          <w:snapToGrid w:val="0"/>
          <w:kern w:val="0"/>
        </w:rPr>
        <w:t>2018</w:t>
      </w:r>
      <w:r>
        <w:rPr>
          <w:rFonts w:ascii="Times New Roman"/>
          <w:snapToGrid w:val="0"/>
          <w:kern w:val="0"/>
        </w:rPr>
        <w:t>）》执行，按照项目所在地的建设行政主管部门有关规定支付。发生一般事故及以上等级重大安全事故的，发包人可扣除承包人金额相当于所有“绿色施工安全防护措施费”的工程管理费。</w:t>
      </w:r>
    </w:p>
    <w:p w14:paraId="665615F9" w14:textId="77777777" w:rsidR="00D178C4" w:rsidRDefault="00000000">
      <w:pPr>
        <w:wordWrap w:val="0"/>
        <w:adjustRightInd w:val="0"/>
        <w:snapToGrid w:val="0"/>
        <w:spacing w:line="440" w:lineRule="exact"/>
        <w:ind w:firstLineChars="200" w:firstLine="482"/>
        <w:rPr>
          <w:rFonts w:ascii="Times New Roman" w:hint="default"/>
          <w:snapToGrid w:val="0"/>
          <w:kern w:val="0"/>
        </w:rPr>
      </w:pPr>
      <w:r>
        <w:rPr>
          <w:rFonts w:ascii="Times New Roman"/>
          <w:b/>
          <w:bCs/>
          <w:snapToGrid w:val="0"/>
          <w:kern w:val="0"/>
          <w:szCs w:val="24"/>
        </w:rPr>
        <w:t xml:space="preserve">3.6 </w:t>
      </w:r>
      <w:r>
        <w:rPr>
          <w:rFonts w:ascii="Times New Roman"/>
          <w:snapToGrid w:val="0"/>
          <w:kern w:val="0"/>
        </w:rPr>
        <w:t>变更工程造价必须经监理单位核实，并经发包人核定后方可支付。</w:t>
      </w:r>
    </w:p>
    <w:p w14:paraId="0F95E79F" w14:textId="77777777" w:rsidR="00D178C4" w:rsidRDefault="00000000">
      <w:pPr>
        <w:wordWrap w:val="0"/>
        <w:adjustRightInd w:val="0"/>
        <w:snapToGrid w:val="0"/>
        <w:spacing w:line="440" w:lineRule="exact"/>
        <w:ind w:firstLineChars="200" w:firstLine="482"/>
        <w:rPr>
          <w:rFonts w:ascii="Times New Roman" w:hint="default"/>
          <w:snapToGrid w:val="0"/>
          <w:kern w:val="0"/>
        </w:rPr>
      </w:pPr>
      <w:r>
        <w:rPr>
          <w:rFonts w:ascii="Times New Roman"/>
          <w:b/>
          <w:bCs/>
          <w:snapToGrid w:val="0"/>
          <w:kern w:val="0"/>
          <w:szCs w:val="24"/>
        </w:rPr>
        <w:lastRenderedPageBreak/>
        <w:t xml:space="preserve">3.7 </w:t>
      </w:r>
      <w:r>
        <w:rPr>
          <w:rFonts w:ascii="Times New Roman"/>
          <w:snapToGrid w:val="0"/>
          <w:kern w:val="0"/>
          <w:szCs w:val="24"/>
        </w:rPr>
        <w:t>工程</w:t>
      </w:r>
      <w:r>
        <w:rPr>
          <w:rFonts w:hAnsi="宋体" w:cs="宋体"/>
          <w:snapToGrid w:val="0"/>
          <w:kern w:val="0"/>
          <w:szCs w:val="24"/>
        </w:rPr>
        <w:t>进度款支付到合同总价的 80%时，停止支付工程进度款，到本工程验收合格，</w:t>
      </w:r>
      <w:r>
        <w:rPr>
          <w:rFonts w:ascii="Times New Roman"/>
          <w:snapToGrid w:val="0"/>
          <w:kern w:val="0"/>
        </w:rPr>
        <w:t>结算审核完成后，于次月支付至合同价格的</w:t>
      </w:r>
      <w:r>
        <w:rPr>
          <w:rFonts w:ascii="Times New Roman"/>
          <w:snapToGrid w:val="0"/>
          <w:kern w:val="0"/>
        </w:rPr>
        <w:t>97%</w:t>
      </w:r>
      <w:r>
        <w:rPr>
          <w:rFonts w:ascii="Times New Roman"/>
          <w:snapToGrid w:val="0"/>
          <w:kern w:val="0"/>
        </w:rPr>
        <w:t>，剩余</w:t>
      </w:r>
      <w:r>
        <w:rPr>
          <w:rFonts w:ascii="Times New Roman"/>
          <w:snapToGrid w:val="0"/>
          <w:kern w:val="0"/>
        </w:rPr>
        <w:t>3%</w:t>
      </w:r>
      <w:r>
        <w:rPr>
          <w:rFonts w:ascii="Times New Roman"/>
          <w:snapToGrid w:val="0"/>
          <w:kern w:val="0"/>
        </w:rPr>
        <w:t>转为质量保证金。</w:t>
      </w:r>
    </w:p>
    <w:p w14:paraId="04E38366" w14:textId="77777777" w:rsidR="00D178C4" w:rsidRDefault="00000000">
      <w:pPr>
        <w:wordWrap w:val="0"/>
        <w:adjustRightInd w:val="0"/>
        <w:snapToGrid w:val="0"/>
        <w:spacing w:line="440" w:lineRule="exact"/>
        <w:ind w:firstLineChars="200" w:firstLine="482"/>
        <w:rPr>
          <w:rFonts w:ascii="Times New Roman" w:hint="default"/>
          <w:snapToGrid w:val="0"/>
          <w:kern w:val="0"/>
        </w:rPr>
      </w:pPr>
      <w:bookmarkStart w:id="226" w:name="_Toc19371"/>
      <w:r>
        <w:rPr>
          <w:rFonts w:ascii="Times New Roman"/>
          <w:b/>
          <w:snapToGrid w:val="0"/>
          <w:kern w:val="0"/>
        </w:rPr>
        <w:t>3.8</w:t>
      </w:r>
      <w:r>
        <w:rPr>
          <w:rFonts w:ascii="Times New Roman"/>
          <w:bCs/>
          <w:snapToGrid w:val="0"/>
          <w:kern w:val="0"/>
        </w:rPr>
        <w:t xml:space="preserve"> </w:t>
      </w:r>
      <w:r>
        <w:rPr>
          <w:rFonts w:ascii="Times New Roman"/>
          <w:bCs/>
          <w:snapToGrid w:val="0"/>
          <w:kern w:val="0"/>
        </w:rPr>
        <w:t>本招标项目缺陷责任期为</w:t>
      </w:r>
      <w:r>
        <w:rPr>
          <w:rFonts w:ascii="Times New Roman"/>
          <w:bCs/>
          <w:snapToGrid w:val="0"/>
          <w:kern w:val="0"/>
          <w:u w:val="single"/>
        </w:rPr>
        <w:t xml:space="preserve"> 2 </w:t>
      </w:r>
      <w:r>
        <w:rPr>
          <w:rFonts w:ascii="Times New Roman"/>
          <w:bCs/>
          <w:snapToGrid w:val="0"/>
          <w:kern w:val="0"/>
        </w:rPr>
        <w:t>年（自通过竣工验收之日起计）。</w:t>
      </w:r>
      <w:r>
        <w:rPr>
          <w:rFonts w:ascii="Times New Roman"/>
          <w:snapToGrid w:val="0"/>
          <w:kern w:val="0"/>
        </w:rPr>
        <w:t>缺陷责任期到期后，承包人向发包人申请退还质量保证。发包人收到退还申请后，于</w:t>
      </w:r>
      <w:r>
        <w:rPr>
          <w:rFonts w:ascii="Times New Roman"/>
          <w:snapToGrid w:val="0"/>
          <w:kern w:val="0"/>
        </w:rPr>
        <w:t>14</w:t>
      </w:r>
      <w:r>
        <w:rPr>
          <w:rFonts w:ascii="Times New Roman"/>
          <w:snapToGrid w:val="0"/>
          <w:kern w:val="0"/>
        </w:rPr>
        <w:t>天内会同承包人进行核实。经双方核实且均无异议后，发包人在核实之日起</w:t>
      </w:r>
      <w:r>
        <w:rPr>
          <w:rFonts w:ascii="Times New Roman"/>
          <w:snapToGrid w:val="0"/>
          <w:kern w:val="0"/>
          <w:u w:val="single"/>
        </w:rPr>
        <w:t xml:space="preserve"> 14 </w:t>
      </w:r>
      <w:r>
        <w:rPr>
          <w:rFonts w:ascii="Times New Roman"/>
          <w:snapToGrid w:val="0"/>
          <w:kern w:val="0"/>
        </w:rPr>
        <w:t>天内将应返保证金（或银行保函）退还承包人。</w:t>
      </w:r>
    </w:p>
    <w:p w14:paraId="2734A238" w14:textId="77777777" w:rsidR="00D178C4" w:rsidRDefault="00000000">
      <w:pPr>
        <w:wordWrap w:val="0"/>
        <w:adjustRightInd w:val="0"/>
        <w:snapToGrid w:val="0"/>
        <w:spacing w:line="440" w:lineRule="exact"/>
        <w:ind w:firstLineChars="200" w:firstLine="562"/>
        <w:rPr>
          <w:rFonts w:ascii="Times New Roman" w:hint="default"/>
          <w:snapToGrid w:val="0"/>
          <w:kern w:val="0"/>
          <w:sz w:val="28"/>
          <w:szCs w:val="28"/>
          <w:u w:val="single"/>
        </w:rPr>
      </w:pPr>
      <w:r>
        <w:rPr>
          <w:rFonts w:hAnsi="宋体" w:cs="宋体"/>
          <w:b/>
          <w:bCs/>
          <w:snapToGrid w:val="0"/>
          <w:kern w:val="0"/>
          <w:sz w:val="28"/>
          <w:szCs w:val="28"/>
          <w:u w:val="single"/>
        </w:rPr>
        <w:t>3.9发包人每次支付工程款前，承包人均应提供有效的增值税专用发票。如果承包人无法提供符合要求的发票，发包人可以拒付工程款，由此造成的相应损失由承包人承担。</w:t>
      </w:r>
    </w:p>
    <w:bookmarkEnd w:id="226"/>
    <w:p w14:paraId="294000BB" w14:textId="77777777" w:rsidR="00D178C4" w:rsidRDefault="00D178C4">
      <w:pPr>
        <w:pStyle w:val="Heading2"/>
        <w:snapToGrid w:val="0"/>
        <w:spacing w:line="440" w:lineRule="exact"/>
        <w:ind w:firstLine="480"/>
        <w:jc w:val="both"/>
        <w:outlineLvl w:val="1"/>
        <w:rPr>
          <w:rFonts w:ascii="Times New Roman" w:hint="default"/>
          <w:b/>
          <w:bCs/>
          <w:snapToGrid w:val="0"/>
          <w:szCs w:val="24"/>
        </w:rPr>
      </w:pPr>
    </w:p>
    <w:p w14:paraId="1768DD3A" w14:textId="77777777" w:rsidR="00D178C4" w:rsidRDefault="00000000">
      <w:pPr>
        <w:pStyle w:val="Heading2"/>
        <w:snapToGrid w:val="0"/>
        <w:spacing w:afterLines="50" w:after="120" w:line="440" w:lineRule="exact"/>
        <w:jc w:val="both"/>
        <w:outlineLvl w:val="1"/>
        <w:rPr>
          <w:rStyle w:val="NormalCharacter"/>
          <w:rFonts w:ascii="Times New Roman" w:hint="default"/>
          <w:b/>
          <w:bCs/>
        </w:rPr>
      </w:pPr>
      <w:bookmarkStart w:id="227" w:name="_Toc28714"/>
      <w:r>
        <w:rPr>
          <w:rFonts w:ascii="Times New Roman"/>
          <w:b/>
          <w:bCs/>
          <w:snapToGrid w:val="0"/>
          <w:szCs w:val="24"/>
        </w:rPr>
        <w:t>4.</w:t>
      </w:r>
      <w:r>
        <w:rPr>
          <w:rStyle w:val="NormalCharacter"/>
          <w:rFonts w:ascii="Times New Roman"/>
          <w:b/>
          <w:bCs/>
        </w:rPr>
        <w:t>专用合同条款</w:t>
      </w:r>
      <w:bookmarkEnd w:id="227"/>
    </w:p>
    <w:p w14:paraId="2CFBC500" w14:textId="77777777" w:rsidR="00D178C4" w:rsidRDefault="00000000">
      <w:pPr>
        <w:ind w:firstLineChars="197" w:firstLine="475"/>
        <w:rPr>
          <w:rFonts w:hAnsi="宋体" w:cs="宋体" w:hint="default"/>
          <w:szCs w:val="24"/>
        </w:rPr>
      </w:pPr>
      <w:r>
        <w:rPr>
          <w:rFonts w:hAnsi="宋体" w:cs="宋体"/>
          <w:b/>
          <w:bCs/>
          <w:snapToGrid w:val="0"/>
          <w:kern w:val="0"/>
          <w:szCs w:val="24"/>
        </w:rPr>
        <w:t xml:space="preserve">4.1 </w:t>
      </w:r>
      <w:r>
        <w:rPr>
          <w:rFonts w:hAnsi="宋体" w:cs="宋体"/>
          <w:szCs w:val="24"/>
        </w:rPr>
        <w:t>工程移交延误违约</w:t>
      </w:r>
    </w:p>
    <w:p w14:paraId="51C15D0D" w14:textId="77777777" w:rsidR="00D178C4" w:rsidRDefault="00000000">
      <w:pPr>
        <w:ind w:firstLineChars="197" w:firstLine="475"/>
        <w:rPr>
          <w:rFonts w:hAnsi="宋体" w:cs="宋体" w:hint="default"/>
          <w:iCs/>
          <w:snapToGrid w:val="0"/>
          <w:kern w:val="0"/>
        </w:rPr>
      </w:pPr>
      <w:r>
        <w:rPr>
          <w:rFonts w:hAnsi="宋体" w:cs="宋体"/>
          <w:b/>
          <w:bCs/>
          <w:snapToGrid w:val="0"/>
          <w:kern w:val="0"/>
          <w:szCs w:val="24"/>
        </w:rPr>
        <w:t>4.1.1</w:t>
      </w:r>
      <w:r>
        <w:rPr>
          <w:rFonts w:hAnsi="宋体" w:cs="宋体"/>
          <w:szCs w:val="24"/>
        </w:rPr>
        <w:t>因承包人原因，工程没有按期竣工时，承包人须在</w:t>
      </w:r>
      <w:r>
        <w:rPr>
          <w:rFonts w:hAnsi="宋体" w:cs="宋体"/>
          <w:snapToGrid w:val="0"/>
          <w:kern w:val="0"/>
        </w:rPr>
        <w:t>逾期第壹天起每天按合同价的</w:t>
      </w:r>
      <w:r>
        <w:rPr>
          <w:rFonts w:hAnsi="宋体" w:cs="宋体"/>
          <w:snapToGrid w:val="0"/>
          <w:kern w:val="0"/>
          <w:u w:val="single"/>
        </w:rPr>
        <w:t xml:space="preserve"> 1‰ </w:t>
      </w:r>
      <w:r>
        <w:rPr>
          <w:rFonts w:hAnsi="宋体" w:cs="宋体"/>
          <w:snapToGrid w:val="0"/>
          <w:kern w:val="0"/>
        </w:rPr>
        <w:t>向发包人返纳逾期竣工违约金。逾期竣工违约金的最高限额为合同价款的</w:t>
      </w:r>
      <w:r>
        <w:rPr>
          <w:rFonts w:hAnsi="宋体" w:cs="宋体"/>
          <w:iCs/>
          <w:snapToGrid w:val="0"/>
          <w:kern w:val="0"/>
          <w:u w:val="single"/>
        </w:rPr>
        <w:t>3%</w:t>
      </w:r>
      <w:r>
        <w:rPr>
          <w:rFonts w:hAnsi="宋体" w:cs="宋体"/>
          <w:iCs/>
          <w:snapToGrid w:val="0"/>
          <w:kern w:val="0"/>
        </w:rPr>
        <w:t>。</w:t>
      </w:r>
    </w:p>
    <w:p w14:paraId="021BA394" w14:textId="77777777" w:rsidR="00D178C4" w:rsidRDefault="00000000">
      <w:pPr>
        <w:ind w:firstLineChars="197" w:firstLine="475"/>
        <w:rPr>
          <w:rFonts w:hAnsi="宋体" w:cs="宋体" w:hint="default"/>
        </w:rPr>
      </w:pPr>
      <w:r>
        <w:rPr>
          <w:rFonts w:hAnsi="宋体" w:cs="宋体"/>
          <w:b/>
          <w:bCs/>
          <w:snapToGrid w:val="0"/>
          <w:kern w:val="0"/>
          <w:szCs w:val="24"/>
        </w:rPr>
        <w:t>4.1.2</w:t>
      </w:r>
      <w:r>
        <w:rPr>
          <w:rFonts w:hAnsi="宋体" w:cs="宋体"/>
          <w:iCs/>
          <w:snapToGrid w:val="0"/>
          <w:kern w:val="0"/>
        </w:rPr>
        <w:t>承包人需提供各子项目的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r>
        <w:rPr>
          <w:rFonts w:hAnsi="宋体" w:cs="宋体"/>
          <w:snapToGrid w:val="0"/>
          <w:kern w:val="0"/>
        </w:rPr>
        <w:t>每次按</w:t>
      </w:r>
      <w:r>
        <w:rPr>
          <w:rFonts w:ascii="微软雅黑" w:eastAsia="微软雅黑" w:hAnsi="微软雅黑" w:cs="微软雅黑"/>
          <w:snapToGrid w:val="0"/>
          <w:kern w:val="0"/>
        </w:rPr>
        <w:t>¥</w:t>
      </w:r>
      <w:r>
        <w:rPr>
          <w:rFonts w:hAnsi="宋体" w:cs="宋体"/>
          <w:snapToGrid w:val="0"/>
          <w:kern w:val="0"/>
        </w:rPr>
        <w:t>2000元缴纳违约金给发包人，在结算中一并扣除。</w:t>
      </w:r>
    </w:p>
    <w:p w14:paraId="795F0ECC" w14:textId="77777777" w:rsidR="00D178C4" w:rsidRDefault="00000000">
      <w:pPr>
        <w:pStyle w:val="NewNewNewNewNewNewNewNewNewNewNewNewNewNewNewNewNewNewNewNewNewNewNewNewNew"/>
        <w:snapToGrid w:val="0"/>
        <w:ind w:firstLine="560"/>
        <w:rPr>
          <w:rFonts w:hAnsi="宋体" w:cs="宋体"/>
        </w:rPr>
      </w:pPr>
      <w:r>
        <w:rPr>
          <w:rFonts w:hAnsi="宋体" w:cs="宋体" w:hint="eastAsia"/>
          <w:b/>
          <w:bCs/>
          <w:snapToGrid w:val="0"/>
          <w:kern w:val="0"/>
        </w:rPr>
        <w:t>4.1.3</w:t>
      </w:r>
      <w:r>
        <w:rPr>
          <w:rFonts w:hAnsi="宋体" w:cs="宋体" w:hint="eastAsia"/>
        </w:rPr>
        <w:t>承包人在进场后7天内提交施工进度计划，并注明主要施工节点时间，送监理单位及发包人审核后，作为工期考核的阶段性指标。</w:t>
      </w:r>
    </w:p>
    <w:p w14:paraId="4EC7A47E" w14:textId="77777777" w:rsidR="00D178C4" w:rsidRDefault="00000000">
      <w:pPr>
        <w:ind w:firstLineChars="197" w:firstLine="475"/>
        <w:rPr>
          <w:rFonts w:hAnsi="宋体" w:cs="宋体" w:hint="default"/>
          <w:szCs w:val="24"/>
        </w:rPr>
      </w:pPr>
      <w:r>
        <w:rPr>
          <w:rFonts w:hAnsi="宋体" w:cs="宋体"/>
          <w:b/>
          <w:bCs/>
          <w:snapToGrid w:val="0"/>
          <w:kern w:val="0"/>
          <w:szCs w:val="24"/>
        </w:rPr>
        <w:t xml:space="preserve">4.2 </w:t>
      </w:r>
      <w:r>
        <w:rPr>
          <w:rFonts w:hAnsi="宋体" w:cs="宋体"/>
          <w:szCs w:val="24"/>
        </w:rPr>
        <w:t>质量违约</w:t>
      </w:r>
    </w:p>
    <w:p w14:paraId="5BFE5468" w14:textId="77777777" w:rsidR="00D178C4" w:rsidRDefault="00000000">
      <w:pPr>
        <w:ind w:firstLineChars="197" w:firstLine="475"/>
        <w:rPr>
          <w:rFonts w:hAnsi="宋体" w:cs="宋体" w:hint="default"/>
          <w:szCs w:val="24"/>
        </w:rPr>
      </w:pPr>
      <w:r>
        <w:rPr>
          <w:rFonts w:hAnsi="宋体" w:cs="宋体"/>
          <w:b/>
          <w:bCs/>
          <w:snapToGrid w:val="0"/>
          <w:kern w:val="0"/>
          <w:szCs w:val="24"/>
        </w:rPr>
        <w:t>4.2.1</w:t>
      </w:r>
      <w:r>
        <w:rPr>
          <w:rFonts w:hAnsi="宋体" w:cs="宋体"/>
          <w:szCs w:val="24"/>
        </w:rPr>
        <w:t>材料违约处理：若发现材料不符合国家标准或发包人在技术规范中规定的标准，视为承包人违约，按现行《建设工程质量管理条例》处理。</w:t>
      </w:r>
    </w:p>
    <w:p w14:paraId="46F9036E" w14:textId="77777777" w:rsidR="00D178C4" w:rsidRDefault="00000000">
      <w:pPr>
        <w:pStyle w:val="af8"/>
        <w:ind w:firstLine="498"/>
        <w:rPr>
          <w:rFonts w:hAnsi="宋体" w:cs="宋体"/>
          <w:szCs w:val="24"/>
        </w:rPr>
      </w:pPr>
      <w:r>
        <w:rPr>
          <w:rFonts w:ascii="宋体" w:hAnsi="宋体" w:cs="宋体" w:hint="eastAsia"/>
          <w:b/>
        </w:rPr>
        <w:t>4.2.1.1</w:t>
      </w:r>
      <w:r>
        <w:rPr>
          <w:rFonts w:hAnsi="宋体" w:cs="宋体"/>
          <w:szCs w:val="24"/>
        </w:rPr>
        <w:t>成品采购项目在采购前，承包人必须先行书面征求监理人、发包人的同意并一起看样定版后方能实施。未经监理人、发包人同意擅自先行采购和实施的，</w:t>
      </w:r>
      <w:r>
        <w:rPr>
          <w:rFonts w:hint="eastAsia"/>
        </w:rPr>
        <w:t>则因不符合设计要求返工造成的费用由承包人承担。</w:t>
      </w:r>
    </w:p>
    <w:p w14:paraId="5A057125" w14:textId="77777777" w:rsidR="00D178C4" w:rsidRDefault="00000000">
      <w:pPr>
        <w:ind w:firstLineChars="197" w:firstLine="475"/>
        <w:rPr>
          <w:rFonts w:hAnsi="宋体" w:cs="宋体" w:hint="default"/>
          <w:szCs w:val="24"/>
        </w:rPr>
      </w:pPr>
      <w:r>
        <w:rPr>
          <w:rFonts w:hAnsi="宋体" w:cs="宋体"/>
          <w:b/>
          <w:bCs/>
          <w:snapToGrid w:val="0"/>
          <w:kern w:val="0"/>
          <w:szCs w:val="24"/>
        </w:rPr>
        <w:t>4.2.2</w:t>
      </w:r>
      <w:r>
        <w:rPr>
          <w:rFonts w:hAnsi="宋体" w:cs="宋体"/>
          <w:szCs w:val="24"/>
        </w:rPr>
        <w:t>工程质量违约：</w:t>
      </w:r>
    </w:p>
    <w:p w14:paraId="1DD27EA5" w14:textId="77777777" w:rsidR="00D178C4" w:rsidRDefault="00000000">
      <w:pPr>
        <w:ind w:firstLineChars="200" w:firstLine="482"/>
        <w:rPr>
          <w:rFonts w:hAnsi="宋体" w:cs="宋体" w:hint="default"/>
          <w:szCs w:val="24"/>
        </w:rPr>
      </w:pPr>
      <w:r>
        <w:rPr>
          <w:rFonts w:hAnsi="宋体" w:cs="宋体"/>
          <w:b/>
          <w:bCs/>
          <w:snapToGrid w:val="0"/>
          <w:kern w:val="0"/>
          <w:szCs w:val="24"/>
        </w:rPr>
        <w:lastRenderedPageBreak/>
        <w:t>4.2.2.1</w:t>
      </w:r>
      <w:r>
        <w:rPr>
          <w:rFonts w:hAnsi="宋体" w:cs="宋体"/>
          <w:szCs w:val="24"/>
        </w:rPr>
        <w:t>在施工过程中经监理单位日常巡查或抽检发现未达到合格标准，责令承包人进行整改，如未按规定时间进行整改或整改不到位的，</w:t>
      </w:r>
      <w:r>
        <w:rPr>
          <w:rFonts w:hAnsi="宋体" w:cs="宋体"/>
          <w:snapToGrid w:val="0"/>
          <w:kern w:val="0"/>
        </w:rPr>
        <w:t>每次按</w:t>
      </w:r>
      <w:r>
        <w:rPr>
          <w:rFonts w:ascii="微软雅黑" w:eastAsia="微软雅黑" w:hAnsi="微软雅黑" w:cs="微软雅黑"/>
          <w:snapToGrid w:val="0"/>
          <w:kern w:val="0"/>
        </w:rPr>
        <w:t>¥</w:t>
      </w:r>
      <w:r>
        <w:rPr>
          <w:rFonts w:hAnsi="宋体" w:cs="宋体"/>
          <w:snapToGrid w:val="0"/>
          <w:kern w:val="0"/>
        </w:rPr>
        <w:t>5000元缴纳违约金给发包人，在进度款或结算款中一并扣除。</w:t>
      </w:r>
    </w:p>
    <w:p w14:paraId="2F51507E" w14:textId="77777777" w:rsidR="00D178C4" w:rsidRDefault="00000000">
      <w:pPr>
        <w:ind w:firstLineChars="200" w:firstLine="482"/>
        <w:rPr>
          <w:rFonts w:hAnsi="宋体" w:cs="宋体" w:hint="default"/>
          <w:szCs w:val="24"/>
        </w:rPr>
      </w:pPr>
      <w:r>
        <w:rPr>
          <w:rFonts w:hAnsi="宋体" w:cs="宋体"/>
          <w:b/>
          <w:bCs/>
          <w:snapToGrid w:val="0"/>
          <w:kern w:val="0"/>
          <w:szCs w:val="24"/>
        </w:rPr>
        <w:t>4.2.2.2</w:t>
      </w:r>
      <w:r>
        <w:rPr>
          <w:rFonts w:hAnsi="宋体" w:cs="宋体"/>
          <w:snapToGrid w:val="0"/>
          <w:kern w:val="0"/>
        </w:rPr>
        <w:t>工程质量标准须达到</w:t>
      </w:r>
      <w:r>
        <w:rPr>
          <w:rFonts w:hAnsi="宋体" w:cs="宋体"/>
          <w:bCs/>
          <w:snapToGrid w:val="0"/>
          <w:kern w:val="0"/>
        </w:rPr>
        <w:t>国家验收合格标准</w:t>
      </w:r>
      <w:r>
        <w:rPr>
          <w:rFonts w:hAnsi="宋体" w:cs="宋体"/>
          <w:snapToGrid w:val="0"/>
          <w:kern w:val="0"/>
        </w:rPr>
        <w:t>。如未达到合格标准，除无偿返工至合格外，还要按合同价款的1%向招标人支付质量违约金，工期不予顺延。</w:t>
      </w:r>
    </w:p>
    <w:p w14:paraId="5D89AF5D" w14:textId="77777777" w:rsidR="00D178C4" w:rsidRDefault="00000000">
      <w:pPr>
        <w:ind w:firstLineChars="197" w:firstLine="475"/>
        <w:rPr>
          <w:rFonts w:hAnsi="宋体" w:cs="宋体" w:hint="default"/>
          <w:szCs w:val="24"/>
        </w:rPr>
      </w:pPr>
      <w:r>
        <w:rPr>
          <w:rFonts w:hAnsi="宋体" w:cs="宋体"/>
          <w:b/>
          <w:bCs/>
          <w:snapToGrid w:val="0"/>
          <w:kern w:val="0"/>
          <w:szCs w:val="24"/>
        </w:rPr>
        <w:t>4.3</w:t>
      </w:r>
      <w:r>
        <w:rPr>
          <w:rFonts w:hAnsi="宋体" w:cs="宋体"/>
          <w:szCs w:val="24"/>
        </w:rPr>
        <w:t>重大责任事故违约</w:t>
      </w:r>
    </w:p>
    <w:p w14:paraId="06196877" w14:textId="77777777" w:rsidR="00D178C4" w:rsidRDefault="00000000">
      <w:pPr>
        <w:ind w:firstLineChars="197" w:firstLine="475"/>
        <w:rPr>
          <w:rFonts w:hAnsi="宋体" w:cs="宋体" w:hint="default"/>
          <w:szCs w:val="24"/>
        </w:rPr>
      </w:pPr>
      <w:r>
        <w:rPr>
          <w:rFonts w:hAnsi="宋体" w:cs="宋体"/>
          <w:b/>
          <w:bCs/>
          <w:snapToGrid w:val="0"/>
          <w:kern w:val="0"/>
          <w:szCs w:val="24"/>
        </w:rPr>
        <w:t>4.3.1</w:t>
      </w:r>
      <w:r>
        <w:rPr>
          <w:rFonts w:hAnsi="宋体" w:cs="宋体"/>
          <w:szCs w:val="24"/>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w:t>
      </w:r>
    </w:p>
    <w:p w14:paraId="17C9635E" w14:textId="77777777" w:rsidR="00D178C4" w:rsidRDefault="00000000">
      <w:pPr>
        <w:ind w:firstLineChars="197" w:firstLine="475"/>
        <w:rPr>
          <w:rFonts w:hAnsi="宋体" w:cs="宋体" w:hint="default"/>
          <w:szCs w:val="24"/>
        </w:rPr>
      </w:pPr>
      <w:r>
        <w:rPr>
          <w:rFonts w:hAnsi="宋体" w:cs="宋体"/>
          <w:b/>
          <w:bCs/>
          <w:snapToGrid w:val="0"/>
          <w:kern w:val="0"/>
          <w:szCs w:val="24"/>
        </w:rPr>
        <w:t>4.4</w:t>
      </w:r>
      <w:r>
        <w:rPr>
          <w:rFonts w:hAnsi="宋体" w:cs="宋体"/>
          <w:szCs w:val="24"/>
        </w:rPr>
        <w:t>用工违约</w:t>
      </w:r>
    </w:p>
    <w:p w14:paraId="23F5C13A" w14:textId="77777777" w:rsidR="00D178C4" w:rsidRDefault="00000000">
      <w:pPr>
        <w:ind w:firstLineChars="197" w:firstLine="475"/>
        <w:rPr>
          <w:rFonts w:hAnsi="宋体" w:cs="宋体" w:hint="default"/>
          <w:szCs w:val="24"/>
        </w:rPr>
      </w:pPr>
      <w:r>
        <w:rPr>
          <w:rFonts w:hAnsi="宋体" w:cs="宋体"/>
          <w:b/>
          <w:bCs/>
          <w:snapToGrid w:val="0"/>
          <w:kern w:val="0"/>
          <w:szCs w:val="24"/>
        </w:rPr>
        <w:t>4.4.1</w:t>
      </w:r>
      <w:r>
        <w:rPr>
          <w:rFonts w:hAnsi="宋体" w:cs="宋体"/>
          <w:szCs w:val="24"/>
        </w:rPr>
        <w:t>在合同履行期间，如经查实承包人拖欠或克扣农民工或劳务工工资，导致劳资纠纷或发生危及公共安全或正常社会秩序的事件的，按承包人违约处理，承包人应按拖欠或克扣农民工工资总金额2倍的标准向发包人缴纳惩罚性违约金。</w:t>
      </w:r>
    </w:p>
    <w:p w14:paraId="26028AC4" w14:textId="77777777" w:rsidR="00D178C4" w:rsidRDefault="00000000">
      <w:pPr>
        <w:ind w:firstLineChars="197" w:firstLine="475"/>
        <w:rPr>
          <w:rFonts w:hAnsi="宋体" w:cs="宋体" w:hint="default"/>
          <w:szCs w:val="24"/>
        </w:rPr>
      </w:pPr>
      <w:r>
        <w:rPr>
          <w:rFonts w:hAnsi="宋体" w:cs="宋体"/>
          <w:b/>
          <w:bCs/>
          <w:snapToGrid w:val="0"/>
          <w:kern w:val="0"/>
          <w:szCs w:val="24"/>
        </w:rPr>
        <w:t xml:space="preserve">4.5 </w:t>
      </w:r>
      <w:r>
        <w:rPr>
          <w:rFonts w:hAnsi="宋体" w:cs="宋体"/>
          <w:szCs w:val="24"/>
        </w:rPr>
        <w:t>安全文明施工违约</w:t>
      </w:r>
    </w:p>
    <w:p w14:paraId="4A9239A0" w14:textId="77777777" w:rsidR="00D178C4" w:rsidRDefault="00000000">
      <w:pPr>
        <w:ind w:firstLineChars="197" w:firstLine="475"/>
        <w:rPr>
          <w:rFonts w:hAnsi="宋体" w:cs="宋体" w:hint="default"/>
          <w:szCs w:val="24"/>
        </w:rPr>
      </w:pPr>
      <w:r>
        <w:rPr>
          <w:rFonts w:hAnsi="宋体" w:cs="宋体"/>
          <w:b/>
          <w:bCs/>
          <w:snapToGrid w:val="0"/>
          <w:kern w:val="0"/>
          <w:szCs w:val="24"/>
        </w:rPr>
        <w:t>4.5.1</w:t>
      </w:r>
      <w:r>
        <w:rPr>
          <w:rFonts w:hAnsi="宋体" w:cs="宋体"/>
          <w:szCs w:val="24"/>
        </w:rPr>
        <w:t>如承包人违反国家、广东省、发包人及合同关于安全文明施工的规定，但尚未造成安全责任事故，承包人应及时改正行为并赔偿相关方的损失，如未及时整改,针对每一违约行为每持续一天应缴纳违约金</w:t>
      </w:r>
      <w:r>
        <w:rPr>
          <w:rFonts w:ascii="微软雅黑" w:eastAsia="微软雅黑" w:hAnsi="微软雅黑" w:cs="微软雅黑"/>
          <w:snapToGrid w:val="0"/>
          <w:kern w:val="0"/>
        </w:rPr>
        <w:t>¥</w:t>
      </w:r>
      <w:r>
        <w:rPr>
          <w:rFonts w:hAnsi="宋体" w:cs="宋体"/>
          <w:szCs w:val="24"/>
        </w:rPr>
        <w:t>1000元。</w:t>
      </w:r>
    </w:p>
    <w:p w14:paraId="66B98058" w14:textId="77777777" w:rsidR="00D178C4" w:rsidRDefault="00000000">
      <w:pPr>
        <w:ind w:firstLineChars="197" w:firstLine="475"/>
        <w:rPr>
          <w:rFonts w:hAnsi="宋体" w:cs="宋体" w:hint="default"/>
          <w:szCs w:val="24"/>
        </w:rPr>
      </w:pPr>
      <w:r>
        <w:rPr>
          <w:rFonts w:hAnsi="宋体" w:cs="宋体"/>
          <w:b/>
          <w:bCs/>
          <w:snapToGrid w:val="0"/>
          <w:kern w:val="0"/>
          <w:szCs w:val="24"/>
        </w:rPr>
        <w:t>4.5.2</w:t>
      </w:r>
      <w:r>
        <w:rPr>
          <w:rFonts w:hAnsi="宋体" w:cs="宋体"/>
          <w:szCs w:val="24"/>
        </w:rPr>
        <w:t>承包人必须接受发包人及监理单位组织的安全、文明施工的检查，检查中的不合格项目、安全隐患必须在规定的时间内整改完成，否则每拖延一天处以</w:t>
      </w:r>
      <w:r>
        <w:rPr>
          <w:rFonts w:ascii="微软雅黑" w:eastAsia="微软雅黑" w:hAnsi="微软雅黑" w:cs="微软雅黑"/>
          <w:snapToGrid w:val="0"/>
          <w:kern w:val="0"/>
        </w:rPr>
        <w:t>¥</w:t>
      </w:r>
      <w:r>
        <w:rPr>
          <w:rFonts w:hAnsi="宋体" w:cs="宋体"/>
          <w:szCs w:val="24"/>
        </w:rPr>
        <w:t>2000元人民币违约金，直至整改合格。</w:t>
      </w:r>
    </w:p>
    <w:p w14:paraId="757DAC46" w14:textId="77777777" w:rsidR="00D178C4" w:rsidRDefault="00000000">
      <w:pPr>
        <w:ind w:firstLineChars="197" w:firstLine="475"/>
        <w:rPr>
          <w:rFonts w:hAnsi="宋体" w:cs="宋体" w:hint="default"/>
          <w:szCs w:val="24"/>
        </w:rPr>
      </w:pPr>
      <w:r>
        <w:rPr>
          <w:rFonts w:hAnsi="宋体" w:cs="宋体"/>
          <w:b/>
          <w:bCs/>
          <w:snapToGrid w:val="0"/>
          <w:kern w:val="0"/>
          <w:szCs w:val="24"/>
        </w:rPr>
        <w:t>4.5.3</w:t>
      </w:r>
      <w:r>
        <w:rPr>
          <w:rFonts w:hAnsi="宋体" w:cs="宋体"/>
          <w:szCs w:val="24"/>
        </w:rPr>
        <w:t xml:space="preserve"> 承包人现场施工人员存在野蛮施工行为，经现场发包人（含监理单位）管理人员确认后，承包人须按人民币2万元/次支付违约金，并承担因野蛮施工行为所造成的全部责任。</w:t>
      </w:r>
    </w:p>
    <w:p w14:paraId="7146E061" w14:textId="77777777" w:rsidR="00D178C4" w:rsidRDefault="00000000">
      <w:pPr>
        <w:ind w:firstLineChars="197" w:firstLine="475"/>
        <w:rPr>
          <w:rFonts w:hAnsi="宋体" w:cs="宋体" w:hint="default"/>
          <w:szCs w:val="24"/>
        </w:rPr>
      </w:pPr>
      <w:r>
        <w:rPr>
          <w:rFonts w:hAnsi="宋体" w:cs="宋体"/>
          <w:b/>
          <w:bCs/>
          <w:snapToGrid w:val="0"/>
          <w:kern w:val="0"/>
          <w:szCs w:val="24"/>
        </w:rPr>
        <w:t xml:space="preserve">4.6 </w:t>
      </w:r>
      <w:r>
        <w:rPr>
          <w:rFonts w:hAnsi="宋体" w:cs="宋体"/>
          <w:szCs w:val="24"/>
        </w:rPr>
        <w:t>其他违约</w:t>
      </w:r>
    </w:p>
    <w:p w14:paraId="471AD942" w14:textId="77777777" w:rsidR="00D178C4" w:rsidRDefault="00000000">
      <w:pPr>
        <w:ind w:firstLineChars="197" w:firstLine="475"/>
        <w:rPr>
          <w:rFonts w:hAnsi="宋体" w:cs="宋体" w:hint="default"/>
          <w:szCs w:val="24"/>
        </w:rPr>
      </w:pPr>
      <w:r>
        <w:rPr>
          <w:rFonts w:hAnsi="宋体" w:cs="宋体"/>
          <w:b/>
          <w:bCs/>
          <w:snapToGrid w:val="0"/>
          <w:kern w:val="0"/>
          <w:szCs w:val="24"/>
        </w:rPr>
        <w:t>4.6.1</w:t>
      </w:r>
      <w:r>
        <w:rPr>
          <w:rFonts w:hAnsi="宋体" w:cs="宋体"/>
          <w:szCs w:val="24"/>
        </w:rPr>
        <w:t>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p>
    <w:p w14:paraId="6C0D81BB" w14:textId="77777777" w:rsidR="00D178C4" w:rsidRDefault="00000000">
      <w:pPr>
        <w:pStyle w:val="15"/>
        <w:spacing w:line="360" w:lineRule="auto"/>
        <w:ind w:firstLineChars="200" w:firstLine="482"/>
        <w:jc w:val="left"/>
        <w:rPr>
          <w:rFonts w:ascii="宋体" w:hAnsi="宋体" w:cs="宋体"/>
          <w:b w:val="0"/>
          <w:sz w:val="24"/>
        </w:rPr>
      </w:pPr>
      <w:r>
        <w:rPr>
          <w:rFonts w:ascii="宋体" w:hAnsi="宋体" w:cs="宋体" w:hint="eastAsia"/>
          <w:bCs/>
          <w:sz w:val="24"/>
        </w:rPr>
        <w:lastRenderedPageBreak/>
        <w:t xml:space="preserve">4.6.2 </w:t>
      </w:r>
      <w:r>
        <w:rPr>
          <w:rFonts w:ascii="宋体" w:hAnsi="宋体" w:cs="宋体" w:hint="eastAsia"/>
          <w:b w:val="0"/>
          <w:sz w:val="24"/>
        </w:rPr>
        <w:t>中标人施工资料必须与形象进度同步。</w:t>
      </w:r>
    </w:p>
    <w:p w14:paraId="5D36CB15" w14:textId="77777777" w:rsidR="00D178C4" w:rsidRDefault="00000000">
      <w:pPr>
        <w:ind w:firstLineChars="197" w:firstLine="475"/>
        <w:rPr>
          <w:rFonts w:hAnsi="宋体" w:cs="宋体" w:hint="default"/>
          <w:szCs w:val="24"/>
        </w:rPr>
      </w:pPr>
      <w:r>
        <w:rPr>
          <w:rFonts w:hAnsi="宋体" w:cs="宋体"/>
          <w:b/>
          <w:bCs/>
          <w:snapToGrid w:val="0"/>
          <w:kern w:val="0"/>
          <w:szCs w:val="24"/>
        </w:rPr>
        <w:t>4.6.3</w:t>
      </w:r>
      <w:r>
        <w:rPr>
          <w:rFonts w:hAnsi="宋体" w:cs="宋体"/>
          <w:szCs w:val="24"/>
        </w:rPr>
        <w:t>承包人没有正当合理的理由中途退场，可扣除承包人已递交的所有履约风险保证金。</w:t>
      </w:r>
    </w:p>
    <w:p w14:paraId="1A19D10E" w14:textId="77777777" w:rsidR="00D178C4" w:rsidRDefault="00000000">
      <w:pPr>
        <w:ind w:firstLineChars="147" w:firstLine="353"/>
        <w:rPr>
          <w:rFonts w:hAnsi="宋体" w:cs="宋体" w:hint="default"/>
          <w:szCs w:val="24"/>
        </w:rPr>
      </w:pPr>
      <w:bookmarkStart w:id="228" w:name="_Toc620"/>
      <w:r>
        <w:rPr>
          <w:rFonts w:hAnsi="宋体" w:cs="宋体"/>
          <w:szCs w:val="24"/>
        </w:rPr>
        <w:t>承包人因上述违约行为而须缴纳的违约金在工程进度款中或结算时一并扣除。</w:t>
      </w:r>
      <w:bookmarkEnd w:id="228"/>
    </w:p>
    <w:p w14:paraId="6B75B331" w14:textId="77777777" w:rsidR="00D178C4" w:rsidRDefault="00000000">
      <w:pPr>
        <w:ind w:firstLineChars="197" w:firstLine="475"/>
        <w:rPr>
          <w:rFonts w:hAnsi="宋体" w:cs="宋体" w:hint="default"/>
          <w:szCs w:val="24"/>
        </w:rPr>
      </w:pPr>
      <w:r>
        <w:rPr>
          <w:rFonts w:hAnsi="宋体" w:cs="宋体"/>
          <w:b/>
          <w:bCs/>
          <w:snapToGrid w:val="0"/>
          <w:kern w:val="0"/>
          <w:szCs w:val="24"/>
        </w:rPr>
        <w:t xml:space="preserve">4.6.4 </w:t>
      </w:r>
      <w:r>
        <w:rPr>
          <w:rFonts w:hAnsi="宋体" w:cs="宋体"/>
          <w:szCs w:val="24"/>
        </w:rPr>
        <w:t>发包人要求承包人替换项目部中不称职人员，而承包人不予替换，视为承包人违约，承包人须按承包人项目部主要管理人员（主要指项目经理、项目技术负责人和专职安全生产管理人员）人民币10万元/人次支付违约金给发包人。</w:t>
      </w:r>
    </w:p>
    <w:p w14:paraId="1D6845FB" w14:textId="77777777" w:rsidR="00D178C4" w:rsidRDefault="00000000">
      <w:pPr>
        <w:pStyle w:val="UserStyle90"/>
        <w:widowControl/>
        <w:snapToGrid w:val="0"/>
        <w:spacing w:line="288" w:lineRule="auto"/>
        <w:ind w:firstLine="482"/>
        <w:textAlignment w:val="baseline"/>
        <w:rPr>
          <w:rStyle w:val="NormalCharacter"/>
          <w:rFonts w:cs="宋体" w:hint="default"/>
        </w:rPr>
      </w:pPr>
      <w:r>
        <w:rPr>
          <w:rStyle w:val="NormalCharacter"/>
          <w:rFonts w:cs="宋体"/>
          <w:b/>
          <w:bCs/>
        </w:rPr>
        <w:t>5.</w:t>
      </w:r>
      <w:r>
        <w:rPr>
          <w:rFonts w:ascii="Times New Roman"/>
          <w:b/>
          <w:snapToGrid w:val="0"/>
        </w:rPr>
        <w:t>其他条款由招标人根据本工程实际情况和地方政策与中标人自行协商签定相关专用合同条款。</w:t>
      </w:r>
    </w:p>
    <w:p w14:paraId="4451664E" w14:textId="77777777" w:rsidR="00D178C4" w:rsidRDefault="00D178C4">
      <w:pPr>
        <w:tabs>
          <w:tab w:val="left" w:pos="885"/>
        </w:tabs>
        <w:ind w:firstLineChars="200" w:firstLine="480"/>
        <w:rPr>
          <w:rFonts w:hAnsi="宋体" w:hint="default"/>
          <w:snapToGrid w:val="0"/>
          <w:kern w:val="0"/>
          <w:szCs w:val="22"/>
        </w:rPr>
      </w:pPr>
    </w:p>
    <w:bookmarkEnd w:id="205"/>
    <w:p w14:paraId="01CE9A0D" w14:textId="77777777" w:rsidR="00D178C4" w:rsidRDefault="00D178C4">
      <w:pPr>
        <w:pStyle w:val="UserStyle90"/>
        <w:ind w:firstLine="480"/>
        <w:rPr>
          <w:rStyle w:val="NormalCharacter"/>
          <w:rFonts w:hint="default"/>
          <w:strike/>
        </w:rPr>
        <w:sectPr w:rsidR="00D178C4">
          <w:endnotePr>
            <w:numFmt w:val="decimal"/>
          </w:endnotePr>
          <w:pgSz w:w="11906" w:h="16838"/>
          <w:pgMar w:top="1701" w:right="1531" w:bottom="1417" w:left="1531" w:header="850" w:footer="691" w:gutter="0"/>
          <w:cols w:space="720"/>
          <w:docGrid w:linePitch="327"/>
        </w:sectPr>
      </w:pPr>
    </w:p>
    <w:p w14:paraId="6DF8A4C9" w14:textId="77777777" w:rsidR="00D178C4" w:rsidRDefault="00000000">
      <w:pPr>
        <w:pStyle w:val="1"/>
        <w:tabs>
          <w:tab w:val="left" w:pos="885"/>
        </w:tabs>
        <w:wordWrap w:val="0"/>
        <w:autoSpaceDE/>
        <w:autoSpaceDN/>
        <w:snapToGrid w:val="0"/>
        <w:spacing w:line="440" w:lineRule="exact"/>
        <w:ind w:left="885" w:hanging="885"/>
        <w:jc w:val="center"/>
        <w:rPr>
          <w:rFonts w:hAnsi="宋体" w:hint="default"/>
          <w:b/>
          <w:snapToGrid w:val="0"/>
          <w:sz w:val="24"/>
        </w:rPr>
      </w:pPr>
      <w:bookmarkStart w:id="229" w:name="_Toc5530"/>
      <w:bookmarkStart w:id="230" w:name="_Toc107917789"/>
      <w:r>
        <w:rPr>
          <w:rFonts w:hAnsi="宋体"/>
          <w:b/>
          <w:snapToGrid w:val="0"/>
          <w:sz w:val="24"/>
        </w:rPr>
        <w:lastRenderedPageBreak/>
        <w:t>第四章</w:t>
      </w:r>
      <w:bookmarkStart w:id="231" w:name="_Hlt87793853"/>
      <w:bookmarkEnd w:id="231"/>
      <w:r>
        <w:rPr>
          <w:rFonts w:hAnsi="宋体"/>
          <w:b/>
          <w:snapToGrid w:val="0"/>
          <w:sz w:val="24"/>
        </w:rPr>
        <w:t xml:space="preserve"> 技术要求</w:t>
      </w:r>
      <w:bookmarkEnd w:id="229"/>
      <w:bookmarkEnd w:id="230"/>
    </w:p>
    <w:bookmarkEnd w:id="224"/>
    <w:p w14:paraId="76D69879" w14:textId="77777777" w:rsidR="00D178C4" w:rsidRDefault="00D178C4">
      <w:pPr>
        <w:wordWrap w:val="0"/>
        <w:adjustRightInd w:val="0"/>
        <w:snapToGrid w:val="0"/>
        <w:spacing w:line="440" w:lineRule="exact"/>
        <w:ind w:firstLineChars="200" w:firstLine="482"/>
        <w:rPr>
          <w:rFonts w:hAnsi="宋体" w:hint="default"/>
          <w:b/>
          <w:snapToGrid w:val="0"/>
          <w:kern w:val="0"/>
        </w:rPr>
      </w:pPr>
    </w:p>
    <w:p w14:paraId="21A448A1" w14:textId="77777777" w:rsidR="00D178C4" w:rsidRDefault="00000000">
      <w:pPr>
        <w:wordWrap w:val="0"/>
        <w:adjustRightInd w:val="0"/>
        <w:snapToGrid w:val="0"/>
        <w:spacing w:line="440" w:lineRule="exact"/>
        <w:ind w:firstLineChars="200" w:firstLine="482"/>
        <w:rPr>
          <w:rFonts w:hAnsi="宋体" w:cs="宋体" w:hint="default"/>
          <w:b/>
          <w:snapToGrid w:val="0"/>
          <w:kern w:val="0"/>
        </w:rPr>
      </w:pPr>
      <w:r>
        <w:rPr>
          <w:rFonts w:hAnsi="宋体" w:cs="宋体"/>
          <w:b/>
          <w:snapToGrid w:val="0"/>
          <w:kern w:val="0"/>
        </w:rPr>
        <w:t>1.建筑工程建设项目</w:t>
      </w:r>
    </w:p>
    <w:p w14:paraId="368306E8"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bookmarkStart w:id="232" w:name="_Hlt69635252"/>
      <w:bookmarkStart w:id="233" w:name="_Hlt78709799"/>
      <w:bookmarkStart w:id="234" w:name="_Hlt69359086"/>
      <w:bookmarkStart w:id="235" w:name="_Hlt69359243"/>
      <w:bookmarkStart w:id="236" w:name="_Hlt69116858"/>
      <w:bookmarkStart w:id="237" w:name="_Hlt69358458"/>
      <w:bookmarkStart w:id="238" w:name="_Hlt69359245"/>
      <w:bookmarkEnd w:id="232"/>
      <w:bookmarkEnd w:id="233"/>
      <w:bookmarkEnd w:id="234"/>
      <w:bookmarkEnd w:id="235"/>
      <w:bookmarkEnd w:id="236"/>
      <w:bookmarkEnd w:id="237"/>
      <w:bookmarkEnd w:id="238"/>
      <w:r>
        <w:rPr>
          <w:rFonts w:hAnsi="宋体" w:cs="宋体"/>
          <w:bCs/>
          <w:snapToGrid w:val="0"/>
          <w:kern w:val="0"/>
        </w:rPr>
        <w:t>建筑工程建设项目必须执行的现行技术规范，包括且不限于：</w:t>
      </w:r>
    </w:p>
    <w:p w14:paraId="5BACB185"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（1）《建筑工程施工质量验收统一标准》；</w:t>
      </w:r>
    </w:p>
    <w:p w14:paraId="0B2320D9"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（2）《钢结构工程施工质量验收标准》；</w:t>
      </w:r>
    </w:p>
    <w:p w14:paraId="5DAFDD07"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（3）《砌体工程施工质量验收规范》；</w:t>
      </w:r>
    </w:p>
    <w:p w14:paraId="3EBF3839"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（4）《</w:t>
      </w:r>
      <w:r>
        <w:rPr>
          <w:szCs w:val="24"/>
          <w:lang w:bidi="ar"/>
        </w:rPr>
        <w:t>建筑施工高处作业安全技术规范</w:t>
      </w:r>
      <w:r>
        <w:rPr>
          <w:rFonts w:hAnsi="宋体" w:cs="宋体"/>
          <w:bCs/>
          <w:snapToGrid w:val="0"/>
          <w:kern w:val="0"/>
        </w:rPr>
        <w:t>》；</w:t>
      </w:r>
    </w:p>
    <w:p w14:paraId="48DCC503"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（5）《屋面工程质量验收规范》；</w:t>
      </w:r>
    </w:p>
    <w:p w14:paraId="587EE9EB"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（6）《</w:t>
      </w:r>
      <w:r>
        <w:rPr>
          <w:szCs w:val="24"/>
          <w:lang w:bidi="ar"/>
        </w:rPr>
        <w:t>建筑钢结构焊接技术规程</w:t>
      </w:r>
      <w:r>
        <w:rPr>
          <w:rFonts w:hAnsi="宋体" w:cs="宋体"/>
          <w:bCs/>
          <w:snapToGrid w:val="0"/>
          <w:kern w:val="0"/>
        </w:rPr>
        <w:t>》；</w:t>
      </w:r>
    </w:p>
    <w:p w14:paraId="17E0B072"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（7）</w:t>
      </w:r>
      <w:bookmarkStart w:id="239" w:name="_Hlt78795211"/>
      <w:bookmarkEnd w:id="239"/>
      <w:r>
        <w:rPr>
          <w:rFonts w:hAnsi="宋体" w:cs="宋体"/>
          <w:bCs/>
          <w:snapToGrid w:val="0"/>
          <w:kern w:val="0"/>
        </w:rPr>
        <w:t>《建筑地面工程施工质量验收规范》；</w:t>
      </w:r>
    </w:p>
    <w:p w14:paraId="21DDB140"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（8）《建筑装饰装修工程施工质量验收规范》；</w:t>
      </w:r>
    </w:p>
    <w:p w14:paraId="50E5A1B1"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（9）《建筑给排水及采暖工程施工质量验收规范》；</w:t>
      </w:r>
    </w:p>
    <w:p w14:paraId="1478DB0B" w14:textId="77777777" w:rsidR="00D178C4" w:rsidRDefault="00000000">
      <w:pPr>
        <w:pStyle w:val="17"/>
        <w:widowControl/>
        <w:spacing w:line="400" w:lineRule="exact"/>
        <w:ind w:left="0" w:firstLineChars="200" w:firstLine="480"/>
        <w:rPr>
          <w:rFonts w:cs="宋体" w:hint="default"/>
          <w:bCs/>
          <w:snapToGrid w:val="0"/>
        </w:rPr>
      </w:pPr>
      <w:r>
        <w:rPr>
          <w:rFonts w:cs="宋体"/>
          <w:bCs/>
          <w:snapToGrid w:val="0"/>
          <w:sz w:val="24"/>
          <w:szCs w:val="20"/>
        </w:rPr>
        <w:t>（10）《给水排水管道工程施工及验</w:t>
      </w:r>
      <w:r>
        <w:rPr>
          <w:sz w:val="24"/>
          <w:szCs w:val="24"/>
        </w:rPr>
        <w:t>收规范》</w:t>
      </w:r>
    </w:p>
    <w:p w14:paraId="7B78035E"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（11）《住建部绿色建筑评价标准》；</w:t>
      </w:r>
    </w:p>
    <w:p w14:paraId="46262D33"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（12）《</w:t>
      </w:r>
      <w:r>
        <w:rPr>
          <w:szCs w:val="24"/>
          <w:lang w:bidi="ar"/>
        </w:rPr>
        <w:t>钢结构、管道涂装技术规程</w:t>
      </w:r>
      <w:r>
        <w:rPr>
          <w:rFonts w:hAnsi="宋体" w:cs="宋体"/>
          <w:bCs/>
          <w:snapToGrid w:val="0"/>
          <w:kern w:val="0"/>
        </w:rPr>
        <w:t>》；</w:t>
      </w:r>
    </w:p>
    <w:p w14:paraId="41A0E7B3"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（13）《</w:t>
      </w:r>
      <w:r>
        <w:rPr>
          <w:szCs w:val="24"/>
          <w:lang w:bidi="ar"/>
        </w:rPr>
        <w:t>建筑防腐蚀工程施工及验收规范及条文说明</w:t>
      </w:r>
      <w:r>
        <w:rPr>
          <w:rFonts w:hAnsi="宋体" w:cs="宋体"/>
          <w:bCs/>
          <w:snapToGrid w:val="0"/>
          <w:kern w:val="0"/>
        </w:rPr>
        <w:t>》；</w:t>
      </w:r>
    </w:p>
    <w:p w14:paraId="54E5A6A0"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（14）《广东省住房和城乡建设厅绿色施工导则》；</w:t>
      </w:r>
    </w:p>
    <w:p w14:paraId="093637D9"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（15）《广东省建筑工程绿色施工评价标准》；</w:t>
      </w:r>
    </w:p>
    <w:p w14:paraId="00092CA5"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（16）《广东省建筑节能与绿色建筑工程施工质量验收规范》</w:t>
      </w:r>
    </w:p>
    <w:p w14:paraId="7B025AE1" w14:textId="77777777" w:rsidR="00D178C4" w:rsidRDefault="00000000">
      <w:pPr>
        <w:wordWrap w:val="0"/>
        <w:adjustRightInd w:val="0"/>
        <w:snapToGrid w:val="0"/>
        <w:spacing w:line="440" w:lineRule="exact"/>
        <w:ind w:firstLineChars="200" w:firstLine="480"/>
        <w:rPr>
          <w:rFonts w:hAnsi="宋体" w:cs="宋体" w:hint="default"/>
          <w:bCs/>
          <w:snapToGrid w:val="0"/>
          <w:kern w:val="0"/>
        </w:rPr>
      </w:pPr>
      <w:r>
        <w:rPr>
          <w:rFonts w:hAnsi="宋体" w:cs="宋体"/>
          <w:bCs/>
          <w:snapToGrid w:val="0"/>
          <w:kern w:val="0"/>
        </w:rPr>
        <w:t>（17）其他现行国家、广东省关于房建工程的施工及验收规范、定额、规程、标准。</w:t>
      </w:r>
    </w:p>
    <w:p w14:paraId="246558A3" w14:textId="77777777" w:rsidR="00D178C4" w:rsidRDefault="00D178C4">
      <w:pPr>
        <w:wordWrap w:val="0"/>
        <w:adjustRightInd w:val="0"/>
        <w:snapToGrid w:val="0"/>
        <w:spacing w:line="440" w:lineRule="exact"/>
        <w:ind w:firstLineChars="200" w:firstLine="480"/>
        <w:rPr>
          <w:rFonts w:hAnsi="宋体" w:cs="宋体" w:hint="default"/>
          <w:bCs/>
          <w:snapToGrid w:val="0"/>
          <w:kern w:val="0"/>
        </w:rPr>
      </w:pPr>
    </w:p>
    <w:p w14:paraId="5F061FE2" w14:textId="77777777" w:rsidR="00D178C4" w:rsidRDefault="00000000">
      <w:pPr>
        <w:wordWrap w:val="0"/>
        <w:adjustRightInd w:val="0"/>
        <w:snapToGrid w:val="0"/>
        <w:spacing w:line="440" w:lineRule="exact"/>
        <w:ind w:firstLine="560"/>
        <w:rPr>
          <w:rFonts w:hAnsi="宋体" w:cs="宋体" w:hint="default"/>
          <w:strike/>
          <w:snapToGrid w:val="0"/>
          <w:kern w:val="0"/>
        </w:rPr>
      </w:pPr>
      <w:r>
        <w:rPr>
          <w:rFonts w:hAnsi="宋体" w:cs="宋体"/>
          <w:b/>
          <w:snapToGrid w:val="0"/>
          <w:kern w:val="0"/>
        </w:rPr>
        <w:t>3.备查要求</w:t>
      </w:r>
    </w:p>
    <w:p w14:paraId="09020390" w14:textId="77777777" w:rsidR="00D178C4" w:rsidRDefault="00000000">
      <w:pPr>
        <w:wordWrap w:val="0"/>
        <w:adjustRightInd w:val="0"/>
        <w:snapToGrid w:val="0"/>
        <w:spacing w:line="440" w:lineRule="exact"/>
        <w:ind w:firstLine="560"/>
        <w:rPr>
          <w:rFonts w:hAnsi="宋体" w:hint="default"/>
          <w:strike/>
          <w:snapToGrid w:val="0"/>
          <w:kern w:val="0"/>
        </w:rPr>
        <w:sectPr w:rsidR="00D178C4">
          <w:endnotePr>
            <w:numFmt w:val="decimal"/>
          </w:endnotePr>
          <w:pgSz w:w="11906" w:h="16838"/>
          <w:pgMar w:top="1304" w:right="1304" w:bottom="1304" w:left="1304" w:header="624" w:footer="680" w:gutter="0"/>
          <w:cols w:space="720"/>
          <w:docGrid w:linePitch="327"/>
        </w:sectPr>
      </w:pPr>
      <w:r>
        <w:rPr>
          <w:rFonts w:hAnsi="宋体" w:cs="宋体"/>
          <w:snapToGrid w:val="0"/>
          <w:kern w:val="0"/>
        </w:rPr>
        <w:t>承包</w:t>
      </w:r>
      <w:r>
        <w:rPr>
          <w:rFonts w:hAnsi="宋体" w:cs="宋体"/>
          <w:bCs/>
          <w:snapToGrid w:val="0"/>
          <w:kern w:val="0"/>
        </w:rPr>
        <w:t>人必须在施工现场准备至少一套上述规范，</w:t>
      </w:r>
      <w:r>
        <w:rPr>
          <w:rFonts w:hAnsi="宋体" w:cs="宋体"/>
          <w:snapToGrid w:val="0"/>
          <w:kern w:val="0"/>
        </w:rPr>
        <w:t>发包</w:t>
      </w:r>
      <w:r>
        <w:rPr>
          <w:rFonts w:hAnsi="宋体" w:cs="宋体"/>
          <w:bCs/>
          <w:snapToGrid w:val="0"/>
          <w:kern w:val="0"/>
        </w:rPr>
        <w:t>人和监理单位可随时检查</w:t>
      </w:r>
      <w:r>
        <w:rPr>
          <w:rFonts w:hAnsi="宋体" w:cs="宋体"/>
          <w:snapToGrid w:val="0"/>
          <w:kern w:val="0"/>
        </w:rPr>
        <w:t>承包</w:t>
      </w:r>
      <w:r>
        <w:rPr>
          <w:rFonts w:hAnsi="宋体" w:cs="宋体"/>
          <w:bCs/>
          <w:snapToGrid w:val="0"/>
          <w:kern w:val="0"/>
        </w:rPr>
        <w:t>人的上述规范，并监督</w:t>
      </w:r>
      <w:r>
        <w:rPr>
          <w:rFonts w:hAnsi="宋体" w:cs="宋体"/>
          <w:snapToGrid w:val="0"/>
          <w:kern w:val="0"/>
        </w:rPr>
        <w:t>承包</w:t>
      </w:r>
      <w:r>
        <w:rPr>
          <w:rFonts w:hAnsi="宋体" w:cs="宋体"/>
          <w:bCs/>
          <w:snapToGrid w:val="0"/>
          <w:kern w:val="0"/>
        </w:rPr>
        <w:t>人按规范要求执行。</w:t>
      </w:r>
      <w:bookmarkStart w:id="240" w:name="_Hlt69670335"/>
      <w:bookmarkEnd w:id="240"/>
    </w:p>
    <w:p w14:paraId="2D4F525A" w14:textId="77777777" w:rsidR="00D178C4" w:rsidRDefault="00000000">
      <w:pPr>
        <w:pStyle w:val="1"/>
        <w:tabs>
          <w:tab w:val="left" w:pos="885"/>
        </w:tabs>
        <w:wordWrap w:val="0"/>
        <w:autoSpaceDE/>
        <w:autoSpaceDN/>
        <w:snapToGrid w:val="0"/>
        <w:ind w:left="885" w:hanging="885"/>
        <w:jc w:val="center"/>
        <w:rPr>
          <w:rFonts w:hAnsi="宋体" w:hint="default"/>
          <w:snapToGrid w:val="0"/>
        </w:rPr>
      </w:pPr>
      <w:bookmarkStart w:id="241" w:name="_Hlt66848640"/>
      <w:bookmarkStart w:id="242" w:name="_Hlt69358336"/>
      <w:bookmarkStart w:id="243" w:name="_Hlt69116863"/>
      <w:bookmarkStart w:id="244" w:name="_Hlt69338190"/>
      <w:bookmarkStart w:id="245" w:name="_Hlt69635247"/>
      <w:bookmarkStart w:id="246" w:name="_Hlt69265207"/>
      <w:bookmarkStart w:id="247" w:name="_Toc107917790"/>
      <w:bookmarkStart w:id="248" w:name="_Toc9004"/>
      <w:bookmarkEnd w:id="241"/>
      <w:bookmarkEnd w:id="242"/>
      <w:bookmarkEnd w:id="243"/>
      <w:bookmarkEnd w:id="244"/>
      <w:bookmarkEnd w:id="245"/>
      <w:bookmarkEnd w:id="246"/>
      <w:r>
        <w:rPr>
          <w:rFonts w:hAnsi="宋体"/>
          <w:b/>
          <w:snapToGrid w:val="0"/>
          <w:sz w:val="24"/>
        </w:rPr>
        <w:lastRenderedPageBreak/>
        <w:t>第五章</w:t>
      </w:r>
      <w:bookmarkStart w:id="249" w:name="_Hlt87793860"/>
      <w:bookmarkEnd w:id="249"/>
      <w:r>
        <w:rPr>
          <w:rFonts w:hAnsi="宋体"/>
          <w:b/>
          <w:snapToGrid w:val="0"/>
          <w:sz w:val="24"/>
        </w:rPr>
        <w:t xml:space="preserve"> 图纸和</w:t>
      </w:r>
      <w:bookmarkStart w:id="250" w:name="_Hlt66104919"/>
      <w:bookmarkStart w:id="251" w:name="_Hlt75747203"/>
      <w:bookmarkStart w:id="252" w:name="_Hlt87793868"/>
      <w:bookmarkStart w:id="253" w:name="_Hlt69669182"/>
      <w:bookmarkStart w:id="254" w:name="_Hlt69698785"/>
      <w:bookmarkEnd w:id="247"/>
      <w:bookmarkEnd w:id="250"/>
      <w:bookmarkEnd w:id="251"/>
      <w:bookmarkEnd w:id="252"/>
      <w:bookmarkEnd w:id="253"/>
      <w:r>
        <w:rPr>
          <w:rFonts w:hAnsi="宋体"/>
          <w:b/>
          <w:snapToGrid w:val="0"/>
          <w:sz w:val="24"/>
        </w:rPr>
        <w:t>招标工程量清单</w:t>
      </w:r>
      <w:bookmarkEnd w:id="248"/>
    </w:p>
    <w:p w14:paraId="57171286" w14:textId="77777777" w:rsidR="00D178C4" w:rsidRDefault="00D178C4">
      <w:pPr>
        <w:pStyle w:val="2"/>
        <w:wordWrap w:val="0"/>
        <w:autoSpaceDE/>
        <w:autoSpaceDN/>
        <w:snapToGrid w:val="0"/>
        <w:ind w:firstLine="480"/>
        <w:jc w:val="both"/>
        <w:rPr>
          <w:rFonts w:hAnsi="宋体" w:cs="宋体" w:hint="default"/>
          <w:b/>
          <w:snapToGrid w:val="0"/>
          <w:szCs w:val="22"/>
        </w:rPr>
      </w:pPr>
      <w:bookmarkStart w:id="255" w:name="_Toc107917791"/>
    </w:p>
    <w:p w14:paraId="2B2E71A0" w14:textId="77777777" w:rsidR="00D178C4" w:rsidRDefault="00000000">
      <w:pPr>
        <w:pStyle w:val="2"/>
        <w:wordWrap w:val="0"/>
        <w:autoSpaceDE/>
        <w:autoSpaceDN/>
        <w:snapToGrid w:val="0"/>
        <w:ind w:firstLine="480"/>
        <w:jc w:val="both"/>
        <w:rPr>
          <w:rFonts w:hAnsi="宋体" w:cs="宋体" w:hint="default"/>
          <w:b/>
          <w:snapToGrid w:val="0"/>
          <w:szCs w:val="22"/>
        </w:rPr>
      </w:pPr>
      <w:bookmarkStart w:id="256" w:name="_Toc3587"/>
      <w:r>
        <w:rPr>
          <w:rFonts w:hAnsi="宋体" w:cs="宋体"/>
          <w:b/>
          <w:snapToGrid w:val="0"/>
          <w:szCs w:val="22"/>
        </w:rPr>
        <w:t>1.图纸</w:t>
      </w:r>
      <w:bookmarkEnd w:id="255"/>
      <w:bookmarkEnd w:id="256"/>
    </w:p>
    <w:p w14:paraId="2FC9E3E3" w14:textId="77777777" w:rsidR="00D178C4" w:rsidRDefault="00000000">
      <w:pPr>
        <w:ind w:firstLineChars="200" w:firstLine="480"/>
        <w:rPr>
          <w:rFonts w:hAnsi="宋体" w:hint="default"/>
          <w:snapToGrid w:val="0"/>
        </w:rPr>
      </w:pPr>
      <w:r>
        <w:rPr>
          <w:rFonts w:hAnsi="宋体"/>
        </w:rPr>
        <w:t>另册</w:t>
      </w:r>
    </w:p>
    <w:p w14:paraId="6F38505B" w14:textId="77777777" w:rsidR="00D178C4" w:rsidRDefault="00000000">
      <w:pPr>
        <w:pStyle w:val="2"/>
        <w:wordWrap w:val="0"/>
        <w:autoSpaceDE/>
        <w:autoSpaceDN/>
        <w:snapToGrid w:val="0"/>
        <w:ind w:firstLine="480"/>
        <w:jc w:val="both"/>
        <w:rPr>
          <w:rFonts w:hAnsi="宋体" w:cs="宋体" w:hint="default"/>
          <w:b/>
          <w:snapToGrid w:val="0"/>
          <w:szCs w:val="22"/>
        </w:rPr>
      </w:pPr>
      <w:bookmarkStart w:id="257" w:name="_Toc11083"/>
      <w:r>
        <w:rPr>
          <w:rFonts w:hAnsi="宋体" w:cs="宋体"/>
          <w:b/>
          <w:snapToGrid w:val="0"/>
          <w:szCs w:val="22"/>
        </w:rPr>
        <w:t>2.招标工程量清单</w:t>
      </w:r>
      <w:bookmarkEnd w:id="257"/>
    </w:p>
    <w:p w14:paraId="5E6FAB8B" w14:textId="77777777" w:rsidR="00D178C4" w:rsidRDefault="00000000">
      <w:pPr>
        <w:ind w:firstLineChars="177" w:firstLine="425"/>
        <w:rPr>
          <w:rFonts w:hAnsi="宋体" w:hint="default"/>
        </w:rPr>
      </w:pPr>
      <w:r>
        <w:rPr>
          <w:rFonts w:hAnsi="宋体"/>
        </w:rPr>
        <w:t>另册</w:t>
      </w:r>
    </w:p>
    <w:p w14:paraId="7D14D054" w14:textId="77777777" w:rsidR="00D178C4" w:rsidRDefault="00D178C4">
      <w:pPr>
        <w:rPr>
          <w:rFonts w:hAnsi="宋体" w:hint="default"/>
        </w:rPr>
      </w:pPr>
    </w:p>
    <w:p w14:paraId="228928BE" w14:textId="77777777" w:rsidR="00D178C4" w:rsidRDefault="00D178C4">
      <w:pPr>
        <w:rPr>
          <w:rFonts w:hAnsi="宋体" w:hint="default"/>
        </w:rPr>
      </w:pPr>
    </w:p>
    <w:p w14:paraId="02ECCF2D" w14:textId="77777777" w:rsidR="00D178C4" w:rsidRDefault="00D178C4">
      <w:pPr>
        <w:rPr>
          <w:rFonts w:hAnsi="宋体" w:hint="default"/>
        </w:rPr>
      </w:pPr>
    </w:p>
    <w:p w14:paraId="51D4B622" w14:textId="77777777" w:rsidR="00D178C4" w:rsidRDefault="00D178C4">
      <w:pPr>
        <w:rPr>
          <w:rFonts w:hAnsi="宋体" w:hint="default"/>
        </w:rPr>
      </w:pPr>
    </w:p>
    <w:p w14:paraId="685C0673" w14:textId="77777777" w:rsidR="00D178C4" w:rsidRDefault="00D178C4">
      <w:pPr>
        <w:rPr>
          <w:rFonts w:hAnsi="宋体" w:hint="default"/>
        </w:rPr>
      </w:pPr>
    </w:p>
    <w:p w14:paraId="2D70614A" w14:textId="77777777" w:rsidR="00D178C4" w:rsidRDefault="00D178C4">
      <w:pPr>
        <w:rPr>
          <w:rFonts w:hAnsi="宋体" w:hint="default"/>
        </w:rPr>
      </w:pPr>
    </w:p>
    <w:p w14:paraId="4B5122DB" w14:textId="77777777" w:rsidR="00D178C4" w:rsidRDefault="00D178C4">
      <w:pPr>
        <w:rPr>
          <w:rFonts w:hAnsi="宋体" w:hint="default"/>
        </w:rPr>
      </w:pPr>
    </w:p>
    <w:p w14:paraId="02B316A3" w14:textId="77777777" w:rsidR="00D178C4" w:rsidRDefault="00D178C4">
      <w:pPr>
        <w:rPr>
          <w:rFonts w:hAnsi="宋体" w:hint="default"/>
        </w:rPr>
      </w:pPr>
    </w:p>
    <w:p w14:paraId="2B780DFC" w14:textId="77777777" w:rsidR="00D178C4" w:rsidRDefault="00D178C4">
      <w:pPr>
        <w:rPr>
          <w:rFonts w:hAnsi="宋体" w:hint="default"/>
        </w:rPr>
      </w:pPr>
    </w:p>
    <w:p w14:paraId="37BD3AD1" w14:textId="77777777" w:rsidR="00D178C4" w:rsidRDefault="00D178C4">
      <w:pPr>
        <w:tabs>
          <w:tab w:val="left" w:pos="381"/>
        </w:tabs>
        <w:jc w:val="left"/>
        <w:rPr>
          <w:rFonts w:hAnsi="宋体" w:hint="default"/>
        </w:rPr>
        <w:sectPr w:rsidR="00D178C4">
          <w:endnotePr>
            <w:numFmt w:val="decimal"/>
          </w:endnotePr>
          <w:pgSz w:w="11906" w:h="16838"/>
          <w:pgMar w:top="1304" w:right="1304" w:bottom="1304" w:left="1304" w:header="680" w:footer="680" w:gutter="0"/>
          <w:cols w:space="720"/>
          <w:docGrid w:linePitch="327"/>
        </w:sectPr>
      </w:pPr>
    </w:p>
    <w:p w14:paraId="71862C3B" w14:textId="77777777" w:rsidR="00D178C4" w:rsidRDefault="00000000">
      <w:pPr>
        <w:pStyle w:val="1"/>
        <w:wordWrap w:val="0"/>
        <w:autoSpaceDE/>
        <w:autoSpaceDN/>
        <w:snapToGrid w:val="0"/>
        <w:spacing w:line="440" w:lineRule="exact"/>
        <w:jc w:val="center"/>
        <w:rPr>
          <w:rFonts w:hAnsi="宋体" w:hint="default"/>
          <w:b/>
          <w:snapToGrid w:val="0"/>
          <w:sz w:val="24"/>
        </w:rPr>
      </w:pPr>
      <w:bookmarkStart w:id="258" w:name="_Toc107917793"/>
      <w:bookmarkStart w:id="259" w:name="_Toc12474"/>
      <w:r>
        <w:rPr>
          <w:rFonts w:hAnsi="宋体"/>
          <w:b/>
          <w:snapToGrid w:val="0"/>
          <w:sz w:val="24"/>
        </w:rPr>
        <w:lastRenderedPageBreak/>
        <w:t xml:space="preserve">第六章 </w:t>
      </w:r>
      <w:bookmarkStart w:id="260" w:name="_Hlt75747044"/>
      <w:bookmarkEnd w:id="260"/>
      <w:r>
        <w:rPr>
          <w:rFonts w:hAnsi="宋体"/>
          <w:b/>
          <w:snapToGrid w:val="0"/>
          <w:sz w:val="24"/>
        </w:rPr>
        <w:t>投标文件格式</w:t>
      </w:r>
      <w:bookmarkEnd w:id="258"/>
      <w:bookmarkEnd w:id="259"/>
    </w:p>
    <w:p w14:paraId="435BB823" w14:textId="77777777" w:rsidR="00D178C4" w:rsidRDefault="00D178C4">
      <w:pPr>
        <w:rPr>
          <w:rFonts w:hAnsi="宋体" w:hint="default"/>
        </w:rPr>
      </w:pPr>
    </w:p>
    <w:p w14:paraId="30B3F55A" w14:textId="77777777" w:rsidR="00D178C4" w:rsidRDefault="00000000">
      <w:pPr>
        <w:pStyle w:val="3NewNew"/>
        <w:keepNext w:val="0"/>
        <w:keepLines w:val="0"/>
        <w:widowControl w:val="0"/>
        <w:wordWrap w:val="0"/>
        <w:adjustRightInd w:val="0"/>
        <w:snapToGrid w:val="0"/>
        <w:spacing w:before="0" w:after="0" w:line="240" w:lineRule="auto"/>
        <w:ind w:firstLine="0"/>
        <w:jc w:val="both"/>
        <w:rPr>
          <w:rFonts w:ascii="宋体" w:hAnsi="宋体"/>
          <w:b/>
          <w:snapToGrid w:val="0"/>
        </w:rPr>
      </w:pPr>
      <w:bookmarkStart w:id="261" w:name="_Toc25738"/>
      <w:bookmarkStart w:id="262" w:name="_Toc107917794"/>
      <w:bookmarkStart w:id="263" w:name="_Toc200338097"/>
      <w:bookmarkStart w:id="264" w:name="_Toc137621693"/>
      <w:bookmarkStart w:id="265" w:name="_Hlt66847557"/>
      <w:bookmarkStart w:id="266" w:name="_Toc66849200"/>
      <w:bookmarkEnd w:id="254"/>
      <w:r>
        <w:rPr>
          <w:rFonts w:ascii="宋体" w:hAnsi="宋体" w:hint="eastAsia"/>
          <w:b/>
          <w:snapToGrid w:val="0"/>
        </w:rPr>
        <w:t>格式一 封面</w:t>
      </w:r>
      <w:bookmarkEnd w:id="261"/>
      <w:bookmarkEnd w:id="262"/>
    </w:p>
    <w:p w14:paraId="02D840FC" w14:textId="77777777" w:rsidR="00D178C4" w:rsidRDefault="00D178C4">
      <w:pPr>
        <w:pStyle w:val="New"/>
        <w:widowControl w:val="0"/>
        <w:wordWrap w:val="0"/>
        <w:adjustRightInd w:val="0"/>
        <w:snapToGrid w:val="0"/>
        <w:spacing w:line="240" w:lineRule="auto"/>
        <w:rPr>
          <w:rFonts w:hAnsi="宋体"/>
          <w:b/>
          <w:snapToGrid w:val="0"/>
          <w:sz w:val="24"/>
        </w:rPr>
      </w:pPr>
    </w:p>
    <w:p w14:paraId="3D41BB5E" w14:textId="77777777" w:rsidR="00D178C4" w:rsidRDefault="00D178C4">
      <w:pPr>
        <w:pStyle w:val="New"/>
        <w:widowControl w:val="0"/>
        <w:wordWrap w:val="0"/>
        <w:adjustRightInd w:val="0"/>
        <w:snapToGrid w:val="0"/>
        <w:spacing w:line="240" w:lineRule="auto"/>
        <w:jc w:val="right"/>
        <w:rPr>
          <w:rFonts w:hAnsi="宋体"/>
          <w:b/>
          <w:snapToGrid w:val="0"/>
          <w:sz w:val="24"/>
        </w:rPr>
      </w:pPr>
    </w:p>
    <w:p w14:paraId="1DBDEB5B" w14:textId="77777777" w:rsidR="00D178C4" w:rsidRDefault="00D178C4">
      <w:pPr>
        <w:pStyle w:val="New"/>
        <w:widowControl w:val="0"/>
        <w:wordWrap w:val="0"/>
        <w:adjustRightInd w:val="0"/>
        <w:snapToGrid w:val="0"/>
        <w:spacing w:line="240" w:lineRule="auto"/>
        <w:rPr>
          <w:rFonts w:hAnsi="宋体"/>
          <w:b/>
          <w:snapToGrid w:val="0"/>
          <w:sz w:val="24"/>
        </w:rPr>
      </w:pPr>
    </w:p>
    <w:p w14:paraId="19FAC340" w14:textId="77777777" w:rsidR="00D178C4" w:rsidRDefault="00D178C4">
      <w:pPr>
        <w:pStyle w:val="New"/>
        <w:widowControl w:val="0"/>
        <w:wordWrap w:val="0"/>
        <w:adjustRightInd w:val="0"/>
        <w:snapToGrid w:val="0"/>
        <w:spacing w:line="240" w:lineRule="auto"/>
        <w:rPr>
          <w:rFonts w:hAnsi="宋体"/>
          <w:b/>
          <w:snapToGrid w:val="0"/>
          <w:sz w:val="24"/>
        </w:rPr>
      </w:pPr>
    </w:p>
    <w:p w14:paraId="442122C6" w14:textId="77777777" w:rsidR="00D178C4" w:rsidRDefault="00D178C4">
      <w:pPr>
        <w:pStyle w:val="New"/>
        <w:widowControl w:val="0"/>
        <w:wordWrap w:val="0"/>
        <w:adjustRightInd w:val="0"/>
        <w:snapToGrid w:val="0"/>
        <w:spacing w:line="240" w:lineRule="auto"/>
        <w:rPr>
          <w:rFonts w:hAnsi="宋体"/>
          <w:b/>
          <w:snapToGrid w:val="0"/>
          <w:sz w:val="24"/>
        </w:rPr>
      </w:pPr>
    </w:p>
    <w:p w14:paraId="463FEC6E" w14:textId="77777777" w:rsidR="00D178C4" w:rsidRDefault="00D178C4">
      <w:pPr>
        <w:pStyle w:val="New"/>
        <w:widowControl w:val="0"/>
        <w:wordWrap w:val="0"/>
        <w:adjustRightInd w:val="0"/>
        <w:snapToGrid w:val="0"/>
        <w:spacing w:line="240" w:lineRule="auto"/>
        <w:rPr>
          <w:rFonts w:hAnsi="宋体"/>
          <w:b/>
          <w:snapToGrid w:val="0"/>
          <w:sz w:val="24"/>
        </w:rPr>
      </w:pPr>
    </w:p>
    <w:p w14:paraId="1D5E2462" w14:textId="77777777" w:rsidR="00D178C4" w:rsidRDefault="00D178C4">
      <w:pPr>
        <w:pStyle w:val="New"/>
        <w:widowControl w:val="0"/>
        <w:wordWrap w:val="0"/>
        <w:adjustRightInd w:val="0"/>
        <w:snapToGrid w:val="0"/>
        <w:spacing w:line="240" w:lineRule="auto"/>
        <w:rPr>
          <w:rFonts w:hAnsi="宋体"/>
          <w:b/>
          <w:snapToGrid w:val="0"/>
          <w:sz w:val="24"/>
        </w:rPr>
      </w:pPr>
    </w:p>
    <w:p w14:paraId="3FA69712" w14:textId="77777777" w:rsidR="00D178C4" w:rsidRDefault="00D178C4">
      <w:pPr>
        <w:pStyle w:val="New"/>
        <w:widowControl w:val="0"/>
        <w:wordWrap w:val="0"/>
        <w:adjustRightInd w:val="0"/>
        <w:snapToGrid w:val="0"/>
        <w:spacing w:line="240" w:lineRule="auto"/>
        <w:rPr>
          <w:rFonts w:hAnsi="宋体"/>
          <w:b/>
          <w:snapToGrid w:val="0"/>
          <w:sz w:val="24"/>
        </w:rPr>
      </w:pPr>
    </w:p>
    <w:p w14:paraId="74FE74B6" w14:textId="77777777" w:rsidR="00D178C4" w:rsidRDefault="00D178C4">
      <w:pPr>
        <w:pStyle w:val="New"/>
        <w:widowControl w:val="0"/>
        <w:wordWrap w:val="0"/>
        <w:adjustRightInd w:val="0"/>
        <w:snapToGrid w:val="0"/>
        <w:spacing w:line="240" w:lineRule="auto"/>
        <w:rPr>
          <w:rFonts w:hAnsi="宋体"/>
          <w:b/>
          <w:snapToGrid w:val="0"/>
          <w:sz w:val="24"/>
        </w:rPr>
      </w:pPr>
    </w:p>
    <w:p w14:paraId="60D06EE3" w14:textId="77777777" w:rsidR="00D178C4" w:rsidRDefault="00D178C4">
      <w:pPr>
        <w:pStyle w:val="New"/>
        <w:widowControl w:val="0"/>
        <w:wordWrap w:val="0"/>
        <w:adjustRightInd w:val="0"/>
        <w:snapToGrid w:val="0"/>
        <w:spacing w:line="240" w:lineRule="auto"/>
        <w:rPr>
          <w:rFonts w:hAnsi="宋体"/>
          <w:b/>
          <w:snapToGrid w:val="0"/>
          <w:sz w:val="24"/>
        </w:rPr>
      </w:pPr>
    </w:p>
    <w:p w14:paraId="373AF593" w14:textId="77777777" w:rsidR="00D178C4" w:rsidRDefault="00000000">
      <w:pPr>
        <w:pStyle w:val="New"/>
        <w:widowControl w:val="0"/>
        <w:wordWrap w:val="0"/>
        <w:adjustRightInd w:val="0"/>
        <w:snapToGrid w:val="0"/>
        <w:spacing w:line="240" w:lineRule="auto"/>
        <w:ind w:firstLine="0"/>
        <w:jc w:val="center"/>
        <w:rPr>
          <w:rFonts w:hAnsi="宋体"/>
          <w:b/>
          <w:snapToGrid w:val="0"/>
          <w:sz w:val="48"/>
          <w:szCs w:val="48"/>
        </w:rPr>
      </w:pPr>
      <w:r>
        <w:rPr>
          <w:rFonts w:hAnsi="宋体" w:hint="eastAsia"/>
          <w:bCs/>
          <w:snapToGrid w:val="0"/>
          <w:sz w:val="48"/>
          <w:szCs w:val="48"/>
          <w:u w:val="single"/>
        </w:rPr>
        <w:t xml:space="preserve">             </w:t>
      </w:r>
      <w:r>
        <w:rPr>
          <w:rFonts w:hAnsi="宋体" w:hint="eastAsia"/>
          <w:b/>
          <w:snapToGrid w:val="0"/>
          <w:sz w:val="48"/>
          <w:szCs w:val="48"/>
        </w:rPr>
        <w:t>（项目名称）招标</w:t>
      </w:r>
    </w:p>
    <w:p w14:paraId="6BEBCC96" w14:textId="77777777" w:rsidR="00D178C4" w:rsidRDefault="00D178C4">
      <w:pPr>
        <w:pStyle w:val="New"/>
        <w:widowControl w:val="0"/>
        <w:wordWrap w:val="0"/>
        <w:adjustRightInd w:val="0"/>
        <w:snapToGrid w:val="0"/>
        <w:spacing w:line="240" w:lineRule="auto"/>
        <w:ind w:firstLine="0"/>
        <w:jc w:val="center"/>
        <w:rPr>
          <w:rFonts w:hAnsi="宋体"/>
          <w:b/>
          <w:snapToGrid w:val="0"/>
          <w:sz w:val="32"/>
        </w:rPr>
      </w:pPr>
    </w:p>
    <w:p w14:paraId="50147B92" w14:textId="77777777" w:rsidR="00D178C4" w:rsidRDefault="00000000">
      <w:pPr>
        <w:pStyle w:val="New"/>
        <w:widowControl w:val="0"/>
        <w:wordWrap w:val="0"/>
        <w:adjustRightInd w:val="0"/>
        <w:snapToGrid w:val="0"/>
        <w:spacing w:line="240" w:lineRule="auto"/>
        <w:ind w:firstLine="0"/>
        <w:jc w:val="center"/>
        <w:rPr>
          <w:rFonts w:hAnsi="宋体"/>
          <w:b/>
          <w:snapToGrid w:val="0"/>
          <w:sz w:val="72"/>
        </w:rPr>
      </w:pPr>
      <w:r>
        <w:rPr>
          <w:rFonts w:hAnsi="宋体" w:hint="eastAsia"/>
          <w:b/>
          <w:snapToGrid w:val="0"/>
          <w:sz w:val="72"/>
        </w:rPr>
        <w:t>投  标  文  件</w:t>
      </w:r>
    </w:p>
    <w:p w14:paraId="3CD56B3A" w14:textId="77777777" w:rsidR="00D178C4" w:rsidRDefault="00D178C4">
      <w:pPr>
        <w:pStyle w:val="New"/>
        <w:widowControl w:val="0"/>
        <w:wordWrap w:val="0"/>
        <w:adjustRightInd w:val="0"/>
        <w:snapToGrid w:val="0"/>
        <w:spacing w:line="240" w:lineRule="auto"/>
        <w:ind w:firstLine="0"/>
        <w:jc w:val="center"/>
        <w:rPr>
          <w:rFonts w:hAnsi="宋体"/>
          <w:b/>
          <w:snapToGrid w:val="0"/>
          <w:sz w:val="32"/>
        </w:rPr>
      </w:pPr>
    </w:p>
    <w:p w14:paraId="627F6C15" w14:textId="77777777" w:rsidR="00D178C4" w:rsidRDefault="00000000">
      <w:pPr>
        <w:pStyle w:val="New"/>
        <w:widowControl w:val="0"/>
        <w:wordWrap w:val="0"/>
        <w:adjustRightInd w:val="0"/>
        <w:snapToGrid w:val="0"/>
        <w:spacing w:line="240" w:lineRule="auto"/>
        <w:ind w:firstLine="0"/>
        <w:jc w:val="center"/>
        <w:rPr>
          <w:rFonts w:hAnsi="宋体"/>
          <w:b/>
          <w:snapToGrid w:val="0"/>
          <w:sz w:val="48"/>
          <w:szCs w:val="48"/>
        </w:rPr>
      </w:pPr>
      <w:r>
        <w:rPr>
          <w:rFonts w:hAnsi="宋体" w:hint="eastAsia"/>
          <w:b/>
          <w:snapToGrid w:val="0"/>
          <w:sz w:val="48"/>
          <w:szCs w:val="48"/>
        </w:rPr>
        <w:t>（商务标书／经济标书／施工组织设计）</w:t>
      </w:r>
    </w:p>
    <w:p w14:paraId="4D623D91" w14:textId="77777777" w:rsidR="00D178C4" w:rsidRDefault="00D178C4">
      <w:pPr>
        <w:pStyle w:val="New"/>
        <w:widowControl w:val="0"/>
        <w:wordWrap w:val="0"/>
        <w:adjustRightInd w:val="0"/>
        <w:snapToGrid w:val="0"/>
        <w:spacing w:line="240" w:lineRule="auto"/>
        <w:rPr>
          <w:rFonts w:hAnsi="宋体"/>
          <w:b/>
          <w:snapToGrid w:val="0"/>
        </w:rPr>
      </w:pPr>
    </w:p>
    <w:p w14:paraId="4CE0B8A5" w14:textId="77777777" w:rsidR="00D178C4" w:rsidRDefault="00D178C4">
      <w:pPr>
        <w:pStyle w:val="New"/>
        <w:widowControl w:val="0"/>
        <w:wordWrap w:val="0"/>
        <w:adjustRightInd w:val="0"/>
        <w:snapToGrid w:val="0"/>
        <w:spacing w:line="240" w:lineRule="auto"/>
        <w:rPr>
          <w:rFonts w:hAnsi="宋体"/>
          <w:b/>
          <w:snapToGrid w:val="0"/>
          <w:sz w:val="32"/>
        </w:rPr>
      </w:pPr>
    </w:p>
    <w:p w14:paraId="64186B07" w14:textId="77777777" w:rsidR="00D178C4" w:rsidRDefault="00D178C4">
      <w:pPr>
        <w:pStyle w:val="New"/>
        <w:widowControl w:val="0"/>
        <w:wordWrap w:val="0"/>
        <w:adjustRightInd w:val="0"/>
        <w:snapToGrid w:val="0"/>
        <w:spacing w:line="240" w:lineRule="auto"/>
        <w:rPr>
          <w:rFonts w:hAnsi="宋体"/>
          <w:b/>
          <w:snapToGrid w:val="0"/>
          <w:sz w:val="32"/>
        </w:rPr>
      </w:pPr>
    </w:p>
    <w:p w14:paraId="17CEEAA0" w14:textId="77777777" w:rsidR="00D178C4" w:rsidRDefault="00D178C4">
      <w:pPr>
        <w:pStyle w:val="New"/>
        <w:widowControl w:val="0"/>
        <w:wordWrap w:val="0"/>
        <w:adjustRightInd w:val="0"/>
        <w:snapToGrid w:val="0"/>
        <w:spacing w:line="240" w:lineRule="auto"/>
        <w:rPr>
          <w:rFonts w:hAnsi="宋体"/>
          <w:b/>
          <w:snapToGrid w:val="0"/>
          <w:sz w:val="32"/>
        </w:rPr>
      </w:pPr>
    </w:p>
    <w:p w14:paraId="780BB1FF" w14:textId="77777777" w:rsidR="00D178C4" w:rsidRDefault="00D178C4">
      <w:pPr>
        <w:pStyle w:val="New"/>
        <w:widowControl w:val="0"/>
        <w:wordWrap w:val="0"/>
        <w:adjustRightInd w:val="0"/>
        <w:snapToGrid w:val="0"/>
        <w:spacing w:line="240" w:lineRule="auto"/>
        <w:rPr>
          <w:rFonts w:hAnsi="宋体"/>
          <w:b/>
          <w:snapToGrid w:val="0"/>
          <w:sz w:val="32"/>
        </w:rPr>
      </w:pPr>
    </w:p>
    <w:p w14:paraId="73B8747A" w14:textId="77777777" w:rsidR="00D178C4" w:rsidRDefault="00D178C4">
      <w:pPr>
        <w:pStyle w:val="New"/>
        <w:widowControl w:val="0"/>
        <w:wordWrap w:val="0"/>
        <w:adjustRightInd w:val="0"/>
        <w:snapToGrid w:val="0"/>
        <w:spacing w:line="240" w:lineRule="auto"/>
        <w:rPr>
          <w:rFonts w:hAnsi="宋体"/>
          <w:b/>
          <w:snapToGrid w:val="0"/>
          <w:sz w:val="32"/>
        </w:rPr>
      </w:pPr>
    </w:p>
    <w:p w14:paraId="06595B71" w14:textId="77777777" w:rsidR="00D178C4" w:rsidRDefault="00D178C4">
      <w:pPr>
        <w:pStyle w:val="New"/>
        <w:widowControl w:val="0"/>
        <w:wordWrap w:val="0"/>
        <w:adjustRightInd w:val="0"/>
        <w:snapToGrid w:val="0"/>
        <w:spacing w:line="240" w:lineRule="auto"/>
        <w:rPr>
          <w:rFonts w:hAnsi="宋体"/>
          <w:b/>
          <w:snapToGrid w:val="0"/>
          <w:sz w:val="32"/>
        </w:rPr>
      </w:pPr>
    </w:p>
    <w:p w14:paraId="2D15BFEA" w14:textId="77777777" w:rsidR="00D178C4" w:rsidRDefault="00000000">
      <w:pPr>
        <w:pStyle w:val="New"/>
        <w:widowControl w:val="0"/>
        <w:wordWrap w:val="0"/>
        <w:adjustRightInd w:val="0"/>
        <w:snapToGrid w:val="0"/>
        <w:spacing w:line="240" w:lineRule="auto"/>
        <w:ind w:firstLine="0"/>
        <w:jc w:val="center"/>
        <w:rPr>
          <w:rFonts w:hAnsi="宋体"/>
          <w:bCs/>
          <w:snapToGrid w:val="0"/>
          <w:sz w:val="32"/>
        </w:rPr>
      </w:pPr>
      <w:r>
        <w:rPr>
          <w:rFonts w:hAnsi="宋体" w:hint="eastAsia"/>
          <w:bCs/>
          <w:snapToGrid w:val="0"/>
          <w:sz w:val="32"/>
        </w:rPr>
        <w:t>投标人：</w:t>
      </w:r>
      <w:r>
        <w:rPr>
          <w:rFonts w:hAnsi="宋体" w:hint="eastAsia"/>
          <w:bCs/>
          <w:snapToGrid w:val="0"/>
          <w:sz w:val="32"/>
          <w:u w:val="single"/>
        </w:rPr>
        <w:t xml:space="preserve">                                    </w:t>
      </w:r>
      <w:r>
        <w:rPr>
          <w:rFonts w:hAnsi="宋体" w:hint="eastAsia"/>
          <w:bCs/>
          <w:snapToGrid w:val="0"/>
          <w:sz w:val="32"/>
        </w:rPr>
        <w:t>（盖单位章）</w:t>
      </w:r>
    </w:p>
    <w:p w14:paraId="367040E3" w14:textId="77777777" w:rsidR="00D178C4" w:rsidRDefault="00D178C4">
      <w:pPr>
        <w:pStyle w:val="New"/>
        <w:widowControl w:val="0"/>
        <w:wordWrap w:val="0"/>
        <w:adjustRightInd w:val="0"/>
        <w:snapToGrid w:val="0"/>
        <w:spacing w:line="240" w:lineRule="auto"/>
        <w:ind w:firstLine="0"/>
        <w:jc w:val="center"/>
        <w:rPr>
          <w:rFonts w:hAnsi="宋体"/>
          <w:bCs/>
          <w:snapToGrid w:val="0"/>
          <w:sz w:val="32"/>
        </w:rPr>
      </w:pPr>
    </w:p>
    <w:p w14:paraId="0B7605E1" w14:textId="77777777" w:rsidR="00D178C4" w:rsidRDefault="00D178C4">
      <w:pPr>
        <w:pStyle w:val="New"/>
        <w:widowControl w:val="0"/>
        <w:wordWrap w:val="0"/>
        <w:adjustRightInd w:val="0"/>
        <w:snapToGrid w:val="0"/>
        <w:spacing w:line="240" w:lineRule="auto"/>
        <w:ind w:firstLine="0"/>
        <w:jc w:val="center"/>
        <w:rPr>
          <w:rFonts w:hAnsi="宋体"/>
          <w:bCs/>
          <w:snapToGrid w:val="0"/>
          <w:sz w:val="32"/>
        </w:rPr>
      </w:pPr>
    </w:p>
    <w:p w14:paraId="49CC522B" w14:textId="77777777" w:rsidR="00D178C4" w:rsidRDefault="00D178C4">
      <w:pPr>
        <w:pStyle w:val="New"/>
        <w:widowControl w:val="0"/>
        <w:wordWrap w:val="0"/>
        <w:adjustRightInd w:val="0"/>
        <w:snapToGrid w:val="0"/>
        <w:spacing w:line="240" w:lineRule="auto"/>
        <w:ind w:firstLine="0"/>
        <w:jc w:val="center"/>
        <w:rPr>
          <w:rFonts w:hAnsi="宋体"/>
          <w:bCs/>
          <w:snapToGrid w:val="0"/>
          <w:sz w:val="32"/>
        </w:rPr>
      </w:pPr>
    </w:p>
    <w:p w14:paraId="3E7915C3" w14:textId="77777777" w:rsidR="00D178C4" w:rsidRDefault="00000000">
      <w:pPr>
        <w:pStyle w:val="New"/>
        <w:widowControl w:val="0"/>
        <w:wordWrap w:val="0"/>
        <w:adjustRightInd w:val="0"/>
        <w:snapToGrid w:val="0"/>
        <w:spacing w:line="240" w:lineRule="auto"/>
        <w:ind w:firstLine="0"/>
        <w:jc w:val="center"/>
        <w:rPr>
          <w:rFonts w:hAnsi="宋体"/>
          <w:bCs/>
          <w:snapToGrid w:val="0"/>
          <w:sz w:val="32"/>
        </w:rPr>
      </w:pPr>
      <w:r>
        <w:rPr>
          <w:rFonts w:hAnsi="宋体" w:hint="eastAsia"/>
          <w:bCs/>
          <w:snapToGrid w:val="0"/>
          <w:sz w:val="32"/>
        </w:rPr>
        <w:t>法定代表人或其委托代理人：</w:t>
      </w:r>
      <w:r>
        <w:rPr>
          <w:rFonts w:hAnsi="宋体" w:hint="eastAsia"/>
          <w:bCs/>
          <w:snapToGrid w:val="0"/>
          <w:sz w:val="32"/>
          <w:u w:val="single"/>
        </w:rPr>
        <w:t xml:space="preserve">                 </w:t>
      </w:r>
      <w:r>
        <w:rPr>
          <w:rFonts w:hAnsi="宋体" w:hint="eastAsia"/>
          <w:bCs/>
          <w:snapToGrid w:val="0"/>
          <w:sz w:val="32"/>
        </w:rPr>
        <w:t>（签字或盖章）</w:t>
      </w:r>
    </w:p>
    <w:p w14:paraId="4644A106" w14:textId="77777777" w:rsidR="00D178C4" w:rsidRDefault="00D178C4">
      <w:pPr>
        <w:pStyle w:val="New"/>
        <w:widowControl w:val="0"/>
        <w:wordWrap w:val="0"/>
        <w:adjustRightInd w:val="0"/>
        <w:snapToGrid w:val="0"/>
        <w:spacing w:line="240" w:lineRule="auto"/>
        <w:ind w:firstLine="0"/>
        <w:jc w:val="center"/>
        <w:rPr>
          <w:rFonts w:hAnsi="宋体"/>
          <w:bCs/>
          <w:snapToGrid w:val="0"/>
          <w:sz w:val="32"/>
        </w:rPr>
      </w:pPr>
    </w:p>
    <w:p w14:paraId="51E22C16" w14:textId="77777777" w:rsidR="00D178C4" w:rsidRDefault="00D178C4">
      <w:pPr>
        <w:pStyle w:val="New"/>
        <w:widowControl w:val="0"/>
        <w:wordWrap w:val="0"/>
        <w:adjustRightInd w:val="0"/>
        <w:snapToGrid w:val="0"/>
        <w:spacing w:line="240" w:lineRule="auto"/>
        <w:ind w:firstLine="0"/>
        <w:jc w:val="center"/>
        <w:rPr>
          <w:rFonts w:hAnsi="宋体"/>
          <w:bCs/>
          <w:snapToGrid w:val="0"/>
          <w:sz w:val="32"/>
          <w:u w:val="single"/>
        </w:rPr>
      </w:pPr>
    </w:p>
    <w:p w14:paraId="6CC217B7" w14:textId="77777777" w:rsidR="00D178C4" w:rsidRDefault="00000000">
      <w:pPr>
        <w:pStyle w:val="New"/>
        <w:widowControl w:val="0"/>
        <w:wordWrap w:val="0"/>
        <w:adjustRightInd w:val="0"/>
        <w:snapToGrid w:val="0"/>
        <w:spacing w:line="240" w:lineRule="auto"/>
        <w:ind w:firstLine="0"/>
        <w:jc w:val="center"/>
        <w:rPr>
          <w:rFonts w:hAnsi="宋体"/>
          <w:b/>
          <w:snapToGrid w:val="0"/>
        </w:rPr>
      </w:pPr>
      <w:r>
        <w:rPr>
          <w:rFonts w:hAnsi="宋体" w:hint="eastAsia"/>
          <w:bCs/>
          <w:snapToGrid w:val="0"/>
          <w:sz w:val="32"/>
          <w:u w:val="single"/>
        </w:rPr>
        <w:t xml:space="preserve">         </w:t>
      </w:r>
      <w:r>
        <w:rPr>
          <w:rFonts w:hAnsi="宋体" w:hint="eastAsia"/>
          <w:bCs/>
          <w:snapToGrid w:val="0"/>
          <w:sz w:val="32"/>
        </w:rPr>
        <w:t>年</w:t>
      </w:r>
      <w:r>
        <w:rPr>
          <w:rFonts w:hAnsi="宋体" w:hint="eastAsia"/>
          <w:bCs/>
          <w:snapToGrid w:val="0"/>
          <w:sz w:val="32"/>
          <w:u w:val="single"/>
        </w:rPr>
        <w:t xml:space="preserve">      </w:t>
      </w:r>
      <w:r>
        <w:rPr>
          <w:rFonts w:hAnsi="宋体" w:hint="eastAsia"/>
          <w:bCs/>
          <w:snapToGrid w:val="0"/>
          <w:sz w:val="32"/>
        </w:rPr>
        <w:t>月</w:t>
      </w:r>
      <w:r>
        <w:rPr>
          <w:rFonts w:hAnsi="宋体" w:hint="eastAsia"/>
          <w:bCs/>
          <w:snapToGrid w:val="0"/>
          <w:sz w:val="32"/>
          <w:u w:val="single"/>
        </w:rPr>
        <w:t xml:space="preserve">      </w:t>
      </w:r>
      <w:r>
        <w:rPr>
          <w:rFonts w:hAnsi="宋体" w:hint="eastAsia"/>
          <w:bCs/>
          <w:snapToGrid w:val="0"/>
          <w:sz w:val="32"/>
        </w:rPr>
        <w:t>日</w:t>
      </w:r>
    </w:p>
    <w:p w14:paraId="6D14AB82" w14:textId="77777777" w:rsidR="00D178C4" w:rsidRDefault="00D178C4">
      <w:pPr>
        <w:pStyle w:val="New"/>
        <w:widowControl w:val="0"/>
        <w:wordWrap w:val="0"/>
        <w:adjustRightInd w:val="0"/>
        <w:snapToGrid w:val="0"/>
        <w:ind w:firstLine="0"/>
        <w:rPr>
          <w:rFonts w:hAnsi="宋体"/>
          <w:b/>
          <w:snapToGrid w:val="0"/>
        </w:rPr>
        <w:sectPr w:rsidR="00D178C4">
          <w:endnotePr>
            <w:numFmt w:val="decimal"/>
          </w:endnotePr>
          <w:pgSz w:w="11906" w:h="16838"/>
          <w:pgMar w:top="1304" w:right="1304" w:bottom="1304" w:left="1304" w:header="680" w:footer="680" w:gutter="0"/>
          <w:cols w:space="720"/>
          <w:docGrid w:linePitch="327"/>
        </w:sectPr>
      </w:pPr>
    </w:p>
    <w:p w14:paraId="4D0486F2" w14:textId="77777777" w:rsidR="00D178C4" w:rsidRDefault="00000000">
      <w:pPr>
        <w:pStyle w:val="3"/>
        <w:keepNext w:val="0"/>
        <w:keepLines w:val="0"/>
        <w:widowControl w:val="0"/>
        <w:wordWrap w:val="0"/>
        <w:adjustRightInd w:val="0"/>
        <w:snapToGrid w:val="0"/>
        <w:spacing w:before="0" w:after="0" w:line="440" w:lineRule="exact"/>
        <w:ind w:firstLine="0"/>
        <w:jc w:val="left"/>
        <w:rPr>
          <w:rFonts w:hAnsi="宋体" w:hint="default"/>
          <w:b/>
          <w:snapToGrid w:val="0"/>
        </w:rPr>
      </w:pPr>
      <w:bookmarkStart w:id="267" w:name="_Toc10481"/>
      <w:bookmarkStart w:id="268" w:name="_Toc107917795"/>
      <w:bookmarkStart w:id="269" w:name="_Toc104711098"/>
      <w:bookmarkStart w:id="270" w:name="_Toc106418843"/>
      <w:r>
        <w:rPr>
          <w:rFonts w:hAnsi="宋体"/>
          <w:b/>
          <w:snapToGrid w:val="0"/>
        </w:rPr>
        <w:lastRenderedPageBreak/>
        <w:t>格式</w:t>
      </w:r>
      <w:bookmarkStart w:id="271" w:name="_Hlt97526007"/>
      <w:bookmarkEnd w:id="271"/>
      <w:r>
        <w:rPr>
          <w:rFonts w:hAnsi="宋体"/>
          <w:b/>
          <w:snapToGrid w:val="0"/>
        </w:rPr>
        <w:t>二  投标函</w:t>
      </w:r>
      <w:bookmarkEnd w:id="267"/>
      <w:bookmarkEnd w:id="268"/>
    </w:p>
    <w:p w14:paraId="41B9E155" w14:textId="77777777" w:rsidR="00D178C4" w:rsidRDefault="00000000">
      <w:pPr>
        <w:wordWrap w:val="0"/>
        <w:adjustRightInd w:val="0"/>
        <w:snapToGrid w:val="0"/>
        <w:spacing w:before="260" w:after="260" w:line="440" w:lineRule="exact"/>
        <w:jc w:val="center"/>
        <w:rPr>
          <w:rFonts w:hAnsi="宋体" w:hint="default"/>
          <w:b/>
          <w:snapToGrid w:val="0"/>
          <w:kern w:val="0"/>
          <w:sz w:val="30"/>
        </w:rPr>
      </w:pPr>
      <w:r>
        <w:rPr>
          <w:rFonts w:hAnsi="宋体"/>
          <w:b/>
          <w:snapToGrid w:val="0"/>
          <w:kern w:val="0"/>
          <w:sz w:val="30"/>
        </w:rPr>
        <w:t>投  标  函</w:t>
      </w:r>
      <w:bookmarkEnd w:id="269"/>
      <w:bookmarkEnd w:id="270"/>
    </w:p>
    <w:p w14:paraId="1306578B" w14:textId="77777777" w:rsidR="00D178C4" w:rsidRDefault="00D178C4">
      <w:pPr>
        <w:wordWrap w:val="0"/>
        <w:adjustRightInd w:val="0"/>
        <w:snapToGrid w:val="0"/>
        <w:spacing w:line="440" w:lineRule="exact"/>
        <w:jc w:val="center"/>
        <w:rPr>
          <w:rFonts w:hAnsi="宋体" w:hint="default"/>
          <w:b/>
          <w:snapToGrid w:val="0"/>
          <w:kern w:val="0"/>
        </w:rPr>
      </w:pPr>
    </w:p>
    <w:p w14:paraId="755924EB" w14:textId="77777777" w:rsidR="00D178C4" w:rsidRDefault="00000000">
      <w:pPr>
        <w:wordWrap w:val="0"/>
        <w:adjustRightInd w:val="0"/>
        <w:snapToGrid w:val="0"/>
        <w:spacing w:line="440" w:lineRule="exact"/>
        <w:rPr>
          <w:rFonts w:hAnsi="宋体" w:cs="宋体" w:hint="default"/>
          <w:snapToGrid w:val="0"/>
          <w:kern w:val="0"/>
        </w:rPr>
      </w:pPr>
      <w:r>
        <w:rPr>
          <w:rFonts w:hAnsi="宋体" w:cs="宋体"/>
          <w:snapToGrid w:val="0"/>
          <w:kern w:val="0"/>
        </w:rPr>
        <w:t>致：</w:t>
      </w:r>
      <w:r>
        <w:rPr>
          <w:rFonts w:hAnsi="宋体" w:cs="宋体"/>
          <w:snapToGrid w:val="0"/>
          <w:kern w:val="0"/>
          <w:u w:val="single"/>
        </w:rPr>
        <w:t xml:space="preserve">                   </w:t>
      </w:r>
      <w:r>
        <w:rPr>
          <w:rFonts w:hAnsi="宋体" w:cs="宋体"/>
          <w:snapToGrid w:val="0"/>
          <w:kern w:val="0"/>
        </w:rPr>
        <w:t>（招标人名称）</w:t>
      </w:r>
    </w:p>
    <w:p w14:paraId="77EA38C3" w14:textId="77777777" w:rsidR="00D178C4" w:rsidRDefault="00000000">
      <w:pPr>
        <w:wordWrap w:val="0"/>
        <w:adjustRightInd w:val="0"/>
        <w:snapToGrid w:val="0"/>
        <w:spacing w:line="440" w:lineRule="exact"/>
        <w:ind w:firstLine="570"/>
        <w:rPr>
          <w:rFonts w:hAnsi="宋体" w:cs="宋体" w:hint="default"/>
          <w:snapToGrid w:val="0"/>
          <w:kern w:val="0"/>
        </w:rPr>
      </w:pPr>
      <w:r>
        <w:rPr>
          <w:rFonts w:hAnsi="宋体" w:cs="宋体"/>
          <w:snapToGrid w:val="0"/>
          <w:kern w:val="0"/>
        </w:rPr>
        <w:t xml:space="preserve">1. </w:t>
      </w:r>
      <w:r>
        <w:rPr>
          <w:rFonts w:hAnsi="宋体" w:cs="宋体"/>
          <w:snapToGrid w:val="0"/>
          <w:kern w:val="0"/>
          <w:szCs w:val="22"/>
        </w:rPr>
        <w:t>我方</w:t>
      </w:r>
      <w:r>
        <w:rPr>
          <w:rFonts w:hAnsi="宋体" w:cs="宋体"/>
          <w:snapToGrid w:val="0"/>
          <w:kern w:val="0"/>
        </w:rPr>
        <w:t>考察现场并充分研究</w:t>
      </w:r>
      <w:r>
        <w:rPr>
          <w:rFonts w:hAnsi="宋体" w:cs="宋体"/>
          <w:snapToGrid w:val="0"/>
          <w:kern w:val="0"/>
          <w:u w:val="single"/>
        </w:rPr>
        <w:t xml:space="preserve">            </w:t>
      </w:r>
      <w:r>
        <w:rPr>
          <w:rFonts w:hAnsi="宋体" w:cs="宋体"/>
          <w:snapToGrid w:val="0"/>
          <w:kern w:val="0"/>
        </w:rPr>
        <w:t>（项目名称）（以下简称“本项目”）招标文件</w:t>
      </w:r>
      <w:r>
        <w:rPr>
          <w:rFonts w:hAnsi="宋体" w:cs="宋体"/>
          <w:snapToGrid w:val="0"/>
          <w:kern w:val="0"/>
          <w:szCs w:val="22"/>
        </w:rPr>
        <w:t>所有内容后</w:t>
      </w:r>
      <w:r>
        <w:rPr>
          <w:rFonts w:hAnsi="宋体" w:cs="宋体"/>
          <w:snapToGrid w:val="0"/>
          <w:kern w:val="0"/>
        </w:rPr>
        <w:t>，结合自身资质、能力和特点，愿意接受招标文件的全部内容和条件，兹以人民币（大写）：</w:t>
      </w:r>
      <w:r>
        <w:rPr>
          <w:rFonts w:hAnsi="宋体" w:cs="宋体"/>
          <w:snapToGrid w:val="0"/>
          <w:kern w:val="0"/>
          <w:u w:val="single"/>
        </w:rPr>
        <w:t xml:space="preserve">           </w:t>
      </w:r>
      <w:r>
        <w:rPr>
          <w:rFonts w:hAnsi="宋体" w:cs="宋体"/>
          <w:snapToGrid w:val="0"/>
          <w:kern w:val="0"/>
        </w:rPr>
        <w:t>（¥</w:t>
      </w:r>
      <w:r>
        <w:rPr>
          <w:rFonts w:hAnsi="宋体" w:cs="宋体"/>
          <w:snapToGrid w:val="0"/>
          <w:kern w:val="0"/>
          <w:u w:val="single"/>
        </w:rPr>
        <w:t xml:space="preserve">         </w:t>
      </w:r>
      <w:r>
        <w:rPr>
          <w:rFonts w:hAnsi="宋体" w:cs="宋体"/>
          <w:snapToGrid w:val="0"/>
          <w:kern w:val="0"/>
        </w:rPr>
        <w:t>）</w:t>
      </w:r>
      <w:r>
        <w:rPr>
          <w:rFonts w:hAnsi="宋体" w:cs="宋体"/>
          <w:snapToGrid w:val="0"/>
          <w:kern w:val="0"/>
          <w:szCs w:val="22"/>
        </w:rPr>
        <w:t>的投标总价</w:t>
      </w:r>
      <w:r>
        <w:rPr>
          <w:rFonts w:hAnsi="宋体" w:cs="宋体"/>
          <w:snapToGrid w:val="0"/>
          <w:kern w:val="0"/>
        </w:rPr>
        <w:t>竞投本项目施工。</w:t>
      </w:r>
    </w:p>
    <w:p w14:paraId="6F909888" w14:textId="77777777" w:rsidR="00D178C4" w:rsidRDefault="00000000">
      <w:pPr>
        <w:wordWrap w:val="0"/>
        <w:adjustRightInd w:val="0"/>
        <w:snapToGrid w:val="0"/>
        <w:spacing w:line="440" w:lineRule="exact"/>
        <w:ind w:firstLine="570"/>
        <w:rPr>
          <w:rFonts w:hAnsi="宋体" w:cs="宋体" w:hint="default"/>
          <w:snapToGrid w:val="0"/>
          <w:kern w:val="0"/>
        </w:rPr>
      </w:pPr>
      <w:r>
        <w:rPr>
          <w:rFonts w:hAnsi="宋体" w:cs="宋体"/>
          <w:snapToGrid w:val="0"/>
          <w:kern w:val="0"/>
        </w:rPr>
        <w:t>在我方的上述投标总价中，包括：绿色施工安全防护措施费¥</w:t>
      </w:r>
      <w:r>
        <w:rPr>
          <w:rFonts w:hAnsi="宋体" w:cs="宋体"/>
          <w:snapToGrid w:val="0"/>
          <w:kern w:val="0"/>
          <w:u w:val="single"/>
        </w:rPr>
        <w:t xml:space="preserve">        </w:t>
      </w:r>
      <w:r>
        <w:rPr>
          <w:rFonts w:hAnsi="宋体" w:cs="宋体"/>
          <w:snapToGrid w:val="0"/>
          <w:kern w:val="0"/>
        </w:rPr>
        <w:t>，暂列金额¥</w:t>
      </w:r>
      <w:r>
        <w:rPr>
          <w:rFonts w:hAnsi="宋体" w:cs="宋体"/>
          <w:snapToGrid w:val="0"/>
          <w:kern w:val="0"/>
          <w:u w:val="single"/>
        </w:rPr>
        <w:t xml:space="preserve">        </w:t>
      </w:r>
      <w:r>
        <w:rPr>
          <w:rFonts w:hAnsi="宋体" w:cs="宋体"/>
          <w:snapToGrid w:val="0"/>
          <w:kern w:val="0"/>
        </w:rPr>
        <w:t>，暂估价¥</w:t>
      </w:r>
      <w:r>
        <w:rPr>
          <w:rFonts w:hAnsi="宋体" w:cs="宋体"/>
          <w:snapToGrid w:val="0"/>
          <w:kern w:val="0"/>
          <w:u w:val="single"/>
        </w:rPr>
        <w:t xml:space="preserve">         </w:t>
      </w:r>
      <w:r>
        <w:rPr>
          <w:rFonts w:hAnsi="宋体" w:cs="宋体"/>
          <w:snapToGrid w:val="0"/>
          <w:kern w:val="0"/>
        </w:rPr>
        <w:t>。</w:t>
      </w:r>
    </w:p>
    <w:p w14:paraId="193897D0" w14:textId="77777777" w:rsidR="00D178C4" w:rsidRDefault="00000000">
      <w:pPr>
        <w:wordWrap w:val="0"/>
        <w:adjustRightInd w:val="0"/>
        <w:snapToGrid w:val="0"/>
        <w:spacing w:line="440" w:lineRule="exact"/>
        <w:ind w:firstLine="570"/>
        <w:rPr>
          <w:rFonts w:hAnsi="宋体" w:cs="宋体" w:hint="default"/>
          <w:snapToGrid w:val="0"/>
          <w:kern w:val="0"/>
        </w:rPr>
      </w:pPr>
      <w:r>
        <w:rPr>
          <w:rFonts w:hAnsi="宋体" w:cs="宋体"/>
          <w:snapToGrid w:val="0"/>
          <w:kern w:val="0"/>
        </w:rPr>
        <w:t>2. 如果我方中标，我方保证按照合同约定的开工日期开始本项目的施工，</w:t>
      </w:r>
      <w:r>
        <w:rPr>
          <w:rFonts w:hAnsi="宋体" w:cs="宋体"/>
          <w:snapToGrid w:val="0"/>
          <w:kern w:val="0"/>
          <w:u w:val="single"/>
        </w:rPr>
        <w:t xml:space="preserve">    </w:t>
      </w:r>
      <w:r>
        <w:rPr>
          <w:rFonts w:hAnsi="宋体" w:cs="宋体"/>
          <w:snapToGrid w:val="0"/>
          <w:kern w:val="0"/>
        </w:rPr>
        <w:t>个日历天内竣工，并确保工程质量达到</w:t>
      </w:r>
      <w:r>
        <w:rPr>
          <w:rFonts w:hAnsi="宋体" w:cs="宋体"/>
          <w:snapToGrid w:val="0"/>
          <w:kern w:val="0"/>
          <w:u w:val="single"/>
        </w:rPr>
        <w:t xml:space="preserve">      </w:t>
      </w:r>
      <w:r>
        <w:rPr>
          <w:rFonts w:hAnsi="宋体" w:cs="宋体"/>
          <w:snapToGrid w:val="0"/>
          <w:kern w:val="0"/>
        </w:rPr>
        <w:t>标准和维修其中的任何缺陷。</w:t>
      </w:r>
    </w:p>
    <w:p w14:paraId="2B24CA86" w14:textId="77777777" w:rsidR="00D178C4" w:rsidRDefault="00000000">
      <w:pPr>
        <w:wordWrap w:val="0"/>
        <w:adjustRightInd w:val="0"/>
        <w:snapToGrid w:val="0"/>
        <w:spacing w:line="440" w:lineRule="exact"/>
        <w:ind w:firstLine="570"/>
        <w:rPr>
          <w:rFonts w:hAnsi="宋体" w:cs="宋体" w:hint="default"/>
          <w:snapToGrid w:val="0"/>
          <w:kern w:val="0"/>
        </w:rPr>
      </w:pPr>
      <w:r>
        <w:rPr>
          <w:rFonts w:hAnsi="宋体" w:cs="宋体"/>
          <w:snapToGrid w:val="0"/>
          <w:kern w:val="0"/>
        </w:rPr>
        <w:t>3. 本投标函在你方接收我方递交的投标文件之日起、到招标文件规定的投标有效期期满前对我方具有约束力。我方随时准备接受你方发出的中标通知书。</w:t>
      </w:r>
    </w:p>
    <w:p w14:paraId="3D7A46DA" w14:textId="77777777" w:rsidR="00D178C4" w:rsidRDefault="00000000">
      <w:pPr>
        <w:wordWrap w:val="0"/>
        <w:adjustRightInd w:val="0"/>
        <w:snapToGrid w:val="0"/>
        <w:spacing w:line="440" w:lineRule="exact"/>
        <w:ind w:firstLine="570"/>
        <w:rPr>
          <w:rFonts w:hAnsi="宋体" w:cs="宋体" w:hint="default"/>
          <w:snapToGrid w:val="0"/>
          <w:kern w:val="0"/>
        </w:rPr>
      </w:pPr>
      <w:r>
        <w:rPr>
          <w:rFonts w:hAnsi="宋体" w:cs="宋体"/>
          <w:snapToGrid w:val="0"/>
          <w:kern w:val="0"/>
        </w:rPr>
        <w:t>4.我方在此声明，我方不存在本项目招标文件第一章第三节第</w:t>
      </w:r>
      <w:r>
        <w:rPr>
          <w:rFonts w:hAnsi="宋体" w:cs="宋体"/>
          <w:b/>
          <w:bCs/>
          <w:snapToGrid w:val="0"/>
          <w:kern w:val="0"/>
        </w:rPr>
        <w:t>2.4</w:t>
      </w:r>
      <w:r>
        <w:rPr>
          <w:rFonts w:hAnsi="宋体" w:cs="宋体"/>
          <w:snapToGrid w:val="0"/>
          <w:kern w:val="0"/>
        </w:rPr>
        <w:t>条“禁止投标条款”所列出的任何一种情形，并愿意承担因我方就此弄虚作假所引起的一切法律后果。</w:t>
      </w:r>
    </w:p>
    <w:p w14:paraId="16FD00AD" w14:textId="77777777" w:rsidR="00D178C4" w:rsidRDefault="00000000">
      <w:pPr>
        <w:wordWrap w:val="0"/>
        <w:adjustRightInd w:val="0"/>
        <w:snapToGrid w:val="0"/>
        <w:spacing w:line="440" w:lineRule="exact"/>
        <w:ind w:firstLine="570"/>
        <w:rPr>
          <w:rFonts w:hAnsi="宋体" w:cs="宋体" w:hint="default"/>
          <w:snapToGrid w:val="0"/>
          <w:kern w:val="0"/>
        </w:rPr>
      </w:pPr>
      <w:r>
        <w:rPr>
          <w:rFonts w:hAnsi="宋体" w:cs="宋体"/>
          <w:snapToGrid w:val="0"/>
          <w:kern w:val="0"/>
        </w:rPr>
        <w:t>5.我方在此承诺，所递交投标文件的全部内容均为真实、有效、准确的，并愿意承担因我方就此弄虚作假所引起的一切法律后果，同时理解和同意有可能被要求提供更多的资料。</w:t>
      </w:r>
    </w:p>
    <w:p w14:paraId="030F9A68" w14:textId="77777777" w:rsidR="00D178C4" w:rsidRDefault="00000000">
      <w:pPr>
        <w:wordWrap w:val="0"/>
        <w:adjustRightInd w:val="0"/>
        <w:snapToGrid w:val="0"/>
        <w:spacing w:line="440" w:lineRule="exact"/>
        <w:ind w:firstLine="570"/>
        <w:rPr>
          <w:rFonts w:hAnsi="宋体" w:hint="default"/>
          <w:snapToGrid w:val="0"/>
          <w:kern w:val="0"/>
        </w:rPr>
      </w:pPr>
      <w:bookmarkStart w:id="272" w:name="_Hlt68771070"/>
      <w:bookmarkEnd w:id="272"/>
      <w:r>
        <w:rPr>
          <w:rFonts w:hAnsi="宋体" w:cs="宋体"/>
          <w:snapToGrid w:val="0"/>
          <w:kern w:val="0"/>
        </w:rPr>
        <w:t>6. 我方理解你方不一定要接纳收到的最低投标总价或任何投标总价的投标人中标，也不要求你方解释我方是否中标的原因。</w:t>
      </w:r>
    </w:p>
    <w:p w14:paraId="08A34C0B" w14:textId="77777777" w:rsidR="00D178C4" w:rsidRDefault="00000000">
      <w:pPr>
        <w:wordWrap w:val="0"/>
        <w:adjustRightInd w:val="0"/>
        <w:snapToGrid w:val="0"/>
        <w:spacing w:line="440" w:lineRule="exact"/>
        <w:ind w:firstLine="570"/>
        <w:rPr>
          <w:rFonts w:hAnsi="宋体" w:hint="default"/>
          <w:snapToGrid w:val="0"/>
          <w:kern w:val="0"/>
        </w:rPr>
      </w:pPr>
      <w:r>
        <w:rPr>
          <w:rFonts w:hAnsi="宋体"/>
          <w:snapToGrid w:val="0"/>
          <w:kern w:val="0"/>
        </w:rPr>
        <w:t xml:space="preserve">  </w:t>
      </w:r>
    </w:p>
    <w:p w14:paraId="7BA907AE" w14:textId="77777777" w:rsidR="00D178C4" w:rsidRDefault="00D178C4">
      <w:pPr>
        <w:wordWrap w:val="0"/>
        <w:adjustRightInd w:val="0"/>
        <w:snapToGrid w:val="0"/>
        <w:spacing w:line="440" w:lineRule="exact"/>
        <w:rPr>
          <w:rFonts w:hAnsi="宋体" w:hint="default"/>
          <w:snapToGrid w:val="0"/>
          <w:kern w:val="0"/>
        </w:rPr>
      </w:pPr>
    </w:p>
    <w:p w14:paraId="1E988C33" w14:textId="77777777" w:rsidR="00D178C4" w:rsidRDefault="00000000">
      <w:pPr>
        <w:wordWrap w:val="0"/>
        <w:adjustRightInd w:val="0"/>
        <w:snapToGrid w:val="0"/>
        <w:spacing w:line="440" w:lineRule="exact"/>
        <w:jc w:val="right"/>
        <w:rPr>
          <w:rFonts w:hAnsi="宋体" w:hint="default"/>
          <w:snapToGrid w:val="0"/>
          <w:kern w:val="0"/>
        </w:rPr>
      </w:pPr>
      <w:r>
        <w:rPr>
          <w:rFonts w:hAnsi="宋体"/>
          <w:snapToGrid w:val="0"/>
          <w:kern w:val="0"/>
        </w:rPr>
        <w:t xml:space="preserve">    投标人：</w:t>
      </w:r>
      <w:r>
        <w:rPr>
          <w:rFonts w:hAnsi="宋体"/>
          <w:snapToGrid w:val="0"/>
          <w:kern w:val="0"/>
          <w:u w:val="single"/>
        </w:rPr>
        <w:t xml:space="preserve">                              </w:t>
      </w:r>
      <w:r>
        <w:rPr>
          <w:rFonts w:hAnsi="宋体"/>
          <w:snapToGrid w:val="0"/>
          <w:kern w:val="0"/>
        </w:rPr>
        <w:t>（盖单位章）</w:t>
      </w:r>
    </w:p>
    <w:p w14:paraId="5D473DBE" w14:textId="77777777" w:rsidR="00D178C4" w:rsidRDefault="00D178C4">
      <w:pPr>
        <w:wordWrap w:val="0"/>
        <w:adjustRightInd w:val="0"/>
        <w:snapToGrid w:val="0"/>
        <w:spacing w:line="440" w:lineRule="exact"/>
        <w:jc w:val="right"/>
        <w:rPr>
          <w:rFonts w:hAnsi="宋体" w:hint="default"/>
          <w:snapToGrid w:val="0"/>
          <w:kern w:val="0"/>
        </w:rPr>
      </w:pPr>
    </w:p>
    <w:p w14:paraId="11188B3A" w14:textId="77777777" w:rsidR="00D178C4" w:rsidRDefault="00D178C4">
      <w:pPr>
        <w:wordWrap w:val="0"/>
        <w:adjustRightInd w:val="0"/>
        <w:snapToGrid w:val="0"/>
        <w:spacing w:line="440" w:lineRule="exact"/>
        <w:jc w:val="right"/>
        <w:rPr>
          <w:rFonts w:hAnsi="宋体" w:hint="default"/>
          <w:snapToGrid w:val="0"/>
          <w:kern w:val="0"/>
        </w:rPr>
      </w:pPr>
    </w:p>
    <w:p w14:paraId="75A1E471" w14:textId="77777777" w:rsidR="00D178C4" w:rsidRDefault="00000000">
      <w:pPr>
        <w:wordWrap w:val="0"/>
        <w:adjustRightInd w:val="0"/>
        <w:snapToGrid w:val="0"/>
        <w:spacing w:line="440" w:lineRule="exact"/>
        <w:ind w:firstLineChars="200" w:firstLine="480"/>
        <w:jc w:val="right"/>
        <w:rPr>
          <w:rFonts w:hAnsi="宋体" w:hint="default"/>
          <w:snapToGrid w:val="0"/>
          <w:kern w:val="0"/>
        </w:rPr>
      </w:pPr>
      <w:r>
        <w:rPr>
          <w:rFonts w:hAnsi="宋体"/>
          <w:snapToGrid w:val="0"/>
          <w:kern w:val="0"/>
        </w:rPr>
        <w:t>法定代表人或其委托代理人：</w:t>
      </w:r>
      <w:r>
        <w:rPr>
          <w:rFonts w:hAnsi="宋体"/>
          <w:snapToGrid w:val="0"/>
          <w:kern w:val="0"/>
          <w:u w:val="single"/>
        </w:rPr>
        <w:t xml:space="preserve">          </w:t>
      </w:r>
      <w:r>
        <w:rPr>
          <w:rFonts w:hAnsi="宋体"/>
          <w:snapToGrid w:val="0"/>
          <w:kern w:val="0"/>
        </w:rPr>
        <w:t>（签字或盖章）</w:t>
      </w:r>
    </w:p>
    <w:p w14:paraId="5EC5C1FA" w14:textId="77777777" w:rsidR="00D178C4" w:rsidRDefault="00D178C4">
      <w:pPr>
        <w:wordWrap w:val="0"/>
        <w:adjustRightInd w:val="0"/>
        <w:snapToGrid w:val="0"/>
        <w:spacing w:line="440" w:lineRule="exact"/>
        <w:ind w:firstLineChars="200" w:firstLine="480"/>
        <w:jc w:val="right"/>
        <w:rPr>
          <w:rFonts w:hAnsi="宋体" w:hint="default"/>
          <w:snapToGrid w:val="0"/>
          <w:kern w:val="0"/>
        </w:rPr>
      </w:pPr>
    </w:p>
    <w:p w14:paraId="63AF88A2" w14:textId="77777777" w:rsidR="00D178C4" w:rsidRDefault="00000000">
      <w:pPr>
        <w:wordWrap w:val="0"/>
        <w:adjustRightInd w:val="0"/>
        <w:snapToGrid w:val="0"/>
        <w:spacing w:line="440" w:lineRule="exact"/>
        <w:jc w:val="left"/>
        <w:rPr>
          <w:rFonts w:hAnsi="宋体" w:hint="default"/>
          <w:snapToGrid w:val="0"/>
          <w:kern w:val="0"/>
        </w:rPr>
        <w:sectPr w:rsidR="00D178C4">
          <w:endnotePr>
            <w:numFmt w:val="decimal"/>
          </w:endnotePr>
          <w:pgSz w:w="11906" w:h="16838"/>
          <w:pgMar w:top="1304" w:right="1361" w:bottom="1304" w:left="1304" w:header="680" w:footer="680" w:gutter="0"/>
          <w:cols w:space="720"/>
          <w:docGrid w:linePitch="327"/>
        </w:sectPr>
      </w:pPr>
      <w:r>
        <w:rPr>
          <w:rFonts w:hAnsi="宋体"/>
          <w:snapToGrid w:val="0"/>
          <w:kern w:val="0"/>
        </w:rPr>
        <w:t xml:space="preserve">                                       </w:t>
      </w:r>
      <w:r>
        <w:rPr>
          <w:rFonts w:hAnsi="宋体"/>
          <w:snapToGrid w:val="0"/>
          <w:kern w:val="0"/>
          <w:u w:val="single"/>
        </w:rPr>
        <w:t xml:space="preserve">       </w:t>
      </w:r>
      <w:r>
        <w:rPr>
          <w:rFonts w:hAnsi="宋体"/>
          <w:snapToGrid w:val="0"/>
          <w:kern w:val="0"/>
        </w:rPr>
        <w:t>年</w:t>
      </w:r>
      <w:r>
        <w:rPr>
          <w:rFonts w:hAnsi="宋体"/>
          <w:snapToGrid w:val="0"/>
          <w:kern w:val="0"/>
          <w:u w:val="single"/>
        </w:rPr>
        <w:t xml:space="preserve">     </w:t>
      </w:r>
      <w:r>
        <w:rPr>
          <w:rFonts w:hAnsi="宋体"/>
          <w:snapToGrid w:val="0"/>
          <w:kern w:val="0"/>
        </w:rPr>
        <w:t>月</w:t>
      </w:r>
      <w:r>
        <w:rPr>
          <w:rFonts w:hAnsi="宋体"/>
          <w:snapToGrid w:val="0"/>
          <w:kern w:val="0"/>
          <w:u w:val="single"/>
        </w:rPr>
        <w:t xml:space="preserve">     </w:t>
      </w:r>
      <w:r>
        <w:rPr>
          <w:rFonts w:hAnsi="宋体"/>
          <w:snapToGrid w:val="0"/>
          <w:kern w:val="0"/>
        </w:rPr>
        <w:t>日</w:t>
      </w:r>
    </w:p>
    <w:p w14:paraId="60198F82" w14:textId="77777777" w:rsidR="00D178C4" w:rsidRDefault="00000000">
      <w:pPr>
        <w:pStyle w:val="3"/>
        <w:keepNext w:val="0"/>
        <w:keepLines w:val="0"/>
        <w:widowControl w:val="0"/>
        <w:wordWrap w:val="0"/>
        <w:adjustRightInd w:val="0"/>
        <w:snapToGrid w:val="0"/>
        <w:spacing w:before="0" w:after="0" w:line="440" w:lineRule="exact"/>
        <w:ind w:firstLine="0"/>
        <w:jc w:val="left"/>
        <w:rPr>
          <w:rFonts w:hAnsi="宋体" w:hint="default"/>
          <w:b/>
          <w:snapToGrid w:val="0"/>
        </w:rPr>
      </w:pPr>
      <w:bookmarkStart w:id="273" w:name="_Toc30629"/>
      <w:bookmarkStart w:id="274" w:name="_Toc107917796"/>
      <w:r>
        <w:rPr>
          <w:rFonts w:hAnsi="宋体"/>
          <w:b/>
          <w:snapToGrid w:val="0"/>
        </w:rPr>
        <w:lastRenderedPageBreak/>
        <w:t>格式三 各项承诺一览表</w:t>
      </w:r>
      <w:bookmarkEnd w:id="273"/>
      <w:bookmarkEnd w:id="274"/>
    </w:p>
    <w:p w14:paraId="4FA35434" w14:textId="77777777" w:rsidR="00D178C4" w:rsidRDefault="00000000">
      <w:pPr>
        <w:wordWrap w:val="0"/>
        <w:adjustRightInd w:val="0"/>
        <w:snapToGrid w:val="0"/>
        <w:spacing w:before="260" w:after="260" w:line="440" w:lineRule="exact"/>
        <w:jc w:val="center"/>
        <w:rPr>
          <w:rFonts w:hAnsi="宋体" w:hint="default"/>
          <w:b/>
          <w:snapToGrid w:val="0"/>
          <w:kern w:val="0"/>
          <w:sz w:val="30"/>
        </w:rPr>
      </w:pPr>
      <w:r>
        <w:rPr>
          <w:rFonts w:hAnsi="宋体"/>
          <w:b/>
          <w:snapToGrid w:val="0"/>
          <w:kern w:val="0"/>
          <w:sz w:val="30"/>
        </w:rPr>
        <w:t>各项承诺一览表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1573"/>
        <w:gridCol w:w="2923"/>
        <w:gridCol w:w="4258"/>
      </w:tblGrid>
      <w:tr w:rsidR="00D178C4" w14:paraId="1DB67F97" w14:textId="77777777">
        <w:trPr>
          <w:trHeight w:val="590"/>
          <w:jc w:val="center"/>
        </w:trPr>
        <w:tc>
          <w:tcPr>
            <w:tcW w:w="716" w:type="dxa"/>
            <w:vAlign w:val="center"/>
          </w:tcPr>
          <w:p w14:paraId="47E230E6"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bCs/>
                <w:snapToGrid w:val="0"/>
                <w:kern w:val="0"/>
                <w:szCs w:val="21"/>
              </w:rPr>
            </w:pPr>
            <w:r>
              <w:rPr>
                <w:rFonts w:hAnsi="宋体" w:cs="宋体" w:hint="eastAsia"/>
                <w:bCs/>
                <w:snapToGrid w:val="0"/>
                <w:kern w:val="0"/>
                <w:szCs w:val="21"/>
              </w:rPr>
              <w:t>序号</w:t>
            </w:r>
          </w:p>
        </w:tc>
        <w:tc>
          <w:tcPr>
            <w:tcW w:w="1573" w:type="dxa"/>
            <w:vAlign w:val="center"/>
          </w:tcPr>
          <w:p w14:paraId="4B7AB182"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bCs/>
                <w:snapToGrid w:val="0"/>
                <w:kern w:val="0"/>
                <w:szCs w:val="21"/>
              </w:rPr>
            </w:pPr>
            <w:r>
              <w:rPr>
                <w:rFonts w:hAnsi="宋体" w:cs="宋体" w:hint="eastAsia"/>
                <w:bCs/>
                <w:snapToGrid w:val="0"/>
                <w:kern w:val="0"/>
                <w:szCs w:val="21"/>
              </w:rPr>
              <w:t>承诺事项</w:t>
            </w:r>
          </w:p>
        </w:tc>
        <w:tc>
          <w:tcPr>
            <w:tcW w:w="2923" w:type="dxa"/>
            <w:vAlign w:val="center"/>
          </w:tcPr>
          <w:p w14:paraId="3CF8ACC8"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bCs/>
                <w:snapToGrid w:val="0"/>
                <w:kern w:val="0"/>
                <w:szCs w:val="21"/>
              </w:rPr>
            </w:pPr>
            <w:r>
              <w:rPr>
                <w:rFonts w:hAnsi="宋体" w:cs="宋体" w:hint="eastAsia"/>
                <w:bCs/>
                <w:snapToGrid w:val="0"/>
                <w:kern w:val="0"/>
                <w:szCs w:val="21"/>
              </w:rPr>
              <w:t>承诺内容</w:t>
            </w:r>
          </w:p>
        </w:tc>
        <w:tc>
          <w:tcPr>
            <w:tcW w:w="4258" w:type="dxa"/>
            <w:vAlign w:val="center"/>
          </w:tcPr>
          <w:p w14:paraId="2B09455B"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bCs/>
                <w:snapToGrid w:val="0"/>
                <w:kern w:val="0"/>
                <w:szCs w:val="21"/>
              </w:rPr>
            </w:pPr>
            <w:r>
              <w:rPr>
                <w:rFonts w:hAnsi="宋体" w:cs="宋体" w:hint="eastAsia"/>
                <w:bCs/>
                <w:snapToGrid w:val="0"/>
                <w:kern w:val="0"/>
                <w:szCs w:val="21"/>
              </w:rPr>
              <w:t>违约承诺</w:t>
            </w:r>
          </w:p>
        </w:tc>
      </w:tr>
      <w:tr w:rsidR="00D178C4" w14:paraId="188D069D" w14:textId="77777777">
        <w:trPr>
          <w:trHeight w:val="1273"/>
          <w:jc w:val="center"/>
        </w:trPr>
        <w:tc>
          <w:tcPr>
            <w:tcW w:w="716" w:type="dxa"/>
            <w:vAlign w:val="center"/>
          </w:tcPr>
          <w:p w14:paraId="7D497AED"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snapToGrid w:val="0"/>
                <w:kern w:val="0"/>
                <w:sz w:val="21"/>
                <w:szCs w:val="21"/>
              </w:rPr>
            </w:pPr>
            <w:r>
              <w:rPr>
                <w:rFonts w:hAnsi="宋体" w:cs="宋体" w:hint="eastAsia"/>
                <w:snapToGrid w:val="0"/>
                <w:kern w:val="0"/>
                <w:sz w:val="21"/>
                <w:szCs w:val="21"/>
              </w:rPr>
              <w:t>1</w:t>
            </w:r>
          </w:p>
        </w:tc>
        <w:tc>
          <w:tcPr>
            <w:tcW w:w="1573" w:type="dxa"/>
            <w:vAlign w:val="center"/>
          </w:tcPr>
          <w:p w14:paraId="06FDC359"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自愿接受招标</w:t>
            </w:r>
          </w:p>
          <w:p w14:paraId="503BDA83"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文件条款的承诺</w:t>
            </w:r>
          </w:p>
        </w:tc>
        <w:tc>
          <w:tcPr>
            <w:tcW w:w="2923" w:type="dxa"/>
            <w:vAlign w:val="center"/>
          </w:tcPr>
          <w:p w14:paraId="233AC1BD"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我方自愿接受招标文件的所有条款，所递交的投标文件已经充分响应招标文件的实质性要求。</w:t>
            </w:r>
          </w:p>
        </w:tc>
        <w:tc>
          <w:tcPr>
            <w:tcW w:w="4258" w:type="dxa"/>
            <w:vAlign w:val="center"/>
          </w:tcPr>
          <w:p w14:paraId="20272396"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如果我方的投标文件未响应、违反、偏离招标文件的实质性要求，我方接受招标人或其授权的招标代理机构或其组建的评标委员会依据招标文件作出的相应处理，包括否决投标。</w:t>
            </w:r>
          </w:p>
        </w:tc>
      </w:tr>
      <w:tr w:rsidR="00D178C4" w14:paraId="06748A3A" w14:textId="77777777">
        <w:trPr>
          <w:trHeight w:val="1282"/>
          <w:jc w:val="center"/>
        </w:trPr>
        <w:tc>
          <w:tcPr>
            <w:tcW w:w="716" w:type="dxa"/>
            <w:vAlign w:val="center"/>
          </w:tcPr>
          <w:p w14:paraId="754375B2"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snapToGrid w:val="0"/>
                <w:kern w:val="0"/>
                <w:sz w:val="21"/>
                <w:szCs w:val="21"/>
              </w:rPr>
            </w:pPr>
            <w:r>
              <w:rPr>
                <w:rFonts w:hAnsi="宋体" w:cs="宋体" w:hint="eastAsia"/>
                <w:snapToGrid w:val="0"/>
                <w:kern w:val="0"/>
                <w:sz w:val="21"/>
                <w:szCs w:val="21"/>
              </w:rPr>
              <w:t>2</w:t>
            </w:r>
          </w:p>
        </w:tc>
        <w:tc>
          <w:tcPr>
            <w:tcW w:w="1573" w:type="dxa"/>
            <w:vAlign w:val="center"/>
          </w:tcPr>
          <w:p w14:paraId="38072480"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无禁止投标</w:t>
            </w:r>
          </w:p>
          <w:p w14:paraId="05101FA4"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情形的承诺</w:t>
            </w:r>
          </w:p>
        </w:tc>
        <w:tc>
          <w:tcPr>
            <w:tcW w:w="2923" w:type="dxa"/>
            <w:vAlign w:val="center"/>
          </w:tcPr>
          <w:p w14:paraId="569A8196"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我方不存在招标文件第一章第三节第</w:t>
            </w:r>
            <w:r>
              <w:rPr>
                <w:rFonts w:hAnsi="宋体" w:cs="宋体" w:hint="eastAsia"/>
                <w:b/>
                <w:bCs/>
                <w:snapToGrid w:val="0"/>
                <w:kern w:val="0"/>
                <w:sz w:val="21"/>
                <w:szCs w:val="21"/>
              </w:rPr>
              <w:t>2.4</w:t>
            </w:r>
            <w:r>
              <w:rPr>
                <w:rFonts w:hAnsi="宋体" w:cs="宋体" w:hint="eastAsia"/>
                <w:snapToGrid w:val="0"/>
                <w:kern w:val="0"/>
                <w:sz w:val="21"/>
                <w:szCs w:val="21"/>
              </w:rPr>
              <w:t>条“禁止投标条款”规定的任何一种情形。</w:t>
            </w:r>
          </w:p>
        </w:tc>
        <w:tc>
          <w:tcPr>
            <w:tcW w:w="4258" w:type="dxa"/>
            <w:vAlign w:val="center"/>
          </w:tcPr>
          <w:p w14:paraId="006A3B60"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如果我方有招标文件第一章第三节第</w:t>
            </w:r>
            <w:r>
              <w:rPr>
                <w:rFonts w:hAnsi="宋体" w:cs="宋体" w:hint="eastAsia"/>
                <w:b/>
                <w:bCs/>
                <w:snapToGrid w:val="0"/>
                <w:kern w:val="0"/>
                <w:sz w:val="21"/>
                <w:szCs w:val="21"/>
              </w:rPr>
              <w:t>2.4</w:t>
            </w:r>
            <w:r>
              <w:rPr>
                <w:rFonts w:hAnsi="宋体" w:cs="宋体" w:hint="eastAsia"/>
                <w:snapToGrid w:val="0"/>
                <w:kern w:val="0"/>
                <w:sz w:val="21"/>
                <w:szCs w:val="21"/>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rsidR="00D178C4" w14:paraId="600A9CD4" w14:textId="77777777">
        <w:trPr>
          <w:trHeight w:val="1229"/>
          <w:jc w:val="center"/>
        </w:trPr>
        <w:tc>
          <w:tcPr>
            <w:tcW w:w="716" w:type="dxa"/>
            <w:vAlign w:val="center"/>
          </w:tcPr>
          <w:p w14:paraId="3FE776F6"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snapToGrid w:val="0"/>
                <w:kern w:val="0"/>
                <w:sz w:val="21"/>
                <w:szCs w:val="21"/>
              </w:rPr>
            </w:pPr>
            <w:r>
              <w:rPr>
                <w:rFonts w:hAnsi="宋体" w:cs="宋体" w:hint="eastAsia"/>
                <w:snapToGrid w:val="0"/>
                <w:kern w:val="0"/>
                <w:sz w:val="21"/>
                <w:szCs w:val="21"/>
              </w:rPr>
              <w:t>3</w:t>
            </w:r>
          </w:p>
        </w:tc>
        <w:tc>
          <w:tcPr>
            <w:tcW w:w="1573" w:type="dxa"/>
            <w:vAlign w:val="center"/>
          </w:tcPr>
          <w:p w14:paraId="2DCBA0EE"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自觉抵制围标</w:t>
            </w:r>
          </w:p>
          <w:p w14:paraId="77E991B7"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串标和弄虚</w:t>
            </w:r>
          </w:p>
          <w:p w14:paraId="56880FB7"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作假行为的承诺</w:t>
            </w:r>
          </w:p>
        </w:tc>
        <w:tc>
          <w:tcPr>
            <w:tcW w:w="2923" w:type="dxa"/>
            <w:vAlign w:val="center"/>
          </w:tcPr>
          <w:p w14:paraId="3CCFD199"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我方合法正当、诚实守信地参与投标，不组织、不参加围标串标违法行为，不通过弄虚作假行为骗取中标。</w:t>
            </w:r>
          </w:p>
        </w:tc>
        <w:tc>
          <w:tcPr>
            <w:tcW w:w="4258" w:type="dxa"/>
            <w:vAlign w:val="center"/>
          </w:tcPr>
          <w:p w14:paraId="0BA8A690"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rsidR="00D178C4" w14:paraId="2220577E" w14:textId="77777777">
        <w:trPr>
          <w:trHeight w:val="1856"/>
          <w:jc w:val="center"/>
        </w:trPr>
        <w:tc>
          <w:tcPr>
            <w:tcW w:w="716" w:type="dxa"/>
            <w:vAlign w:val="center"/>
          </w:tcPr>
          <w:p w14:paraId="122F6BE7"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snapToGrid w:val="0"/>
                <w:kern w:val="0"/>
                <w:sz w:val="21"/>
                <w:szCs w:val="21"/>
              </w:rPr>
            </w:pPr>
            <w:r>
              <w:rPr>
                <w:rFonts w:hAnsi="宋体" w:cs="宋体" w:hint="eastAsia"/>
                <w:snapToGrid w:val="0"/>
                <w:kern w:val="0"/>
                <w:sz w:val="21"/>
                <w:szCs w:val="21"/>
              </w:rPr>
              <w:t>4</w:t>
            </w:r>
          </w:p>
        </w:tc>
        <w:tc>
          <w:tcPr>
            <w:tcW w:w="1573" w:type="dxa"/>
            <w:vAlign w:val="center"/>
          </w:tcPr>
          <w:p w14:paraId="404B2C33"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项目经理</w:t>
            </w:r>
          </w:p>
          <w:p w14:paraId="1EEB6B9C"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任职承诺</w:t>
            </w:r>
          </w:p>
        </w:tc>
        <w:tc>
          <w:tcPr>
            <w:tcW w:w="2923" w:type="dxa"/>
            <w:vAlign w:val="center"/>
          </w:tcPr>
          <w:p w14:paraId="488BF34C"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我方拟派项目经理现阶段没有担任任何在施（包括已中标未开工、已开工未竣工）建设工程项目的项目经理。</w:t>
            </w:r>
          </w:p>
        </w:tc>
        <w:tc>
          <w:tcPr>
            <w:tcW w:w="4258" w:type="dxa"/>
            <w:vAlign w:val="center"/>
          </w:tcPr>
          <w:p w14:paraId="3C018A38"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如果我方拟派项目经理在本工程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rsidR="00D178C4" w14:paraId="76268AEA" w14:textId="77777777">
        <w:trPr>
          <w:trHeight w:val="874"/>
          <w:jc w:val="center"/>
        </w:trPr>
        <w:tc>
          <w:tcPr>
            <w:tcW w:w="716" w:type="dxa"/>
            <w:vAlign w:val="center"/>
          </w:tcPr>
          <w:p w14:paraId="4DC94BBF"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snapToGrid w:val="0"/>
                <w:kern w:val="0"/>
                <w:sz w:val="21"/>
                <w:szCs w:val="21"/>
              </w:rPr>
            </w:pPr>
            <w:r>
              <w:rPr>
                <w:rFonts w:hAnsi="宋体" w:cs="宋体" w:hint="eastAsia"/>
                <w:snapToGrid w:val="0"/>
                <w:kern w:val="0"/>
                <w:sz w:val="21"/>
                <w:szCs w:val="21"/>
              </w:rPr>
              <w:t>5</w:t>
            </w:r>
          </w:p>
        </w:tc>
        <w:tc>
          <w:tcPr>
            <w:tcW w:w="1573" w:type="dxa"/>
            <w:vAlign w:val="center"/>
          </w:tcPr>
          <w:p w14:paraId="3E6BC976"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投标文件</w:t>
            </w:r>
          </w:p>
          <w:p w14:paraId="481C7CFF"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真实性承诺</w:t>
            </w:r>
          </w:p>
        </w:tc>
        <w:tc>
          <w:tcPr>
            <w:tcW w:w="2923" w:type="dxa"/>
            <w:vAlign w:val="center"/>
          </w:tcPr>
          <w:p w14:paraId="07F42745"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我方所递交投标文件的全部内容均为真实、有效、准确的。</w:t>
            </w:r>
          </w:p>
        </w:tc>
        <w:tc>
          <w:tcPr>
            <w:tcW w:w="4258" w:type="dxa"/>
            <w:vAlign w:val="center"/>
          </w:tcPr>
          <w:p w14:paraId="3C93335F"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noProof/>
                <w:sz w:val="21"/>
              </w:rPr>
              <mc:AlternateContent>
                <mc:Choice Requires="wps">
                  <w:drawing>
                    <wp:anchor distT="0" distB="0" distL="114300" distR="114300" simplePos="0" relativeHeight="251662336" behindDoc="0" locked="0" layoutInCell="1" allowOverlap="1" wp14:anchorId="18FBC639" wp14:editId="0DF03E9E">
                      <wp:simplePos x="0" y="0"/>
                      <wp:positionH relativeFrom="column">
                        <wp:posOffset>3175</wp:posOffset>
                      </wp:positionH>
                      <wp:positionV relativeFrom="paragraph">
                        <wp:posOffset>965200</wp:posOffset>
                      </wp:positionV>
                      <wp:extent cx="2730500" cy="1206500"/>
                      <wp:effectExtent l="1905" t="4445" r="10795" b="8255"/>
                      <wp:wrapNone/>
                      <wp:docPr id="4" name="直线 6"/>
                      <wp:cNvGraphicFramePr/>
                      <a:graphic xmlns:a="http://schemas.openxmlformats.org/drawingml/2006/main">
                        <a:graphicData uri="http://schemas.microsoft.com/office/word/2010/wordprocessingShape">
                          <wps:wsp>
                            <wps:cNvCnPr/>
                            <wps:spPr>
                              <a:xfrm>
                                <a:off x="0" y="0"/>
                                <a:ext cx="2730500" cy="12065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7F65D23" id="直线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pt,76pt" to="215.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"/>
                  </w:pict>
                </mc:Fallback>
              </mc:AlternateContent>
            </w:r>
            <w:r>
              <w:rPr>
                <w:rFonts w:hAnsi="宋体" w:cs="宋体" w:hint="eastAsia"/>
                <w:snapToGrid w:val="0"/>
                <w:kern w:val="0"/>
                <w:sz w:val="21"/>
                <w:szCs w:val="21"/>
              </w:rPr>
              <w:t>如果我方递交的投标文件任何内容不真实或无效或不准确，我方接受招标人或其授权的招标代理机构或其组建的评标委员会依据招标文件作出的相应处理，包括否决投标。</w:t>
            </w:r>
          </w:p>
        </w:tc>
      </w:tr>
      <w:tr w:rsidR="00D178C4" w14:paraId="4742E00A" w14:textId="77777777">
        <w:trPr>
          <w:jc w:val="center"/>
        </w:trPr>
        <w:tc>
          <w:tcPr>
            <w:tcW w:w="716" w:type="dxa"/>
            <w:vAlign w:val="center"/>
          </w:tcPr>
          <w:p w14:paraId="3FAC372F"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snapToGrid w:val="0"/>
                <w:kern w:val="0"/>
                <w:sz w:val="21"/>
                <w:szCs w:val="21"/>
              </w:rPr>
            </w:pPr>
            <w:r>
              <w:rPr>
                <w:rFonts w:hAnsi="宋体" w:cs="宋体" w:hint="eastAsia"/>
                <w:snapToGrid w:val="0"/>
                <w:kern w:val="0"/>
                <w:sz w:val="21"/>
                <w:szCs w:val="21"/>
              </w:rPr>
              <w:t>6</w:t>
            </w:r>
          </w:p>
        </w:tc>
        <w:tc>
          <w:tcPr>
            <w:tcW w:w="1573" w:type="dxa"/>
            <w:vAlign w:val="center"/>
          </w:tcPr>
          <w:p w14:paraId="4CCDC96F"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投标文件</w:t>
            </w:r>
          </w:p>
          <w:p w14:paraId="0DB58C7B"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信息公开承诺</w:t>
            </w:r>
          </w:p>
        </w:tc>
        <w:tc>
          <w:tcPr>
            <w:tcW w:w="2923" w:type="dxa"/>
            <w:vAlign w:val="center"/>
          </w:tcPr>
          <w:p w14:paraId="08DB0668"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我方提供完整的电子投标文件。如果我方成为本项目中标候选人，我方同意并授权招标人在评标结果公示期内公开我方商务标书的全部内容。</w:t>
            </w:r>
          </w:p>
        </w:tc>
        <w:tc>
          <w:tcPr>
            <w:tcW w:w="4258" w:type="dxa"/>
            <w:vAlign w:val="center"/>
          </w:tcPr>
          <w:p w14:paraId="55916E57" w14:textId="77777777" w:rsidR="00D178C4" w:rsidRDefault="00000000">
            <w:pPr>
              <w:pStyle w:val="New8"/>
              <w:wordWrap w:val="0"/>
              <w:adjustRightInd w:val="0"/>
              <w:snapToGrid w:val="0"/>
              <w:spacing w:line="380" w:lineRule="exact"/>
              <w:ind w:firstLineChars="0" w:firstLine="0"/>
              <w:jc w:val="left"/>
              <w:rPr>
                <w:rFonts w:hAnsi="宋体" w:cs="宋体"/>
                <w:snapToGrid w:val="0"/>
                <w:kern w:val="0"/>
                <w:sz w:val="21"/>
                <w:szCs w:val="21"/>
              </w:rPr>
            </w:pPr>
            <w:r>
              <w:rPr>
                <w:rFonts w:hAnsi="宋体" w:cs="宋体" w:hint="eastAsia"/>
                <w:snapToGrid w:val="0"/>
                <w:kern w:val="0"/>
                <w:sz w:val="21"/>
                <w:szCs w:val="21"/>
              </w:rPr>
              <w:t xml:space="preserve">  </w:t>
            </w:r>
          </w:p>
        </w:tc>
      </w:tr>
      <w:tr w:rsidR="00D178C4" w14:paraId="1821BA79" w14:textId="77777777">
        <w:trPr>
          <w:trHeight w:val="1211"/>
          <w:jc w:val="center"/>
        </w:trPr>
        <w:tc>
          <w:tcPr>
            <w:tcW w:w="716" w:type="dxa"/>
            <w:vAlign w:val="center"/>
          </w:tcPr>
          <w:p w14:paraId="6B99B0B4"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snapToGrid w:val="0"/>
                <w:kern w:val="0"/>
                <w:sz w:val="21"/>
                <w:szCs w:val="21"/>
              </w:rPr>
            </w:pPr>
            <w:r>
              <w:rPr>
                <w:rFonts w:hAnsi="宋体" w:cs="宋体" w:hint="eastAsia"/>
                <w:snapToGrid w:val="0"/>
                <w:kern w:val="0"/>
                <w:sz w:val="21"/>
                <w:szCs w:val="21"/>
              </w:rPr>
              <w:lastRenderedPageBreak/>
              <w:t>7</w:t>
            </w:r>
          </w:p>
        </w:tc>
        <w:tc>
          <w:tcPr>
            <w:tcW w:w="1573" w:type="dxa"/>
            <w:vAlign w:val="center"/>
          </w:tcPr>
          <w:p w14:paraId="021CD7C4"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对不正常报价</w:t>
            </w:r>
          </w:p>
          <w:p w14:paraId="278E1CBF"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的确认承诺</w:t>
            </w:r>
          </w:p>
        </w:tc>
        <w:tc>
          <w:tcPr>
            <w:tcW w:w="2923" w:type="dxa"/>
            <w:vAlign w:val="center"/>
          </w:tcPr>
          <w:p w14:paraId="11F19B1E"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noProof/>
                <w:sz w:val="21"/>
              </w:rPr>
              <mc:AlternateContent>
                <mc:Choice Requires="wps">
                  <w:drawing>
                    <wp:anchor distT="0" distB="0" distL="114300" distR="114300" simplePos="0" relativeHeight="251659264" behindDoc="1" locked="0" layoutInCell="1" allowOverlap="1" wp14:anchorId="549EF8EE" wp14:editId="71C0B1E0">
                      <wp:simplePos x="0" y="0"/>
                      <wp:positionH relativeFrom="column">
                        <wp:posOffset>1850390</wp:posOffset>
                      </wp:positionH>
                      <wp:positionV relativeFrom="paragraph">
                        <wp:posOffset>6350</wp:posOffset>
                      </wp:positionV>
                      <wp:extent cx="2701925" cy="1454785"/>
                      <wp:effectExtent l="2540" t="4445" r="19685" b="7620"/>
                      <wp:wrapNone/>
                      <wp:docPr id="1" name="直线 29"/>
                      <wp:cNvGraphicFramePr/>
                      <a:graphic xmlns:a="http://schemas.openxmlformats.org/drawingml/2006/main">
                        <a:graphicData uri="http://schemas.microsoft.com/office/word/2010/wordprocessingShape">
                          <wps:wsp>
                            <wps:cNvCnPr/>
                            <wps:spPr>
                              <a:xfrm>
                                <a:off x="0" y="0"/>
                                <a:ext cx="2701925" cy="145478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19E1A1D" id="直线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45.7pt,.5pt" to="358.45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"/>
                  </w:pict>
                </mc:Fallback>
              </mc:AlternateContent>
            </w:r>
            <w:r>
              <w:rPr>
                <w:rFonts w:hAnsi="宋体" w:cs="宋体" w:hint="eastAsia"/>
                <w:snapToGrid w:val="0"/>
                <w:kern w:val="0"/>
                <w:sz w:val="21"/>
                <w:szCs w:val="21"/>
              </w:rPr>
              <w:t>如果我方中标，我方接受招标人在合同订立期间依据招标文件有关条款约定对我方不正常报价的修正或认定，并按要求签署《不正常报价清单》加以确认。</w:t>
            </w:r>
          </w:p>
        </w:tc>
        <w:tc>
          <w:tcPr>
            <w:tcW w:w="4258" w:type="dxa"/>
            <w:vAlign w:val="center"/>
          </w:tcPr>
          <w:p w14:paraId="7CD87C33" w14:textId="77777777" w:rsidR="00D178C4" w:rsidRDefault="00D178C4">
            <w:pPr>
              <w:pStyle w:val="New8"/>
              <w:wordWrap w:val="0"/>
              <w:adjustRightInd w:val="0"/>
              <w:snapToGrid w:val="0"/>
              <w:spacing w:line="380" w:lineRule="exact"/>
              <w:ind w:firstLineChars="0" w:firstLine="0"/>
              <w:jc w:val="left"/>
              <w:rPr>
                <w:rFonts w:hAnsi="宋体" w:cs="宋体"/>
                <w:snapToGrid w:val="0"/>
                <w:kern w:val="0"/>
                <w:sz w:val="21"/>
                <w:szCs w:val="21"/>
              </w:rPr>
            </w:pPr>
          </w:p>
        </w:tc>
      </w:tr>
      <w:tr w:rsidR="00D178C4" w14:paraId="04CC117F" w14:textId="77777777">
        <w:trPr>
          <w:trHeight w:val="1096"/>
          <w:jc w:val="center"/>
        </w:trPr>
        <w:tc>
          <w:tcPr>
            <w:tcW w:w="716" w:type="dxa"/>
            <w:vAlign w:val="center"/>
          </w:tcPr>
          <w:p w14:paraId="60FB76DE"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snapToGrid w:val="0"/>
                <w:kern w:val="0"/>
                <w:sz w:val="21"/>
                <w:szCs w:val="21"/>
              </w:rPr>
            </w:pPr>
            <w:r>
              <w:rPr>
                <w:rFonts w:hAnsi="宋体" w:cs="宋体" w:hint="eastAsia"/>
                <w:snapToGrid w:val="0"/>
                <w:kern w:val="0"/>
                <w:sz w:val="21"/>
                <w:szCs w:val="21"/>
              </w:rPr>
              <w:t>8</w:t>
            </w:r>
          </w:p>
        </w:tc>
        <w:tc>
          <w:tcPr>
            <w:tcW w:w="1573" w:type="dxa"/>
            <w:vAlign w:val="center"/>
          </w:tcPr>
          <w:p w14:paraId="2A0C045B"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按时提交履约</w:t>
            </w:r>
          </w:p>
          <w:p w14:paraId="2A0FEB81"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保证的承诺</w:t>
            </w:r>
          </w:p>
        </w:tc>
        <w:tc>
          <w:tcPr>
            <w:tcW w:w="2923" w:type="dxa"/>
            <w:vAlign w:val="center"/>
          </w:tcPr>
          <w:p w14:paraId="3FCA828A"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如果我方中标，我方保证在招标文件规定的时限内全额提交履约保证。</w:t>
            </w:r>
          </w:p>
        </w:tc>
        <w:tc>
          <w:tcPr>
            <w:tcW w:w="4258" w:type="dxa"/>
            <w:vAlign w:val="center"/>
          </w:tcPr>
          <w:p w14:paraId="56FEB755" w14:textId="77777777" w:rsidR="00D178C4" w:rsidRDefault="00000000">
            <w:pPr>
              <w:pStyle w:val="New8"/>
              <w:wordWrap w:val="0"/>
              <w:adjustRightInd w:val="0"/>
              <w:snapToGrid w:val="0"/>
              <w:spacing w:line="380" w:lineRule="exact"/>
              <w:ind w:firstLineChars="0" w:firstLine="0"/>
              <w:jc w:val="left"/>
              <w:rPr>
                <w:rFonts w:hAnsi="宋体" w:cs="宋体"/>
                <w:snapToGrid w:val="0"/>
                <w:kern w:val="0"/>
                <w:sz w:val="21"/>
                <w:szCs w:val="21"/>
              </w:rPr>
            </w:pPr>
            <w:r>
              <w:rPr>
                <w:rFonts w:hAnsi="宋体" w:cs="宋体" w:hint="eastAsia"/>
                <w:snapToGrid w:val="0"/>
                <w:kern w:val="0"/>
                <w:sz w:val="21"/>
                <w:szCs w:val="21"/>
              </w:rPr>
              <w:t xml:space="preserve">    如果我方未在招标文件规定的时限内全额提交履约保证，我方接受招标人依据招标文件作出的相应处理以及有关监督部门作出的行政处罚，并承担由此引起的一切法律后果。</w:t>
            </w:r>
          </w:p>
        </w:tc>
      </w:tr>
      <w:tr w:rsidR="00D178C4" w14:paraId="558002C0" w14:textId="77777777">
        <w:trPr>
          <w:trHeight w:val="1398"/>
          <w:jc w:val="center"/>
        </w:trPr>
        <w:tc>
          <w:tcPr>
            <w:tcW w:w="716" w:type="dxa"/>
            <w:vAlign w:val="center"/>
          </w:tcPr>
          <w:p w14:paraId="23C7F1E8" w14:textId="77777777" w:rsidR="00D178C4" w:rsidRDefault="00000000">
            <w:pPr>
              <w:pStyle w:val="NewNewNewNewNewNewNewNewNewNewNewNewNewNewNewNewNewNewNewNewNewNewNewNewNewNewNewNewNewNewNew"/>
              <w:wordWrap w:val="0"/>
              <w:adjustRightInd w:val="0"/>
              <w:snapToGrid w:val="0"/>
              <w:spacing w:line="380" w:lineRule="exact"/>
              <w:jc w:val="center"/>
              <w:rPr>
                <w:rFonts w:hAnsi="宋体" w:cs="宋体"/>
                <w:snapToGrid w:val="0"/>
                <w:kern w:val="0"/>
                <w:sz w:val="21"/>
                <w:szCs w:val="21"/>
              </w:rPr>
            </w:pPr>
            <w:r>
              <w:rPr>
                <w:rFonts w:hAnsi="宋体" w:cs="宋体" w:hint="eastAsia"/>
                <w:snapToGrid w:val="0"/>
                <w:kern w:val="0"/>
                <w:sz w:val="21"/>
                <w:szCs w:val="21"/>
              </w:rPr>
              <w:t>9</w:t>
            </w:r>
          </w:p>
        </w:tc>
        <w:tc>
          <w:tcPr>
            <w:tcW w:w="1573" w:type="dxa"/>
            <w:vAlign w:val="center"/>
          </w:tcPr>
          <w:p w14:paraId="489810AC"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按时签订合同</w:t>
            </w:r>
          </w:p>
          <w:p w14:paraId="0CC46397" w14:textId="77777777" w:rsidR="00D178C4" w:rsidRDefault="00000000">
            <w:pPr>
              <w:pStyle w:val="New8"/>
              <w:wordWrap w:val="0"/>
              <w:adjustRightInd w:val="0"/>
              <w:snapToGrid w:val="0"/>
              <w:spacing w:line="380" w:lineRule="exact"/>
              <w:ind w:firstLineChars="0" w:firstLine="0"/>
              <w:jc w:val="center"/>
              <w:rPr>
                <w:rFonts w:hAnsi="宋体" w:cs="宋体"/>
                <w:snapToGrid w:val="0"/>
                <w:kern w:val="0"/>
                <w:sz w:val="21"/>
                <w:szCs w:val="21"/>
              </w:rPr>
            </w:pPr>
            <w:r>
              <w:rPr>
                <w:rFonts w:hAnsi="宋体" w:cs="宋体" w:hint="eastAsia"/>
                <w:snapToGrid w:val="0"/>
                <w:kern w:val="0"/>
                <w:sz w:val="21"/>
                <w:szCs w:val="21"/>
              </w:rPr>
              <w:t>的承诺</w:t>
            </w:r>
          </w:p>
        </w:tc>
        <w:tc>
          <w:tcPr>
            <w:tcW w:w="2923" w:type="dxa"/>
            <w:vAlign w:val="center"/>
          </w:tcPr>
          <w:p w14:paraId="652D47CF"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如果我方中标，我方保证在招标文件规定的时限内与招标人签订合同，不提出违背或超出招标文件、中标文件的要求。</w:t>
            </w:r>
          </w:p>
        </w:tc>
        <w:tc>
          <w:tcPr>
            <w:tcW w:w="4258" w:type="dxa"/>
            <w:vAlign w:val="center"/>
          </w:tcPr>
          <w:p w14:paraId="1528B3A2" w14:textId="77777777" w:rsidR="00D178C4" w:rsidRDefault="00000000">
            <w:pPr>
              <w:pStyle w:val="New8"/>
              <w:wordWrap w:val="0"/>
              <w:adjustRightInd w:val="0"/>
              <w:snapToGrid w:val="0"/>
              <w:spacing w:line="380" w:lineRule="exact"/>
              <w:ind w:firstLine="420"/>
              <w:rPr>
                <w:rFonts w:hAnsi="宋体" w:cs="宋体"/>
                <w:snapToGrid w:val="0"/>
                <w:kern w:val="0"/>
                <w:sz w:val="21"/>
                <w:szCs w:val="21"/>
              </w:rPr>
            </w:pPr>
            <w:r>
              <w:rPr>
                <w:rFonts w:hAnsi="宋体" w:cs="宋体" w:hint="eastAsia"/>
                <w:snapToGrid w:val="0"/>
                <w:kern w:val="0"/>
                <w:sz w:val="21"/>
                <w:szCs w:val="21"/>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AF662BB" w14:textId="77777777" w:rsidR="00D178C4" w:rsidRDefault="00D178C4">
      <w:pPr>
        <w:pStyle w:val="NewNewNewNewNewNewNewNewNewNewNewNewNewNewNewNewNewNewNewNewNewNewNewNewNewNewNewNewNewNewNew"/>
        <w:wordWrap w:val="0"/>
        <w:adjustRightInd w:val="0"/>
        <w:snapToGrid w:val="0"/>
        <w:spacing w:line="420" w:lineRule="exact"/>
        <w:jc w:val="left"/>
        <w:rPr>
          <w:rFonts w:hAnsi="宋体"/>
          <w:snapToGrid w:val="0"/>
          <w:kern w:val="0"/>
        </w:rPr>
      </w:pPr>
    </w:p>
    <w:p w14:paraId="493677C0" w14:textId="77777777" w:rsidR="00D178C4" w:rsidRDefault="00000000">
      <w:pPr>
        <w:pStyle w:val="20"/>
        <w:wordWrap w:val="0"/>
        <w:adjustRightInd w:val="0"/>
        <w:snapToGrid w:val="0"/>
        <w:spacing w:line="420" w:lineRule="exact"/>
        <w:ind w:firstLineChars="200" w:firstLine="480"/>
        <w:jc w:val="right"/>
        <w:rPr>
          <w:rFonts w:hAnsi="宋体" w:hint="default"/>
          <w:snapToGrid w:val="0"/>
          <w:kern w:val="0"/>
          <w:szCs w:val="24"/>
        </w:rPr>
      </w:pPr>
      <w:r>
        <w:rPr>
          <w:rFonts w:hAnsi="宋体"/>
          <w:snapToGrid w:val="0"/>
          <w:kern w:val="0"/>
          <w:szCs w:val="24"/>
        </w:rPr>
        <w:t>投标人：</w:t>
      </w:r>
      <w:r>
        <w:rPr>
          <w:rFonts w:hAnsi="宋体"/>
          <w:snapToGrid w:val="0"/>
          <w:kern w:val="0"/>
          <w:szCs w:val="24"/>
          <w:u w:val="single"/>
        </w:rPr>
        <w:t xml:space="preserve">                                   </w:t>
      </w:r>
      <w:r>
        <w:rPr>
          <w:rFonts w:hAnsi="宋体"/>
          <w:snapToGrid w:val="0"/>
          <w:kern w:val="0"/>
          <w:szCs w:val="24"/>
        </w:rPr>
        <w:t>（盖单位章）</w:t>
      </w:r>
    </w:p>
    <w:p w14:paraId="499CD618" w14:textId="77777777" w:rsidR="00D178C4" w:rsidRDefault="00D178C4">
      <w:pPr>
        <w:pStyle w:val="20"/>
        <w:wordWrap w:val="0"/>
        <w:adjustRightInd w:val="0"/>
        <w:snapToGrid w:val="0"/>
        <w:spacing w:line="420" w:lineRule="exact"/>
        <w:ind w:firstLineChars="200" w:firstLine="480"/>
        <w:jc w:val="right"/>
        <w:rPr>
          <w:rFonts w:hAnsi="宋体" w:hint="default"/>
          <w:snapToGrid w:val="0"/>
          <w:kern w:val="0"/>
          <w:szCs w:val="24"/>
        </w:rPr>
      </w:pPr>
    </w:p>
    <w:p w14:paraId="20CE2C4A" w14:textId="77777777" w:rsidR="00D178C4" w:rsidRDefault="00D178C4">
      <w:pPr>
        <w:pStyle w:val="20"/>
        <w:wordWrap w:val="0"/>
        <w:adjustRightInd w:val="0"/>
        <w:snapToGrid w:val="0"/>
        <w:spacing w:line="420" w:lineRule="exact"/>
        <w:ind w:firstLineChars="200" w:firstLine="480"/>
        <w:jc w:val="right"/>
        <w:rPr>
          <w:rFonts w:hAnsi="宋体" w:hint="default"/>
          <w:snapToGrid w:val="0"/>
          <w:kern w:val="0"/>
          <w:szCs w:val="24"/>
        </w:rPr>
      </w:pPr>
    </w:p>
    <w:p w14:paraId="2085D6FF" w14:textId="77777777" w:rsidR="00D178C4" w:rsidRDefault="00000000">
      <w:pPr>
        <w:pStyle w:val="20"/>
        <w:wordWrap w:val="0"/>
        <w:adjustRightInd w:val="0"/>
        <w:snapToGrid w:val="0"/>
        <w:spacing w:line="420" w:lineRule="exact"/>
        <w:ind w:firstLineChars="200" w:firstLine="480"/>
        <w:jc w:val="right"/>
        <w:rPr>
          <w:rFonts w:hAnsi="宋体" w:hint="default"/>
          <w:snapToGrid w:val="0"/>
          <w:kern w:val="0"/>
          <w:szCs w:val="24"/>
        </w:rPr>
      </w:pPr>
      <w:r>
        <w:rPr>
          <w:rFonts w:hAnsi="宋体"/>
          <w:snapToGrid w:val="0"/>
          <w:kern w:val="0"/>
          <w:szCs w:val="24"/>
        </w:rPr>
        <w:t>法定代表人或其委托代理人：</w:t>
      </w:r>
      <w:r>
        <w:rPr>
          <w:rFonts w:hAnsi="宋体"/>
          <w:snapToGrid w:val="0"/>
          <w:kern w:val="0"/>
          <w:szCs w:val="24"/>
          <w:u w:val="single"/>
        </w:rPr>
        <w:t xml:space="preserve">               </w:t>
      </w:r>
      <w:r>
        <w:rPr>
          <w:rFonts w:hAnsi="宋体"/>
          <w:snapToGrid w:val="0"/>
          <w:kern w:val="0"/>
          <w:szCs w:val="24"/>
        </w:rPr>
        <w:t>（签字或盖章）</w:t>
      </w:r>
    </w:p>
    <w:p w14:paraId="4995AC62" w14:textId="77777777" w:rsidR="00D178C4" w:rsidRDefault="00D178C4">
      <w:pPr>
        <w:pStyle w:val="20"/>
        <w:wordWrap w:val="0"/>
        <w:adjustRightInd w:val="0"/>
        <w:snapToGrid w:val="0"/>
        <w:spacing w:line="420" w:lineRule="exact"/>
        <w:ind w:firstLineChars="200" w:firstLine="480"/>
        <w:rPr>
          <w:rFonts w:hAnsi="宋体" w:hint="default"/>
          <w:snapToGrid w:val="0"/>
          <w:kern w:val="0"/>
          <w:szCs w:val="24"/>
        </w:rPr>
      </w:pPr>
    </w:p>
    <w:p w14:paraId="0E030AD7" w14:textId="77777777" w:rsidR="00D178C4" w:rsidRDefault="00000000">
      <w:pPr>
        <w:pStyle w:val="20"/>
        <w:wordWrap w:val="0"/>
        <w:adjustRightInd w:val="0"/>
        <w:snapToGrid w:val="0"/>
        <w:spacing w:line="420" w:lineRule="exact"/>
        <w:ind w:firstLineChars="200" w:firstLine="480"/>
        <w:jc w:val="center"/>
        <w:rPr>
          <w:rFonts w:hAnsi="宋体" w:hint="default"/>
          <w:snapToGrid w:val="0"/>
          <w:kern w:val="0"/>
          <w:szCs w:val="24"/>
        </w:rPr>
      </w:pPr>
      <w:r>
        <w:rPr>
          <w:rFonts w:hAnsi="宋体"/>
          <w:snapToGrid w:val="0"/>
          <w:kern w:val="0"/>
          <w:szCs w:val="24"/>
        </w:rPr>
        <w:t xml:space="preserve">                      </w:t>
      </w:r>
      <w:r>
        <w:rPr>
          <w:rFonts w:hAnsi="宋体"/>
          <w:snapToGrid w:val="0"/>
          <w:kern w:val="0"/>
          <w:szCs w:val="24"/>
          <w:u w:val="single"/>
        </w:rPr>
        <w:t xml:space="preserve">        </w:t>
      </w:r>
      <w:r>
        <w:rPr>
          <w:rFonts w:hAnsi="宋体"/>
          <w:snapToGrid w:val="0"/>
          <w:kern w:val="0"/>
          <w:szCs w:val="24"/>
        </w:rPr>
        <w:t>年</w:t>
      </w:r>
      <w:r>
        <w:rPr>
          <w:rFonts w:hAnsi="宋体"/>
          <w:snapToGrid w:val="0"/>
          <w:kern w:val="0"/>
          <w:szCs w:val="24"/>
          <w:u w:val="single"/>
        </w:rPr>
        <w:t xml:space="preserve">    </w:t>
      </w:r>
      <w:r>
        <w:rPr>
          <w:rFonts w:hAnsi="宋体"/>
          <w:snapToGrid w:val="0"/>
          <w:kern w:val="0"/>
          <w:szCs w:val="24"/>
        </w:rPr>
        <w:t>月</w:t>
      </w:r>
      <w:r>
        <w:rPr>
          <w:rFonts w:hAnsi="宋体"/>
          <w:snapToGrid w:val="0"/>
          <w:kern w:val="0"/>
          <w:szCs w:val="24"/>
          <w:u w:val="single"/>
        </w:rPr>
        <w:t xml:space="preserve">    </w:t>
      </w:r>
      <w:r>
        <w:rPr>
          <w:rFonts w:hAnsi="宋体"/>
          <w:snapToGrid w:val="0"/>
          <w:kern w:val="0"/>
          <w:szCs w:val="24"/>
        </w:rPr>
        <w:t>日</w:t>
      </w:r>
    </w:p>
    <w:p w14:paraId="25C3886A" w14:textId="77777777" w:rsidR="00D178C4" w:rsidRDefault="00D178C4">
      <w:pPr>
        <w:wordWrap w:val="0"/>
        <w:adjustRightInd w:val="0"/>
        <w:snapToGrid w:val="0"/>
        <w:spacing w:line="420" w:lineRule="exact"/>
        <w:jc w:val="left"/>
        <w:outlineLvl w:val="2"/>
        <w:rPr>
          <w:rFonts w:hAnsi="宋体" w:hint="default"/>
          <w:b/>
          <w:snapToGrid w:val="0"/>
          <w:kern w:val="0"/>
        </w:rPr>
        <w:sectPr w:rsidR="00D178C4">
          <w:endnotePr>
            <w:numFmt w:val="decimal"/>
          </w:endnotePr>
          <w:pgSz w:w="11906" w:h="16838"/>
          <w:pgMar w:top="1304" w:right="1304" w:bottom="1304" w:left="1304" w:header="680" w:footer="680" w:gutter="0"/>
          <w:cols w:space="720"/>
          <w:docGrid w:linePitch="327"/>
        </w:sectPr>
      </w:pPr>
    </w:p>
    <w:p w14:paraId="595507B9" w14:textId="77777777" w:rsidR="00D178C4" w:rsidRDefault="00000000">
      <w:pPr>
        <w:pStyle w:val="3"/>
        <w:keepNext w:val="0"/>
        <w:keepLines w:val="0"/>
        <w:widowControl w:val="0"/>
        <w:wordWrap w:val="0"/>
        <w:adjustRightInd w:val="0"/>
        <w:snapToGrid w:val="0"/>
        <w:spacing w:before="0" w:after="0" w:line="440" w:lineRule="exact"/>
        <w:ind w:firstLine="0"/>
        <w:jc w:val="left"/>
        <w:rPr>
          <w:rFonts w:hAnsi="宋体" w:hint="default"/>
          <w:b/>
          <w:snapToGrid w:val="0"/>
        </w:rPr>
      </w:pPr>
      <w:bookmarkStart w:id="275" w:name="_Toc107917797"/>
      <w:bookmarkStart w:id="276" w:name="_Toc17794"/>
      <w:r>
        <w:rPr>
          <w:rFonts w:hAnsi="宋体"/>
          <w:b/>
          <w:snapToGrid w:val="0"/>
        </w:rPr>
        <w:lastRenderedPageBreak/>
        <w:t>格式四 授权委托书</w:t>
      </w:r>
      <w:bookmarkEnd w:id="275"/>
      <w:bookmarkEnd w:id="276"/>
    </w:p>
    <w:p w14:paraId="2E162D68" w14:textId="77777777" w:rsidR="00D178C4" w:rsidRDefault="00000000">
      <w:pPr>
        <w:wordWrap w:val="0"/>
        <w:adjustRightInd w:val="0"/>
        <w:snapToGrid w:val="0"/>
        <w:spacing w:before="260" w:after="260" w:line="440" w:lineRule="exact"/>
        <w:jc w:val="center"/>
        <w:rPr>
          <w:rFonts w:hAnsi="宋体" w:hint="default"/>
          <w:b/>
          <w:snapToGrid w:val="0"/>
          <w:kern w:val="0"/>
        </w:rPr>
      </w:pPr>
      <w:r>
        <w:rPr>
          <w:rFonts w:hAnsi="宋体"/>
          <w:b/>
          <w:snapToGrid w:val="0"/>
          <w:kern w:val="0"/>
          <w:sz w:val="30"/>
        </w:rPr>
        <w:t>授权委托书</w:t>
      </w:r>
    </w:p>
    <w:p w14:paraId="23D8C985" w14:textId="77777777" w:rsidR="00D178C4" w:rsidRDefault="00D178C4">
      <w:pPr>
        <w:wordWrap w:val="0"/>
        <w:adjustRightInd w:val="0"/>
        <w:snapToGrid w:val="0"/>
        <w:spacing w:line="440" w:lineRule="exact"/>
        <w:rPr>
          <w:rFonts w:hAnsi="宋体" w:hint="default"/>
          <w:snapToGrid w:val="0"/>
          <w:kern w:val="0"/>
          <w:szCs w:val="28"/>
        </w:rPr>
      </w:pPr>
    </w:p>
    <w:p w14:paraId="4EB7CBE2" w14:textId="77777777" w:rsidR="00D178C4" w:rsidRDefault="00000000">
      <w:pPr>
        <w:wordWrap w:val="0"/>
        <w:adjustRightInd w:val="0"/>
        <w:snapToGrid w:val="0"/>
        <w:spacing w:line="440" w:lineRule="exact"/>
        <w:rPr>
          <w:rFonts w:hAnsi="宋体" w:hint="default"/>
          <w:snapToGrid w:val="0"/>
          <w:kern w:val="0"/>
          <w:szCs w:val="21"/>
        </w:rPr>
      </w:pPr>
      <w:r>
        <w:rPr>
          <w:rFonts w:hAnsi="宋体"/>
          <w:snapToGrid w:val="0"/>
          <w:kern w:val="0"/>
          <w:szCs w:val="21"/>
        </w:rPr>
        <w:t xml:space="preserve">    本人</w:t>
      </w:r>
      <w:r>
        <w:rPr>
          <w:rFonts w:hAnsi="宋体"/>
          <w:snapToGrid w:val="0"/>
          <w:kern w:val="0"/>
          <w:szCs w:val="21"/>
          <w:u w:val="single"/>
        </w:rPr>
        <w:t xml:space="preserve">      </w:t>
      </w:r>
      <w:r>
        <w:rPr>
          <w:rFonts w:hAnsi="宋体"/>
          <w:snapToGrid w:val="0"/>
          <w:kern w:val="0"/>
          <w:szCs w:val="21"/>
        </w:rPr>
        <w:t>（姓名）系</w:t>
      </w:r>
      <w:r>
        <w:rPr>
          <w:rFonts w:hAnsi="宋体"/>
          <w:snapToGrid w:val="0"/>
          <w:kern w:val="0"/>
          <w:szCs w:val="21"/>
          <w:u w:val="single"/>
        </w:rPr>
        <w:t xml:space="preserve">         </w:t>
      </w:r>
      <w:r>
        <w:rPr>
          <w:rFonts w:hAnsi="宋体"/>
          <w:snapToGrid w:val="0"/>
          <w:kern w:val="0"/>
          <w:szCs w:val="21"/>
        </w:rPr>
        <w:t>（投标人名称）的法定代表人，现委托</w:t>
      </w:r>
      <w:r>
        <w:rPr>
          <w:rFonts w:hAnsi="宋体"/>
          <w:snapToGrid w:val="0"/>
          <w:kern w:val="0"/>
          <w:szCs w:val="21"/>
          <w:u w:val="single"/>
        </w:rPr>
        <w:t xml:space="preserve">     </w:t>
      </w:r>
      <w:r>
        <w:rPr>
          <w:rFonts w:hAnsi="宋体"/>
          <w:snapToGrid w:val="0"/>
          <w:kern w:val="0"/>
          <w:szCs w:val="21"/>
        </w:rPr>
        <w:t>（姓名）为我方代理人。代理人根据授权，以我方名义签署、澄清、说明、补正、递交、撤回、修改</w:t>
      </w:r>
      <w:r>
        <w:rPr>
          <w:rFonts w:hAnsi="宋体"/>
          <w:snapToGrid w:val="0"/>
          <w:kern w:val="0"/>
          <w:szCs w:val="21"/>
          <w:u w:val="single"/>
        </w:rPr>
        <w:t xml:space="preserve">             </w:t>
      </w:r>
      <w:r>
        <w:rPr>
          <w:rFonts w:hAnsi="宋体"/>
          <w:snapToGrid w:val="0"/>
          <w:kern w:val="0"/>
          <w:szCs w:val="21"/>
        </w:rPr>
        <w:t>（项目名称）施工投标文件、签订合同和处理有关事宜，其法律后果由我方承担。</w:t>
      </w:r>
    </w:p>
    <w:p w14:paraId="7C156B66" w14:textId="77777777" w:rsidR="00D178C4" w:rsidRDefault="00000000">
      <w:pPr>
        <w:wordWrap w:val="0"/>
        <w:adjustRightInd w:val="0"/>
        <w:snapToGrid w:val="0"/>
        <w:spacing w:line="440" w:lineRule="exact"/>
        <w:ind w:firstLineChars="200" w:firstLine="480"/>
        <w:rPr>
          <w:rFonts w:hAnsi="宋体" w:hint="default"/>
          <w:snapToGrid w:val="0"/>
          <w:kern w:val="0"/>
          <w:szCs w:val="21"/>
        </w:rPr>
      </w:pPr>
      <w:r>
        <w:rPr>
          <w:rFonts w:hAnsi="宋体"/>
          <w:snapToGrid w:val="0"/>
          <w:kern w:val="0"/>
          <w:szCs w:val="21"/>
        </w:rPr>
        <w:t>委托期限：</w:t>
      </w:r>
      <w:r>
        <w:rPr>
          <w:rFonts w:hAnsi="宋体" w:cs="宋体"/>
          <w:szCs w:val="21"/>
        </w:rPr>
        <w:t>至投标有效期的期满之日止。</w:t>
      </w:r>
    </w:p>
    <w:p w14:paraId="5CC62123" w14:textId="77777777" w:rsidR="00D178C4" w:rsidRDefault="00000000">
      <w:pPr>
        <w:wordWrap w:val="0"/>
        <w:adjustRightInd w:val="0"/>
        <w:snapToGrid w:val="0"/>
        <w:spacing w:line="440" w:lineRule="exact"/>
        <w:rPr>
          <w:rFonts w:hAnsi="宋体" w:hint="default"/>
          <w:snapToGrid w:val="0"/>
          <w:kern w:val="0"/>
          <w:szCs w:val="21"/>
        </w:rPr>
      </w:pPr>
      <w:r>
        <w:rPr>
          <w:rFonts w:hAnsi="宋体"/>
          <w:snapToGrid w:val="0"/>
          <w:kern w:val="0"/>
          <w:szCs w:val="21"/>
        </w:rPr>
        <w:t xml:space="preserve">    代理人无转委托权。</w:t>
      </w:r>
    </w:p>
    <w:p w14:paraId="37F229EF" w14:textId="77777777" w:rsidR="00D178C4" w:rsidRDefault="00D178C4">
      <w:pPr>
        <w:wordWrap w:val="0"/>
        <w:adjustRightInd w:val="0"/>
        <w:snapToGrid w:val="0"/>
        <w:spacing w:line="440" w:lineRule="exact"/>
        <w:ind w:firstLineChars="200" w:firstLine="480"/>
        <w:rPr>
          <w:rFonts w:hAnsi="宋体" w:hint="default"/>
          <w:snapToGrid w:val="0"/>
          <w:kern w:val="0"/>
          <w:szCs w:val="21"/>
        </w:rPr>
      </w:pPr>
    </w:p>
    <w:p w14:paraId="603F9714" w14:textId="77777777" w:rsidR="00D178C4" w:rsidRDefault="00D178C4">
      <w:pPr>
        <w:wordWrap w:val="0"/>
        <w:adjustRightInd w:val="0"/>
        <w:snapToGrid w:val="0"/>
        <w:spacing w:line="440" w:lineRule="exact"/>
        <w:ind w:firstLineChars="200" w:firstLine="480"/>
        <w:rPr>
          <w:rFonts w:hAnsi="宋体" w:hint="default"/>
          <w:snapToGrid w:val="0"/>
          <w:kern w:val="0"/>
          <w:szCs w:val="21"/>
        </w:rPr>
      </w:pPr>
    </w:p>
    <w:p w14:paraId="0293D1A1" w14:textId="77777777" w:rsidR="00D178C4" w:rsidRDefault="00000000">
      <w:pPr>
        <w:wordWrap w:val="0"/>
        <w:adjustRightInd w:val="0"/>
        <w:snapToGrid w:val="0"/>
        <w:spacing w:line="440" w:lineRule="exact"/>
        <w:jc w:val="right"/>
        <w:rPr>
          <w:rFonts w:hAnsi="宋体" w:hint="default"/>
          <w:snapToGrid w:val="0"/>
          <w:kern w:val="0"/>
          <w:szCs w:val="21"/>
        </w:rPr>
      </w:pPr>
      <w:r>
        <w:rPr>
          <w:rFonts w:hAnsi="宋体"/>
          <w:snapToGrid w:val="0"/>
          <w:kern w:val="0"/>
          <w:szCs w:val="21"/>
        </w:rPr>
        <w:t>投  标  人：</w:t>
      </w:r>
      <w:r>
        <w:rPr>
          <w:rFonts w:hAnsi="宋体"/>
          <w:snapToGrid w:val="0"/>
          <w:kern w:val="0"/>
          <w:szCs w:val="21"/>
          <w:u w:val="single"/>
        </w:rPr>
        <w:t xml:space="preserve">                           </w:t>
      </w:r>
      <w:r>
        <w:rPr>
          <w:rFonts w:hAnsi="宋体"/>
          <w:snapToGrid w:val="0"/>
          <w:kern w:val="0"/>
          <w:szCs w:val="21"/>
        </w:rPr>
        <w:t>（盖单位章）</w:t>
      </w:r>
    </w:p>
    <w:p w14:paraId="7BDDCE86" w14:textId="77777777" w:rsidR="00D178C4" w:rsidRDefault="00000000">
      <w:pPr>
        <w:wordWrap w:val="0"/>
        <w:adjustRightInd w:val="0"/>
        <w:snapToGrid w:val="0"/>
        <w:spacing w:line="440" w:lineRule="exact"/>
        <w:ind w:firstLineChars="200" w:firstLine="480"/>
        <w:jc w:val="right"/>
        <w:rPr>
          <w:rFonts w:hAnsi="宋体" w:hint="default"/>
          <w:snapToGrid w:val="0"/>
          <w:kern w:val="0"/>
          <w:szCs w:val="21"/>
        </w:rPr>
      </w:pPr>
      <w:r>
        <w:rPr>
          <w:rFonts w:hAnsi="宋体"/>
          <w:snapToGrid w:val="0"/>
          <w:kern w:val="0"/>
          <w:szCs w:val="21"/>
        </w:rPr>
        <w:t xml:space="preserve">　　　　　　　　　　　　　　　　　</w:t>
      </w:r>
    </w:p>
    <w:p w14:paraId="0748DE00" w14:textId="77777777" w:rsidR="00D178C4" w:rsidRDefault="00D178C4">
      <w:pPr>
        <w:wordWrap w:val="0"/>
        <w:adjustRightInd w:val="0"/>
        <w:snapToGrid w:val="0"/>
        <w:spacing w:line="440" w:lineRule="exact"/>
        <w:ind w:firstLineChars="200" w:firstLine="480"/>
        <w:jc w:val="right"/>
        <w:rPr>
          <w:rFonts w:hAnsi="宋体" w:hint="default"/>
          <w:snapToGrid w:val="0"/>
          <w:kern w:val="0"/>
          <w:szCs w:val="21"/>
        </w:rPr>
      </w:pPr>
    </w:p>
    <w:p w14:paraId="11795F06" w14:textId="77777777" w:rsidR="00D178C4" w:rsidRDefault="00000000">
      <w:pPr>
        <w:wordWrap w:val="0"/>
        <w:adjustRightInd w:val="0"/>
        <w:snapToGrid w:val="0"/>
        <w:spacing w:line="440" w:lineRule="exact"/>
        <w:jc w:val="right"/>
        <w:rPr>
          <w:rFonts w:hAnsi="宋体" w:hint="default"/>
          <w:snapToGrid w:val="0"/>
          <w:kern w:val="0"/>
          <w:szCs w:val="21"/>
        </w:rPr>
      </w:pPr>
      <w:r>
        <w:rPr>
          <w:rFonts w:hAnsi="宋体"/>
          <w:snapToGrid w:val="0"/>
          <w:kern w:val="0"/>
          <w:szCs w:val="21"/>
        </w:rPr>
        <w:t>法定代表人：</w:t>
      </w:r>
      <w:r>
        <w:rPr>
          <w:rFonts w:hAnsi="宋体"/>
          <w:snapToGrid w:val="0"/>
          <w:kern w:val="0"/>
          <w:szCs w:val="21"/>
          <w:u w:val="single"/>
        </w:rPr>
        <w:t xml:space="preserve">                         </w:t>
      </w:r>
      <w:r>
        <w:rPr>
          <w:rFonts w:hAnsi="宋体"/>
          <w:snapToGrid w:val="0"/>
          <w:kern w:val="0"/>
          <w:szCs w:val="21"/>
        </w:rPr>
        <w:t>（签字或盖章）</w:t>
      </w:r>
    </w:p>
    <w:p w14:paraId="783F256B" w14:textId="77777777" w:rsidR="00D178C4" w:rsidRDefault="00D178C4">
      <w:pPr>
        <w:wordWrap w:val="0"/>
        <w:adjustRightInd w:val="0"/>
        <w:snapToGrid w:val="0"/>
        <w:spacing w:line="440" w:lineRule="exact"/>
        <w:ind w:firstLineChars="200" w:firstLine="480"/>
        <w:jc w:val="right"/>
        <w:rPr>
          <w:rFonts w:hAnsi="宋体" w:hint="default"/>
          <w:snapToGrid w:val="0"/>
          <w:kern w:val="0"/>
          <w:szCs w:val="21"/>
        </w:rPr>
      </w:pPr>
    </w:p>
    <w:p w14:paraId="298B7B93" w14:textId="77777777" w:rsidR="00D178C4" w:rsidRDefault="00D178C4">
      <w:pPr>
        <w:wordWrap w:val="0"/>
        <w:adjustRightInd w:val="0"/>
        <w:snapToGrid w:val="0"/>
        <w:spacing w:line="440" w:lineRule="exact"/>
        <w:ind w:firstLineChars="200" w:firstLine="480"/>
        <w:jc w:val="right"/>
        <w:rPr>
          <w:rFonts w:hAnsi="宋体" w:hint="default"/>
          <w:snapToGrid w:val="0"/>
          <w:kern w:val="0"/>
          <w:szCs w:val="21"/>
        </w:rPr>
      </w:pPr>
    </w:p>
    <w:p w14:paraId="67107A0F" w14:textId="77777777" w:rsidR="00D178C4" w:rsidRDefault="00000000">
      <w:pPr>
        <w:wordWrap w:val="0"/>
        <w:adjustRightInd w:val="0"/>
        <w:snapToGrid w:val="0"/>
        <w:spacing w:line="440" w:lineRule="exact"/>
        <w:jc w:val="right"/>
        <w:rPr>
          <w:rFonts w:hAnsi="宋体" w:hint="default"/>
          <w:snapToGrid w:val="0"/>
          <w:kern w:val="0"/>
          <w:szCs w:val="21"/>
        </w:rPr>
      </w:pPr>
      <w:r>
        <w:rPr>
          <w:rFonts w:hAnsi="宋体"/>
          <w:snapToGrid w:val="0"/>
          <w:kern w:val="0"/>
          <w:szCs w:val="21"/>
        </w:rPr>
        <w:t>委托代理人：</w:t>
      </w:r>
      <w:r>
        <w:rPr>
          <w:rFonts w:hAnsi="宋体"/>
          <w:snapToGrid w:val="0"/>
          <w:kern w:val="0"/>
          <w:szCs w:val="21"/>
          <w:u w:val="single"/>
        </w:rPr>
        <w:t xml:space="preserve">                         </w:t>
      </w:r>
      <w:r>
        <w:rPr>
          <w:rFonts w:hAnsi="宋体"/>
          <w:snapToGrid w:val="0"/>
          <w:kern w:val="0"/>
          <w:szCs w:val="21"/>
        </w:rPr>
        <w:t>（签字或盖章）</w:t>
      </w:r>
    </w:p>
    <w:p w14:paraId="7E279279" w14:textId="77777777" w:rsidR="00D178C4" w:rsidRDefault="00000000">
      <w:pPr>
        <w:wordWrap w:val="0"/>
        <w:adjustRightInd w:val="0"/>
        <w:snapToGrid w:val="0"/>
        <w:spacing w:line="440" w:lineRule="exact"/>
        <w:ind w:firstLineChars="200" w:firstLine="480"/>
        <w:rPr>
          <w:rFonts w:hAnsi="宋体" w:hint="default"/>
          <w:snapToGrid w:val="0"/>
          <w:kern w:val="0"/>
          <w:szCs w:val="21"/>
        </w:rPr>
      </w:pPr>
      <w:r>
        <w:rPr>
          <w:rFonts w:hAnsi="宋体"/>
          <w:snapToGrid w:val="0"/>
          <w:kern w:val="0"/>
          <w:szCs w:val="21"/>
        </w:rPr>
        <w:t xml:space="preserve">　　　　　　　　　　　　　　　　　　　　　　　　　　　　　　　　　　</w:t>
      </w:r>
    </w:p>
    <w:p w14:paraId="4F2B23EB" w14:textId="77777777" w:rsidR="00D178C4" w:rsidRDefault="00000000">
      <w:pPr>
        <w:wordWrap w:val="0"/>
        <w:adjustRightInd w:val="0"/>
        <w:snapToGrid w:val="0"/>
        <w:spacing w:line="440" w:lineRule="exact"/>
        <w:ind w:firstLineChars="200" w:firstLine="480"/>
        <w:rPr>
          <w:rFonts w:hAnsi="宋体" w:hint="default"/>
          <w:snapToGrid w:val="0"/>
          <w:kern w:val="0"/>
          <w:szCs w:val="21"/>
        </w:rPr>
      </w:pPr>
      <w:r>
        <w:rPr>
          <w:rFonts w:hAnsi="宋体"/>
          <w:snapToGrid w:val="0"/>
          <w:kern w:val="0"/>
          <w:szCs w:val="21"/>
        </w:rPr>
        <w:t xml:space="preserve">　　　　　　　　　　　　　 　　</w:t>
      </w:r>
      <w:r>
        <w:rPr>
          <w:rFonts w:hAnsi="宋体"/>
          <w:snapToGrid w:val="0"/>
          <w:kern w:val="0"/>
          <w:szCs w:val="21"/>
          <w:u w:val="single"/>
        </w:rPr>
        <w:t xml:space="preserve">        </w:t>
      </w:r>
      <w:r>
        <w:rPr>
          <w:rFonts w:hAnsi="宋体"/>
          <w:snapToGrid w:val="0"/>
          <w:kern w:val="0"/>
          <w:szCs w:val="21"/>
        </w:rPr>
        <w:t>年</w:t>
      </w:r>
      <w:r>
        <w:rPr>
          <w:rFonts w:hAnsi="宋体"/>
          <w:snapToGrid w:val="0"/>
          <w:kern w:val="0"/>
          <w:szCs w:val="21"/>
          <w:u w:val="single"/>
        </w:rPr>
        <w:t xml:space="preserve">      </w:t>
      </w:r>
      <w:r>
        <w:rPr>
          <w:rFonts w:hAnsi="宋体"/>
          <w:snapToGrid w:val="0"/>
          <w:kern w:val="0"/>
          <w:szCs w:val="21"/>
        </w:rPr>
        <w:t>月</w:t>
      </w:r>
      <w:r>
        <w:rPr>
          <w:rFonts w:hAnsi="宋体"/>
          <w:snapToGrid w:val="0"/>
          <w:kern w:val="0"/>
          <w:szCs w:val="21"/>
          <w:u w:val="single"/>
        </w:rPr>
        <w:t xml:space="preserve">      </w:t>
      </w:r>
      <w:r>
        <w:rPr>
          <w:rFonts w:hAnsi="宋体"/>
          <w:snapToGrid w:val="0"/>
          <w:kern w:val="0"/>
          <w:szCs w:val="21"/>
        </w:rPr>
        <w:t>日</w:t>
      </w:r>
    </w:p>
    <w:p w14:paraId="450DC0DE" w14:textId="77777777" w:rsidR="00D178C4" w:rsidRDefault="00D178C4">
      <w:pPr>
        <w:wordWrap w:val="0"/>
        <w:adjustRightInd w:val="0"/>
        <w:snapToGrid w:val="0"/>
        <w:spacing w:line="440" w:lineRule="exact"/>
        <w:ind w:firstLineChars="200" w:firstLine="480"/>
        <w:rPr>
          <w:rFonts w:hAnsi="宋体" w:hint="default"/>
          <w:snapToGrid w:val="0"/>
          <w:kern w:val="0"/>
          <w:szCs w:val="21"/>
        </w:rPr>
      </w:pPr>
    </w:p>
    <w:p w14:paraId="3BACDDF7" w14:textId="77777777" w:rsidR="00D178C4" w:rsidRDefault="00D178C4">
      <w:pPr>
        <w:wordWrap w:val="0"/>
        <w:adjustRightInd w:val="0"/>
        <w:snapToGrid w:val="0"/>
        <w:spacing w:line="440" w:lineRule="exact"/>
        <w:ind w:firstLineChars="200" w:firstLine="480"/>
        <w:rPr>
          <w:rFonts w:hAnsi="宋体" w:hint="default"/>
          <w:snapToGrid w:val="0"/>
          <w:kern w:val="0"/>
          <w:szCs w:val="21"/>
        </w:rPr>
      </w:pPr>
    </w:p>
    <w:p w14:paraId="71CC13FC" w14:textId="77777777" w:rsidR="00D178C4" w:rsidRDefault="00000000">
      <w:pPr>
        <w:wordWrap w:val="0"/>
        <w:adjustRightInd w:val="0"/>
        <w:snapToGrid w:val="0"/>
        <w:ind w:firstLineChars="2300" w:firstLine="6440"/>
        <w:rPr>
          <w:rFonts w:hAnsi="宋体" w:hint="default"/>
          <w:snapToGrid w:val="0"/>
          <w:kern w:val="0"/>
          <w:szCs w:val="24"/>
        </w:rPr>
      </w:pPr>
      <w:r>
        <w:rPr>
          <w:rFonts w:hAnsi="宋体"/>
          <w:noProof/>
          <w:snapToGrid w:val="0"/>
          <w:kern w:val="0"/>
          <w:sz w:val="28"/>
          <w:szCs w:val="28"/>
          <w:u w:val="single"/>
        </w:rPr>
        <mc:AlternateContent>
          <mc:Choice Requires="wps">
            <w:drawing>
              <wp:anchor distT="0" distB="0" distL="114300" distR="114300" simplePos="0" relativeHeight="251661312" behindDoc="0" locked="0" layoutInCell="1" allowOverlap="1" wp14:anchorId="0874E267" wp14:editId="071E3EFF">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301C4D" w14:textId="77777777" w:rsidR="00D178C4" w:rsidRDefault="00D178C4">
                            <w:pPr>
                              <w:jc w:val="center"/>
                              <w:rPr>
                                <w:rFonts w:hint="default"/>
                                <w:szCs w:val="21"/>
                              </w:rPr>
                            </w:pPr>
                          </w:p>
                          <w:p w14:paraId="37BA5F8F" w14:textId="77777777" w:rsidR="00D178C4" w:rsidRDefault="00D178C4">
                            <w:pPr>
                              <w:jc w:val="center"/>
                              <w:rPr>
                                <w:rFonts w:hint="default"/>
                                <w:szCs w:val="21"/>
                              </w:rPr>
                            </w:pPr>
                          </w:p>
                          <w:p w14:paraId="03F0C386" w14:textId="77777777" w:rsidR="00D178C4" w:rsidRDefault="00D178C4">
                            <w:pPr>
                              <w:jc w:val="center"/>
                              <w:rPr>
                                <w:rFonts w:hint="default"/>
                                <w:szCs w:val="21"/>
                              </w:rPr>
                            </w:pPr>
                          </w:p>
                          <w:p w14:paraId="4689A599" w14:textId="77777777" w:rsidR="00D178C4" w:rsidRDefault="00000000">
                            <w:pPr>
                              <w:jc w:val="center"/>
                              <w:rPr>
                                <w:rFonts w:hint="default"/>
                                <w:szCs w:val="21"/>
                              </w:rPr>
                            </w:pPr>
                            <w:r>
                              <w:rPr>
                                <w:szCs w:val="21"/>
                              </w:rPr>
                              <w:t>委托代理人身份证彩色扫描件正、反面</w:t>
                            </w:r>
                          </w:p>
                        </w:txbxContent>
                      </wps:txbx>
                      <wps:bodyPr wrap="square" upright="1"/>
                    </wps:wsp>
                  </a:graphicData>
                </a:graphic>
              </wp:anchor>
            </w:drawing>
          </mc:Choice>
          <mc:Fallback>
            <w:pict>
              <v:shapetype w14:anchorId="0874E2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19" o:spid="_x0000_s1026" type="#_x0000_t176" style="position:absolute;left:0;text-align:left;margin-left:115.5pt;margin-top:2.6pt;width:251.25pt;height:12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">
                <v:textbox>
                  <w:txbxContent>
                    <w:p w14:paraId="13301C4D" w14:textId="77777777" w:rsidR="00D178C4" w:rsidRDefault="00D178C4">
                      <w:pPr>
                        <w:jc w:val="center"/>
                        <w:rPr>
                          <w:rFonts w:hint="default"/>
                          <w:szCs w:val="21"/>
                        </w:rPr>
                      </w:pPr>
                    </w:p>
                    <w:p w14:paraId="37BA5F8F" w14:textId="77777777" w:rsidR="00D178C4" w:rsidRDefault="00D178C4">
                      <w:pPr>
                        <w:jc w:val="center"/>
                        <w:rPr>
                          <w:rFonts w:hint="default"/>
                          <w:szCs w:val="21"/>
                        </w:rPr>
                      </w:pPr>
                    </w:p>
                    <w:p w14:paraId="03F0C386" w14:textId="77777777" w:rsidR="00D178C4" w:rsidRDefault="00D178C4">
                      <w:pPr>
                        <w:jc w:val="center"/>
                        <w:rPr>
                          <w:rFonts w:hint="default"/>
                          <w:szCs w:val="21"/>
                        </w:rPr>
                      </w:pPr>
                    </w:p>
                    <w:p w14:paraId="4689A599" w14:textId="77777777" w:rsidR="00D178C4" w:rsidRDefault="00000000">
                      <w:pPr>
                        <w:jc w:val="center"/>
                        <w:rPr>
                          <w:rFonts w:hint="default"/>
                          <w:szCs w:val="21"/>
                        </w:rPr>
                      </w:pPr>
                      <w:r>
                        <w:rPr>
                          <w:szCs w:val="21"/>
                        </w:rPr>
                        <w:t>委托代理人身份证彩色扫描件正、反面</w:t>
                      </w:r>
                    </w:p>
                  </w:txbxContent>
                </v:textbox>
              </v:shape>
            </w:pict>
          </mc:Fallback>
        </mc:AlternateContent>
      </w:r>
    </w:p>
    <w:p w14:paraId="3D27A0C9" w14:textId="77777777" w:rsidR="00D178C4" w:rsidRDefault="00D178C4">
      <w:pPr>
        <w:pStyle w:val="a8"/>
        <w:wordWrap w:val="0"/>
        <w:adjustRightInd w:val="0"/>
        <w:snapToGrid w:val="0"/>
        <w:rPr>
          <w:rFonts w:hAnsi="宋体"/>
          <w:snapToGrid w:val="0"/>
          <w:kern w:val="0"/>
          <w:szCs w:val="24"/>
        </w:rPr>
      </w:pPr>
    </w:p>
    <w:p w14:paraId="34500AC6" w14:textId="77777777" w:rsidR="00D178C4" w:rsidRDefault="00D178C4">
      <w:pPr>
        <w:pStyle w:val="a0"/>
        <w:widowControl w:val="0"/>
        <w:wordWrap w:val="0"/>
        <w:adjustRightInd w:val="0"/>
        <w:snapToGrid w:val="0"/>
        <w:rPr>
          <w:rFonts w:hAnsi="宋体" w:hint="default"/>
          <w:snapToGrid w:val="0"/>
        </w:rPr>
        <w:sectPr w:rsidR="00D178C4">
          <w:endnotePr>
            <w:numFmt w:val="decimal"/>
          </w:endnotePr>
          <w:pgSz w:w="11906" w:h="16838"/>
          <w:pgMar w:top="1304" w:right="1304" w:bottom="1304" w:left="1304" w:header="850" w:footer="992" w:gutter="0"/>
          <w:cols w:space="720"/>
          <w:docGrid w:linePitch="327"/>
        </w:sectPr>
      </w:pPr>
    </w:p>
    <w:p w14:paraId="7DBA19E7" w14:textId="77777777" w:rsidR="00D178C4" w:rsidRDefault="00000000">
      <w:pPr>
        <w:pStyle w:val="3"/>
        <w:keepNext w:val="0"/>
        <w:keepLines w:val="0"/>
        <w:widowControl w:val="0"/>
        <w:wordWrap w:val="0"/>
        <w:adjustRightInd w:val="0"/>
        <w:snapToGrid w:val="0"/>
        <w:spacing w:before="0" w:after="0" w:line="440" w:lineRule="exact"/>
        <w:ind w:firstLine="0"/>
        <w:jc w:val="left"/>
        <w:rPr>
          <w:rFonts w:hAnsi="宋体" w:hint="default"/>
          <w:b/>
          <w:snapToGrid w:val="0"/>
        </w:rPr>
      </w:pPr>
      <w:bookmarkStart w:id="277" w:name="_Toc17647"/>
      <w:bookmarkStart w:id="278" w:name="_Toc107917798"/>
      <w:r>
        <w:rPr>
          <w:rFonts w:hAnsi="宋体"/>
          <w:b/>
          <w:snapToGrid w:val="0"/>
        </w:rPr>
        <w:lastRenderedPageBreak/>
        <w:t>格式五 法定代表人身份证明</w:t>
      </w:r>
      <w:bookmarkEnd w:id="277"/>
      <w:bookmarkEnd w:id="278"/>
    </w:p>
    <w:p w14:paraId="6780BA29" w14:textId="77777777" w:rsidR="00D178C4" w:rsidRDefault="00D178C4">
      <w:pPr>
        <w:wordWrap w:val="0"/>
        <w:adjustRightInd w:val="0"/>
        <w:snapToGrid w:val="0"/>
        <w:spacing w:before="260" w:after="260" w:line="440" w:lineRule="exact"/>
        <w:jc w:val="center"/>
        <w:rPr>
          <w:rFonts w:hAnsi="宋体" w:hint="default"/>
          <w:b/>
          <w:snapToGrid w:val="0"/>
          <w:kern w:val="0"/>
          <w:sz w:val="30"/>
        </w:rPr>
      </w:pPr>
    </w:p>
    <w:p w14:paraId="5072B1DA" w14:textId="77777777" w:rsidR="00D178C4" w:rsidRDefault="00000000">
      <w:pPr>
        <w:wordWrap w:val="0"/>
        <w:adjustRightInd w:val="0"/>
        <w:snapToGrid w:val="0"/>
        <w:spacing w:before="260" w:after="260" w:line="440" w:lineRule="exact"/>
        <w:jc w:val="center"/>
        <w:rPr>
          <w:rFonts w:hAnsi="宋体" w:hint="default"/>
          <w:b/>
          <w:snapToGrid w:val="0"/>
          <w:kern w:val="0"/>
        </w:rPr>
      </w:pPr>
      <w:r>
        <w:rPr>
          <w:rFonts w:hAnsi="宋体"/>
          <w:b/>
          <w:snapToGrid w:val="0"/>
          <w:kern w:val="0"/>
          <w:sz w:val="30"/>
        </w:rPr>
        <w:t>法定代表人身份证明</w:t>
      </w:r>
    </w:p>
    <w:p w14:paraId="5B1DD4CE" w14:textId="77777777" w:rsidR="00D178C4" w:rsidRDefault="00D178C4">
      <w:pPr>
        <w:wordWrap w:val="0"/>
        <w:adjustRightInd w:val="0"/>
        <w:snapToGrid w:val="0"/>
        <w:spacing w:line="440" w:lineRule="exact"/>
        <w:rPr>
          <w:rFonts w:hAnsi="宋体" w:hint="default"/>
          <w:snapToGrid w:val="0"/>
          <w:kern w:val="0"/>
          <w:szCs w:val="21"/>
        </w:rPr>
      </w:pPr>
    </w:p>
    <w:p w14:paraId="2279D029" w14:textId="77777777" w:rsidR="00D178C4" w:rsidRDefault="00000000">
      <w:pPr>
        <w:wordWrap w:val="0"/>
        <w:adjustRightInd w:val="0"/>
        <w:snapToGrid w:val="0"/>
        <w:spacing w:line="440" w:lineRule="exact"/>
        <w:rPr>
          <w:rFonts w:hAnsi="宋体" w:hint="default"/>
          <w:snapToGrid w:val="0"/>
          <w:kern w:val="0"/>
          <w:szCs w:val="21"/>
          <w:u w:val="single"/>
        </w:rPr>
      </w:pPr>
      <w:r>
        <w:rPr>
          <w:rFonts w:hAnsi="宋体"/>
          <w:snapToGrid w:val="0"/>
          <w:kern w:val="0"/>
          <w:szCs w:val="21"/>
        </w:rPr>
        <w:t>投标人名称：</w:t>
      </w:r>
      <w:r>
        <w:rPr>
          <w:rFonts w:hAnsi="宋体"/>
          <w:snapToGrid w:val="0"/>
          <w:kern w:val="0"/>
          <w:szCs w:val="21"/>
          <w:u w:val="single"/>
        </w:rPr>
        <w:t xml:space="preserve">                  .</w:t>
      </w:r>
    </w:p>
    <w:p w14:paraId="363368E5" w14:textId="77777777" w:rsidR="00D178C4" w:rsidRDefault="00000000">
      <w:pPr>
        <w:wordWrap w:val="0"/>
        <w:adjustRightInd w:val="0"/>
        <w:snapToGrid w:val="0"/>
        <w:spacing w:line="440" w:lineRule="exact"/>
        <w:rPr>
          <w:rFonts w:hAnsi="宋体" w:hint="default"/>
          <w:snapToGrid w:val="0"/>
          <w:kern w:val="0"/>
          <w:szCs w:val="21"/>
          <w:u w:val="single"/>
        </w:rPr>
      </w:pPr>
      <w:r>
        <w:rPr>
          <w:rFonts w:hAnsi="宋体"/>
          <w:snapToGrid w:val="0"/>
          <w:kern w:val="0"/>
          <w:szCs w:val="21"/>
        </w:rPr>
        <w:t>姓名：</w:t>
      </w:r>
      <w:r>
        <w:rPr>
          <w:rFonts w:hAnsi="宋体"/>
          <w:snapToGrid w:val="0"/>
          <w:kern w:val="0"/>
          <w:szCs w:val="21"/>
          <w:u w:val="single"/>
        </w:rPr>
        <w:t xml:space="preserve">         </w:t>
      </w:r>
      <w:r>
        <w:rPr>
          <w:rFonts w:hAnsi="宋体"/>
          <w:snapToGrid w:val="0"/>
          <w:kern w:val="0"/>
          <w:szCs w:val="21"/>
        </w:rPr>
        <w:t>性别：</w:t>
      </w:r>
      <w:r>
        <w:rPr>
          <w:rFonts w:hAnsi="宋体"/>
          <w:snapToGrid w:val="0"/>
          <w:kern w:val="0"/>
          <w:szCs w:val="21"/>
          <w:u w:val="single"/>
        </w:rPr>
        <w:t xml:space="preserve">      </w:t>
      </w:r>
      <w:r>
        <w:rPr>
          <w:rFonts w:hAnsi="宋体"/>
          <w:snapToGrid w:val="0"/>
          <w:kern w:val="0"/>
          <w:szCs w:val="21"/>
        </w:rPr>
        <w:t>年龄：</w:t>
      </w:r>
      <w:r>
        <w:rPr>
          <w:rFonts w:hAnsi="宋体"/>
          <w:snapToGrid w:val="0"/>
          <w:kern w:val="0"/>
          <w:szCs w:val="21"/>
          <w:u w:val="single"/>
        </w:rPr>
        <w:t xml:space="preserve">       </w:t>
      </w:r>
      <w:r>
        <w:rPr>
          <w:rFonts w:hAnsi="宋体"/>
          <w:snapToGrid w:val="0"/>
          <w:kern w:val="0"/>
          <w:szCs w:val="21"/>
        </w:rPr>
        <w:t>职务：</w:t>
      </w:r>
      <w:r>
        <w:rPr>
          <w:rFonts w:hAnsi="宋体"/>
          <w:snapToGrid w:val="0"/>
          <w:kern w:val="0"/>
          <w:szCs w:val="21"/>
          <w:u w:val="single"/>
        </w:rPr>
        <w:t xml:space="preserve">           </w:t>
      </w:r>
    </w:p>
    <w:p w14:paraId="6D4BF547" w14:textId="77777777" w:rsidR="00D178C4" w:rsidRDefault="00000000">
      <w:pPr>
        <w:wordWrap w:val="0"/>
        <w:adjustRightInd w:val="0"/>
        <w:snapToGrid w:val="0"/>
        <w:spacing w:line="440" w:lineRule="exact"/>
        <w:rPr>
          <w:rFonts w:hAnsi="宋体" w:hint="default"/>
          <w:snapToGrid w:val="0"/>
          <w:kern w:val="0"/>
          <w:szCs w:val="21"/>
        </w:rPr>
      </w:pPr>
      <w:r>
        <w:rPr>
          <w:rFonts w:hAnsi="宋体"/>
          <w:snapToGrid w:val="0"/>
          <w:kern w:val="0"/>
          <w:szCs w:val="21"/>
        </w:rPr>
        <w:t>系</w:t>
      </w:r>
      <w:r>
        <w:rPr>
          <w:rFonts w:hAnsi="宋体"/>
          <w:snapToGrid w:val="0"/>
          <w:kern w:val="0"/>
          <w:szCs w:val="21"/>
          <w:u w:val="single"/>
        </w:rPr>
        <w:t xml:space="preserve">                        </w:t>
      </w:r>
      <w:r>
        <w:rPr>
          <w:rFonts w:hAnsi="宋体"/>
          <w:snapToGrid w:val="0"/>
          <w:kern w:val="0"/>
          <w:szCs w:val="21"/>
        </w:rPr>
        <w:t>（投标人名称）的法定代表人。</w:t>
      </w:r>
    </w:p>
    <w:p w14:paraId="160D87B4" w14:textId="77777777" w:rsidR="00D178C4" w:rsidRDefault="00000000">
      <w:pPr>
        <w:wordWrap w:val="0"/>
        <w:adjustRightInd w:val="0"/>
        <w:snapToGrid w:val="0"/>
        <w:spacing w:line="440" w:lineRule="exact"/>
        <w:rPr>
          <w:rFonts w:hAnsi="宋体" w:hint="default"/>
          <w:snapToGrid w:val="0"/>
          <w:kern w:val="0"/>
          <w:szCs w:val="21"/>
        </w:rPr>
      </w:pPr>
      <w:r>
        <w:rPr>
          <w:rFonts w:hAnsi="宋体"/>
          <w:snapToGrid w:val="0"/>
          <w:kern w:val="0"/>
          <w:szCs w:val="21"/>
        </w:rPr>
        <w:t xml:space="preserve">    特此证明。</w:t>
      </w:r>
    </w:p>
    <w:p w14:paraId="201BAEE1" w14:textId="77777777" w:rsidR="00D178C4" w:rsidRDefault="00D178C4">
      <w:pPr>
        <w:wordWrap w:val="0"/>
        <w:adjustRightInd w:val="0"/>
        <w:snapToGrid w:val="0"/>
        <w:spacing w:line="440" w:lineRule="exact"/>
        <w:rPr>
          <w:rFonts w:hAnsi="宋体" w:hint="default"/>
          <w:snapToGrid w:val="0"/>
          <w:kern w:val="0"/>
          <w:szCs w:val="21"/>
        </w:rPr>
      </w:pPr>
    </w:p>
    <w:p w14:paraId="6110A0D6" w14:textId="77777777" w:rsidR="00D178C4" w:rsidRDefault="00D178C4">
      <w:pPr>
        <w:wordWrap w:val="0"/>
        <w:adjustRightInd w:val="0"/>
        <w:snapToGrid w:val="0"/>
        <w:spacing w:line="440" w:lineRule="exact"/>
        <w:rPr>
          <w:rFonts w:hAnsi="宋体" w:hint="default"/>
          <w:snapToGrid w:val="0"/>
          <w:kern w:val="0"/>
          <w:szCs w:val="21"/>
        </w:rPr>
      </w:pPr>
    </w:p>
    <w:p w14:paraId="55F72D4C" w14:textId="77777777" w:rsidR="00D178C4" w:rsidRDefault="00000000">
      <w:pPr>
        <w:wordWrap w:val="0"/>
        <w:adjustRightInd w:val="0"/>
        <w:snapToGrid w:val="0"/>
        <w:spacing w:line="440" w:lineRule="exact"/>
        <w:jc w:val="right"/>
        <w:rPr>
          <w:rFonts w:hAnsi="宋体" w:hint="default"/>
          <w:snapToGrid w:val="0"/>
          <w:kern w:val="0"/>
          <w:szCs w:val="21"/>
        </w:rPr>
      </w:pPr>
      <w:r>
        <w:rPr>
          <w:rFonts w:hAnsi="宋体"/>
          <w:snapToGrid w:val="0"/>
          <w:kern w:val="0"/>
          <w:szCs w:val="21"/>
        </w:rPr>
        <w:t>投标人：</w:t>
      </w:r>
      <w:r>
        <w:rPr>
          <w:rFonts w:hAnsi="宋体"/>
          <w:snapToGrid w:val="0"/>
          <w:kern w:val="0"/>
          <w:szCs w:val="21"/>
          <w:u w:val="single"/>
        </w:rPr>
        <w:t xml:space="preserve">                             </w:t>
      </w:r>
      <w:r>
        <w:rPr>
          <w:rFonts w:hAnsi="宋体"/>
          <w:snapToGrid w:val="0"/>
          <w:kern w:val="0"/>
          <w:szCs w:val="21"/>
        </w:rPr>
        <w:t>（盖单位章）</w:t>
      </w:r>
    </w:p>
    <w:p w14:paraId="0691AA9C" w14:textId="77777777" w:rsidR="00D178C4" w:rsidRDefault="00D178C4">
      <w:pPr>
        <w:wordWrap w:val="0"/>
        <w:adjustRightInd w:val="0"/>
        <w:snapToGrid w:val="0"/>
        <w:spacing w:line="440" w:lineRule="exact"/>
        <w:jc w:val="right"/>
        <w:rPr>
          <w:rFonts w:hAnsi="宋体" w:hint="default"/>
          <w:snapToGrid w:val="0"/>
          <w:kern w:val="0"/>
          <w:szCs w:val="21"/>
        </w:rPr>
      </w:pPr>
    </w:p>
    <w:p w14:paraId="1D4AC8AA" w14:textId="77777777" w:rsidR="00D178C4" w:rsidRDefault="00D178C4">
      <w:pPr>
        <w:wordWrap w:val="0"/>
        <w:adjustRightInd w:val="0"/>
        <w:snapToGrid w:val="0"/>
        <w:spacing w:line="440" w:lineRule="exact"/>
        <w:jc w:val="right"/>
        <w:rPr>
          <w:rFonts w:hAnsi="宋体" w:hint="default"/>
          <w:snapToGrid w:val="0"/>
          <w:kern w:val="0"/>
          <w:szCs w:val="21"/>
        </w:rPr>
      </w:pPr>
    </w:p>
    <w:p w14:paraId="5900D8C1" w14:textId="77777777" w:rsidR="00D178C4" w:rsidRDefault="00000000">
      <w:pPr>
        <w:wordWrap w:val="0"/>
        <w:adjustRightInd w:val="0"/>
        <w:snapToGrid w:val="0"/>
        <w:spacing w:line="440" w:lineRule="exact"/>
        <w:jc w:val="right"/>
        <w:rPr>
          <w:rFonts w:hAnsi="宋体" w:hint="default"/>
          <w:snapToGrid w:val="0"/>
          <w:kern w:val="0"/>
          <w:szCs w:val="21"/>
        </w:rPr>
      </w:pPr>
      <w:r>
        <w:rPr>
          <w:rFonts w:hAnsi="宋体"/>
          <w:snapToGrid w:val="0"/>
          <w:kern w:val="0"/>
          <w:szCs w:val="21"/>
        </w:rPr>
        <w:t>法定代表人：</w:t>
      </w:r>
      <w:r>
        <w:rPr>
          <w:rFonts w:hAnsi="宋体"/>
          <w:snapToGrid w:val="0"/>
          <w:kern w:val="0"/>
          <w:szCs w:val="21"/>
          <w:u w:val="single"/>
        </w:rPr>
        <w:t xml:space="preserve">                       </w:t>
      </w:r>
      <w:r>
        <w:rPr>
          <w:rFonts w:hAnsi="宋体"/>
          <w:snapToGrid w:val="0"/>
          <w:kern w:val="0"/>
          <w:szCs w:val="21"/>
        </w:rPr>
        <w:t>（签字或盖章）</w:t>
      </w:r>
    </w:p>
    <w:p w14:paraId="10884A65" w14:textId="77777777" w:rsidR="00D178C4" w:rsidRDefault="00000000">
      <w:pPr>
        <w:wordWrap w:val="0"/>
        <w:adjustRightInd w:val="0"/>
        <w:snapToGrid w:val="0"/>
        <w:spacing w:line="440" w:lineRule="exact"/>
        <w:jc w:val="center"/>
        <w:rPr>
          <w:rFonts w:hAnsi="宋体" w:hint="default"/>
          <w:snapToGrid w:val="0"/>
          <w:kern w:val="0"/>
          <w:szCs w:val="21"/>
        </w:rPr>
      </w:pPr>
      <w:r>
        <w:rPr>
          <w:rFonts w:hAnsi="宋体"/>
          <w:snapToGrid w:val="0"/>
          <w:kern w:val="0"/>
          <w:szCs w:val="21"/>
        </w:rPr>
        <w:t xml:space="preserve">                        </w:t>
      </w:r>
    </w:p>
    <w:p w14:paraId="579AB5D8" w14:textId="77777777" w:rsidR="00D178C4" w:rsidRDefault="00000000">
      <w:pPr>
        <w:wordWrap w:val="0"/>
        <w:adjustRightInd w:val="0"/>
        <w:snapToGrid w:val="0"/>
        <w:spacing w:line="440" w:lineRule="exact"/>
        <w:jc w:val="center"/>
        <w:rPr>
          <w:rFonts w:hAnsi="宋体" w:hint="default"/>
          <w:snapToGrid w:val="0"/>
          <w:kern w:val="0"/>
          <w:szCs w:val="21"/>
        </w:rPr>
      </w:pPr>
      <w:r>
        <w:rPr>
          <w:rFonts w:hAnsi="宋体"/>
          <w:snapToGrid w:val="0"/>
          <w:kern w:val="0"/>
          <w:szCs w:val="21"/>
        </w:rPr>
        <w:t xml:space="preserve">                            </w:t>
      </w:r>
      <w:r>
        <w:rPr>
          <w:rFonts w:hAnsi="宋体"/>
          <w:snapToGrid w:val="0"/>
          <w:kern w:val="0"/>
          <w:szCs w:val="21"/>
          <w:u w:val="single"/>
        </w:rPr>
        <w:t xml:space="preserve">         </w:t>
      </w:r>
      <w:r>
        <w:rPr>
          <w:rFonts w:hAnsi="宋体"/>
          <w:snapToGrid w:val="0"/>
          <w:kern w:val="0"/>
          <w:szCs w:val="21"/>
        </w:rPr>
        <w:t>年</w:t>
      </w:r>
      <w:r>
        <w:rPr>
          <w:rFonts w:hAnsi="宋体"/>
          <w:snapToGrid w:val="0"/>
          <w:kern w:val="0"/>
          <w:szCs w:val="21"/>
          <w:u w:val="single"/>
        </w:rPr>
        <w:t xml:space="preserve">      </w:t>
      </w:r>
      <w:r>
        <w:rPr>
          <w:rFonts w:hAnsi="宋体"/>
          <w:snapToGrid w:val="0"/>
          <w:kern w:val="0"/>
          <w:szCs w:val="21"/>
        </w:rPr>
        <w:t>月</w:t>
      </w:r>
      <w:r>
        <w:rPr>
          <w:rFonts w:hAnsi="宋体"/>
          <w:snapToGrid w:val="0"/>
          <w:kern w:val="0"/>
          <w:szCs w:val="21"/>
          <w:u w:val="single"/>
        </w:rPr>
        <w:t xml:space="preserve">      </w:t>
      </w:r>
      <w:r>
        <w:rPr>
          <w:rFonts w:hAnsi="宋体"/>
          <w:snapToGrid w:val="0"/>
          <w:kern w:val="0"/>
          <w:szCs w:val="21"/>
        </w:rPr>
        <w:t xml:space="preserve">日       </w:t>
      </w:r>
    </w:p>
    <w:p w14:paraId="653EFF4D" w14:textId="77777777" w:rsidR="00D178C4" w:rsidRDefault="00000000">
      <w:pPr>
        <w:wordWrap w:val="0"/>
        <w:adjustRightInd w:val="0"/>
        <w:snapToGrid w:val="0"/>
        <w:spacing w:line="440" w:lineRule="exact"/>
        <w:ind w:firstLineChars="100" w:firstLine="240"/>
        <w:rPr>
          <w:rFonts w:hAnsi="宋体" w:hint="default"/>
          <w:snapToGrid w:val="0"/>
          <w:kern w:val="0"/>
          <w:szCs w:val="21"/>
        </w:rPr>
      </w:pPr>
      <w:r>
        <w:rPr>
          <w:rFonts w:hAnsi="宋体"/>
          <w:snapToGrid w:val="0"/>
          <w:kern w:val="0"/>
          <w:szCs w:val="21"/>
        </w:rPr>
        <w:t xml:space="preserve">     </w:t>
      </w:r>
    </w:p>
    <w:p w14:paraId="3CD51307" w14:textId="77777777" w:rsidR="00D178C4" w:rsidRDefault="00000000">
      <w:pPr>
        <w:wordWrap w:val="0"/>
        <w:adjustRightInd w:val="0"/>
        <w:snapToGrid w:val="0"/>
        <w:spacing w:line="440" w:lineRule="exact"/>
        <w:ind w:firstLineChars="300" w:firstLine="720"/>
        <w:rPr>
          <w:rFonts w:hAnsi="宋体" w:hint="default"/>
          <w:i/>
          <w:iCs/>
          <w:snapToGrid w:val="0"/>
          <w:kern w:val="0"/>
          <w:szCs w:val="21"/>
        </w:rPr>
      </w:pPr>
      <w:r>
        <w:rPr>
          <w:rFonts w:hAnsi="宋体"/>
          <w:snapToGrid w:val="0"/>
          <w:kern w:val="0"/>
          <w:szCs w:val="21"/>
        </w:rPr>
        <w:t xml:space="preserve">  </w:t>
      </w:r>
      <w:r>
        <w:rPr>
          <w:rFonts w:hAnsi="宋体"/>
          <w:i/>
          <w:iCs/>
          <w:snapToGrid w:val="0"/>
          <w:kern w:val="0"/>
          <w:szCs w:val="21"/>
        </w:rPr>
        <w:t xml:space="preserve"> </w:t>
      </w:r>
    </w:p>
    <w:p w14:paraId="5547B627" w14:textId="77777777" w:rsidR="00D178C4" w:rsidRDefault="00D178C4">
      <w:pPr>
        <w:wordWrap w:val="0"/>
        <w:adjustRightInd w:val="0"/>
        <w:snapToGrid w:val="0"/>
        <w:spacing w:line="440" w:lineRule="exact"/>
        <w:ind w:firstLineChars="300" w:firstLine="720"/>
        <w:rPr>
          <w:rFonts w:hAnsi="宋体" w:hint="default"/>
          <w:i/>
          <w:iCs/>
          <w:snapToGrid w:val="0"/>
          <w:kern w:val="0"/>
          <w:szCs w:val="21"/>
        </w:rPr>
      </w:pPr>
    </w:p>
    <w:p w14:paraId="3B23E25D" w14:textId="77777777" w:rsidR="00D178C4" w:rsidRDefault="00D178C4">
      <w:pPr>
        <w:wordWrap w:val="0"/>
        <w:adjustRightInd w:val="0"/>
        <w:snapToGrid w:val="0"/>
        <w:spacing w:line="440" w:lineRule="exact"/>
        <w:ind w:firstLineChars="300" w:firstLine="720"/>
        <w:rPr>
          <w:rFonts w:hAnsi="宋体" w:hint="default"/>
          <w:i/>
          <w:iCs/>
          <w:snapToGrid w:val="0"/>
          <w:kern w:val="0"/>
          <w:szCs w:val="21"/>
        </w:rPr>
      </w:pPr>
    </w:p>
    <w:p w14:paraId="6AAFEEB6" w14:textId="77777777" w:rsidR="00D178C4" w:rsidRDefault="00000000">
      <w:pPr>
        <w:wordWrap w:val="0"/>
        <w:adjustRightInd w:val="0"/>
        <w:snapToGrid w:val="0"/>
        <w:rPr>
          <w:rFonts w:hAnsi="宋体" w:hint="default"/>
          <w:b/>
          <w:snapToGrid w:val="0"/>
          <w:kern w:val="0"/>
          <w:szCs w:val="21"/>
        </w:rPr>
      </w:pPr>
      <w:r>
        <w:rPr>
          <w:rFonts w:hAnsi="宋体"/>
          <w:b/>
          <w:noProof/>
          <w:snapToGrid w:val="0"/>
          <w:kern w:val="0"/>
          <w:szCs w:val="21"/>
        </w:rPr>
        <mc:AlternateContent>
          <mc:Choice Requires="wps">
            <w:drawing>
              <wp:anchor distT="0" distB="0" distL="114300" distR="114300" simplePos="0" relativeHeight="251660288" behindDoc="0" locked="0" layoutInCell="1" allowOverlap="1" wp14:anchorId="2E636B3E" wp14:editId="3716029D">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4E29DE0" w14:textId="77777777" w:rsidR="00D178C4" w:rsidRDefault="00D178C4">
                            <w:pPr>
                              <w:jc w:val="center"/>
                              <w:rPr>
                                <w:rFonts w:hint="default"/>
                                <w:szCs w:val="21"/>
                              </w:rPr>
                            </w:pPr>
                          </w:p>
                          <w:p w14:paraId="64CF88D1" w14:textId="77777777" w:rsidR="00D178C4" w:rsidRDefault="00D178C4">
                            <w:pPr>
                              <w:jc w:val="center"/>
                              <w:rPr>
                                <w:rFonts w:hint="default"/>
                                <w:szCs w:val="21"/>
                              </w:rPr>
                            </w:pPr>
                          </w:p>
                          <w:p w14:paraId="08C0B017" w14:textId="77777777" w:rsidR="00D178C4" w:rsidRDefault="00D178C4">
                            <w:pPr>
                              <w:jc w:val="center"/>
                              <w:rPr>
                                <w:rFonts w:hint="default"/>
                                <w:szCs w:val="21"/>
                              </w:rPr>
                            </w:pPr>
                          </w:p>
                          <w:p w14:paraId="633026FD" w14:textId="77777777" w:rsidR="00D178C4" w:rsidRDefault="00000000">
                            <w:pPr>
                              <w:jc w:val="center"/>
                              <w:rPr>
                                <w:rFonts w:hint="default"/>
                                <w:szCs w:val="21"/>
                              </w:rPr>
                            </w:pPr>
                            <w:r>
                              <w:rPr>
                                <w:szCs w:val="21"/>
                              </w:rPr>
                              <w:t>法定代表人身份证彩色扫描件正、反面</w:t>
                            </w:r>
                          </w:p>
                        </w:txbxContent>
                      </wps:txbx>
                      <wps:bodyPr wrap="square" upright="1"/>
                    </wps:wsp>
                  </a:graphicData>
                </a:graphic>
              </wp:anchor>
            </w:drawing>
          </mc:Choice>
          <mc:Fallback>
            <w:pict>
              <v:shape w14:anchorId="2E636B3E" id="自选图形 18" o:spid="_x0000_s1027" type="#_x0000_t176" style="position:absolute;left:0;text-align:left;margin-left:127.5pt;margin-top:1.6pt;width:222.45pt;height:1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">
                <v:textbox>
                  <w:txbxContent>
                    <w:p w14:paraId="64E29DE0" w14:textId="77777777" w:rsidR="00D178C4" w:rsidRDefault="00D178C4">
                      <w:pPr>
                        <w:jc w:val="center"/>
                        <w:rPr>
                          <w:rFonts w:hint="default"/>
                          <w:szCs w:val="21"/>
                        </w:rPr>
                      </w:pPr>
                    </w:p>
                    <w:p w14:paraId="64CF88D1" w14:textId="77777777" w:rsidR="00D178C4" w:rsidRDefault="00D178C4">
                      <w:pPr>
                        <w:jc w:val="center"/>
                        <w:rPr>
                          <w:rFonts w:hint="default"/>
                          <w:szCs w:val="21"/>
                        </w:rPr>
                      </w:pPr>
                    </w:p>
                    <w:p w14:paraId="08C0B017" w14:textId="77777777" w:rsidR="00D178C4" w:rsidRDefault="00D178C4">
                      <w:pPr>
                        <w:jc w:val="center"/>
                        <w:rPr>
                          <w:rFonts w:hint="default"/>
                          <w:szCs w:val="21"/>
                        </w:rPr>
                      </w:pPr>
                    </w:p>
                    <w:p w14:paraId="633026FD" w14:textId="77777777" w:rsidR="00D178C4" w:rsidRDefault="00000000">
                      <w:pPr>
                        <w:jc w:val="center"/>
                        <w:rPr>
                          <w:rFonts w:hint="default"/>
                          <w:szCs w:val="21"/>
                        </w:rPr>
                      </w:pPr>
                      <w:r>
                        <w:rPr>
                          <w:szCs w:val="21"/>
                        </w:rPr>
                        <w:t>法定代表人身份证彩色扫描件正、反面</w:t>
                      </w:r>
                    </w:p>
                  </w:txbxContent>
                </v:textbox>
              </v:shape>
            </w:pict>
          </mc:Fallback>
        </mc:AlternateContent>
      </w:r>
    </w:p>
    <w:p w14:paraId="7A65AFA7" w14:textId="77777777" w:rsidR="00D178C4" w:rsidRDefault="00D178C4">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Ansi="宋体" w:hint="default"/>
          <w:snapToGrid w:val="0"/>
          <w:kern w:val="0"/>
          <w:sz w:val="28"/>
          <w:szCs w:val="28"/>
        </w:rPr>
      </w:pPr>
    </w:p>
    <w:p w14:paraId="2A109D52" w14:textId="77777777" w:rsidR="00D178C4" w:rsidRDefault="00D178C4">
      <w:pPr>
        <w:wordWrap w:val="0"/>
        <w:adjustRightInd w:val="0"/>
        <w:snapToGrid w:val="0"/>
        <w:spacing w:line="480" w:lineRule="exact"/>
        <w:jc w:val="center"/>
        <w:rPr>
          <w:rFonts w:hAnsi="宋体" w:hint="default"/>
          <w:b/>
          <w:snapToGrid w:val="0"/>
          <w:kern w:val="0"/>
          <w:sz w:val="28"/>
          <w:szCs w:val="28"/>
        </w:rPr>
      </w:pPr>
    </w:p>
    <w:p w14:paraId="5A700BCF" w14:textId="77777777" w:rsidR="00D178C4" w:rsidRDefault="00D178C4">
      <w:pPr>
        <w:wordWrap w:val="0"/>
        <w:adjustRightInd w:val="0"/>
        <w:snapToGrid w:val="0"/>
        <w:spacing w:line="480" w:lineRule="exact"/>
        <w:jc w:val="center"/>
        <w:rPr>
          <w:rFonts w:hAnsi="宋体" w:hint="default"/>
          <w:b/>
          <w:snapToGrid w:val="0"/>
          <w:kern w:val="0"/>
          <w:sz w:val="28"/>
          <w:szCs w:val="28"/>
        </w:rPr>
      </w:pPr>
    </w:p>
    <w:p w14:paraId="1781E6CF" w14:textId="77777777" w:rsidR="00D178C4" w:rsidRDefault="00D178C4">
      <w:pPr>
        <w:wordWrap w:val="0"/>
        <w:adjustRightInd w:val="0"/>
        <w:snapToGrid w:val="0"/>
        <w:spacing w:line="480" w:lineRule="exact"/>
        <w:jc w:val="center"/>
        <w:rPr>
          <w:rFonts w:hAnsi="宋体" w:hint="default"/>
          <w:b/>
          <w:snapToGrid w:val="0"/>
          <w:kern w:val="0"/>
          <w:sz w:val="28"/>
          <w:szCs w:val="28"/>
        </w:rPr>
        <w:sectPr w:rsidR="00D178C4">
          <w:endnotePr>
            <w:numFmt w:val="decimal"/>
          </w:endnotePr>
          <w:pgSz w:w="11906" w:h="16838"/>
          <w:pgMar w:top="1304" w:right="1304" w:bottom="1304" w:left="1304" w:header="850" w:footer="992" w:gutter="0"/>
          <w:cols w:space="720"/>
          <w:docGrid w:linePitch="327"/>
        </w:sectPr>
      </w:pPr>
    </w:p>
    <w:p w14:paraId="6D80482C" w14:textId="77777777" w:rsidR="00D178C4" w:rsidRDefault="00000000">
      <w:pPr>
        <w:wordWrap w:val="0"/>
        <w:adjustRightInd w:val="0"/>
        <w:snapToGrid w:val="0"/>
        <w:spacing w:line="440" w:lineRule="exact"/>
        <w:outlineLvl w:val="2"/>
        <w:rPr>
          <w:rFonts w:hAnsi="宋体" w:cs="宋体" w:hint="default"/>
          <w:b/>
          <w:bCs/>
          <w:snapToGrid w:val="0"/>
          <w:kern w:val="0"/>
          <w:szCs w:val="24"/>
        </w:rPr>
      </w:pPr>
      <w:bookmarkStart w:id="279" w:name="_Toc15694"/>
      <w:bookmarkStart w:id="280" w:name="_Toc1738"/>
      <w:bookmarkStart w:id="281" w:name="_Toc4782"/>
      <w:bookmarkStart w:id="282" w:name="_Toc726"/>
      <w:bookmarkStart w:id="283" w:name="_Toc32276"/>
      <w:r>
        <w:rPr>
          <w:rFonts w:hAnsi="宋体" w:cs="宋体"/>
          <w:b/>
          <w:bCs/>
          <w:snapToGrid w:val="0"/>
          <w:kern w:val="0"/>
          <w:szCs w:val="24"/>
        </w:rPr>
        <w:lastRenderedPageBreak/>
        <w:t>格式六 投标人基本情况表</w:t>
      </w:r>
      <w:bookmarkEnd w:id="279"/>
      <w:bookmarkEnd w:id="280"/>
      <w:bookmarkEnd w:id="281"/>
      <w:bookmarkEnd w:id="282"/>
      <w:bookmarkEnd w:id="283"/>
    </w:p>
    <w:p w14:paraId="6D5DA9EE" w14:textId="77777777" w:rsidR="00D178C4" w:rsidRDefault="00D178C4">
      <w:pPr>
        <w:wordWrap w:val="0"/>
        <w:adjustRightInd w:val="0"/>
        <w:snapToGrid w:val="0"/>
        <w:spacing w:line="440" w:lineRule="exact"/>
        <w:rPr>
          <w:rFonts w:hAnsi="宋体" w:cs="宋体" w:hint="default"/>
          <w:b/>
          <w:bCs/>
          <w:snapToGrid w:val="0"/>
          <w:kern w:val="0"/>
          <w:szCs w:val="24"/>
        </w:rPr>
      </w:pPr>
    </w:p>
    <w:p w14:paraId="3D4D09AB" w14:textId="77777777" w:rsidR="00D178C4" w:rsidRDefault="00000000">
      <w:pPr>
        <w:pStyle w:val="New"/>
        <w:widowControl w:val="0"/>
        <w:wordWrap w:val="0"/>
        <w:adjustRightInd w:val="0"/>
        <w:snapToGrid w:val="0"/>
        <w:spacing w:before="260" w:after="260" w:line="400" w:lineRule="exact"/>
        <w:ind w:firstLine="0"/>
        <w:jc w:val="center"/>
        <w:rPr>
          <w:rFonts w:hAnsi="宋体" w:cs="宋体"/>
          <w:snapToGrid w:val="0"/>
          <w:sz w:val="24"/>
        </w:rPr>
      </w:pPr>
      <w:r>
        <w:rPr>
          <w:rFonts w:hAnsi="宋体" w:cs="宋体" w:hint="eastAsia"/>
          <w:b/>
          <w:snapToGrid w:val="0"/>
          <w:sz w:val="30"/>
        </w:rPr>
        <w:t>投标人基本情况表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897"/>
        <w:gridCol w:w="1689"/>
        <w:gridCol w:w="803"/>
        <w:gridCol w:w="286"/>
        <w:gridCol w:w="960"/>
        <w:gridCol w:w="260"/>
        <w:gridCol w:w="709"/>
        <w:gridCol w:w="1416"/>
      </w:tblGrid>
      <w:tr w:rsidR="00D178C4" w14:paraId="0476B398" w14:textId="77777777">
        <w:trPr>
          <w:trHeight w:hRule="exact" w:val="510"/>
          <w:jc w:val="center"/>
        </w:trPr>
        <w:tc>
          <w:tcPr>
            <w:tcW w:w="1485" w:type="dxa"/>
            <w:vAlign w:val="center"/>
          </w:tcPr>
          <w:p w14:paraId="4F78C8DA"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投标人名称</w:t>
            </w:r>
          </w:p>
        </w:tc>
        <w:tc>
          <w:tcPr>
            <w:tcW w:w="7020" w:type="dxa"/>
            <w:gridSpan w:val="8"/>
            <w:vAlign w:val="center"/>
          </w:tcPr>
          <w:p w14:paraId="67BE23F7"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36E0AB2D" w14:textId="77777777">
        <w:trPr>
          <w:trHeight w:hRule="exact" w:val="510"/>
          <w:jc w:val="center"/>
        </w:trPr>
        <w:tc>
          <w:tcPr>
            <w:tcW w:w="1485" w:type="dxa"/>
            <w:vAlign w:val="center"/>
          </w:tcPr>
          <w:p w14:paraId="58D4812B"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注册地址</w:t>
            </w:r>
          </w:p>
        </w:tc>
        <w:tc>
          <w:tcPr>
            <w:tcW w:w="3389" w:type="dxa"/>
            <w:gridSpan w:val="3"/>
            <w:vAlign w:val="center"/>
          </w:tcPr>
          <w:p w14:paraId="6B6C3C3D"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246" w:type="dxa"/>
            <w:gridSpan w:val="2"/>
            <w:vAlign w:val="center"/>
          </w:tcPr>
          <w:p w14:paraId="324FE666"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邮政编码</w:t>
            </w:r>
          </w:p>
        </w:tc>
        <w:tc>
          <w:tcPr>
            <w:tcW w:w="2385" w:type="dxa"/>
            <w:gridSpan w:val="3"/>
            <w:vAlign w:val="center"/>
          </w:tcPr>
          <w:p w14:paraId="3E46A2CF"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46505DA6" w14:textId="77777777">
        <w:trPr>
          <w:trHeight w:hRule="exact" w:val="510"/>
          <w:jc w:val="center"/>
        </w:trPr>
        <w:tc>
          <w:tcPr>
            <w:tcW w:w="1485" w:type="dxa"/>
            <w:vMerge w:val="restart"/>
            <w:vAlign w:val="center"/>
          </w:tcPr>
          <w:p w14:paraId="6413BE3A"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联系方式</w:t>
            </w:r>
          </w:p>
        </w:tc>
        <w:tc>
          <w:tcPr>
            <w:tcW w:w="897" w:type="dxa"/>
            <w:vAlign w:val="center"/>
          </w:tcPr>
          <w:p w14:paraId="6475B1F3"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联系人</w:t>
            </w:r>
          </w:p>
        </w:tc>
        <w:tc>
          <w:tcPr>
            <w:tcW w:w="2492" w:type="dxa"/>
            <w:gridSpan w:val="2"/>
            <w:vAlign w:val="center"/>
          </w:tcPr>
          <w:p w14:paraId="1238B349"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246" w:type="dxa"/>
            <w:gridSpan w:val="2"/>
            <w:vAlign w:val="center"/>
          </w:tcPr>
          <w:p w14:paraId="2442C29A"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电</w:t>
            </w:r>
            <w:r>
              <w:rPr>
                <w:snapToGrid w:val="0"/>
                <w:kern w:val="0"/>
                <w:szCs w:val="21"/>
              </w:rPr>
              <w:t xml:space="preserve">  </w:t>
            </w:r>
            <w:r>
              <w:rPr>
                <w:snapToGrid w:val="0"/>
                <w:kern w:val="0"/>
                <w:szCs w:val="21"/>
              </w:rPr>
              <w:t>话</w:t>
            </w:r>
          </w:p>
        </w:tc>
        <w:tc>
          <w:tcPr>
            <w:tcW w:w="2385" w:type="dxa"/>
            <w:gridSpan w:val="3"/>
            <w:vAlign w:val="center"/>
          </w:tcPr>
          <w:p w14:paraId="30304192"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387E82E0" w14:textId="77777777">
        <w:trPr>
          <w:trHeight w:hRule="exact" w:val="510"/>
          <w:jc w:val="center"/>
        </w:trPr>
        <w:tc>
          <w:tcPr>
            <w:tcW w:w="1485" w:type="dxa"/>
            <w:vMerge/>
            <w:vAlign w:val="center"/>
          </w:tcPr>
          <w:p w14:paraId="14257A74"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897" w:type="dxa"/>
            <w:vAlign w:val="center"/>
          </w:tcPr>
          <w:p w14:paraId="7CD7831D"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传</w:t>
            </w:r>
            <w:r>
              <w:rPr>
                <w:snapToGrid w:val="0"/>
                <w:kern w:val="0"/>
                <w:szCs w:val="21"/>
              </w:rPr>
              <w:t xml:space="preserve">  </w:t>
            </w:r>
            <w:r>
              <w:rPr>
                <w:snapToGrid w:val="0"/>
                <w:kern w:val="0"/>
                <w:szCs w:val="21"/>
              </w:rPr>
              <w:t>真</w:t>
            </w:r>
          </w:p>
        </w:tc>
        <w:tc>
          <w:tcPr>
            <w:tcW w:w="2492" w:type="dxa"/>
            <w:gridSpan w:val="2"/>
            <w:vAlign w:val="center"/>
          </w:tcPr>
          <w:p w14:paraId="72CDDA9B"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246" w:type="dxa"/>
            <w:gridSpan w:val="2"/>
            <w:vAlign w:val="center"/>
          </w:tcPr>
          <w:p w14:paraId="5E485BE0"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rFonts w:hint="eastAsia"/>
                <w:snapToGrid w:val="0"/>
                <w:kern w:val="0"/>
                <w:szCs w:val="21"/>
              </w:rPr>
              <w:t>电子邮箱</w:t>
            </w:r>
          </w:p>
        </w:tc>
        <w:tc>
          <w:tcPr>
            <w:tcW w:w="2385" w:type="dxa"/>
            <w:gridSpan w:val="3"/>
            <w:vAlign w:val="center"/>
          </w:tcPr>
          <w:p w14:paraId="18F98C0D"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1815706D" w14:textId="77777777">
        <w:trPr>
          <w:trHeight w:hRule="exact" w:val="510"/>
          <w:jc w:val="center"/>
        </w:trPr>
        <w:tc>
          <w:tcPr>
            <w:tcW w:w="1485" w:type="dxa"/>
            <w:vAlign w:val="center"/>
          </w:tcPr>
          <w:p w14:paraId="686F8F08"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单位性质</w:t>
            </w:r>
          </w:p>
        </w:tc>
        <w:tc>
          <w:tcPr>
            <w:tcW w:w="7020" w:type="dxa"/>
            <w:gridSpan w:val="8"/>
            <w:vAlign w:val="center"/>
          </w:tcPr>
          <w:p w14:paraId="1ACF26EF"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428D3973" w14:textId="77777777">
        <w:trPr>
          <w:trHeight w:hRule="exact" w:val="510"/>
          <w:jc w:val="center"/>
        </w:trPr>
        <w:tc>
          <w:tcPr>
            <w:tcW w:w="1485" w:type="dxa"/>
            <w:vAlign w:val="center"/>
          </w:tcPr>
          <w:p w14:paraId="0986B1A9"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法定代表人</w:t>
            </w:r>
          </w:p>
        </w:tc>
        <w:tc>
          <w:tcPr>
            <w:tcW w:w="897" w:type="dxa"/>
            <w:vAlign w:val="center"/>
          </w:tcPr>
          <w:p w14:paraId="0F5A4C61"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姓名</w:t>
            </w:r>
          </w:p>
        </w:tc>
        <w:tc>
          <w:tcPr>
            <w:tcW w:w="1689" w:type="dxa"/>
            <w:vAlign w:val="center"/>
          </w:tcPr>
          <w:p w14:paraId="1630F09E"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Align w:val="center"/>
          </w:tcPr>
          <w:p w14:paraId="6E8BACE5"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技术职称</w:t>
            </w:r>
          </w:p>
        </w:tc>
        <w:tc>
          <w:tcPr>
            <w:tcW w:w="1220" w:type="dxa"/>
            <w:gridSpan w:val="2"/>
            <w:vAlign w:val="center"/>
          </w:tcPr>
          <w:p w14:paraId="7F74C2AD"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709" w:type="dxa"/>
            <w:vAlign w:val="center"/>
          </w:tcPr>
          <w:p w14:paraId="3D5D5FDB"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电话</w:t>
            </w:r>
          </w:p>
        </w:tc>
        <w:tc>
          <w:tcPr>
            <w:tcW w:w="1416" w:type="dxa"/>
            <w:vAlign w:val="center"/>
          </w:tcPr>
          <w:p w14:paraId="42333BE3"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140BDCAC" w14:textId="77777777">
        <w:trPr>
          <w:trHeight w:hRule="exact" w:val="510"/>
          <w:jc w:val="center"/>
        </w:trPr>
        <w:tc>
          <w:tcPr>
            <w:tcW w:w="1485" w:type="dxa"/>
            <w:vAlign w:val="center"/>
          </w:tcPr>
          <w:p w14:paraId="3EE1BD48"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成立时间</w:t>
            </w:r>
          </w:p>
        </w:tc>
        <w:tc>
          <w:tcPr>
            <w:tcW w:w="2586" w:type="dxa"/>
            <w:gridSpan w:val="2"/>
            <w:vAlign w:val="center"/>
          </w:tcPr>
          <w:p w14:paraId="75273816"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4434" w:type="dxa"/>
            <w:gridSpan w:val="6"/>
            <w:vAlign w:val="center"/>
          </w:tcPr>
          <w:p w14:paraId="7C9FA863"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员工总人数</w:t>
            </w:r>
            <w:r>
              <w:rPr>
                <w:rFonts w:hint="eastAsia"/>
                <w:snapToGrid w:val="0"/>
                <w:kern w:val="0"/>
                <w:szCs w:val="21"/>
              </w:rPr>
              <w:t>（个）</w:t>
            </w:r>
            <w:r>
              <w:rPr>
                <w:snapToGrid w:val="0"/>
                <w:kern w:val="0"/>
                <w:szCs w:val="21"/>
              </w:rPr>
              <w:t>：</w:t>
            </w:r>
          </w:p>
        </w:tc>
      </w:tr>
      <w:tr w:rsidR="00D178C4" w14:paraId="3ED3E9C7" w14:textId="77777777">
        <w:trPr>
          <w:trHeight w:hRule="exact" w:val="645"/>
          <w:jc w:val="center"/>
        </w:trPr>
        <w:tc>
          <w:tcPr>
            <w:tcW w:w="1485" w:type="dxa"/>
            <w:vAlign w:val="center"/>
          </w:tcPr>
          <w:p w14:paraId="261D6BF5"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企业资质</w:t>
            </w:r>
          </w:p>
          <w:p w14:paraId="51C355B1"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rFonts w:hint="eastAsia"/>
                <w:snapToGrid w:val="0"/>
                <w:kern w:val="0"/>
                <w:szCs w:val="21"/>
              </w:rPr>
              <w:t>类型和</w:t>
            </w:r>
            <w:r>
              <w:rPr>
                <w:snapToGrid w:val="0"/>
                <w:kern w:val="0"/>
                <w:szCs w:val="21"/>
              </w:rPr>
              <w:t>等级</w:t>
            </w:r>
          </w:p>
        </w:tc>
        <w:tc>
          <w:tcPr>
            <w:tcW w:w="2586" w:type="dxa"/>
            <w:gridSpan w:val="2"/>
            <w:vAlign w:val="center"/>
          </w:tcPr>
          <w:p w14:paraId="4DBB5046"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restart"/>
            <w:vAlign w:val="center"/>
          </w:tcPr>
          <w:p w14:paraId="260379A1"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其中</w:t>
            </w:r>
          </w:p>
        </w:tc>
        <w:tc>
          <w:tcPr>
            <w:tcW w:w="1929" w:type="dxa"/>
            <w:gridSpan w:val="3"/>
            <w:vAlign w:val="center"/>
          </w:tcPr>
          <w:p w14:paraId="6E5DD40D"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项目经理</w:t>
            </w:r>
          </w:p>
        </w:tc>
        <w:tc>
          <w:tcPr>
            <w:tcW w:w="1416" w:type="dxa"/>
            <w:vAlign w:val="center"/>
          </w:tcPr>
          <w:p w14:paraId="209CEA44"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4B53EA27" w14:textId="77777777">
        <w:trPr>
          <w:trHeight w:hRule="exact" w:val="510"/>
          <w:jc w:val="center"/>
        </w:trPr>
        <w:tc>
          <w:tcPr>
            <w:tcW w:w="1485" w:type="dxa"/>
            <w:vAlign w:val="center"/>
          </w:tcPr>
          <w:p w14:paraId="62BC3E2C"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营业执照号</w:t>
            </w:r>
          </w:p>
        </w:tc>
        <w:tc>
          <w:tcPr>
            <w:tcW w:w="2586" w:type="dxa"/>
            <w:gridSpan w:val="2"/>
            <w:vAlign w:val="center"/>
          </w:tcPr>
          <w:p w14:paraId="6AAA17BE"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ign w:val="center"/>
          </w:tcPr>
          <w:p w14:paraId="1A5DB43C"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929" w:type="dxa"/>
            <w:gridSpan w:val="3"/>
            <w:vAlign w:val="center"/>
          </w:tcPr>
          <w:p w14:paraId="17D81DF8"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高级职称人员</w:t>
            </w:r>
          </w:p>
        </w:tc>
        <w:tc>
          <w:tcPr>
            <w:tcW w:w="1416" w:type="dxa"/>
            <w:vAlign w:val="center"/>
          </w:tcPr>
          <w:p w14:paraId="59026119"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2B9DA633" w14:textId="77777777">
        <w:trPr>
          <w:trHeight w:hRule="exact" w:val="510"/>
          <w:jc w:val="center"/>
        </w:trPr>
        <w:tc>
          <w:tcPr>
            <w:tcW w:w="1485" w:type="dxa"/>
            <w:vAlign w:val="center"/>
          </w:tcPr>
          <w:p w14:paraId="6D4AAD7C"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注册资金</w:t>
            </w:r>
          </w:p>
        </w:tc>
        <w:tc>
          <w:tcPr>
            <w:tcW w:w="2586" w:type="dxa"/>
            <w:gridSpan w:val="2"/>
            <w:vAlign w:val="center"/>
          </w:tcPr>
          <w:p w14:paraId="64EE6DA6"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ign w:val="center"/>
          </w:tcPr>
          <w:p w14:paraId="29F16008"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929" w:type="dxa"/>
            <w:gridSpan w:val="3"/>
            <w:vAlign w:val="center"/>
          </w:tcPr>
          <w:p w14:paraId="2BFDEDDF"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中级职称人员</w:t>
            </w:r>
          </w:p>
        </w:tc>
        <w:tc>
          <w:tcPr>
            <w:tcW w:w="1416" w:type="dxa"/>
            <w:vAlign w:val="center"/>
          </w:tcPr>
          <w:p w14:paraId="479B4B1E"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4D4EA145" w14:textId="77777777">
        <w:trPr>
          <w:trHeight w:hRule="exact" w:val="600"/>
          <w:jc w:val="center"/>
        </w:trPr>
        <w:tc>
          <w:tcPr>
            <w:tcW w:w="1485" w:type="dxa"/>
            <w:vAlign w:val="center"/>
          </w:tcPr>
          <w:p w14:paraId="59FDC65F"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rFonts w:hint="eastAsia"/>
                <w:snapToGrid w:val="0"/>
                <w:kern w:val="0"/>
                <w:szCs w:val="21"/>
              </w:rPr>
              <w:t>基本账户</w:t>
            </w:r>
          </w:p>
          <w:p w14:paraId="77B00E2A"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开户银行</w:t>
            </w:r>
          </w:p>
        </w:tc>
        <w:tc>
          <w:tcPr>
            <w:tcW w:w="2586" w:type="dxa"/>
            <w:gridSpan w:val="2"/>
            <w:vAlign w:val="center"/>
          </w:tcPr>
          <w:p w14:paraId="381C516D"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ign w:val="center"/>
          </w:tcPr>
          <w:p w14:paraId="316C994A"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929" w:type="dxa"/>
            <w:gridSpan w:val="3"/>
            <w:vAlign w:val="center"/>
          </w:tcPr>
          <w:p w14:paraId="2E418BCB"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初级职称人员</w:t>
            </w:r>
          </w:p>
        </w:tc>
        <w:tc>
          <w:tcPr>
            <w:tcW w:w="1416" w:type="dxa"/>
            <w:vAlign w:val="center"/>
          </w:tcPr>
          <w:p w14:paraId="239CB168"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3EC12A84" w14:textId="77777777">
        <w:trPr>
          <w:trHeight w:hRule="exact" w:val="640"/>
          <w:jc w:val="center"/>
        </w:trPr>
        <w:tc>
          <w:tcPr>
            <w:tcW w:w="1485" w:type="dxa"/>
            <w:vAlign w:val="center"/>
          </w:tcPr>
          <w:p w14:paraId="5C8DC0A3"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rFonts w:hint="eastAsia"/>
                <w:snapToGrid w:val="0"/>
                <w:kern w:val="0"/>
                <w:szCs w:val="21"/>
              </w:rPr>
              <w:t>基本账户</w:t>
            </w:r>
          </w:p>
          <w:p w14:paraId="45240E9F"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rFonts w:hint="eastAsia"/>
                <w:snapToGrid w:val="0"/>
                <w:kern w:val="0"/>
                <w:szCs w:val="21"/>
              </w:rPr>
              <w:t>银行</w:t>
            </w:r>
            <w:r>
              <w:rPr>
                <w:snapToGrid w:val="0"/>
                <w:kern w:val="0"/>
                <w:szCs w:val="21"/>
              </w:rPr>
              <w:t>账号</w:t>
            </w:r>
          </w:p>
        </w:tc>
        <w:tc>
          <w:tcPr>
            <w:tcW w:w="2586" w:type="dxa"/>
            <w:gridSpan w:val="2"/>
            <w:vAlign w:val="center"/>
          </w:tcPr>
          <w:p w14:paraId="1351C8B3"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089" w:type="dxa"/>
            <w:gridSpan w:val="2"/>
            <w:vMerge/>
            <w:vAlign w:val="center"/>
          </w:tcPr>
          <w:p w14:paraId="438D33D3"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c>
          <w:tcPr>
            <w:tcW w:w="1929" w:type="dxa"/>
            <w:gridSpan w:val="3"/>
            <w:vAlign w:val="center"/>
          </w:tcPr>
          <w:p w14:paraId="1B09F35B"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rFonts w:hint="eastAsia"/>
                <w:snapToGrid w:val="0"/>
                <w:kern w:val="0"/>
                <w:szCs w:val="21"/>
              </w:rPr>
              <w:t>技术员</w:t>
            </w:r>
          </w:p>
        </w:tc>
        <w:tc>
          <w:tcPr>
            <w:tcW w:w="1416" w:type="dxa"/>
            <w:vAlign w:val="center"/>
          </w:tcPr>
          <w:p w14:paraId="67C9AB65"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r w:rsidR="00D178C4" w14:paraId="122BADD0" w14:textId="77777777">
        <w:trPr>
          <w:trHeight w:hRule="exact" w:val="919"/>
          <w:jc w:val="center"/>
        </w:trPr>
        <w:tc>
          <w:tcPr>
            <w:tcW w:w="1485" w:type="dxa"/>
            <w:vAlign w:val="center"/>
          </w:tcPr>
          <w:p w14:paraId="1388E837"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snapToGrid w:val="0"/>
                <w:kern w:val="0"/>
                <w:szCs w:val="21"/>
              </w:rPr>
              <w:t>经营范围</w:t>
            </w:r>
          </w:p>
        </w:tc>
        <w:tc>
          <w:tcPr>
            <w:tcW w:w="7020" w:type="dxa"/>
            <w:gridSpan w:val="8"/>
            <w:vAlign w:val="center"/>
          </w:tcPr>
          <w:p w14:paraId="06414CCB" w14:textId="77777777" w:rsidR="00D178C4" w:rsidRDefault="00D178C4">
            <w:pPr>
              <w:pStyle w:val="NewNewNewNewNewNewNewNewNewNewNewNewNewNewNewNewNewNewNewNewNewNewNewNewNewNewNewNewNewNewNewNewNewNewNewNewNewNewNewNewNewNewNewNewNewNew"/>
              <w:wordWrap w:val="0"/>
              <w:adjustRightInd w:val="0"/>
              <w:snapToGrid w:val="0"/>
              <w:jc w:val="left"/>
              <w:rPr>
                <w:snapToGrid w:val="0"/>
                <w:kern w:val="0"/>
                <w:szCs w:val="21"/>
              </w:rPr>
            </w:pPr>
          </w:p>
        </w:tc>
      </w:tr>
      <w:tr w:rsidR="00D178C4" w14:paraId="1B51452B" w14:textId="77777777">
        <w:trPr>
          <w:trHeight w:val="1524"/>
          <w:jc w:val="center"/>
        </w:trPr>
        <w:tc>
          <w:tcPr>
            <w:tcW w:w="1485" w:type="dxa"/>
            <w:vAlign w:val="center"/>
          </w:tcPr>
          <w:p w14:paraId="30B7C288"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rFonts w:hint="eastAsia"/>
                <w:snapToGrid w:val="0"/>
                <w:kern w:val="0"/>
                <w:szCs w:val="21"/>
              </w:rPr>
              <w:t>关联企业情况</w:t>
            </w:r>
          </w:p>
        </w:tc>
        <w:tc>
          <w:tcPr>
            <w:tcW w:w="7020" w:type="dxa"/>
            <w:gridSpan w:val="8"/>
            <w:vAlign w:val="center"/>
          </w:tcPr>
          <w:p w14:paraId="14AE9734" w14:textId="77777777" w:rsidR="00D178C4" w:rsidRDefault="00000000">
            <w:pPr>
              <w:pStyle w:val="NewNewNewNewNewNewNewNewNewNewNewNewNewNewNewNewNewNewNewNewNewNewNewNewNewNewNewNewNewNewNewNewNewNewNewNewNewNewNewNewNewNewNewNewNewNew"/>
              <w:wordWrap w:val="0"/>
              <w:adjustRightInd w:val="0"/>
              <w:snapToGrid w:val="0"/>
              <w:rPr>
                <w:snapToGrid w:val="0"/>
                <w:kern w:val="0"/>
                <w:szCs w:val="21"/>
              </w:rPr>
            </w:pPr>
            <w:r>
              <w:rPr>
                <w:rFonts w:hint="eastAsia"/>
                <w:snapToGrid w:val="0"/>
                <w:kern w:val="0"/>
                <w:szCs w:val="21"/>
              </w:rPr>
              <w:t>包括但不限于与投标人存在以下关系的不同单位：</w:t>
            </w:r>
          </w:p>
          <w:p w14:paraId="08EB576C" w14:textId="77777777" w:rsidR="00D178C4" w:rsidRDefault="00000000">
            <w:pPr>
              <w:pStyle w:val="NewNewNewNewNewNewNewNewNewNewNewNewNewNewNewNewNewNewNewNewNewNewNewNewNewNewNewNewNewNewNewNewNewNewNewNewNewNewNewNewNewNewNewNewNewNew"/>
              <w:wordWrap w:val="0"/>
              <w:adjustRightInd w:val="0"/>
              <w:snapToGrid w:val="0"/>
              <w:rPr>
                <w:snapToGrid w:val="0"/>
                <w:kern w:val="0"/>
                <w:szCs w:val="21"/>
              </w:rPr>
            </w:pPr>
            <w:r>
              <w:rPr>
                <w:rFonts w:hint="eastAsia"/>
                <w:snapToGrid w:val="0"/>
                <w:kern w:val="0"/>
                <w:szCs w:val="21"/>
              </w:rPr>
              <w:t>1.</w:t>
            </w:r>
            <w:r>
              <w:rPr>
                <w:rFonts w:hint="eastAsia"/>
                <w:snapToGrid w:val="0"/>
                <w:kern w:val="0"/>
                <w:szCs w:val="21"/>
              </w:rPr>
              <w:t>法定代表人为同一人的。</w:t>
            </w:r>
          </w:p>
          <w:p w14:paraId="4785802F" w14:textId="77777777" w:rsidR="00D178C4" w:rsidRDefault="00000000">
            <w:pPr>
              <w:pStyle w:val="NewNewNewNewNewNewNewNewNewNewNewNewNewNewNewNewNewNewNewNewNewNewNewNewNewNewNewNewNewNewNewNewNewNewNewNewNewNewNewNewNewNewNewNewNewNew"/>
              <w:wordWrap w:val="0"/>
              <w:adjustRightInd w:val="0"/>
              <w:snapToGrid w:val="0"/>
              <w:rPr>
                <w:snapToGrid w:val="0"/>
                <w:kern w:val="0"/>
                <w:szCs w:val="21"/>
              </w:rPr>
            </w:pPr>
            <w:r>
              <w:rPr>
                <w:rFonts w:hint="eastAsia"/>
                <w:snapToGrid w:val="0"/>
                <w:kern w:val="0"/>
                <w:szCs w:val="21"/>
              </w:rPr>
              <w:t>2.</w:t>
            </w:r>
            <w:r>
              <w:rPr>
                <w:rFonts w:hint="eastAsia"/>
                <w:snapToGrid w:val="0"/>
                <w:kern w:val="0"/>
                <w:szCs w:val="21"/>
              </w:rPr>
              <w:t>存在控股、管理关系的。</w:t>
            </w:r>
          </w:p>
          <w:p w14:paraId="67935C85" w14:textId="77777777" w:rsidR="00D178C4" w:rsidRDefault="00000000">
            <w:pPr>
              <w:pStyle w:val="NewNewNewNewNewNewNewNewNewNewNewNewNewNewNewNewNewNewNewNewNewNewNewNewNewNewNewNewNewNewNewNewNewNewNewNewNewNewNewNewNewNewNewNewNewNew"/>
              <w:wordWrap w:val="0"/>
              <w:adjustRightInd w:val="0"/>
              <w:snapToGrid w:val="0"/>
              <w:rPr>
                <w:snapToGrid w:val="0"/>
                <w:kern w:val="0"/>
                <w:szCs w:val="21"/>
              </w:rPr>
            </w:pPr>
            <w:r>
              <w:rPr>
                <w:rFonts w:hint="eastAsia"/>
                <w:snapToGrid w:val="0"/>
                <w:kern w:val="0"/>
                <w:szCs w:val="21"/>
              </w:rPr>
              <w:t>3.</w:t>
            </w:r>
            <w:r>
              <w:rPr>
                <w:rFonts w:hint="eastAsia"/>
                <w:snapToGrid w:val="0"/>
                <w:kern w:val="0"/>
                <w:szCs w:val="21"/>
              </w:rPr>
              <w:t>主要人员相互任职的。</w:t>
            </w:r>
          </w:p>
        </w:tc>
      </w:tr>
      <w:tr w:rsidR="00D178C4" w14:paraId="19259E69" w14:textId="77777777">
        <w:trPr>
          <w:trHeight w:val="674"/>
          <w:jc w:val="center"/>
        </w:trPr>
        <w:tc>
          <w:tcPr>
            <w:tcW w:w="1485" w:type="dxa"/>
            <w:vAlign w:val="center"/>
          </w:tcPr>
          <w:p w14:paraId="17D736D9" w14:textId="77777777" w:rsidR="00D178C4" w:rsidRDefault="00000000">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r>
              <w:rPr>
                <w:rFonts w:hint="eastAsia"/>
                <w:snapToGrid w:val="0"/>
                <w:kern w:val="0"/>
                <w:szCs w:val="21"/>
              </w:rPr>
              <w:t>备注</w:t>
            </w:r>
          </w:p>
        </w:tc>
        <w:tc>
          <w:tcPr>
            <w:tcW w:w="7020" w:type="dxa"/>
            <w:gridSpan w:val="8"/>
            <w:vAlign w:val="center"/>
          </w:tcPr>
          <w:p w14:paraId="365FED76" w14:textId="77777777" w:rsidR="00D178C4" w:rsidRDefault="00D178C4">
            <w:pPr>
              <w:pStyle w:val="NewNewNewNewNewNewNewNewNewNewNewNewNewNewNewNewNewNewNewNewNewNewNewNewNewNewNewNewNewNewNewNewNewNewNewNewNewNewNewNewNewNewNewNewNewNew"/>
              <w:wordWrap w:val="0"/>
              <w:adjustRightInd w:val="0"/>
              <w:snapToGrid w:val="0"/>
              <w:jc w:val="center"/>
              <w:rPr>
                <w:snapToGrid w:val="0"/>
                <w:kern w:val="0"/>
                <w:szCs w:val="21"/>
              </w:rPr>
            </w:pPr>
          </w:p>
        </w:tc>
      </w:tr>
    </w:tbl>
    <w:p w14:paraId="533AF41E" w14:textId="77777777" w:rsidR="00D178C4" w:rsidRDefault="00000000">
      <w:pPr>
        <w:pStyle w:val="NewNewNewNewNewNewNewNewNewNewNewNewNewNewNewNewNewNewNewNewNewNewNewNewNewNewNewNewNewNewNewNewNewNewNewNewNewNewNewNewNewNewNewNewNewNew"/>
        <w:wordWrap w:val="0"/>
        <w:adjustRightInd w:val="0"/>
        <w:snapToGrid w:val="0"/>
        <w:spacing w:line="400" w:lineRule="exact"/>
        <w:ind w:firstLineChars="200" w:firstLine="420"/>
        <w:rPr>
          <w:rFonts w:ascii="宋体" w:hAnsi="宋体"/>
          <w:snapToGrid w:val="0"/>
          <w:kern w:val="0"/>
          <w:szCs w:val="21"/>
        </w:rPr>
      </w:pPr>
      <w:r>
        <w:rPr>
          <w:rFonts w:ascii="宋体" w:hAnsi="宋体" w:hint="eastAsia"/>
          <w:snapToGrid w:val="0"/>
          <w:kern w:val="0"/>
          <w:szCs w:val="21"/>
        </w:rPr>
        <w:t>说明</w:t>
      </w:r>
      <w:r>
        <w:rPr>
          <w:rFonts w:ascii="宋体" w:hAnsi="宋体"/>
          <w:snapToGrid w:val="0"/>
          <w:kern w:val="0"/>
          <w:szCs w:val="21"/>
        </w:rPr>
        <w:t>：</w:t>
      </w:r>
    </w:p>
    <w:p w14:paraId="17B3F1CD" w14:textId="77777777" w:rsidR="00D178C4" w:rsidRDefault="00000000">
      <w:pPr>
        <w:pStyle w:val="NewNewNewNewNewNewNewNewNewNewNewNewNewNewNewNewNewNewNewNewNewNewNewNewNewNewNewNewNewNewNewNewNewNewNewNewNewNewNewNewNewNewNewNewNewNew"/>
        <w:wordWrap w:val="0"/>
        <w:adjustRightInd w:val="0"/>
        <w:snapToGrid w:val="0"/>
        <w:spacing w:line="400" w:lineRule="exact"/>
        <w:ind w:firstLineChars="200" w:firstLine="420"/>
        <w:rPr>
          <w:rFonts w:ascii="宋体" w:hAnsi="宋体"/>
          <w:snapToGrid w:val="0"/>
          <w:kern w:val="0"/>
          <w:szCs w:val="21"/>
        </w:rPr>
      </w:pPr>
      <w:r>
        <w:rPr>
          <w:rFonts w:ascii="宋体" w:hAnsi="宋体" w:hint="eastAsia"/>
          <w:snapToGrid w:val="0"/>
          <w:kern w:val="0"/>
          <w:szCs w:val="21"/>
        </w:rPr>
        <w:t>1.《投标人基本情况表》后应附以下资料：</w:t>
      </w:r>
    </w:p>
    <w:p w14:paraId="6D500336" w14:textId="77777777" w:rsidR="00D178C4" w:rsidRDefault="00000000">
      <w:pPr>
        <w:rPr>
          <w:rFonts w:hAnsi="宋体" w:hint="default"/>
          <w:snapToGrid w:val="0"/>
          <w:kern w:val="0"/>
          <w:sz w:val="21"/>
          <w:szCs w:val="21"/>
        </w:rPr>
      </w:pPr>
      <w:r>
        <w:rPr>
          <w:rFonts w:hAnsi="宋体"/>
          <w:snapToGrid w:val="0"/>
          <w:kern w:val="0"/>
          <w:sz w:val="21"/>
          <w:szCs w:val="21"/>
        </w:rPr>
        <w:t>（1）企业营业执照、资质证书、安全生产许可证的（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全国工程质量安全监管信息平台公共服务门户”版块，具体网址为：https://zlaq.mohurd.gov.cn，进入后点击</w:t>
      </w:r>
      <w:r>
        <w:rPr>
          <w:rFonts w:hAnsi="宋体"/>
          <w:snapToGrid w:val="0"/>
          <w:kern w:val="0"/>
          <w:sz w:val="21"/>
          <w:szCs w:val="21"/>
        </w:rPr>
        <w:lastRenderedPageBreak/>
        <w:t>“安全生产许可证信息”，输入企业名称和统一社会信用代码即可查询。如中标后，投标单位安全生产许可证发生被暂扣情形，需双方另行协商）；</w:t>
      </w:r>
    </w:p>
    <w:p w14:paraId="3198223C" w14:textId="77777777" w:rsidR="00D178C4" w:rsidRDefault="00000000">
      <w:pPr>
        <w:rPr>
          <w:rFonts w:hAnsi="宋体" w:hint="default"/>
          <w:snapToGrid w:val="0"/>
          <w:kern w:val="0"/>
          <w:sz w:val="21"/>
          <w:szCs w:val="21"/>
        </w:rPr>
      </w:pPr>
      <w:r>
        <w:rPr>
          <w:rFonts w:hAnsi="宋体"/>
          <w:snapToGrid w:val="0"/>
          <w:kern w:val="0"/>
          <w:sz w:val="21"/>
          <w:szCs w:val="21"/>
        </w:rPr>
        <w:t>（2）“进粤企业和人员诚信信息登记平台”企业信息情况打印页。（适用于省外建筑企业）</w:t>
      </w:r>
    </w:p>
    <w:p w14:paraId="346615C3" w14:textId="77777777" w:rsidR="00D178C4" w:rsidRDefault="00000000">
      <w:pPr>
        <w:rPr>
          <w:rFonts w:hAnsi="宋体" w:hint="default"/>
          <w:snapToGrid w:val="0"/>
          <w:kern w:val="0"/>
          <w:sz w:val="21"/>
          <w:szCs w:val="21"/>
        </w:rPr>
      </w:pPr>
      <w:r>
        <w:rPr>
          <w:rFonts w:hAnsi="宋体"/>
          <w:snapToGrid w:val="0"/>
          <w:kern w:val="0"/>
          <w:sz w:val="21"/>
          <w:szCs w:val="21"/>
        </w:rPr>
        <w:t>（3）《法人和非法人组织公共信用信息报告》（在“信用中国”网站企业查询界面中下载）。</w:t>
      </w:r>
    </w:p>
    <w:p w14:paraId="4B5DBBFF" w14:textId="77777777" w:rsidR="00D178C4" w:rsidRDefault="00000000">
      <w:pPr>
        <w:rPr>
          <w:rFonts w:hAnsi="宋体" w:hint="default"/>
          <w:sz w:val="21"/>
          <w:szCs w:val="21"/>
        </w:rPr>
      </w:pPr>
      <w:r>
        <w:rPr>
          <w:rFonts w:hAnsi="宋体"/>
          <w:snapToGrid w:val="0"/>
          <w:kern w:val="0"/>
          <w:sz w:val="21"/>
          <w:szCs w:val="21"/>
        </w:rPr>
        <w:t>2.联合体投标的，联合体成员单位均应填写《投标人基本情况表》并提供以上所需资料。</w:t>
      </w:r>
    </w:p>
    <w:p w14:paraId="6601FD87" w14:textId="77777777" w:rsidR="00D178C4" w:rsidRDefault="00000000">
      <w:pPr>
        <w:pStyle w:val="3"/>
        <w:keepNext w:val="0"/>
        <w:keepLines w:val="0"/>
        <w:widowControl w:val="0"/>
        <w:wordWrap w:val="0"/>
        <w:adjustRightInd w:val="0"/>
        <w:snapToGrid w:val="0"/>
        <w:spacing w:before="0" w:after="0" w:line="440" w:lineRule="exact"/>
        <w:ind w:firstLine="0"/>
        <w:jc w:val="left"/>
        <w:rPr>
          <w:rFonts w:hAnsi="宋体" w:hint="default"/>
          <w:b/>
          <w:snapToGrid w:val="0"/>
        </w:rPr>
      </w:pPr>
      <w:bookmarkStart w:id="284" w:name="_Toc107917799"/>
      <w:r>
        <w:rPr>
          <w:rFonts w:hAnsi="宋体"/>
          <w:b/>
          <w:snapToGrid w:val="0"/>
        </w:rPr>
        <w:br w:type="page"/>
      </w:r>
      <w:bookmarkStart w:id="285" w:name="_Toc20293"/>
      <w:r>
        <w:rPr>
          <w:rFonts w:hAnsi="宋体"/>
          <w:b/>
          <w:snapToGrid w:val="0"/>
        </w:rPr>
        <w:lastRenderedPageBreak/>
        <w:t>格式七 项目经理简历表</w:t>
      </w:r>
      <w:bookmarkEnd w:id="284"/>
      <w:bookmarkEnd w:id="285"/>
    </w:p>
    <w:p w14:paraId="7568005A" w14:textId="77777777" w:rsidR="00D178C4" w:rsidRDefault="00D178C4">
      <w:pPr>
        <w:pStyle w:val="a0"/>
        <w:rPr>
          <w:rFonts w:hAnsi="宋体" w:hint="default"/>
        </w:rPr>
      </w:pPr>
    </w:p>
    <w:tbl>
      <w:tblPr>
        <w:tblpPr w:leftFromText="180" w:rightFromText="180" w:vertAnchor="text" w:horzAnchor="page" w:tblpX="1490" w:tblpY="692"/>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5"/>
        <w:gridCol w:w="963"/>
        <w:gridCol w:w="584"/>
        <w:gridCol w:w="648"/>
        <w:gridCol w:w="1294"/>
        <w:gridCol w:w="1946"/>
        <w:gridCol w:w="27"/>
        <w:gridCol w:w="1706"/>
        <w:gridCol w:w="1327"/>
      </w:tblGrid>
      <w:tr w:rsidR="00D178C4" w14:paraId="2B3C4C51" w14:textId="77777777">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14:paraId="31E27482"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姓   名</w:t>
            </w:r>
          </w:p>
        </w:tc>
        <w:tc>
          <w:tcPr>
            <w:tcW w:w="1232" w:type="dxa"/>
            <w:gridSpan w:val="2"/>
            <w:tcBorders>
              <w:top w:val="single" w:sz="6" w:space="0" w:color="auto"/>
              <w:left w:val="single" w:sz="6" w:space="0" w:color="auto"/>
              <w:bottom w:val="single" w:sz="6" w:space="0" w:color="auto"/>
              <w:right w:val="single" w:sz="6" w:space="0" w:color="auto"/>
            </w:tcBorders>
            <w:vAlign w:val="center"/>
          </w:tcPr>
          <w:p w14:paraId="579C63C9"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14:paraId="25ACF794"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性  别</w:t>
            </w:r>
          </w:p>
        </w:tc>
        <w:tc>
          <w:tcPr>
            <w:tcW w:w="1946" w:type="dxa"/>
            <w:tcBorders>
              <w:top w:val="single" w:sz="6" w:space="0" w:color="auto"/>
              <w:left w:val="single" w:sz="6" w:space="0" w:color="auto"/>
              <w:bottom w:val="single" w:sz="6" w:space="0" w:color="auto"/>
              <w:right w:val="single" w:sz="6" w:space="0" w:color="auto"/>
            </w:tcBorders>
            <w:vAlign w:val="center"/>
          </w:tcPr>
          <w:p w14:paraId="77A2AF45"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14:paraId="372AE759"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年   龄</w:t>
            </w:r>
          </w:p>
        </w:tc>
        <w:tc>
          <w:tcPr>
            <w:tcW w:w="1327" w:type="dxa"/>
            <w:tcBorders>
              <w:top w:val="single" w:sz="6" w:space="0" w:color="auto"/>
              <w:left w:val="single" w:sz="6" w:space="0" w:color="auto"/>
              <w:bottom w:val="single" w:sz="6" w:space="0" w:color="auto"/>
              <w:right w:val="single" w:sz="6" w:space="0" w:color="auto"/>
            </w:tcBorders>
            <w:vAlign w:val="center"/>
          </w:tcPr>
          <w:p w14:paraId="03FA0FC9"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r>
      <w:tr w:rsidR="00D178C4" w14:paraId="446689D4" w14:textId="77777777">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14:paraId="43487F0A"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职   务</w:t>
            </w:r>
          </w:p>
        </w:tc>
        <w:tc>
          <w:tcPr>
            <w:tcW w:w="1232" w:type="dxa"/>
            <w:gridSpan w:val="2"/>
            <w:tcBorders>
              <w:top w:val="single" w:sz="6" w:space="0" w:color="auto"/>
              <w:left w:val="single" w:sz="6" w:space="0" w:color="auto"/>
              <w:bottom w:val="single" w:sz="6" w:space="0" w:color="auto"/>
              <w:right w:val="single" w:sz="6" w:space="0" w:color="auto"/>
            </w:tcBorders>
            <w:vAlign w:val="center"/>
          </w:tcPr>
          <w:p w14:paraId="4F3E84A3"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14:paraId="2C735189"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职  称</w:t>
            </w:r>
          </w:p>
        </w:tc>
        <w:tc>
          <w:tcPr>
            <w:tcW w:w="1946" w:type="dxa"/>
            <w:tcBorders>
              <w:top w:val="single" w:sz="6" w:space="0" w:color="auto"/>
              <w:left w:val="single" w:sz="6" w:space="0" w:color="auto"/>
              <w:bottom w:val="single" w:sz="6" w:space="0" w:color="auto"/>
              <w:right w:val="single" w:sz="6" w:space="0" w:color="auto"/>
            </w:tcBorders>
            <w:vAlign w:val="center"/>
          </w:tcPr>
          <w:p w14:paraId="5F0BB2F5"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14:paraId="5EDD5810"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学   历</w:t>
            </w:r>
          </w:p>
        </w:tc>
        <w:tc>
          <w:tcPr>
            <w:tcW w:w="1327" w:type="dxa"/>
            <w:tcBorders>
              <w:top w:val="single" w:sz="6" w:space="0" w:color="auto"/>
              <w:left w:val="single" w:sz="6" w:space="0" w:color="auto"/>
              <w:bottom w:val="single" w:sz="6" w:space="0" w:color="auto"/>
              <w:right w:val="single" w:sz="6" w:space="0" w:color="auto"/>
            </w:tcBorders>
            <w:vAlign w:val="center"/>
          </w:tcPr>
          <w:p w14:paraId="6C884FB3"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r>
      <w:tr w:rsidR="00D178C4" w14:paraId="4BC0F081" w14:textId="77777777">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14:paraId="2CC250F9"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参加工作时间</w:t>
            </w:r>
          </w:p>
        </w:tc>
        <w:tc>
          <w:tcPr>
            <w:tcW w:w="2526" w:type="dxa"/>
            <w:gridSpan w:val="3"/>
            <w:tcBorders>
              <w:top w:val="single" w:sz="6" w:space="0" w:color="auto"/>
              <w:left w:val="single" w:sz="6" w:space="0" w:color="auto"/>
              <w:bottom w:val="single" w:sz="6" w:space="0" w:color="auto"/>
              <w:right w:val="single" w:sz="6" w:space="0" w:color="auto"/>
            </w:tcBorders>
            <w:vAlign w:val="center"/>
          </w:tcPr>
          <w:p w14:paraId="35A93AD2"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3679" w:type="dxa"/>
            <w:gridSpan w:val="3"/>
            <w:tcBorders>
              <w:top w:val="single" w:sz="6" w:space="0" w:color="auto"/>
              <w:left w:val="single" w:sz="6" w:space="0" w:color="auto"/>
              <w:bottom w:val="single" w:sz="6" w:space="0" w:color="auto"/>
              <w:right w:val="single" w:sz="6" w:space="0" w:color="auto"/>
            </w:tcBorders>
            <w:vAlign w:val="center"/>
          </w:tcPr>
          <w:p w14:paraId="38426660"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从事工程建设项目管理工作年限</w:t>
            </w:r>
          </w:p>
        </w:tc>
        <w:tc>
          <w:tcPr>
            <w:tcW w:w="1327" w:type="dxa"/>
            <w:tcBorders>
              <w:top w:val="single" w:sz="6" w:space="0" w:color="auto"/>
              <w:left w:val="single" w:sz="6" w:space="0" w:color="auto"/>
              <w:bottom w:val="single" w:sz="6" w:space="0" w:color="auto"/>
              <w:right w:val="single" w:sz="6" w:space="0" w:color="auto"/>
            </w:tcBorders>
            <w:vAlign w:val="center"/>
          </w:tcPr>
          <w:p w14:paraId="665E53C7"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r>
      <w:tr w:rsidR="00D178C4" w14:paraId="384A91B6" w14:textId="77777777">
        <w:trPr>
          <w:trHeight w:hRule="exact" w:val="567"/>
        </w:trPr>
        <w:tc>
          <w:tcPr>
            <w:tcW w:w="9270" w:type="dxa"/>
            <w:gridSpan w:val="9"/>
            <w:tcBorders>
              <w:top w:val="single" w:sz="6" w:space="0" w:color="auto"/>
              <w:left w:val="single" w:sz="6" w:space="0" w:color="auto"/>
              <w:bottom w:val="single" w:sz="6" w:space="0" w:color="auto"/>
              <w:right w:val="single" w:sz="6" w:space="0" w:color="auto"/>
            </w:tcBorders>
            <w:vAlign w:val="center"/>
          </w:tcPr>
          <w:p w14:paraId="43D75E54"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以项目经理身份参与过的主要业绩（已完工项目）</w:t>
            </w:r>
          </w:p>
        </w:tc>
      </w:tr>
      <w:tr w:rsidR="00D178C4" w14:paraId="0F28B6A4"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1FC4BAC0"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序号</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593D241A"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项目名称</w:t>
            </w: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199ED6CF"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建设单位</w:t>
            </w: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7DA3831C"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建设内容和规模</w:t>
            </w:r>
          </w:p>
        </w:tc>
        <w:tc>
          <w:tcPr>
            <w:tcW w:w="1706" w:type="dxa"/>
            <w:tcBorders>
              <w:top w:val="single" w:sz="6" w:space="0" w:color="auto"/>
              <w:left w:val="single" w:sz="6" w:space="0" w:color="auto"/>
              <w:bottom w:val="single" w:sz="6" w:space="0" w:color="auto"/>
              <w:right w:val="single" w:sz="6" w:space="0" w:color="auto"/>
            </w:tcBorders>
            <w:vAlign w:val="center"/>
          </w:tcPr>
          <w:p w14:paraId="04E9C70E"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开、竣工日期</w:t>
            </w:r>
          </w:p>
        </w:tc>
        <w:tc>
          <w:tcPr>
            <w:tcW w:w="1327" w:type="dxa"/>
            <w:tcBorders>
              <w:top w:val="single" w:sz="6" w:space="0" w:color="auto"/>
              <w:left w:val="single" w:sz="6" w:space="0" w:color="auto"/>
              <w:bottom w:val="single" w:sz="6" w:space="0" w:color="auto"/>
              <w:right w:val="single" w:sz="6" w:space="0" w:color="auto"/>
            </w:tcBorders>
            <w:vAlign w:val="center"/>
          </w:tcPr>
          <w:p w14:paraId="17861D8F"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质量等级</w:t>
            </w:r>
          </w:p>
        </w:tc>
      </w:tr>
      <w:tr w:rsidR="00D178C4" w14:paraId="1B58E5D1"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27F37431"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1</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41BD41A2"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148BC8C8"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51A26DD5"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5F5C61AA"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761B9610"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r>
      <w:tr w:rsidR="00D178C4" w14:paraId="3471643F"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3C753C19"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2</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788F5542"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2DC6BE70"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3C849319"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450BF9B4"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77773D23"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r>
      <w:tr w:rsidR="00D178C4" w14:paraId="643A4E7F"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7D1F9A87"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3</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40781E7C"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5B36552F"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4E6ED99E"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0D9F71AC"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38D87CD8"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r>
      <w:tr w:rsidR="00D178C4" w14:paraId="3CA0066E"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2BE24AC9" w14:textId="77777777" w:rsidR="00D178C4" w:rsidRDefault="00000000">
            <w:pPr>
              <w:wordWrap w:val="0"/>
              <w:adjustRightInd w:val="0"/>
              <w:snapToGrid w:val="0"/>
              <w:spacing w:line="240" w:lineRule="auto"/>
              <w:jc w:val="center"/>
              <w:rPr>
                <w:rFonts w:hAnsi="宋体" w:cs="宋体" w:hint="default"/>
                <w:snapToGrid w:val="0"/>
                <w:kern w:val="0"/>
                <w:sz w:val="21"/>
                <w:szCs w:val="21"/>
              </w:rPr>
            </w:pPr>
            <w:r>
              <w:rPr>
                <w:rFonts w:hAnsi="宋体" w:cs="宋体"/>
                <w:snapToGrid w:val="0"/>
                <w:kern w:val="0"/>
                <w:sz w:val="21"/>
                <w:szCs w:val="21"/>
              </w:rPr>
              <w:t>……</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235BC309"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1255E4B9"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04344662"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647CC16A"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2114F8F8" w14:textId="77777777" w:rsidR="00D178C4" w:rsidRDefault="00D178C4">
            <w:pPr>
              <w:wordWrap w:val="0"/>
              <w:adjustRightInd w:val="0"/>
              <w:snapToGrid w:val="0"/>
              <w:spacing w:line="240" w:lineRule="auto"/>
              <w:jc w:val="center"/>
              <w:rPr>
                <w:rFonts w:hAnsi="宋体" w:cs="宋体" w:hint="default"/>
                <w:snapToGrid w:val="0"/>
                <w:kern w:val="0"/>
                <w:sz w:val="21"/>
                <w:szCs w:val="21"/>
              </w:rPr>
            </w:pPr>
          </w:p>
        </w:tc>
      </w:tr>
    </w:tbl>
    <w:p w14:paraId="6223769C" w14:textId="77777777" w:rsidR="00D178C4" w:rsidRDefault="00000000">
      <w:pPr>
        <w:jc w:val="center"/>
        <w:rPr>
          <w:rFonts w:hAnsi="宋体" w:hint="default"/>
        </w:rPr>
      </w:pPr>
      <w:r>
        <w:rPr>
          <w:rFonts w:hAnsi="宋体"/>
          <w:b/>
          <w:bCs/>
          <w:sz w:val="30"/>
          <w:szCs w:val="30"/>
        </w:rPr>
        <w:t>项目经理简历表</w:t>
      </w:r>
    </w:p>
    <w:p w14:paraId="058A37E9" w14:textId="77777777" w:rsidR="00D178C4" w:rsidRDefault="00D178C4">
      <w:pPr>
        <w:wordWrap w:val="0"/>
        <w:adjustRightInd w:val="0"/>
        <w:snapToGrid w:val="0"/>
        <w:spacing w:line="440" w:lineRule="exact"/>
        <w:ind w:firstLine="570"/>
        <w:rPr>
          <w:rFonts w:hAnsi="宋体" w:hint="default"/>
          <w:snapToGrid w:val="0"/>
          <w:kern w:val="0"/>
          <w:szCs w:val="28"/>
        </w:rPr>
      </w:pPr>
    </w:p>
    <w:p w14:paraId="228F9514" w14:textId="77777777" w:rsidR="00D178C4" w:rsidRDefault="00D178C4">
      <w:pPr>
        <w:pStyle w:val="NewNewNewNewNewNewNewNewNewNewNewNewNewNewNewNewNewNewNewNewNewNewNewNewNewNewNewNewNewNewNew"/>
        <w:wordWrap w:val="0"/>
        <w:adjustRightInd w:val="0"/>
        <w:snapToGrid w:val="0"/>
        <w:spacing w:line="440" w:lineRule="exact"/>
        <w:jc w:val="right"/>
        <w:rPr>
          <w:rFonts w:hAnsi="宋体"/>
          <w:snapToGrid w:val="0"/>
          <w:kern w:val="0"/>
        </w:rPr>
      </w:pPr>
    </w:p>
    <w:p w14:paraId="7956D2EA" w14:textId="77777777" w:rsidR="00D178C4" w:rsidRDefault="00000000">
      <w:pPr>
        <w:pStyle w:val="NewNewNewNewNewNewNewNewNewNewNewNewNewNewNewNewNewNewNewNewNewNewNewNewNewNewNewNewNewNewNew"/>
        <w:wordWrap w:val="0"/>
        <w:adjustRightInd w:val="0"/>
        <w:snapToGrid w:val="0"/>
        <w:spacing w:line="440" w:lineRule="exact"/>
        <w:jc w:val="right"/>
        <w:rPr>
          <w:rFonts w:hAnsi="宋体"/>
          <w:snapToGrid w:val="0"/>
          <w:kern w:val="0"/>
        </w:rPr>
      </w:pPr>
      <w:r>
        <w:rPr>
          <w:rFonts w:hAnsi="宋体" w:hint="eastAsia"/>
          <w:snapToGrid w:val="0"/>
          <w:kern w:val="0"/>
        </w:rPr>
        <w:t>项目经理：</w:t>
      </w:r>
      <w:r>
        <w:rPr>
          <w:rFonts w:hAnsi="宋体" w:hint="eastAsia"/>
          <w:snapToGrid w:val="0"/>
          <w:kern w:val="0"/>
          <w:u w:val="single"/>
        </w:rPr>
        <w:t xml:space="preserve">                   </w:t>
      </w:r>
      <w:r>
        <w:rPr>
          <w:rFonts w:hAnsi="宋体" w:hint="eastAsia"/>
          <w:snapToGrid w:val="0"/>
          <w:kern w:val="0"/>
        </w:rPr>
        <w:t>（签字）</w:t>
      </w:r>
    </w:p>
    <w:p w14:paraId="12E6531F" w14:textId="77777777" w:rsidR="00D178C4" w:rsidRDefault="00D178C4">
      <w:pPr>
        <w:pStyle w:val="NewNewNewNewNewNewNewNewNewNewNewNewNewNewNewNewNewNewNewNewNewNewNewNewNewNewNewNewNewNewNew"/>
        <w:wordWrap w:val="0"/>
        <w:adjustRightInd w:val="0"/>
        <w:snapToGrid w:val="0"/>
        <w:spacing w:line="440" w:lineRule="exact"/>
        <w:jc w:val="right"/>
        <w:rPr>
          <w:rFonts w:hAnsi="宋体"/>
          <w:snapToGrid w:val="0"/>
          <w:kern w:val="0"/>
        </w:rPr>
      </w:pPr>
    </w:p>
    <w:p w14:paraId="290F8655" w14:textId="77777777" w:rsidR="00D178C4" w:rsidRDefault="00000000">
      <w:pPr>
        <w:pStyle w:val="NewNewNewNewNewNewNewNewNewNewNewNewNewNewNewNewNewNewNewNewNewNewNewNewNewNewNewNewNewNewNew"/>
        <w:wordWrap w:val="0"/>
        <w:adjustRightInd w:val="0"/>
        <w:snapToGrid w:val="0"/>
        <w:spacing w:line="440" w:lineRule="exact"/>
        <w:jc w:val="center"/>
        <w:rPr>
          <w:rFonts w:hAnsi="宋体"/>
          <w:snapToGrid w:val="0"/>
          <w:kern w:val="0"/>
        </w:rPr>
      </w:pPr>
      <w:r>
        <w:rPr>
          <w:rFonts w:hAnsi="宋体" w:hint="eastAsia"/>
          <w:snapToGrid w:val="0"/>
          <w:kern w:val="0"/>
        </w:rPr>
        <w:t xml:space="preserve">                                     </w:t>
      </w:r>
      <w:r>
        <w:rPr>
          <w:rFonts w:hAnsi="宋体" w:hint="eastAsia"/>
          <w:snapToGrid w:val="0"/>
          <w:kern w:val="0"/>
          <w:u w:val="single"/>
        </w:rPr>
        <w:t xml:space="preserve">       </w:t>
      </w:r>
      <w:r>
        <w:rPr>
          <w:rFonts w:hAnsi="宋体" w:hint="eastAsia"/>
          <w:snapToGrid w:val="0"/>
          <w:kern w:val="0"/>
        </w:rPr>
        <w:t>年</w:t>
      </w:r>
      <w:r>
        <w:rPr>
          <w:rFonts w:hAnsi="宋体" w:hint="eastAsia"/>
          <w:snapToGrid w:val="0"/>
          <w:kern w:val="0"/>
          <w:u w:val="single"/>
        </w:rPr>
        <w:t xml:space="preserve">     </w:t>
      </w:r>
      <w:r>
        <w:rPr>
          <w:rFonts w:hAnsi="宋体" w:hint="eastAsia"/>
          <w:snapToGrid w:val="0"/>
          <w:kern w:val="0"/>
        </w:rPr>
        <w:t>月</w:t>
      </w:r>
      <w:r>
        <w:rPr>
          <w:rFonts w:hAnsi="宋体" w:hint="eastAsia"/>
          <w:snapToGrid w:val="0"/>
          <w:kern w:val="0"/>
          <w:u w:val="single"/>
        </w:rPr>
        <w:t xml:space="preserve">     </w:t>
      </w:r>
      <w:r>
        <w:rPr>
          <w:rFonts w:hAnsi="宋体" w:hint="eastAsia"/>
          <w:snapToGrid w:val="0"/>
          <w:kern w:val="0"/>
        </w:rPr>
        <w:t>日</w:t>
      </w:r>
    </w:p>
    <w:p w14:paraId="53A13BF3" w14:textId="77777777" w:rsidR="00D178C4" w:rsidRDefault="00000000">
      <w:pPr>
        <w:pStyle w:val="3"/>
        <w:ind w:firstLine="0"/>
        <w:jc w:val="both"/>
        <w:rPr>
          <w:rFonts w:hAnsi="宋体" w:cs="宋体" w:hint="default"/>
          <w:snapToGrid w:val="0"/>
          <w:sz w:val="21"/>
          <w:szCs w:val="21"/>
        </w:rPr>
      </w:pPr>
      <w:r>
        <w:rPr>
          <w:rFonts w:hAnsi="宋体"/>
          <w:snapToGrid w:val="0"/>
          <w:sz w:val="21"/>
          <w:szCs w:val="28"/>
        </w:rPr>
        <w:t xml:space="preserve">   </w:t>
      </w:r>
      <w:r>
        <w:rPr>
          <w:rFonts w:hAnsi="宋体" w:cs="宋体"/>
          <w:snapToGrid w:val="0"/>
          <w:sz w:val="21"/>
          <w:szCs w:val="21"/>
        </w:rPr>
        <w:t xml:space="preserve"> </w:t>
      </w:r>
      <w:bookmarkStart w:id="286" w:name="_Toc30509"/>
      <w:bookmarkStart w:id="287" w:name="_Toc8284"/>
      <w:bookmarkStart w:id="288" w:name="_Toc21432"/>
      <w:bookmarkStart w:id="289" w:name="_Toc11906"/>
      <w:r>
        <w:rPr>
          <w:rFonts w:hAnsi="宋体" w:cs="宋体"/>
          <w:snapToGrid w:val="0"/>
          <w:sz w:val="21"/>
          <w:szCs w:val="21"/>
        </w:rPr>
        <w:t>说明：《项目经理简历表》后应附拟派项目经理以下资料：</w:t>
      </w:r>
      <w:bookmarkEnd w:id="286"/>
      <w:bookmarkEnd w:id="287"/>
      <w:bookmarkEnd w:id="288"/>
      <w:bookmarkEnd w:id="289"/>
    </w:p>
    <w:p w14:paraId="6B85C7A5" w14:textId="77777777" w:rsidR="00D178C4" w:rsidRDefault="00000000">
      <w:pPr>
        <w:pStyle w:val="3"/>
        <w:ind w:firstLine="0"/>
        <w:jc w:val="both"/>
        <w:rPr>
          <w:rFonts w:hAnsi="宋体" w:cs="宋体" w:hint="default"/>
          <w:snapToGrid w:val="0"/>
          <w:sz w:val="21"/>
          <w:szCs w:val="21"/>
        </w:rPr>
      </w:pPr>
      <w:r>
        <w:rPr>
          <w:rFonts w:hAnsi="宋体" w:cs="宋体"/>
          <w:snapToGrid w:val="0"/>
          <w:sz w:val="21"/>
          <w:szCs w:val="21"/>
        </w:rPr>
        <w:t xml:space="preserve">    </w:t>
      </w:r>
      <w:bookmarkStart w:id="290" w:name="_Toc7039"/>
      <w:bookmarkStart w:id="291" w:name="_Toc2917"/>
      <w:bookmarkStart w:id="292" w:name="_Toc28530"/>
      <w:bookmarkStart w:id="293" w:name="_Toc4248"/>
      <w:r>
        <w:rPr>
          <w:rFonts w:hAnsi="宋体" w:cs="宋体"/>
          <w:snapToGrid w:val="0"/>
          <w:sz w:val="21"/>
          <w:szCs w:val="21"/>
        </w:rPr>
        <w:t>1.身份证彩色扫描件；</w:t>
      </w:r>
      <w:bookmarkEnd w:id="290"/>
      <w:bookmarkEnd w:id="291"/>
      <w:bookmarkEnd w:id="292"/>
      <w:bookmarkEnd w:id="293"/>
    </w:p>
    <w:p w14:paraId="0648F424" w14:textId="77777777" w:rsidR="00D178C4" w:rsidRDefault="00000000">
      <w:pPr>
        <w:pStyle w:val="3"/>
        <w:ind w:firstLine="0"/>
        <w:jc w:val="both"/>
        <w:rPr>
          <w:rFonts w:hAnsi="宋体" w:cs="宋体" w:hint="default"/>
          <w:snapToGrid w:val="0"/>
          <w:sz w:val="21"/>
          <w:szCs w:val="21"/>
        </w:rPr>
      </w:pPr>
      <w:r>
        <w:rPr>
          <w:rFonts w:hAnsi="宋体" w:cs="宋体"/>
          <w:snapToGrid w:val="0"/>
          <w:sz w:val="21"/>
          <w:szCs w:val="21"/>
        </w:rPr>
        <w:t xml:space="preserve">    </w:t>
      </w:r>
      <w:bookmarkStart w:id="294" w:name="_Toc10677"/>
      <w:bookmarkStart w:id="295" w:name="_Toc15187"/>
      <w:bookmarkStart w:id="296" w:name="_Toc23679"/>
      <w:bookmarkStart w:id="297" w:name="_Toc13653"/>
      <w:r>
        <w:rPr>
          <w:rFonts w:hAnsi="宋体" w:cs="宋体"/>
          <w:snapToGrid w:val="0"/>
          <w:sz w:val="21"/>
          <w:szCs w:val="21"/>
        </w:rPr>
        <w:t>2.建造师电子注册证书（在使用有效期内的有效电子证书）彩色扫描件；</w:t>
      </w:r>
      <w:bookmarkEnd w:id="294"/>
      <w:bookmarkEnd w:id="295"/>
      <w:bookmarkEnd w:id="296"/>
      <w:bookmarkEnd w:id="297"/>
    </w:p>
    <w:p w14:paraId="37CAAB79" w14:textId="77777777" w:rsidR="00D178C4" w:rsidRDefault="00000000">
      <w:pPr>
        <w:pStyle w:val="3"/>
        <w:jc w:val="both"/>
        <w:rPr>
          <w:rFonts w:hAnsi="宋体" w:cs="宋体" w:hint="default"/>
          <w:snapToGrid w:val="0"/>
          <w:sz w:val="21"/>
          <w:szCs w:val="21"/>
        </w:rPr>
      </w:pPr>
      <w:bookmarkStart w:id="298" w:name="_Toc10998"/>
      <w:bookmarkStart w:id="299" w:name="_Toc23858"/>
      <w:bookmarkStart w:id="300" w:name="_Toc7081"/>
      <w:bookmarkStart w:id="301" w:name="_Toc13562"/>
      <w:r>
        <w:rPr>
          <w:rFonts w:hAnsi="宋体" w:cs="宋体"/>
          <w:snapToGrid w:val="0"/>
          <w:sz w:val="21"/>
          <w:szCs w:val="21"/>
        </w:rPr>
        <w:t>3.B类安全生产考核合格证书彩色扫描件或广东省建筑施工企业管理人员安全生产考核系统考核合格信息彩色扫描件；</w:t>
      </w:r>
      <w:bookmarkStart w:id="302" w:name="_Toc15331"/>
      <w:bookmarkStart w:id="303" w:name="_Toc31089"/>
      <w:bookmarkEnd w:id="298"/>
      <w:bookmarkEnd w:id="299"/>
      <w:bookmarkEnd w:id="300"/>
      <w:bookmarkEnd w:id="301"/>
    </w:p>
    <w:p w14:paraId="752102BE" w14:textId="77777777" w:rsidR="00D178C4" w:rsidRDefault="00000000">
      <w:pPr>
        <w:pStyle w:val="3"/>
        <w:jc w:val="both"/>
        <w:rPr>
          <w:rFonts w:hAnsi="宋体" w:cs="宋体" w:hint="default"/>
          <w:snapToGrid w:val="0"/>
          <w:sz w:val="21"/>
          <w:szCs w:val="21"/>
        </w:rPr>
      </w:pPr>
      <w:bookmarkStart w:id="304" w:name="_Toc3168"/>
      <w:bookmarkStart w:id="305" w:name="_Toc21543"/>
      <w:r>
        <w:rPr>
          <w:rFonts w:hAnsi="宋体" w:cs="宋体"/>
          <w:snapToGrid w:val="0"/>
          <w:sz w:val="21"/>
          <w:szCs w:val="21"/>
        </w:rPr>
        <w:t>4.在本单位缴纳社保的证明</w:t>
      </w:r>
      <w:r>
        <w:rPr>
          <w:rFonts w:ascii="Times New Roman"/>
          <w:snapToGrid w:val="0"/>
          <w:sz w:val="21"/>
          <w:szCs w:val="28"/>
        </w:rPr>
        <w:t>（至少一个月，其中必须有</w:t>
      </w:r>
      <w:r>
        <w:rPr>
          <w:rFonts w:ascii="Times New Roman"/>
          <w:snapToGrid w:val="0"/>
          <w:sz w:val="21"/>
          <w:szCs w:val="28"/>
        </w:rPr>
        <w:t>2025</w:t>
      </w:r>
      <w:r>
        <w:rPr>
          <w:rFonts w:ascii="Times New Roman"/>
          <w:snapToGrid w:val="0"/>
          <w:sz w:val="21"/>
          <w:szCs w:val="28"/>
        </w:rPr>
        <w:t>年</w:t>
      </w:r>
      <w:r>
        <w:rPr>
          <w:rFonts w:ascii="Times New Roman"/>
          <w:snapToGrid w:val="0"/>
          <w:sz w:val="21"/>
          <w:szCs w:val="28"/>
        </w:rPr>
        <w:t>2</w:t>
      </w:r>
      <w:r>
        <w:rPr>
          <w:rFonts w:ascii="Times New Roman"/>
          <w:snapToGrid w:val="0"/>
          <w:sz w:val="21"/>
          <w:szCs w:val="28"/>
        </w:rPr>
        <w:t>月）</w:t>
      </w:r>
      <w:r>
        <w:rPr>
          <w:rFonts w:ascii="Times New Roman"/>
          <w:snapToGrid w:val="0"/>
          <w:sz w:val="21"/>
          <w:szCs w:val="21"/>
        </w:rPr>
        <w:t>彩色扫描件</w:t>
      </w:r>
      <w:r>
        <w:rPr>
          <w:rFonts w:hAnsi="宋体" w:cs="宋体"/>
          <w:snapToGrid w:val="0"/>
          <w:sz w:val="21"/>
          <w:szCs w:val="21"/>
        </w:rPr>
        <w:t>。拟派项目经理为退休返聘人员无法提供社保证明的，提供退休证和劳动合同彩色扫描件。</w:t>
      </w:r>
      <w:bookmarkEnd w:id="302"/>
      <w:bookmarkEnd w:id="303"/>
      <w:bookmarkEnd w:id="304"/>
      <w:bookmarkEnd w:id="305"/>
    </w:p>
    <w:p w14:paraId="0E731F4C" w14:textId="77777777" w:rsidR="00D178C4" w:rsidRDefault="00000000">
      <w:pPr>
        <w:pStyle w:val="3"/>
        <w:jc w:val="both"/>
        <w:rPr>
          <w:rFonts w:hAnsi="宋体" w:cs="宋体" w:hint="default"/>
          <w:snapToGrid w:val="0"/>
          <w:sz w:val="21"/>
          <w:szCs w:val="21"/>
        </w:rPr>
      </w:pPr>
      <w:bookmarkStart w:id="306" w:name="_Toc6377"/>
      <w:bookmarkStart w:id="307" w:name="_Toc11285"/>
      <w:r>
        <w:rPr>
          <w:rFonts w:hAnsi="宋体" w:cs="宋体"/>
          <w:snapToGrid w:val="0"/>
          <w:sz w:val="21"/>
          <w:szCs w:val="21"/>
        </w:rPr>
        <w:t>5.“进粤企业和人员诚信信息登记平台”个人信息情况截图。（适用于省外建筑企业）</w:t>
      </w:r>
      <w:bookmarkEnd w:id="306"/>
      <w:bookmarkEnd w:id="307"/>
    </w:p>
    <w:p w14:paraId="71846C37" w14:textId="77777777" w:rsidR="00D178C4" w:rsidRDefault="00D178C4">
      <w:pPr>
        <w:pStyle w:val="a0"/>
        <w:rPr>
          <w:rFonts w:hint="default"/>
        </w:rPr>
      </w:pPr>
    </w:p>
    <w:p w14:paraId="0038705F" w14:textId="77777777" w:rsidR="00D178C4" w:rsidRDefault="00000000">
      <w:pPr>
        <w:pStyle w:val="3"/>
        <w:ind w:firstLine="0"/>
        <w:jc w:val="both"/>
        <w:rPr>
          <w:rFonts w:hAnsi="宋体" w:hint="default"/>
          <w:b/>
          <w:snapToGrid w:val="0"/>
          <w:szCs w:val="22"/>
        </w:rPr>
      </w:pPr>
      <w:bookmarkStart w:id="308" w:name="_Toc107917800"/>
      <w:r>
        <w:rPr>
          <w:rFonts w:hAnsi="宋体"/>
          <w:b/>
          <w:snapToGrid w:val="0"/>
          <w:szCs w:val="22"/>
        </w:rPr>
        <w:br w:type="page"/>
      </w:r>
      <w:bookmarkStart w:id="309" w:name="_Toc8349"/>
      <w:r>
        <w:rPr>
          <w:rFonts w:hAnsi="宋体"/>
          <w:b/>
          <w:snapToGrid w:val="0"/>
          <w:szCs w:val="22"/>
        </w:rPr>
        <w:lastRenderedPageBreak/>
        <w:t>格式八 项目经理任职声明</w:t>
      </w:r>
      <w:bookmarkEnd w:id="308"/>
      <w:bookmarkEnd w:id="309"/>
    </w:p>
    <w:p w14:paraId="103B9FB1" w14:textId="77777777" w:rsidR="00D178C4" w:rsidRDefault="00000000">
      <w:pPr>
        <w:wordWrap w:val="0"/>
        <w:adjustRightInd w:val="0"/>
        <w:snapToGrid w:val="0"/>
        <w:spacing w:before="260" w:after="260" w:line="440" w:lineRule="exact"/>
        <w:jc w:val="center"/>
        <w:rPr>
          <w:rFonts w:hAnsi="宋体" w:hint="default"/>
          <w:snapToGrid w:val="0"/>
          <w:kern w:val="0"/>
          <w:szCs w:val="28"/>
        </w:rPr>
      </w:pPr>
      <w:r>
        <w:rPr>
          <w:rFonts w:hAnsi="宋体"/>
          <w:b/>
          <w:snapToGrid w:val="0"/>
          <w:kern w:val="0"/>
          <w:sz w:val="30"/>
        </w:rPr>
        <w:t>项目经理任职声明</w:t>
      </w:r>
    </w:p>
    <w:p w14:paraId="5A69FF19" w14:textId="77777777" w:rsidR="00D178C4" w:rsidRDefault="00D178C4">
      <w:pPr>
        <w:wordWrap w:val="0"/>
        <w:adjustRightInd w:val="0"/>
        <w:snapToGrid w:val="0"/>
        <w:spacing w:line="440" w:lineRule="exact"/>
        <w:jc w:val="center"/>
        <w:rPr>
          <w:rFonts w:hAnsi="宋体" w:hint="default"/>
          <w:snapToGrid w:val="0"/>
          <w:kern w:val="0"/>
          <w:szCs w:val="28"/>
        </w:rPr>
      </w:pPr>
    </w:p>
    <w:p w14:paraId="2F6C5A53" w14:textId="77777777" w:rsidR="00D178C4" w:rsidRDefault="00000000">
      <w:pPr>
        <w:wordWrap w:val="0"/>
        <w:adjustRightInd w:val="0"/>
        <w:snapToGrid w:val="0"/>
        <w:spacing w:line="440" w:lineRule="exact"/>
        <w:rPr>
          <w:rFonts w:hAnsi="宋体" w:hint="default"/>
          <w:snapToGrid w:val="0"/>
          <w:kern w:val="0"/>
          <w:szCs w:val="28"/>
        </w:rPr>
      </w:pPr>
      <w:r>
        <w:rPr>
          <w:rFonts w:hAnsi="宋体"/>
          <w:snapToGrid w:val="0"/>
          <w:kern w:val="0"/>
          <w:szCs w:val="28"/>
        </w:rPr>
        <w:t>致：</w:t>
      </w:r>
      <w:r>
        <w:rPr>
          <w:rFonts w:hAnsi="宋体"/>
          <w:snapToGrid w:val="0"/>
          <w:kern w:val="0"/>
          <w:szCs w:val="28"/>
          <w:u w:val="single"/>
        </w:rPr>
        <w:t xml:space="preserve">                   </w:t>
      </w:r>
      <w:r>
        <w:rPr>
          <w:rFonts w:hAnsi="宋体"/>
          <w:snapToGrid w:val="0"/>
          <w:kern w:val="0"/>
          <w:szCs w:val="28"/>
        </w:rPr>
        <w:t>（招标人名称）：</w:t>
      </w:r>
    </w:p>
    <w:p w14:paraId="6AD1F1F3" w14:textId="77777777" w:rsidR="00D178C4" w:rsidRDefault="00000000">
      <w:pPr>
        <w:wordWrap w:val="0"/>
        <w:adjustRightInd w:val="0"/>
        <w:snapToGrid w:val="0"/>
        <w:spacing w:line="440" w:lineRule="exact"/>
        <w:rPr>
          <w:rFonts w:hAnsi="宋体" w:hint="default"/>
          <w:snapToGrid w:val="0"/>
          <w:kern w:val="0"/>
          <w:szCs w:val="28"/>
        </w:rPr>
      </w:pPr>
      <w:r>
        <w:rPr>
          <w:rFonts w:hAnsi="宋体"/>
          <w:snapToGrid w:val="0"/>
          <w:kern w:val="0"/>
          <w:szCs w:val="28"/>
        </w:rPr>
        <w:t xml:space="preserve">　　我方在此声明，我方拟派往</w:t>
      </w:r>
      <w:r>
        <w:rPr>
          <w:rFonts w:hAnsi="宋体"/>
          <w:snapToGrid w:val="0"/>
          <w:kern w:val="0"/>
          <w:szCs w:val="28"/>
          <w:u w:val="single"/>
        </w:rPr>
        <w:t xml:space="preserve">           </w:t>
      </w:r>
      <w:r>
        <w:rPr>
          <w:rFonts w:hAnsi="宋体"/>
          <w:snapToGrid w:val="0"/>
          <w:kern w:val="0"/>
          <w:szCs w:val="28"/>
        </w:rPr>
        <w:t>（项目名称）的项目经理</w:t>
      </w:r>
      <w:r>
        <w:rPr>
          <w:rFonts w:hAnsi="宋体"/>
          <w:snapToGrid w:val="0"/>
          <w:kern w:val="0"/>
          <w:szCs w:val="28"/>
          <w:u w:val="single"/>
        </w:rPr>
        <w:t xml:space="preserve">           </w:t>
      </w:r>
      <w:r>
        <w:rPr>
          <w:rFonts w:hAnsi="宋体"/>
          <w:snapToGrid w:val="0"/>
          <w:kern w:val="0"/>
          <w:szCs w:val="28"/>
        </w:rPr>
        <w:t>（项目经理姓名）现阶段没有担任任何在施（包括已中标未开工、已开工未竣工）建设工程项目的项目经理。</w:t>
      </w:r>
    </w:p>
    <w:p w14:paraId="133BE247" w14:textId="77777777" w:rsidR="00D178C4" w:rsidRDefault="00000000">
      <w:pPr>
        <w:wordWrap w:val="0"/>
        <w:adjustRightInd w:val="0"/>
        <w:snapToGrid w:val="0"/>
        <w:spacing w:line="440" w:lineRule="exact"/>
        <w:ind w:firstLine="480"/>
        <w:rPr>
          <w:rFonts w:hAnsi="宋体" w:hint="default"/>
          <w:snapToGrid w:val="0"/>
          <w:kern w:val="0"/>
          <w:szCs w:val="28"/>
        </w:rPr>
      </w:pPr>
      <w:r>
        <w:rPr>
          <w:rFonts w:hAnsi="宋体"/>
          <w:snapToGrid w:val="0"/>
          <w:kern w:val="0"/>
          <w:szCs w:val="28"/>
        </w:rPr>
        <w:t>我方保证上述信息的真实和准确，并愿意承担因我方就此弄虚作假所引起的一切法律后果。</w:t>
      </w:r>
    </w:p>
    <w:p w14:paraId="7B647FF4" w14:textId="77777777" w:rsidR="00D178C4" w:rsidRDefault="00000000">
      <w:pPr>
        <w:wordWrap w:val="0"/>
        <w:adjustRightInd w:val="0"/>
        <w:snapToGrid w:val="0"/>
        <w:spacing w:line="440" w:lineRule="exact"/>
        <w:ind w:firstLine="480"/>
        <w:rPr>
          <w:rFonts w:hAnsi="宋体" w:hint="default"/>
          <w:snapToGrid w:val="0"/>
          <w:kern w:val="0"/>
          <w:szCs w:val="28"/>
        </w:rPr>
      </w:pPr>
      <w:r>
        <w:rPr>
          <w:rFonts w:hAnsi="宋体"/>
          <w:snapToGrid w:val="0"/>
          <w:kern w:val="0"/>
          <w:szCs w:val="28"/>
        </w:rPr>
        <w:t xml:space="preserve">　　</w:t>
      </w:r>
    </w:p>
    <w:p w14:paraId="598D9C64" w14:textId="77777777" w:rsidR="00D178C4" w:rsidRDefault="00000000">
      <w:pPr>
        <w:wordWrap w:val="0"/>
        <w:adjustRightInd w:val="0"/>
        <w:snapToGrid w:val="0"/>
        <w:spacing w:line="240" w:lineRule="auto"/>
        <w:rPr>
          <w:rFonts w:hAnsi="宋体" w:hint="default"/>
          <w:snapToGrid w:val="0"/>
          <w:kern w:val="0"/>
          <w:szCs w:val="28"/>
        </w:rPr>
      </w:pPr>
      <w:r>
        <w:rPr>
          <w:rFonts w:hAnsi="宋体"/>
          <w:snapToGrid w:val="0"/>
          <w:kern w:val="0"/>
          <w:szCs w:val="28"/>
        </w:rPr>
        <w:t xml:space="preserve">　　特此承诺！</w:t>
      </w:r>
    </w:p>
    <w:p w14:paraId="28B57FC5" w14:textId="77777777" w:rsidR="00D178C4" w:rsidRDefault="00000000">
      <w:pPr>
        <w:wordWrap w:val="0"/>
        <w:adjustRightInd w:val="0"/>
        <w:snapToGrid w:val="0"/>
        <w:spacing w:line="440" w:lineRule="exact"/>
        <w:rPr>
          <w:rFonts w:hAnsi="宋体" w:hint="default"/>
          <w:snapToGrid w:val="0"/>
          <w:kern w:val="0"/>
          <w:szCs w:val="28"/>
        </w:rPr>
      </w:pPr>
      <w:r>
        <w:rPr>
          <w:rFonts w:hAnsi="宋体"/>
          <w:snapToGrid w:val="0"/>
          <w:kern w:val="0"/>
          <w:szCs w:val="28"/>
        </w:rPr>
        <w:t xml:space="preserve">　　</w:t>
      </w:r>
    </w:p>
    <w:p w14:paraId="55F3816E" w14:textId="77777777" w:rsidR="00D178C4" w:rsidRDefault="00000000">
      <w:pPr>
        <w:wordWrap w:val="0"/>
        <w:adjustRightInd w:val="0"/>
        <w:snapToGrid w:val="0"/>
        <w:spacing w:line="440" w:lineRule="exact"/>
        <w:rPr>
          <w:rFonts w:hAnsi="宋体" w:hint="default"/>
          <w:snapToGrid w:val="0"/>
          <w:kern w:val="0"/>
          <w:szCs w:val="28"/>
        </w:rPr>
      </w:pPr>
      <w:r>
        <w:rPr>
          <w:rFonts w:hAnsi="宋体"/>
          <w:snapToGrid w:val="0"/>
          <w:kern w:val="0"/>
          <w:szCs w:val="28"/>
        </w:rPr>
        <w:t xml:space="preserve">　　</w:t>
      </w:r>
    </w:p>
    <w:p w14:paraId="79B94322" w14:textId="77777777" w:rsidR="00D178C4" w:rsidRDefault="00000000">
      <w:pPr>
        <w:wordWrap w:val="0"/>
        <w:adjustRightInd w:val="0"/>
        <w:snapToGrid w:val="0"/>
        <w:spacing w:line="440" w:lineRule="exact"/>
        <w:jc w:val="right"/>
        <w:rPr>
          <w:rFonts w:hAnsi="宋体" w:hint="default"/>
          <w:snapToGrid w:val="0"/>
          <w:kern w:val="0"/>
          <w:szCs w:val="28"/>
        </w:rPr>
      </w:pPr>
      <w:r>
        <w:rPr>
          <w:rFonts w:hAnsi="宋体"/>
          <w:snapToGrid w:val="0"/>
          <w:kern w:val="0"/>
          <w:szCs w:val="28"/>
        </w:rPr>
        <w:t>投标人：</w:t>
      </w:r>
      <w:r>
        <w:rPr>
          <w:rFonts w:hAnsi="宋体"/>
          <w:snapToGrid w:val="0"/>
          <w:kern w:val="0"/>
          <w:szCs w:val="28"/>
          <w:u w:val="single"/>
        </w:rPr>
        <w:t xml:space="preserve">                                </w:t>
      </w:r>
      <w:r>
        <w:rPr>
          <w:rFonts w:hAnsi="宋体"/>
          <w:snapToGrid w:val="0"/>
          <w:kern w:val="0"/>
          <w:szCs w:val="28"/>
        </w:rPr>
        <w:t>（盖单位章）</w:t>
      </w:r>
    </w:p>
    <w:p w14:paraId="535157F3" w14:textId="77777777" w:rsidR="00D178C4" w:rsidRDefault="00D178C4">
      <w:pPr>
        <w:wordWrap w:val="0"/>
        <w:adjustRightInd w:val="0"/>
        <w:snapToGrid w:val="0"/>
        <w:spacing w:line="440" w:lineRule="exact"/>
        <w:jc w:val="right"/>
        <w:rPr>
          <w:rFonts w:hAnsi="宋体" w:hint="default"/>
          <w:snapToGrid w:val="0"/>
          <w:kern w:val="0"/>
          <w:szCs w:val="28"/>
        </w:rPr>
      </w:pPr>
    </w:p>
    <w:p w14:paraId="72A7F4FE" w14:textId="77777777" w:rsidR="00D178C4" w:rsidRDefault="00D178C4">
      <w:pPr>
        <w:wordWrap w:val="0"/>
        <w:adjustRightInd w:val="0"/>
        <w:snapToGrid w:val="0"/>
        <w:spacing w:line="440" w:lineRule="exact"/>
        <w:jc w:val="right"/>
        <w:rPr>
          <w:rFonts w:hAnsi="宋体" w:hint="default"/>
          <w:snapToGrid w:val="0"/>
          <w:kern w:val="0"/>
          <w:szCs w:val="28"/>
        </w:rPr>
      </w:pPr>
    </w:p>
    <w:p w14:paraId="306EADCF" w14:textId="77777777" w:rsidR="00D178C4" w:rsidRDefault="00000000">
      <w:pPr>
        <w:wordWrap w:val="0"/>
        <w:adjustRightInd w:val="0"/>
        <w:snapToGrid w:val="0"/>
        <w:spacing w:line="440" w:lineRule="exact"/>
        <w:jc w:val="right"/>
        <w:rPr>
          <w:rFonts w:hAnsi="宋体" w:hint="default"/>
          <w:snapToGrid w:val="0"/>
          <w:kern w:val="0"/>
          <w:szCs w:val="28"/>
        </w:rPr>
      </w:pPr>
      <w:r>
        <w:rPr>
          <w:rFonts w:hAnsi="宋体"/>
          <w:snapToGrid w:val="0"/>
          <w:kern w:val="0"/>
          <w:szCs w:val="28"/>
        </w:rPr>
        <w:t>法定代表人或其委托代理人：</w:t>
      </w:r>
      <w:r>
        <w:rPr>
          <w:rFonts w:hAnsi="宋体"/>
          <w:snapToGrid w:val="0"/>
          <w:kern w:val="0"/>
          <w:szCs w:val="28"/>
          <w:u w:val="single"/>
        </w:rPr>
        <w:t xml:space="preserve">             </w:t>
      </w:r>
      <w:r>
        <w:rPr>
          <w:rFonts w:hAnsi="宋体"/>
          <w:snapToGrid w:val="0"/>
          <w:kern w:val="0"/>
          <w:szCs w:val="28"/>
        </w:rPr>
        <w:t>（签字或盖章）</w:t>
      </w:r>
    </w:p>
    <w:p w14:paraId="210EA9A7" w14:textId="77777777" w:rsidR="00D178C4" w:rsidRDefault="00D178C4">
      <w:pPr>
        <w:wordWrap w:val="0"/>
        <w:adjustRightInd w:val="0"/>
        <w:snapToGrid w:val="0"/>
        <w:spacing w:line="440" w:lineRule="exact"/>
        <w:jc w:val="right"/>
        <w:rPr>
          <w:rFonts w:hAnsi="宋体" w:hint="default"/>
          <w:snapToGrid w:val="0"/>
          <w:kern w:val="0"/>
          <w:szCs w:val="28"/>
        </w:rPr>
      </w:pPr>
    </w:p>
    <w:p w14:paraId="4A8F4223" w14:textId="77777777" w:rsidR="00D178C4" w:rsidRDefault="00000000">
      <w:pPr>
        <w:wordWrap w:val="0"/>
        <w:adjustRightInd w:val="0"/>
        <w:snapToGrid w:val="0"/>
        <w:spacing w:line="440" w:lineRule="exact"/>
        <w:jc w:val="center"/>
        <w:rPr>
          <w:rFonts w:hAnsi="宋体" w:hint="default"/>
          <w:snapToGrid w:val="0"/>
          <w:kern w:val="0"/>
          <w:szCs w:val="28"/>
        </w:rPr>
      </w:pPr>
      <w:r>
        <w:rPr>
          <w:rFonts w:hAnsi="宋体"/>
          <w:snapToGrid w:val="0"/>
          <w:kern w:val="0"/>
          <w:szCs w:val="28"/>
        </w:rPr>
        <w:t xml:space="preserve">                            </w:t>
      </w:r>
      <w:r>
        <w:rPr>
          <w:rFonts w:hAnsi="宋体"/>
          <w:snapToGrid w:val="0"/>
          <w:kern w:val="0"/>
          <w:szCs w:val="28"/>
          <w:u w:val="single"/>
        </w:rPr>
        <w:t xml:space="preserve">         </w:t>
      </w:r>
      <w:r>
        <w:rPr>
          <w:rFonts w:hAnsi="宋体"/>
          <w:snapToGrid w:val="0"/>
          <w:kern w:val="0"/>
          <w:szCs w:val="28"/>
        </w:rPr>
        <w:t>年</w:t>
      </w:r>
      <w:r>
        <w:rPr>
          <w:rFonts w:hAnsi="宋体"/>
          <w:snapToGrid w:val="0"/>
          <w:kern w:val="0"/>
          <w:szCs w:val="28"/>
          <w:u w:val="single"/>
        </w:rPr>
        <w:t xml:space="preserve">        </w:t>
      </w:r>
      <w:r>
        <w:rPr>
          <w:rFonts w:hAnsi="宋体"/>
          <w:snapToGrid w:val="0"/>
          <w:kern w:val="0"/>
          <w:szCs w:val="28"/>
        </w:rPr>
        <w:t>月</w:t>
      </w:r>
      <w:r>
        <w:rPr>
          <w:rFonts w:hAnsi="宋体"/>
          <w:snapToGrid w:val="0"/>
          <w:kern w:val="0"/>
          <w:szCs w:val="28"/>
          <w:u w:val="single"/>
        </w:rPr>
        <w:t xml:space="preserve">        </w:t>
      </w:r>
      <w:r>
        <w:rPr>
          <w:rFonts w:hAnsi="宋体"/>
          <w:snapToGrid w:val="0"/>
          <w:kern w:val="0"/>
          <w:szCs w:val="28"/>
        </w:rPr>
        <w:t>日</w:t>
      </w:r>
    </w:p>
    <w:p w14:paraId="74E903B7" w14:textId="77777777" w:rsidR="00D178C4" w:rsidRDefault="00D178C4">
      <w:pPr>
        <w:wordWrap w:val="0"/>
        <w:adjustRightInd w:val="0"/>
        <w:snapToGrid w:val="0"/>
        <w:spacing w:line="440" w:lineRule="exact"/>
        <w:rPr>
          <w:rFonts w:hAnsi="宋体" w:hint="default"/>
          <w:snapToGrid w:val="0"/>
          <w:kern w:val="0"/>
          <w:szCs w:val="28"/>
        </w:rPr>
        <w:sectPr w:rsidR="00D178C4">
          <w:endnotePr>
            <w:numFmt w:val="decimal"/>
          </w:endnotePr>
          <w:pgSz w:w="11906" w:h="16838"/>
          <w:pgMar w:top="1304" w:right="1304" w:bottom="1304" w:left="1304" w:header="850" w:footer="992" w:gutter="0"/>
          <w:cols w:space="720"/>
          <w:docGrid w:linePitch="327"/>
        </w:sectPr>
      </w:pPr>
    </w:p>
    <w:p w14:paraId="2A407CDE" w14:textId="77777777" w:rsidR="00D178C4" w:rsidRDefault="00000000">
      <w:pPr>
        <w:pStyle w:val="3"/>
        <w:keepNext w:val="0"/>
        <w:keepLines w:val="0"/>
        <w:widowControl w:val="0"/>
        <w:wordWrap w:val="0"/>
        <w:adjustRightInd w:val="0"/>
        <w:snapToGrid w:val="0"/>
        <w:spacing w:before="0" w:after="0" w:line="440" w:lineRule="exact"/>
        <w:ind w:firstLine="0"/>
        <w:jc w:val="left"/>
        <w:rPr>
          <w:rFonts w:hAnsi="宋体" w:hint="default"/>
          <w:b/>
          <w:snapToGrid w:val="0"/>
        </w:rPr>
      </w:pPr>
      <w:bookmarkStart w:id="310" w:name="_Toc3200"/>
      <w:bookmarkStart w:id="311" w:name="_Toc107917801"/>
      <w:r>
        <w:rPr>
          <w:rFonts w:hAnsi="宋体"/>
          <w:b/>
          <w:snapToGrid w:val="0"/>
        </w:rPr>
        <w:lastRenderedPageBreak/>
        <w:t>格式九 项目技术负责人简历表</w:t>
      </w:r>
      <w:bookmarkEnd w:id="310"/>
      <w:bookmarkEnd w:id="311"/>
    </w:p>
    <w:p w14:paraId="07030E05" w14:textId="77777777" w:rsidR="00D178C4" w:rsidRDefault="00D178C4">
      <w:pPr>
        <w:pStyle w:val="a0"/>
        <w:rPr>
          <w:rFonts w:hAnsi="宋体" w:hint="default"/>
        </w:rPr>
      </w:pPr>
    </w:p>
    <w:tbl>
      <w:tblPr>
        <w:tblpPr w:leftFromText="180" w:rightFromText="180" w:vertAnchor="text" w:horzAnchor="page" w:tblpX="1490" w:tblpY="692"/>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5"/>
        <w:gridCol w:w="963"/>
        <w:gridCol w:w="584"/>
        <w:gridCol w:w="648"/>
        <w:gridCol w:w="1294"/>
        <w:gridCol w:w="1946"/>
        <w:gridCol w:w="27"/>
        <w:gridCol w:w="1706"/>
        <w:gridCol w:w="1327"/>
      </w:tblGrid>
      <w:tr w:rsidR="00D178C4" w14:paraId="2DD0F7C6" w14:textId="77777777">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14:paraId="1B3D803A"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姓   名</w:t>
            </w:r>
          </w:p>
        </w:tc>
        <w:tc>
          <w:tcPr>
            <w:tcW w:w="1232" w:type="dxa"/>
            <w:gridSpan w:val="2"/>
            <w:tcBorders>
              <w:top w:val="single" w:sz="6" w:space="0" w:color="auto"/>
              <w:left w:val="single" w:sz="6" w:space="0" w:color="auto"/>
              <w:bottom w:val="single" w:sz="6" w:space="0" w:color="auto"/>
              <w:right w:val="single" w:sz="6" w:space="0" w:color="auto"/>
            </w:tcBorders>
            <w:vAlign w:val="center"/>
          </w:tcPr>
          <w:p w14:paraId="216D0392"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14:paraId="6E2EAAFD"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性  别</w:t>
            </w:r>
          </w:p>
        </w:tc>
        <w:tc>
          <w:tcPr>
            <w:tcW w:w="1946" w:type="dxa"/>
            <w:tcBorders>
              <w:top w:val="single" w:sz="6" w:space="0" w:color="auto"/>
              <w:left w:val="single" w:sz="6" w:space="0" w:color="auto"/>
              <w:bottom w:val="single" w:sz="6" w:space="0" w:color="auto"/>
              <w:right w:val="single" w:sz="6" w:space="0" w:color="auto"/>
            </w:tcBorders>
            <w:vAlign w:val="center"/>
          </w:tcPr>
          <w:p w14:paraId="0F629989"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14:paraId="54A8C65B"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年   龄</w:t>
            </w:r>
          </w:p>
        </w:tc>
        <w:tc>
          <w:tcPr>
            <w:tcW w:w="1327" w:type="dxa"/>
            <w:tcBorders>
              <w:top w:val="single" w:sz="6" w:space="0" w:color="auto"/>
              <w:left w:val="single" w:sz="6" w:space="0" w:color="auto"/>
              <w:bottom w:val="single" w:sz="6" w:space="0" w:color="auto"/>
              <w:right w:val="single" w:sz="6" w:space="0" w:color="auto"/>
            </w:tcBorders>
            <w:vAlign w:val="center"/>
          </w:tcPr>
          <w:p w14:paraId="69CE63A1" w14:textId="77777777" w:rsidR="00D178C4" w:rsidRDefault="00D178C4">
            <w:pPr>
              <w:wordWrap w:val="0"/>
              <w:adjustRightInd w:val="0"/>
              <w:snapToGrid w:val="0"/>
              <w:spacing w:line="240" w:lineRule="auto"/>
              <w:jc w:val="center"/>
              <w:rPr>
                <w:rFonts w:hAnsi="宋体" w:hint="default"/>
                <w:snapToGrid w:val="0"/>
                <w:kern w:val="0"/>
                <w:sz w:val="21"/>
                <w:szCs w:val="21"/>
              </w:rPr>
            </w:pPr>
          </w:p>
        </w:tc>
      </w:tr>
      <w:tr w:rsidR="00D178C4" w14:paraId="5A176693" w14:textId="77777777">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14:paraId="44BE2A11"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职   务</w:t>
            </w:r>
          </w:p>
        </w:tc>
        <w:tc>
          <w:tcPr>
            <w:tcW w:w="1232" w:type="dxa"/>
            <w:gridSpan w:val="2"/>
            <w:tcBorders>
              <w:top w:val="single" w:sz="6" w:space="0" w:color="auto"/>
              <w:left w:val="single" w:sz="6" w:space="0" w:color="auto"/>
              <w:bottom w:val="single" w:sz="6" w:space="0" w:color="auto"/>
              <w:right w:val="single" w:sz="6" w:space="0" w:color="auto"/>
            </w:tcBorders>
            <w:vAlign w:val="center"/>
          </w:tcPr>
          <w:p w14:paraId="4E609E6C"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14:paraId="6BAA83AD"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职  称</w:t>
            </w:r>
          </w:p>
        </w:tc>
        <w:tc>
          <w:tcPr>
            <w:tcW w:w="1946" w:type="dxa"/>
            <w:tcBorders>
              <w:top w:val="single" w:sz="6" w:space="0" w:color="auto"/>
              <w:left w:val="single" w:sz="6" w:space="0" w:color="auto"/>
              <w:bottom w:val="single" w:sz="6" w:space="0" w:color="auto"/>
              <w:right w:val="single" w:sz="6" w:space="0" w:color="auto"/>
            </w:tcBorders>
            <w:vAlign w:val="center"/>
          </w:tcPr>
          <w:p w14:paraId="078A7A03"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14:paraId="667789CC"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学   历</w:t>
            </w:r>
          </w:p>
        </w:tc>
        <w:tc>
          <w:tcPr>
            <w:tcW w:w="1327" w:type="dxa"/>
            <w:tcBorders>
              <w:top w:val="single" w:sz="6" w:space="0" w:color="auto"/>
              <w:left w:val="single" w:sz="6" w:space="0" w:color="auto"/>
              <w:bottom w:val="single" w:sz="6" w:space="0" w:color="auto"/>
              <w:right w:val="single" w:sz="6" w:space="0" w:color="auto"/>
            </w:tcBorders>
            <w:vAlign w:val="center"/>
          </w:tcPr>
          <w:p w14:paraId="12EE469B" w14:textId="77777777" w:rsidR="00D178C4" w:rsidRDefault="00D178C4">
            <w:pPr>
              <w:wordWrap w:val="0"/>
              <w:adjustRightInd w:val="0"/>
              <w:snapToGrid w:val="0"/>
              <w:spacing w:line="240" w:lineRule="auto"/>
              <w:jc w:val="center"/>
              <w:rPr>
                <w:rFonts w:hAnsi="宋体" w:hint="default"/>
                <w:snapToGrid w:val="0"/>
                <w:kern w:val="0"/>
                <w:sz w:val="21"/>
                <w:szCs w:val="21"/>
              </w:rPr>
            </w:pPr>
          </w:p>
        </w:tc>
      </w:tr>
      <w:tr w:rsidR="00D178C4" w14:paraId="11872C9E" w14:textId="77777777">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14:paraId="4EC6ED11"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参加工作时间</w:t>
            </w:r>
          </w:p>
        </w:tc>
        <w:tc>
          <w:tcPr>
            <w:tcW w:w="2526" w:type="dxa"/>
            <w:gridSpan w:val="3"/>
            <w:tcBorders>
              <w:top w:val="single" w:sz="6" w:space="0" w:color="auto"/>
              <w:left w:val="single" w:sz="6" w:space="0" w:color="auto"/>
              <w:bottom w:val="single" w:sz="6" w:space="0" w:color="auto"/>
              <w:right w:val="single" w:sz="6" w:space="0" w:color="auto"/>
            </w:tcBorders>
            <w:vAlign w:val="center"/>
          </w:tcPr>
          <w:p w14:paraId="408192F2"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3679" w:type="dxa"/>
            <w:gridSpan w:val="3"/>
            <w:tcBorders>
              <w:top w:val="single" w:sz="6" w:space="0" w:color="auto"/>
              <w:left w:val="single" w:sz="6" w:space="0" w:color="auto"/>
              <w:bottom w:val="single" w:sz="6" w:space="0" w:color="auto"/>
              <w:right w:val="single" w:sz="6" w:space="0" w:color="auto"/>
            </w:tcBorders>
            <w:vAlign w:val="center"/>
          </w:tcPr>
          <w:p w14:paraId="45EF2BB9"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从事工程建设项目管理工作年限</w:t>
            </w:r>
          </w:p>
        </w:tc>
        <w:tc>
          <w:tcPr>
            <w:tcW w:w="1327" w:type="dxa"/>
            <w:tcBorders>
              <w:top w:val="single" w:sz="6" w:space="0" w:color="auto"/>
              <w:left w:val="single" w:sz="6" w:space="0" w:color="auto"/>
              <w:bottom w:val="single" w:sz="6" w:space="0" w:color="auto"/>
              <w:right w:val="single" w:sz="6" w:space="0" w:color="auto"/>
            </w:tcBorders>
            <w:vAlign w:val="center"/>
          </w:tcPr>
          <w:p w14:paraId="036D41EF" w14:textId="77777777" w:rsidR="00D178C4" w:rsidRDefault="00D178C4">
            <w:pPr>
              <w:wordWrap w:val="0"/>
              <w:adjustRightInd w:val="0"/>
              <w:snapToGrid w:val="0"/>
              <w:spacing w:line="240" w:lineRule="auto"/>
              <w:jc w:val="center"/>
              <w:rPr>
                <w:rFonts w:hAnsi="宋体" w:hint="default"/>
                <w:snapToGrid w:val="0"/>
                <w:kern w:val="0"/>
                <w:sz w:val="21"/>
                <w:szCs w:val="21"/>
              </w:rPr>
            </w:pPr>
          </w:p>
        </w:tc>
      </w:tr>
      <w:tr w:rsidR="00D178C4" w14:paraId="417F00D2" w14:textId="77777777">
        <w:trPr>
          <w:trHeight w:hRule="exact" w:val="567"/>
        </w:trPr>
        <w:tc>
          <w:tcPr>
            <w:tcW w:w="9270" w:type="dxa"/>
            <w:gridSpan w:val="9"/>
            <w:tcBorders>
              <w:top w:val="single" w:sz="6" w:space="0" w:color="auto"/>
              <w:left w:val="single" w:sz="6" w:space="0" w:color="auto"/>
              <w:bottom w:val="single" w:sz="6" w:space="0" w:color="auto"/>
              <w:right w:val="single" w:sz="6" w:space="0" w:color="auto"/>
            </w:tcBorders>
            <w:vAlign w:val="center"/>
          </w:tcPr>
          <w:p w14:paraId="09C7651F"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以项目技术负责人身份参与过的主要业绩（已完工项目）</w:t>
            </w:r>
          </w:p>
        </w:tc>
      </w:tr>
      <w:tr w:rsidR="00D178C4" w14:paraId="2C96CAEF"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404F58B9"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序号</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3F0B8248"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项目名称</w:t>
            </w: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3791CC2A"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建设单位</w:t>
            </w: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6F523016"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建设内容和规模</w:t>
            </w:r>
          </w:p>
        </w:tc>
        <w:tc>
          <w:tcPr>
            <w:tcW w:w="1706" w:type="dxa"/>
            <w:tcBorders>
              <w:top w:val="single" w:sz="6" w:space="0" w:color="auto"/>
              <w:left w:val="single" w:sz="6" w:space="0" w:color="auto"/>
              <w:bottom w:val="single" w:sz="6" w:space="0" w:color="auto"/>
              <w:right w:val="single" w:sz="6" w:space="0" w:color="auto"/>
            </w:tcBorders>
            <w:vAlign w:val="center"/>
          </w:tcPr>
          <w:p w14:paraId="3F0BAB1C"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开、竣工日期</w:t>
            </w:r>
          </w:p>
        </w:tc>
        <w:tc>
          <w:tcPr>
            <w:tcW w:w="1327" w:type="dxa"/>
            <w:tcBorders>
              <w:top w:val="single" w:sz="6" w:space="0" w:color="auto"/>
              <w:left w:val="single" w:sz="6" w:space="0" w:color="auto"/>
              <w:bottom w:val="single" w:sz="6" w:space="0" w:color="auto"/>
              <w:right w:val="single" w:sz="6" w:space="0" w:color="auto"/>
            </w:tcBorders>
            <w:vAlign w:val="center"/>
          </w:tcPr>
          <w:p w14:paraId="3DB03966"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质量等级</w:t>
            </w:r>
          </w:p>
        </w:tc>
      </w:tr>
      <w:tr w:rsidR="00D178C4" w14:paraId="7690EE9A"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2FF3F43D"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1</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3CED9197"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00F72800"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24C628D2"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6118C932"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0EEB5E64" w14:textId="77777777" w:rsidR="00D178C4" w:rsidRDefault="00D178C4">
            <w:pPr>
              <w:wordWrap w:val="0"/>
              <w:adjustRightInd w:val="0"/>
              <w:snapToGrid w:val="0"/>
              <w:spacing w:line="240" w:lineRule="auto"/>
              <w:jc w:val="center"/>
              <w:rPr>
                <w:rFonts w:hAnsi="宋体" w:hint="default"/>
                <w:snapToGrid w:val="0"/>
                <w:kern w:val="0"/>
                <w:sz w:val="21"/>
                <w:szCs w:val="21"/>
              </w:rPr>
            </w:pPr>
          </w:p>
        </w:tc>
      </w:tr>
      <w:tr w:rsidR="00D178C4" w14:paraId="6EBD8BA5"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311E86B4"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2</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7B226B7F"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7282EB9B"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23959EE8"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3DFDFF07"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542D73BA" w14:textId="77777777" w:rsidR="00D178C4" w:rsidRDefault="00D178C4">
            <w:pPr>
              <w:wordWrap w:val="0"/>
              <w:adjustRightInd w:val="0"/>
              <w:snapToGrid w:val="0"/>
              <w:spacing w:line="240" w:lineRule="auto"/>
              <w:jc w:val="center"/>
              <w:rPr>
                <w:rFonts w:hAnsi="宋体" w:hint="default"/>
                <w:snapToGrid w:val="0"/>
                <w:kern w:val="0"/>
                <w:sz w:val="21"/>
                <w:szCs w:val="21"/>
              </w:rPr>
            </w:pPr>
          </w:p>
        </w:tc>
      </w:tr>
      <w:tr w:rsidR="00D178C4" w14:paraId="716C46DA"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78A33A6A"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2904EFEB"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3D74C424"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439574A4"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57A89011"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78ABC9DE" w14:textId="77777777" w:rsidR="00D178C4" w:rsidRDefault="00D178C4">
            <w:pPr>
              <w:wordWrap w:val="0"/>
              <w:adjustRightInd w:val="0"/>
              <w:snapToGrid w:val="0"/>
              <w:spacing w:line="240" w:lineRule="auto"/>
              <w:jc w:val="center"/>
              <w:rPr>
                <w:rFonts w:hAnsi="宋体" w:hint="default"/>
                <w:snapToGrid w:val="0"/>
                <w:kern w:val="0"/>
                <w:sz w:val="21"/>
                <w:szCs w:val="21"/>
              </w:rPr>
            </w:pPr>
          </w:p>
        </w:tc>
      </w:tr>
      <w:tr w:rsidR="00D178C4" w14:paraId="793D20D4"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61E7071D"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7708CF5B"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2807BE83"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4C246328"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2AFCDEE2"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41FF466A" w14:textId="77777777" w:rsidR="00D178C4" w:rsidRDefault="00D178C4">
            <w:pPr>
              <w:wordWrap w:val="0"/>
              <w:adjustRightInd w:val="0"/>
              <w:snapToGrid w:val="0"/>
              <w:spacing w:line="240" w:lineRule="auto"/>
              <w:jc w:val="center"/>
              <w:rPr>
                <w:rFonts w:hAnsi="宋体" w:hint="default"/>
                <w:snapToGrid w:val="0"/>
                <w:kern w:val="0"/>
                <w:sz w:val="21"/>
                <w:szCs w:val="21"/>
              </w:rPr>
            </w:pPr>
          </w:p>
        </w:tc>
      </w:tr>
      <w:tr w:rsidR="00D178C4" w14:paraId="136C0146"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39215A6E"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4F96F9B6"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6DF6AD75"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2B694263"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0024A490" w14:textId="77777777" w:rsidR="00D178C4" w:rsidRDefault="00D178C4">
            <w:pPr>
              <w:wordWrap w:val="0"/>
              <w:adjustRightInd w:val="0"/>
              <w:snapToGrid w:val="0"/>
              <w:spacing w:line="240" w:lineRule="auto"/>
              <w:jc w:val="center"/>
              <w:rPr>
                <w:rFonts w:hAnsi="宋体"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18C9DE90" w14:textId="77777777" w:rsidR="00D178C4" w:rsidRDefault="00D178C4">
            <w:pPr>
              <w:wordWrap w:val="0"/>
              <w:adjustRightInd w:val="0"/>
              <w:snapToGrid w:val="0"/>
              <w:spacing w:line="240" w:lineRule="auto"/>
              <w:jc w:val="center"/>
              <w:rPr>
                <w:rFonts w:hAnsi="宋体" w:hint="default"/>
                <w:snapToGrid w:val="0"/>
                <w:kern w:val="0"/>
                <w:sz w:val="21"/>
                <w:szCs w:val="21"/>
              </w:rPr>
            </w:pPr>
          </w:p>
        </w:tc>
      </w:tr>
    </w:tbl>
    <w:p w14:paraId="31799CCC" w14:textId="77777777" w:rsidR="00D178C4" w:rsidRDefault="00000000">
      <w:pPr>
        <w:jc w:val="center"/>
        <w:rPr>
          <w:rFonts w:hAnsi="宋体" w:hint="default"/>
          <w:b/>
          <w:bCs/>
          <w:sz w:val="30"/>
          <w:szCs w:val="30"/>
        </w:rPr>
      </w:pPr>
      <w:r>
        <w:rPr>
          <w:rFonts w:hAnsi="宋体"/>
          <w:b/>
          <w:bCs/>
          <w:sz w:val="30"/>
          <w:szCs w:val="30"/>
        </w:rPr>
        <w:t>项目技术负责人简历表</w:t>
      </w:r>
    </w:p>
    <w:p w14:paraId="21811D40" w14:textId="77777777" w:rsidR="00D178C4" w:rsidRDefault="00D178C4">
      <w:pPr>
        <w:wordWrap w:val="0"/>
        <w:adjustRightInd w:val="0"/>
        <w:snapToGrid w:val="0"/>
        <w:spacing w:line="440" w:lineRule="exact"/>
        <w:ind w:firstLine="570"/>
        <w:rPr>
          <w:rFonts w:hAnsi="宋体" w:hint="default"/>
          <w:snapToGrid w:val="0"/>
          <w:kern w:val="0"/>
          <w:szCs w:val="28"/>
        </w:rPr>
      </w:pPr>
    </w:p>
    <w:p w14:paraId="714BF5D1" w14:textId="77777777" w:rsidR="00D178C4" w:rsidRDefault="00D178C4">
      <w:pPr>
        <w:pStyle w:val="NewNewNewNewNewNewNewNewNewNewNewNewNewNewNewNewNewNewNewNewNewNewNewNewNewNewNewNewNewNewNew"/>
        <w:wordWrap w:val="0"/>
        <w:adjustRightInd w:val="0"/>
        <w:snapToGrid w:val="0"/>
        <w:spacing w:line="440" w:lineRule="exact"/>
        <w:jc w:val="right"/>
        <w:rPr>
          <w:rFonts w:hAnsi="宋体"/>
          <w:snapToGrid w:val="0"/>
          <w:kern w:val="0"/>
        </w:rPr>
      </w:pPr>
    </w:p>
    <w:p w14:paraId="0A223D67" w14:textId="77777777" w:rsidR="00D178C4" w:rsidRDefault="00000000">
      <w:pPr>
        <w:pStyle w:val="NewNewNewNewNewNewNewNewNewNewNewNewNewNewNewNewNewNewNewNewNewNewNewNewNewNewNewNewNewNewNew"/>
        <w:wordWrap w:val="0"/>
        <w:adjustRightInd w:val="0"/>
        <w:snapToGrid w:val="0"/>
        <w:spacing w:line="440" w:lineRule="exact"/>
        <w:jc w:val="right"/>
        <w:rPr>
          <w:rFonts w:hAnsi="宋体"/>
          <w:snapToGrid w:val="0"/>
          <w:kern w:val="0"/>
        </w:rPr>
      </w:pPr>
      <w:r>
        <w:rPr>
          <w:rFonts w:hAnsi="宋体" w:hint="eastAsia"/>
          <w:snapToGrid w:val="0"/>
          <w:kern w:val="0"/>
        </w:rPr>
        <w:t>项目技术负责人：</w:t>
      </w:r>
      <w:r>
        <w:rPr>
          <w:rFonts w:hAnsi="宋体" w:hint="eastAsia"/>
          <w:snapToGrid w:val="0"/>
          <w:kern w:val="0"/>
          <w:u w:val="single"/>
        </w:rPr>
        <w:t xml:space="preserve">              </w:t>
      </w:r>
      <w:r>
        <w:rPr>
          <w:rFonts w:hAnsi="宋体" w:hint="eastAsia"/>
          <w:snapToGrid w:val="0"/>
          <w:kern w:val="0"/>
        </w:rPr>
        <w:t>（签字）</w:t>
      </w:r>
    </w:p>
    <w:p w14:paraId="5E9A503D" w14:textId="77777777" w:rsidR="00D178C4" w:rsidRDefault="00D178C4">
      <w:pPr>
        <w:pStyle w:val="NewNewNewNewNewNewNewNewNewNewNewNewNewNewNewNewNewNewNewNewNewNewNewNewNewNewNewNewNewNewNew"/>
        <w:wordWrap w:val="0"/>
        <w:adjustRightInd w:val="0"/>
        <w:snapToGrid w:val="0"/>
        <w:spacing w:line="440" w:lineRule="exact"/>
        <w:jc w:val="right"/>
        <w:rPr>
          <w:rFonts w:hAnsi="宋体"/>
          <w:snapToGrid w:val="0"/>
          <w:kern w:val="0"/>
        </w:rPr>
      </w:pPr>
    </w:p>
    <w:p w14:paraId="61051A5C" w14:textId="77777777" w:rsidR="00D178C4" w:rsidRDefault="00000000">
      <w:pPr>
        <w:pStyle w:val="NewNewNewNewNewNewNewNewNewNewNewNewNewNewNewNewNewNewNewNewNewNewNewNewNewNewNewNewNewNewNew"/>
        <w:wordWrap w:val="0"/>
        <w:adjustRightInd w:val="0"/>
        <w:snapToGrid w:val="0"/>
        <w:spacing w:line="440" w:lineRule="exact"/>
        <w:jc w:val="center"/>
        <w:rPr>
          <w:rFonts w:hAnsi="宋体"/>
          <w:snapToGrid w:val="0"/>
          <w:kern w:val="0"/>
        </w:rPr>
      </w:pPr>
      <w:r>
        <w:rPr>
          <w:rFonts w:hAnsi="宋体" w:hint="eastAsia"/>
          <w:snapToGrid w:val="0"/>
          <w:kern w:val="0"/>
        </w:rPr>
        <w:t xml:space="preserve">                                     </w:t>
      </w:r>
      <w:r>
        <w:rPr>
          <w:rFonts w:hAnsi="宋体" w:hint="eastAsia"/>
          <w:snapToGrid w:val="0"/>
          <w:kern w:val="0"/>
          <w:u w:val="single"/>
        </w:rPr>
        <w:t xml:space="preserve">       </w:t>
      </w:r>
      <w:r>
        <w:rPr>
          <w:rFonts w:hAnsi="宋体" w:hint="eastAsia"/>
          <w:snapToGrid w:val="0"/>
          <w:kern w:val="0"/>
        </w:rPr>
        <w:t>年</w:t>
      </w:r>
      <w:r>
        <w:rPr>
          <w:rFonts w:hAnsi="宋体" w:hint="eastAsia"/>
          <w:snapToGrid w:val="0"/>
          <w:kern w:val="0"/>
          <w:u w:val="single"/>
        </w:rPr>
        <w:t xml:space="preserve">     </w:t>
      </w:r>
      <w:r>
        <w:rPr>
          <w:rFonts w:hAnsi="宋体" w:hint="eastAsia"/>
          <w:snapToGrid w:val="0"/>
          <w:kern w:val="0"/>
        </w:rPr>
        <w:t>月</w:t>
      </w:r>
      <w:r>
        <w:rPr>
          <w:rFonts w:hAnsi="宋体" w:hint="eastAsia"/>
          <w:snapToGrid w:val="0"/>
          <w:kern w:val="0"/>
          <w:u w:val="single"/>
        </w:rPr>
        <w:t xml:space="preserve">     </w:t>
      </w:r>
      <w:r>
        <w:rPr>
          <w:rFonts w:hAnsi="宋体" w:hint="eastAsia"/>
          <w:snapToGrid w:val="0"/>
          <w:kern w:val="0"/>
        </w:rPr>
        <w:t>日</w:t>
      </w:r>
    </w:p>
    <w:p w14:paraId="1BD13256" w14:textId="77777777" w:rsidR="00D178C4" w:rsidRDefault="00D178C4">
      <w:pPr>
        <w:pStyle w:val="NewNewNewNewNewNewNewNewNewNewNewNewNewNewNewNewNewNewNewNewNewNewNewNewNewNewNewNewNewNewNew"/>
        <w:wordWrap w:val="0"/>
        <w:adjustRightInd w:val="0"/>
        <w:snapToGrid w:val="0"/>
        <w:spacing w:line="440" w:lineRule="exact"/>
        <w:jc w:val="center"/>
        <w:rPr>
          <w:rFonts w:hAnsi="宋体"/>
          <w:snapToGrid w:val="0"/>
          <w:kern w:val="0"/>
        </w:rPr>
      </w:pPr>
    </w:p>
    <w:p w14:paraId="4384CAD5" w14:textId="77777777" w:rsidR="00D178C4" w:rsidRDefault="00D178C4">
      <w:pPr>
        <w:wordWrap w:val="0"/>
        <w:adjustRightInd w:val="0"/>
        <w:snapToGrid w:val="0"/>
        <w:spacing w:line="400" w:lineRule="exact"/>
        <w:ind w:firstLine="570"/>
        <w:rPr>
          <w:rFonts w:hAnsi="宋体" w:hint="default"/>
          <w:snapToGrid w:val="0"/>
          <w:kern w:val="0"/>
          <w:szCs w:val="28"/>
        </w:rPr>
      </w:pPr>
    </w:p>
    <w:p w14:paraId="5866330E" w14:textId="77777777" w:rsidR="00D178C4" w:rsidRDefault="00000000">
      <w:pPr>
        <w:wordWrap w:val="0"/>
        <w:adjustRightInd w:val="0"/>
        <w:snapToGrid w:val="0"/>
        <w:spacing w:line="400" w:lineRule="exact"/>
        <w:rPr>
          <w:rFonts w:hAnsi="宋体" w:cs="宋体" w:hint="default"/>
          <w:snapToGrid w:val="0"/>
          <w:kern w:val="0"/>
          <w:sz w:val="21"/>
          <w:szCs w:val="28"/>
        </w:rPr>
      </w:pPr>
      <w:r>
        <w:rPr>
          <w:rFonts w:hAnsi="宋体"/>
          <w:snapToGrid w:val="0"/>
          <w:kern w:val="0"/>
          <w:sz w:val="21"/>
          <w:szCs w:val="28"/>
        </w:rPr>
        <w:t xml:space="preserve">  </w:t>
      </w:r>
      <w:r>
        <w:rPr>
          <w:rFonts w:hAnsi="宋体" w:cs="宋体"/>
          <w:snapToGrid w:val="0"/>
          <w:kern w:val="0"/>
          <w:sz w:val="21"/>
          <w:szCs w:val="28"/>
        </w:rPr>
        <w:t xml:space="preserve">  说明：《项目技术负责人简历表》后应附拟派项目技术负责人以下资料：</w:t>
      </w:r>
    </w:p>
    <w:p w14:paraId="63C18C95" w14:textId="77777777" w:rsidR="00D178C4" w:rsidRDefault="00000000">
      <w:pPr>
        <w:wordWrap w:val="0"/>
        <w:adjustRightInd w:val="0"/>
        <w:snapToGrid w:val="0"/>
        <w:spacing w:line="400" w:lineRule="exact"/>
        <w:rPr>
          <w:rFonts w:ascii="Times New Roman" w:hint="default"/>
          <w:snapToGrid w:val="0"/>
          <w:kern w:val="0"/>
          <w:sz w:val="21"/>
          <w:szCs w:val="28"/>
        </w:rPr>
      </w:pPr>
      <w:r>
        <w:rPr>
          <w:rFonts w:ascii="Times New Roman"/>
          <w:snapToGrid w:val="0"/>
          <w:kern w:val="0"/>
          <w:sz w:val="21"/>
          <w:szCs w:val="28"/>
        </w:rPr>
        <w:t xml:space="preserve">    1.</w:t>
      </w:r>
      <w:r>
        <w:rPr>
          <w:rFonts w:ascii="Times New Roman"/>
          <w:snapToGrid w:val="0"/>
          <w:kern w:val="0"/>
          <w:sz w:val="21"/>
          <w:szCs w:val="28"/>
        </w:rPr>
        <w:t>身份证</w:t>
      </w:r>
      <w:r>
        <w:rPr>
          <w:rFonts w:ascii="Times New Roman"/>
          <w:snapToGrid w:val="0"/>
          <w:kern w:val="0"/>
          <w:sz w:val="21"/>
          <w:szCs w:val="21"/>
        </w:rPr>
        <w:t>彩色扫描件</w:t>
      </w:r>
      <w:r>
        <w:rPr>
          <w:rFonts w:ascii="Times New Roman"/>
          <w:snapToGrid w:val="0"/>
          <w:kern w:val="0"/>
          <w:sz w:val="21"/>
          <w:szCs w:val="28"/>
        </w:rPr>
        <w:t>；</w:t>
      </w:r>
    </w:p>
    <w:p w14:paraId="133B0A92" w14:textId="77777777" w:rsidR="00D178C4" w:rsidRDefault="00000000">
      <w:pPr>
        <w:wordWrap w:val="0"/>
        <w:adjustRightInd w:val="0"/>
        <w:snapToGrid w:val="0"/>
        <w:spacing w:line="400" w:lineRule="exact"/>
        <w:rPr>
          <w:rFonts w:ascii="Times New Roman" w:hint="default"/>
          <w:snapToGrid w:val="0"/>
          <w:kern w:val="0"/>
          <w:sz w:val="21"/>
          <w:szCs w:val="28"/>
        </w:rPr>
      </w:pPr>
      <w:r>
        <w:rPr>
          <w:rFonts w:ascii="Times New Roman"/>
          <w:snapToGrid w:val="0"/>
          <w:kern w:val="0"/>
          <w:sz w:val="21"/>
          <w:szCs w:val="28"/>
        </w:rPr>
        <w:t xml:space="preserve">    2.</w:t>
      </w:r>
      <w:r>
        <w:rPr>
          <w:rFonts w:ascii="Times New Roman"/>
          <w:snapToGrid w:val="0"/>
          <w:kern w:val="0"/>
          <w:sz w:val="21"/>
          <w:szCs w:val="28"/>
        </w:rPr>
        <w:t>职称证</w:t>
      </w:r>
      <w:r>
        <w:rPr>
          <w:rFonts w:ascii="Times New Roman"/>
          <w:snapToGrid w:val="0"/>
          <w:kern w:val="0"/>
          <w:sz w:val="21"/>
          <w:szCs w:val="21"/>
        </w:rPr>
        <w:t>彩色扫描件</w:t>
      </w:r>
      <w:r>
        <w:rPr>
          <w:rFonts w:ascii="Times New Roman"/>
          <w:snapToGrid w:val="0"/>
          <w:kern w:val="0"/>
          <w:sz w:val="21"/>
          <w:szCs w:val="28"/>
        </w:rPr>
        <w:t>；</w:t>
      </w:r>
    </w:p>
    <w:p w14:paraId="5B113FBB" w14:textId="77777777" w:rsidR="00D178C4" w:rsidRDefault="00000000">
      <w:pPr>
        <w:wordWrap w:val="0"/>
        <w:adjustRightInd w:val="0"/>
        <w:snapToGrid w:val="0"/>
        <w:spacing w:line="400" w:lineRule="exact"/>
        <w:ind w:firstLineChars="200" w:firstLine="420"/>
        <w:rPr>
          <w:rFonts w:ascii="Times New Roman" w:hint="default"/>
          <w:snapToGrid w:val="0"/>
          <w:kern w:val="0"/>
          <w:sz w:val="21"/>
          <w:szCs w:val="28"/>
        </w:rPr>
      </w:pPr>
      <w:r>
        <w:rPr>
          <w:rFonts w:ascii="Times New Roman"/>
          <w:snapToGrid w:val="0"/>
          <w:kern w:val="0"/>
          <w:sz w:val="21"/>
          <w:szCs w:val="28"/>
        </w:rPr>
        <w:t>3.</w:t>
      </w:r>
      <w:r>
        <w:rPr>
          <w:rFonts w:ascii="Times New Roman"/>
          <w:snapToGrid w:val="0"/>
          <w:kern w:val="0"/>
          <w:sz w:val="21"/>
          <w:szCs w:val="28"/>
        </w:rPr>
        <w:t>在本单位缴纳社保的证明（至少一个月，其中必须有</w:t>
      </w:r>
      <w:r>
        <w:rPr>
          <w:rFonts w:ascii="Times New Roman"/>
          <w:snapToGrid w:val="0"/>
          <w:kern w:val="0"/>
          <w:sz w:val="21"/>
          <w:szCs w:val="28"/>
        </w:rPr>
        <w:t>2025</w:t>
      </w:r>
      <w:r>
        <w:rPr>
          <w:rFonts w:ascii="Times New Roman"/>
          <w:snapToGrid w:val="0"/>
          <w:kern w:val="0"/>
          <w:sz w:val="21"/>
          <w:szCs w:val="28"/>
        </w:rPr>
        <w:t>年</w:t>
      </w:r>
      <w:r>
        <w:rPr>
          <w:rFonts w:ascii="Times New Roman"/>
          <w:snapToGrid w:val="0"/>
          <w:kern w:val="0"/>
          <w:sz w:val="21"/>
          <w:szCs w:val="28"/>
        </w:rPr>
        <w:t>2</w:t>
      </w:r>
      <w:r>
        <w:rPr>
          <w:rFonts w:ascii="Times New Roman"/>
          <w:snapToGrid w:val="0"/>
          <w:kern w:val="0"/>
          <w:sz w:val="21"/>
          <w:szCs w:val="28"/>
        </w:rPr>
        <w:t>月）</w:t>
      </w:r>
      <w:r>
        <w:rPr>
          <w:rFonts w:ascii="Times New Roman"/>
          <w:snapToGrid w:val="0"/>
          <w:kern w:val="0"/>
          <w:sz w:val="21"/>
          <w:szCs w:val="21"/>
        </w:rPr>
        <w:t>彩色扫描件</w:t>
      </w:r>
      <w:r>
        <w:rPr>
          <w:rFonts w:ascii="Times New Roman"/>
          <w:snapToGrid w:val="0"/>
          <w:kern w:val="0"/>
          <w:sz w:val="21"/>
          <w:szCs w:val="28"/>
        </w:rPr>
        <w:t>。拟派项目技术负责人为退休返聘人员无法提供社保证明的，提供退休证和劳动合同</w:t>
      </w:r>
      <w:r>
        <w:rPr>
          <w:rFonts w:ascii="Times New Roman"/>
          <w:snapToGrid w:val="0"/>
          <w:kern w:val="0"/>
          <w:sz w:val="21"/>
          <w:szCs w:val="21"/>
        </w:rPr>
        <w:t>彩色扫描件</w:t>
      </w:r>
      <w:r>
        <w:rPr>
          <w:rFonts w:ascii="Times New Roman"/>
          <w:snapToGrid w:val="0"/>
          <w:kern w:val="0"/>
          <w:sz w:val="21"/>
          <w:szCs w:val="28"/>
        </w:rPr>
        <w:t>。</w:t>
      </w:r>
    </w:p>
    <w:p w14:paraId="3FC6C7B8" w14:textId="77777777" w:rsidR="00D178C4" w:rsidRDefault="00000000">
      <w:pPr>
        <w:wordWrap w:val="0"/>
        <w:adjustRightInd w:val="0"/>
        <w:snapToGrid w:val="0"/>
        <w:spacing w:line="400" w:lineRule="exact"/>
        <w:ind w:firstLineChars="200" w:firstLine="420"/>
        <w:rPr>
          <w:rFonts w:ascii="Times New Roman" w:hint="default"/>
          <w:snapToGrid w:val="0"/>
          <w:kern w:val="0"/>
          <w:sz w:val="21"/>
          <w:szCs w:val="28"/>
        </w:rPr>
      </w:pPr>
      <w:r>
        <w:rPr>
          <w:rFonts w:ascii="Times New Roman"/>
          <w:snapToGrid w:val="0"/>
          <w:kern w:val="0"/>
          <w:sz w:val="21"/>
          <w:szCs w:val="28"/>
        </w:rPr>
        <w:t>4.</w:t>
      </w:r>
      <w:r>
        <w:rPr>
          <w:rFonts w:ascii="Times New Roman"/>
          <w:snapToGrid w:val="0"/>
          <w:kern w:val="0"/>
          <w:sz w:val="21"/>
          <w:szCs w:val="28"/>
        </w:rPr>
        <w:t>“</w:t>
      </w:r>
      <w:r>
        <w:rPr>
          <w:rFonts w:hAnsi="宋体" w:cs="宋体"/>
          <w:snapToGrid w:val="0"/>
          <w:kern w:val="0"/>
          <w:sz w:val="21"/>
          <w:szCs w:val="21"/>
        </w:rPr>
        <w:t>进粤企业和人员诚信信息登记平台</w:t>
      </w:r>
      <w:r>
        <w:rPr>
          <w:rFonts w:ascii="Times New Roman"/>
          <w:snapToGrid w:val="0"/>
          <w:kern w:val="0"/>
          <w:sz w:val="21"/>
          <w:szCs w:val="28"/>
        </w:rPr>
        <w:t>”个人信息情况截图。（适用于省外建筑企业）</w:t>
      </w:r>
    </w:p>
    <w:p w14:paraId="47E8AF11" w14:textId="77777777" w:rsidR="00D178C4" w:rsidRDefault="00D178C4">
      <w:pPr>
        <w:wordWrap w:val="0"/>
        <w:adjustRightInd w:val="0"/>
        <w:snapToGrid w:val="0"/>
        <w:spacing w:line="400" w:lineRule="exact"/>
        <w:ind w:firstLineChars="200" w:firstLine="420"/>
        <w:rPr>
          <w:rFonts w:hAnsi="宋体" w:cs="宋体" w:hint="default"/>
          <w:snapToGrid w:val="0"/>
          <w:kern w:val="0"/>
          <w:sz w:val="21"/>
          <w:szCs w:val="28"/>
        </w:rPr>
      </w:pPr>
    </w:p>
    <w:p w14:paraId="4490F51E" w14:textId="77777777" w:rsidR="00D178C4" w:rsidRDefault="00D178C4">
      <w:pPr>
        <w:wordWrap w:val="0"/>
        <w:adjustRightInd w:val="0"/>
        <w:snapToGrid w:val="0"/>
        <w:spacing w:line="400" w:lineRule="exact"/>
        <w:ind w:firstLineChars="200" w:firstLine="420"/>
        <w:rPr>
          <w:rFonts w:hAnsi="宋体" w:cs="宋体" w:hint="default"/>
          <w:snapToGrid w:val="0"/>
          <w:kern w:val="0"/>
          <w:sz w:val="21"/>
          <w:szCs w:val="28"/>
        </w:rPr>
      </w:pPr>
    </w:p>
    <w:p w14:paraId="081866DB" w14:textId="77777777" w:rsidR="00D178C4" w:rsidRDefault="00D178C4">
      <w:pPr>
        <w:pStyle w:val="New"/>
        <w:widowControl w:val="0"/>
        <w:wordWrap w:val="0"/>
        <w:adjustRightInd w:val="0"/>
        <w:snapToGrid w:val="0"/>
        <w:spacing w:line="400" w:lineRule="exact"/>
        <w:rPr>
          <w:rFonts w:hAnsi="宋体" w:cs="宋体"/>
          <w:snapToGrid w:val="0"/>
          <w:sz w:val="21"/>
          <w:szCs w:val="28"/>
        </w:rPr>
        <w:sectPr w:rsidR="00D178C4">
          <w:endnotePr>
            <w:numFmt w:val="decimal"/>
          </w:endnotePr>
          <w:pgSz w:w="11906" w:h="16838"/>
          <w:pgMar w:top="1304" w:right="1304" w:bottom="1304" w:left="1304" w:header="850" w:footer="992" w:gutter="0"/>
          <w:cols w:space="720"/>
          <w:docGrid w:linePitch="327"/>
        </w:sectPr>
      </w:pPr>
    </w:p>
    <w:p w14:paraId="2B2E82B4" w14:textId="77777777" w:rsidR="00D178C4" w:rsidRDefault="00000000">
      <w:pPr>
        <w:pStyle w:val="3"/>
        <w:keepNext w:val="0"/>
        <w:keepLines w:val="0"/>
        <w:widowControl w:val="0"/>
        <w:wordWrap w:val="0"/>
        <w:adjustRightInd w:val="0"/>
        <w:snapToGrid w:val="0"/>
        <w:spacing w:before="0" w:after="0" w:line="440" w:lineRule="exact"/>
        <w:ind w:firstLine="0"/>
        <w:jc w:val="left"/>
        <w:rPr>
          <w:rFonts w:ascii="Times New Roman" w:hint="default"/>
          <w:b/>
          <w:snapToGrid w:val="0"/>
          <w:szCs w:val="22"/>
        </w:rPr>
      </w:pPr>
      <w:bookmarkStart w:id="312" w:name="_Toc107917802"/>
      <w:bookmarkStart w:id="313" w:name="_Toc24335"/>
      <w:bookmarkStart w:id="314" w:name="_Toc8264"/>
      <w:bookmarkStart w:id="315" w:name="_Toc200338098"/>
      <w:bookmarkEnd w:id="263"/>
      <w:bookmarkEnd w:id="264"/>
      <w:r>
        <w:rPr>
          <w:rFonts w:hAnsi="宋体"/>
          <w:b/>
          <w:snapToGrid w:val="0"/>
          <w:szCs w:val="22"/>
        </w:rPr>
        <w:lastRenderedPageBreak/>
        <w:t xml:space="preserve">格式十 </w:t>
      </w:r>
      <w:bookmarkStart w:id="316" w:name="_Toc14261309"/>
      <w:bookmarkStart w:id="317" w:name="_Toc107917803"/>
      <w:bookmarkStart w:id="318" w:name="_Toc20506"/>
      <w:bookmarkEnd w:id="312"/>
      <w:r>
        <w:rPr>
          <w:rFonts w:hAnsi="宋体"/>
          <w:b/>
          <w:snapToGrid w:val="0"/>
        </w:rPr>
        <w:t xml:space="preserve"> </w:t>
      </w:r>
      <w:r>
        <w:rPr>
          <w:rFonts w:ascii="Times New Roman"/>
          <w:b/>
          <w:snapToGrid w:val="0"/>
          <w:szCs w:val="22"/>
        </w:rPr>
        <w:t>专职安全员简历表</w:t>
      </w:r>
      <w:bookmarkEnd w:id="313"/>
    </w:p>
    <w:p w14:paraId="3258EE23" w14:textId="77777777" w:rsidR="00D178C4" w:rsidRDefault="00D178C4">
      <w:pPr>
        <w:rPr>
          <w:rFonts w:hint="default"/>
        </w:rPr>
      </w:pPr>
    </w:p>
    <w:tbl>
      <w:tblPr>
        <w:tblpPr w:leftFromText="180" w:rightFromText="180" w:vertAnchor="text" w:horzAnchor="page" w:tblpX="1490" w:tblpY="692"/>
        <w:tblOverlap w:val="neve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5"/>
        <w:gridCol w:w="963"/>
        <w:gridCol w:w="584"/>
        <w:gridCol w:w="648"/>
        <w:gridCol w:w="1294"/>
        <w:gridCol w:w="1946"/>
        <w:gridCol w:w="27"/>
        <w:gridCol w:w="1706"/>
        <w:gridCol w:w="1327"/>
      </w:tblGrid>
      <w:tr w:rsidR="00D178C4" w14:paraId="586A254E" w14:textId="77777777">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14:paraId="18B477C7"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姓</w:t>
            </w:r>
            <w:r>
              <w:rPr>
                <w:rFonts w:ascii="Times New Roman"/>
                <w:snapToGrid w:val="0"/>
                <w:kern w:val="0"/>
                <w:sz w:val="21"/>
                <w:szCs w:val="21"/>
              </w:rPr>
              <w:t xml:space="preserve">   </w:t>
            </w:r>
            <w:r>
              <w:rPr>
                <w:rFonts w:ascii="Times New Roman"/>
                <w:snapToGrid w:val="0"/>
                <w:kern w:val="0"/>
                <w:sz w:val="21"/>
                <w:szCs w:val="21"/>
              </w:rPr>
              <w:t>名</w:t>
            </w:r>
          </w:p>
        </w:tc>
        <w:tc>
          <w:tcPr>
            <w:tcW w:w="1232" w:type="dxa"/>
            <w:gridSpan w:val="2"/>
            <w:tcBorders>
              <w:top w:val="single" w:sz="6" w:space="0" w:color="auto"/>
              <w:left w:val="single" w:sz="6" w:space="0" w:color="auto"/>
              <w:bottom w:val="single" w:sz="6" w:space="0" w:color="auto"/>
              <w:right w:val="single" w:sz="6" w:space="0" w:color="auto"/>
            </w:tcBorders>
            <w:vAlign w:val="center"/>
          </w:tcPr>
          <w:p w14:paraId="5E63D692"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14:paraId="372B919B"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性</w:t>
            </w:r>
            <w:r>
              <w:rPr>
                <w:rFonts w:ascii="Times New Roman"/>
                <w:snapToGrid w:val="0"/>
                <w:kern w:val="0"/>
                <w:sz w:val="21"/>
                <w:szCs w:val="21"/>
              </w:rPr>
              <w:t xml:space="preserve">  </w:t>
            </w:r>
            <w:r>
              <w:rPr>
                <w:rFonts w:ascii="Times New Roman"/>
                <w:snapToGrid w:val="0"/>
                <w:kern w:val="0"/>
                <w:sz w:val="21"/>
                <w:szCs w:val="21"/>
              </w:rPr>
              <w:t>别</w:t>
            </w:r>
          </w:p>
        </w:tc>
        <w:tc>
          <w:tcPr>
            <w:tcW w:w="1946" w:type="dxa"/>
            <w:tcBorders>
              <w:top w:val="single" w:sz="6" w:space="0" w:color="auto"/>
              <w:left w:val="single" w:sz="6" w:space="0" w:color="auto"/>
              <w:bottom w:val="single" w:sz="6" w:space="0" w:color="auto"/>
              <w:right w:val="single" w:sz="6" w:space="0" w:color="auto"/>
            </w:tcBorders>
            <w:vAlign w:val="center"/>
          </w:tcPr>
          <w:p w14:paraId="1D7DB6BC"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14:paraId="7AD81273"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年</w:t>
            </w:r>
            <w:r>
              <w:rPr>
                <w:rFonts w:ascii="Times New Roman"/>
                <w:snapToGrid w:val="0"/>
                <w:kern w:val="0"/>
                <w:sz w:val="21"/>
                <w:szCs w:val="21"/>
              </w:rPr>
              <w:t xml:space="preserve">   </w:t>
            </w:r>
            <w:r>
              <w:rPr>
                <w:rFonts w:ascii="Times New Roman"/>
                <w:snapToGrid w:val="0"/>
                <w:kern w:val="0"/>
                <w:sz w:val="21"/>
                <w:szCs w:val="21"/>
              </w:rPr>
              <w:t>龄</w:t>
            </w:r>
          </w:p>
        </w:tc>
        <w:tc>
          <w:tcPr>
            <w:tcW w:w="1327" w:type="dxa"/>
            <w:tcBorders>
              <w:top w:val="single" w:sz="6" w:space="0" w:color="auto"/>
              <w:left w:val="single" w:sz="6" w:space="0" w:color="auto"/>
              <w:bottom w:val="single" w:sz="6" w:space="0" w:color="auto"/>
              <w:right w:val="single" w:sz="6" w:space="0" w:color="auto"/>
            </w:tcBorders>
            <w:vAlign w:val="center"/>
          </w:tcPr>
          <w:p w14:paraId="4E48C2E8"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r>
      <w:tr w:rsidR="00D178C4" w14:paraId="0349C2FE" w14:textId="77777777">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14:paraId="7B26182B"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职</w:t>
            </w:r>
            <w:r>
              <w:rPr>
                <w:rFonts w:ascii="Times New Roman"/>
                <w:snapToGrid w:val="0"/>
                <w:kern w:val="0"/>
                <w:sz w:val="21"/>
                <w:szCs w:val="21"/>
              </w:rPr>
              <w:t xml:space="preserve">   </w:t>
            </w:r>
            <w:r>
              <w:rPr>
                <w:rFonts w:ascii="Times New Roman"/>
                <w:snapToGrid w:val="0"/>
                <w:kern w:val="0"/>
                <w:sz w:val="21"/>
                <w:szCs w:val="21"/>
              </w:rPr>
              <w:t>务</w:t>
            </w:r>
          </w:p>
        </w:tc>
        <w:tc>
          <w:tcPr>
            <w:tcW w:w="1232" w:type="dxa"/>
            <w:gridSpan w:val="2"/>
            <w:tcBorders>
              <w:top w:val="single" w:sz="6" w:space="0" w:color="auto"/>
              <w:left w:val="single" w:sz="6" w:space="0" w:color="auto"/>
              <w:bottom w:val="single" w:sz="6" w:space="0" w:color="auto"/>
              <w:right w:val="single" w:sz="6" w:space="0" w:color="auto"/>
            </w:tcBorders>
            <w:vAlign w:val="center"/>
          </w:tcPr>
          <w:p w14:paraId="7F7A2CF8"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294" w:type="dxa"/>
            <w:tcBorders>
              <w:top w:val="single" w:sz="6" w:space="0" w:color="auto"/>
              <w:left w:val="single" w:sz="6" w:space="0" w:color="auto"/>
              <w:bottom w:val="single" w:sz="6" w:space="0" w:color="auto"/>
              <w:right w:val="single" w:sz="6" w:space="0" w:color="auto"/>
            </w:tcBorders>
            <w:vAlign w:val="center"/>
          </w:tcPr>
          <w:p w14:paraId="0D1C0FF9"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职</w:t>
            </w:r>
            <w:r>
              <w:rPr>
                <w:rFonts w:ascii="Times New Roman"/>
                <w:snapToGrid w:val="0"/>
                <w:kern w:val="0"/>
                <w:sz w:val="21"/>
                <w:szCs w:val="21"/>
              </w:rPr>
              <w:t xml:space="preserve">  </w:t>
            </w:r>
            <w:r>
              <w:rPr>
                <w:rFonts w:ascii="Times New Roman"/>
                <w:snapToGrid w:val="0"/>
                <w:kern w:val="0"/>
                <w:sz w:val="21"/>
                <w:szCs w:val="21"/>
              </w:rPr>
              <w:t>称</w:t>
            </w:r>
          </w:p>
        </w:tc>
        <w:tc>
          <w:tcPr>
            <w:tcW w:w="1946" w:type="dxa"/>
            <w:tcBorders>
              <w:top w:val="single" w:sz="6" w:space="0" w:color="auto"/>
              <w:left w:val="single" w:sz="6" w:space="0" w:color="auto"/>
              <w:bottom w:val="single" w:sz="6" w:space="0" w:color="auto"/>
              <w:right w:val="single" w:sz="6" w:space="0" w:color="auto"/>
            </w:tcBorders>
            <w:vAlign w:val="center"/>
          </w:tcPr>
          <w:p w14:paraId="089D69E6"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733" w:type="dxa"/>
            <w:gridSpan w:val="2"/>
            <w:tcBorders>
              <w:top w:val="single" w:sz="6" w:space="0" w:color="auto"/>
              <w:left w:val="single" w:sz="6" w:space="0" w:color="auto"/>
              <w:bottom w:val="single" w:sz="6" w:space="0" w:color="auto"/>
              <w:right w:val="single" w:sz="6" w:space="0" w:color="auto"/>
            </w:tcBorders>
            <w:vAlign w:val="center"/>
          </w:tcPr>
          <w:p w14:paraId="19F45700"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学</w:t>
            </w:r>
            <w:r>
              <w:rPr>
                <w:rFonts w:ascii="Times New Roman"/>
                <w:snapToGrid w:val="0"/>
                <w:kern w:val="0"/>
                <w:sz w:val="21"/>
                <w:szCs w:val="21"/>
              </w:rPr>
              <w:t xml:space="preserve">   </w:t>
            </w:r>
            <w:r>
              <w:rPr>
                <w:rFonts w:ascii="Times New Roman"/>
                <w:snapToGrid w:val="0"/>
                <w:kern w:val="0"/>
                <w:sz w:val="21"/>
                <w:szCs w:val="21"/>
              </w:rPr>
              <w:t>历</w:t>
            </w:r>
          </w:p>
        </w:tc>
        <w:tc>
          <w:tcPr>
            <w:tcW w:w="1327" w:type="dxa"/>
            <w:tcBorders>
              <w:top w:val="single" w:sz="6" w:space="0" w:color="auto"/>
              <w:left w:val="single" w:sz="6" w:space="0" w:color="auto"/>
              <w:bottom w:val="single" w:sz="6" w:space="0" w:color="auto"/>
              <w:right w:val="single" w:sz="6" w:space="0" w:color="auto"/>
            </w:tcBorders>
            <w:vAlign w:val="center"/>
          </w:tcPr>
          <w:p w14:paraId="4DBA688D"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r>
      <w:tr w:rsidR="00D178C4" w14:paraId="2ED00458" w14:textId="77777777">
        <w:trPr>
          <w:trHeight w:hRule="exact" w:val="567"/>
        </w:trPr>
        <w:tc>
          <w:tcPr>
            <w:tcW w:w="1738" w:type="dxa"/>
            <w:gridSpan w:val="2"/>
            <w:tcBorders>
              <w:top w:val="single" w:sz="6" w:space="0" w:color="auto"/>
              <w:left w:val="single" w:sz="6" w:space="0" w:color="auto"/>
              <w:bottom w:val="single" w:sz="6" w:space="0" w:color="auto"/>
              <w:right w:val="single" w:sz="6" w:space="0" w:color="auto"/>
            </w:tcBorders>
            <w:vAlign w:val="center"/>
          </w:tcPr>
          <w:p w14:paraId="3FCA2E9D"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参加工作时间</w:t>
            </w:r>
          </w:p>
        </w:tc>
        <w:tc>
          <w:tcPr>
            <w:tcW w:w="2526" w:type="dxa"/>
            <w:gridSpan w:val="3"/>
            <w:tcBorders>
              <w:top w:val="single" w:sz="6" w:space="0" w:color="auto"/>
              <w:left w:val="single" w:sz="6" w:space="0" w:color="auto"/>
              <w:bottom w:val="single" w:sz="6" w:space="0" w:color="auto"/>
              <w:right w:val="single" w:sz="6" w:space="0" w:color="auto"/>
            </w:tcBorders>
            <w:vAlign w:val="center"/>
          </w:tcPr>
          <w:p w14:paraId="4A6B1A8C"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3679" w:type="dxa"/>
            <w:gridSpan w:val="3"/>
            <w:tcBorders>
              <w:top w:val="single" w:sz="6" w:space="0" w:color="auto"/>
              <w:left w:val="single" w:sz="6" w:space="0" w:color="auto"/>
              <w:bottom w:val="single" w:sz="6" w:space="0" w:color="auto"/>
              <w:right w:val="single" w:sz="6" w:space="0" w:color="auto"/>
            </w:tcBorders>
            <w:vAlign w:val="center"/>
          </w:tcPr>
          <w:p w14:paraId="09E651B7"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从事工程建设项目管理工作年限</w:t>
            </w:r>
          </w:p>
        </w:tc>
        <w:tc>
          <w:tcPr>
            <w:tcW w:w="1327" w:type="dxa"/>
            <w:tcBorders>
              <w:top w:val="single" w:sz="6" w:space="0" w:color="auto"/>
              <w:left w:val="single" w:sz="6" w:space="0" w:color="auto"/>
              <w:bottom w:val="single" w:sz="6" w:space="0" w:color="auto"/>
              <w:right w:val="single" w:sz="6" w:space="0" w:color="auto"/>
            </w:tcBorders>
            <w:vAlign w:val="center"/>
          </w:tcPr>
          <w:p w14:paraId="63D99FB0"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r>
      <w:tr w:rsidR="00D178C4" w14:paraId="2201B714" w14:textId="77777777">
        <w:trPr>
          <w:trHeight w:hRule="exact" w:val="567"/>
        </w:trPr>
        <w:tc>
          <w:tcPr>
            <w:tcW w:w="9270" w:type="dxa"/>
            <w:gridSpan w:val="9"/>
            <w:tcBorders>
              <w:top w:val="single" w:sz="6" w:space="0" w:color="auto"/>
              <w:left w:val="single" w:sz="6" w:space="0" w:color="auto"/>
              <w:bottom w:val="single" w:sz="6" w:space="0" w:color="auto"/>
              <w:right w:val="single" w:sz="6" w:space="0" w:color="auto"/>
            </w:tcBorders>
            <w:vAlign w:val="center"/>
          </w:tcPr>
          <w:p w14:paraId="7D4382E6"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以专职安全员身份参与过的主要业绩（已完工项目）</w:t>
            </w:r>
          </w:p>
        </w:tc>
      </w:tr>
      <w:tr w:rsidR="00D178C4" w14:paraId="6471162B"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36D9481E"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序号</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48B0762C"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项目名称</w:t>
            </w: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34B25691"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建设单位</w:t>
            </w: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38AFD7B0"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建设内容和规模</w:t>
            </w:r>
          </w:p>
        </w:tc>
        <w:tc>
          <w:tcPr>
            <w:tcW w:w="1706" w:type="dxa"/>
            <w:tcBorders>
              <w:top w:val="single" w:sz="6" w:space="0" w:color="auto"/>
              <w:left w:val="single" w:sz="6" w:space="0" w:color="auto"/>
              <w:bottom w:val="single" w:sz="6" w:space="0" w:color="auto"/>
              <w:right w:val="single" w:sz="6" w:space="0" w:color="auto"/>
            </w:tcBorders>
            <w:vAlign w:val="center"/>
          </w:tcPr>
          <w:p w14:paraId="4CF23AB3"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开、竣工日期</w:t>
            </w:r>
          </w:p>
        </w:tc>
        <w:tc>
          <w:tcPr>
            <w:tcW w:w="1327" w:type="dxa"/>
            <w:tcBorders>
              <w:top w:val="single" w:sz="6" w:space="0" w:color="auto"/>
              <w:left w:val="single" w:sz="6" w:space="0" w:color="auto"/>
              <w:bottom w:val="single" w:sz="6" w:space="0" w:color="auto"/>
              <w:right w:val="single" w:sz="6" w:space="0" w:color="auto"/>
            </w:tcBorders>
            <w:vAlign w:val="center"/>
          </w:tcPr>
          <w:p w14:paraId="03C2D4F9"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质量等级</w:t>
            </w:r>
          </w:p>
        </w:tc>
      </w:tr>
      <w:tr w:rsidR="00D178C4" w14:paraId="6CCAEC66"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616C54EC"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1</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1402D1C1"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4B35A1CB"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638CC9ED"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2B2B797E"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3DE09BEF"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r>
      <w:tr w:rsidR="00D178C4" w14:paraId="5CEC7E07"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3FDBF752"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2</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74ABDEC6"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008E57E8"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6FCF0A10"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74C1FD26"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5119916A"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r>
      <w:tr w:rsidR="00D178C4" w14:paraId="4EE16EB9"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77ABA94F" w14:textId="77777777" w:rsidR="00D178C4" w:rsidRDefault="00000000">
            <w:pPr>
              <w:wordWrap w:val="0"/>
              <w:adjustRightInd w:val="0"/>
              <w:snapToGrid w:val="0"/>
              <w:spacing w:line="240" w:lineRule="auto"/>
              <w:jc w:val="center"/>
              <w:rPr>
                <w:rFonts w:ascii="Times New Roman" w:hint="default"/>
                <w:snapToGrid w:val="0"/>
                <w:kern w:val="0"/>
                <w:sz w:val="21"/>
                <w:szCs w:val="21"/>
              </w:rPr>
            </w:pPr>
            <w:r>
              <w:rPr>
                <w:rFonts w:ascii="Times New Roman"/>
                <w:snapToGrid w:val="0"/>
                <w:kern w:val="0"/>
                <w:sz w:val="21"/>
                <w:szCs w:val="21"/>
              </w:rPr>
              <w:t>……</w:t>
            </w: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0F8B2294"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67BA4A60"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70C43112"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319B6478"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316A1CD9"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r>
      <w:tr w:rsidR="00D178C4" w14:paraId="73B0FD79"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39618A65"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6E0720B3"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227E7554"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6867EC8F"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75EB0A01"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54EBC352"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r>
      <w:tr w:rsidR="00D178C4" w14:paraId="20E68C0C" w14:textId="77777777">
        <w:trPr>
          <w:trHeight w:hRule="exact" w:val="567"/>
        </w:trPr>
        <w:tc>
          <w:tcPr>
            <w:tcW w:w="775" w:type="dxa"/>
            <w:tcBorders>
              <w:top w:val="single" w:sz="6" w:space="0" w:color="auto"/>
              <w:left w:val="single" w:sz="6" w:space="0" w:color="auto"/>
              <w:bottom w:val="single" w:sz="6" w:space="0" w:color="auto"/>
              <w:right w:val="single" w:sz="4" w:space="0" w:color="auto"/>
            </w:tcBorders>
            <w:vAlign w:val="center"/>
          </w:tcPr>
          <w:p w14:paraId="67F8FF3E"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547" w:type="dxa"/>
            <w:gridSpan w:val="2"/>
            <w:tcBorders>
              <w:top w:val="single" w:sz="6" w:space="0" w:color="auto"/>
              <w:left w:val="single" w:sz="4" w:space="0" w:color="auto"/>
              <w:bottom w:val="single" w:sz="6" w:space="0" w:color="auto"/>
              <w:right w:val="single" w:sz="6" w:space="0" w:color="auto"/>
            </w:tcBorders>
            <w:vAlign w:val="center"/>
          </w:tcPr>
          <w:p w14:paraId="5664EA21"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42" w:type="dxa"/>
            <w:gridSpan w:val="2"/>
            <w:tcBorders>
              <w:top w:val="single" w:sz="6" w:space="0" w:color="auto"/>
              <w:left w:val="single" w:sz="6" w:space="0" w:color="auto"/>
              <w:bottom w:val="single" w:sz="6" w:space="0" w:color="auto"/>
              <w:right w:val="single" w:sz="6" w:space="0" w:color="auto"/>
            </w:tcBorders>
            <w:vAlign w:val="center"/>
          </w:tcPr>
          <w:p w14:paraId="7876D072"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973" w:type="dxa"/>
            <w:gridSpan w:val="2"/>
            <w:tcBorders>
              <w:top w:val="single" w:sz="6" w:space="0" w:color="auto"/>
              <w:left w:val="single" w:sz="6" w:space="0" w:color="auto"/>
              <w:bottom w:val="single" w:sz="6" w:space="0" w:color="auto"/>
              <w:right w:val="single" w:sz="6" w:space="0" w:color="auto"/>
            </w:tcBorders>
            <w:vAlign w:val="center"/>
          </w:tcPr>
          <w:p w14:paraId="0127AB2A"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706" w:type="dxa"/>
            <w:tcBorders>
              <w:top w:val="single" w:sz="6" w:space="0" w:color="auto"/>
              <w:left w:val="single" w:sz="6" w:space="0" w:color="auto"/>
              <w:bottom w:val="single" w:sz="6" w:space="0" w:color="auto"/>
              <w:right w:val="single" w:sz="6" w:space="0" w:color="auto"/>
            </w:tcBorders>
            <w:vAlign w:val="center"/>
          </w:tcPr>
          <w:p w14:paraId="69DE2693"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c>
          <w:tcPr>
            <w:tcW w:w="1327" w:type="dxa"/>
            <w:tcBorders>
              <w:top w:val="single" w:sz="6" w:space="0" w:color="auto"/>
              <w:left w:val="single" w:sz="6" w:space="0" w:color="auto"/>
              <w:bottom w:val="single" w:sz="6" w:space="0" w:color="auto"/>
              <w:right w:val="single" w:sz="6" w:space="0" w:color="auto"/>
            </w:tcBorders>
            <w:vAlign w:val="center"/>
          </w:tcPr>
          <w:p w14:paraId="0A7AB7B7" w14:textId="77777777" w:rsidR="00D178C4" w:rsidRDefault="00D178C4">
            <w:pPr>
              <w:wordWrap w:val="0"/>
              <w:adjustRightInd w:val="0"/>
              <w:snapToGrid w:val="0"/>
              <w:spacing w:line="240" w:lineRule="auto"/>
              <w:jc w:val="center"/>
              <w:rPr>
                <w:rFonts w:ascii="Times New Roman" w:hint="default"/>
                <w:snapToGrid w:val="0"/>
                <w:kern w:val="0"/>
                <w:sz w:val="21"/>
                <w:szCs w:val="21"/>
              </w:rPr>
            </w:pPr>
          </w:p>
        </w:tc>
      </w:tr>
    </w:tbl>
    <w:p w14:paraId="47977469" w14:textId="77777777" w:rsidR="00D178C4" w:rsidRDefault="00000000">
      <w:pPr>
        <w:wordWrap w:val="0"/>
        <w:adjustRightInd w:val="0"/>
        <w:snapToGrid w:val="0"/>
        <w:spacing w:line="440" w:lineRule="exact"/>
        <w:jc w:val="center"/>
        <w:outlineLvl w:val="2"/>
        <w:rPr>
          <w:rFonts w:ascii="Times New Roman" w:hint="default"/>
          <w:b/>
          <w:bCs/>
          <w:snapToGrid w:val="0"/>
          <w:kern w:val="0"/>
          <w:szCs w:val="24"/>
        </w:rPr>
      </w:pPr>
      <w:bookmarkStart w:id="319" w:name="_Toc3304"/>
      <w:bookmarkStart w:id="320" w:name="_Toc3239"/>
      <w:bookmarkStart w:id="321" w:name="_Toc23190"/>
      <w:r>
        <w:rPr>
          <w:rFonts w:ascii="Times New Roman"/>
          <w:b/>
          <w:snapToGrid w:val="0"/>
          <w:kern w:val="0"/>
          <w:sz w:val="30"/>
        </w:rPr>
        <w:t>专职安全员简历表</w:t>
      </w:r>
      <w:bookmarkEnd w:id="319"/>
      <w:bookmarkEnd w:id="320"/>
      <w:bookmarkEnd w:id="321"/>
    </w:p>
    <w:p w14:paraId="1859C7FF" w14:textId="77777777" w:rsidR="00D178C4" w:rsidRDefault="00D178C4">
      <w:pPr>
        <w:wordWrap w:val="0"/>
        <w:adjustRightInd w:val="0"/>
        <w:snapToGrid w:val="0"/>
        <w:spacing w:line="440" w:lineRule="exact"/>
        <w:ind w:firstLine="570"/>
        <w:rPr>
          <w:rFonts w:ascii="Times New Roman" w:hint="default"/>
          <w:snapToGrid w:val="0"/>
          <w:kern w:val="0"/>
          <w:szCs w:val="28"/>
        </w:rPr>
      </w:pPr>
    </w:p>
    <w:p w14:paraId="475A5209" w14:textId="77777777" w:rsidR="00D178C4" w:rsidRDefault="00D178C4">
      <w:pPr>
        <w:pStyle w:val="NewNewNewNewNewNewNewNewNewNewNewNewNewNewNewNewNewNewNewNewNewNewNewNewNewNewNewNewNewNewNew"/>
        <w:wordWrap w:val="0"/>
        <w:adjustRightInd w:val="0"/>
        <w:snapToGrid w:val="0"/>
        <w:spacing w:line="440" w:lineRule="exact"/>
        <w:jc w:val="right"/>
        <w:rPr>
          <w:rFonts w:ascii="Times New Roman"/>
          <w:snapToGrid w:val="0"/>
          <w:kern w:val="0"/>
        </w:rPr>
      </w:pPr>
    </w:p>
    <w:p w14:paraId="6F09F949" w14:textId="77777777" w:rsidR="00D178C4" w:rsidRDefault="00000000">
      <w:pPr>
        <w:pStyle w:val="NewNewNewNewNewNewNewNewNewNewNewNewNewNewNewNewNewNewNewNewNewNewNewNewNewNewNewNewNewNewNew"/>
        <w:wordWrap w:val="0"/>
        <w:adjustRightInd w:val="0"/>
        <w:snapToGrid w:val="0"/>
        <w:spacing w:line="440" w:lineRule="exact"/>
        <w:jc w:val="right"/>
        <w:rPr>
          <w:rFonts w:ascii="Times New Roman"/>
          <w:snapToGrid w:val="0"/>
          <w:kern w:val="0"/>
        </w:rPr>
      </w:pPr>
      <w:r>
        <w:rPr>
          <w:rFonts w:ascii="Times New Roman" w:hint="eastAsia"/>
          <w:snapToGrid w:val="0"/>
          <w:kern w:val="0"/>
        </w:rPr>
        <w:t>专职安全员：</w:t>
      </w:r>
      <w:r>
        <w:rPr>
          <w:rFonts w:ascii="Times New Roman" w:hint="eastAsia"/>
          <w:snapToGrid w:val="0"/>
          <w:kern w:val="0"/>
          <w:u w:val="single"/>
        </w:rPr>
        <w:t xml:space="preserve">              </w:t>
      </w:r>
      <w:r>
        <w:rPr>
          <w:rFonts w:ascii="Times New Roman" w:hint="eastAsia"/>
          <w:snapToGrid w:val="0"/>
          <w:kern w:val="0"/>
        </w:rPr>
        <w:t>（签字）</w:t>
      </w:r>
    </w:p>
    <w:p w14:paraId="6CAD5370" w14:textId="77777777" w:rsidR="00D178C4" w:rsidRDefault="00D178C4">
      <w:pPr>
        <w:pStyle w:val="NewNewNewNewNewNewNewNewNewNewNewNewNewNewNewNewNewNewNewNewNewNewNewNewNewNewNewNewNewNewNew"/>
        <w:wordWrap w:val="0"/>
        <w:adjustRightInd w:val="0"/>
        <w:snapToGrid w:val="0"/>
        <w:spacing w:line="440" w:lineRule="exact"/>
        <w:jc w:val="right"/>
        <w:rPr>
          <w:rFonts w:ascii="Times New Roman"/>
          <w:snapToGrid w:val="0"/>
          <w:kern w:val="0"/>
        </w:rPr>
      </w:pPr>
    </w:p>
    <w:p w14:paraId="5066DB82" w14:textId="77777777" w:rsidR="00D178C4" w:rsidRDefault="00000000">
      <w:pPr>
        <w:pStyle w:val="NewNewNewNewNewNewNewNewNewNewNewNewNewNewNewNewNewNewNewNewNewNewNewNewNewNewNewNewNewNewNew"/>
        <w:wordWrap w:val="0"/>
        <w:adjustRightInd w:val="0"/>
        <w:snapToGrid w:val="0"/>
        <w:spacing w:line="440" w:lineRule="exact"/>
        <w:jc w:val="center"/>
        <w:rPr>
          <w:rFonts w:ascii="Times New Roman"/>
          <w:snapToGrid w:val="0"/>
          <w:kern w:val="0"/>
        </w:rPr>
      </w:pPr>
      <w:r>
        <w:rPr>
          <w:rFonts w:ascii="Times New Roman" w:hint="eastAsia"/>
          <w:snapToGrid w:val="0"/>
          <w:kern w:val="0"/>
        </w:rPr>
        <w:t xml:space="preserve">                                     </w:t>
      </w:r>
      <w:r>
        <w:rPr>
          <w:rFonts w:ascii="Times New Roman" w:hint="eastAsia"/>
          <w:snapToGrid w:val="0"/>
          <w:kern w:val="0"/>
          <w:u w:val="single"/>
        </w:rPr>
        <w:t xml:space="preserve">       </w:t>
      </w:r>
      <w:r>
        <w:rPr>
          <w:rFonts w:ascii="Times New Roman" w:hint="eastAsia"/>
          <w:snapToGrid w:val="0"/>
          <w:kern w:val="0"/>
        </w:rPr>
        <w:t>年</w:t>
      </w:r>
      <w:r>
        <w:rPr>
          <w:rFonts w:ascii="Times New Roman" w:hint="eastAsia"/>
          <w:snapToGrid w:val="0"/>
          <w:kern w:val="0"/>
          <w:u w:val="single"/>
        </w:rPr>
        <w:t xml:space="preserve">     </w:t>
      </w:r>
      <w:r>
        <w:rPr>
          <w:rFonts w:ascii="Times New Roman" w:hint="eastAsia"/>
          <w:snapToGrid w:val="0"/>
          <w:kern w:val="0"/>
        </w:rPr>
        <w:t>月</w:t>
      </w:r>
      <w:r>
        <w:rPr>
          <w:rFonts w:ascii="Times New Roman" w:hint="eastAsia"/>
          <w:snapToGrid w:val="0"/>
          <w:kern w:val="0"/>
          <w:u w:val="single"/>
        </w:rPr>
        <w:t xml:space="preserve">     </w:t>
      </w:r>
      <w:r>
        <w:rPr>
          <w:rFonts w:ascii="Times New Roman" w:hint="eastAsia"/>
          <w:snapToGrid w:val="0"/>
          <w:kern w:val="0"/>
        </w:rPr>
        <w:t>日</w:t>
      </w:r>
    </w:p>
    <w:p w14:paraId="14FFF2C1" w14:textId="77777777" w:rsidR="00D178C4" w:rsidRDefault="00D178C4">
      <w:pPr>
        <w:wordWrap w:val="0"/>
        <w:adjustRightInd w:val="0"/>
        <w:snapToGrid w:val="0"/>
        <w:spacing w:line="400" w:lineRule="exact"/>
        <w:ind w:firstLine="570"/>
        <w:rPr>
          <w:rFonts w:ascii="Times New Roman" w:hint="default"/>
          <w:snapToGrid w:val="0"/>
          <w:kern w:val="0"/>
          <w:szCs w:val="28"/>
        </w:rPr>
      </w:pPr>
    </w:p>
    <w:p w14:paraId="3A109880" w14:textId="77777777" w:rsidR="00D178C4" w:rsidRDefault="00000000">
      <w:pPr>
        <w:wordWrap w:val="0"/>
        <w:adjustRightInd w:val="0"/>
        <w:snapToGrid w:val="0"/>
        <w:spacing w:line="400" w:lineRule="exact"/>
        <w:rPr>
          <w:rFonts w:ascii="Times New Roman" w:hint="default"/>
          <w:snapToGrid w:val="0"/>
          <w:kern w:val="0"/>
          <w:sz w:val="21"/>
          <w:szCs w:val="28"/>
        </w:rPr>
      </w:pPr>
      <w:r>
        <w:rPr>
          <w:rFonts w:ascii="Times New Roman"/>
          <w:snapToGrid w:val="0"/>
          <w:kern w:val="0"/>
          <w:sz w:val="21"/>
          <w:szCs w:val="28"/>
        </w:rPr>
        <w:t xml:space="preserve">    </w:t>
      </w:r>
      <w:r>
        <w:rPr>
          <w:rFonts w:ascii="Times New Roman"/>
          <w:snapToGrid w:val="0"/>
          <w:kern w:val="0"/>
          <w:sz w:val="21"/>
          <w:szCs w:val="28"/>
        </w:rPr>
        <w:t>说明：《专职安全员简历表》后应附拟派专职安全员以下资料：</w:t>
      </w:r>
    </w:p>
    <w:p w14:paraId="29B73DCB" w14:textId="77777777" w:rsidR="00D178C4" w:rsidRDefault="00000000">
      <w:pPr>
        <w:wordWrap w:val="0"/>
        <w:adjustRightInd w:val="0"/>
        <w:snapToGrid w:val="0"/>
        <w:spacing w:line="400" w:lineRule="exact"/>
        <w:rPr>
          <w:rFonts w:ascii="Times New Roman" w:hint="default"/>
          <w:snapToGrid w:val="0"/>
          <w:kern w:val="0"/>
          <w:sz w:val="21"/>
          <w:szCs w:val="28"/>
        </w:rPr>
      </w:pPr>
      <w:r>
        <w:rPr>
          <w:rFonts w:ascii="Times New Roman"/>
          <w:snapToGrid w:val="0"/>
          <w:kern w:val="0"/>
          <w:sz w:val="21"/>
          <w:szCs w:val="28"/>
        </w:rPr>
        <w:t xml:space="preserve">    1.</w:t>
      </w:r>
      <w:r>
        <w:rPr>
          <w:rFonts w:ascii="Times New Roman"/>
          <w:snapToGrid w:val="0"/>
          <w:kern w:val="0"/>
          <w:sz w:val="21"/>
          <w:szCs w:val="28"/>
        </w:rPr>
        <w:t>身份证</w:t>
      </w:r>
      <w:r>
        <w:rPr>
          <w:rFonts w:ascii="Times New Roman"/>
          <w:snapToGrid w:val="0"/>
          <w:kern w:val="0"/>
          <w:sz w:val="21"/>
          <w:szCs w:val="21"/>
        </w:rPr>
        <w:t>彩色扫描件</w:t>
      </w:r>
      <w:r>
        <w:rPr>
          <w:rFonts w:ascii="Times New Roman"/>
          <w:snapToGrid w:val="0"/>
          <w:kern w:val="0"/>
          <w:sz w:val="21"/>
          <w:szCs w:val="28"/>
        </w:rPr>
        <w:t>；</w:t>
      </w:r>
    </w:p>
    <w:p w14:paraId="75CA5FAC" w14:textId="77777777" w:rsidR="00D178C4" w:rsidRDefault="00000000">
      <w:pPr>
        <w:wordWrap w:val="0"/>
        <w:adjustRightInd w:val="0"/>
        <w:snapToGrid w:val="0"/>
        <w:spacing w:line="400" w:lineRule="exact"/>
        <w:rPr>
          <w:rFonts w:ascii="Times New Roman" w:hint="default"/>
          <w:snapToGrid w:val="0"/>
          <w:kern w:val="0"/>
          <w:sz w:val="21"/>
          <w:szCs w:val="28"/>
        </w:rPr>
      </w:pPr>
      <w:r>
        <w:rPr>
          <w:rFonts w:ascii="Times New Roman"/>
          <w:snapToGrid w:val="0"/>
          <w:kern w:val="0"/>
          <w:sz w:val="21"/>
          <w:szCs w:val="28"/>
        </w:rPr>
        <w:t xml:space="preserve">    2.</w:t>
      </w:r>
      <w:r>
        <w:rPr>
          <w:rFonts w:ascii="Times New Roman"/>
          <w:snapToGrid w:val="0"/>
          <w:kern w:val="0"/>
          <w:sz w:val="21"/>
          <w:szCs w:val="21"/>
        </w:rPr>
        <w:t>C</w:t>
      </w:r>
      <w:r>
        <w:rPr>
          <w:rFonts w:ascii="Times New Roman"/>
          <w:snapToGrid w:val="0"/>
          <w:kern w:val="0"/>
          <w:sz w:val="21"/>
          <w:szCs w:val="21"/>
        </w:rPr>
        <w:t>类安全生产考核合格证书彩色扫描件或“广东省建筑施工企业管理人员安全生产考核信息系统”考核合</w:t>
      </w:r>
      <w:r>
        <w:rPr>
          <w:rFonts w:ascii="Times New Roman"/>
          <w:snapToGrid w:val="0"/>
          <w:kern w:val="0"/>
          <w:sz w:val="21"/>
          <w:szCs w:val="28"/>
        </w:rPr>
        <w:t>格信息</w:t>
      </w:r>
      <w:r>
        <w:rPr>
          <w:rFonts w:ascii="Times New Roman"/>
          <w:snapToGrid w:val="0"/>
          <w:kern w:val="0"/>
          <w:sz w:val="21"/>
          <w:szCs w:val="21"/>
        </w:rPr>
        <w:t>彩色扫描件</w:t>
      </w:r>
      <w:r>
        <w:rPr>
          <w:rFonts w:ascii="Times New Roman"/>
          <w:snapToGrid w:val="0"/>
          <w:kern w:val="0"/>
          <w:sz w:val="21"/>
          <w:szCs w:val="28"/>
        </w:rPr>
        <w:t>；</w:t>
      </w:r>
    </w:p>
    <w:p w14:paraId="6FC53BE6" w14:textId="77777777" w:rsidR="00D178C4" w:rsidRDefault="00000000">
      <w:pPr>
        <w:wordWrap w:val="0"/>
        <w:adjustRightInd w:val="0"/>
        <w:snapToGrid w:val="0"/>
        <w:spacing w:line="400" w:lineRule="exact"/>
        <w:ind w:firstLineChars="200" w:firstLine="420"/>
        <w:rPr>
          <w:rFonts w:ascii="Times New Roman" w:hint="default"/>
          <w:snapToGrid w:val="0"/>
          <w:kern w:val="0"/>
          <w:sz w:val="21"/>
          <w:szCs w:val="28"/>
        </w:rPr>
      </w:pPr>
      <w:r>
        <w:rPr>
          <w:rFonts w:ascii="Times New Roman"/>
          <w:snapToGrid w:val="0"/>
          <w:kern w:val="0"/>
          <w:sz w:val="21"/>
          <w:szCs w:val="28"/>
        </w:rPr>
        <w:t>3.</w:t>
      </w:r>
      <w:r>
        <w:rPr>
          <w:rFonts w:ascii="Times New Roman"/>
          <w:snapToGrid w:val="0"/>
          <w:kern w:val="0"/>
          <w:sz w:val="21"/>
          <w:szCs w:val="28"/>
        </w:rPr>
        <w:t>在本单位缴纳社保的证明（至少一个月，其中必须有</w:t>
      </w:r>
      <w:r>
        <w:rPr>
          <w:rFonts w:ascii="Times New Roman"/>
          <w:snapToGrid w:val="0"/>
          <w:kern w:val="0"/>
          <w:sz w:val="21"/>
          <w:szCs w:val="28"/>
        </w:rPr>
        <w:t>2025</w:t>
      </w:r>
      <w:r>
        <w:rPr>
          <w:rFonts w:ascii="Times New Roman"/>
          <w:snapToGrid w:val="0"/>
          <w:kern w:val="0"/>
          <w:sz w:val="21"/>
          <w:szCs w:val="28"/>
        </w:rPr>
        <w:t>年</w:t>
      </w:r>
      <w:r>
        <w:rPr>
          <w:rFonts w:ascii="Times New Roman"/>
          <w:snapToGrid w:val="0"/>
          <w:kern w:val="0"/>
          <w:sz w:val="21"/>
          <w:szCs w:val="28"/>
        </w:rPr>
        <w:t>2</w:t>
      </w:r>
      <w:r>
        <w:rPr>
          <w:rFonts w:ascii="Times New Roman"/>
          <w:snapToGrid w:val="0"/>
          <w:kern w:val="0"/>
          <w:sz w:val="21"/>
          <w:szCs w:val="28"/>
        </w:rPr>
        <w:t>月）</w:t>
      </w:r>
      <w:r>
        <w:rPr>
          <w:rFonts w:ascii="Times New Roman"/>
          <w:snapToGrid w:val="0"/>
          <w:kern w:val="0"/>
          <w:sz w:val="21"/>
          <w:szCs w:val="21"/>
        </w:rPr>
        <w:t>彩色扫描件</w:t>
      </w:r>
      <w:r>
        <w:rPr>
          <w:rFonts w:ascii="Times New Roman"/>
          <w:snapToGrid w:val="0"/>
          <w:kern w:val="0"/>
          <w:sz w:val="21"/>
          <w:szCs w:val="28"/>
        </w:rPr>
        <w:t>。拟派专职安全员为退休返聘人员无法提供社保证明的，提供退休证和劳动合同</w:t>
      </w:r>
      <w:r>
        <w:rPr>
          <w:rFonts w:ascii="Times New Roman"/>
          <w:snapToGrid w:val="0"/>
          <w:kern w:val="0"/>
          <w:sz w:val="21"/>
          <w:szCs w:val="21"/>
        </w:rPr>
        <w:t>彩色扫描件</w:t>
      </w:r>
      <w:r>
        <w:rPr>
          <w:rFonts w:ascii="Times New Roman"/>
          <w:snapToGrid w:val="0"/>
          <w:kern w:val="0"/>
          <w:sz w:val="21"/>
          <w:szCs w:val="28"/>
        </w:rPr>
        <w:t>。</w:t>
      </w:r>
    </w:p>
    <w:p w14:paraId="7C97CE7A" w14:textId="77777777" w:rsidR="00D178C4" w:rsidRDefault="00000000">
      <w:pPr>
        <w:wordWrap w:val="0"/>
        <w:adjustRightInd w:val="0"/>
        <w:snapToGrid w:val="0"/>
        <w:spacing w:line="400" w:lineRule="exact"/>
        <w:ind w:firstLineChars="200" w:firstLine="420"/>
        <w:rPr>
          <w:rFonts w:ascii="Times New Roman" w:hint="default"/>
          <w:snapToGrid w:val="0"/>
          <w:kern w:val="0"/>
          <w:sz w:val="21"/>
          <w:szCs w:val="28"/>
        </w:rPr>
      </w:pPr>
      <w:r>
        <w:rPr>
          <w:rFonts w:ascii="Times New Roman"/>
          <w:snapToGrid w:val="0"/>
          <w:kern w:val="0"/>
          <w:sz w:val="21"/>
          <w:szCs w:val="28"/>
        </w:rPr>
        <w:t>4.</w:t>
      </w:r>
      <w:r>
        <w:rPr>
          <w:rFonts w:ascii="Times New Roman"/>
          <w:snapToGrid w:val="0"/>
          <w:kern w:val="0"/>
          <w:sz w:val="21"/>
          <w:szCs w:val="28"/>
        </w:rPr>
        <w:t>“进粤企业和人员诚信信息登记平台”个人信息情况截图。（适用于省外建筑企业）</w:t>
      </w:r>
    </w:p>
    <w:p w14:paraId="66D91C1F" w14:textId="77777777" w:rsidR="00D178C4" w:rsidRDefault="00D178C4">
      <w:pPr>
        <w:wordWrap w:val="0"/>
        <w:adjustRightInd w:val="0"/>
        <w:snapToGrid w:val="0"/>
        <w:spacing w:line="400" w:lineRule="exact"/>
        <w:ind w:firstLineChars="200" w:firstLine="482"/>
        <w:rPr>
          <w:rFonts w:hAnsi="宋体" w:hint="default"/>
          <w:b/>
          <w:snapToGrid w:val="0"/>
          <w:szCs w:val="22"/>
        </w:rPr>
      </w:pPr>
    </w:p>
    <w:p w14:paraId="3218D091" w14:textId="77777777" w:rsidR="00D178C4" w:rsidRDefault="00D178C4">
      <w:pPr>
        <w:wordWrap w:val="0"/>
        <w:adjustRightInd w:val="0"/>
        <w:snapToGrid w:val="0"/>
        <w:spacing w:line="400" w:lineRule="exact"/>
        <w:ind w:firstLineChars="200" w:firstLine="482"/>
        <w:rPr>
          <w:rFonts w:hAnsi="宋体" w:hint="default"/>
          <w:b/>
          <w:snapToGrid w:val="0"/>
          <w:szCs w:val="22"/>
        </w:rPr>
      </w:pPr>
    </w:p>
    <w:p w14:paraId="7D061573" w14:textId="77777777" w:rsidR="00D178C4" w:rsidRDefault="00D178C4">
      <w:pPr>
        <w:wordWrap w:val="0"/>
        <w:adjustRightInd w:val="0"/>
        <w:snapToGrid w:val="0"/>
        <w:spacing w:line="400" w:lineRule="exact"/>
        <w:ind w:firstLineChars="200" w:firstLine="482"/>
        <w:rPr>
          <w:rFonts w:hAnsi="宋体" w:hint="default"/>
          <w:b/>
          <w:snapToGrid w:val="0"/>
          <w:szCs w:val="22"/>
        </w:rPr>
      </w:pPr>
    </w:p>
    <w:p w14:paraId="6D71E79E" w14:textId="77777777" w:rsidR="00D178C4" w:rsidRDefault="00D178C4">
      <w:pPr>
        <w:wordWrap w:val="0"/>
        <w:adjustRightInd w:val="0"/>
        <w:snapToGrid w:val="0"/>
        <w:spacing w:line="400" w:lineRule="exact"/>
        <w:ind w:firstLineChars="200" w:firstLine="482"/>
        <w:rPr>
          <w:rFonts w:hAnsi="宋体" w:hint="default"/>
          <w:b/>
          <w:snapToGrid w:val="0"/>
          <w:szCs w:val="22"/>
        </w:rPr>
      </w:pPr>
    </w:p>
    <w:p w14:paraId="45CF8891" w14:textId="77777777" w:rsidR="00D178C4" w:rsidRDefault="00000000">
      <w:pPr>
        <w:wordWrap w:val="0"/>
        <w:adjustRightInd w:val="0"/>
        <w:snapToGrid w:val="0"/>
        <w:spacing w:line="400" w:lineRule="exact"/>
        <w:ind w:firstLineChars="200" w:firstLine="482"/>
        <w:rPr>
          <w:rFonts w:hAnsi="宋体" w:hint="default"/>
          <w:b/>
          <w:snapToGrid w:val="0"/>
        </w:rPr>
      </w:pPr>
      <w:r>
        <w:rPr>
          <w:rFonts w:hAnsi="宋体"/>
          <w:b/>
          <w:snapToGrid w:val="0"/>
          <w:szCs w:val="22"/>
        </w:rPr>
        <w:t xml:space="preserve">格式十一  </w:t>
      </w:r>
      <w:r>
        <w:rPr>
          <w:rFonts w:hAnsi="宋体"/>
          <w:b/>
          <w:snapToGrid w:val="0"/>
        </w:rPr>
        <w:t>项目管理机构组成表</w:t>
      </w:r>
      <w:bookmarkEnd w:id="316"/>
      <w:bookmarkEnd w:id="317"/>
      <w:bookmarkEnd w:id="318"/>
    </w:p>
    <w:p w14:paraId="45B6F95E" w14:textId="77777777" w:rsidR="00D178C4" w:rsidRDefault="00D178C4">
      <w:pPr>
        <w:pStyle w:val="New"/>
        <w:rPr>
          <w:rFonts w:hAnsi="宋体"/>
        </w:rPr>
      </w:pPr>
    </w:p>
    <w:p w14:paraId="17896B0F" w14:textId="77777777" w:rsidR="00D178C4" w:rsidRDefault="00000000">
      <w:pPr>
        <w:jc w:val="center"/>
        <w:rPr>
          <w:rFonts w:hAnsi="宋体" w:hint="default"/>
          <w:b/>
          <w:bCs/>
          <w:sz w:val="30"/>
          <w:szCs w:val="30"/>
        </w:rPr>
      </w:pPr>
      <w:bookmarkStart w:id="322" w:name="_Toc14261751"/>
      <w:r>
        <w:rPr>
          <w:rFonts w:hAnsi="宋体"/>
          <w:b/>
          <w:bCs/>
          <w:sz w:val="30"/>
          <w:szCs w:val="30"/>
        </w:rPr>
        <w:t>项目管理机构组成表</w:t>
      </w:r>
      <w:bookmarkEnd w:id="322"/>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43"/>
        <w:gridCol w:w="1421"/>
        <w:gridCol w:w="1355"/>
        <w:gridCol w:w="900"/>
        <w:gridCol w:w="817"/>
        <w:gridCol w:w="1538"/>
        <w:gridCol w:w="2164"/>
      </w:tblGrid>
      <w:tr w:rsidR="00D178C4" w14:paraId="23A34C88" w14:textId="77777777">
        <w:trPr>
          <w:trHeight w:val="660"/>
        </w:trPr>
        <w:tc>
          <w:tcPr>
            <w:tcW w:w="743" w:type="dxa"/>
            <w:tcBorders>
              <w:top w:val="single" w:sz="6" w:space="0" w:color="auto"/>
              <w:left w:val="single" w:sz="6" w:space="0" w:color="auto"/>
              <w:bottom w:val="single" w:sz="6" w:space="0" w:color="auto"/>
              <w:right w:val="single" w:sz="6" w:space="0" w:color="auto"/>
            </w:tcBorders>
            <w:vAlign w:val="center"/>
          </w:tcPr>
          <w:p w14:paraId="0DDCE51C"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序号</w:t>
            </w:r>
          </w:p>
        </w:tc>
        <w:tc>
          <w:tcPr>
            <w:tcW w:w="1421" w:type="dxa"/>
            <w:tcBorders>
              <w:top w:val="single" w:sz="6" w:space="0" w:color="auto"/>
              <w:left w:val="single" w:sz="6" w:space="0" w:color="auto"/>
              <w:bottom w:val="single" w:sz="6" w:space="0" w:color="auto"/>
              <w:right w:val="single" w:sz="6" w:space="0" w:color="auto"/>
            </w:tcBorders>
            <w:vAlign w:val="center"/>
          </w:tcPr>
          <w:p w14:paraId="6E4E21A9"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职务</w:t>
            </w:r>
          </w:p>
        </w:tc>
        <w:tc>
          <w:tcPr>
            <w:tcW w:w="1355" w:type="dxa"/>
            <w:tcBorders>
              <w:top w:val="single" w:sz="6" w:space="0" w:color="auto"/>
              <w:left w:val="single" w:sz="6" w:space="0" w:color="auto"/>
              <w:bottom w:val="single" w:sz="6" w:space="0" w:color="auto"/>
              <w:right w:val="single" w:sz="6" w:space="0" w:color="auto"/>
            </w:tcBorders>
            <w:vAlign w:val="center"/>
          </w:tcPr>
          <w:p w14:paraId="466E3CF7"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姓名</w:t>
            </w:r>
          </w:p>
        </w:tc>
        <w:tc>
          <w:tcPr>
            <w:tcW w:w="900" w:type="dxa"/>
            <w:tcBorders>
              <w:top w:val="single" w:sz="6" w:space="0" w:color="auto"/>
              <w:left w:val="single" w:sz="6" w:space="0" w:color="auto"/>
              <w:bottom w:val="single" w:sz="6" w:space="0" w:color="auto"/>
              <w:right w:val="single" w:sz="6" w:space="0" w:color="auto"/>
            </w:tcBorders>
            <w:vAlign w:val="center"/>
          </w:tcPr>
          <w:p w14:paraId="0E25B137"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性别</w:t>
            </w:r>
          </w:p>
        </w:tc>
        <w:tc>
          <w:tcPr>
            <w:tcW w:w="817" w:type="dxa"/>
            <w:tcBorders>
              <w:top w:val="single" w:sz="6" w:space="0" w:color="auto"/>
              <w:left w:val="single" w:sz="6" w:space="0" w:color="auto"/>
              <w:bottom w:val="single" w:sz="6" w:space="0" w:color="auto"/>
              <w:right w:val="single" w:sz="6" w:space="0" w:color="auto"/>
            </w:tcBorders>
            <w:vAlign w:val="center"/>
          </w:tcPr>
          <w:p w14:paraId="570C4A85"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年龄</w:t>
            </w:r>
          </w:p>
        </w:tc>
        <w:tc>
          <w:tcPr>
            <w:tcW w:w="1538" w:type="dxa"/>
            <w:tcBorders>
              <w:top w:val="single" w:sz="6" w:space="0" w:color="auto"/>
              <w:left w:val="single" w:sz="6" w:space="0" w:color="auto"/>
              <w:bottom w:val="single" w:sz="6" w:space="0" w:color="auto"/>
              <w:right w:val="single" w:sz="6" w:space="0" w:color="auto"/>
            </w:tcBorders>
            <w:vAlign w:val="center"/>
          </w:tcPr>
          <w:p w14:paraId="0D93AB5C"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职称</w:t>
            </w:r>
          </w:p>
        </w:tc>
        <w:tc>
          <w:tcPr>
            <w:tcW w:w="2164" w:type="dxa"/>
            <w:tcBorders>
              <w:top w:val="single" w:sz="6" w:space="0" w:color="auto"/>
              <w:left w:val="single" w:sz="6" w:space="0" w:color="auto"/>
              <w:bottom w:val="single" w:sz="6" w:space="0" w:color="auto"/>
              <w:right w:val="single" w:sz="6" w:space="0" w:color="auto"/>
            </w:tcBorders>
            <w:vAlign w:val="center"/>
          </w:tcPr>
          <w:p w14:paraId="75219022"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备注</w:t>
            </w:r>
          </w:p>
        </w:tc>
      </w:tr>
      <w:tr w:rsidR="00D178C4" w14:paraId="6503B427" w14:textId="77777777">
        <w:trPr>
          <w:trHeight w:hRule="exact" w:val="637"/>
        </w:trPr>
        <w:tc>
          <w:tcPr>
            <w:tcW w:w="743" w:type="dxa"/>
            <w:tcBorders>
              <w:top w:val="single" w:sz="6" w:space="0" w:color="auto"/>
              <w:left w:val="single" w:sz="6" w:space="0" w:color="auto"/>
              <w:bottom w:val="single" w:sz="6" w:space="0" w:color="auto"/>
              <w:right w:val="single" w:sz="6" w:space="0" w:color="auto"/>
            </w:tcBorders>
            <w:vAlign w:val="center"/>
          </w:tcPr>
          <w:p w14:paraId="4ABBD1B3" w14:textId="77777777" w:rsidR="00D178C4" w:rsidRDefault="00000000">
            <w:pPr>
              <w:wordWrap w:val="0"/>
              <w:adjustRightInd w:val="0"/>
              <w:snapToGrid w:val="0"/>
              <w:jc w:val="center"/>
              <w:rPr>
                <w:rFonts w:hAnsi="宋体" w:hint="default"/>
                <w:snapToGrid w:val="0"/>
                <w:kern w:val="0"/>
                <w:sz w:val="21"/>
                <w:szCs w:val="21"/>
              </w:rPr>
            </w:pPr>
            <w:r>
              <w:rPr>
                <w:rFonts w:hAnsi="宋体"/>
                <w:snapToGrid w:val="0"/>
                <w:kern w:val="0"/>
                <w:sz w:val="21"/>
                <w:szCs w:val="21"/>
              </w:rPr>
              <w:t>1</w:t>
            </w:r>
          </w:p>
        </w:tc>
        <w:tc>
          <w:tcPr>
            <w:tcW w:w="1421" w:type="dxa"/>
            <w:tcBorders>
              <w:top w:val="single" w:sz="6" w:space="0" w:color="auto"/>
              <w:left w:val="single" w:sz="6" w:space="0" w:color="auto"/>
              <w:bottom w:val="single" w:sz="6" w:space="0" w:color="auto"/>
              <w:right w:val="single" w:sz="6" w:space="0" w:color="auto"/>
            </w:tcBorders>
            <w:vAlign w:val="center"/>
          </w:tcPr>
          <w:p w14:paraId="2268A721"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项目经理</w:t>
            </w:r>
          </w:p>
        </w:tc>
        <w:tc>
          <w:tcPr>
            <w:tcW w:w="1355" w:type="dxa"/>
            <w:tcBorders>
              <w:top w:val="single" w:sz="6" w:space="0" w:color="auto"/>
              <w:left w:val="single" w:sz="6" w:space="0" w:color="auto"/>
              <w:bottom w:val="single" w:sz="6" w:space="0" w:color="auto"/>
              <w:right w:val="single" w:sz="6" w:space="0" w:color="auto"/>
            </w:tcBorders>
            <w:vAlign w:val="center"/>
          </w:tcPr>
          <w:p w14:paraId="23E0746E" w14:textId="77777777" w:rsidR="00D178C4" w:rsidRDefault="00D178C4">
            <w:pPr>
              <w:wordWrap w:val="0"/>
              <w:adjustRightInd w:val="0"/>
              <w:snapToGrid w:val="0"/>
              <w:jc w:val="center"/>
              <w:rPr>
                <w:rFonts w:hAnsi="宋体" w:hint="default"/>
                <w:snapToGrid w:val="0"/>
                <w:kern w:val="0"/>
                <w:sz w:val="21"/>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74DF78D3" w14:textId="77777777" w:rsidR="00D178C4" w:rsidRDefault="00D178C4">
            <w:pPr>
              <w:wordWrap w:val="0"/>
              <w:adjustRightInd w:val="0"/>
              <w:snapToGrid w:val="0"/>
              <w:jc w:val="center"/>
              <w:rPr>
                <w:rFonts w:hAnsi="宋体" w:hint="default"/>
                <w:snapToGrid w:val="0"/>
                <w:kern w:val="0"/>
                <w:sz w:val="21"/>
                <w:szCs w:val="21"/>
              </w:rPr>
            </w:pPr>
          </w:p>
        </w:tc>
        <w:tc>
          <w:tcPr>
            <w:tcW w:w="817" w:type="dxa"/>
            <w:tcBorders>
              <w:top w:val="single" w:sz="6" w:space="0" w:color="auto"/>
              <w:left w:val="single" w:sz="6" w:space="0" w:color="auto"/>
              <w:bottom w:val="single" w:sz="6" w:space="0" w:color="auto"/>
              <w:right w:val="single" w:sz="6" w:space="0" w:color="auto"/>
            </w:tcBorders>
            <w:vAlign w:val="center"/>
          </w:tcPr>
          <w:p w14:paraId="3C2B20D4" w14:textId="77777777" w:rsidR="00D178C4" w:rsidRDefault="00D178C4">
            <w:pPr>
              <w:wordWrap w:val="0"/>
              <w:adjustRightInd w:val="0"/>
              <w:snapToGrid w:val="0"/>
              <w:jc w:val="center"/>
              <w:rPr>
                <w:rFonts w:hAnsi="宋体" w:hint="default"/>
                <w:snapToGrid w:val="0"/>
                <w:kern w:val="0"/>
                <w:sz w:val="21"/>
                <w:szCs w:val="21"/>
              </w:rPr>
            </w:pPr>
          </w:p>
        </w:tc>
        <w:tc>
          <w:tcPr>
            <w:tcW w:w="1538" w:type="dxa"/>
            <w:tcBorders>
              <w:top w:val="single" w:sz="6" w:space="0" w:color="auto"/>
              <w:left w:val="single" w:sz="6" w:space="0" w:color="auto"/>
              <w:bottom w:val="single" w:sz="6" w:space="0" w:color="auto"/>
              <w:right w:val="single" w:sz="6" w:space="0" w:color="auto"/>
            </w:tcBorders>
            <w:vAlign w:val="center"/>
          </w:tcPr>
          <w:p w14:paraId="5D972753" w14:textId="77777777" w:rsidR="00D178C4" w:rsidRDefault="00D178C4">
            <w:pPr>
              <w:wordWrap w:val="0"/>
              <w:adjustRightInd w:val="0"/>
              <w:snapToGrid w:val="0"/>
              <w:jc w:val="center"/>
              <w:rPr>
                <w:rFonts w:hAnsi="宋体" w:hint="default"/>
                <w:snapToGrid w:val="0"/>
                <w:kern w:val="0"/>
                <w:sz w:val="21"/>
                <w:szCs w:val="21"/>
              </w:rPr>
            </w:pPr>
          </w:p>
        </w:tc>
        <w:tc>
          <w:tcPr>
            <w:tcW w:w="2164" w:type="dxa"/>
            <w:tcBorders>
              <w:top w:val="single" w:sz="6" w:space="0" w:color="auto"/>
              <w:left w:val="single" w:sz="6" w:space="0" w:color="auto"/>
              <w:bottom w:val="single" w:sz="6" w:space="0" w:color="auto"/>
              <w:right w:val="single" w:sz="6" w:space="0" w:color="auto"/>
            </w:tcBorders>
            <w:vAlign w:val="center"/>
          </w:tcPr>
          <w:p w14:paraId="0ACC91D8" w14:textId="77777777" w:rsidR="00D178C4" w:rsidRDefault="00D178C4">
            <w:pPr>
              <w:wordWrap w:val="0"/>
              <w:adjustRightInd w:val="0"/>
              <w:snapToGrid w:val="0"/>
              <w:jc w:val="center"/>
              <w:rPr>
                <w:rFonts w:hAnsi="宋体" w:hint="default"/>
                <w:snapToGrid w:val="0"/>
                <w:kern w:val="0"/>
                <w:sz w:val="21"/>
                <w:szCs w:val="21"/>
              </w:rPr>
            </w:pPr>
          </w:p>
        </w:tc>
      </w:tr>
      <w:tr w:rsidR="00D178C4" w14:paraId="5A953C61" w14:textId="77777777">
        <w:trPr>
          <w:trHeight w:hRule="exact" w:val="689"/>
        </w:trPr>
        <w:tc>
          <w:tcPr>
            <w:tcW w:w="743" w:type="dxa"/>
            <w:tcBorders>
              <w:top w:val="single" w:sz="6" w:space="0" w:color="auto"/>
              <w:left w:val="single" w:sz="6" w:space="0" w:color="auto"/>
              <w:bottom w:val="single" w:sz="6" w:space="0" w:color="auto"/>
              <w:right w:val="single" w:sz="6" w:space="0" w:color="auto"/>
            </w:tcBorders>
            <w:vAlign w:val="center"/>
          </w:tcPr>
          <w:p w14:paraId="5A232E35" w14:textId="77777777" w:rsidR="00D178C4" w:rsidRDefault="00000000">
            <w:pPr>
              <w:wordWrap w:val="0"/>
              <w:adjustRightInd w:val="0"/>
              <w:snapToGrid w:val="0"/>
              <w:jc w:val="center"/>
              <w:rPr>
                <w:rFonts w:hAnsi="宋体" w:hint="default"/>
                <w:snapToGrid w:val="0"/>
                <w:kern w:val="0"/>
                <w:sz w:val="21"/>
                <w:szCs w:val="21"/>
              </w:rPr>
            </w:pPr>
            <w:r>
              <w:rPr>
                <w:rFonts w:hAnsi="宋体"/>
                <w:snapToGrid w:val="0"/>
                <w:kern w:val="0"/>
                <w:sz w:val="21"/>
                <w:szCs w:val="21"/>
              </w:rPr>
              <w:t>2</w:t>
            </w:r>
          </w:p>
        </w:tc>
        <w:tc>
          <w:tcPr>
            <w:tcW w:w="1421" w:type="dxa"/>
            <w:tcBorders>
              <w:top w:val="single" w:sz="6" w:space="0" w:color="auto"/>
              <w:left w:val="single" w:sz="6" w:space="0" w:color="auto"/>
              <w:bottom w:val="single" w:sz="6" w:space="0" w:color="auto"/>
              <w:right w:val="single" w:sz="6" w:space="0" w:color="auto"/>
            </w:tcBorders>
            <w:vAlign w:val="center"/>
          </w:tcPr>
          <w:p w14:paraId="12B092A1"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项目技术</w:t>
            </w:r>
          </w:p>
          <w:p w14:paraId="1AF5E922"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负责人</w:t>
            </w:r>
          </w:p>
        </w:tc>
        <w:tc>
          <w:tcPr>
            <w:tcW w:w="1355" w:type="dxa"/>
            <w:tcBorders>
              <w:top w:val="single" w:sz="6" w:space="0" w:color="auto"/>
              <w:left w:val="single" w:sz="6" w:space="0" w:color="auto"/>
              <w:bottom w:val="single" w:sz="6" w:space="0" w:color="auto"/>
              <w:right w:val="single" w:sz="6" w:space="0" w:color="auto"/>
            </w:tcBorders>
            <w:vAlign w:val="center"/>
          </w:tcPr>
          <w:p w14:paraId="66FD6B21" w14:textId="77777777" w:rsidR="00D178C4" w:rsidRDefault="00D178C4">
            <w:pPr>
              <w:wordWrap w:val="0"/>
              <w:adjustRightInd w:val="0"/>
              <w:snapToGrid w:val="0"/>
              <w:jc w:val="center"/>
              <w:rPr>
                <w:rFonts w:hAnsi="宋体" w:hint="default"/>
                <w:snapToGrid w:val="0"/>
                <w:kern w:val="0"/>
                <w:sz w:val="21"/>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2303D085" w14:textId="77777777" w:rsidR="00D178C4" w:rsidRDefault="00D178C4">
            <w:pPr>
              <w:wordWrap w:val="0"/>
              <w:adjustRightInd w:val="0"/>
              <w:snapToGrid w:val="0"/>
              <w:jc w:val="center"/>
              <w:rPr>
                <w:rFonts w:hAnsi="宋体" w:hint="default"/>
                <w:snapToGrid w:val="0"/>
                <w:kern w:val="0"/>
                <w:sz w:val="21"/>
                <w:szCs w:val="21"/>
              </w:rPr>
            </w:pPr>
          </w:p>
        </w:tc>
        <w:tc>
          <w:tcPr>
            <w:tcW w:w="817" w:type="dxa"/>
            <w:tcBorders>
              <w:top w:val="single" w:sz="6" w:space="0" w:color="auto"/>
              <w:left w:val="single" w:sz="6" w:space="0" w:color="auto"/>
              <w:bottom w:val="single" w:sz="6" w:space="0" w:color="auto"/>
              <w:right w:val="single" w:sz="6" w:space="0" w:color="auto"/>
            </w:tcBorders>
            <w:vAlign w:val="center"/>
          </w:tcPr>
          <w:p w14:paraId="646337A2" w14:textId="77777777" w:rsidR="00D178C4" w:rsidRDefault="00D178C4">
            <w:pPr>
              <w:wordWrap w:val="0"/>
              <w:adjustRightInd w:val="0"/>
              <w:snapToGrid w:val="0"/>
              <w:jc w:val="center"/>
              <w:rPr>
                <w:rFonts w:hAnsi="宋体" w:hint="default"/>
                <w:snapToGrid w:val="0"/>
                <w:kern w:val="0"/>
                <w:sz w:val="21"/>
                <w:szCs w:val="21"/>
              </w:rPr>
            </w:pPr>
          </w:p>
        </w:tc>
        <w:tc>
          <w:tcPr>
            <w:tcW w:w="1538" w:type="dxa"/>
            <w:tcBorders>
              <w:top w:val="single" w:sz="6" w:space="0" w:color="auto"/>
              <w:left w:val="single" w:sz="6" w:space="0" w:color="auto"/>
              <w:bottom w:val="single" w:sz="6" w:space="0" w:color="auto"/>
              <w:right w:val="single" w:sz="6" w:space="0" w:color="auto"/>
            </w:tcBorders>
            <w:vAlign w:val="center"/>
          </w:tcPr>
          <w:p w14:paraId="4D5A4054" w14:textId="77777777" w:rsidR="00D178C4" w:rsidRDefault="00D178C4">
            <w:pPr>
              <w:wordWrap w:val="0"/>
              <w:adjustRightInd w:val="0"/>
              <w:snapToGrid w:val="0"/>
              <w:jc w:val="center"/>
              <w:rPr>
                <w:rFonts w:hAnsi="宋体" w:hint="default"/>
                <w:snapToGrid w:val="0"/>
                <w:kern w:val="0"/>
                <w:sz w:val="21"/>
                <w:szCs w:val="21"/>
              </w:rPr>
            </w:pPr>
          </w:p>
        </w:tc>
        <w:tc>
          <w:tcPr>
            <w:tcW w:w="2164" w:type="dxa"/>
            <w:tcBorders>
              <w:top w:val="single" w:sz="6" w:space="0" w:color="auto"/>
              <w:left w:val="single" w:sz="6" w:space="0" w:color="auto"/>
              <w:bottom w:val="single" w:sz="6" w:space="0" w:color="auto"/>
              <w:right w:val="single" w:sz="6" w:space="0" w:color="auto"/>
            </w:tcBorders>
            <w:vAlign w:val="center"/>
          </w:tcPr>
          <w:p w14:paraId="1A62C7BC" w14:textId="77777777" w:rsidR="00D178C4" w:rsidRDefault="00D178C4">
            <w:pPr>
              <w:wordWrap w:val="0"/>
              <w:adjustRightInd w:val="0"/>
              <w:snapToGrid w:val="0"/>
              <w:jc w:val="center"/>
              <w:rPr>
                <w:rFonts w:hAnsi="宋体" w:hint="default"/>
                <w:snapToGrid w:val="0"/>
                <w:kern w:val="0"/>
                <w:sz w:val="21"/>
                <w:szCs w:val="21"/>
              </w:rPr>
            </w:pPr>
          </w:p>
        </w:tc>
      </w:tr>
      <w:tr w:rsidR="00D178C4" w14:paraId="66551753" w14:textId="77777777">
        <w:trPr>
          <w:trHeight w:hRule="exact" w:val="533"/>
        </w:trPr>
        <w:tc>
          <w:tcPr>
            <w:tcW w:w="743" w:type="dxa"/>
            <w:tcBorders>
              <w:top w:val="single" w:sz="6" w:space="0" w:color="auto"/>
              <w:left w:val="single" w:sz="6" w:space="0" w:color="auto"/>
              <w:right w:val="single" w:sz="6" w:space="0" w:color="auto"/>
            </w:tcBorders>
            <w:vAlign w:val="center"/>
          </w:tcPr>
          <w:p w14:paraId="2A3A4136" w14:textId="77777777" w:rsidR="00D178C4" w:rsidRDefault="00000000">
            <w:pPr>
              <w:wordWrap w:val="0"/>
              <w:adjustRightInd w:val="0"/>
              <w:snapToGrid w:val="0"/>
              <w:jc w:val="center"/>
              <w:rPr>
                <w:rFonts w:hAnsi="宋体" w:hint="default"/>
                <w:snapToGrid w:val="0"/>
                <w:kern w:val="0"/>
                <w:sz w:val="21"/>
                <w:szCs w:val="21"/>
              </w:rPr>
            </w:pPr>
            <w:r>
              <w:rPr>
                <w:rFonts w:hAnsi="宋体"/>
                <w:snapToGrid w:val="0"/>
                <w:kern w:val="0"/>
                <w:sz w:val="21"/>
                <w:szCs w:val="21"/>
              </w:rPr>
              <w:t>3</w:t>
            </w:r>
          </w:p>
        </w:tc>
        <w:tc>
          <w:tcPr>
            <w:tcW w:w="1421" w:type="dxa"/>
            <w:tcBorders>
              <w:top w:val="single" w:sz="6" w:space="0" w:color="auto"/>
              <w:left w:val="single" w:sz="6" w:space="0" w:color="auto"/>
              <w:right w:val="single" w:sz="6" w:space="0" w:color="auto"/>
            </w:tcBorders>
            <w:vAlign w:val="center"/>
          </w:tcPr>
          <w:p w14:paraId="17E484A5"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专职安全员</w:t>
            </w:r>
          </w:p>
        </w:tc>
        <w:tc>
          <w:tcPr>
            <w:tcW w:w="1355" w:type="dxa"/>
            <w:tcBorders>
              <w:top w:val="single" w:sz="6" w:space="0" w:color="auto"/>
              <w:left w:val="single" w:sz="6" w:space="0" w:color="auto"/>
              <w:bottom w:val="single" w:sz="6" w:space="0" w:color="auto"/>
              <w:right w:val="single" w:sz="6" w:space="0" w:color="auto"/>
            </w:tcBorders>
            <w:vAlign w:val="center"/>
          </w:tcPr>
          <w:p w14:paraId="34C1611E" w14:textId="77777777" w:rsidR="00D178C4" w:rsidRDefault="00D178C4">
            <w:pPr>
              <w:wordWrap w:val="0"/>
              <w:adjustRightInd w:val="0"/>
              <w:snapToGrid w:val="0"/>
              <w:jc w:val="center"/>
              <w:rPr>
                <w:rFonts w:hAnsi="宋体" w:hint="default"/>
                <w:snapToGrid w:val="0"/>
                <w:kern w:val="0"/>
                <w:sz w:val="21"/>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79B7980F" w14:textId="77777777" w:rsidR="00D178C4" w:rsidRDefault="00D178C4">
            <w:pPr>
              <w:wordWrap w:val="0"/>
              <w:adjustRightInd w:val="0"/>
              <w:snapToGrid w:val="0"/>
              <w:jc w:val="center"/>
              <w:rPr>
                <w:rFonts w:hAnsi="宋体" w:hint="default"/>
                <w:snapToGrid w:val="0"/>
                <w:kern w:val="0"/>
                <w:sz w:val="21"/>
                <w:szCs w:val="21"/>
              </w:rPr>
            </w:pPr>
          </w:p>
        </w:tc>
        <w:tc>
          <w:tcPr>
            <w:tcW w:w="817" w:type="dxa"/>
            <w:tcBorders>
              <w:top w:val="single" w:sz="6" w:space="0" w:color="auto"/>
              <w:left w:val="single" w:sz="6" w:space="0" w:color="auto"/>
              <w:bottom w:val="single" w:sz="6" w:space="0" w:color="auto"/>
              <w:right w:val="single" w:sz="6" w:space="0" w:color="auto"/>
            </w:tcBorders>
            <w:vAlign w:val="center"/>
          </w:tcPr>
          <w:p w14:paraId="13516153" w14:textId="77777777" w:rsidR="00D178C4" w:rsidRDefault="00D178C4">
            <w:pPr>
              <w:wordWrap w:val="0"/>
              <w:adjustRightInd w:val="0"/>
              <w:snapToGrid w:val="0"/>
              <w:jc w:val="center"/>
              <w:rPr>
                <w:rFonts w:hAnsi="宋体" w:hint="default"/>
                <w:snapToGrid w:val="0"/>
                <w:kern w:val="0"/>
                <w:sz w:val="21"/>
                <w:szCs w:val="21"/>
              </w:rPr>
            </w:pPr>
          </w:p>
        </w:tc>
        <w:tc>
          <w:tcPr>
            <w:tcW w:w="1538" w:type="dxa"/>
            <w:tcBorders>
              <w:top w:val="single" w:sz="6" w:space="0" w:color="auto"/>
              <w:left w:val="single" w:sz="6" w:space="0" w:color="auto"/>
              <w:bottom w:val="single" w:sz="6" w:space="0" w:color="auto"/>
              <w:right w:val="single" w:sz="6" w:space="0" w:color="auto"/>
            </w:tcBorders>
            <w:vAlign w:val="center"/>
          </w:tcPr>
          <w:p w14:paraId="340F79F4" w14:textId="77777777" w:rsidR="00D178C4" w:rsidRDefault="00D178C4">
            <w:pPr>
              <w:wordWrap w:val="0"/>
              <w:adjustRightInd w:val="0"/>
              <w:snapToGrid w:val="0"/>
              <w:jc w:val="center"/>
              <w:rPr>
                <w:rFonts w:hAnsi="宋体" w:hint="default"/>
                <w:snapToGrid w:val="0"/>
                <w:kern w:val="0"/>
                <w:sz w:val="21"/>
                <w:szCs w:val="21"/>
              </w:rPr>
            </w:pPr>
          </w:p>
        </w:tc>
        <w:tc>
          <w:tcPr>
            <w:tcW w:w="2164" w:type="dxa"/>
            <w:tcBorders>
              <w:top w:val="single" w:sz="6" w:space="0" w:color="auto"/>
              <w:left w:val="single" w:sz="6" w:space="0" w:color="auto"/>
              <w:bottom w:val="single" w:sz="6" w:space="0" w:color="auto"/>
              <w:right w:val="single" w:sz="6" w:space="0" w:color="auto"/>
            </w:tcBorders>
            <w:vAlign w:val="center"/>
          </w:tcPr>
          <w:p w14:paraId="50C66673" w14:textId="77777777" w:rsidR="00D178C4" w:rsidRDefault="00D178C4">
            <w:pPr>
              <w:wordWrap w:val="0"/>
              <w:adjustRightInd w:val="0"/>
              <w:snapToGrid w:val="0"/>
              <w:jc w:val="center"/>
              <w:rPr>
                <w:rFonts w:hAnsi="宋体" w:hint="default"/>
                <w:snapToGrid w:val="0"/>
                <w:kern w:val="0"/>
                <w:sz w:val="21"/>
                <w:szCs w:val="21"/>
              </w:rPr>
            </w:pPr>
          </w:p>
        </w:tc>
      </w:tr>
      <w:tr w:rsidR="00D178C4" w14:paraId="38F0C9B9" w14:textId="77777777">
        <w:trPr>
          <w:trHeight w:hRule="exact" w:val="567"/>
        </w:trPr>
        <w:tc>
          <w:tcPr>
            <w:tcW w:w="743" w:type="dxa"/>
            <w:tcBorders>
              <w:top w:val="single" w:sz="6" w:space="0" w:color="auto"/>
              <w:left w:val="single" w:sz="6" w:space="0" w:color="auto"/>
              <w:bottom w:val="single" w:sz="6" w:space="0" w:color="auto"/>
              <w:right w:val="single" w:sz="6" w:space="0" w:color="auto"/>
            </w:tcBorders>
            <w:vAlign w:val="center"/>
          </w:tcPr>
          <w:p w14:paraId="696CCB47" w14:textId="77777777" w:rsidR="00D178C4" w:rsidRDefault="00000000">
            <w:pPr>
              <w:wordWrap w:val="0"/>
              <w:adjustRightInd w:val="0"/>
              <w:snapToGrid w:val="0"/>
              <w:jc w:val="center"/>
              <w:rPr>
                <w:rFonts w:hAnsi="宋体" w:hint="default"/>
                <w:snapToGrid w:val="0"/>
                <w:kern w:val="0"/>
                <w:sz w:val="21"/>
                <w:szCs w:val="21"/>
              </w:rPr>
            </w:pPr>
            <w:r>
              <w:rPr>
                <w:rFonts w:hAnsi="宋体"/>
                <w:snapToGrid w:val="0"/>
                <w:kern w:val="0"/>
                <w:sz w:val="21"/>
                <w:szCs w:val="21"/>
              </w:rPr>
              <w:t>4</w:t>
            </w:r>
          </w:p>
        </w:tc>
        <w:tc>
          <w:tcPr>
            <w:tcW w:w="1421" w:type="dxa"/>
            <w:tcBorders>
              <w:top w:val="single" w:sz="6" w:space="0" w:color="auto"/>
              <w:left w:val="single" w:sz="6" w:space="0" w:color="auto"/>
              <w:bottom w:val="single" w:sz="6" w:space="0" w:color="auto"/>
              <w:right w:val="single" w:sz="6" w:space="0" w:color="auto"/>
            </w:tcBorders>
            <w:vAlign w:val="center"/>
          </w:tcPr>
          <w:p w14:paraId="0DBF53DD"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施工员</w:t>
            </w:r>
          </w:p>
        </w:tc>
        <w:tc>
          <w:tcPr>
            <w:tcW w:w="1355" w:type="dxa"/>
            <w:tcBorders>
              <w:top w:val="single" w:sz="6" w:space="0" w:color="auto"/>
              <w:left w:val="single" w:sz="6" w:space="0" w:color="auto"/>
              <w:bottom w:val="single" w:sz="6" w:space="0" w:color="auto"/>
              <w:right w:val="single" w:sz="6" w:space="0" w:color="auto"/>
            </w:tcBorders>
            <w:vAlign w:val="center"/>
          </w:tcPr>
          <w:p w14:paraId="0000FC70" w14:textId="77777777" w:rsidR="00D178C4" w:rsidRDefault="00D178C4">
            <w:pPr>
              <w:wordWrap w:val="0"/>
              <w:adjustRightInd w:val="0"/>
              <w:snapToGrid w:val="0"/>
              <w:jc w:val="center"/>
              <w:rPr>
                <w:rFonts w:hAnsi="宋体" w:hint="default"/>
                <w:snapToGrid w:val="0"/>
                <w:kern w:val="0"/>
                <w:sz w:val="21"/>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40E0FC2D" w14:textId="77777777" w:rsidR="00D178C4" w:rsidRDefault="00D178C4">
            <w:pPr>
              <w:wordWrap w:val="0"/>
              <w:adjustRightInd w:val="0"/>
              <w:snapToGrid w:val="0"/>
              <w:jc w:val="center"/>
              <w:rPr>
                <w:rFonts w:hAnsi="宋体" w:hint="default"/>
                <w:snapToGrid w:val="0"/>
                <w:kern w:val="0"/>
                <w:sz w:val="21"/>
                <w:szCs w:val="21"/>
              </w:rPr>
            </w:pPr>
          </w:p>
        </w:tc>
        <w:tc>
          <w:tcPr>
            <w:tcW w:w="817" w:type="dxa"/>
            <w:tcBorders>
              <w:top w:val="single" w:sz="6" w:space="0" w:color="auto"/>
              <w:left w:val="single" w:sz="6" w:space="0" w:color="auto"/>
              <w:bottom w:val="single" w:sz="6" w:space="0" w:color="auto"/>
              <w:right w:val="single" w:sz="6" w:space="0" w:color="auto"/>
            </w:tcBorders>
            <w:vAlign w:val="center"/>
          </w:tcPr>
          <w:p w14:paraId="123719A0" w14:textId="77777777" w:rsidR="00D178C4" w:rsidRDefault="00D178C4">
            <w:pPr>
              <w:wordWrap w:val="0"/>
              <w:adjustRightInd w:val="0"/>
              <w:snapToGrid w:val="0"/>
              <w:jc w:val="center"/>
              <w:rPr>
                <w:rFonts w:hAnsi="宋体" w:hint="default"/>
                <w:snapToGrid w:val="0"/>
                <w:kern w:val="0"/>
                <w:sz w:val="21"/>
                <w:szCs w:val="21"/>
              </w:rPr>
            </w:pPr>
          </w:p>
        </w:tc>
        <w:tc>
          <w:tcPr>
            <w:tcW w:w="1538" w:type="dxa"/>
            <w:tcBorders>
              <w:top w:val="single" w:sz="6" w:space="0" w:color="auto"/>
              <w:left w:val="single" w:sz="6" w:space="0" w:color="auto"/>
              <w:bottom w:val="single" w:sz="6" w:space="0" w:color="auto"/>
              <w:right w:val="single" w:sz="6" w:space="0" w:color="auto"/>
            </w:tcBorders>
            <w:vAlign w:val="center"/>
          </w:tcPr>
          <w:p w14:paraId="66DED734" w14:textId="77777777" w:rsidR="00D178C4" w:rsidRDefault="00D178C4">
            <w:pPr>
              <w:wordWrap w:val="0"/>
              <w:adjustRightInd w:val="0"/>
              <w:snapToGrid w:val="0"/>
              <w:jc w:val="center"/>
              <w:rPr>
                <w:rFonts w:hAnsi="宋体" w:hint="default"/>
                <w:snapToGrid w:val="0"/>
                <w:kern w:val="0"/>
                <w:sz w:val="21"/>
                <w:szCs w:val="21"/>
              </w:rPr>
            </w:pPr>
          </w:p>
        </w:tc>
        <w:tc>
          <w:tcPr>
            <w:tcW w:w="2164" w:type="dxa"/>
            <w:tcBorders>
              <w:top w:val="single" w:sz="6" w:space="0" w:color="auto"/>
              <w:left w:val="single" w:sz="6" w:space="0" w:color="auto"/>
              <w:bottom w:val="single" w:sz="6" w:space="0" w:color="auto"/>
              <w:right w:val="single" w:sz="6" w:space="0" w:color="auto"/>
            </w:tcBorders>
            <w:vAlign w:val="center"/>
          </w:tcPr>
          <w:p w14:paraId="0DF2DC0E" w14:textId="77777777" w:rsidR="00D178C4" w:rsidRDefault="00D178C4">
            <w:pPr>
              <w:wordWrap w:val="0"/>
              <w:adjustRightInd w:val="0"/>
              <w:snapToGrid w:val="0"/>
              <w:jc w:val="center"/>
              <w:rPr>
                <w:rFonts w:hAnsi="宋体" w:hint="default"/>
                <w:snapToGrid w:val="0"/>
                <w:kern w:val="0"/>
                <w:sz w:val="21"/>
                <w:szCs w:val="21"/>
              </w:rPr>
            </w:pPr>
          </w:p>
        </w:tc>
      </w:tr>
      <w:tr w:rsidR="00D178C4" w14:paraId="44F2BE35" w14:textId="77777777">
        <w:trPr>
          <w:trHeight w:hRule="exact" w:val="567"/>
        </w:trPr>
        <w:tc>
          <w:tcPr>
            <w:tcW w:w="743" w:type="dxa"/>
            <w:tcBorders>
              <w:top w:val="single" w:sz="6" w:space="0" w:color="auto"/>
              <w:left w:val="single" w:sz="6" w:space="0" w:color="auto"/>
              <w:bottom w:val="single" w:sz="6" w:space="0" w:color="auto"/>
              <w:right w:val="single" w:sz="6" w:space="0" w:color="auto"/>
            </w:tcBorders>
            <w:vAlign w:val="center"/>
          </w:tcPr>
          <w:p w14:paraId="0877805F" w14:textId="77777777" w:rsidR="00D178C4" w:rsidRDefault="00000000">
            <w:pPr>
              <w:wordWrap w:val="0"/>
              <w:adjustRightInd w:val="0"/>
              <w:snapToGrid w:val="0"/>
              <w:jc w:val="center"/>
              <w:rPr>
                <w:rFonts w:hAnsi="宋体" w:hint="default"/>
                <w:snapToGrid w:val="0"/>
                <w:kern w:val="0"/>
                <w:sz w:val="21"/>
                <w:szCs w:val="21"/>
              </w:rPr>
            </w:pPr>
            <w:r>
              <w:rPr>
                <w:rFonts w:hAnsi="宋体"/>
                <w:snapToGrid w:val="0"/>
                <w:kern w:val="0"/>
                <w:sz w:val="21"/>
                <w:szCs w:val="21"/>
              </w:rPr>
              <w:t>5</w:t>
            </w:r>
          </w:p>
        </w:tc>
        <w:tc>
          <w:tcPr>
            <w:tcW w:w="1421" w:type="dxa"/>
            <w:tcBorders>
              <w:top w:val="single" w:sz="6" w:space="0" w:color="auto"/>
              <w:left w:val="single" w:sz="6" w:space="0" w:color="auto"/>
              <w:bottom w:val="single" w:sz="6" w:space="0" w:color="auto"/>
              <w:right w:val="single" w:sz="6" w:space="0" w:color="auto"/>
            </w:tcBorders>
            <w:vAlign w:val="center"/>
          </w:tcPr>
          <w:p w14:paraId="6B847EE5"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质量员</w:t>
            </w:r>
          </w:p>
        </w:tc>
        <w:tc>
          <w:tcPr>
            <w:tcW w:w="1355" w:type="dxa"/>
            <w:tcBorders>
              <w:top w:val="single" w:sz="6" w:space="0" w:color="auto"/>
              <w:left w:val="single" w:sz="6" w:space="0" w:color="auto"/>
              <w:bottom w:val="single" w:sz="6" w:space="0" w:color="auto"/>
              <w:right w:val="single" w:sz="6" w:space="0" w:color="auto"/>
            </w:tcBorders>
            <w:vAlign w:val="center"/>
          </w:tcPr>
          <w:p w14:paraId="550514D8" w14:textId="77777777" w:rsidR="00D178C4" w:rsidRDefault="00D178C4">
            <w:pPr>
              <w:wordWrap w:val="0"/>
              <w:adjustRightInd w:val="0"/>
              <w:snapToGrid w:val="0"/>
              <w:jc w:val="center"/>
              <w:rPr>
                <w:rFonts w:hAnsi="宋体" w:hint="default"/>
                <w:snapToGrid w:val="0"/>
                <w:kern w:val="0"/>
                <w:sz w:val="21"/>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3EFD93D6" w14:textId="77777777" w:rsidR="00D178C4" w:rsidRDefault="00D178C4">
            <w:pPr>
              <w:wordWrap w:val="0"/>
              <w:adjustRightInd w:val="0"/>
              <w:snapToGrid w:val="0"/>
              <w:jc w:val="center"/>
              <w:rPr>
                <w:rFonts w:hAnsi="宋体" w:hint="default"/>
                <w:snapToGrid w:val="0"/>
                <w:kern w:val="0"/>
                <w:sz w:val="21"/>
                <w:szCs w:val="21"/>
              </w:rPr>
            </w:pPr>
          </w:p>
        </w:tc>
        <w:tc>
          <w:tcPr>
            <w:tcW w:w="817" w:type="dxa"/>
            <w:tcBorders>
              <w:top w:val="single" w:sz="6" w:space="0" w:color="auto"/>
              <w:left w:val="single" w:sz="6" w:space="0" w:color="auto"/>
              <w:bottom w:val="single" w:sz="6" w:space="0" w:color="auto"/>
              <w:right w:val="single" w:sz="6" w:space="0" w:color="auto"/>
            </w:tcBorders>
            <w:vAlign w:val="center"/>
          </w:tcPr>
          <w:p w14:paraId="211D4BC4" w14:textId="77777777" w:rsidR="00D178C4" w:rsidRDefault="00D178C4">
            <w:pPr>
              <w:wordWrap w:val="0"/>
              <w:adjustRightInd w:val="0"/>
              <w:snapToGrid w:val="0"/>
              <w:jc w:val="center"/>
              <w:rPr>
                <w:rFonts w:hAnsi="宋体" w:hint="default"/>
                <w:snapToGrid w:val="0"/>
                <w:kern w:val="0"/>
                <w:sz w:val="21"/>
                <w:szCs w:val="21"/>
              </w:rPr>
            </w:pPr>
          </w:p>
        </w:tc>
        <w:tc>
          <w:tcPr>
            <w:tcW w:w="1538" w:type="dxa"/>
            <w:tcBorders>
              <w:top w:val="single" w:sz="6" w:space="0" w:color="auto"/>
              <w:left w:val="single" w:sz="6" w:space="0" w:color="auto"/>
              <w:bottom w:val="single" w:sz="6" w:space="0" w:color="auto"/>
              <w:right w:val="single" w:sz="6" w:space="0" w:color="auto"/>
            </w:tcBorders>
            <w:vAlign w:val="center"/>
          </w:tcPr>
          <w:p w14:paraId="7BF05B91" w14:textId="77777777" w:rsidR="00D178C4" w:rsidRDefault="00D178C4">
            <w:pPr>
              <w:wordWrap w:val="0"/>
              <w:adjustRightInd w:val="0"/>
              <w:snapToGrid w:val="0"/>
              <w:jc w:val="center"/>
              <w:rPr>
                <w:rFonts w:hAnsi="宋体" w:hint="default"/>
                <w:snapToGrid w:val="0"/>
                <w:kern w:val="0"/>
                <w:sz w:val="21"/>
                <w:szCs w:val="21"/>
              </w:rPr>
            </w:pPr>
          </w:p>
        </w:tc>
        <w:tc>
          <w:tcPr>
            <w:tcW w:w="2164" w:type="dxa"/>
            <w:tcBorders>
              <w:top w:val="single" w:sz="6" w:space="0" w:color="auto"/>
              <w:left w:val="single" w:sz="6" w:space="0" w:color="auto"/>
              <w:bottom w:val="single" w:sz="6" w:space="0" w:color="auto"/>
              <w:right w:val="single" w:sz="6" w:space="0" w:color="auto"/>
            </w:tcBorders>
            <w:vAlign w:val="center"/>
          </w:tcPr>
          <w:p w14:paraId="4EF5C0D0" w14:textId="77777777" w:rsidR="00D178C4" w:rsidRDefault="00D178C4">
            <w:pPr>
              <w:wordWrap w:val="0"/>
              <w:adjustRightInd w:val="0"/>
              <w:snapToGrid w:val="0"/>
              <w:jc w:val="center"/>
              <w:rPr>
                <w:rFonts w:hAnsi="宋体" w:hint="default"/>
                <w:snapToGrid w:val="0"/>
                <w:kern w:val="0"/>
                <w:sz w:val="21"/>
                <w:szCs w:val="21"/>
              </w:rPr>
            </w:pPr>
          </w:p>
        </w:tc>
      </w:tr>
      <w:tr w:rsidR="00D178C4" w14:paraId="1840A59D" w14:textId="77777777">
        <w:trPr>
          <w:trHeight w:hRule="exact" w:val="567"/>
        </w:trPr>
        <w:tc>
          <w:tcPr>
            <w:tcW w:w="743" w:type="dxa"/>
            <w:tcBorders>
              <w:top w:val="single" w:sz="6" w:space="0" w:color="auto"/>
              <w:left w:val="single" w:sz="6" w:space="0" w:color="auto"/>
              <w:bottom w:val="single" w:sz="6" w:space="0" w:color="auto"/>
              <w:right w:val="single" w:sz="6" w:space="0" w:color="auto"/>
            </w:tcBorders>
            <w:vAlign w:val="center"/>
          </w:tcPr>
          <w:p w14:paraId="2F77DE82" w14:textId="77777777" w:rsidR="00D178C4" w:rsidRDefault="00000000">
            <w:pPr>
              <w:wordWrap w:val="0"/>
              <w:adjustRightInd w:val="0"/>
              <w:snapToGrid w:val="0"/>
              <w:jc w:val="center"/>
              <w:rPr>
                <w:rFonts w:hAnsi="宋体" w:hint="default"/>
                <w:snapToGrid w:val="0"/>
                <w:kern w:val="0"/>
                <w:sz w:val="21"/>
                <w:szCs w:val="21"/>
              </w:rPr>
            </w:pPr>
            <w:r>
              <w:rPr>
                <w:rFonts w:hAnsi="宋体"/>
                <w:snapToGrid w:val="0"/>
                <w:kern w:val="0"/>
                <w:sz w:val="21"/>
                <w:szCs w:val="21"/>
              </w:rPr>
              <w:t>6</w:t>
            </w:r>
          </w:p>
        </w:tc>
        <w:tc>
          <w:tcPr>
            <w:tcW w:w="1421" w:type="dxa"/>
            <w:tcBorders>
              <w:top w:val="single" w:sz="6" w:space="0" w:color="auto"/>
              <w:left w:val="single" w:sz="6" w:space="0" w:color="auto"/>
              <w:bottom w:val="single" w:sz="6" w:space="0" w:color="auto"/>
              <w:right w:val="single" w:sz="6" w:space="0" w:color="auto"/>
            </w:tcBorders>
            <w:vAlign w:val="center"/>
          </w:tcPr>
          <w:p w14:paraId="249FE03E"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材料员</w:t>
            </w:r>
          </w:p>
        </w:tc>
        <w:tc>
          <w:tcPr>
            <w:tcW w:w="1355" w:type="dxa"/>
            <w:tcBorders>
              <w:top w:val="single" w:sz="6" w:space="0" w:color="auto"/>
              <w:left w:val="single" w:sz="6" w:space="0" w:color="auto"/>
              <w:bottom w:val="single" w:sz="6" w:space="0" w:color="auto"/>
              <w:right w:val="single" w:sz="6" w:space="0" w:color="auto"/>
            </w:tcBorders>
            <w:vAlign w:val="center"/>
          </w:tcPr>
          <w:p w14:paraId="246A7B26" w14:textId="77777777" w:rsidR="00D178C4" w:rsidRDefault="00D178C4">
            <w:pPr>
              <w:wordWrap w:val="0"/>
              <w:adjustRightInd w:val="0"/>
              <w:snapToGrid w:val="0"/>
              <w:jc w:val="center"/>
              <w:rPr>
                <w:rFonts w:hAnsi="宋体" w:hint="default"/>
                <w:snapToGrid w:val="0"/>
                <w:kern w:val="0"/>
                <w:sz w:val="21"/>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2403255E" w14:textId="77777777" w:rsidR="00D178C4" w:rsidRDefault="00D178C4">
            <w:pPr>
              <w:wordWrap w:val="0"/>
              <w:adjustRightInd w:val="0"/>
              <w:snapToGrid w:val="0"/>
              <w:jc w:val="center"/>
              <w:rPr>
                <w:rFonts w:hAnsi="宋体" w:hint="default"/>
                <w:snapToGrid w:val="0"/>
                <w:kern w:val="0"/>
                <w:sz w:val="21"/>
                <w:szCs w:val="21"/>
              </w:rPr>
            </w:pPr>
          </w:p>
        </w:tc>
        <w:tc>
          <w:tcPr>
            <w:tcW w:w="817" w:type="dxa"/>
            <w:tcBorders>
              <w:top w:val="single" w:sz="6" w:space="0" w:color="auto"/>
              <w:left w:val="single" w:sz="6" w:space="0" w:color="auto"/>
              <w:bottom w:val="single" w:sz="6" w:space="0" w:color="auto"/>
              <w:right w:val="single" w:sz="6" w:space="0" w:color="auto"/>
            </w:tcBorders>
            <w:vAlign w:val="center"/>
          </w:tcPr>
          <w:p w14:paraId="27BD4258" w14:textId="77777777" w:rsidR="00D178C4" w:rsidRDefault="00D178C4">
            <w:pPr>
              <w:wordWrap w:val="0"/>
              <w:adjustRightInd w:val="0"/>
              <w:snapToGrid w:val="0"/>
              <w:jc w:val="center"/>
              <w:rPr>
                <w:rFonts w:hAnsi="宋体" w:hint="default"/>
                <w:snapToGrid w:val="0"/>
                <w:kern w:val="0"/>
                <w:sz w:val="21"/>
                <w:szCs w:val="21"/>
              </w:rPr>
            </w:pPr>
          </w:p>
        </w:tc>
        <w:tc>
          <w:tcPr>
            <w:tcW w:w="1538" w:type="dxa"/>
            <w:tcBorders>
              <w:top w:val="single" w:sz="6" w:space="0" w:color="auto"/>
              <w:left w:val="single" w:sz="6" w:space="0" w:color="auto"/>
              <w:bottom w:val="single" w:sz="6" w:space="0" w:color="auto"/>
              <w:right w:val="single" w:sz="6" w:space="0" w:color="auto"/>
            </w:tcBorders>
            <w:vAlign w:val="center"/>
          </w:tcPr>
          <w:p w14:paraId="22A6F07A" w14:textId="77777777" w:rsidR="00D178C4" w:rsidRDefault="00D178C4">
            <w:pPr>
              <w:wordWrap w:val="0"/>
              <w:adjustRightInd w:val="0"/>
              <w:snapToGrid w:val="0"/>
              <w:jc w:val="center"/>
              <w:rPr>
                <w:rFonts w:hAnsi="宋体" w:hint="default"/>
                <w:snapToGrid w:val="0"/>
                <w:kern w:val="0"/>
                <w:sz w:val="21"/>
                <w:szCs w:val="21"/>
              </w:rPr>
            </w:pPr>
          </w:p>
        </w:tc>
        <w:tc>
          <w:tcPr>
            <w:tcW w:w="2164" w:type="dxa"/>
            <w:tcBorders>
              <w:top w:val="single" w:sz="6" w:space="0" w:color="auto"/>
              <w:left w:val="single" w:sz="6" w:space="0" w:color="auto"/>
              <w:bottom w:val="single" w:sz="6" w:space="0" w:color="auto"/>
              <w:right w:val="single" w:sz="6" w:space="0" w:color="auto"/>
            </w:tcBorders>
            <w:vAlign w:val="center"/>
          </w:tcPr>
          <w:p w14:paraId="79644F3C" w14:textId="77777777" w:rsidR="00D178C4" w:rsidRDefault="00D178C4">
            <w:pPr>
              <w:wordWrap w:val="0"/>
              <w:adjustRightInd w:val="0"/>
              <w:snapToGrid w:val="0"/>
              <w:jc w:val="center"/>
              <w:rPr>
                <w:rFonts w:hAnsi="宋体" w:hint="default"/>
                <w:snapToGrid w:val="0"/>
                <w:kern w:val="0"/>
                <w:sz w:val="21"/>
                <w:szCs w:val="21"/>
              </w:rPr>
            </w:pPr>
          </w:p>
        </w:tc>
      </w:tr>
      <w:tr w:rsidR="00D178C4" w14:paraId="13DB975D" w14:textId="77777777">
        <w:trPr>
          <w:trHeight w:hRule="exact" w:val="567"/>
        </w:trPr>
        <w:tc>
          <w:tcPr>
            <w:tcW w:w="743" w:type="dxa"/>
            <w:tcBorders>
              <w:top w:val="single" w:sz="6" w:space="0" w:color="auto"/>
              <w:left w:val="single" w:sz="6" w:space="0" w:color="auto"/>
              <w:bottom w:val="single" w:sz="6" w:space="0" w:color="auto"/>
              <w:right w:val="single" w:sz="6" w:space="0" w:color="auto"/>
            </w:tcBorders>
            <w:vAlign w:val="center"/>
          </w:tcPr>
          <w:p w14:paraId="031E3269" w14:textId="77777777" w:rsidR="00D178C4" w:rsidRDefault="00000000">
            <w:pPr>
              <w:wordWrap w:val="0"/>
              <w:adjustRightInd w:val="0"/>
              <w:snapToGrid w:val="0"/>
              <w:jc w:val="center"/>
              <w:rPr>
                <w:rFonts w:hAnsi="宋体" w:hint="default"/>
                <w:snapToGrid w:val="0"/>
                <w:kern w:val="0"/>
                <w:sz w:val="21"/>
                <w:szCs w:val="21"/>
              </w:rPr>
            </w:pPr>
            <w:r>
              <w:rPr>
                <w:rFonts w:hAnsi="宋体"/>
                <w:snapToGrid w:val="0"/>
                <w:kern w:val="0"/>
                <w:sz w:val="21"/>
                <w:szCs w:val="21"/>
              </w:rPr>
              <w:t>7</w:t>
            </w:r>
          </w:p>
        </w:tc>
        <w:tc>
          <w:tcPr>
            <w:tcW w:w="1421" w:type="dxa"/>
            <w:tcBorders>
              <w:top w:val="single" w:sz="6" w:space="0" w:color="auto"/>
              <w:left w:val="single" w:sz="6" w:space="0" w:color="auto"/>
              <w:bottom w:val="single" w:sz="6" w:space="0" w:color="auto"/>
              <w:right w:val="single" w:sz="6" w:space="0" w:color="auto"/>
            </w:tcBorders>
            <w:vAlign w:val="center"/>
          </w:tcPr>
          <w:p w14:paraId="3880865D"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资料员</w:t>
            </w:r>
          </w:p>
        </w:tc>
        <w:tc>
          <w:tcPr>
            <w:tcW w:w="1355" w:type="dxa"/>
            <w:tcBorders>
              <w:top w:val="single" w:sz="6" w:space="0" w:color="auto"/>
              <w:left w:val="single" w:sz="6" w:space="0" w:color="auto"/>
              <w:bottom w:val="single" w:sz="6" w:space="0" w:color="auto"/>
              <w:right w:val="single" w:sz="6" w:space="0" w:color="auto"/>
            </w:tcBorders>
            <w:vAlign w:val="center"/>
          </w:tcPr>
          <w:p w14:paraId="35AF7BAC" w14:textId="77777777" w:rsidR="00D178C4" w:rsidRDefault="00D178C4">
            <w:pPr>
              <w:wordWrap w:val="0"/>
              <w:adjustRightInd w:val="0"/>
              <w:snapToGrid w:val="0"/>
              <w:jc w:val="center"/>
              <w:rPr>
                <w:rFonts w:hAnsi="宋体" w:hint="default"/>
                <w:snapToGrid w:val="0"/>
                <w:kern w:val="0"/>
                <w:sz w:val="21"/>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282856D1" w14:textId="77777777" w:rsidR="00D178C4" w:rsidRDefault="00D178C4">
            <w:pPr>
              <w:wordWrap w:val="0"/>
              <w:adjustRightInd w:val="0"/>
              <w:snapToGrid w:val="0"/>
              <w:jc w:val="center"/>
              <w:rPr>
                <w:rFonts w:hAnsi="宋体" w:hint="default"/>
                <w:snapToGrid w:val="0"/>
                <w:kern w:val="0"/>
                <w:sz w:val="21"/>
                <w:szCs w:val="21"/>
              </w:rPr>
            </w:pPr>
          </w:p>
        </w:tc>
        <w:tc>
          <w:tcPr>
            <w:tcW w:w="817" w:type="dxa"/>
            <w:tcBorders>
              <w:top w:val="single" w:sz="6" w:space="0" w:color="auto"/>
              <w:left w:val="single" w:sz="6" w:space="0" w:color="auto"/>
              <w:bottom w:val="single" w:sz="6" w:space="0" w:color="auto"/>
              <w:right w:val="single" w:sz="6" w:space="0" w:color="auto"/>
            </w:tcBorders>
            <w:vAlign w:val="center"/>
          </w:tcPr>
          <w:p w14:paraId="2E9767E5" w14:textId="77777777" w:rsidR="00D178C4" w:rsidRDefault="00D178C4">
            <w:pPr>
              <w:wordWrap w:val="0"/>
              <w:adjustRightInd w:val="0"/>
              <w:snapToGrid w:val="0"/>
              <w:jc w:val="center"/>
              <w:rPr>
                <w:rFonts w:hAnsi="宋体" w:hint="default"/>
                <w:snapToGrid w:val="0"/>
                <w:kern w:val="0"/>
                <w:sz w:val="21"/>
                <w:szCs w:val="21"/>
              </w:rPr>
            </w:pPr>
          </w:p>
        </w:tc>
        <w:tc>
          <w:tcPr>
            <w:tcW w:w="1538" w:type="dxa"/>
            <w:tcBorders>
              <w:top w:val="single" w:sz="6" w:space="0" w:color="auto"/>
              <w:left w:val="single" w:sz="6" w:space="0" w:color="auto"/>
              <w:bottom w:val="single" w:sz="6" w:space="0" w:color="auto"/>
              <w:right w:val="single" w:sz="6" w:space="0" w:color="auto"/>
            </w:tcBorders>
            <w:vAlign w:val="center"/>
          </w:tcPr>
          <w:p w14:paraId="0179791D" w14:textId="77777777" w:rsidR="00D178C4" w:rsidRDefault="00D178C4">
            <w:pPr>
              <w:wordWrap w:val="0"/>
              <w:adjustRightInd w:val="0"/>
              <w:snapToGrid w:val="0"/>
              <w:jc w:val="center"/>
              <w:rPr>
                <w:rFonts w:hAnsi="宋体" w:hint="default"/>
                <w:snapToGrid w:val="0"/>
                <w:kern w:val="0"/>
                <w:sz w:val="21"/>
                <w:szCs w:val="21"/>
              </w:rPr>
            </w:pPr>
          </w:p>
        </w:tc>
        <w:tc>
          <w:tcPr>
            <w:tcW w:w="2164" w:type="dxa"/>
            <w:tcBorders>
              <w:top w:val="single" w:sz="6" w:space="0" w:color="auto"/>
              <w:left w:val="single" w:sz="6" w:space="0" w:color="auto"/>
              <w:bottom w:val="single" w:sz="6" w:space="0" w:color="auto"/>
              <w:right w:val="single" w:sz="6" w:space="0" w:color="auto"/>
            </w:tcBorders>
            <w:vAlign w:val="center"/>
          </w:tcPr>
          <w:p w14:paraId="2C27F480" w14:textId="77777777" w:rsidR="00D178C4" w:rsidRDefault="00D178C4">
            <w:pPr>
              <w:wordWrap w:val="0"/>
              <w:adjustRightInd w:val="0"/>
              <w:snapToGrid w:val="0"/>
              <w:jc w:val="center"/>
              <w:rPr>
                <w:rFonts w:hAnsi="宋体" w:hint="default"/>
                <w:snapToGrid w:val="0"/>
                <w:kern w:val="0"/>
                <w:sz w:val="21"/>
                <w:szCs w:val="21"/>
              </w:rPr>
            </w:pPr>
          </w:p>
        </w:tc>
      </w:tr>
      <w:tr w:rsidR="00D178C4" w14:paraId="7BA4D919" w14:textId="77777777">
        <w:trPr>
          <w:trHeight w:hRule="exact" w:val="567"/>
        </w:trPr>
        <w:tc>
          <w:tcPr>
            <w:tcW w:w="743" w:type="dxa"/>
            <w:tcBorders>
              <w:top w:val="single" w:sz="6" w:space="0" w:color="auto"/>
              <w:left w:val="single" w:sz="6" w:space="0" w:color="auto"/>
              <w:bottom w:val="single" w:sz="6" w:space="0" w:color="auto"/>
              <w:right w:val="single" w:sz="6" w:space="0" w:color="auto"/>
            </w:tcBorders>
            <w:vAlign w:val="center"/>
          </w:tcPr>
          <w:p w14:paraId="6A4A86FD" w14:textId="77777777" w:rsidR="00D178C4" w:rsidRDefault="00D178C4">
            <w:pPr>
              <w:wordWrap w:val="0"/>
              <w:adjustRightInd w:val="0"/>
              <w:snapToGrid w:val="0"/>
              <w:jc w:val="center"/>
              <w:rPr>
                <w:rFonts w:hAnsi="宋体" w:hint="default"/>
                <w:snapToGrid w:val="0"/>
                <w:kern w:val="0"/>
                <w:sz w:val="21"/>
                <w:szCs w:val="21"/>
              </w:rPr>
            </w:pPr>
          </w:p>
        </w:tc>
        <w:tc>
          <w:tcPr>
            <w:tcW w:w="1421" w:type="dxa"/>
            <w:tcBorders>
              <w:top w:val="single" w:sz="6" w:space="0" w:color="auto"/>
              <w:left w:val="single" w:sz="6" w:space="0" w:color="auto"/>
              <w:bottom w:val="single" w:sz="6" w:space="0" w:color="auto"/>
              <w:right w:val="single" w:sz="6" w:space="0" w:color="auto"/>
            </w:tcBorders>
            <w:vAlign w:val="center"/>
          </w:tcPr>
          <w:p w14:paraId="482982F2" w14:textId="77777777" w:rsidR="00D178C4" w:rsidRDefault="00000000">
            <w:pPr>
              <w:wordWrap w:val="0"/>
              <w:adjustRightInd w:val="0"/>
              <w:snapToGrid w:val="0"/>
              <w:spacing w:line="240" w:lineRule="auto"/>
              <w:jc w:val="center"/>
              <w:rPr>
                <w:rFonts w:hAnsi="宋体" w:hint="default"/>
                <w:snapToGrid w:val="0"/>
                <w:kern w:val="0"/>
                <w:sz w:val="21"/>
                <w:szCs w:val="21"/>
              </w:rPr>
            </w:pPr>
            <w:r>
              <w:rPr>
                <w:rFonts w:hAnsi="宋体"/>
                <w:snapToGrid w:val="0"/>
                <w:kern w:val="0"/>
                <w:sz w:val="21"/>
                <w:szCs w:val="21"/>
              </w:rPr>
              <w:t>……</w:t>
            </w:r>
          </w:p>
        </w:tc>
        <w:tc>
          <w:tcPr>
            <w:tcW w:w="1355" w:type="dxa"/>
            <w:tcBorders>
              <w:top w:val="single" w:sz="6" w:space="0" w:color="auto"/>
              <w:left w:val="single" w:sz="6" w:space="0" w:color="auto"/>
              <w:bottom w:val="single" w:sz="6" w:space="0" w:color="auto"/>
              <w:right w:val="single" w:sz="6" w:space="0" w:color="auto"/>
            </w:tcBorders>
            <w:vAlign w:val="center"/>
          </w:tcPr>
          <w:p w14:paraId="7B9156C7" w14:textId="77777777" w:rsidR="00D178C4" w:rsidRDefault="00D178C4">
            <w:pPr>
              <w:wordWrap w:val="0"/>
              <w:adjustRightInd w:val="0"/>
              <w:snapToGrid w:val="0"/>
              <w:jc w:val="center"/>
              <w:rPr>
                <w:rFonts w:hAnsi="宋体" w:hint="default"/>
                <w:snapToGrid w:val="0"/>
                <w:kern w:val="0"/>
                <w:sz w:val="21"/>
                <w:szCs w:val="21"/>
              </w:rPr>
            </w:pPr>
          </w:p>
        </w:tc>
        <w:tc>
          <w:tcPr>
            <w:tcW w:w="900" w:type="dxa"/>
            <w:tcBorders>
              <w:top w:val="single" w:sz="6" w:space="0" w:color="auto"/>
              <w:left w:val="single" w:sz="6" w:space="0" w:color="auto"/>
              <w:bottom w:val="single" w:sz="6" w:space="0" w:color="auto"/>
              <w:right w:val="single" w:sz="6" w:space="0" w:color="auto"/>
            </w:tcBorders>
            <w:vAlign w:val="center"/>
          </w:tcPr>
          <w:p w14:paraId="11BAFA78" w14:textId="77777777" w:rsidR="00D178C4" w:rsidRDefault="00D178C4">
            <w:pPr>
              <w:wordWrap w:val="0"/>
              <w:adjustRightInd w:val="0"/>
              <w:snapToGrid w:val="0"/>
              <w:jc w:val="center"/>
              <w:rPr>
                <w:rFonts w:hAnsi="宋体" w:hint="default"/>
                <w:snapToGrid w:val="0"/>
                <w:kern w:val="0"/>
                <w:sz w:val="21"/>
                <w:szCs w:val="21"/>
              </w:rPr>
            </w:pPr>
          </w:p>
        </w:tc>
        <w:tc>
          <w:tcPr>
            <w:tcW w:w="817" w:type="dxa"/>
            <w:tcBorders>
              <w:top w:val="single" w:sz="6" w:space="0" w:color="auto"/>
              <w:left w:val="single" w:sz="6" w:space="0" w:color="auto"/>
              <w:bottom w:val="single" w:sz="6" w:space="0" w:color="auto"/>
              <w:right w:val="single" w:sz="6" w:space="0" w:color="auto"/>
            </w:tcBorders>
            <w:vAlign w:val="center"/>
          </w:tcPr>
          <w:p w14:paraId="4D278FE8" w14:textId="77777777" w:rsidR="00D178C4" w:rsidRDefault="00D178C4">
            <w:pPr>
              <w:wordWrap w:val="0"/>
              <w:adjustRightInd w:val="0"/>
              <w:snapToGrid w:val="0"/>
              <w:jc w:val="center"/>
              <w:rPr>
                <w:rFonts w:hAnsi="宋体" w:hint="default"/>
                <w:snapToGrid w:val="0"/>
                <w:kern w:val="0"/>
                <w:sz w:val="21"/>
                <w:szCs w:val="21"/>
              </w:rPr>
            </w:pPr>
          </w:p>
        </w:tc>
        <w:tc>
          <w:tcPr>
            <w:tcW w:w="1538" w:type="dxa"/>
            <w:tcBorders>
              <w:top w:val="single" w:sz="6" w:space="0" w:color="auto"/>
              <w:left w:val="single" w:sz="6" w:space="0" w:color="auto"/>
              <w:bottom w:val="single" w:sz="6" w:space="0" w:color="auto"/>
              <w:right w:val="single" w:sz="6" w:space="0" w:color="auto"/>
            </w:tcBorders>
            <w:vAlign w:val="center"/>
          </w:tcPr>
          <w:p w14:paraId="01C8879C" w14:textId="77777777" w:rsidR="00D178C4" w:rsidRDefault="00D178C4">
            <w:pPr>
              <w:wordWrap w:val="0"/>
              <w:adjustRightInd w:val="0"/>
              <w:snapToGrid w:val="0"/>
              <w:jc w:val="center"/>
              <w:rPr>
                <w:rFonts w:hAnsi="宋体" w:hint="default"/>
                <w:snapToGrid w:val="0"/>
                <w:kern w:val="0"/>
                <w:sz w:val="21"/>
                <w:szCs w:val="21"/>
              </w:rPr>
            </w:pPr>
          </w:p>
        </w:tc>
        <w:tc>
          <w:tcPr>
            <w:tcW w:w="2164" w:type="dxa"/>
            <w:tcBorders>
              <w:top w:val="single" w:sz="6" w:space="0" w:color="auto"/>
              <w:left w:val="single" w:sz="6" w:space="0" w:color="auto"/>
              <w:bottom w:val="single" w:sz="6" w:space="0" w:color="auto"/>
              <w:right w:val="single" w:sz="6" w:space="0" w:color="auto"/>
            </w:tcBorders>
            <w:vAlign w:val="center"/>
          </w:tcPr>
          <w:p w14:paraId="0507145D" w14:textId="77777777" w:rsidR="00D178C4" w:rsidRDefault="00D178C4">
            <w:pPr>
              <w:wordWrap w:val="0"/>
              <w:adjustRightInd w:val="0"/>
              <w:snapToGrid w:val="0"/>
              <w:jc w:val="center"/>
              <w:rPr>
                <w:rFonts w:hAnsi="宋体" w:hint="default"/>
                <w:snapToGrid w:val="0"/>
                <w:kern w:val="0"/>
                <w:sz w:val="21"/>
                <w:szCs w:val="21"/>
              </w:rPr>
            </w:pPr>
          </w:p>
        </w:tc>
      </w:tr>
    </w:tbl>
    <w:p w14:paraId="7E299672" w14:textId="77777777" w:rsidR="00D178C4" w:rsidRDefault="00000000">
      <w:pPr>
        <w:pStyle w:val="New"/>
        <w:widowControl w:val="0"/>
        <w:wordWrap w:val="0"/>
        <w:adjustRightInd w:val="0"/>
        <w:snapToGrid w:val="0"/>
        <w:spacing w:line="400" w:lineRule="exact"/>
        <w:rPr>
          <w:rFonts w:hAnsi="宋体" w:cs="宋体"/>
          <w:snapToGrid w:val="0"/>
          <w:sz w:val="21"/>
        </w:rPr>
      </w:pPr>
      <w:r>
        <w:rPr>
          <w:rFonts w:hAnsi="宋体" w:cs="宋体" w:hint="eastAsia"/>
          <w:snapToGrid w:val="0"/>
          <w:sz w:val="21"/>
        </w:rPr>
        <w:t>说明：</w:t>
      </w:r>
    </w:p>
    <w:p w14:paraId="1C7D8695" w14:textId="77777777" w:rsidR="00D178C4" w:rsidRDefault="00000000">
      <w:pPr>
        <w:pStyle w:val="New"/>
        <w:widowControl w:val="0"/>
        <w:wordWrap w:val="0"/>
        <w:adjustRightInd w:val="0"/>
        <w:snapToGrid w:val="0"/>
        <w:spacing w:line="400" w:lineRule="exact"/>
        <w:rPr>
          <w:rFonts w:ascii="Times New Roman"/>
          <w:snapToGrid w:val="0"/>
          <w:sz w:val="21"/>
          <w:szCs w:val="28"/>
        </w:rPr>
      </w:pPr>
      <w:bookmarkStart w:id="323" w:name="_附件二十五：综合评审合理低价法"/>
      <w:bookmarkStart w:id="324" w:name="_附件十：单项工程费汇总表"/>
      <w:bookmarkStart w:id="325" w:name="_附件二十四：技术标提问单"/>
      <w:bookmarkStart w:id="326" w:name="_Hlt69116778"/>
      <w:bookmarkStart w:id="327" w:name="_Hlt68774664"/>
      <w:bookmarkEnd w:id="314"/>
      <w:bookmarkEnd w:id="315"/>
      <w:bookmarkEnd w:id="323"/>
      <w:bookmarkEnd w:id="324"/>
      <w:bookmarkEnd w:id="325"/>
      <w:bookmarkEnd w:id="326"/>
      <w:bookmarkEnd w:id="327"/>
      <w:r>
        <w:rPr>
          <w:rFonts w:ascii="Times New Roman" w:hint="eastAsia"/>
          <w:snapToGrid w:val="0"/>
          <w:sz w:val="21"/>
        </w:rPr>
        <w:t>1</w:t>
      </w:r>
      <w:r>
        <w:rPr>
          <w:rFonts w:ascii="Times New Roman" w:hint="eastAsia"/>
          <w:snapToGrid w:val="0"/>
          <w:sz w:val="21"/>
          <w:szCs w:val="28"/>
        </w:rPr>
        <w:t>.</w:t>
      </w:r>
      <w:r>
        <w:rPr>
          <w:rFonts w:ascii="Times New Roman" w:hint="eastAsia"/>
          <w:snapToGrid w:val="0"/>
          <w:sz w:val="21"/>
        </w:rPr>
        <w:t>《项目管理机构组成表》后应附表中拟派人员（项目经理、项目技术负责人、专职安全员除外）以下资料：</w:t>
      </w:r>
    </w:p>
    <w:p w14:paraId="16A0BCA7" w14:textId="77777777" w:rsidR="00D178C4" w:rsidRDefault="00000000">
      <w:pPr>
        <w:wordWrap w:val="0"/>
        <w:adjustRightInd w:val="0"/>
        <w:snapToGrid w:val="0"/>
        <w:spacing w:line="400" w:lineRule="exact"/>
        <w:ind w:firstLineChars="200" w:firstLine="420"/>
        <w:rPr>
          <w:rFonts w:ascii="Times New Roman" w:hint="default"/>
          <w:snapToGrid w:val="0"/>
          <w:kern w:val="0"/>
          <w:sz w:val="21"/>
          <w:szCs w:val="28"/>
        </w:rPr>
      </w:pPr>
      <w:r>
        <w:rPr>
          <w:rFonts w:ascii="Times New Roman"/>
          <w:snapToGrid w:val="0"/>
          <w:kern w:val="0"/>
          <w:sz w:val="21"/>
          <w:szCs w:val="28"/>
        </w:rPr>
        <w:t>（</w:t>
      </w:r>
      <w:r>
        <w:rPr>
          <w:rFonts w:ascii="Times New Roman"/>
          <w:snapToGrid w:val="0"/>
          <w:kern w:val="0"/>
          <w:sz w:val="21"/>
          <w:szCs w:val="28"/>
        </w:rPr>
        <w:t>1</w:t>
      </w:r>
      <w:r>
        <w:rPr>
          <w:rFonts w:ascii="Times New Roman"/>
          <w:snapToGrid w:val="0"/>
          <w:kern w:val="0"/>
          <w:sz w:val="21"/>
          <w:szCs w:val="28"/>
        </w:rPr>
        <w:t>）身份证</w:t>
      </w:r>
      <w:r>
        <w:rPr>
          <w:rFonts w:ascii="Times New Roman"/>
          <w:snapToGrid w:val="0"/>
          <w:kern w:val="0"/>
          <w:sz w:val="21"/>
          <w:szCs w:val="21"/>
        </w:rPr>
        <w:t>彩色扫描件</w:t>
      </w:r>
      <w:r>
        <w:rPr>
          <w:rFonts w:ascii="Times New Roman"/>
          <w:snapToGrid w:val="0"/>
          <w:kern w:val="0"/>
          <w:sz w:val="21"/>
          <w:szCs w:val="28"/>
        </w:rPr>
        <w:t>；</w:t>
      </w:r>
    </w:p>
    <w:p w14:paraId="2F7200D3" w14:textId="77777777" w:rsidR="00D178C4" w:rsidRDefault="00000000">
      <w:pPr>
        <w:wordWrap w:val="0"/>
        <w:adjustRightInd w:val="0"/>
        <w:snapToGrid w:val="0"/>
        <w:spacing w:line="400" w:lineRule="exact"/>
        <w:ind w:firstLineChars="200" w:firstLine="420"/>
        <w:rPr>
          <w:rFonts w:ascii="Times New Roman" w:hint="default"/>
          <w:snapToGrid w:val="0"/>
          <w:kern w:val="0"/>
          <w:sz w:val="21"/>
          <w:szCs w:val="28"/>
        </w:rPr>
      </w:pPr>
      <w:r>
        <w:rPr>
          <w:rFonts w:ascii="Times New Roman"/>
          <w:snapToGrid w:val="0"/>
          <w:kern w:val="0"/>
          <w:sz w:val="21"/>
          <w:szCs w:val="28"/>
        </w:rPr>
        <w:t>（</w:t>
      </w:r>
      <w:r>
        <w:rPr>
          <w:rFonts w:ascii="Times New Roman"/>
          <w:snapToGrid w:val="0"/>
          <w:kern w:val="0"/>
          <w:sz w:val="21"/>
          <w:szCs w:val="28"/>
        </w:rPr>
        <w:t>2</w:t>
      </w:r>
      <w:r>
        <w:rPr>
          <w:rFonts w:ascii="Times New Roman"/>
          <w:snapToGrid w:val="0"/>
          <w:kern w:val="0"/>
          <w:sz w:val="21"/>
          <w:szCs w:val="28"/>
        </w:rPr>
        <w:t>）职称证</w:t>
      </w:r>
      <w:r>
        <w:rPr>
          <w:rFonts w:ascii="Times New Roman"/>
          <w:snapToGrid w:val="0"/>
          <w:kern w:val="0"/>
          <w:sz w:val="21"/>
          <w:szCs w:val="28"/>
        </w:rPr>
        <w:t>/</w:t>
      </w:r>
      <w:r>
        <w:rPr>
          <w:rFonts w:ascii="Times New Roman"/>
          <w:snapToGrid w:val="0"/>
          <w:kern w:val="0"/>
          <w:sz w:val="21"/>
          <w:szCs w:val="28"/>
        </w:rPr>
        <w:t>岗位证彩色扫描件；</w:t>
      </w:r>
    </w:p>
    <w:p w14:paraId="4396744C" w14:textId="77777777" w:rsidR="00D178C4" w:rsidRDefault="00000000">
      <w:pPr>
        <w:wordWrap w:val="0"/>
        <w:adjustRightInd w:val="0"/>
        <w:snapToGrid w:val="0"/>
        <w:spacing w:line="400" w:lineRule="exact"/>
        <w:ind w:firstLineChars="200" w:firstLine="420"/>
        <w:rPr>
          <w:rFonts w:ascii="Times New Roman" w:hint="default"/>
          <w:snapToGrid w:val="0"/>
          <w:kern w:val="0"/>
          <w:sz w:val="21"/>
          <w:szCs w:val="28"/>
        </w:rPr>
      </w:pPr>
      <w:r>
        <w:rPr>
          <w:rFonts w:ascii="Times New Roman"/>
          <w:snapToGrid w:val="0"/>
          <w:kern w:val="0"/>
          <w:sz w:val="21"/>
          <w:szCs w:val="28"/>
        </w:rPr>
        <w:t>（</w:t>
      </w:r>
      <w:r>
        <w:rPr>
          <w:rFonts w:ascii="Times New Roman"/>
          <w:snapToGrid w:val="0"/>
          <w:kern w:val="0"/>
          <w:sz w:val="21"/>
          <w:szCs w:val="28"/>
        </w:rPr>
        <w:t>3</w:t>
      </w:r>
      <w:r>
        <w:rPr>
          <w:rFonts w:ascii="Times New Roman"/>
          <w:snapToGrid w:val="0"/>
          <w:kern w:val="0"/>
          <w:sz w:val="21"/>
          <w:szCs w:val="28"/>
        </w:rPr>
        <w:t>）在本单位缴纳社保的证明（至少一个月，其中必须有</w:t>
      </w:r>
      <w:r>
        <w:rPr>
          <w:rFonts w:ascii="Times New Roman"/>
          <w:snapToGrid w:val="0"/>
          <w:kern w:val="0"/>
          <w:sz w:val="21"/>
          <w:szCs w:val="28"/>
        </w:rPr>
        <w:t>2025</w:t>
      </w:r>
      <w:r>
        <w:rPr>
          <w:rFonts w:ascii="Times New Roman"/>
          <w:snapToGrid w:val="0"/>
          <w:kern w:val="0"/>
          <w:sz w:val="21"/>
          <w:szCs w:val="28"/>
        </w:rPr>
        <w:t>年</w:t>
      </w:r>
      <w:r>
        <w:rPr>
          <w:rFonts w:ascii="Times New Roman"/>
          <w:snapToGrid w:val="0"/>
          <w:kern w:val="0"/>
          <w:sz w:val="21"/>
          <w:szCs w:val="28"/>
        </w:rPr>
        <w:t>2</w:t>
      </w:r>
      <w:r>
        <w:rPr>
          <w:rFonts w:ascii="Times New Roman"/>
          <w:snapToGrid w:val="0"/>
          <w:kern w:val="0"/>
          <w:sz w:val="21"/>
          <w:szCs w:val="28"/>
        </w:rPr>
        <w:t>月）</w:t>
      </w:r>
      <w:r>
        <w:rPr>
          <w:rFonts w:ascii="Times New Roman"/>
          <w:snapToGrid w:val="0"/>
          <w:kern w:val="0"/>
          <w:sz w:val="21"/>
          <w:szCs w:val="21"/>
        </w:rPr>
        <w:t>彩色扫描件</w:t>
      </w:r>
      <w:r>
        <w:rPr>
          <w:rFonts w:ascii="Times New Roman"/>
          <w:snapToGrid w:val="0"/>
          <w:kern w:val="0"/>
          <w:sz w:val="21"/>
          <w:szCs w:val="28"/>
        </w:rPr>
        <w:t>。拟派人员为退休返聘人员无法提供社保证明的，提供退休证和劳动合同</w:t>
      </w:r>
      <w:r>
        <w:rPr>
          <w:rFonts w:ascii="Times New Roman"/>
          <w:snapToGrid w:val="0"/>
          <w:kern w:val="0"/>
          <w:sz w:val="21"/>
          <w:szCs w:val="21"/>
        </w:rPr>
        <w:t>彩色扫描件</w:t>
      </w:r>
      <w:r>
        <w:rPr>
          <w:rFonts w:ascii="Times New Roman"/>
          <w:snapToGrid w:val="0"/>
          <w:kern w:val="0"/>
          <w:sz w:val="21"/>
          <w:szCs w:val="28"/>
        </w:rPr>
        <w:t>。</w:t>
      </w:r>
    </w:p>
    <w:p w14:paraId="7DF852AF" w14:textId="77777777" w:rsidR="00D178C4" w:rsidRDefault="00000000">
      <w:pPr>
        <w:wordWrap w:val="0"/>
        <w:adjustRightInd w:val="0"/>
        <w:snapToGrid w:val="0"/>
        <w:spacing w:line="400" w:lineRule="exact"/>
        <w:ind w:firstLineChars="200" w:firstLine="420"/>
        <w:rPr>
          <w:rFonts w:ascii="Times New Roman" w:hint="default"/>
          <w:snapToGrid w:val="0"/>
          <w:kern w:val="0"/>
          <w:sz w:val="21"/>
          <w:szCs w:val="28"/>
        </w:rPr>
      </w:pPr>
      <w:r>
        <w:rPr>
          <w:rFonts w:ascii="Times New Roman"/>
          <w:snapToGrid w:val="0"/>
          <w:kern w:val="0"/>
          <w:sz w:val="21"/>
          <w:szCs w:val="28"/>
        </w:rPr>
        <w:t>（</w:t>
      </w:r>
      <w:r>
        <w:rPr>
          <w:rFonts w:ascii="Times New Roman"/>
          <w:snapToGrid w:val="0"/>
          <w:kern w:val="0"/>
          <w:sz w:val="21"/>
          <w:szCs w:val="28"/>
        </w:rPr>
        <w:t>4</w:t>
      </w:r>
      <w:r>
        <w:rPr>
          <w:rFonts w:ascii="Times New Roman"/>
          <w:snapToGrid w:val="0"/>
          <w:kern w:val="0"/>
          <w:sz w:val="21"/>
          <w:szCs w:val="28"/>
        </w:rPr>
        <w:t>）“</w:t>
      </w:r>
      <w:r>
        <w:rPr>
          <w:rFonts w:hAnsi="宋体" w:cs="宋体"/>
          <w:snapToGrid w:val="0"/>
          <w:kern w:val="0"/>
          <w:sz w:val="21"/>
          <w:szCs w:val="21"/>
        </w:rPr>
        <w:t>进粤企业和人员诚信信息登记平台</w:t>
      </w:r>
      <w:r>
        <w:rPr>
          <w:rFonts w:ascii="Times New Roman"/>
          <w:snapToGrid w:val="0"/>
          <w:kern w:val="0"/>
          <w:sz w:val="21"/>
          <w:szCs w:val="28"/>
        </w:rPr>
        <w:t>”个人信息情况截图。（适用于省外建筑企业）</w:t>
      </w:r>
    </w:p>
    <w:p w14:paraId="3A8903ED" w14:textId="77777777" w:rsidR="00D178C4" w:rsidRDefault="00000000">
      <w:pPr>
        <w:wordWrap w:val="0"/>
        <w:adjustRightInd w:val="0"/>
        <w:snapToGrid w:val="0"/>
        <w:spacing w:line="400" w:lineRule="exact"/>
        <w:ind w:firstLineChars="200" w:firstLine="420"/>
        <w:rPr>
          <w:rFonts w:ascii="Times New Roman" w:hint="default"/>
          <w:snapToGrid w:val="0"/>
          <w:kern w:val="0"/>
          <w:sz w:val="21"/>
          <w:szCs w:val="28"/>
        </w:rPr>
      </w:pPr>
      <w:r>
        <w:rPr>
          <w:rFonts w:ascii="Times New Roman"/>
          <w:snapToGrid w:val="0"/>
          <w:kern w:val="0"/>
          <w:sz w:val="21"/>
          <w:szCs w:val="28"/>
        </w:rPr>
        <w:t>2.</w:t>
      </w:r>
      <w:r>
        <w:rPr>
          <w:rFonts w:ascii="Times New Roman"/>
          <w:snapToGrid w:val="0"/>
          <w:kern w:val="0"/>
          <w:sz w:val="21"/>
          <w:szCs w:val="28"/>
        </w:rPr>
        <w:t>联合体投标的，《项目管理机构组成表》应包括联合体成员单位参与项目管理机构的人员，并提供以上所需资料。</w:t>
      </w:r>
    </w:p>
    <w:p w14:paraId="35687AC8" w14:textId="77777777" w:rsidR="00D178C4" w:rsidRDefault="00D178C4">
      <w:pPr>
        <w:spacing w:line="374" w:lineRule="auto"/>
        <w:ind w:right="524"/>
        <w:jc w:val="left"/>
        <w:rPr>
          <w:rFonts w:hAnsi="宋体" w:hint="default"/>
        </w:rPr>
        <w:sectPr w:rsidR="00D178C4">
          <w:pgSz w:w="11907" w:h="16840"/>
          <w:pgMar w:top="1304" w:right="1304" w:bottom="1304" w:left="1304" w:header="680" w:footer="680" w:gutter="0"/>
          <w:cols w:space="720"/>
        </w:sectPr>
      </w:pPr>
    </w:p>
    <w:p w14:paraId="043B22C7" w14:textId="77777777" w:rsidR="00D178C4" w:rsidRDefault="00000000">
      <w:pPr>
        <w:pStyle w:val="3NewNew"/>
        <w:jc w:val="both"/>
        <w:rPr>
          <w:rFonts w:ascii="宋体" w:hAnsi="宋体" w:cs="宋体"/>
          <w:b/>
          <w:snapToGrid w:val="0"/>
        </w:rPr>
      </w:pPr>
      <w:bookmarkStart w:id="328" w:name="_Toc7236"/>
      <w:bookmarkStart w:id="329" w:name="_Toc13261"/>
      <w:bookmarkStart w:id="330" w:name="_Toc107917804"/>
      <w:bookmarkEnd w:id="7"/>
      <w:bookmarkEnd w:id="265"/>
      <w:bookmarkEnd w:id="266"/>
      <w:r>
        <w:rPr>
          <w:rFonts w:ascii="宋体" w:hAnsi="宋体" w:cs="宋体" w:hint="eastAsia"/>
          <w:b/>
          <w:snapToGrid w:val="0"/>
        </w:rPr>
        <w:lastRenderedPageBreak/>
        <w:t>格式十二 建造师查询页（有效期）</w:t>
      </w:r>
      <w:bookmarkEnd w:id="328"/>
      <w:bookmarkEnd w:id="329"/>
      <w:bookmarkEnd w:id="330"/>
    </w:p>
    <w:p w14:paraId="6BB1D0C8" w14:textId="77777777" w:rsidR="00D178C4" w:rsidRDefault="00000000">
      <w:pPr>
        <w:rPr>
          <w:rFonts w:hAnsi="宋体" w:hint="default"/>
          <w:kern w:val="0"/>
          <w:sz w:val="20"/>
        </w:rPr>
      </w:pPr>
      <w:r>
        <w:rPr>
          <w:rFonts w:hAnsi="宋体"/>
          <w:noProof/>
          <w:snapToGrid w:val="0"/>
        </w:rPr>
        <w:drawing>
          <wp:inline distT="0" distB="0" distL="114300" distR="114300" wp14:anchorId="626F19C0" wp14:editId="5B3BB6FC">
            <wp:extent cx="5767070" cy="8110855"/>
            <wp:effectExtent l="0" t="0" r="5080" b="4445"/>
            <wp:docPr id="5" name="图片 31" descr="8dc0870d7950088064f04e679b56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8dc0870d7950088064f04e679b5646c"/>
                    <pic:cNvPicPr>
                      <a:picLocks noChangeAspect="1"/>
                    </pic:cNvPicPr>
                  </pic:nvPicPr>
                  <pic:blipFill>
                    <a:blip r:embed="rId11"/>
                    <a:stretch>
                      <a:fillRect/>
                    </a:stretch>
                  </pic:blipFill>
                  <pic:spPr>
                    <a:xfrm>
                      <a:off x="0" y="0"/>
                      <a:ext cx="5767070" cy="8110855"/>
                    </a:xfrm>
                    <a:prstGeom prst="rect">
                      <a:avLst/>
                    </a:prstGeom>
                    <a:noFill/>
                    <a:ln>
                      <a:noFill/>
                    </a:ln>
                  </pic:spPr>
                </pic:pic>
              </a:graphicData>
            </a:graphic>
          </wp:inline>
        </w:drawing>
      </w:r>
      <w:bookmarkStart w:id="331" w:name="_Toc142468134"/>
      <w:bookmarkStart w:id="332" w:name="_Toc137444778"/>
      <w:bookmarkStart w:id="333" w:name="_Toc133160683"/>
      <w:bookmarkStart w:id="334" w:name="_Toc22115"/>
      <w:bookmarkStart w:id="335" w:name="_Toc6404"/>
      <w:bookmarkStart w:id="336" w:name="_Toc13722"/>
      <w:bookmarkStart w:id="337" w:name="_Toc132687128"/>
      <w:bookmarkStart w:id="338" w:name="_Toc78794873"/>
      <w:bookmarkStart w:id="339" w:name="_Toc133815902"/>
    </w:p>
    <w:p w14:paraId="1FA3741B" w14:textId="77777777" w:rsidR="00D178C4" w:rsidRDefault="00000000">
      <w:pPr>
        <w:pStyle w:val="New"/>
        <w:widowControl w:val="0"/>
        <w:wordWrap w:val="0"/>
        <w:adjustRightInd w:val="0"/>
        <w:snapToGrid w:val="0"/>
        <w:spacing w:line="240" w:lineRule="auto"/>
        <w:ind w:firstLine="0"/>
        <w:rPr>
          <w:rFonts w:hAnsi="宋体"/>
          <w:snapToGrid w:val="0"/>
          <w:sz w:val="21"/>
        </w:rPr>
      </w:pPr>
      <w:r>
        <w:rPr>
          <w:rFonts w:hAnsi="宋体"/>
          <w:noProof/>
          <w:snapToGrid w:val="0"/>
          <w:sz w:val="21"/>
        </w:rPr>
        <w:lastRenderedPageBreak/>
        <w:drawing>
          <wp:inline distT="0" distB="0" distL="114300" distR="114300" wp14:anchorId="1CE7D264" wp14:editId="047F0EF0">
            <wp:extent cx="6021070" cy="8415655"/>
            <wp:effectExtent l="0" t="0" r="17780" b="4445"/>
            <wp:docPr id="6" name="图片 3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descr="32d7491b2f9802d8de0f2607fe015bb"/>
                    <pic:cNvPicPr>
                      <a:picLocks noChangeAspect="1"/>
                    </pic:cNvPicPr>
                  </pic:nvPicPr>
                  <pic:blipFill>
                    <a:blip r:embed="rId12"/>
                    <a:stretch>
                      <a:fillRect/>
                    </a:stretch>
                  </pic:blipFill>
                  <pic:spPr>
                    <a:xfrm>
                      <a:off x="0" y="0"/>
                      <a:ext cx="6021070" cy="8415655"/>
                    </a:xfrm>
                    <a:prstGeom prst="rect">
                      <a:avLst/>
                    </a:prstGeom>
                    <a:noFill/>
                    <a:ln>
                      <a:noFill/>
                    </a:ln>
                  </pic:spPr>
                </pic:pic>
              </a:graphicData>
            </a:graphic>
          </wp:inline>
        </w:drawing>
      </w:r>
    </w:p>
    <w:p w14:paraId="5CA9F591" w14:textId="77777777" w:rsidR="00D178C4" w:rsidRDefault="00D178C4">
      <w:pPr>
        <w:pStyle w:val="New"/>
        <w:widowControl w:val="0"/>
        <w:wordWrap w:val="0"/>
        <w:adjustRightInd w:val="0"/>
        <w:snapToGrid w:val="0"/>
        <w:spacing w:line="240" w:lineRule="auto"/>
        <w:ind w:firstLine="0"/>
        <w:rPr>
          <w:rFonts w:hAnsi="宋体"/>
          <w:snapToGrid w:val="0"/>
          <w:sz w:val="21"/>
        </w:rPr>
      </w:pPr>
    </w:p>
    <w:p w14:paraId="7F3E99A2" w14:textId="77777777" w:rsidR="00D178C4" w:rsidRDefault="00000000">
      <w:pPr>
        <w:pStyle w:val="3NewNew"/>
        <w:keepNext w:val="0"/>
        <w:keepLines w:val="0"/>
        <w:widowControl w:val="0"/>
        <w:wordWrap w:val="0"/>
        <w:adjustRightInd w:val="0"/>
        <w:snapToGrid w:val="0"/>
        <w:spacing w:before="0" w:after="0" w:line="240" w:lineRule="auto"/>
        <w:ind w:leftChars="15" w:left="3640" w:hangingChars="1496" w:hanging="3604"/>
        <w:jc w:val="both"/>
        <w:rPr>
          <w:rFonts w:ascii="Arial"/>
          <w:sz w:val="21"/>
        </w:rPr>
      </w:pPr>
      <w:bookmarkStart w:id="340" w:name="_Toc19378"/>
      <w:bookmarkStart w:id="341" w:name="_Toc36804690"/>
      <w:bookmarkStart w:id="342" w:name="_Toc30931"/>
      <w:r>
        <w:rPr>
          <w:rFonts w:ascii="宋体" w:hAnsi="宋体" w:hint="eastAsia"/>
          <w:b/>
          <w:snapToGrid w:val="0"/>
        </w:rPr>
        <w:lastRenderedPageBreak/>
        <w:t>格式十三  危险性较大的分部分项工程清单及超过一定规模的危险性较大的分部分项工程清单</w:t>
      </w:r>
      <w:bookmarkEnd w:id="340"/>
    </w:p>
    <w:p w14:paraId="1F98D384" w14:textId="77777777" w:rsidR="00D178C4" w:rsidRDefault="00D178C4">
      <w:pPr>
        <w:spacing w:before="48" w:line="228" w:lineRule="auto"/>
        <w:jc w:val="center"/>
        <w:rPr>
          <w:rFonts w:hAnsi="宋体" w:hint="default"/>
          <w:b/>
          <w:snapToGrid w:val="0"/>
        </w:rPr>
      </w:pPr>
    </w:p>
    <w:p w14:paraId="44F72593" w14:textId="77777777" w:rsidR="00D178C4" w:rsidRDefault="00000000">
      <w:pPr>
        <w:pStyle w:val="New"/>
        <w:widowControl w:val="0"/>
        <w:wordWrap w:val="0"/>
        <w:adjustRightInd w:val="0"/>
        <w:snapToGrid w:val="0"/>
        <w:spacing w:line="400" w:lineRule="exact"/>
        <w:rPr>
          <w:rFonts w:ascii="Times New Roman"/>
          <w:snapToGrid w:val="0"/>
          <w:sz w:val="24"/>
          <w:szCs w:val="24"/>
        </w:rPr>
      </w:pPr>
      <w:r>
        <w:rPr>
          <w:rFonts w:ascii="Times New Roman" w:hint="eastAsia"/>
          <w:snapToGrid w:val="0"/>
          <w:sz w:val="24"/>
          <w:szCs w:val="24"/>
        </w:rPr>
        <w:t>1</w:t>
      </w:r>
      <w:r>
        <w:rPr>
          <w:rFonts w:ascii="Times New Roman" w:hint="eastAsia"/>
          <w:snapToGrid w:val="0"/>
          <w:sz w:val="24"/>
          <w:szCs w:val="24"/>
        </w:rPr>
        <w:t>、根据中华人民共和国住房和城乡建设部令第</w:t>
      </w:r>
      <w:r>
        <w:rPr>
          <w:rFonts w:ascii="Times New Roman" w:hint="eastAsia"/>
          <w:snapToGrid w:val="0"/>
          <w:sz w:val="24"/>
          <w:szCs w:val="24"/>
        </w:rPr>
        <w:t>37</w:t>
      </w:r>
      <w:r>
        <w:rPr>
          <w:rFonts w:ascii="Times New Roman" w:hint="eastAsia"/>
          <w:snapToGrid w:val="0"/>
          <w:sz w:val="24"/>
          <w:szCs w:val="24"/>
        </w:rPr>
        <w:t>号《危险性较大的分部分项工程安全管理规定》</w:t>
      </w:r>
      <w:r>
        <w:rPr>
          <w:rFonts w:ascii="Times New Roman" w:hint="eastAsia"/>
          <w:snapToGrid w:val="0"/>
          <w:sz w:val="24"/>
          <w:szCs w:val="24"/>
        </w:rPr>
        <w:t xml:space="preserve">  (</w:t>
      </w:r>
      <w:r>
        <w:rPr>
          <w:rFonts w:ascii="Times New Roman" w:hint="eastAsia"/>
          <w:snapToGrid w:val="0"/>
          <w:sz w:val="24"/>
          <w:szCs w:val="24"/>
        </w:rPr>
        <w:t>以下简称“</w:t>
      </w:r>
      <w:r>
        <w:rPr>
          <w:rFonts w:ascii="Times New Roman" w:hint="eastAsia"/>
          <w:snapToGrid w:val="0"/>
          <w:sz w:val="24"/>
          <w:szCs w:val="24"/>
        </w:rPr>
        <w:t>37</w:t>
      </w:r>
      <w:r>
        <w:rPr>
          <w:rFonts w:ascii="Times New Roman" w:hint="eastAsia"/>
          <w:snapToGrid w:val="0"/>
          <w:sz w:val="24"/>
          <w:szCs w:val="24"/>
        </w:rPr>
        <w:t>号文”</w:t>
      </w:r>
      <w:r>
        <w:rPr>
          <w:rFonts w:ascii="Times New Roman" w:hint="eastAsia"/>
          <w:snapToGrid w:val="0"/>
          <w:sz w:val="24"/>
          <w:szCs w:val="24"/>
        </w:rPr>
        <w:t xml:space="preserve">) </w:t>
      </w:r>
      <w:r>
        <w:rPr>
          <w:rFonts w:ascii="Times New Roman" w:hint="eastAsia"/>
          <w:snapToGrid w:val="0"/>
          <w:sz w:val="24"/>
          <w:szCs w:val="24"/>
        </w:rPr>
        <w:t>，投标人在投标时须补充完善危大工程清单并明确相应的安全管理措施。</w:t>
      </w:r>
    </w:p>
    <w:p w14:paraId="58696233" w14:textId="77777777" w:rsidR="00D178C4" w:rsidRDefault="00000000">
      <w:pPr>
        <w:pStyle w:val="New"/>
        <w:widowControl w:val="0"/>
        <w:wordWrap w:val="0"/>
        <w:adjustRightInd w:val="0"/>
        <w:snapToGrid w:val="0"/>
        <w:spacing w:line="400" w:lineRule="exact"/>
        <w:rPr>
          <w:rFonts w:ascii="Times New Roman"/>
          <w:snapToGrid w:val="0"/>
          <w:sz w:val="24"/>
          <w:szCs w:val="24"/>
        </w:rPr>
      </w:pPr>
      <w:r>
        <w:rPr>
          <w:rFonts w:ascii="Times New Roman" w:hint="eastAsia"/>
          <w:snapToGrid w:val="0"/>
          <w:sz w:val="24"/>
          <w:szCs w:val="24"/>
        </w:rPr>
        <w:t>2</w:t>
      </w:r>
      <w:r>
        <w:rPr>
          <w:rFonts w:ascii="Times New Roman" w:hint="eastAsia"/>
          <w:snapToGrid w:val="0"/>
          <w:sz w:val="24"/>
          <w:szCs w:val="24"/>
        </w:rPr>
        <w:t>、招标人根据设计文件的要求及</w:t>
      </w:r>
      <w:r>
        <w:rPr>
          <w:rFonts w:ascii="Times New Roman" w:hint="eastAsia"/>
          <w:snapToGrid w:val="0"/>
          <w:sz w:val="24"/>
          <w:szCs w:val="24"/>
        </w:rPr>
        <w:t>37</w:t>
      </w:r>
      <w:r>
        <w:rPr>
          <w:rFonts w:ascii="Times New Roman" w:hint="eastAsia"/>
          <w:snapToGrid w:val="0"/>
          <w:sz w:val="24"/>
          <w:szCs w:val="24"/>
        </w:rPr>
        <w:t>号文、粤建规范〔</w:t>
      </w:r>
      <w:r>
        <w:rPr>
          <w:rFonts w:ascii="Times New Roman" w:hint="eastAsia"/>
          <w:snapToGrid w:val="0"/>
          <w:sz w:val="24"/>
          <w:szCs w:val="24"/>
        </w:rPr>
        <w:t>2019</w:t>
      </w:r>
      <w:r>
        <w:rPr>
          <w:rFonts w:ascii="Times New Roman" w:hint="eastAsia"/>
          <w:snapToGrid w:val="0"/>
          <w:sz w:val="24"/>
          <w:szCs w:val="24"/>
        </w:rPr>
        <w:t>〕</w:t>
      </w:r>
      <w:r>
        <w:rPr>
          <w:rFonts w:ascii="Times New Roman" w:hint="eastAsia"/>
          <w:snapToGrid w:val="0"/>
          <w:sz w:val="24"/>
          <w:szCs w:val="24"/>
        </w:rPr>
        <w:t>2</w:t>
      </w:r>
      <w:r>
        <w:rPr>
          <w:rFonts w:ascii="Times New Roman" w:hint="eastAsia"/>
          <w:snapToGrid w:val="0"/>
          <w:sz w:val="24"/>
          <w:szCs w:val="24"/>
        </w:rPr>
        <w:t>号文的规定列出“危险性较大的分部分项工程清单及超过一定规模的危险性较大的分部分项工程清单”中与本招标项目相关的清单项，具体详见第</w:t>
      </w:r>
      <w:r>
        <w:rPr>
          <w:rFonts w:ascii="Times New Roman" w:hint="eastAsia"/>
          <w:snapToGrid w:val="0"/>
          <w:sz w:val="24"/>
          <w:szCs w:val="24"/>
        </w:rPr>
        <w:t>5</w:t>
      </w:r>
      <w:r>
        <w:rPr>
          <w:rFonts w:ascii="Times New Roman" w:hint="eastAsia"/>
          <w:snapToGrid w:val="0"/>
          <w:sz w:val="24"/>
          <w:szCs w:val="24"/>
        </w:rPr>
        <w:t>点“打√</w:t>
      </w:r>
      <w:r>
        <w:rPr>
          <w:rFonts w:ascii="Times New Roman" w:hint="eastAsia"/>
          <w:snapToGrid w:val="0"/>
          <w:sz w:val="24"/>
          <w:szCs w:val="24"/>
        </w:rPr>
        <w:t xml:space="preserve"> </w:t>
      </w:r>
      <w:r>
        <w:rPr>
          <w:rFonts w:ascii="Times New Roman" w:hint="eastAsia"/>
          <w:snapToGrid w:val="0"/>
          <w:sz w:val="24"/>
          <w:szCs w:val="24"/>
        </w:rPr>
        <w:t>”标识。</w:t>
      </w:r>
    </w:p>
    <w:p w14:paraId="5DE92AA6" w14:textId="77777777" w:rsidR="00D178C4" w:rsidRDefault="00000000">
      <w:pPr>
        <w:pStyle w:val="New"/>
        <w:widowControl w:val="0"/>
        <w:wordWrap w:val="0"/>
        <w:adjustRightInd w:val="0"/>
        <w:snapToGrid w:val="0"/>
        <w:spacing w:line="400" w:lineRule="exact"/>
        <w:rPr>
          <w:rFonts w:ascii="Times New Roman"/>
          <w:snapToGrid w:val="0"/>
          <w:sz w:val="24"/>
          <w:szCs w:val="24"/>
        </w:rPr>
      </w:pPr>
      <w:r>
        <w:rPr>
          <w:rFonts w:ascii="Times New Roman" w:hint="eastAsia"/>
          <w:snapToGrid w:val="0"/>
          <w:sz w:val="24"/>
          <w:szCs w:val="24"/>
        </w:rPr>
        <w:t xml:space="preserve">(1) </w:t>
      </w:r>
      <w:r>
        <w:rPr>
          <w:rFonts w:ascii="Times New Roman" w:hint="eastAsia"/>
          <w:snapToGrid w:val="0"/>
          <w:sz w:val="24"/>
          <w:szCs w:val="24"/>
        </w:rPr>
        <w:t>投标单位同意建设单位在清单中标识的该项请在对应项打“</w:t>
      </w:r>
      <w:r>
        <w:rPr>
          <w:rFonts w:ascii="Times New Roman" w:hint="eastAsia"/>
          <w:snapToGrid w:val="0"/>
          <w:sz w:val="24"/>
          <w:szCs w:val="24"/>
        </w:rPr>
        <w:t xml:space="preserve"> </w:t>
      </w:r>
      <w:r>
        <w:rPr>
          <w:rFonts w:ascii="Times New Roman" w:hint="eastAsia"/>
          <w:snapToGrid w:val="0"/>
          <w:sz w:val="24"/>
          <w:szCs w:val="24"/>
        </w:rPr>
        <w:t>√</w:t>
      </w:r>
      <w:r>
        <w:rPr>
          <w:rFonts w:ascii="Times New Roman" w:hint="eastAsia"/>
          <w:snapToGrid w:val="0"/>
          <w:sz w:val="24"/>
          <w:szCs w:val="24"/>
        </w:rPr>
        <w:t xml:space="preserve"> </w:t>
      </w:r>
      <w:r>
        <w:rPr>
          <w:rFonts w:ascii="Times New Roman" w:hint="eastAsia"/>
          <w:snapToGrid w:val="0"/>
          <w:sz w:val="24"/>
          <w:szCs w:val="24"/>
        </w:rPr>
        <w:t>”标识，并与投标文件中提供相应的安全管理措施。</w:t>
      </w:r>
    </w:p>
    <w:p w14:paraId="55160044" w14:textId="77777777" w:rsidR="00D178C4" w:rsidRDefault="00000000">
      <w:pPr>
        <w:pStyle w:val="New"/>
        <w:widowControl w:val="0"/>
        <w:wordWrap w:val="0"/>
        <w:adjustRightInd w:val="0"/>
        <w:snapToGrid w:val="0"/>
        <w:spacing w:line="400" w:lineRule="exact"/>
        <w:rPr>
          <w:rFonts w:ascii="Times New Roman"/>
          <w:snapToGrid w:val="0"/>
          <w:sz w:val="24"/>
          <w:szCs w:val="24"/>
        </w:rPr>
      </w:pPr>
      <w:r>
        <w:rPr>
          <w:rFonts w:ascii="Times New Roman" w:hint="eastAsia"/>
          <w:snapToGrid w:val="0"/>
          <w:sz w:val="24"/>
          <w:szCs w:val="24"/>
        </w:rPr>
        <w:t xml:space="preserve">(2) </w:t>
      </w:r>
      <w:r>
        <w:rPr>
          <w:rFonts w:ascii="Times New Roman" w:hint="eastAsia"/>
          <w:snapToGrid w:val="0"/>
          <w:sz w:val="24"/>
          <w:szCs w:val="24"/>
        </w:rPr>
        <w:t>投标单位对清单中认为需要补充的该项请在对应项打“</w:t>
      </w:r>
      <w:r>
        <w:rPr>
          <w:rFonts w:ascii="Times New Roman" w:hint="eastAsia"/>
          <w:snapToGrid w:val="0"/>
          <w:sz w:val="24"/>
          <w:szCs w:val="24"/>
        </w:rPr>
        <w:t xml:space="preserve"> </w:t>
      </w:r>
      <w:r>
        <w:rPr>
          <w:rFonts w:ascii="Times New Roman" w:hint="eastAsia"/>
          <w:snapToGrid w:val="0"/>
          <w:sz w:val="24"/>
          <w:szCs w:val="24"/>
        </w:rPr>
        <w:t>√</w:t>
      </w:r>
      <w:r>
        <w:rPr>
          <w:rFonts w:ascii="Times New Roman" w:hint="eastAsia"/>
          <w:snapToGrid w:val="0"/>
          <w:sz w:val="24"/>
          <w:szCs w:val="24"/>
        </w:rPr>
        <w:t xml:space="preserve"> </w:t>
      </w:r>
      <w:r>
        <w:rPr>
          <w:rFonts w:ascii="Times New Roman" w:hint="eastAsia"/>
          <w:snapToGrid w:val="0"/>
          <w:sz w:val="24"/>
          <w:szCs w:val="24"/>
        </w:rPr>
        <w:t>”标识，并与投标文件中提供相应的安全管理措施。</w:t>
      </w:r>
    </w:p>
    <w:p w14:paraId="48150200" w14:textId="77777777" w:rsidR="00D178C4" w:rsidRDefault="00000000">
      <w:pPr>
        <w:pStyle w:val="New"/>
        <w:widowControl w:val="0"/>
        <w:wordWrap w:val="0"/>
        <w:adjustRightInd w:val="0"/>
        <w:snapToGrid w:val="0"/>
        <w:spacing w:line="400" w:lineRule="exact"/>
        <w:rPr>
          <w:rFonts w:ascii="Times New Roman"/>
          <w:snapToGrid w:val="0"/>
          <w:sz w:val="24"/>
          <w:szCs w:val="24"/>
        </w:rPr>
      </w:pPr>
      <w:r>
        <w:rPr>
          <w:rFonts w:ascii="Times New Roman" w:hint="eastAsia"/>
          <w:snapToGrid w:val="0"/>
          <w:sz w:val="24"/>
          <w:szCs w:val="24"/>
        </w:rPr>
        <w:t xml:space="preserve">(3) </w:t>
      </w:r>
      <w:r>
        <w:rPr>
          <w:rFonts w:ascii="Times New Roman" w:hint="eastAsia"/>
          <w:snapToGrid w:val="0"/>
          <w:sz w:val="24"/>
          <w:szCs w:val="24"/>
        </w:rPr>
        <w:t>投标单位不同意建设单位在清单中标识的该项请在对应项打“</w:t>
      </w:r>
      <w:r>
        <w:rPr>
          <w:rFonts w:ascii="Times New Roman" w:hint="eastAsia"/>
          <w:snapToGrid w:val="0"/>
          <w:sz w:val="24"/>
          <w:szCs w:val="24"/>
        </w:rPr>
        <w:t xml:space="preserve"> </w:t>
      </w:r>
      <w:r>
        <w:rPr>
          <w:rFonts w:ascii="Times New Roman" w:hint="eastAsia"/>
          <w:snapToGrid w:val="0"/>
          <w:sz w:val="24"/>
          <w:szCs w:val="24"/>
        </w:rPr>
        <w:t>×</w:t>
      </w:r>
      <w:r>
        <w:rPr>
          <w:rFonts w:ascii="Times New Roman" w:hint="eastAsia"/>
          <w:snapToGrid w:val="0"/>
          <w:sz w:val="24"/>
          <w:szCs w:val="24"/>
        </w:rPr>
        <w:t xml:space="preserve"> </w:t>
      </w:r>
      <w:r>
        <w:rPr>
          <w:rFonts w:ascii="Times New Roman" w:hint="eastAsia"/>
          <w:snapToGrid w:val="0"/>
          <w:sz w:val="24"/>
          <w:szCs w:val="24"/>
        </w:rPr>
        <w:t>”标识，并在备注栏填上相关说明。</w:t>
      </w:r>
    </w:p>
    <w:p w14:paraId="68FA96E9" w14:textId="77777777" w:rsidR="00D178C4" w:rsidRDefault="00000000">
      <w:pPr>
        <w:pStyle w:val="New"/>
        <w:widowControl w:val="0"/>
        <w:wordWrap w:val="0"/>
        <w:adjustRightInd w:val="0"/>
        <w:snapToGrid w:val="0"/>
        <w:spacing w:line="400" w:lineRule="exact"/>
        <w:rPr>
          <w:rFonts w:ascii="Times New Roman"/>
          <w:snapToGrid w:val="0"/>
          <w:sz w:val="24"/>
          <w:szCs w:val="24"/>
          <w:u w:val="single"/>
        </w:rPr>
      </w:pPr>
      <w:r>
        <w:rPr>
          <w:rFonts w:ascii="Times New Roman" w:hint="eastAsia"/>
          <w:snapToGrid w:val="0"/>
          <w:sz w:val="24"/>
          <w:szCs w:val="24"/>
          <w:u w:val="single"/>
        </w:rPr>
        <w:t>3</w:t>
      </w:r>
      <w:r>
        <w:rPr>
          <w:rFonts w:ascii="Times New Roman" w:hint="eastAsia"/>
          <w:snapToGrid w:val="0"/>
          <w:sz w:val="24"/>
          <w:szCs w:val="24"/>
          <w:u w:val="single"/>
        </w:rPr>
        <w:t>、投标单位应当在投标时根据招标人提供的下述第</w:t>
      </w:r>
      <w:r>
        <w:rPr>
          <w:rFonts w:ascii="Times New Roman" w:hint="eastAsia"/>
          <w:snapToGrid w:val="0"/>
          <w:sz w:val="24"/>
          <w:szCs w:val="24"/>
          <w:u w:val="single"/>
        </w:rPr>
        <w:t>5</w:t>
      </w:r>
      <w:r>
        <w:rPr>
          <w:rFonts w:ascii="Times New Roman" w:hint="eastAsia"/>
          <w:snapToGrid w:val="0"/>
          <w:sz w:val="24"/>
          <w:szCs w:val="24"/>
          <w:u w:val="single"/>
        </w:rPr>
        <w:t>点清单，在投标施工组织中回应建设单位提供的危大工程清单，补充相应的安全管理措施。</w:t>
      </w:r>
      <w:r>
        <w:rPr>
          <w:rFonts w:ascii="Times New Roman" w:hint="eastAsia"/>
          <w:snapToGrid w:val="0"/>
          <w:sz w:val="24"/>
          <w:szCs w:val="24"/>
          <w:u w:val="single"/>
        </w:rPr>
        <w:t xml:space="preserve">  (</w:t>
      </w:r>
      <w:r>
        <w:rPr>
          <w:rFonts w:ascii="Times New Roman" w:hint="eastAsia"/>
          <w:snapToGrid w:val="0"/>
          <w:sz w:val="24"/>
          <w:szCs w:val="24"/>
          <w:u w:val="single"/>
        </w:rPr>
        <w:t>为减轻标书编制的工作量，投标单位回应的危大工程清单该部分的页数应控制在</w:t>
      </w:r>
      <w:r>
        <w:rPr>
          <w:rFonts w:ascii="Times New Roman" w:hint="eastAsia"/>
          <w:snapToGrid w:val="0"/>
          <w:sz w:val="24"/>
          <w:szCs w:val="24"/>
          <w:u w:val="single"/>
        </w:rPr>
        <w:t>3</w:t>
      </w:r>
      <w:r>
        <w:rPr>
          <w:rFonts w:ascii="Times New Roman" w:hint="eastAsia"/>
          <w:snapToGrid w:val="0"/>
          <w:sz w:val="24"/>
          <w:szCs w:val="24"/>
          <w:u w:val="single"/>
        </w:rPr>
        <w:t>页内</w:t>
      </w:r>
      <w:r>
        <w:rPr>
          <w:rFonts w:ascii="Times New Roman" w:hint="eastAsia"/>
          <w:snapToGrid w:val="0"/>
          <w:sz w:val="24"/>
          <w:szCs w:val="24"/>
          <w:u w:val="single"/>
        </w:rPr>
        <w:t xml:space="preserve">) </w:t>
      </w:r>
    </w:p>
    <w:p w14:paraId="707C4B79" w14:textId="77777777" w:rsidR="00D178C4" w:rsidRDefault="00000000">
      <w:pPr>
        <w:pStyle w:val="New"/>
        <w:widowControl w:val="0"/>
        <w:wordWrap w:val="0"/>
        <w:adjustRightInd w:val="0"/>
        <w:snapToGrid w:val="0"/>
        <w:spacing w:line="400" w:lineRule="exact"/>
        <w:rPr>
          <w:rFonts w:ascii="Times New Roman"/>
          <w:snapToGrid w:val="0"/>
          <w:sz w:val="24"/>
          <w:szCs w:val="24"/>
        </w:rPr>
      </w:pPr>
      <w:r>
        <w:rPr>
          <w:rFonts w:ascii="Times New Roman" w:hint="eastAsia"/>
          <w:snapToGrid w:val="0"/>
          <w:sz w:val="24"/>
          <w:szCs w:val="24"/>
        </w:rPr>
        <w:t>4</w:t>
      </w:r>
      <w:r>
        <w:rPr>
          <w:rFonts w:ascii="Times New Roman" w:hint="eastAsia"/>
          <w:snapToGrid w:val="0"/>
          <w:sz w:val="24"/>
          <w:szCs w:val="24"/>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6B685133" w14:textId="77777777" w:rsidR="00D178C4" w:rsidRDefault="00000000">
      <w:pPr>
        <w:pStyle w:val="New"/>
        <w:widowControl w:val="0"/>
        <w:wordWrap w:val="0"/>
        <w:adjustRightInd w:val="0"/>
        <w:snapToGrid w:val="0"/>
        <w:spacing w:line="400" w:lineRule="exact"/>
        <w:rPr>
          <w:rFonts w:ascii="Times New Roman"/>
          <w:snapToGrid w:val="0"/>
          <w:sz w:val="24"/>
          <w:szCs w:val="24"/>
        </w:rPr>
      </w:pPr>
      <w:r>
        <w:rPr>
          <w:rFonts w:ascii="Times New Roman" w:hint="eastAsia"/>
          <w:snapToGrid w:val="0"/>
          <w:sz w:val="24"/>
          <w:szCs w:val="24"/>
        </w:rPr>
        <w:t>5</w:t>
      </w:r>
      <w:r>
        <w:rPr>
          <w:rFonts w:ascii="Times New Roman" w:hint="eastAsia"/>
          <w:snapToGrid w:val="0"/>
          <w:sz w:val="24"/>
          <w:szCs w:val="24"/>
        </w:rPr>
        <w:t>、危险性较大的分部分项工程清单及超过一定规模的危险性较大的分部分项工程清单：</w:t>
      </w:r>
    </w:p>
    <w:tbl>
      <w:tblPr>
        <w:tblW w:w="9855" w:type="dxa"/>
        <w:tblInd w:w="93" w:type="dxa"/>
        <w:tblLook w:val="04A0" w:firstRow="1" w:lastRow="0" w:firstColumn="1" w:lastColumn="0" w:noHBand="0" w:noVBand="1"/>
      </w:tblPr>
      <w:tblGrid>
        <w:gridCol w:w="5810"/>
        <w:gridCol w:w="726"/>
        <w:gridCol w:w="726"/>
        <w:gridCol w:w="727"/>
        <w:gridCol w:w="727"/>
        <w:gridCol w:w="1139"/>
      </w:tblGrid>
      <w:tr w:rsidR="00D178C4" w14:paraId="3AAE57D5" w14:textId="77777777">
        <w:trPr>
          <w:trHeight w:val="508"/>
        </w:trPr>
        <w:tc>
          <w:tcPr>
            <w:tcW w:w="5810" w:type="dxa"/>
            <w:tcBorders>
              <w:top w:val="single" w:sz="4" w:space="0" w:color="000000"/>
              <w:left w:val="single" w:sz="4" w:space="0" w:color="000000"/>
              <w:bottom w:val="single" w:sz="4" w:space="0" w:color="000000"/>
              <w:right w:val="single" w:sz="4" w:space="0" w:color="000000"/>
            </w:tcBorders>
            <w:vAlign w:val="center"/>
          </w:tcPr>
          <w:p w14:paraId="1BFFEF44" w14:textId="77777777" w:rsidR="00D178C4" w:rsidRDefault="00000000">
            <w:pPr>
              <w:widowControl/>
              <w:jc w:val="center"/>
              <w:textAlignment w:val="center"/>
              <w:rPr>
                <w:rFonts w:ascii="Arial" w:hAnsi="Arial" w:cs="Arial" w:hint="default"/>
                <w:szCs w:val="24"/>
              </w:rPr>
            </w:pPr>
            <w:r>
              <w:rPr>
                <w:rStyle w:val="font11"/>
                <w:color w:val="auto"/>
                <w:sz w:val="24"/>
                <w:szCs w:val="24"/>
                <w:lang w:bidi="ar"/>
              </w:rPr>
              <w:t>一、危险性较大的分部分项工程清单</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448AC02C"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建设单位</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19FB21DE" w14:textId="77777777" w:rsidR="00D178C4" w:rsidRDefault="00000000">
            <w:pPr>
              <w:widowControl/>
              <w:jc w:val="center"/>
              <w:textAlignment w:val="center"/>
              <w:rPr>
                <w:rFonts w:ascii="Arial" w:hAnsi="Arial" w:cs="Arial" w:hint="default"/>
                <w:szCs w:val="24"/>
              </w:rPr>
            </w:pPr>
            <w:r>
              <w:rPr>
                <w:rStyle w:val="font11"/>
                <w:color w:val="auto"/>
                <w:sz w:val="24"/>
                <w:szCs w:val="24"/>
                <w:lang w:bidi="ar"/>
              </w:rPr>
              <w:t>投标单位</w:t>
            </w:r>
          </w:p>
        </w:tc>
        <w:tc>
          <w:tcPr>
            <w:tcW w:w="1139" w:type="dxa"/>
            <w:tcBorders>
              <w:top w:val="single" w:sz="4" w:space="0" w:color="000000"/>
              <w:left w:val="single" w:sz="4" w:space="0" w:color="000000"/>
              <w:bottom w:val="single" w:sz="4" w:space="0" w:color="000000"/>
              <w:right w:val="single" w:sz="4" w:space="0" w:color="000000"/>
            </w:tcBorders>
            <w:vAlign w:val="center"/>
          </w:tcPr>
          <w:p w14:paraId="524EF8DF"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备注</w:t>
            </w:r>
          </w:p>
        </w:tc>
      </w:tr>
      <w:tr w:rsidR="00D178C4" w14:paraId="40608018"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4D6C5188"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一、基坑支护</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4F80AF5D"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16D45E4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6C3174F3" w14:textId="77777777" w:rsidR="00D178C4" w:rsidRDefault="00D178C4">
            <w:pPr>
              <w:jc w:val="left"/>
              <w:rPr>
                <w:rFonts w:ascii="Arial" w:hAnsi="Arial" w:cs="Arial" w:hint="default"/>
                <w:szCs w:val="24"/>
              </w:rPr>
            </w:pPr>
          </w:p>
        </w:tc>
      </w:tr>
      <w:tr w:rsidR="00D178C4" w14:paraId="2BEADA36" w14:textId="77777777">
        <w:trPr>
          <w:trHeight w:val="653"/>
        </w:trPr>
        <w:tc>
          <w:tcPr>
            <w:tcW w:w="5810" w:type="dxa"/>
            <w:tcBorders>
              <w:top w:val="single" w:sz="4" w:space="0" w:color="000000"/>
              <w:left w:val="single" w:sz="4" w:space="0" w:color="000000"/>
              <w:bottom w:val="single" w:sz="4" w:space="0" w:color="000000"/>
              <w:right w:val="single" w:sz="4" w:space="0" w:color="000000"/>
            </w:tcBorders>
            <w:vAlign w:val="center"/>
          </w:tcPr>
          <w:p w14:paraId="511EEF43"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 一) 开挖深度超过 3m (含 3m) 的基坑 (槽)的土方开挖、支护、降水工程。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2ACDAF50"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2FCB5EF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2806E779" w14:textId="77777777" w:rsidR="00D178C4" w:rsidRDefault="00D178C4">
            <w:pPr>
              <w:jc w:val="left"/>
              <w:rPr>
                <w:rFonts w:ascii="Arial" w:hAnsi="Arial" w:cs="Arial" w:hint="default"/>
                <w:szCs w:val="24"/>
              </w:rPr>
            </w:pPr>
          </w:p>
        </w:tc>
      </w:tr>
      <w:tr w:rsidR="00D178C4" w14:paraId="1D23F17A" w14:textId="77777777">
        <w:trPr>
          <w:trHeight w:val="985"/>
        </w:trPr>
        <w:tc>
          <w:tcPr>
            <w:tcW w:w="5810" w:type="dxa"/>
            <w:tcBorders>
              <w:top w:val="single" w:sz="4" w:space="0" w:color="000000"/>
              <w:left w:val="single" w:sz="4" w:space="0" w:color="000000"/>
              <w:bottom w:val="single" w:sz="4" w:space="0" w:color="000000"/>
              <w:right w:val="single" w:sz="4" w:space="0" w:color="000000"/>
            </w:tcBorders>
            <w:vAlign w:val="center"/>
          </w:tcPr>
          <w:p w14:paraId="6BC20781"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 开挖深度虽未超过 3m，但地质条件、周围环境和地下管线复杂，或影响毗邻建、构筑物安全的基坑 (槽) 的土方开挖、支护、降水工程。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0DA6E16B"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56227B98"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03EC5921" w14:textId="77777777" w:rsidR="00D178C4" w:rsidRDefault="00D178C4">
            <w:pPr>
              <w:jc w:val="left"/>
              <w:rPr>
                <w:rFonts w:ascii="Arial" w:hAnsi="Arial" w:cs="Arial" w:hint="default"/>
                <w:szCs w:val="24"/>
              </w:rPr>
            </w:pPr>
          </w:p>
        </w:tc>
      </w:tr>
      <w:tr w:rsidR="00D178C4" w14:paraId="619EAD28" w14:textId="77777777">
        <w:trPr>
          <w:trHeight w:val="503"/>
        </w:trPr>
        <w:tc>
          <w:tcPr>
            <w:tcW w:w="5810" w:type="dxa"/>
            <w:tcBorders>
              <w:top w:val="single" w:sz="4" w:space="0" w:color="000000"/>
              <w:left w:val="single" w:sz="4" w:space="0" w:color="000000"/>
              <w:bottom w:val="single" w:sz="4" w:space="0" w:color="000000"/>
              <w:right w:val="single" w:sz="4" w:space="0" w:color="000000"/>
            </w:tcBorders>
            <w:vAlign w:val="center"/>
          </w:tcPr>
          <w:p w14:paraId="06F3886D"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二、模板工程及支撑体系</w:t>
            </w:r>
          </w:p>
        </w:tc>
        <w:tc>
          <w:tcPr>
            <w:tcW w:w="726" w:type="dxa"/>
            <w:tcBorders>
              <w:top w:val="single" w:sz="4" w:space="0" w:color="000000"/>
              <w:left w:val="single" w:sz="4" w:space="0" w:color="000000"/>
              <w:bottom w:val="single" w:sz="4" w:space="0" w:color="000000"/>
              <w:right w:val="nil"/>
            </w:tcBorders>
            <w:vAlign w:val="center"/>
          </w:tcPr>
          <w:p w14:paraId="47C56C6D"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7BDD7F9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7B74B691"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478CDC79"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01F2FB48" w14:textId="77777777" w:rsidR="00D178C4" w:rsidRDefault="00D178C4">
            <w:pPr>
              <w:jc w:val="left"/>
              <w:rPr>
                <w:rFonts w:ascii="Arial" w:hAnsi="Arial" w:cs="Arial" w:hint="default"/>
                <w:szCs w:val="24"/>
              </w:rPr>
            </w:pPr>
          </w:p>
        </w:tc>
      </w:tr>
      <w:tr w:rsidR="00D178C4" w14:paraId="764A4B6E"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1F65B39F"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lastRenderedPageBreak/>
              <w:t xml:space="preserve">  ( 一) 各类工具式模板工程：包括滑模、爬模、飞模、隧道模等工程。</w:t>
            </w:r>
          </w:p>
        </w:tc>
        <w:tc>
          <w:tcPr>
            <w:tcW w:w="726" w:type="dxa"/>
            <w:tcBorders>
              <w:top w:val="single" w:sz="4" w:space="0" w:color="000000"/>
              <w:left w:val="single" w:sz="4" w:space="0" w:color="000000"/>
              <w:bottom w:val="single" w:sz="4" w:space="0" w:color="000000"/>
              <w:right w:val="nil"/>
            </w:tcBorders>
            <w:vAlign w:val="center"/>
          </w:tcPr>
          <w:p w14:paraId="1BA8AE4F"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3133D47B"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2C6B4CF9"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2B74C194"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39330B6E" w14:textId="77777777" w:rsidR="00D178C4" w:rsidRDefault="00D178C4">
            <w:pPr>
              <w:jc w:val="left"/>
              <w:rPr>
                <w:rFonts w:ascii="Arial" w:hAnsi="Arial" w:cs="Arial" w:hint="default"/>
                <w:szCs w:val="24"/>
              </w:rPr>
            </w:pPr>
          </w:p>
        </w:tc>
      </w:tr>
      <w:tr w:rsidR="00D178C4" w14:paraId="5B7338BD" w14:textId="77777777">
        <w:trPr>
          <w:trHeight w:val="2971"/>
        </w:trPr>
        <w:tc>
          <w:tcPr>
            <w:tcW w:w="5810" w:type="dxa"/>
            <w:tcBorders>
              <w:top w:val="single" w:sz="4" w:space="0" w:color="000000"/>
              <w:left w:val="single" w:sz="4" w:space="0" w:color="000000"/>
              <w:bottom w:val="single" w:sz="4" w:space="0" w:color="000000"/>
              <w:right w:val="single" w:sz="4" w:space="0" w:color="000000"/>
            </w:tcBorders>
            <w:vAlign w:val="center"/>
          </w:tcPr>
          <w:p w14:paraId="1B3CBE50"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 混凝土模板支撑工程：搭设高度 5m 及以上，或搭设跨度 10m 及以上，或施工总荷载(荷载效应基本组合的设计值， 以下简称设计值) 10kN/m2 及以上，或集中线荷载(设计值)15kN/m及以上，或高度大于支撑水平投影宽度且相对独立无联系构件的混凝土模板支撑工程。</w:t>
            </w:r>
          </w:p>
        </w:tc>
        <w:tc>
          <w:tcPr>
            <w:tcW w:w="726" w:type="dxa"/>
            <w:tcBorders>
              <w:top w:val="single" w:sz="4" w:space="0" w:color="000000"/>
              <w:left w:val="single" w:sz="4" w:space="0" w:color="000000"/>
              <w:bottom w:val="single" w:sz="4" w:space="0" w:color="000000"/>
              <w:right w:val="nil"/>
            </w:tcBorders>
            <w:vAlign w:val="center"/>
          </w:tcPr>
          <w:p w14:paraId="045DC694"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1C97C222"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727" w:type="dxa"/>
            <w:tcBorders>
              <w:top w:val="single" w:sz="4" w:space="0" w:color="000000"/>
              <w:left w:val="single" w:sz="4" w:space="0" w:color="000000"/>
              <w:bottom w:val="single" w:sz="4" w:space="0" w:color="000000"/>
              <w:right w:val="nil"/>
            </w:tcBorders>
            <w:vAlign w:val="center"/>
          </w:tcPr>
          <w:p w14:paraId="04FF45D5"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5026A7B0"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75FBE453" w14:textId="77777777" w:rsidR="00D178C4" w:rsidRDefault="00D178C4">
            <w:pPr>
              <w:jc w:val="left"/>
              <w:rPr>
                <w:rFonts w:ascii="Arial" w:hAnsi="Arial" w:cs="Arial" w:hint="default"/>
                <w:szCs w:val="24"/>
              </w:rPr>
            </w:pPr>
          </w:p>
        </w:tc>
      </w:tr>
      <w:tr w:rsidR="00D178C4" w14:paraId="47C0D987"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6E549CC6"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(三) 承重支撑体系：用于钢结构安装等满堂支撑体系。</w:t>
            </w:r>
          </w:p>
        </w:tc>
        <w:tc>
          <w:tcPr>
            <w:tcW w:w="726" w:type="dxa"/>
            <w:tcBorders>
              <w:top w:val="single" w:sz="4" w:space="0" w:color="000000"/>
              <w:left w:val="single" w:sz="4" w:space="0" w:color="000000"/>
              <w:bottom w:val="single" w:sz="4" w:space="0" w:color="000000"/>
              <w:right w:val="nil"/>
            </w:tcBorders>
            <w:vAlign w:val="center"/>
          </w:tcPr>
          <w:p w14:paraId="3F0F4A45"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48A11A19"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67731389"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44C16289"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49EDED99" w14:textId="77777777" w:rsidR="00D178C4" w:rsidRDefault="00D178C4">
            <w:pPr>
              <w:jc w:val="left"/>
              <w:rPr>
                <w:rFonts w:ascii="Arial" w:hAnsi="Arial" w:cs="Arial" w:hint="default"/>
                <w:szCs w:val="24"/>
              </w:rPr>
            </w:pPr>
          </w:p>
        </w:tc>
      </w:tr>
      <w:tr w:rsidR="00D178C4" w14:paraId="4A61C557" w14:textId="77777777">
        <w:trPr>
          <w:trHeight w:val="330"/>
        </w:trPr>
        <w:tc>
          <w:tcPr>
            <w:tcW w:w="5810" w:type="dxa"/>
            <w:tcBorders>
              <w:top w:val="single" w:sz="4" w:space="0" w:color="000000"/>
              <w:left w:val="single" w:sz="4" w:space="0" w:color="000000"/>
              <w:bottom w:val="single" w:sz="4" w:space="0" w:color="000000"/>
              <w:right w:val="single" w:sz="4" w:space="0" w:color="000000"/>
            </w:tcBorders>
            <w:vAlign w:val="center"/>
          </w:tcPr>
          <w:p w14:paraId="4C65ECCE"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三、起重吊装及起重机械安装拆卸工程</w:t>
            </w:r>
          </w:p>
        </w:tc>
        <w:tc>
          <w:tcPr>
            <w:tcW w:w="726" w:type="dxa"/>
            <w:tcBorders>
              <w:top w:val="single" w:sz="4" w:space="0" w:color="000000"/>
              <w:left w:val="single" w:sz="4" w:space="0" w:color="000000"/>
              <w:bottom w:val="single" w:sz="4" w:space="0" w:color="000000"/>
              <w:right w:val="nil"/>
            </w:tcBorders>
            <w:vAlign w:val="center"/>
          </w:tcPr>
          <w:p w14:paraId="7D3A6FBA"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45DD2B0E"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50C994EC"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6062FD98"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50A7A495" w14:textId="77777777" w:rsidR="00D178C4" w:rsidRDefault="00D178C4">
            <w:pPr>
              <w:jc w:val="left"/>
              <w:rPr>
                <w:rFonts w:ascii="Arial" w:hAnsi="Arial" w:cs="Arial" w:hint="default"/>
                <w:szCs w:val="24"/>
              </w:rPr>
            </w:pPr>
          </w:p>
        </w:tc>
      </w:tr>
      <w:tr w:rsidR="00D178C4" w14:paraId="0492044B"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23DC72F3"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 一) 采用非常规起重设备、方法，且单件起吊重量在 10kN 及以上的起重吊装工程。</w:t>
            </w:r>
          </w:p>
        </w:tc>
        <w:tc>
          <w:tcPr>
            <w:tcW w:w="726" w:type="dxa"/>
            <w:tcBorders>
              <w:top w:val="single" w:sz="4" w:space="0" w:color="000000"/>
              <w:left w:val="single" w:sz="4" w:space="0" w:color="000000"/>
              <w:bottom w:val="single" w:sz="4" w:space="0" w:color="000000"/>
              <w:right w:val="nil"/>
            </w:tcBorders>
            <w:vAlign w:val="center"/>
          </w:tcPr>
          <w:p w14:paraId="5B328DAC"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3D71DE92"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54744DC5"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0CD86A64"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6576406A" w14:textId="77777777" w:rsidR="00D178C4" w:rsidRDefault="00D178C4">
            <w:pPr>
              <w:jc w:val="left"/>
              <w:rPr>
                <w:rFonts w:ascii="Arial" w:hAnsi="Arial" w:cs="Arial" w:hint="default"/>
                <w:szCs w:val="24"/>
              </w:rPr>
            </w:pPr>
          </w:p>
        </w:tc>
      </w:tr>
      <w:tr w:rsidR="00D178C4" w14:paraId="511F9523" w14:textId="77777777">
        <w:trPr>
          <w:trHeight w:val="503"/>
        </w:trPr>
        <w:tc>
          <w:tcPr>
            <w:tcW w:w="5810" w:type="dxa"/>
            <w:tcBorders>
              <w:top w:val="single" w:sz="4" w:space="0" w:color="000000"/>
              <w:left w:val="single" w:sz="4" w:space="0" w:color="000000"/>
              <w:bottom w:val="single" w:sz="4" w:space="0" w:color="000000"/>
              <w:right w:val="single" w:sz="4" w:space="0" w:color="000000"/>
            </w:tcBorders>
            <w:vAlign w:val="center"/>
          </w:tcPr>
          <w:p w14:paraId="70BB664B"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 采用起重机械进行安装的工程。</w:t>
            </w:r>
          </w:p>
        </w:tc>
        <w:tc>
          <w:tcPr>
            <w:tcW w:w="726" w:type="dxa"/>
            <w:tcBorders>
              <w:top w:val="single" w:sz="4" w:space="0" w:color="000000"/>
              <w:left w:val="single" w:sz="4" w:space="0" w:color="000000"/>
              <w:bottom w:val="single" w:sz="4" w:space="0" w:color="000000"/>
              <w:right w:val="nil"/>
            </w:tcBorders>
            <w:vAlign w:val="center"/>
          </w:tcPr>
          <w:p w14:paraId="60503C29"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0120E6E9"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66472F57"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53F00D5F"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3B3DE8FA" w14:textId="77777777" w:rsidR="00D178C4" w:rsidRDefault="00D178C4">
            <w:pPr>
              <w:jc w:val="left"/>
              <w:rPr>
                <w:rFonts w:ascii="Arial" w:hAnsi="Arial" w:cs="Arial" w:hint="default"/>
                <w:szCs w:val="24"/>
              </w:rPr>
            </w:pPr>
          </w:p>
        </w:tc>
      </w:tr>
      <w:tr w:rsidR="00D178C4" w14:paraId="5F431AE2"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43A94325"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(三) 起重机械安装和拆卸工程。</w:t>
            </w:r>
          </w:p>
        </w:tc>
        <w:tc>
          <w:tcPr>
            <w:tcW w:w="726" w:type="dxa"/>
            <w:tcBorders>
              <w:top w:val="single" w:sz="4" w:space="0" w:color="000000"/>
              <w:left w:val="single" w:sz="4" w:space="0" w:color="000000"/>
              <w:bottom w:val="single" w:sz="4" w:space="0" w:color="000000"/>
              <w:right w:val="nil"/>
            </w:tcBorders>
            <w:vAlign w:val="center"/>
          </w:tcPr>
          <w:p w14:paraId="4F81BDB4"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3F57855F"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1BA46555"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0CD01CDD"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26EFF97E" w14:textId="77777777" w:rsidR="00D178C4" w:rsidRDefault="00D178C4">
            <w:pPr>
              <w:jc w:val="left"/>
              <w:rPr>
                <w:rFonts w:ascii="Arial" w:hAnsi="Arial" w:cs="Arial" w:hint="default"/>
                <w:szCs w:val="24"/>
              </w:rPr>
            </w:pPr>
          </w:p>
        </w:tc>
      </w:tr>
      <w:tr w:rsidR="00D178C4" w14:paraId="5231B996" w14:textId="77777777">
        <w:trPr>
          <w:trHeight w:val="503"/>
        </w:trPr>
        <w:tc>
          <w:tcPr>
            <w:tcW w:w="5810" w:type="dxa"/>
            <w:tcBorders>
              <w:top w:val="single" w:sz="4" w:space="0" w:color="000000"/>
              <w:left w:val="single" w:sz="4" w:space="0" w:color="000000"/>
              <w:bottom w:val="single" w:sz="4" w:space="0" w:color="000000"/>
              <w:right w:val="single" w:sz="4" w:space="0" w:color="000000"/>
            </w:tcBorders>
            <w:vAlign w:val="center"/>
          </w:tcPr>
          <w:p w14:paraId="2C6B2E37"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四、脚手架工程</w:t>
            </w:r>
          </w:p>
        </w:tc>
        <w:tc>
          <w:tcPr>
            <w:tcW w:w="726" w:type="dxa"/>
            <w:tcBorders>
              <w:top w:val="single" w:sz="4" w:space="0" w:color="000000"/>
              <w:left w:val="single" w:sz="4" w:space="0" w:color="000000"/>
              <w:bottom w:val="single" w:sz="4" w:space="0" w:color="000000"/>
              <w:right w:val="nil"/>
            </w:tcBorders>
            <w:vAlign w:val="center"/>
          </w:tcPr>
          <w:p w14:paraId="26D8ACDA" w14:textId="77777777" w:rsidR="00D178C4" w:rsidRDefault="00000000">
            <w:pPr>
              <w:widowControl/>
              <w:jc w:val="righ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616BFBDD"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727" w:type="dxa"/>
            <w:tcBorders>
              <w:top w:val="single" w:sz="4" w:space="0" w:color="000000"/>
              <w:left w:val="single" w:sz="4" w:space="0" w:color="000000"/>
              <w:bottom w:val="single" w:sz="4" w:space="0" w:color="000000"/>
              <w:right w:val="nil"/>
            </w:tcBorders>
            <w:vAlign w:val="center"/>
          </w:tcPr>
          <w:p w14:paraId="06AA30DE"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4A21777C"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00F1AACA" w14:textId="77777777" w:rsidR="00D178C4" w:rsidRDefault="00D178C4">
            <w:pPr>
              <w:jc w:val="left"/>
              <w:rPr>
                <w:rFonts w:ascii="Arial" w:hAnsi="Arial" w:cs="Arial" w:hint="default"/>
                <w:szCs w:val="24"/>
              </w:rPr>
            </w:pPr>
          </w:p>
        </w:tc>
      </w:tr>
      <w:tr w:rsidR="00D178C4" w14:paraId="63C1E672"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58A97DCB"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 一) 搭设高度 24m 及以上的落地式钢管脚手架工程 (包括采光井、 电梯井脚手架) 。</w:t>
            </w:r>
          </w:p>
        </w:tc>
        <w:tc>
          <w:tcPr>
            <w:tcW w:w="726" w:type="dxa"/>
            <w:tcBorders>
              <w:top w:val="single" w:sz="4" w:space="0" w:color="000000"/>
              <w:left w:val="single" w:sz="4" w:space="0" w:color="000000"/>
              <w:bottom w:val="single" w:sz="4" w:space="0" w:color="000000"/>
              <w:right w:val="nil"/>
            </w:tcBorders>
            <w:vAlign w:val="center"/>
          </w:tcPr>
          <w:p w14:paraId="794BB2EE"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681C3AA9"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727" w:type="dxa"/>
            <w:tcBorders>
              <w:top w:val="single" w:sz="4" w:space="0" w:color="000000"/>
              <w:left w:val="single" w:sz="4" w:space="0" w:color="000000"/>
              <w:bottom w:val="single" w:sz="4" w:space="0" w:color="000000"/>
              <w:right w:val="nil"/>
            </w:tcBorders>
            <w:vAlign w:val="center"/>
          </w:tcPr>
          <w:p w14:paraId="1E035C4F"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01F9004B"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488CFC8F" w14:textId="77777777" w:rsidR="00D178C4" w:rsidRDefault="00D178C4">
            <w:pPr>
              <w:jc w:val="left"/>
              <w:rPr>
                <w:rFonts w:ascii="Arial" w:hAnsi="Arial" w:cs="Arial" w:hint="default"/>
                <w:szCs w:val="24"/>
              </w:rPr>
            </w:pPr>
          </w:p>
        </w:tc>
      </w:tr>
      <w:tr w:rsidR="00D178C4" w14:paraId="34538440"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20B294DC"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 附着式升降脚手架工程。</w:t>
            </w:r>
          </w:p>
        </w:tc>
        <w:tc>
          <w:tcPr>
            <w:tcW w:w="726" w:type="dxa"/>
            <w:tcBorders>
              <w:top w:val="single" w:sz="4" w:space="0" w:color="000000"/>
              <w:left w:val="single" w:sz="4" w:space="0" w:color="000000"/>
              <w:bottom w:val="single" w:sz="4" w:space="0" w:color="000000"/>
              <w:right w:val="nil"/>
            </w:tcBorders>
            <w:vAlign w:val="center"/>
          </w:tcPr>
          <w:p w14:paraId="7E056F8B"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31952D78"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42FE25BE"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2AFAB900"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6F97F9B5" w14:textId="77777777" w:rsidR="00D178C4" w:rsidRDefault="00D178C4">
            <w:pPr>
              <w:jc w:val="left"/>
              <w:rPr>
                <w:rFonts w:ascii="Arial" w:hAnsi="Arial" w:cs="Arial" w:hint="default"/>
                <w:szCs w:val="24"/>
              </w:rPr>
            </w:pPr>
          </w:p>
        </w:tc>
      </w:tr>
      <w:tr w:rsidR="00D178C4" w14:paraId="391F8CE7" w14:textId="77777777">
        <w:trPr>
          <w:trHeight w:val="503"/>
        </w:trPr>
        <w:tc>
          <w:tcPr>
            <w:tcW w:w="5810" w:type="dxa"/>
            <w:tcBorders>
              <w:top w:val="single" w:sz="4" w:space="0" w:color="000000"/>
              <w:left w:val="single" w:sz="4" w:space="0" w:color="000000"/>
              <w:bottom w:val="single" w:sz="4" w:space="0" w:color="000000"/>
              <w:right w:val="single" w:sz="4" w:space="0" w:color="000000"/>
            </w:tcBorders>
            <w:vAlign w:val="center"/>
          </w:tcPr>
          <w:p w14:paraId="03054985"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(三) 悬挑式脚手架工程。</w:t>
            </w:r>
          </w:p>
        </w:tc>
        <w:tc>
          <w:tcPr>
            <w:tcW w:w="726" w:type="dxa"/>
            <w:tcBorders>
              <w:top w:val="single" w:sz="4" w:space="0" w:color="000000"/>
              <w:left w:val="single" w:sz="4" w:space="0" w:color="000000"/>
              <w:bottom w:val="single" w:sz="4" w:space="0" w:color="000000"/>
              <w:right w:val="nil"/>
            </w:tcBorders>
            <w:vAlign w:val="center"/>
          </w:tcPr>
          <w:p w14:paraId="7CE2249E"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0AA3AF2D"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4483F96F"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1604F7FC"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57AA3E29" w14:textId="77777777" w:rsidR="00D178C4" w:rsidRDefault="00D178C4">
            <w:pPr>
              <w:jc w:val="left"/>
              <w:rPr>
                <w:rFonts w:ascii="Arial" w:hAnsi="Arial" w:cs="Arial" w:hint="default"/>
                <w:szCs w:val="24"/>
              </w:rPr>
            </w:pPr>
          </w:p>
        </w:tc>
      </w:tr>
      <w:tr w:rsidR="00D178C4" w14:paraId="3328B572"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0A6D43E0"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(四) 高处作业吊篮。</w:t>
            </w:r>
          </w:p>
        </w:tc>
        <w:tc>
          <w:tcPr>
            <w:tcW w:w="726" w:type="dxa"/>
            <w:tcBorders>
              <w:top w:val="single" w:sz="4" w:space="0" w:color="000000"/>
              <w:left w:val="single" w:sz="4" w:space="0" w:color="000000"/>
              <w:bottom w:val="single" w:sz="4" w:space="0" w:color="000000"/>
              <w:right w:val="nil"/>
            </w:tcBorders>
            <w:vAlign w:val="center"/>
          </w:tcPr>
          <w:p w14:paraId="1CD1A691"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31EFD960"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59730367"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2C5663DB"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09418F72" w14:textId="77777777" w:rsidR="00D178C4" w:rsidRDefault="00D178C4">
            <w:pPr>
              <w:jc w:val="left"/>
              <w:rPr>
                <w:rFonts w:ascii="Arial" w:hAnsi="Arial" w:cs="Arial" w:hint="default"/>
                <w:szCs w:val="24"/>
              </w:rPr>
            </w:pPr>
          </w:p>
        </w:tc>
      </w:tr>
      <w:tr w:rsidR="00D178C4" w14:paraId="5CFEDBB8" w14:textId="77777777">
        <w:trPr>
          <w:trHeight w:val="503"/>
        </w:trPr>
        <w:tc>
          <w:tcPr>
            <w:tcW w:w="5810" w:type="dxa"/>
            <w:tcBorders>
              <w:top w:val="single" w:sz="4" w:space="0" w:color="000000"/>
              <w:left w:val="single" w:sz="4" w:space="0" w:color="000000"/>
              <w:bottom w:val="single" w:sz="4" w:space="0" w:color="000000"/>
              <w:right w:val="single" w:sz="4" w:space="0" w:color="000000"/>
            </w:tcBorders>
            <w:vAlign w:val="center"/>
          </w:tcPr>
          <w:p w14:paraId="3BC5B69F"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(五) 卸料平台、操作平台工程。</w:t>
            </w:r>
          </w:p>
        </w:tc>
        <w:tc>
          <w:tcPr>
            <w:tcW w:w="726" w:type="dxa"/>
            <w:tcBorders>
              <w:top w:val="single" w:sz="4" w:space="0" w:color="000000"/>
              <w:left w:val="single" w:sz="4" w:space="0" w:color="000000"/>
              <w:bottom w:val="single" w:sz="4" w:space="0" w:color="000000"/>
              <w:right w:val="nil"/>
            </w:tcBorders>
            <w:vAlign w:val="center"/>
          </w:tcPr>
          <w:p w14:paraId="2AFBD44B"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1A0C159E"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5CA6161A"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6AAADD20"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37F2143B" w14:textId="77777777" w:rsidR="00D178C4" w:rsidRDefault="00D178C4">
            <w:pPr>
              <w:jc w:val="left"/>
              <w:rPr>
                <w:rFonts w:ascii="Arial" w:hAnsi="Arial" w:cs="Arial" w:hint="default"/>
                <w:szCs w:val="24"/>
              </w:rPr>
            </w:pPr>
          </w:p>
        </w:tc>
      </w:tr>
      <w:tr w:rsidR="00D178C4" w14:paraId="05A98F60"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38401C34"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(六) 异型脚手架工程。</w:t>
            </w:r>
          </w:p>
        </w:tc>
        <w:tc>
          <w:tcPr>
            <w:tcW w:w="726" w:type="dxa"/>
            <w:tcBorders>
              <w:top w:val="single" w:sz="4" w:space="0" w:color="000000"/>
              <w:left w:val="single" w:sz="4" w:space="0" w:color="000000"/>
              <w:bottom w:val="single" w:sz="4" w:space="0" w:color="000000"/>
              <w:right w:val="nil"/>
            </w:tcBorders>
            <w:vAlign w:val="center"/>
          </w:tcPr>
          <w:p w14:paraId="0E86C21F"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62D1E0D2"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28AAD605"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3CE14FB7"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2ABBE76A" w14:textId="77777777" w:rsidR="00D178C4" w:rsidRDefault="00D178C4">
            <w:pPr>
              <w:jc w:val="left"/>
              <w:rPr>
                <w:rFonts w:ascii="Arial" w:hAnsi="Arial" w:cs="Arial" w:hint="default"/>
                <w:szCs w:val="24"/>
              </w:rPr>
            </w:pPr>
          </w:p>
        </w:tc>
      </w:tr>
      <w:tr w:rsidR="00D178C4" w14:paraId="33ADA135" w14:textId="77777777">
        <w:trPr>
          <w:trHeight w:val="506"/>
        </w:trPr>
        <w:tc>
          <w:tcPr>
            <w:tcW w:w="5810" w:type="dxa"/>
            <w:tcBorders>
              <w:top w:val="single" w:sz="4" w:space="0" w:color="000000"/>
              <w:left w:val="single" w:sz="4" w:space="0" w:color="000000"/>
              <w:bottom w:val="single" w:sz="4" w:space="0" w:color="000000"/>
              <w:right w:val="single" w:sz="4" w:space="0" w:color="000000"/>
            </w:tcBorders>
            <w:vAlign w:val="center"/>
          </w:tcPr>
          <w:p w14:paraId="54EDFC63"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五、拆除工程</w:t>
            </w:r>
          </w:p>
        </w:tc>
        <w:tc>
          <w:tcPr>
            <w:tcW w:w="726" w:type="dxa"/>
            <w:tcBorders>
              <w:top w:val="single" w:sz="4" w:space="0" w:color="000000"/>
              <w:left w:val="single" w:sz="4" w:space="0" w:color="000000"/>
              <w:bottom w:val="single" w:sz="4" w:space="0" w:color="000000"/>
              <w:right w:val="nil"/>
            </w:tcBorders>
            <w:vAlign w:val="center"/>
          </w:tcPr>
          <w:p w14:paraId="48F849BE" w14:textId="77777777" w:rsidR="00D178C4" w:rsidRDefault="00000000">
            <w:pPr>
              <w:widowControl/>
              <w:jc w:val="righ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7831C773"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727" w:type="dxa"/>
            <w:tcBorders>
              <w:top w:val="single" w:sz="4" w:space="0" w:color="000000"/>
              <w:left w:val="single" w:sz="4" w:space="0" w:color="000000"/>
              <w:bottom w:val="single" w:sz="4" w:space="0" w:color="000000"/>
              <w:right w:val="nil"/>
            </w:tcBorders>
            <w:vAlign w:val="center"/>
          </w:tcPr>
          <w:p w14:paraId="28BD8748"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09FB9C6B"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14AC5E62" w14:textId="77777777" w:rsidR="00D178C4" w:rsidRDefault="00D178C4">
            <w:pPr>
              <w:jc w:val="left"/>
              <w:rPr>
                <w:rFonts w:ascii="Arial" w:hAnsi="Arial" w:cs="Arial" w:hint="default"/>
                <w:szCs w:val="24"/>
              </w:rPr>
            </w:pPr>
          </w:p>
        </w:tc>
      </w:tr>
      <w:tr w:rsidR="00D178C4" w14:paraId="75E6B477" w14:textId="77777777">
        <w:trPr>
          <w:trHeight w:val="1002"/>
        </w:trPr>
        <w:tc>
          <w:tcPr>
            <w:tcW w:w="5810" w:type="dxa"/>
            <w:tcBorders>
              <w:top w:val="single" w:sz="4" w:space="0" w:color="000000"/>
              <w:left w:val="single" w:sz="4" w:space="0" w:color="000000"/>
              <w:bottom w:val="single" w:sz="4" w:space="0" w:color="000000"/>
              <w:right w:val="single" w:sz="4" w:space="0" w:color="000000"/>
            </w:tcBorders>
            <w:vAlign w:val="center"/>
          </w:tcPr>
          <w:p w14:paraId="270E2C4C"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可能影响行人、交通、 电力设施、通讯设施或其它建、构筑物安全的拆除工程。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65C6225E"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7D216A4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05F728D9" w14:textId="77777777" w:rsidR="00D178C4" w:rsidRDefault="00D178C4">
            <w:pPr>
              <w:jc w:val="left"/>
              <w:rPr>
                <w:rFonts w:ascii="Arial" w:hAnsi="Arial" w:cs="Arial" w:hint="default"/>
                <w:szCs w:val="24"/>
              </w:rPr>
            </w:pPr>
          </w:p>
        </w:tc>
      </w:tr>
      <w:tr w:rsidR="00D178C4" w14:paraId="0ECAB6ED"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2EA63CCE"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六、暗挖工程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3A77832D"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15F0351C"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3B322BE5" w14:textId="77777777" w:rsidR="00D178C4" w:rsidRDefault="00D178C4">
            <w:pPr>
              <w:jc w:val="left"/>
              <w:rPr>
                <w:rFonts w:ascii="Arial" w:hAnsi="Arial" w:cs="Arial" w:hint="default"/>
                <w:szCs w:val="24"/>
              </w:rPr>
            </w:pPr>
          </w:p>
        </w:tc>
      </w:tr>
      <w:tr w:rsidR="00D178C4" w14:paraId="370A3945"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11D8678F"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lastRenderedPageBreak/>
              <w:t>采用矿山法、盾构法、顶管法施工的隧道、洞室工程。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36099B09"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298D8A0D"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35F5F023" w14:textId="77777777" w:rsidR="00D178C4" w:rsidRDefault="00D178C4">
            <w:pPr>
              <w:jc w:val="left"/>
              <w:rPr>
                <w:rFonts w:ascii="Arial" w:hAnsi="Arial" w:cs="Arial" w:hint="default"/>
                <w:szCs w:val="24"/>
              </w:rPr>
            </w:pPr>
          </w:p>
        </w:tc>
      </w:tr>
      <w:tr w:rsidR="00D178C4" w14:paraId="0C30178E" w14:textId="77777777">
        <w:trPr>
          <w:trHeight w:val="503"/>
        </w:trPr>
        <w:tc>
          <w:tcPr>
            <w:tcW w:w="5810" w:type="dxa"/>
            <w:tcBorders>
              <w:top w:val="single" w:sz="4" w:space="0" w:color="000000"/>
              <w:left w:val="single" w:sz="4" w:space="0" w:color="000000"/>
              <w:bottom w:val="single" w:sz="4" w:space="0" w:color="000000"/>
              <w:right w:val="single" w:sz="4" w:space="0" w:color="000000"/>
            </w:tcBorders>
            <w:vAlign w:val="center"/>
          </w:tcPr>
          <w:p w14:paraId="1E43DBA5"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七、其它</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2C4DF8AC"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4649AD02"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137F0D5B" w14:textId="77777777" w:rsidR="00D178C4" w:rsidRDefault="00D178C4">
            <w:pPr>
              <w:jc w:val="left"/>
              <w:rPr>
                <w:rFonts w:ascii="Arial" w:hAnsi="Arial" w:cs="Arial" w:hint="default"/>
                <w:szCs w:val="24"/>
              </w:rPr>
            </w:pPr>
          </w:p>
        </w:tc>
      </w:tr>
      <w:tr w:rsidR="00D178C4" w14:paraId="0C1EE9D4"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2C045E9B"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 一) 建筑幕墙安装工程。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3EAE26BE"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3A1116F9"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3CAB2107" w14:textId="77777777" w:rsidR="00D178C4" w:rsidRDefault="00D178C4">
            <w:pPr>
              <w:jc w:val="left"/>
              <w:rPr>
                <w:rFonts w:ascii="Arial" w:hAnsi="Arial" w:cs="Arial" w:hint="default"/>
                <w:szCs w:val="24"/>
              </w:rPr>
            </w:pPr>
          </w:p>
        </w:tc>
      </w:tr>
      <w:tr w:rsidR="00D178C4" w14:paraId="05E6E8B0" w14:textId="77777777">
        <w:trPr>
          <w:trHeight w:val="330"/>
        </w:trPr>
        <w:tc>
          <w:tcPr>
            <w:tcW w:w="5810" w:type="dxa"/>
            <w:tcBorders>
              <w:top w:val="single" w:sz="4" w:space="0" w:color="000000"/>
              <w:left w:val="single" w:sz="4" w:space="0" w:color="000000"/>
              <w:bottom w:val="single" w:sz="4" w:space="0" w:color="000000"/>
              <w:right w:val="single" w:sz="4" w:space="0" w:color="000000"/>
            </w:tcBorders>
            <w:vAlign w:val="center"/>
          </w:tcPr>
          <w:p w14:paraId="18FD2D27"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 钢结构、网架和索膜结构安装工程。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43BA016B"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xml:space="preserve">( </w:t>
            </w:r>
            <w:r>
              <w:rPr>
                <w:rFonts w:ascii="Times New Roman"/>
                <w:b/>
                <w:bCs/>
                <w:snapToGrid w:val="0"/>
                <w:szCs w:val="24"/>
              </w:rPr>
              <w:t>√</w:t>
            </w:r>
            <w:r>
              <w:rPr>
                <w:rFonts w:ascii="Times New Roman"/>
                <w:snapToGrid w:val="0"/>
                <w:szCs w:val="24"/>
              </w:rPr>
              <w:t xml:space="preserve"> </w:t>
            </w:r>
            <w:r>
              <w:rPr>
                <w:rFonts w:hAnsi="宋体" w:cs="宋体"/>
                <w:kern w:val="0"/>
                <w:szCs w:val="24"/>
                <w:lang w:bidi="ar"/>
              </w:rPr>
              <w:t>)</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51D52DF4"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7A50B970" w14:textId="77777777" w:rsidR="00D178C4" w:rsidRDefault="00D178C4">
            <w:pPr>
              <w:jc w:val="left"/>
              <w:rPr>
                <w:rFonts w:ascii="Arial" w:hAnsi="Arial" w:cs="Arial" w:hint="default"/>
                <w:szCs w:val="24"/>
              </w:rPr>
            </w:pPr>
          </w:p>
        </w:tc>
      </w:tr>
      <w:tr w:rsidR="00D178C4" w14:paraId="62975A6E"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06796A1A"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(三) 人工挖孔桩工程。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7AE829D4"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3799A7AC"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1CC23C7D" w14:textId="77777777" w:rsidR="00D178C4" w:rsidRDefault="00D178C4">
            <w:pPr>
              <w:jc w:val="left"/>
              <w:rPr>
                <w:rFonts w:ascii="Arial" w:hAnsi="Arial" w:cs="Arial" w:hint="default"/>
                <w:szCs w:val="24"/>
              </w:rPr>
            </w:pPr>
          </w:p>
        </w:tc>
      </w:tr>
      <w:tr w:rsidR="00D178C4" w14:paraId="6C1234C5" w14:textId="77777777">
        <w:trPr>
          <w:trHeight w:val="503"/>
        </w:trPr>
        <w:tc>
          <w:tcPr>
            <w:tcW w:w="5810" w:type="dxa"/>
            <w:tcBorders>
              <w:top w:val="single" w:sz="4" w:space="0" w:color="000000"/>
              <w:left w:val="single" w:sz="4" w:space="0" w:color="000000"/>
              <w:bottom w:val="single" w:sz="4" w:space="0" w:color="000000"/>
              <w:right w:val="single" w:sz="4" w:space="0" w:color="000000"/>
            </w:tcBorders>
            <w:vAlign w:val="center"/>
          </w:tcPr>
          <w:p w14:paraId="637511B0"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(四) 水下作业工程。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1D348413"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02BB9F6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72DEE55E" w14:textId="77777777" w:rsidR="00D178C4" w:rsidRDefault="00D178C4">
            <w:pPr>
              <w:jc w:val="left"/>
              <w:rPr>
                <w:rFonts w:ascii="Arial" w:hAnsi="Arial" w:cs="Arial" w:hint="default"/>
                <w:szCs w:val="24"/>
              </w:rPr>
            </w:pPr>
          </w:p>
        </w:tc>
      </w:tr>
      <w:tr w:rsidR="00D178C4" w14:paraId="02F7E104"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117F5072"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(五) 装配式建筑混凝土预制构件安装工程。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5C3DE806"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4DFB1A60"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352FB9CE" w14:textId="77777777" w:rsidR="00D178C4" w:rsidRDefault="00D178C4">
            <w:pPr>
              <w:jc w:val="left"/>
              <w:rPr>
                <w:rFonts w:ascii="Arial" w:hAnsi="Arial" w:cs="Arial" w:hint="default"/>
                <w:szCs w:val="24"/>
              </w:rPr>
            </w:pPr>
          </w:p>
        </w:tc>
      </w:tr>
      <w:tr w:rsidR="00D178C4" w14:paraId="09394574" w14:textId="77777777">
        <w:trPr>
          <w:trHeight w:val="1490"/>
        </w:trPr>
        <w:tc>
          <w:tcPr>
            <w:tcW w:w="5810" w:type="dxa"/>
            <w:tcBorders>
              <w:top w:val="single" w:sz="4" w:space="0" w:color="000000"/>
              <w:left w:val="single" w:sz="4" w:space="0" w:color="000000"/>
              <w:bottom w:val="single" w:sz="4" w:space="0" w:color="000000"/>
              <w:right w:val="single" w:sz="4" w:space="0" w:color="000000"/>
            </w:tcBorders>
            <w:vAlign w:val="center"/>
          </w:tcPr>
          <w:p w14:paraId="7A800D5F"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(六) 采用新技术、新工艺、新材料、新设备可能影响工程施工安全， 尚无国家、行业及地方技术标准的分部分项工程。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1D8DFB30"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6AEA2CCA"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34C51EBF" w14:textId="77777777" w:rsidR="00D178C4" w:rsidRDefault="00D178C4">
            <w:pPr>
              <w:jc w:val="left"/>
              <w:rPr>
                <w:rFonts w:ascii="Arial" w:hAnsi="Arial" w:cs="Arial" w:hint="default"/>
                <w:szCs w:val="24"/>
              </w:rPr>
            </w:pPr>
          </w:p>
        </w:tc>
      </w:tr>
      <w:tr w:rsidR="00D178C4" w14:paraId="21B317A6"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752A323A" w14:textId="77777777" w:rsidR="00D178C4" w:rsidRDefault="00000000">
            <w:pPr>
              <w:widowControl/>
              <w:jc w:val="left"/>
              <w:textAlignment w:val="center"/>
              <w:rPr>
                <w:rFonts w:ascii="Arial" w:hAnsi="Arial" w:cs="Arial" w:hint="default"/>
                <w:szCs w:val="24"/>
              </w:rPr>
            </w:pPr>
            <w:r>
              <w:rPr>
                <w:rStyle w:val="font11"/>
                <w:color w:val="auto"/>
                <w:sz w:val="24"/>
                <w:szCs w:val="24"/>
                <w:lang w:bidi="ar"/>
              </w:rPr>
              <w:t>二、超过一定规模的危险性较大的分部分项工程清单</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6ED5D906"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建设单位</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1CF3A20F" w14:textId="77777777" w:rsidR="00D178C4" w:rsidRDefault="00000000">
            <w:pPr>
              <w:widowControl/>
              <w:jc w:val="left"/>
              <w:textAlignment w:val="center"/>
              <w:rPr>
                <w:rFonts w:ascii="Arial" w:hAnsi="Arial" w:cs="Arial" w:hint="default"/>
                <w:szCs w:val="24"/>
              </w:rPr>
            </w:pPr>
            <w:r>
              <w:rPr>
                <w:rStyle w:val="font11"/>
                <w:color w:val="auto"/>
                <w:sz w:val="24"/>
                <w:szCs w:val="24"/>
                <w:lang w:bidi="ar"/>
              </w:rPr>
              <w:t>投标单位</w:t>
            </w:r>
          </w:p>
        </w:tc>
        <w:tc>
          <w:tcPr>
            <w:tcW w:w="1139" w:type="dxa"/>
            <w:tcBorders>
              <w:top w:val="single" w:sz="4" w:space="0" w:color="000000"/>
              <w:left w:val="single" w:sz="4" w:space="0" w:color="000000"/>
              <w:bottom w:val="single" w:sz="4" w:space="0" w:color="000000"/>
              <w:right w:val="single" w:sz="4" w:space="0" w:color="000000"/>
            </w:tcBorders>
            <w:vAlign w:val="center"/>
          </w:tcPr>
          <w:p w14:paraId="499CDC0F"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备注</w:t>
            </w:r>
          </w:p>
        </w:tc>
      </w:tr>
      <w:tr w:rsidR="00D178C4" w14:paraId="10B10E60"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6E9EF9DE"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一、深基坑工程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63E4AD30"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56D4E7DF"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40D04342" w14:textId="77777777" w:rsidR="00D178C4" w:rsidRDefault="00D178C4">
            <w:pPr>
              <w:jc w:val="left"/>
              <w:rPr>
                <w:rFonts w:ascii="Arial" w:hAnsi="Arial" w:cs="Arial" w:hint="default"/>
                <w:szCs w:val="24"/>
              </w:rPr>
            </w:pPr>
          </w:p>
        </w:tc>
      </w:tr>
      <w:tr w:rsidR="00D178C4" w14:paraId="2F8FA66E"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738132B8"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开挖深度超过 5m (含 5m) 的基坑 (槽) 的土方开挖、支护、降水工程。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3E839F60"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5A85FA51"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60E0EA76" w14:textId="77777777" w:rsidR="00D178C4" w:rsidRDefault="00D178C4">
            <w:pPr>
              <w:jc w:val="left"/>
              <w:rPr>
                <w:rFonts w:ascii="Arial" w:hAnsi="Arial" w:cs="Arial" w:hint="default"/>
                <w:szCs w:val="24"/>
              </w:rPr>
            </w:pPr>
          </w:p>
        </w:tc>
      </w:tr>
      <w:tr w:rsidR="00D178C4" w14:paraId="2EEEFE08" w14:textId="77777777">
        <w:trPr>
          <w:trHeight w:val="503"/>
        </w:trPr>
        <w:tc>
          <w:tcPr>
            <w:tcW w:w="5810" w:type="dxa"/>
            <w:tcBorders>
              <w:top w:val="single" w:sz="4" w:space="0" w:color="000000"/>
              <w:left w:val="single" w:sz="4" w:space="0" w:color="000000"/>
              <w:bottom w:val="single" w:sz="4" w:space="0" w:color="000000"/>
              <w:right w:val="single" w:sz="4" w:space="0" w:color="000000"/>
            </w:tcBorders>
            <w:vAlign w:val="center"/>
          </w:tcPr>
          <w:p w14:paraId="34F0A394"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二、模板工程及支撑体系</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0EC02189"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7BD34428"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72EAA5FE" w14:textId="77777777" w:rsidR="00D178C4" w:rsidRDefault="00D178C4">
            <w:pPr>
              <w:jc w:val="left"/>
              <w:rPr>
                <w:rFonts w:ascii="Arial" w:hAnsi="Arial" w:cs="Arial" w:hint="default"/>
                <w:szCs w:val="24"/>
              </w:rPr>
            </w:pPr>
          </w:p>
        </w:tc>
      </w:tr>
      <w:tr w:rsidR="00D178C4" w14:paraId="54E2BC9F"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21943D05"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 一) 各类工具式模板工程：包括滑模、爬模、飞模、隧道模等工程。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4EF5A090"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401D938C"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49B23687" w14:textId="77777777" w:rsidR="00D178C4" w:rsidRDefault="00D178C4">
            <w:pPr>
              <w:jc w:val="left"/>
              <w:rPr>
                <w:rFonts w:ascii="Arial" w:hAnsi="Arial" w:cs="Arial" w:hint="default"/>
                <w:szCs w:val="24"/>
              </w:rPr>
            </w:pPr>
          </w:p>
        </w:tc>
      </w:tr>
      <w:tr w:rsidR="00D178C4" w14:paraId="2A238212" w14:textId="77777777">
        <w:trPr>
          <w:trHeight w:val="1984"/>
        </w:trPr>
        <w:tc>
          <w:tcPr>
            <w:tcW w:w="5810" w:type="dxa"/>
            <w:tcBorders>
              <w:top w:val="single" w:sz="4" w:space="0" w:color="000000"/>
              <w:left w:val="single" w:sz="4" w:space="0" w:color="000000"/>
              <w:bottom w:val="single" w:sz="4" w:space="0" w:color="000000"/>
              <w:right w:val="single" w:sz="4" w:space="0" w:color="000000"/>
            </w:tcBorders>
            <w:vAlign w:val="center"/>
          </w:tcPr>
          <w:p w14:paraId="196B08F7"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 混凝土模板支撑工程：搭设高度8m 及以上，或搭设跨度 18m 及以上，或施工总荷载 (设计值)15kN/m2 及以上，或集中线荷载(设计值) 20kN/m 及以上。</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3A43A01B"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4F620460"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7E4EA52C" w14:textId="77777777" w:rsidR="00D178C4" w:rsidRDefault="00D178C4">
            <w:pPr>
              <w:jc w:val="left"/>
              <w:rPr>
                <w:rFonts w:ascii="Arial" w:hAnsi="Arial" w:cs="Arial" w:hint="default"/>
                <w:szCs w:val="24"/>
              </w:rPr>
            </w:pPr>
          </w:p>
        </w:tc>
      </w:tr>
      <w:tr w:rsidR="00D178C4" w14:paraId="09AE6255" w14:textId="77777777">
        <w:trPr>
          <w:trHeight w:val="1000"/>
        </w:trPr>
        <w:tc>
          <w:tcPr>
            <w:tcW w:w="5810" w:type="dxa"/>
            <w:tcBorders>
              <w:top w:val="single" w:sz="4" w:space="0" w:color="000000"/>
              <w:left w:val="single" w:sz="4" w:space="0" w:color="000000"/>
              <w:bottom w:val="single" w:sz="4" w:space="0" w:color="000000"/>
              <w:right w:val="single" w:sz="4" w:space="0" w:color="000000"/>
            </w:tcBorders>
            <w:vAlign w:val="center"/>
          </w:tcPr>
          <w:p w14:paraId="2F41B466"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(三) 承重支撑体系：用于钢结构安装等满堂支撑体系，承受单点集中荷载 7kN 及以上。</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06B267F4"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054AA64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1BD9B2D5" w14:textId="77777777" w:rsidR="00D178C4" w:rsidRDefault="00D178C4">
            <w:pPr>
              <w:jc w:val="left"/>
              <w:rPr>
                <w:rFonts w:ascii="Arial" w:hAnsi="Arial" w:cs="Arial" w:hint="default"/>
                <w:szCs w:val="24"/>
              </w:rPr>
            </w:pPr>
          </w:p>
        </w:tc>
      </w:tr>
      <w:tr w:rsidR="00D178C4" w14:paraId="138D947A" w14:textId="77777777">
        <w:trPr>
          <w:trHeight w:val="509"/>
        </w:trPr>
        <w:tc>
          <w:tcPr>
            <w:tcW w:w="5810" w:type="dxa"/>
            <w:tcBorders>
              <w:top w:val="single" w:sz="4" w:space="0" w:color="000000"/>
              <w:left w:val="single" w:sz="4" w:space="0" w:color="000000"/>
              <w:bottom w:val="single" w:sz="4" w:space="0" w:color="000000"/>
              <w:right w:val="single" w:sz="4" w:space="0" w:color="000000"/>
            </w:tcBorders>
            <w:vAlign w:val="center"/>
          </w:tcPr>
          <w:p w14:paraId="01FF1F44"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三、起重吊装及起重机械安装拆卸工程</w:t>
            </w:r>
          </w:p>
        </w:tc>
        <w:tc>
          <w:tcPr>
            <w:tcW w:w="726" w:type="dxa"/>
            <w:tcBorders>
              <w:top w:val="single" w:sz="4" w:space="0" w:color="000000"/>
              <w:left w:val="single" w:sz="4" w:space="0" w:color="000000"/>
              <w:bottom w:val="single" w:sz="4" w:space="0" w:color="000000"/>
              <w:right w:val="nil"/>
            </w:tcBorders>
            <w:vAlign w:val="center"/>
          </w:tcPr>
          <w:p w14:paraId="335F12A6"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 xml:space="preserve"> (</w:t>
            </w:r>
          </w:p>
        </w:tc>
        <w:tc>
          <w:tcPr>
            <w:tcW w:w="726" w:type="dxa"/>
            <w:tcBorders>
              <w:top w:val="single" w:sz="4" w:space="0" w:color="000000"/>
              <w:left w:val="nil"/>
              <w:bottom w:val="single" w:sz="4" w:space="0" w:color="000000"/>
              <w:right w:val="single" w:sz="4" w:space="0" w:color="000000"/>
            </w:tcBorders>
            <w:vAlign w:val="center"/>
          </w:tcPr>
          <w:p w14:paraId="615B44D2"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727" w:type="dxa"/>
            <w:tcBorders>
              <w:top w:val="single" w:sz="4" w:space="0" w:color="000000"/>
              <w:left w:val="single" w:sz="4" w:space="0" w:color="000000"/>
              <w:bottom w:val="single" w:sz="4" w:space="0" w:color="000000"/>
              <w:right w:val="nil"/>
            </w:tcBorders>
            <w:vAlign w:val="center"/>
          </w:tcPr>
          <w:p w14:paraId="056C06F5"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1C53903D"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4CD14695" w14:textId="77777777" w:rsidR="00D178C4" w:rsidRDefault="00D178C4">
            <w:pPr>
              <w:jc w:val="left"/>
              <w:rPr>
                <w:rFonts w:ascii="Arial" w:hAnsi="Arial" w:cs="Arial" w:hint="default"/>
                <w:szCs w:val="24"/>
              </w:rPr>
            </w:pPr>
          </w:p>
        </w:tc>
      </w:tr>
      <w:tr w:rsidR="00D178C4" w14:paraId="098FF471"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3985D7B3"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lastRenderedPageBreak/>
              <w:t xml:space="preserve">  ( 一) 采用非常规起重设备、方法，且单件起吊重量在 100kN 及以上的起重吊装工程。</w:t>
            </w:r>
          </w:p>
        </w:tc>
        <w:tc>
          <w:tcPr>
            <w:tcW w:w="726" w:type="dxa"/>
            <w:tcBorders>
              <w:top w:val="single" w:sz="4" w:space="0" w:color="000000"/>
              <w:left w:val="single" w:sz="4" w:space="0" w:color="000000"/>
              <w:bottom w:val="single" w:sz="4" w:space="0" w:color="000000"/>
              <w:right w:val="nil"/>
            </w:tcBorders>
            <w:vAlign w:val="center"/>
          </w:tcPr>
          <w:p w14:paraId="5EB0BD86"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3D63B32B"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34DD4B45"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289D56F5"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371DB405" w14:textId="77777777" w:rsidR="00D178C4" w:rsidRDefault="00D178C4">
            <w:pPr>
              <w:jc w:val="left"/>
              <w:rPr>
                <w:rFonts w:ascii="Arial" w:hAnsi="Arial" w:cs="Arial" w:hint="default"/>
                <w:szCs w:val="24"/>
              </w:rPr>
            </w:pPr>
          </w:p>
        </w:tc>
      </w:tr>
      <w:tr w:rsidR="00D178C4" w14:paraId="4AC34D41" w14:textId="77777777">
        <w:trPr>
          <w:trHeight w:val="1490"/>
        </w:trPr>
        <w:tc>
          <w:tcPr>
            <w:tcW w:w="5810" w:type="dxa"/>
            <w:tcBorders>
              <w:top w:val="single" w:sz="4" w:space="0" w:color="000000"/>
              <w:left w:val="single" w:sz="4" w:space="0" w:color="000000"/>
              <w:bottom w:val="single" w:sz="4" w:space="0" w:color="000000"/>
              <w:right w:val="single" w:sz="4" w:space="0" w:color="000000"/>
            </w:tcBorders>
            <w:vAlign w:val="center"/>
          </w:tcPr>
          <w:p w14:paraId="72A1579B"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(二)起重量 300kN 及以上，或搭设总高度 200m及以上，或搭设基础标高在 200m 及以上的起重机械安装和拆卸工程。</w:t>
            </w:r>
          </w:p>
        </w:tc>
        <w:tc>
          <w:tcPr>
            <w:tcW w:w="726" w:type="dxa"/>
            <w:tcBorders>
              <w:top w:val="single" w:sz="4" w:space="0" w:color="000000"/>
              <w:left w:val="single" w:sz="4" w:space="0" w:color="000000"/>
              <w:bottom w:val="single" w:sz="4" w:space="0" w:color="000000"/>
              <w:right w:val="nil"/>
            </w:tcBorders>
            <w:vAlign w:val="center"/>
          </w:tcPr>
          <w:p w14:paraId="32AADD3B"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5FF5E71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77AF4235"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198BD7D4"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24E39B23" w14:textId="77777777" w:rsidR="00D178C4" w:rsidRDefault="00D178C4">
            <w:pPr>
              <w:jc w:val="left"/>
              <w:rPr>
                <w:rFonts w:ascii="Arial" w:hAnsi="Arial" w:cs="Arial" w:hint="default"/>
                <w:szCs w:val="24"/>
              </w:rPr>
            </w:pPr>
          </w:p>
        </w:tc>
      </w:tr>
      <w:tr w:rsidR="00D178C4" w14:paraId="636E660B" w14:textId="77777777">
        <w:trPr>
          <w:trHeight w:val="504"/>
        </w:trPr>
        <w:tc>
          <w:tcPr>
            <w:tcW w:w="5810" w:type="dxa"/>
            <w:tcBorders>
              <w:top w:val="single" w:sz="4" w:space="0" w:color="000000"/>
              <w:left w:val="single" w:sz="4" w:space="0" w:color="000000"/>
              <w:bottom w:val="single" w:sz="4" w:space="0" w:color="000000"/>
              <w:right w:val="single" w:sz="4" w:space="0" w:color="000000"/>
            </w:tcBorders>
            <w:vAlign w:val="center"/>
          </w:tcPr>
          <w:p w14:paraId="417791A7"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四、脚手架工程</w:t>
            </w:r>
          </w:p>
        </w:tc>
        <w:tc>
          <w:tcPr>
            <w:tcW w:w="726" w:type="dxa"/>
            <w:tcBorders>
              <w:top w:val="single" w:sz="4" w:space="0" w:color="000000"/>
              <w:left w:val="single" w:sz="4" w:space="0" w:color="000000"/>
              <w:bottom w:val="single" w:sz="4" w:space="0" w:color="000000"/>
              <w:right w:val="nil"/>
            </w:tcBorders>
            <w:vAlign w:val="center"/>
          </w:tcPr>
          <w:p w14:paraId="231B81BF"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714D3A33"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3ABEB11C"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409D5F4E"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705E0EE5" w14:textId="77777777" w:rsidR="00D178C4" w:rsidRDefault="00D178C4">
            <w:pPr>
              <w:jc w:val="left"/>
              <w:rPr>
                <w:rFonts w:ascii="Arial" w:hAnsi="Arial" w:cs="Arial" w:hint="default"/>
                <w:szCs w:val="24"/>
              </w:rPr>
            </w:pPr>
          </w:p>
        </w:tc>
      </w:tr>
      <w:tr w:rsidR="00D178C4" w14:paraId="27616B3B"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1D4DA1C5"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 一) 搭设高度 50m 及以上的落地式钢管脚手架工程。</w:t>
            </w:r>
          </w:p>
        </w:tc>
        <w:tc>
          <w:tcPr>
            <w:tcW w:w="726" w:type="dxa"/>
            <w:tcBorders>
              <w:top w:val="single" w:sz="4" w:space="0" w:color="000000"/>
              <w:left w:val="single" w:sz="4" w:space="0" w:color="000000"/>
              <w:bottom w:val="single" w:sz="4" w:space="0" w:color="000000"/>
              <w:right w:val="nil"/>
            </w:tcBorders>
            <w:vAlign w:val="center"/>
          </w:tcPr>
          <w:p w14:paraId="4643BA03"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2F43EED1"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5C2D86B7"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5995FC8F"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6A06F13C" w14:textId="77777777" w:rsidR="00D178C4" w:rsidRDefault="00D178C4">
            <w:pPr>
              <w:jc w:val="left"/>
              <w:rPr>
                <w:rFonts w:ascii="Arial" w:hAnsi="Arial" w:cs="Arial" w:hint="default"/>
                <w:szCs w:val="24"/>
              </w:rPr>
            </w:pPr>
          </w:p>
        </w:tc>
      </w:tr>
      <w:tr w:rsidR="00D178C4" w14:paraId="5CE4ECC0" w14:textId="77777777">
        <w:trPr>
          <w:trHeight w:val="840"/>
        </w:trPr>
        <w:tc>
          <w:tcPr>
            <w:tcW w:w="5810" w:type="dxa"/>
            <w:tcBorders>
              <w:top w:val="single" w:sz="4" w:space="0" w:color="000000"/>
              <w:left w:val="single" w:sz="4" w:space="0" w:color="000000"/>
              <w:bottom w:val="single" w:sz="4" w:space="0" w:color="000000"/>
              <w:right w:val="single" w:sz="4" w:space="0" w:color="000000"/>
            </w:tcBorders>
            <w:vAlign w:val="center"/>
          </w:tcPr>
          <w:p w14:paraId="5F5B8781"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 提升高度在 150m 及以上的附着式升降脚手架工程或附着式升降操作平台工程。</w:t>
            </w:r>
          </w:p>
        </w:tc>
        <w:tc>
          <w:tcPr>
            <w:tcW w:w="726" w:type="dxa"/>
            <w:tcBorders>
              <w:top w:val="single" w:sz="4" w:space="0" w:color="000000"/>
              <w:left w:val="single" w:sz="4" w:space="0" w:color="000000"/>
              <w:bottom w:val="single" w:sz="4" w:space="0" w:color="000000"/>
              <w:right w:val="nil"/>
            </w:tcBorders>
            <w:vAlign w:val="center"/>
          </w:tcPr>
          <w:p w14:paraId="556A4E3B"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6A481CA0"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6B7F153E"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055ED3AD"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21EB59E8" w14:textId="77777777" w:rsidR="00D178C4" w:rsidRDefault="00D178C4">
            <w:pPr>
              <w:jc w:val="left"/>
              <w:rPr>
                <w:rFonts w:ascii="Arial" w:hAnsi="Arial" w:cs="Arial" w:hint="default"/>
                <w:szCs w:val="24"/>
              </w:rPr>
            </w:pPr>
          </w:p>
        </w:tc>
      </w:tr>
      <w:tr w:rsidR="00D178C4" w14:paraId="3A0A457C"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555B68ED"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(三) 分段架体搭设高度 20m 及以上的悬挑式脚手架工程。</w:t>
            </w:r>
          </w:p>
        </w:tc>
        <w:tc>
          <w:tcPr>
            <w:tcW w:w="726" w:type="dxa"/>
            <w:tcBorders>
              <w:top w:val="single" w:sz="4" w:space="0" w:color="000000"/>
              <w:left w:val="single" w:sz="4" w:space="0" w:color="000000"/>
              <w:bottom w:val="single" w:sz="4" w:space="0" w:color="000000"/>
              <w:right w:val="nil"/>
            </w:tcBorders>
            <w:vAlign w:val="center"/>
          </w:tcPr>
          <w:p w14:paraId="2ED52A82"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42CC91F8"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3D08C1A4"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13F995A9"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68EF2924" w14:textId="77777777" w:rsidR="00D178C4" w:rsidRDefault="00D178C4">
            <w:pPr>
              <w:jc w:val="left"/>
              <w:rPr>
                <w:rFonts w:ascii="Arial" w:hAnsi="Arial" w:cs="Arial" w:hint="default"/>
                <w:szCs w:val="24"/>
              </w:rPr>
            </w:pPr>
          </w:p>
        </w:tc>
      </w:tr>
      <w:tr w:rsidR="00D178C4" w14:paraId="31C9423C" w14:textId="77777777">
        <w:trPr>
          <w:trHeight w:val="558"/>
        </w:trPr>
        <w:tc>
          <w:tcPr>
            <w:tcW w:w="5810" w:type="dxa"/>
            <w:tcBorders>
              <w:top w:val="single" w:sz="4" w:space="0" w:color="000000"/>
              <w:left w:val="single" w:sz="4" w:space="0" w:color="000000"/>
              <w:bottom w:val="single" w:sz="4" w:space="0" w:color="000000"/>
              <w:right w:val="single" w:sz="4" w:space="0" w:color="000000"/>
            </w:tcBorders>
            <w:vAlign w:val="center"/>
          </w:tcPr>
          <w:p w14:paraId="3718861B"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五、拆除工程</w:t>
            </w:r>
          </w:p>
        </w:tc>
        <w:tc>
          <w:tcPr>
            <w:tcW w:w="726" w:type="dxa"/>
            <w:tcBorders>
              <w:top w:val="single" w:sz="4" w:space="0" w:color="000000"/>
              <w:left w:val="single" w:sz="4" w:space="0" w:color="000000"/>
              <w:bottom w:val="single" w:sz="4" w:space="0" w:color="000000"/>
              <w:right w:val="nil"/>
            </w:tcBorders>
            <w:vAlign w:val="center"/>
          </w:tcPr>
          <w:p w14:paraId="42DD8E67"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 xml:space="preserve"> (</w:t>
            </w:r>
          </w:p>
        </w:tc>
        <w:tc>
          <w:tcPr>
            <w:tcW w:w="726" w:type="dxa"/>
            <w:tcBorders>
              <w:top w:val="single" w:sz="4" w:space="0" w:color="000000"/>
              <w:left w:val="nil"/>
              <w:bottom w:val="single" w:sz="4" w:space="0" w:color="000000"/>
              <w:right w:val="single" w:sz="4" w:space="0" w:color="000000"/>
            </w:tcBorders>
            <w:vAlign w:val="center"/>
          </w:tcPr>
          <w:p w14:paraId="48ACE207"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727" w:type="dxa"/>
            <w:tcBorders>
              <w:top w:val="single" w:sz="4" w:space="0" w:color="000000"/>
              <w:left w:val="single" w:sz="4" w:space="0" w:color="000000"/>
              <w:bottom w:val="single" w:sz="4" w:space="0" w:color="000000"/>
              <w:right w:val="nil"/>
            </w:tcBorders>
            <w:vAlign w:val="center"/>
          </w:tcPr>
          <w:p w14:paraId="2B6813DD"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52CEDFA6"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6566BF64" w14:textId="77777777" w:rsidR="00D178C4" w:rsidRDefault="00D178C4">
            <w:pPr>
              <w:jc w:val="left"/>
              <w:rPr>
                <w:rFonts w:ascii="Arial" w:hAnsi="Arial" w:cs="Arial" w:hint="default"/>
                <w:szCs w:val="24"/>
              </w:rPr>
            </w:pPr>
          </w:p>
        </w:tc>
      </w:tr>
      <w:tr w:rsidR="00D178C4" w14:paraId="7AFEDEA0" w14:textId="77777777">
        <w:trPr>
          <w:trHeight w:val="1299"/>
        </w:trPr>
        <w:tc>
          <w:tcPr>
            <w:tcW w:w="5810" w:type="dxa"/>
            <w:tcBorders>
              <w:top w:val="single" w:sz="4" w:space="0" w:color="000000"/>
              <w:left w:val="single" w:sz="4" w:space="0" w:color="000000"/>
              <w:bottom w:val="single" w:sz="4" w:space="0" w:color="000000"/>
              <w:right w:val="single" w:sz="4" w:space="0" w:color="000000"/>
            </w:tcBorders>
            <w:vAlign w:val="center"/>
          </w:tcPr>
          <w:p w14:paraId="10FEC8A6"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 一) 码头、桥梁、高架、烟囱、水塔或拆除中容易引起有毒有害气 (液) 体或粉尘扩散、易燃易爆事故发生的特殊建、构筑物的拆除工程。</w:t>
            </w:r>
          </w:p>
        </w:tc>
        <w:tc>
          <w:tcPr>
            <w:tcW w:w="726" w:type="dxa"/>
            <w:tcBorders>
              <w:top w:val="single" w:sz="4" w:space="0" w:color="000000"/>
              <w:left w:val="single" w:sz="4" w:space="0" w:color="000000"/>
              <w:bottom w:val="single" w:sz="4" w:space="0" w:color="000000"/>
              <w:right w:val="nil"/>
            </w:tcBorders>
            <w:vAlign w:val="center"/>
          </w:tcPr>
          <w:p w14:paraId="19643B69"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3547D9FA"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20821374"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3931157E"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2B126023" w14:textId="77777777" w:rsidR="00D178C4" w:rsidRDefault="00D178C4">
            <w:pPr>
              <w:jc w:val="left"/>
              <w:rPr>
                <w:rFonts w:ascii="Arial" w:hAnsi="Arial" w:cs="Arial" w:hint="default"/>
                <w:szCs w:val="24"/>
              </w:rPr>
            </w:pPr>
          </w:p>
        </w:tc>
      </w:tr>
      <w:tr w:rsidR="00D178C4" w14:paraId="1FA5158E"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1EAF9E02"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 文物保护建筑、优秀历史建筑或历史文化风貌区影响范围内的拆除工程。</w:t>
            </w:r>
          </w:p>
        </w:tc>
        <w:tc>
          <w:tcPr>
            <w:tcW w:w="726" w:type="dxa"/>
            <w:tcBorders>
              <w:top w:val="single" w:sz="4" w:space="0" w:color="000000"/>
              <w:left w:val="single" w:sz="4" w:space="0" w:color="000000"/>
              <w:bottom w:val="single" w:sz="4" w:space="0" w:color="000000"/>
              <w:right w:val="nil"/>
            </w:tcBorders>
            <w:vAlign w:val="center"/>
          </w:tcPr>
          <w:p w14:paraId="524D6C32"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7F3CA036"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53DB46F4"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1E3DEAEA"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4869D88B" w14:textId="77777777" w:rsidR="00D178C4" w:rsidRDefault="00D178C4">
            <w:pPr>
              <w:jc w:val="left"/>
              <w:rPr>
                <w:rFonts w:ascii="Arial" w:hAnsi="Arial" w:cs="Arial" w:hint="default"/>
                <w:szCs w:val="24"/>
              </w:rPr>
            </w:pPr>
          </w:p>
        </w:tc>
      </w:tr>
      <w:tr w:rsidR="00D178C4" w14:paraId="2C998DC3" w14:textId="77777777">
        <w:trPr>
          <w:trHeight w:val="523"/>
        </w:trPr>
        <w:tc>
          <w:tcPr>
            <w:tcW w:w="5810" w:type="dxa"/>
            <w:tcBorders>
              <w:top w:val="single" w:sz="4" w:space="0" w:color="000000"/>
              <w:left w:val="single" w:sz="4" w:space="0" w:color="000000"/>
              <w:bottom w:val="single" w:sz="4" w:space="0" w:color="000000"/>
              <w:right w:val="single" w:sz="4" w:space="0" w:color="000000"/>
            </w:tcBorders>
            <w:vAlign w:val="center"/>
          </w:tcPr>
          <w:p w14:paraId="1B389FE3"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六、暗挖工程</w:t>
            </w:r>
          </w:p>
        </w:tc>
        <w:tc>
          <w:tcPr>
            <w:tcW w:w="726" w:type="dxa"/>
            <w:tcBorders>
              <w:top w:val="single" w:sz="4" w:space="0" w:color="000000"/>
              <w:left w:val="single" w:sz="4" w:space="0" w:color="000000"/>
              <w:bottom w:val="single" w:sz="4" w:space="0" w:color="000000"/>
              <w:right w:val="nil"/>
            </w:tcBorders>
            <w:vAlign w:val="center"/>
          </w:tcPr>
          <w:p w14:paraId="665A7CE3"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3875FDDC"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2198C242"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7C610F93"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329F840C" w14:textId="77777777" w:rsidR="00D178C4" w:rsidRDefault="00D178C4">
            <w:pPr>
              <w:jc w:val="left"/>
              <w:rPr>
                <w:rFonts w:ascii="Arial" w:hAnsi="Arial" w:cs="Arial" w:hint="default"/>
                <w:szCs w:val="24"/>
              </w:rPr>
            </w:pPr>
          </w:p>
        </w:tc>
      </w:tr>
      <w:tr w:rsidR="00D178C4" w14:paraId="01756F5C"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19E03DAC"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采用矿山法、盾构法、顶管法施工的隧道、洞室工程。</w:t>
            </w:r>
          </w:p>
        </w:tc>
        <w:tc>
          <w:tcPr>
            <w:tcW w:w="726" w:type="dxa"/>
            <w:tcBorders>
              <w:top w:val="single" w:sz="4" w:space="0" w:color="000000"/>
              <w:left w:val="single" w:sz="4" w:space="0" w:color="000000"/>
              <w:bottom w:val="single" w:sz="4" w:space="0" w:color="000000"/>
              <w:right w:val="nil"/>
            </w:tcBorders>
            <w:vAlign w:val="center"/>
          </w:tcPr>
          <w:p w14:paraId="4AAA9C11"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0E3214F1"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325A1015"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4427C7C0"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4526ED96" w14:textId="77777777" w:rsidR="00D178C4" w:rsidRDefault="00D178C4">
            <w:pPr>
              <w:jc w:val="left"/>
              <w:rPr>
                <w:rFonts w:ascii="Arial" w:hAnsi="Arial" w:cs="Arial" w:hint="default"/>
                <w:szCs w:val="24"/>
              </w:rPr>
            </w:pPr>
          </w:p>
        </w:tc>
      </w:tr>
      <w:tr w:rsidR="00D178C4" w14:paraId="60E7C071" w14:textId="77777777">
        <w:trPr>
          <w:trHeight w:val="503"/>
        </w:trPr>
        <w:tc>
          <w:tcPr>
            <w:tcW w:w="5810" w:type="dxa"/>
            <w:tcBorders>
              <w:top w:val="single" w:sz="4" w:space="0" w:color="000000"/>
              <w:left w:val="single" w:sz="4" w:space="0" w:color="000000"/>
              <w:bottom w:val="single" w:sz="4" w:space="0" w:color="000000"/>
              <w:right w:val="single" w:sz="4" w:space="0" w:color="000000"/>
            </w:tcBorders>
            <w:vAlign w:val="center"/>
          </w:tcPr>
          <w:p w14:paraId="113DC410"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七、其它</w:t>
            </w:r>
          </w:p>
        </w:tc>
        <w:tc>
          <w:tcPr>
            <w:tcW w:w="726" w:type="dxa"/>
            <w:tcBorders>
              <w:top w:val="single" w:sz="4" w:space="0" w:color="000000"/>
              <w:left w:val="single" w:sz="4" w:space="0" w:color="000000"/>
              <w:bottom w:val="single" w:sz="4" w:space="0" w:color="000000"/>
              <w:right w:val="nil"/>
            </w:tcBorders>
            <w:vAlign w:val="center"/>
          </w:tcPr>
          <w:p w14:paraId="099750AA"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0CFE473D"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11FFB735"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1A242564"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77BB20D7" w14:textId="77777777" w:rsidR="00D178C4" w:rsidRDefault="00D178C4">
            <w:pPr>
              <w:jc w:val="left"/>
              <w:rPr>
                <w:rFonts w:ascii="Arial" w:hAnsi="Arial" w:cs="Arial" w:hint="default"/>
                <w:szCs w:val="24"/>
              </w:rPr>
            </w:pPr>
          </w:p>
        </w:tc>
      </w:tr>
      <w:tr w:rsidR="00D178C4" w14:paraId="3CD3C91C"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35CE99AD"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 一) 施工高度 50m 及以上的建筑幕墙安装工程。</w:t>
            </w:r>
          </w:p>
        </w:tc>
        <w:tc>
          <w:tcPr>
            <w:tcW w:w="726" w:type="dxa"/>
            <w:tcBorders>
              <w:top w:val="single" w:sz="4" w:space="0" w:color="000000"/>
              <w:left w:val="single" w:sz="4" w:space="0" w:color="000000"/>
              <w:bottom w:val="single" w:sz="4" w:space="0" w:color="000000"/>
              <w:right w:val="nil"/>
            </w:tcBorders>
            <w:vAlign w:val="center"/>
          </w:tcPr>
          <w:p w14:paraId="51EA4788"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23C70366"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24DA357A"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62423F7E"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228AAB21" w14:textId="77777777" w:rsidR="00D178C4" w:rsidRDefault="00D178C4">
            <w:pPr>
              <w:jc w:val="left"/>
              <w:rPr>
                <w:rFonts w:ascii="Arial" w:hAnsi="Arial" w:cs="Arial" w:hint="default"/>
                <w:szCs w:val="24"/>
              </w:rPr>
            </w:pPr>
          </w:p>
        </w:tc>
      </w:tr>
      <w:tr w:rsidR="00D178C4" w14:paraId="293BE57A" w14:textId="77777777">
        <w:trPr>
          <w:trHeight w:val="1000"/>
        </w:trPr>
        <w:tc>
          <w:tcPr>
            <w:tcW w:w="5810" w:type="dxa"/>
            <w:tcBorders>
              <w:top w:val="single" w:sz="4" w:space="0" w:color="000000"/>
              <w:left w:val="single" w:sz="4" w:space="0" w:color="000000"/>
              <w:bottom w:val="single" w:sz="4" w:space="0" w:color="000000"/>
              <w:right w:val="single" w:sz="4" w:space="0" w:color="000000"/>
            </w:tcBorders>
            <w:vAlign w:val="center"/>
          </w:tcPr>
          <w:p w14:paraId="23D712E3"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(二) 跨度 36m 及以上的钢结构安装工程，或跨度 60m 及以上的网架和索膜结构安装工程。</w:t>
            </w:r>
          </w:p>
        </w:tc>
        <w:tc>
          <w:tcPr>
            <w:tcW w:w="726" w:type="dxa"/>
            <w:tcBorders>
              <w:top w:val="single" w:sz="4" w:space="0" w:color="000000"/>
              <w:left w:val="single" w:sz="4" w:space="0" w:color="000000"/>
              <w:bottom w:val="single" w:sz="4" w:space="0" w:color="000000"/>
              <w:right w:val="nil"/>
            </w:tcBorders>
            <w:vAlign w:val="center"/>
          </w:tcPr>
          <w:p w14:paraId="0CFC4E88"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6" w:type="dxa"/>
            <w:tcBorders>
              <w:top w:val="single" w:sz="4" w:space="0" w:color="000000"/>
              <w:left w:val="nil"/>
              <w:bottom w:val="single" w:sz="4" w:space="0" w:color="000000"/>
              <w:right w:val="single" w:sz="4" w:space="0" w:color="000000"/>
            </w:tcBorders>
            <w:vAlign w:val="center"/>
          </w:tcPr>
          <w:p w14:paraId="465D767F"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single" w:sz="4" w:space="0" w:color="000000"/>
              <w:bottom w:val="single" w:sz="4" w:space="0" w:color="000000"/>
              <w:right w:val="nil"/>
            </w:tcBorders>
            <w:vAlign w:val="center"/>
          </w:tcPr>
          <w:p w14:paraId="0A97BDBB" w14:textId="77777777" w:rsidR="00D178C4" w:rsidRDefault="00000000">
            <w:pPr>
              <w:widowControl/>
              <w:ind w:firstLineChars="100" w:firstLine="240"/>
              <w:jc w:val="left"/>
              <w:textAlignment w:val="center"/>
              <w:rPr>
                <w:rFonts w:ascii="Arial" w:hAnsi="Arial" w:cs="Arial" w:hint="default"/>
                <w:szCs w:val="24"/>
              </w:rPr>
            </w:pPr>
            <w:r>
              <w:rPr>
                <w:rFonts w:hAnsi="宋体" w:cs="宋体"/>
                <w:kern w:val="0"/>
                <w:szCs w:val="24"/>
                <w:lang w:bidi="ar"/>
              </w:rPr>
              <w:t>(</w:t>
            </w:r>
          </w:p>
        </w:tc>
        <w:tc>
          <w:tcPr>
            <w:tcW w:w="727" w:type="dxa"/>
            <w:tcBorders>
              <w:top w:val="single" w:sz="4" w:space="0" w:color="000000"/>
              <w:left w:val="nil"/>
              <w:bottom w:val="single" w:sz="4" w:space="0" w:color="000000"/>
              <w:right w:val="single" w:sz="4" w:space="0" w:color="000000"/>
            </w:tcBorders>
            <w:vAlign w:val="center"/>
          </w:tcPr>
          <w:p w14:paraId="7A566F5E"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w:t>
            </w:r>
          </w:p>
        </w:tc>
        <w:tc>
          <w:tcPr>
            <w:tcW w:w="1139" w:type="dxa"/>
            <w:tcBorders>
              <w:top w:val="single" w:sz="4" w:space="0" w:color="000000"/>
              <w:left w:val="single" w:sz="4" w:space="0" w:color="000000"/>
              <w:bottom w:val="single" w:sz="4" w:space="0" w:color="000000"/>
              <w:right w:val="single" w:sz="4" w:space="0" w:color="000000"/>
            </w:tcBorders>
          </w:tcPr>
          <w:p w14:paraId="60FB7171" w14:textId="77777777" w:rsidR="00D178C4" w:rsidRDefault="00D178C4">
            <w:pPr>
              <w:jc w:val="left"/>
              <w:rPr>
                <w:rFonts w:ascii="Arial" w:hAnsi="Arial" w:cs="Arial" w:hint="default"/>
                <w:szCs w:val="24"/>
              </w:rPr>
            </w:pPr>
          </w:p>
        </w:tc>
      </w:tr>
      <w:tr w:rsidR="00D178C4" w14:paraId="01292F84" w14:textId="77777777">
        <w:trPr>
          <w:trHeight w:val="509"/>
        </w:trPr>
        <w:tc>
          <w:tcPr>
            <w:tcW w:w="5810" w:type="dxa"/>
            <w:tcBorders>
              <w:top w:val="single" w:sz="4" w:space="0" w:color="000000"/>
              <w:left w:val="single" w:sz="4" w:space="0" w:color="000000"/>
              <w:bottom w:val="single" w:sz="4" w:space="0" w:color="000000"/>
              <w:right w:val="single" w:sz="4" w:space="0" w:color="000000"/>
            </w:tcBorders>
            <w:vAlign w:val="center"/>
          </w:tcPr>
          <w:p w14:paraId="79DF4299"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(三) 开挖深度 16m 及以上的人工挖孔桩工程。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050ADA2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0C5FB34F"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4E6E8676" w14:textId="77777777" w:rsidR="00D178C4" w:rsidRDefault="00D178C4">
            <w:pPr>
              <w:jc w:val="left"/>
              <w:rPr>
                <w:rFonts w:ascii="Arial" w:hAnsi="Arial" w:cs="Arial" w:hint="default"/>
                <w:szCs w:val="24"/>
              </w:rPr>
            </w:pPr>
          </w:p>
        </w:tc>
      </w:tr>
      <w:tr w:rsidR="00D178C4" w14:paraId="5195EDCE" w14:textId="77777777">
        <w:trPr>
          <w:trHeight w:val="573"/>
        </w:trPr>
        <w:tc>
          <w:tcPr>
            <w:tcW w:w="5810" w:type="dxa"/>
            <w:tcBorders>
              <w:top w:val="single" w:sz="4" w:space="0" w:color="000000"/>
              <w:left w:val="single" w:sz="4" w:space="0" w:color="000000"/>
              <w:bottom w:val="single" w:sz="4" w:space="0" w:color="000000"/>
              <w:right w:val="single" w:sz="4" w:space="0" w:color="000000"/>
            </w:tcBorders>
            <w:vAlign w:val="center"/>
          </w:tcPr>
          <w:p w14:paraId="24109BD8"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lastRenderedPageBreak/>
              <w:t xml:space="preserve">  (四) 水下作业工程。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2C376C7C"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6549AD2B"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56854431" w14:textId="77777777" w:rsidR="00D178C4" w:rsidRDefault="00D178C4">
            <w:pPr>
              <w:jc w:val="left"/>
              <w:rPr>
                <w:rFonts w:ascii="Arial" w:hAnsi="Arial" w:cs="Arial" w:hint="default"/>
                <w:szCs w:val="24"/>
              </w:rPr>
            </w:pPr>
          </w:p>
        </w:tc>
      </w:tr>
      <w:tr w:rsidR="00D178C4" w14:paraId="63554E6A" w14:textId="77777777">
        <w:trPr>
          <w:trHeight w:val="997"/>
        </w:trPr>
        <w:tc>
          <w:tcPr>
            <w:tcW w:w="5810" w:type="dxa"/>
            <w:tcBorders>
              <w:top w:val="single" w:sz="4" w:space="0" w:color="000000"/>
              <w:left w:val="single" w:sz="4" w:space="0" w:color="000000"/>
              <w:bottom w:val="single" w:sz="4" w:space="0" w:color="000000"/>
              <w:right w:val="single" w:sz="4" w:space="0" w:color="000000"/>
            </w:tcBorders>
            <w:vAlign w:val="center"/>
          </w:tcPr>
          <w:p w14:paraId="7FD0E826"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(五)重量 1000kN及以上的大型结构整体顶升、平移、转体等施工工艺。</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0C6704BA"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672CFE0D"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441B388D" w14:textId="77777777" w:rsidR="00D178C4" w:rsidRDefault="00D178C4">
            <w:pPr>
              <w:jc w:val="left"/>
              <w:rPr>
                <w:rFonts w:ascii="Arial" w:hAnsi="Arial" w:cs="Arial" w:hint="default"/>
                <w:szCs w:val="24"/>
              </w:rPr>
            </w:pPr>
          </w:p>
        </w:tc>
      </w:tr>
      <w:tr w:rsidR="00D178C4" w14:paraId="7875669D" w14:textId="77777777">
        <w:trPr>
          <w:trHeight w:val="1495"/>
        </w:trPr>
        <w:tc>
          <w:tcPr>
            <w:tcW w:w="5810" w:type="dxa"/>
            <w:tcBorders>
              <w:top w:val="single" w:sz="4" w:space="0" w:color="000000"/>
              <w:left w:val="single" w:sz="4" w:space="0" w:color="000000"/>
              <w:bottom w:val="single" w:sz="4" w:space="0" w:color="000000"/>
              <w:right w:val="single" w:sz="4" w:space="0" w:color="000000"/>
            </w:tcBorders>
            <w:vAlign w:val="center"/>
          </w:tcPr>
          <w:p w14:paraId="5AAE2680" w14:textId="77777777" w:rsidR="00D178C4" w:rsidRDefault="00000000">
            <w:pPr>
              <w:widowControl/>
              <w:jc w:val="left"/>
              <w:textAlignment w:val="center"/>
              <w:rPr>
                <w:rFonts w:ascii="Arial" w:hAnsi="Arial" w:cs="Arial" w:hint="default"/>
                <w:szCs w:val="24"/>
              </w:rPr>
            </w:pPr>
            <w:r>
              <w:rPr>
                <w:rFonts w:hAnsi="宋体" w:cs="宋体"/>
                <w:kern w:val="0"/>
                <w:szCs w:val="24"/>
                <w:lang w:bidi="ar"/>
              </w:rPr>
              <w:t xml:space="preserve">  (六) 采用新技术、新工艺、新材料、新设备可能影响工程施工安全， 尚无国家、行业及地方技术标准的分部分项工程。</w:t>
            </w:r>
          </w:p>
        </w:tc>
        <w:tc>
          <w:tcPr>
            <w:tcW w:w="1452" w:type="dxa"/>
            <w:gridSpan w:val="2"/>
            <w:tcBorders>
              <w:top w:val="single" w:sz="4" w:space="0" w:color="000000"/>
              <w:left w:val="single" w:sz="4" w:space="0" w:color="000000"/>
              <w:bottom w:val="single" w:sz="4" w:space="0" w:color="000000"/>
              <w:right w:val="single" w:sz="4" w:space="0" w:color="000000"/>
            </w:tcBorders>
            <w:vAlign w:val="center"/>
          </w:tcPr>
          <w:p w14:paraId="6607EF3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454" w:type="dxa"/>
            <w:gridSpan w:val="2"/>
            <w:tcBorders>
              <w:top w:val="single" w:sz="4" w:space="0" w:color="000000"/>
              <w:left w:val="single" w:sz="4" w:space="0" w:color="000000"/>
              <w:bottom w:val="single" w:sz="4" w:space="0" w:color="000000"/>
              <w:right w:val="single" w:sz="4" w:space="0" w:color="000000"/>
            </w:tcBorders>
            <w:vAlign w:val="center"/>
          </w:tcPr>
          <w:p w14:paraId="5970EE57" w14:textId="77777777" w:rsidR="00D178C4" w:rsidRDefault="00000000">
            <w:pPr>
              <w:widowControl/>
              <w:jc w:val="center"/>
              <w:textAlignment w:val="center"/>
              <w:rPr>
                <w:rFonts w:ascii="Arial" w:hAnsi="Arial" w:cs="Arial" w:hint="default"/>
                <w:szCs w:val="24"/>
              </w:rPr>
            </w:pPr>
            <w:r>
              <w:rPr>
                <w:rFonts w:hAnsi="宋体" w:cs="宋体"/>
                <w:kern w:val="0"/>
                <w:szCs w:val="24"/>
                <w:lang w:bidi="ar"/>
              </w:rPr>
              <w:t>(    )</w:t>
            </w:r>
          </w:p>
        </w:tc>
        <w:tc>
          <w:tcPr>
            <w:tcW w:w="1139" w:type="dxa"/>
            <w:tcBorders>
              <w:top w:val="single" w:sz="4" w:space="0" w:color="000000"/>
              <w:left w:val="single" w:sz="4" w:space="0" w:color="000000"/>
              <w:bottom w:val="single" w:sz="4" w:space="0" w:color="000000"/>
              <w:right w:val="single" w:sz="4" w:space="0" w:color="000000"/>
            </w:tcBorders>
          </w:tcPr>
          <w:p w14:paraId="5C7465E2" w14:textId="77777777" w:rsidR="00D178C4" w:rsidRDefault="00D178C4">
            <w:pPr>
              <w:jc w:val="left"/>
              <w:rPr>
                <w:rFonts w:ascii="Arial" w:hAnsi="Arial" w:cs="Arial" w:hint="default"/>
                <w:szCs w:val="24"/>
              </w:rPr>
            </w:pPr>
          </w:p>
        </w:tc>
      </w:tr>
    </w:tbl>
    <w:p w14:paraId="4AEE9B3B" w14:textId="77777777" w:rsidR="00D178C4" w:rsidRDefault="00D178C4">
      <w:pPr>
        <w:spacing w:line="288" w:lineRule="auto"/>
        <w:rPr>
          <w:rFonts w:ascii="Arial" w:hint="default"/>
          <w:sz w:val="21"/>
        </w:rPr>
      </w:pPr>
    </w:p>
    <w:p w14:paraId="3EC60C90" w14:textId="77777777" w:rsidR="00D178C4" w:rsidRDefault="00000000">
      <w:pPr>
        <w:spacing w:before="62" w:line="480" w:lineRule="auto"/>
        <w:ind w:firstLine="13"/>
        <w:rPr>
          <w:rFonts w:hAnsi="宋体" w:cs="宋体" w:hint="default"/>
          <w:sz w:val="19"/>
          <w:szCs w:val="19"/>
        </w:rPr>
      </w:pPr>
      <w:r>
        <w:rPr>
          <w:rFonts w:hAnsi="宋体" w:cs="宋体"/>
          <w:spacing w:val="18"/>
          <w:sz w:val="19"/>
          <w:szCs w:val="19"/>
        </w:rPr>
        <w:t>备注</w:t>
      </w:r>
      <w:r>
        <w:rPr>
          <w:rFonts w:hAnsi="宋体" w:cs="宋体"/>
          <w:spacing w:val="16"/>
          <w:sz w:val="19"/>
          <w:szCs w:val="19"/>
        </w:rPr>
        <w:t>：</w:t>
      </w:r>
      <w:r>
        <w:rPr>
          <w:rFonts w:hAnsi="宋体" w:cs="宋体"/>
          <w:spacing w:val="9"/>
          <w:sz w:val="19"/>
          <w:szCs w:val="19"/>
        </w:rPr>
        <w:t>1.根据《危险性较大的分部分项工程安全管理规定》，该《危险性较大的分部分项工程清单及超</w:t>
      </w:r>
      <w:r>
        <w:rPr>
          <w:rFonts w:hAnsi="宋体" w:cs="宋体"/>
          <w:spacing w:val="18"/>
          <w:sz w:val="19"/>
          <w:szCs w:val="19"/>
        </w:rPr>
        <w:t>过</w:t>
      </w:r>
      <w:r>
        <w:rPr>
          <w:rFonts w:hAnsi="宋体" w:cs="宋体"/>
          <w:spacing w:val="16"/>
          <w:sz w:val="19"/>
          <w:szCs w:val="19"/>
        </w:rPr>
        <w:t>一</w:t>
      </w:r>
      <w:r>
        <w:rPr>
          <w:rFonts w:hAnsi="宋体" w:cs="宋体"/>
          <w:spacing w:val="9"/>
          <w:sz w:val="19"/>
          <w:szCs w:val="19"/>
        </w:rPr>
        <w:t>定规模的危险性较大的分部分项工程清单》应由建设单位 组织勘察、设计等单位在招标文件中先行</w:t>
      </w:r>
      <w:r>
        <w:rPr>
          <w:rFonts w:hAnsi="宋体" w:cs="宋体"/>
          <w:sz w:val="19"/>
          <w:szCs w:val="19"/>
        </w:rPr>
        <w:t xml:space="preserve"> </w:t>
      </w:r>
      <w:r>
        <w:rPr>
          <w:rFonts w:hAnsi="宋体" w:cs="宋体"/>
          <w:spacing w:val="4"/>
          <w:sz w:val="19"/>
          <w:szCs w:val="19"/>
        </w:rPr>
        <w:t>“勾选 (对应项打</w:t>
      </w:r>
      <w:r>
        <w:rPr>
          <w:rFonts w:hAnsi="宋体" w:cs="宋体"/>
          <w:spacing w:val="2"/>
          <w:sz w:val="19"/>
          <w:szCs w:val="19"/>
        </w:rPr>
        <w:t>“ √ ”标识) ”危险性较大的分部分项工程。</w:t>
      </w:r>
    </w:p>
    <w:p w14:paraId="4EDCB9E4" w14:textId="77777777" w:rsidR="00D178C4" w:rsidRDefault="00000000">
      <w:pPr>
        <w:spacing w:before="2" w:line="478" w:lineRule="auto"/>
        <w:ind w:left="11" w:firstLine="554"/>
        <w:rPr>
          <w:rFonts w:hAnsi="宋体" w:cs="宋体" w:hint="default"/>
          <w:sz w:val="19"/>
          <w:szCs w:val="19"/>
        </w:rPr>
      </w:pPr>
      <w:r>
        <w:rPr>
          <w:rFonts w:hAnsi="宋体" w:cs="宋体"/>
          <w:spacing w:val="14"/>
          <w:sz w:val="19"/>
          <w:szCs w:val="19"/>
        </w:rPr>
        <w:t>2.该《</w:t>
      </w:r>
      <w:r>
        <w:rPr>
          <w:rFonts w:hAnsi="宋体" w:cs="宋体"/>
          <w:spacing w:val="10"/>
          <w:sz w:val="19"/>
          <w:szCs w:val="19"/>
        </w:rPr>
        <w:t>危</w:t>
      </w:r>
      <w:r>
        <w:rPr>
          <w:rFonts w:hAnsi="宋体" w:cs="宋体"/>
          <w:spacing w:val="7"/>
          <w:sz w:val="19"/>
          <w:szCs w:val="19"/>
        </w:rPr>
        <w:t>险性较大的分部分项工程清单及超过一定规模的危险性较大的分部分项工程清单》在办理</w:t>
      </w:r>
      <w:r>
        <w:rPr>
          <w:rFonts w:hAnsi="宋体" w:cs="宋体"/>
          <w:spacing w:val="10"/>
          <w:sz w:val="19"/>
          <w:szCs w:val="19"/>
        </w:rPr>
        <w:t>建设项目施工许可时必须提供，且各地建设行政主管部门可按照《广东省建设工程项目招标中标后监</w:t>
      </w:r>
      <w:r>
        <w:rPr>
          <w:rFonts w:hAnsi="宋体" w:cs="宋体"/>
          <w:spacing w:val="1"/>
          <w:sz w:val="19"/>
          <w:szCs w:val="19"/>
        </w:rPr>
        <w:t>督</w:t>
      </w:r>
      <w:r>
        <w:rPr>
          <w:rFonts w:hAnsi="宋体" w:cs="宋体"/>
          <w:spacing w:val="16"/>
          <w:sz w:val="19"/>
          <w:szCs w:val="19"/>
        </w:rPr>
        <w:t>检</w:t>
      </w:r>
      <w:r>
        <w:rPr>
          <w:rFonts w:hAnsi="宋体" w:cs="宋体"/>
          <w:spacing w:val="9"/>
          <w:sz w:val="19"/>
          <w:szCs w:val="19"/>
        </w:rPr>
        <w:t>查</w:t>
      </w:r>
      <w:r>
        <w:rPr>
          <w:rFonts w:hAnsi="宋体" w:cs="宋体"/>
          <w:spacing w:val="8"/>
          <w:sz w:val="19"/>
          <w:szCs w:val="19"/>
        </w:rPr>
        <w:t>办法》相关规定开展检查。</w:t>
      </w:r>
    </w:p>
    <w:p w14:paraId="04D447E8" w14:textId="77777777" w:rsidR="00D178C4" w:rsidRDefault="00000000">
      <w:pPr>
        <w:spacing w:line="228" w:lineRule="auto"/>
        <w:ind w:left="567"/>
        <w:rPr>
          <w:rFonts w:hAnsi="宋体" w:cs="宋体" w:hint="default"/>
          <w:sz w:val="19"/>
          <w:szCs w:val="19"/>
        </w:rPr>
      </w:pPr>
      <w:r>
        <w:rPr>
          <w:rFonts w:hAnsi="宋体" w:cs="宋体"/>
          <w:spacing w:val="16"/>
          <w:sz w:val="19"/>
          <w:szCs w:val="19"/>
        </w:rPr>
        <w:t>3.如</w:t>
      </w:r>
      <w:r>
        <w:rPr>
          <w:rFonts w:hAnsi="宋体" w:cs="宋体"/>
          <w:spacing w:val="15"/>
          <w:sz w:val="19"/>
          <w:szCs w:val="19"/>
        </w:rPr>
        <w:t>果</w:t>
      </w:r>
      <w:r>
        <w:rPr>
          <w:rFonts w:hAnsi="宋体" w:cs="宋体"/>
          <w:spacing w:val="8"/>
          <w:sz w:val="19"/>
          <w:szCs w:val="19"/>
        </w:rPr>
        <w:t>需要 (如需要通过计算编制专项方案，或者需要专家论证) ，可中标后提供详细版。</w:t>
      </w:r>
    </w:p>
    <w:p w14:paraId="5ED74E38" w14:textId="77777777" w:rsidR="00D178C4" w:rsidRDefault="00D178C4">
      <w:pPr>
        <w:pStyle w:val="3NewNew"/>
        <w:keepNext w:val="0"/>
        <w:keepLines w:val="0"/>
        <w:widowControl w:val="0"/>
        <w:wordWrap w:val="0"/>
        <w:adjustRightInd w:val="0"/>
        <w:snapToGrid w:val="0"/>
        <w:spacing w:before="0" w:after="0" w:line="240" w:lineRule="auto"/>
        <w:ind w:leftChars="15" w:left="3640" w:hangingChars="1496" w:hanging="3604"/>
        <w:jc w:val="both"/>
        <w:rPr>
          <w:rFonts w:ascii="宋体" w:hAnsi="宋体"/>
          <w:b/>
          <w:snapToGrid w:val="0"/>
        </w:rPr>
      </w:pPr>
    </w:p>
    <w:p w14:paraId="04E0AA5E" w14:textId="77777777" w:rsidR="00D178C4" w:rsidRDefault="00000000">
      <w:pPr>
        <w:pStyle w:val="3NewNew"/>
        <w:keepNext w:val="0"/>
        <w:keepLines w:val="0"/>
        <w:widowControl w:val="0"/>
        <w:wordWrap w:val="0"/>
        <w:adjustRightInd w:val="0"/>
        <w:snapToGrid w:val="0"/>
        <w:spacing w:before="0" w:after="0" w:line="240" w:lineRule="auto"/>
        <w:ind w:leftChars="15" w:left="3640" w:hangingChars="1496" w:hanging="3604"/>
        <w:jc w:val="both"/>
        <w:rPr>
          <w:rFonts w:ascii="宋体" w:hAnsi="宋体"/>
          <w:b/>
          <w:snapToGrid w:val="0"/>
        </w:rPr>
      </w:pPr>
      <w:r>
        <w:rPr>
          <w:rFonts w:ascii="宋体" w:hAnsi="宋体" w:hint="eastAsia"/>
          <w:b/>
          <w:snapToGrid w:val="0"/>
        </w:rPr>
        <w:br w:type="page"/>
      </w:r>
      <w:bookmarkStart w:id="343" w:name="_Toc27717"/>
      <w:r>
        <w:rPr>
          <w:rFonts w:ascii="宋体" w:hAnsi="宋体" w:hint="eastAsia"/>
          <w:b/>
          <w:snapToGrid w:val="0"/>
        </w:rPr>
        <w:lastRenderedPageBreak/>
        <w:t>格式十四</w:t>
      </w:r>
      <w:r>
        <w:rPr>
          <w:rFonts w:hAnsi="宋体" w:hint="eastAsia"/>
          <w:b/>
          <w:snapToGrid w:val="0"/>
          <w:szCs w:val="22"/>
        </w:rPr>
        <w:t xml:space="preserve">  </w:t>
      </w:r>
      <w:r>
        <w:rPr>
          <w:rFonts w:ascii="宋体" w:hAnsi="宋体" w:hint="eastAsia"/>
          <w:b/>
          <w:snapToGrid w:val="0"/>
        </w:rPr>
        <w:t>原件一览表</w:t>
      </w:r>
      <w:bookmarkEnd w:id="341"/>
      <w:bookmarkEnd w:id="342"/>
      <w:bookmarkEnd w:id="343"/>
    </w:p>
    <w:p w14:paraId="39F47A77" w14:textId="77777777" w:rsidR="00D178C4" w:rsidRDefault="00D178C4">
      <w:pPr>
        <w:spacing w:line="336" w:lineRule="auto"/>
        <w:contextualSpacing/>
        <w:jc w:val="left"/>
        <w:rPr>
          <w:rFonts w:hAnsi="宋体" w:hint="default"/>
        </w:rPr>
      </w:pPr>
    </w:p>
    <w:tbl>
      <w:tblPr>
        <w:tblpPr w:leftFromText="180" w:rightFromText="180" w:vertAnchor="text" w:horzAnchor="page" w:tblpX="1664" w:tblpY="4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1"/>
        <w:gridCol w:w="1506"/>
        <w:gridCol w:w="92"/>
        <w:gridCol w:w="1902"/>
        <w:gridCol w:w="1625"/>
        <w:gridCol w:w="754"/>
        <w:gridCol w:w="958"/>
        <w:gridCol w:w="1570"/>
      </w:tblGrid>
      <w:tr w:rsidR="00D178C4" w14:paraId="094E948A" w14:textId="77777777">
        <w:trPr>
          <w:trHeight w:val="463"/>
        </w:trPr>
        <w:tc>
          <w:tcPr>
            <w:tcW w:w="9108" w:type="dxa"/>
            <w:gridSpan w:val="8"/>
            <w:shd w:val="clear" w:color="000000" w:fill="FFFFFF"/>
            <w:tcMar>
              <w:left w:w="108" w:type="dxa"/>
              <w:right w:w="108" w:type="dxa"/>
            </w:tcMar>
            <w:vAlign w:val="center"/>
          </w:tcPr>
          <w:p w14:paraId="730B0869" w14:textId="77777777" w:rsidR="00D178C4" w:rsidRDefault="00000000">
            <w:pPr>
              <w:jc w:val="center"/>
              <w:rPr>
                <w:rFonts w:hAnsi="宋体" w:cs="宋体" w:hint="default"/>
              </w:rPr>
            </w:pPr>
            <w:r>
              <w:rPr>
                <w:rFonts w:hAnsi="宋体" w:cs="宋体"/>
                <w:b/>
              </w:rPr>
              <w:t>原件一览表</w:t>
            </w:r>
          </w:p>
        </w:tc>
      </w:tr>
      <w:tr w:rsidR="00D178C4" w14:paraId="5E90DE8E" w14:textId="77777777">
        <w:trPr>
          <w:trHeight w:val="737"/>
        </w:trPr>
        <w:tc>
          <w:tcPr>
            <w:tcW w:w="2299" w:type="dxa"/>
            <w:gridSpan w:val="3"/>
            <w:shd w:val="clear" w:color="000000" w:fill="FFFFFF"/>
            <w:tcMar>
              <w:left w:w="108" w:type="dxa"/>
              <w:right w:w="108" w:type="dxa"/>
            </w:tcMar>
            <w:vAlign w:val="center"/>
          </w:tcPr>
          <w:p w14:paraId="26A5374B" w14:textId="77777777" w:rsidR="00D178C4" w:rsidRDefault="00000000">
            <w:pPr>
              <w:jc w:val="center"/>
              <w:rPr>
                <w:rFonts w:hAnsi="宋体" w:cs="宋体" w:hint="default"/>
                <w:sz w:val="20"/>
              </w:rPr>
            </w:pPr>
            <w:r>
              <w:rPr>
                <w:rFonts w:hAnsi="宋体" w:cs="宋体"/>
                <w:sz w:val="20"/>
              </w:rPr>
              <w:t>工程名称</w:t>
            </w:r>
          </w:p>
        </w:tc>
        <w:tc>
          <w:tcPr>
            <w:tcW w:w="6809" w:type="dxa"/>
            <w:gridSpan w:val="5"/>
            <w:shd w:val="clear" w:color="000000" w:fill="FFFFFF"/>
            <w:tcMar>
              <w:left w:w="108" w:type="dxa"/>
              <w:right w:w="108" w:type="dxa"/>
            </w:tcMar>
            <w:vAlign w:val="center"/>
          </w:tcPr>
          <w:p w14:paraId="2B4704D3" w14:textId="77777777" w:rsidR="00D178C4" w:rsidRDefault="00000000">
            <w:pPr>
              <w:jc w:val="center"/>
              <w:rPr>
                <w:rFonts w:hAnsi="宋体" w:cs="宋体" w:hint="default"/>
                <w:sz w:val="20"/>
              </w:rPr>
            </w:pPr>
            <w:r>
              <w:rPr>
                <w:rFonts w:hAnsi="宋体" w:cs="宋体"/>
                <w:sz w:val="20"/>
              </w:rPr>
              <w:t xml:space="preserve"> </w:t>
            </w:r>
          </w:p>
        </w:tc>
      </w:tr>
      <w:tr w:rsidR="00D178C4" w14:paraId="562C046C" w14:textId="77777777">
        <w:trPr>
          <w:trHeight w:val="737"/>
        </w:trPr>
        <w:tc>
          <w:tcPr>
            <w:tcW w:w="2299" w:type="dxa"/>
            <w:gridSpan w:val="3"/>
            <w:shd w:val="clear" w:color="000000" w:fill="FFFFFF"/>
            <w:tcMar>
              <w:left w:w="108" w:type="dxa"/>
              <w:right w:w="108" w:type="dxa"/>
            </w:tcMar>
            <w:vAlign w:val="center"/>
          </w:tcPr>
          <w:p w14:paraId="76B6C77F" w14:textId="77777777" w:rsidR="00D178C4" w:rsidRDefault="00000000">
            <w:pPr>
              <w:jc w:val="center"/>
              <w:rPr>
                <w:rFonts w:hAnsi="宋体" w:cs="宋体" w:hint="default"/>
                <w:sz w:val="20"/>
              </w:rPr>
            </w:pPr>
            <w:r>
              <w:rPr>
                <w:rFonts w:hAnsi="宋体" w:cs="宋体"/>
                <w:sz w:val="20"/>
              </w:rPr>
              <w:t>投标人名称                (请务必填写单位全称)</w:t>
            </w:r>
          </w:p>
        </w:tc>
        <w:tc>
          <w:tcPr>
            <w:tcW w:w="6809" w:type="dxa"/>
            <w:gridSpan w:val="5"/>
            <w:shd w:val="clear" w:color="000000" w:fill="FFFFFF"/>
            <w:tcMar>
              <w:left w:w="108" w:type="dxa"/>
              <w:right w:w="108" w:type="dxa"/>
            </w:tcMar>
            <w:vAlign w:val="center"/>
          </w:tcPr>
          <w:p w14:paraId="5D105224" w14:textId="77777777" w:rsidR="00D178C4" w:rsidRDefault="00000000">
            <w:pPr>
              <w:jc w:val="center"/>
              <w:rPr>
                <w:rFonts w:hAnsi="宋体" w:cs="宋体" w:hint="default"/>
                <w:sz w:val="20"/>
              </w:rPr>
            </w:pPr>
            <w:r>
              <w:rPr>
                <w:rFonts w:hAnsi="宋体" w:cs="宋体"/>
                <w:sz w:val="20"/>
              </w:rPr>
              <w:t xml:space="preserve">　</w:t>
            </w:r>
          </w:p>
        </w:tc>
      </w:tr>
      <w:tr w:rsidR="00D178C4" w14:paraId="6DE51E21" w14:textId="77777777">
        <w:trPr>
          <w:trHeight w:val="737"/>
        </w:trPr>
        <w:tc>
          <w:tcPr>
            <w:tcW w:w="2299" w:type="dxa"/>
            <w:gridSpan w:val="3"/>
            <w:shd w:val="clear" w:color="000000" w:fill="FFFFFF"/>
            <w:tcMar>
              <w:left w:w="108" w:type="dxa"/>
              <w:right w:w="108" w:type="dxa"/>
            </w:tcMar>
            <w:vAlign w:val="center"/>
          </w:tcPr>
          <w:p w14:paraId="71B278CD" w14:textId="77777777" w:rsidR="00D178C4" w:rsidRDefault="00000000">
            <w:pPr>
              <w:jc w:val="center"/>
              <w:rPr>
                <w:rFonts w:hAnsi="宋体" w:cs="宋体" w:hint="default"/>
                <w:sz w:val="20"/>
              </w:rPr>
            </w:pPr>
            <w:r>
              <w:rPr>
                <w:rFonts w:hAnsi="宋体" w:cs="宋体"/>
                <w:sz w:val="20"/>
              </w:rPr>
              <w:t>投标人法定代表人或其</w:t>
            </w:r>
          </w:p>
          <w:p w14:paraId="66D13AF2" w14:textId="77777777" w:rsidR="00D178C4" w:rsidRDefault="00000000">
            <w:pPr>
              <w:jc w:val="center"/>
              <w:rPr>
                <w:rFonts w:hAnsi="宋体" w:cs="宋体" w:hint="default"/>
                <w:sz w:val="20"/>
              </w:rPr>
            </w:pPr>
            <w:r>
              <w:rPr>
                <w:rFonts w:hAnsi="宋体" w:cs="宋体"/>
                <w:sz w:val="20"/>
              </w:rPr>
              <w:t>委托代理人签名</w:t>
            </w:r>
          </w:p>
        </w:tc>
        <w:tc>
          <w:tcPr>
            <w:tcW w:w="3527" w:type="dxa"/>
            <w:gridSpan w:val="2"/>
            <w:shd w:val="clear" w:color="000000" w:fill="FFFFFF"/>
            <w:tcMar>
              <w:left w:w="108" w:type="dxa"/>
              <w:right w:w="108" w:type="dxa"/>
            </w:tcMar>
            <w:vAlign w:val="center"/>
          </w:tcPr>
          <w:p w14:paraId="03CF341A" w14:textId="77777777" w:rsidR="00D178C4" w:rsidRDefault="00000000">
            <w:pPr>
              <w:jc w:val="center"/>
              <w:rPr>
                <w:rFonts w:hAnsi="宋体" w:cs="宋体" w:hint="default"/>
                <w:sz w:val="20"/>
              </w:rPr>
            </w:pPr>
            <w:r>
              <w:rPr>
                <w:rFonts w:hAnsi="宋体" w:cs="宋体"/>
                <w:sz w:val="20"/>
              </w:rPr>
              <w:t xml:space="preserve">　</w:t>
            </w:r>
          </w:p>
        </w:tc>
        <w:tc>
          <w:tcPr>
            <w:tcW w:w="754" w:type="dxa"/>
            <w:shd w:val="clear" w:color="000000" w:fill="FFFFFF"/>
            <w:tcMar>
              <w:left w:w="108" w:type="dxa"/>
              <w:right w:w="108" w:type="dxa"/>
            </w:tcMar>
            <w:vAlign w:val="center"/>
          </w:tcPr>
          <w:p w14:paraId="3F0E8949" w14:textId="77777777" w:rsidR="00D178C4" w:rsidRDefault="00000000">
            <w:pPr>
              <w:jc w:val="center"/>
              <w:rPr>
                <w:rFonts w:hAnsi="宋体" w:cs="宋体" w:hint="default"/>
                <w:sz w:val="20"/>
              </w:rPr>
            </w:pPr>
            <w:r>
              <w:rPr>
                <w:rFonts w:hAnsi="宋体" w:cs="宋体"/>
                <w:sz w:val="20"/>
              </w:rPr>
              <w:t>手机号码</w:t>
            </w:r>
          </w:p>
        </w:tc>
        <w:tc>
          <w:tcPr>
            <w:tcW w:w="2528" w:type="dxa"/>
            <w:gridSpan w:val="2"/>
            <w:shd w:val="clear" w:color="000000" w:fill="FFFFFF"/>
            <w:tcMar>
              <w:left w:w="108" w:type="dxa"/>
              <w:right w:w="108" w:type="dxa"/>
            </w:tcMar>
            <w:vAlign w:val="center"/>
          </w:tcPr>
          <w:p w14:paraId="2BB58612" w14:textId="77777777" w:rsidR="00D178C4" w:rsidRDefault="00000000">
            <w:pPr>
              <w:jc w:val="center"/>
              <w:rPr>
                <w:rFonts w:hAnsi="宋体" w:cs="宋体" w:hint="default"/>
                <w:sz w:val="20"/>
              </w:rPr>
            </w:pPr>
            <w:r>
              <w:rPr>
                <w:rFonts w:hAnsi="宋体" w:cs="宋体"/>
                <w:sz w:val="20"/>
              </w:rPr>
              <w:t xml:space="preserve">　</w:t>
            </w:r>
          </w:p>
        </w:tc>
      </w:tr>
      <w:tr w:rsidR="00D178C4" w14:paraId="68960F54" w14:textId="77777777">
        <w:trPr>
          <w:trHeight w:val="737"/>
        </w:trPr>
        <w:tc>
          <w:tcPr>
            <w:tcW w:w="9108" w:type="dxa"/>
            <w:gridSpan w:val="8"/>
            <w:shd w:val="clear" w:color="000000" w:fill="FFFFFF"/>
            <w:tcMar>
              <w:left w:w="108" w:type="dxa"/>
              <w:right w:w="108" w:type="dxa"/>
            </w:tcMar>
            <w:vAlign w:val="center"/>
          </w:tcPr>
          <w:p w14:paraId="09C1BDAB" w14:textId="77777777" w:rsidR="00D178C4" w:rsidRDefault="00000000">
            <w:pPr>
              <w:jc w:val="center"/>
              <w:rPr>
                <w:rFonts w:hAnsi="宋体" w:cs="宋体" w:hint="default"/>
                <w:sz w:val="20"/>
              </w:rPr>
            </w:pPr>
            <w:r>
              <w:rPr>
                <w:rFonts w:hAnsi="宋体" w:cs="宋体"/>
                <w:sz w:val="20"/>
              </w:rPr>
              <w:t>递交的证明材料原件如下：</w:t>
            </w:r>
          </w:p>
        </w:tc>
      </w:tr>
      <w:tr w:rsidR="00D178C4" w14:paraId="12928143" w14:textId="77777777">
        <w:trPr>
          <w:trHeight w:val="737"/>
        </w:trPr>
        <w:tc>
          <w:tcPr>
            <w:tcW w:w="701" w:type="dxa"/>
            <w:shd w:val="clear" w:color="auto" w:fill="FFFFFF"/>
            <w:tcMar>
              <w:left w:w="108" w:type="dxa"/>
              <w:right w:w="108" w:type="dxa"/>
            </w:tcMar>
            <w:vAlign w:val="center"/>
          </w:tcPr>
          <w:p w14:paraId="5FD6EAEC" w14:textId="77777777" w:rsidR="00D178C4" w:rsidRDefault="00000000">
            <w:pPr>
              <w:jc w:val="center"/>
              <w:rPr>
                <w:rFonts w:hAnsi="宋体" w:cs="宋体" w:hint="default"/>
                <w:sz w:val="20"/>
              </w:rPr>
            </w:pPr>
            <w:r>
              <w:rPr>
                <w:rFonts w:hAnsi="宋体" w:cs="宋体"/>
                <w:sz w:val="20"/>
              </w:rPr>
              <w:t>序号</w:t>
            </w:r>
          </w:p>
        </w:tc>
        <w:tc>
          <w:tcPr>
            <w:tcW w:w="5125" w:type="dxa"/>
            <w:gridSpan w:val="4"/>
            <w:shd w:val="clear" w:color="auto" w:fill="FFFFFF"/>
            <w:tcMar>
              <w:left w:w="108" w:type="dxa"/>
              <w:right w:w="108" w:type="dxa"/>
            </w:tcMar>
            <w:vAlign w:val="center"/>
          </w:tcPr>
          <w:p w14:paraId="52FF3EAB" w14:textId="77777777" w:rsidR="00D178C4" w:rsidRDefault="00000000">
            <w:pPr>
              <w:jc w:val="center"/>
              <w:rPr>
                <w:rFonts w:hAnsi="宋体" w:cs="宋体" w:hint="default"/>
                <w:sz w:val="20"/>
              </w:rPr>
            </w:pPr>
            <w:r>
              <w:rPr>
                <w:rFonts w:hAnsi="宋体" w:cs="宋体"/>
                <w:sz w:val="20"/>
              </w:rPr>
              <w:t>证明材料原件名称</w:t>
            </w:r>
          </w:p>
        </w:tc>
        <w:tc>
          <w:tcPr>
            <w:tcW w:w="1712" w:type="dxa"/>
            <w:gridSpan w:val="2"/>
            <w:shd w:val="clear" w:color="auto" w:fill="FFFFFF"/>
            <w:tcMar>
              <w:left w:w="108" w:type="dxa"/>
              <w:right w:w="108" w:type="dxa"/>
            </w:tcMar>
            <w:vAlign w:val="center"/>
          </w:tcPr>
          <w:p w14:paraId="25140548" w14:textId="77777777" w:rsidR="00D178C4" w:rsidRDefault="00000000">
            <w:pPr>
              <w:jc w:val="center"/>
              <w:rPr>
                <w:rFonts w:hAnsi="宋体" w:cs="宋体" w:hint="default"/>
                <w:sz w:val="20"/>
              </w:rPr>
            </w:pPr>
            <w:r>
              <w:rPr>
                <w:rFonts w:hAnsi="宋体" w:cs="宋体"/>
                <w:sz w:val="20"/>
              </w:rPr>
              <w:t>单位</w:t>
            </w:r>
          </w:p>
        </w:tc>
        <w:tc>
          <w:tcPr>
            <w:tcW w:w="1570" w:type="dxa"/>
            <w:shd w:val="clear" w:color="auto" w:fill="FFFFFF"/>
            <w:tcMar>
              <w:left w:w="108" w:type="dxa"/>
              <w:right w:w="108" w:type="dxa"/>
            </w:tcMar>
            <w:vAlign w:val="center"/>
          </w:tcPr>
          <w:p w14:paraId="0C1B68DC" w14:textId="77777777" w:rsidR="00D178C4" w:rsidRDefault="00000000">
            <w:pPr>
              <w:jc w:val="center"/>
              <w:rPr>
                <w:rFonts w:hAnsi="宋体" w:cs="宋体" w:hint="default"/>
                <w:sz w:val="20"/>
              </w:rPr>
            </w:pPr>
            <w:r>
              <w:rPr>
                <w:rFonts w:hAnsi="宋体" w:cs="宋体"/>
                <w:sz w:val="20"/>
              </w:rPr>
              <w:t>数量</w:t>
            </w:r>
          </w:p>
        </w:tc>
      </w:tr>
      <w:tr w:rsidR="00D178C4" w14:paraId="42EA0C20" w14:textId="77777777">
        <w:trPr>
          <w:trHeight w:val="737"/>
        </w:trPr>
        <w:tc>
          <w:tcPr>
            <w:tcW w:w="701" w:type="dxa"/>
            <w:shd w:val="clear" w:color="000000" w:fill="FFFFFF"/>
            <w:tcMar>
              <w:left w:w="108" w:type="dxa"/>
              <w:right w:w="108" w:type="dxa"/>
            </w:tcMar>
            <w:vAlign w:val="center"/>
          </w:tcPr>
          <w:p w14:paraId="1975A9CE" w14:textId="77777777" w:rsidR="00D178C4" w:rsidRDefault="00000000">
            <w:pPr>
              <w:jc w:val="center"/>
              <w:rPr>
                <w:rFonts w:hAnsi="宋体" w:cs="宋体" w:hint="default"/>
              </w:rPr>
            </w:pPr>
            <w:r>
              <w:rPr>
                <w:rFonts w:hAnsi="宋体" w:cs="宋体"/>
              </w:rPr>
              <w:t>1</w:t>
            </w:r>
          </w:p>
        </w:tc>
        <w:tc>
          <w:tcPr>
            <w:tcW w:w="5125" w:type="dxa"/>
            <w:gridSpan w:val="4"/>
            <w:shd w:val="clear" w:color="000000" w:fill="FFFFFF"/>
            <w:tcMar>
              <w:left w:w="108" w:type="dxa"/>
              <w:right w:w="108" w:type="dxa"/>
            </w:tcMar>
            <w:vAlign w:val="center"/>
          </w:tcPr>
          <w:p w14:paraId="51FFFBBB" w14:textId="77777777" w:rsidR="00D178C4" w:rsidRDefault="00D178C4">
            <w:pPr>
              <w:jc w:val="center"/>
              <w:rPr>
                <w:rFonts w:hAnsi="宋体" w:cs="宋体" w:hint="default"/>
              </w:rPr>
            </w:pPr>
          </w:p>
        </w:tc>
        <w:tc>
          <w:tcPr>
            <w:tcW w:w="1712" w:type="dxa"/>
            <w:gridSpan w:val="2"/>
            <w:shd w:val="clear" w:color="000000" w:fill="FFFFFF"/>
            <w:tcMar>
              <w:left w:w="108" w:type="dxa"/>
              <w:right w:w="108" w:type="dxa"/>
            </w:tcMar>
            <w:vAlign w:val="center"/>
          </w:tcPr>
          <w:p w14:paraId="6469221A" w14:textId="77777777" w:rsidR="00D178C4" w:rsidRDefault="00D178C4">
            <w:pPr>
              <w:jc w:val="center"/>
              <w:rPr>
                <w:rFonts w:hAnsi="宋体" w:cs="宋体" w:hint="default"/>
              </w:rPr>
            </w:pPr>
          </w:p>
        </w:tc>
        <w:tc>
          <w:tcPr>
            <w:tcW w:w="1570" w:type="dxa"/>
            <w:shd w:val="clear" w:color="000000" w:fill="FFFFFF"/>
            <w:tcMar>
              <w:left w:w="108" w:type="dxa"/>
              <w:right w:w="108" w:type="dxa"/>
            </w:tcMar>
            <w:vAlign w:val="center"/>
          </w:tcPr>
          <w:p w14:paraId="304E323D" w14:textId="77777777" w:rsidR="00D178C4" w:rsidRDefault="00000000">
            <w:pPr>
              <w:jc w:val="center"/>
              <w:rPr>
                <w:rFonts w:hAnsi="宋体" w:cs="宋体" w:hint="default"/>
              </w:rPr>
            </w:pPr>
            <w:r>
              <w:rPr>
                <w:rFonts w:hAnsi="宋体" w:cs="宋体"/>
              </w:rPr>
              <w:t xml:space="preserve">　</w:t>
            </w:r>
          </w:p>
        </w:tc>
      </w:tr>
      <w:tr w:rsidR="00D178C4" w14:paraId="40E9C3CF" w14:textId="77777777">
        <w:trPr>
          <w:trHeight w:val="737"/>
        </w:trPr>
        <w:tc>
          <w:tcPr>
            <w:tcW w:w="701" w:type="dxa"/>
            <w:shd w:val="clear" w:color="000000" w:fill="FFFFFF"/>
            <w:tcMar>
              <w:left w:w="108" w:type="dxa"/>
              <w:right w:w="108" w:type="dxa"/>
            </w:tcMar>
            <w:vAlign w:val="center"/>
          </w:tcPr>
          <w:p w14:paraId="27E009C8" w14:textId="77777777" w:rsidR="00D178C4" w:rsidRDefault="00000000">
            <w:pPr>
              <w:jc w:val="center"/>
              <w:rPr>
                <w:rFonts w:hAnsi="宋体" w:cs="宋体" w:hint="default"/>
              </w:rPr>
            </w:pPr>
            <w:r>
              <w:rPr>
                <w:rFonts w:hAnsi="宋体" w:cs="宋体"/>
              </w:rPr>
              <w:t>2</w:t>
            </w:r>
          </w:p>
        </w:tc>
        <w:tc>
          <w:tcPr>
            <w:tcW w:w="5125" w:type="dxa"/>
            <w:gridSpan w:val="4"/>
            <w:shd w:val="clear" w:color="000000" w:fill="FFFFFF"/>
            <w:tcMar>
              <w:left w:w="108" w:type="dxa"/>
              <w:right w:w="108" w:type="dxa"/>
            </w:tcMar>
            <w:vAlign w:val="center"/>
          </w:tcPr>
          <w:p w14:paraId="58E4158C" w14:textId="77777777" w:rsidR="00D178C4" w:rsidRDefault="00D178C4">
            <w:pPr>
              <w:jc w:val="center"/>
              <w:rPr>
                <w:rFonts w:hAnsi="宋体" w:cs="宋体" w:hint="default"/>
              </w:rPr>
            </w:pPr>
          </w:p>
        </w:tc>
        <w:tc>
          <w:tcPr>
            <w:tcW w:w="1712" w:type="dxa"/>
            <w:gridSpan w:val="2"/>
            <w:shd w:val="clear" w:color="000000" w:fill="FFFFFF"/>
            <w:tcMar>
              <w:left w:w="108" w:type="dxa"/>
              <w:right w:w="108" w:type="dxa"/>
            </w:tcMar>
            <w:vAlign w:val="center"/>
          </w:tcPr>
          <w:p w14:paraId="411B782C" w14:textId="77777777" w:rsidR="00D178C4" w:rsidRDefault="00D178C4">
            <w:pPr>
              <w:jc w:val="center"/>
              <w:rPr>
                <w:rFonts w:hAnsi="宋体" w:cs="宋体" w:hint="default"/>
              </w:rPr>
            </w:pPr>
          </w:p>
        </w:tc>
        <w:tc>
          <w:tcPr>
            <w:tcW w:w="1570" w:type="dxa"/>
            <w:shd w:val="clear" w:color="000000" w:fill="FFFFFF"/>
            <w:tcMar>
              <w:left w:w="108" w:type="dxa"/>
              <w:right w:w="108" w:type="dxa"/>
            </w:tcMar>
            <w:vAlign w:val="center"/>
          </w:tcPr>
          <w:p w14:paraId="55DE016E" w14:textId="77777777" w:rsidR="00D178C4" w:rsidRDefault="00D178C4">
            <w:pPr>
              <w:jc w:val="center"/>
              <w:rPr>
                <w:rFonts w:hAnsi="宋体" w:cs="宋体" w:hint="default"/>
              </w:rPr>
            </w:pPr>
          </w:p>
        </w:tc>
      </w:tr>
      <w:tr w:rsidR="00D178C4" w14:paraId="5C085C8D" w14:textId="77777777">
        <w:trPr>
          <w:trHeight w:val="737"/>
        </w:trPr>
        <w:tc>
          <w:tcPr>
            <w:tcW w:w="701" w:type="dxa"/>
            <w:shd w:val="clear" w:color="000000" w:fill="FFFFFF"/>
            <w:tcMar>
              <w:left w:w="108" w:type="dxa"/>
              <w:right w:w="108" w:type="dxa"/>
            </w:tcMar>
            <w:vAlign w:val="center"/>
          </w:tcPr>
          <w:p w14:paraId="6309B6C9" w14:textId="77777777" w:rsidR="00D178C4" w:rsidRDefault="00000000">
            <w:pPr>
              <w:jc w:val="center"/>
              <w:rPr>
                <w:rFonts w:hAnsi="宋体" w:cs="宋体" w:hint="default"/>
              </w:rPr>
            </w:pPr>
            <w:r>
              <w:rPr>
                <w:rFonts w:hAnsi="宋体" w:cs="宋体"/>
              </w:rPr>
              <w:t>3</w:t>
            </w:r>
          </w:p>
        </w:tc>
        <w:tc>
          <w:tcPr>
            <w:tcW w:w="5125" w:type="dxa"/>
            <w:gridSpan w:val="4"/>
            <w:shd w:val="clear" w:color="000000" w:fill="FFFFFF"/>
            <w:tcMar>
              <w:left w:w="108" w:type="dxa"/>
              <w:right w:w="108" w:type="dxa"/>
            </w:tcMar>
            <w:vAlign w:val="center"/>
          </w:tcPr>
          <w:p w14:paraId="06B62E04" w14:textId="77777777" w:rsidR="00D178C4" w:rsidRDefault="00D178C4">
            <w:pPr>
              <w:jc w:val="center"/>
              <w:rPr>
                <w:rFonts w:hAnsi="宋体" w:cs="宋体" w:hint="default"/>
              </w:rPr>
            </w:pPr>
          </w:p>
        </w:tc>
        <w:tc>
          <w:tcPr>
            <w:tcW w:w="1712" w:type="dxa"/>
            <w:gridSpan w:val="2"/>
            <w:shd w:val="clear" w:color="000000" w:fill="FFFFFF"/>
            <w:tcMar>
              <w:left w:w="108" w:type="dxa"/>
              <w:right w:w="108" w:type="dxa"/>
            </w:tcMar>
            <w:vAlign w:val="center"/>
          </w:tcPr>
          <w:p w14:paraId="160FFFA3" w14:textId="77777777" w:rsidR="00D178C4" w:rsidRDefault="00D178C4">
            <w:pPr>
              <w:jc w:val="center"/>
              <w:rPr>
                <w:rFonts w:hAnsi="宋体" w:cs="宋体" w:hint="default"/>
              </w:rPr>
            </w:pPr>
          </w:p>
        </w:tc>
        <w:tc>
          <w:tcPr>
            <w:tcW w:w="1570" w:type="dxa"/>
            <w:shd w:val="clear" w:color="000000" w:fill="FFFFFF"/>
            <w:tcMar>
              <w:left w:w="108" w:type="dxa"/>
              <w:right w:w="108" w:type="dxa"/>
            </w:tcMar>
            <w:vAlign w:val="center"/>
          </w:tcPr>
          <w:p w14:paraId="7ECEBBD2" w14:textId="77777777" w:rsidR="00D178C4" w:rsidRDefault="00D178C4">
            <w:pPr>
              <w:jc w:val="center"/>
              <w:rPr>
                <w:rFonts w:hAnsi="宋体" w:cs="宋体" w:hint="default"/>
              </w:rPr>
            </w:pPr>
          </w:p>
        </w:tc>
      </w:tr>
      <w:tr w:rsidR="00D178C4" w14:paraId="4F16FBD5" w14:textId="77777777">
        <w:trPr>
          <w:trHeight w:val="737"/>
        </w:trPr>
        <w:tc>
          <w:tcPr>
            <w:tcW w:w="701" w:type="dxa"/>
            <w:shd w:val="clear" w:color="000000" w:fill="FFFFFF"/>
            <w:tcMar>
              <w:left w:w="108" w:type="dxa"/>
              <w:right w:w="108" w:type="dxa"/>
            </w:tcMar>
            <w:vAlign w:val="center"/>
          </w:tcPr>
          <w:p w14:paraId="47D37167" w14:textId="77777777" w:rsidR="00D178C4" w:rsidRDefault="00000000">
            <w:pPr>
              <w:jc w:val="center"/>
              <w:rPr>
                <w:rFonts w:hAnsi="宋体" w:cs="宋体" w:hint="default"/>
              </w:rPr>
            </w:pPr>
            <w:r>
              <w:rPr>
                <w:rFonts w:hAnsi="宋体" w:cs="宋体"/>
              </w:rPr>
              <w:t>...</w:t>
            </w:r>
          </w:p>
        </w:tc>
        <w:tc>
          <w:tcPr>
            <w:tcW w:w="5125" w:type="dxa"/>
            <w:gridSpan w:val="4"/>
            <w:shd w:val="clear" w:color="000000" w:fill="FFFFFF"/>
            <w:tcMar>
              <w:left w:w="108" w:type="dxa"/>
              <w:right w:w="108" w:type="dxa"/>
            </w:tcMar>
            <w:vAlign w:val="center"/>
          </w:tcPr>
          <w:p w14:paraId="15B250A4" w14:textId="77777777" w:rsidR="00D178C4" w:rsidRDefault="00D178C4">
            <w:pPr>
              <w:jc w:val="center"/>
              <w:rPr>
                <w:rFonts w:hAnsi="宋体" w:cs="宋体" w:hint="default"/>
              </w:rPr>
            </w:pPr>
          </w:p>
        </w:tc>
        <w:tc>
          <w:tcPr>
            <w:tcW w:w="1712" w:type="dxa"/>
            <w:gridSpan w:val="2"/>
            <w:shd w:val="clear" w:color="000000" w:fill="FFFFFF"/>
            <w:tcMar>
              <w:left w:w="108" w:type="dxa"/>
              <w:right w:w="108" w:type="dxa"/>
            </w:tcMar>
            <w:vAlign w:val="center"/>
          </w:tcPr>
          <w:p w14:paraId="74CC5D58" w14:textId="77777777" w:rsidR="00D178C4" w:rsidRDefault="00D178C4">
            <w:pPr>
              <w:jc w:val="center"/>
              <w:rPr>
                <w:rFonts w:hAnsi="宋体" w:cs="宋体" w:hint="default"/>
              </w:rPr>
            </w:pPr>
          </w:p>
        </w:tc>
        <w:tc>
          <w:tcPr>
            <w:tcW w:w="1570" w:type="dxa"/>
            <w:shd w:val="clear" w:color="000000" w:fill="FFFFFF"/>
            <w:tcMar>
              <w:left w:w="108" w:type="dxa"/>
              <w:right w:w="108" w:type="dxa"/>
            </w:tcMar>
            <w:vAlign w:val="center"/>
          </w:tcPr>
          <w:p w14:paraId="5F25FAE5" w14:textId="77777777" w:rsidR="00D178C4" w:rsidRDefault="00000000">
            <w:pPr>
              <w:jc w:val="center"/>
              <w:rPr>
                <w:rFonts w:hAnsi="宋体" w:cs="宋体" w:hint="default"/>
              </w:rPr>
            </w:pPr>
            <w:r>
              <w:rPr>
                <w:rFonts w:hAnsi="宋体" w:cs="宋体"/>
              </w:rPr>
              <w:t xml:space="preserve">　</w:t>
            </w:r>
          </w:p>
        </w:tc>
      </w:tr>
      <w:tr w:rsidR="00D178C4" w14:paraId="10216984" w14:textId="77777777">
        <w:trPr>
          <w:trHeight w:val="1778"/>
        </w:trPr>
        <w:tc>
          <w:tcPr>
            <w:tcW w:w="701" w:type="dxa"/>
            <w:shd w:val="clear" w:color="auto" w:fill="FFFFFF"/>
            <w:tcMar>
              <w:left w:w="108" w:type="dxa"/>
              <w:right w:w="108" w:type="dxa"/>
            </w:tcMar>
            <w:vAlign w:val="center"/>
          </w:tcPr>
          <w:p w14:paraId="3FC7EFA6" w14:textId="77777777" w:rsidR="00D178C4" w:rsidRDefault="00000000">
            <w:pPr>
              <w:ind w:left="8" w:hanging="94"/>
              <w:jc w:val="center"/>
              <w:rPr>
                <w:rFonts w:hAnsi="宋体" w:cs="宋体" w:hint="default"/>
                <w:sz w:val="20"/>
              </w:rPr>
            </w:pPr>
            <w:r>
              <w:rPr>
                <w:rFonts w:hAnsi="宋体" w:cs="宋体"/>
                <w:sz w:val="20"/>
              </w:rPr>
              <w:t>注意：</w:t>
            </w:r>
          </w:p>
        </w:tc>
        <w:tc>
          <w:tcPr>
            <w:tcW w:w="8407" w:type="dxa"/>
            <w:gridSpan w:val="7"/>
            <w:shd w:val="clear" w:color="auto" w:fill="FFFFFF"/>
            <w:tcMar>
              <w:left w:w="108" w:type="dxa"/>
              <w:right w:w="108" w:type="dxa"/>
            </w:tcMar>
            <w:vAlign w:val="center"/>
          </w:tcPr>
          <w:p w14:paraId="744181E7" w14:textId="77777777" w:rsidR="00D178C4" w:rsidRDefault="00000000">
            <w:pPr>
              <w:ind w:firstLine="480"/>
              <w:rPr>
                <w:rFonts w:hAnsi="宋体" w:cs="宋体" w:hint="default"/>
                <w:sz w:val="20"/>
              </w:rPr>
            </w:pPr>
            <w:r>
              <w:rPr>
                <w:rFonts w:hAnsi="宋体" w:cs="宋体"/>
                <w:sz w:val="20"/>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rsidR="00D178C4" w14:paraId="170EE446" w14:textId="77777777">
        <w:trPr>
          <w:trHeight w:val="653"/>
        </w:trPr>
        <w:tc>
          <w:tcPr>
            <w:tcW w:w="2207" w:type="dxa"/>
            <w:gridSpan w:val="2"/>
            <w:shd w:val="clear" w:color="000000" w:fill="FFFFFF"/>
            <w:tcMar>
              <w:left w:w="108" w:type="dxa"/>
              <w:right w:w="108" w:type="dxa"/>
            </w:tcMar>
            <w:vAlign w:val="center"/>
          </w:tcPr>
          <w:p w14:paraId="6CD9A453" w14:textId="77777777" w:rsidR="00D178C4" w:rsidRDefault="00D178C4">
            <w:pPr>
              <w:jc w:val="center"/>
              <w:rPr>
                <w:rFonts w:hAnsi="宋体" w:cs="宋体" w:hint="default"/>
                <w:sz w:val="20"/>
              </w:rPr>
            </w:pPr>
          </w:p>
          <w:p w14:paraId="7481E6E8" w14:textId="77777777" w:rsidR="00D178C4" w:rsidRDefault="00000000">
            <w:pPr>
              <w:jc w:val="center"/>
              <w:rPr>
                <w:rFonts w:hAnsi="宋体" w:cs="宋体" w:hint="default"/>
                <w:sz w:val="20"/>
              </w:rPr>
            </w:pPr>
            <w:r>
              <w:rPr>
                <w:rFonts w:hAnsi="宋体" w:cs="宋体"/>
                <w:sz w:val="20"/>
              </w:rPr>
              <w:t>接收原件经办人(招标代理)：</w:t>
            </w:r>
          </w:p>
        </w:tc>
        <w:tc>
          <w:tcPr>
            <w:tcW w:w="1994" w:type="dxa"/>
            <w:gridSpan w:val="2"/>
            <w:shd w:val="clear" w:color="000000" w:fill="FFFFFF"/>
            <w:tcMar>
              <w:left w:w="108" w:type="dxa"/>
              <w:right w:w="108" w:type="dxa"/>
            </w:tcMar>
            <w:vAlign w:val="center"/>
          </w:tcPr>
          <w:p w14:paraId="36843BB5" w14:textId="77777777" w:rsidR="00D178C4" w:rsidRDefault="00D178C4">
            <w:pPr>
              <w:jc w:val="center"/>
              <w:rPr>
                <w:rFonts w:hAnsi="宋体" w:cs="宋体" w:hint="default"/>
                <w:sz w:val="20"/>
              </w:rPr>
            </w:pPr>
          </w:p>
        </w:tc>
        <w:tc>
          <w:tcPr>
            <w:tcW w:w="1625" w:type="dxa"/>
            <w:shd w:val="clear" w:color="000000" w:fill="FFFFFF"/>
            <w:tcMar>
              <w:left w:w="108" w:type="dxa"/>
              <w:right w:w="108" w:type="dxa"/>
            </w:tcMar>
            <w:vAlign w:val="center"/>
          </w:tcPr>
          <w:p w14:paraId="09F3581D" w14:textId="77777777" w:rsidR="00D178C4" w:rsidRDefault="00000000">
            <w:pPr>
              <w:jc w:val="center"/>
              <w:rPr>
                <w:rFonts w:hAnsi="宋体" w:cs="宋体" w:hint="default"/>
                <w:sz w:val="20"/>
              </w:rPr>
            </w:pPr>
            <w:r>
              <w:rPr>
                <w:rFonts w:hAnsi="宋体" w:cs="宋体"/>
                <w:sz w:val="20"/>
              </w:rPr>
              <w:t>接收时间：</w:t>
            </w:r>
          </w:p>
        </w:tc>
        <w:tc>
          <w:tcPr>
            <w:tcW w:w="3282" w:type="dxa"/>
            <w:gridSpan w:val="3"/>
            <w:shd w:val="clear" w:color="000000" w:fill="FFFFFF"/>
            <w:tcMar>
              <w:left w:w="108" w:type="dxa"/>
              <w:right w:w="108" w:type="dxa"/>
            </w:tcMar>
            <w:vAlign w:val="center"/>
          </w:tcPr>
          <w:p w14:paraId="5787FD57" w14:textId="77777777" w:rsidR="00D178C4" w:rsidRDefault="00000000">
            <w:pPr>
              <w:ind w:firstLineChars="300" w:firstLine="600"/>
              <w:jc w:val="left"/>
              <w:rPr>
                <w:rFonts w:hAnsi="宋体" w:cs="宋体" w:hint="default"/>
                <w:sz w:val="20"/>
              </w:rPr>
            </w:pPr>
            <w:r>
              <w:rPr>
                <w:rFonts w:hAnsi="宋体" w:cs="宋体"/>
                <w:sz w:val="20"/>
              </w:rPr>
              <w:t>年   月   日   时  分</w:t>
            </w:r>
          </w:p>
        </w:tc>
      </w:tr>
      <w:tr w:rsidR="00D178C4" w14:paraId="6AB60ECA" w14:textId="77777777">
        <w:trPr>
          <w:trHeight w:val="990"/>
        </w:trPr>
        <w:tc>
          <w:tcPr>
            <w:tcW w:w="2207" w:type="dxa"/>
            <w:gridSpan w:val="2"/>
            <w:shd w:val="clear" w:color="000000" w:fill="FFFFFF"/>
            <w:tcMar>
              <w:left w:w="108" w:type="dxa"/>
              <w:right w:w="108" w:type="dxa"/>
            </w:tcMar>
            <w:vAlign w:val="center"/>
          </w:tcPr>
          <w:p w14:paraId="315819F6" w14:textId="77777777" w:rsidR="00D178C4" w:rsidRDefault="00000000">
            <w:pPr>
              <w:jc w:val="center"/>
              <w:rPr>
                <w:rFonts w:hAnsi="宋体" w:cs="宋体" w:hint="default"/>
                <w:sz w:val="20"/>
              </w:rPr>
            </w:pPr>
            <w:r>
              <w:rPr>
                <w:rFonts w:hAnsi="宋体" w:cs="宋体"/>
                <w:sz w:val="20"/>
              </w:rPr>
              <w:t>退还原件接收人(投标人)：</w:t>
            </w:r>
          </w:p>
        </w:tc>
        <w:tc>
          <w:tcPr>
            <w:tcW w:w="1994" w:type="dxa"/>
            <w:gridSpan w:val="2"/>
            <w:shd w:val="clear" w:color="000000" w:fill="FFFFFF"/>
            <w:tcMar>
              <w:left w:w="108" w:type="dxa"/>
              <w:right w:w="108" w:type="dxa"/>
            </w:tcMar>
            <w:vAlign w:val="center"/>
          </w:tcPr>
          <w:p w14:paraId="1BE8C59D" w14:textId="77777777" w:rsidR="00D178C4" w:rsidRDefault="00D178C4">
            <w:pPr>
              <w:jc w:val="center"/>
              <w:rPr>
                <w:rFonts w:hAnsi="宋体" w:cs="宋体" w:hint="default"/>
                <w:sz w:val="20"/>
              </w:rPr>
            </w:pPr>
          </w:p>
        </w:tc>
        <w:tc>
          <w:tcPr>
            <w:tcW w:w="1625" w:type="dxa"/>
            <w:shd w:val="clear" w:color="000000" w:fill="FFFFFF"/>
            <w:tcMar>
              <w:left w:w="108" w:type="dxa"/>
              <w:right w:w="108" w:type="dxa"/>
            </w:tcMar>
            <w:vAlign w:val="center"/>
          </w:tcPr>
          <w:p w14:paraId="4BF1EA4E" w14:textId="77777777" w:rsidR="00D178C4" w:rsidRDefault="00000000">
            <w:pPr>
              <w:jc w:val="center"/>
              <w:rPr>
                <w:rFonts w:hAnsi="宋体" w:cs="宋体" w:hint="default"/>
                <w:sz w:val="20"/>
              </w:rPr>
            </w:pPr>
            <w:r>
              <w:rPr>
                <w:rFonts w:hAnsi="宋体" w:cs="宋体"/>
                <w:sz w:val="20"/>
              </w:rPr>
              <w:t>退还时间：</w:t>
            </w:r>
          </w:p>
        </w:tc>
        <w:tc>
          <w:tcPr>
            <w:tcW w:w="3282" w:type="dxa"/>
            <w:gridSpan w:val="3"/>
            <w:shd w:val="clear" w:color="000000" w:fill="FFFFFF"/>
            <w:tcMar>
              <w:left w:w="108" w:type="dxa"/>
              <w:right w:w="108" w:type="dxa"/>
            </w:tcMar>
            <w:vAlign w:val="center"/>
          </w:tcPr>
          <w:p w14:paraId="1AB69D1D" w14:textId="77777777" w:rsidR="00D178C4" w:rsidRDefault="00000000">
            <w:pPr>
              <w:ind w:firstLineChars="300" w:firstLine="600"/>
              <w:jc w:val="left"/>
              <w:rPr>
                <w:rFonts w:hAnsi="宋体" w:cs="宋体" w:hint="default"/>
                <w:sz w:val="20"/>
              </w:rPr>
            </w:pPr>
            <w:r>
              <w:rPr>
                <w:rFonts w:hAnsi="宋体" w:cs="宋体"/>
                <w:sz w:val="20"/>
              </w:rPr>
              <w:t>年   月   日   时   分</w:t>
            </w:r>
          </w:p>
        </w:tc>
      </w:tr>
    </w:tbl>
    <w:p w14:paraId="6562507E" w14:textId="77777777" w:rsidR="00D178C4" w:rsidRDefault="00D178C4">
      <w:pPr>
        <w:pStyle w:val="New"/>
        <w:widowControl w:val="0"/>
        <w:wordWrap w:val="0"/>
        <w:adjustRightInd w:val="0"/>
        <w:snapToGrid w:val="0"/>
        <w:spacing w:line="400" w:lineRule="exact"/>
        <w:rPr>
          <w:rFonts w:hAnsi="宋体"/>
          <w:snapToGrid w:val="0"/>
          <w:sz w:val="21"/>
        </w:rPr>
        <w:sectPr w:rsidR="00D178C4">
          <w:footerReference w:type="default" r:id="rId13"/>
          <w:endnotePr>
            <w:numFmt w:val="decimal"/>
          </w:endnotePr>
          <w:pgSz w:w="11906" w:h="16838"/>
          <w:pgMar w:top="1701" w:right="1531" w:bottom="1417" w:left="1531" w:header="850" w:footer="992" w:gutter="0"/>
          <w:cols w:space="720"/>
          <w:docGrid w:linePitch="327"/>
        </w:sectPr>
      </w:pPr>
    </w:p>
    <w:p w14:paraId="07B6EE4F" w14:textId="77777777" w:rsidR="00D178C4" w:rsidRDefault="00D178C4">
      <w:pPr>
        <w:pStyle w:val="New"/>
        <w:widowControl w:val="0"/>
        <w:wordWrap w:val="0"/>
        <w:adjustRightInd w:val="0"/>
        <w:snapToGrid w:val="0"/>
        <w:spacing w:line="240" w:lineRule="auto"/>
        <w:ind w:firstLine="0"/>
        <w:rPr>
          <w:rFonts w:hAnsi="宋体"/>
          <w:snapToGrid w:val="0"/>
          <w:sz w:val="21"/>
        </w:rPr>
      </w:pPr>
    </w:p>
    <w:p w14:paraId="0FE0FBD5" w14:textId="77777777" w:rsidR="00D178C4" w:rsidRDefault="00D178C4">
      <w:pPr>
        <w:pStyle w:val="New"/>
        <w:widowControl w:val="0"/>
        <w:wordWrap w:val="0"/>
        <w:adjustRightInd w:val="0"/>
        <w:snapToGrid w:val="0"/>
        <w:spacing w:line="240" w:lineRule="auto"/>
        <w:ind w:firstLine="0"/>
        <w:rPr>
          <w:rFonts w:hAnsi="宋体"/>
          <w:snapToGrid w:val="0"/>
          <w:sz w:val="21"/>
        </w:rPr>
      </w:pPr>
    </w:p>
    <w:p w14:paraId="4529D785" w14:textId="77777777" w:rsidR="00D178C4" w:rsidRDefault="00D178C4">
      <w:pPr>
        <w:pStyle w:val="New"/>
        <w:widowControl w:val="0"/>
        <w:wordWrap w:val="0"/>
        <w:adjustRightInd w:val="0"/>
        <w:snapToGrid w:val="0"/>
        <w:spacing w:line="240" w:lineRule="auto"/>
        <w:ind w:firstLine="0"/>
        <w:rPr>
          <w:rFonts w:hAnsi="宋体"/>
          <w:snapToGrid w:val="0"/>
          <w:sz w:val="21"/>
        </w:rPr>
      </w:pPr>
    </w:p>
    <w:p w14:paraId="713DEB8B" w14:textId="77777777" w:rsidR="00D178C4" w:rsidRDefault="00000000">
      <w:pPr>
        <w:pStyle w:val="2"/>
        <w:autoSpaceDE/>
        <w:autoSpaceDN/>
        <w:snapToGrid w:val="0"/>
        <w:spacing w:after="260"/>
        <w:jc w:val="center"/>
        <w:rPr>
          <w:rFonts w:hAnsi="宋体" w:cs="宋体" w:hint="default"/>
          <w:snapToGrid w:val="0"/>
        </w:rPr>
      </w:pPr>
      <w:bookmarkStart w:id="344" w:name="_Toc15313"/>
      <w:bookmarkStart w:id="345" w:name="_Toc107917806"/>
      <w:bookmarkStart w:id="346" w:name="_Toc24808"/>
      <w:bookmarkStart w:id="347" w:name="_Toc107917805"/>
      <w:r>
        <w:rPr>
          <w:rFonts w:hAnsi="宋体" w:cs="宋体"/>
          <w:b/>
          <w:snapToGrid w:val="0"/>
          <w:szCs w:val="24"/>
        </w:rPr>
        <w:t>第七章 建设工程施工合同</w:t>
      </w:r>
      <w:bookmarkEnd w:id="331"/>
      <w:bookmarkEnd w:id="332"/>
      <w:bookmarkEnd w:id="333"/>
      <w:bookmarkEnd w:id="334"/>
      <w:bookmarkEnd w:id="335"/>
      <w:bookmarkEnd w:id="336"/>
      <w:bookmarkEnd w:id="337"/>
      <w:bookmarkEnd w:id="344"/>
      <w:bookmarkEnd w:id="345"/>
      <w:bookmarkEnd w:id="346"/>
      <w:bookmarkEnd w:id="347"/>
    </w:p>
    <w:p w14:paraId="6F8238B7" w14:textId="77777777" w:rsidR="00D178C4" w:rsidRDefault="00D178C4">
      <w:pPr>
        <w:wordWrap w:val="0"/>
        <w:adjustRightInd w:val="0"/>
        <w:snapToGrid w:val="0"/>
        <w:spacing w:line="440" w:lineRule="exact"/>
        <w:rPr>
          <w:rFonts w:hAnsi="宋体" w:cs="宋体" w:hint="default"/>
          <w:snapToGrid w:val="0"/>
          <w:kern w:val="0"/>
        </w:rPr>
      </w:pPr>
    </w:p>
    <w:bookmarkEnd w:id="338"/>
    <w:bookmarkEnd w:id="339"/>
    <w:p w14:paraId="71C6C32E" w14:textId="77777777" w:rsidR="00D178C4" w:rsidRDefault="00000000">
      <w:pPr>
        <w:wordWrap w:val="0"/>
        <w:adjustRightInd w:val="0"/>
        <w:snapToGrid w:val="0"/>
        <w:spacing w:line="440" w:lineRule="exact"/>
        <w:ind w:firstLine="480"/>
        <w:rPr>
          <w:rFonts w:hAnsi="宋体" w:cs="宋体" w:hint="default"/>
          <w:snapToGrid w:val="0"/>
          <w:kern w:val="0"/>
        </w:rPr>
      </w:pPr>
      <w:r>
        <w:rPr>
          <w:rFonts w:hAnsi="宋体" w:cs="宋体"/>
          <w:snapToGrid w:val="0"/>
          <w:kern w:val="0"/>
        </w:rPr>
        <w:t>施工合同参照附件1：《建设工程施工合同（示范文本）》（GF—2017—0201）执行。</w:t>
      </w:r>
    </w:p>
    <w:p w14:paraId="713AC1E8" w14:textId="77777777" w:rsidR="00D178C4" w:rsidRDefault="00000000">
      <w:pPr>
        <w:pStyle w:val="4"/>
        <w:ind w:firstLine="480"/>
        <w:rPr>
          <w:rFonts w:ascii="宋体" w:hAnsi="宋体" w:cs="宋体"/>
          <w:b w:val="0"/>
          <w:bCs w:val="0"/>
          <w:snapToGrid w:val="0"/>
          <w:kern w:val="0"/>
          <w:sz w:val="24"/>
          <w:szCs w:val="20"/>
        </w:rPr>
      </w:pPr>
      <w:bookmarkStart w:id="348" w:name="_Toc5914"/>
      <w:r>
        <w:rPr>
          <w:rFonts w:ascii="宋体" w:hAnsi="宋体" w:cs="宋体" w:hint="eastAsia"/>
          <w:b w:val="0"/>
          <w:bCs w:val="0"/>
          <w:snapToGrid w:val="0"/>
          <w:kern w:val="0"/>
          <w:sz w:val="24"/>
          <w:szCs w:val="20"/>
        </w:rPr>
        <w:t>附件2：《安全管理协议》</w:t>
      </w:r>
      <w:bookmarkEnd w:id="348"/>
    </w:p>
    <w:p w14:paraId="762DC768" w14:textId="77777777" w:rsidR="00D178C4" w:rsidRDefault="00000000">
      <w:pPr>
        <w:pStyle w:val="4"/>
        <w:ind w:firstLine="480"/>
        <w:rPr>
          <w:rFonts w:ascii="宋体" w:hAnsi="宋体" w:cs="宋体"/>
          <w:b w:val="0"/>
          <w:bCs w:val="0"/>
          <w:snapToGrid w:val="0"/>
          <w:kern w:val="0"/>
          <w:sz w:val="24"/>
          <w:szCs w:val="20"/>
        </w:rPr>
      </w:pPr>
      <w:bookmarkStart w:id="349" w:name="_Toc12960"/>
      <w:r>
        <w:rPr>
          <w:rFonts w:ascii="宋体" w:hAnsi="宋体" w:cs="宋体" w:hint="eastAsia"/>
          <w:b w:val="0"/>
          <w:bCs w:val="0"/>
          <w:snapToGrid w:val="0"/>
          <w:kern w:val="0"/>
          <w:sz w:val="24"/>
          <w:szCs w:val="20"/>
        </w:rPr>
        <w:t>附件3：《工人工资支付保证书》</w:t>
      </w:r>
      <w:bookmarkEnd w:id="349"/>
    </w:p>
    <w:p w14:paraId="5547D0CC" w14:textId="77777777" w:rsidR="00D178C4" w:rsidRDefault="00000000">
      <w:pPr>
        <w:pStyle w:val="4"/>
        <w:ind w:firstLine="480"/>
        <w:rPr>
          <w:rFonts w:ascii="宋体" w:hAnsi="宋体" w:cs="宋体"/>
          <w:b w:val="0"/>
          <w:bCs w:val="0"/>
          <w:snapToGrid w:val="0"/>
          <w:kern w:val="0"/>
          <w:sz w:val="24"/>
          <w:szCs w:val="20"/>
        </w:rPr>
      </w:pPr>
      <w:bookmarkStart w:id="350" w:name="_Toc30313"/>
      <w:r>
        <w:rPr>
          <w:rFonts w:ascii="宋体" w:hAnsi="宋体" w:cs="宋体" w:hint="eastAsia"/>
          <w:b w:val="0"/>
          <w:bCs w:val="0"/>
          <w:snapToGrid w:val="0"/>
          <w:kern w:val="0"/>
          <w:sz w:val="24"/>
          <w:szCs w:val="20"/>
        </w:rPr>
        <w:t>附件4：《环境保护协议》</w:t>
      </w:r>
      <w:bookmarkEnd w:id="350"/>
    </w:p>
    <w:p w14:paraId="3F22113A" w14:textId="77777777" w:rsidR="00D178C4" w:rsidRDefault="00000000">
      <w:pPr>
        <w:pStyle w:val="4"/>
        <w:ind w:firstLine="480"/>
        <w:rPr>
          <w:rFonts w:ascii="宋体" w:hAnsi="宋体" w:cs="宋体"/>
          <w:snapToGrid w:val="0"/>
        </w:rPr>
      </w:pPr>
      <w:bookmarkStart w:id="351" w:name="_Toc13807"/>
      <w:r>
        <w:rPr>
          <w:rFonts w:ascii="宋体" w:hAnsi="宋体" w:cs="宋体" w:hint="eastAsia"/>
          <w:b w:val="0"/>
          <w:bCs w:val="0"/>
          <w:snapToGrid w:val="0"/>
          <w:kern w:val="0"/>
          <w:sz w:val="24"/>
          <w:szCs w:val="20"/>
        </w:rPr>
        <w:t>附件5：《廉政责任书》</w:t>
      </w:r>
      <w:bookmarkEnd w:id="351"/>
    </w:p>
    <w:sectPr w:rsidR="00D178C4">
      <w:endnotePr>
        <w:numFmt w:val="decimal"/>
      </w:endnotePr>
      <w:pgSz w:w="11906" w:h="16838"/>
      <w:pgMar w:top="1020" w:right="1134" w:bottom="1020" w:left="1134" w:header="680" w:footer="765" w:gutter="0"/>
      <w:cols w:space="720"/>
      <w:docGrid w:linePitch="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7DED4" w14:textId="77777777" w:rsidR="00407599" w:rsidRDefault="00407599">
      <w:pPr>
        <w:spacing w:line="240" w:lineRule="auto"/>
        <w:rPr>
          <w:rFonts w:hint="default"/>
        </w:rPr>
      </w:pPr>
      <w:r>
        <w:separator/>
      </w:r>
    </w:p>
  </w:endnote>
  <w:endnote w:type="continuationSeparator" w:id="0">
    <w:p w14:paraId="3751CE53" w14:textId="77777777" w:rsidR="00407599" w:rsidRDefault="00407599">
      <w:pPr>
        <w:spacing w:line="240" w:lineRule="auto"/>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7489C" w14:textId="77777777" w:rsidR="00D178C4" w:rsidRDefault="00000000">
    <w:pPr>
      <w:pStyle w:val="ad"/>
      <w:rPr>
        <w:rFonts w:hint="default"/>
      </w:rPr>
    </w:pPr>
    <w:r>
      <w:rPr>
        <w:noProof/>
      </w:rPr>
      <mc:AlternateContent>
        <mc:Choice Requires="wps">
          <w:drawing>
            <wp:anchor distT="0" distB="0" distL="114300" distR="114300" simplePos="0" relativeHeight="251659264" behindDoc="0" locked="0" layoutInCell="1" allowOverlap="1" wp14:anchorId="70DB2898" wp14:editId="22B1472E">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FECF32" w14:textId="77777777" w:rsidR="00D178C4" w:rsidRDefault="00000000">
                          <w:pPr>
                            <w:pStyle w:val="ad"/>
                            <w:rPr>
                              <w:rFonts w:hint="default"/>
                            </w:rPr>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type w14:anchorId="70DB2898" id="_x0000_t202" coordsize="21600,21600" o:spt="202" path="m,l,21600r21600,l21600,xe">
              <v:stroke joinstyle="miter"/>
              <v:path gradientshapeok="t" o:connecttype="rect"/>
            </v:shapetype>
            <v:shape id="文本框 6"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" filled="f" stroked="f">
              <v:textbox style="mso-fit-shape-to-text:t" inset="0,0,0,0">
                <w:txbxContent>
                  <w:p w14:paraId="44FECF32" w14:textId="77777777" w:rsidR="00D178C4" w:rsidRDefault="00000000">
                    <w:pPr>
                      <w:pStyle w:val="ad"/>
                      <w:rPr>
                        <w:rFonts w:hint="default"/>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092E" w14:textId="77777777" w:rsidR="00D178C4" w:rsidRDefault="00000000">
    <w:pPr>
      <w:pStyle w:val="ad"/>
      <w:rPr>
        <w:rFonts w:hint="default"/>
      </w:rPr>
    </w:pPr>
    <w:r>
      <w:rPr>
        <w:noProof/>
      </w:rPr>
      <mc:AlternateContent>
        <mc:Choice Requires="wps">
          <w:drawing>
            <wp:anchor distT="0" distB="0" distL="114300" distR="114300" simplePos="0" relativeHeight="251660288" behindDoc="0" locked="0" layoutInCell="1" allowOverlap="1" wp14:anchorId="06048236" wp14:editId="7604049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2870C6" w14:textId="77777777" w:rsidR="00D178C4" w:rsidRDefault="00000000">
                          <w:pPr>
                            <w:pStyle w:val="ad"/>
                            <w:rPr>
                              <w:rFonts w:hint="default"/>
                            </w:rPr>
                          </w:pPr>
                          <w:r>
                            <w:fldChar w:fldCharType="begin"/>
                          </w:r>
                          <w:r>
                            <w:instrText xml:space="preserve"> PAGE  \* MERGEFORMAT </w:instrText>
                          </w:r>
                          <w:r>
                            <w:fldChar w:fldCharType="separate"/>
                          </w:r>
                          <w:r>
                            <w:t>66</w:t>
                          </w:r>
                          <w:r>
                            <w:fldChar w:fldCharType="end"/>
                          </w:r>
                        </w:p>
                      </w:txbxContent>
                    </wps:txbx>
                    <wps:bodyPr vert="horz" wrap="none" lIns="0" tIns="0" rIns="0" bIns="0" anchor="t" anchorCtr="0">
                      <a:spAutoFit/>
                    </wps:bodyPr>
                  </wps:wsp>
                </a:graphicData>
              </a:graphic>
            </wp:anchor>
          </w:drawing>
        </mc:Choice>
        <mc:Fallback>
          <w:pict>
            <v:shapetype w14:anchorId="06048236" id="_x0000_t202" coordsize="21600,21600" o:spt="202" path="m,l,21600r21600,l21600,xe">
              <v:stroke joinstyle="miter"/>
              <v:path gradientshapeok="t" o:connecttype="rect"/>
            </v:shapetype>
            <v:shape id="文本框 7" o:spid="_x0000_s1029"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" filled="f" stroked="f">
              <v:textbox style="mso-fit-shape-to-text:t" inset="0,0,0,0">
                <w:txbxContent>
                  <w:p w14:paraId="302870C6" w14:textId="77777777" w:rsidR="00D178C4" w:rsidRDefault="00000000">
                    <w:pPr>
                      <w:pStyle w:val="ad"/>
                      <w:rPr>
                        <w:rFonts w:hint="default"/>
                      </w:rPr>
                    </w:pPr>
                    <w:r>
                      <w:fldChar w:fldCharType="begin"/>
                    </w:r>
                    <w:r>
                      <w:instrText xml:space="preserve"> PAGE  \* MERGEFORMAT </w:instrText>
                    </w:r>
                    <w:r>
                      <w:fldChar w:fldCharType="separate"/>
                    </w:r>
                    <w:r>
                      <w:t>66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ADCAD" w14:textId="77777777" w:rsidR="00407599" w:rsidRDefault="00407599">
      <w:pPr>
        <w:rPr>
          <w:rFonts w:hint="default"/>
        </w:rPr>
      </w:pPr>
      <w:r>
        <w:separator/>
      </w:r>
    </w:p>
  </w:footnote>
  <w:footnote w:type="continuationSeparator" w:id="0">
    <w:p w14:paraId="6363EC29" w14:textId="77777777" w:rsidR="00407599" w:rsidRDefault="00407599">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ED5F" w14:textId="77777777" w:rsidR="00D178C4" w:rsidRDefault="00D178C4">
    <w:pPr>
      <w:pStyle w:val="ae"/>
      <w:pBdr>
        <w:bottom w:val="none" w:sz="0" w:space="0" w:color="auto"/>
      </w:pBdr>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9BFA9D"/>
    <w:multiLevelType w:val="singleLevel"/>
    <w:tmpl w:val="859BFA9D"/>
    <w:lvl w:ilvl="0">
      <w:start w:val="1"/>
      <w:numFmt w:val="decimal"/>
      <w:suff w:val="nothing"/>
      <w:lvlText w:val="（%1）"/>
      <w:lvlJc w:val="left"/>
    </w:lvl>
  </w:abstractNum>
  <w:abstractNum w:abstractNumId="1" w15:restartNumberingAfterBreak="0">
    <w:nsid w:val="B22B639A"/>
    <w:multiLevelType w:val="singleLevel"/>
    <w:tmpl w:val="B22B639A"/>
    <w:lvl w:ilvl="0">
      <w:start w:val="3"/>
      <w:numFmt w:val="decimal"/>
      <w:suff w:val="nothing"/>
      <w:lvlText w:val="（%1）"/>
      <w:lvlJc w:val="left"/>
    </w:lvl>
  </w:abstractNum>
  <w:abstractNum w:abstractNumId="2" w15:restartNumberingAfterBreak="0">
    <w:nsid w:val="D0CDAD53"/>
    <w:multiLevelType w:val="singleLevel"/>
    <w:tmpl w:val="D0CDAD53"/>
    <w:lvl w:ilvl="0">
      <w:start w:val="1"/>
      <w:numFmt w:val="decimal"/>
      <w:suff w:val="nothing"/>
      <w:lvlText w:val="%1．"/>
      <w:lvlJc w:val="left"/>
    </w:lvl>
  </w:abstractNum>
  <w:abstractNum w:abstractNumId="3" w15:restartNumberingAfterBreak="0">
    <w:nsid w:val="F059B570"/>
    <w:multiLevelType w:val="singleLevel"/>
    <w:tmpl w:val="F059B570"/>
    <w:lvl w:ilvl="0">
      <w:start w:val="1"/>
      <w:numFmt w:val="decimal"/>
      <w:suff w:val="nothing"/>
      <w:lvlText w:val="（%1）"/>
      <w:lvlJc w:val="left"/>
    </w:lvl>
  </w:abstractNum>
  <w:abstractNum w:abstractNumId="4" w15:restartNumberingAfterBreak="0">
    <w:nsid w:val="1340181E"/>
    <w:multiLevelType w:val="singleLevel"/>
    <w:tmpl w:val="1340181E"/>
    <w:lvl w:ilvl="0">
      <w:start w:val="1"/>
      <w:numFmt w:val="decimal"/>
      <w:suff w:val="nothing"/>
      <w:lvlText w:val="（%1）"/>
      <w:lvlJc w:val="left"/>
    </w:lvl>
  </w:abstractNum>
  <w:abstractNum w:abstractNumId="5" w15:restartNumberingAfterBreak="0">
    <w:nsid w:val="149D42D8"/>
    <w:multiLevelType w:val="singleLevel"/>
    <w:tmpl w:val="149D42D8"/>
    <w:lvl w:ilvl="0">
      <w:start w:val="1"/>
      <w:numFmt w:val="lowerLetter"/>
      <w:suff w:val="nothing"/>
      <w:lvlText w:val="%1．"/>
      <w:lvlJc w:val="left"/>
    </w:lvl>
  </w:abstractNum>
  <w:abstractNum w:abstractNumId="6" w15:restartNumberingAfterBreak="0">
    <w:nsid w:val="609EB8A8"/>
    <w:multiLevelType w:val="singleLevel"/>
    <w:tmpl w:val="609EB8A8"/>
    <w:lvl w:ilvl="0">
      <w:start w:val="1"/>
      <w:numFmt w:val="decimal"/>
      <w:lvlText w:val="%1."/>
      <w:lvlJc w:val="left"/>
      <w:pPr>
        <w:tabs>
          <w:tab w:val="left" w:pos="312"/>
        </w:tabs>
      </w:pPr>
    </w:lvl>
  </w:abstractNum>
  <w:num w:numId="1" w16cid:durableId="84963879">
    <w:abstractNumId w:val="5"/>
  </w:num>
  <w:num w:numId="2" w16cid:durableId="1531600409">
    <w:abstractNumId w:val="1"/>
  </w:num>
  <w:num w:numId="3" w16cid:durableId="291332179">
    <w:abstractNumId w:val="4"/>
  </w:num>
  <w:num w:numId="4" w16cid:durableId="1361248407">
    <w:abstractNumId w:val="0"/>
  </w:num>
  <w:num w:numId="5" w16cid:durableId="903023409">
    <w:abstractNumId w:val="3"/>
  </w:num>
  <w:num w:numId="6" w16cid:durableId="570776971">
    <w:abstractNumId w:val="2"/>
  </w:num>
  <w:num w:numId="7" w16cid:durableId="6196521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40"/>
  <w:drawingGridVerticalSpacing w:val="164"/>
  <w:doNotShadeFormData/>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numFmt w:val="decimal"/>
    <w:endnote w:id="-1"/>
    <w:endnote w:id="0"/>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JmMzBmMGVjNzVlMGY0ZmVkODUyMWE4MjAzOWU1NjIifQ=="/>
    <w:docVar w:name="KSO_WPS_MARK_KEY" w:val="7af28418-dde2-438b-a7a1-941b901e1444"/>
  </w:docVars>
  <w:rsids>
    <w:rsidRoot w:val="00172A27"/>
    <w:rsid w:val="00001490"/>
    <w:rsid w:val="0000211D"/>
    <w:rsid w:val="00006921"/>
    <w:rsid w:val="00006AFE"/>
    <w:rsid w:val="00010CCB"/>
    <w:rsid w:val="0001157E"/>
    <w:rsid w:val="00012468"/>
    <w:rsid w:val="000148F1"/>
    <w:rsid w:val="00015E56"/>
    <w:rsid w:val="00020153"/>
    <w:rsid w:val="00025A5F"/>
    <w:rsid w:val="00026250"/>
    <w:rsid w:val="000314B8"/>
    <w:rsid w:val="00034711"/>
    <w:rsid w:val="000377FF"/>
    <w:rsid w:val="000423E3"/>
    <w:rsid w:val="00043082"/>
    <w:rsid w:val="00044F6F"/>
    <w:rsid w:val="00047012"/>
    <w:rsid w:val="00047BA3"/>
    <w:rsid w:val="00050B3F"/>
    <w:rsid w:val="00050F50"/>
    <w:rsid w:val="00052324"/>
    <w:rsid w:val="000524D1"/>
    <w:rsid w:val="00052AD4"/>
    <w:rsid w:val="0005386E"/>
    <w:rsid w:val="00053974"/>
    <w:rsid w:val="00056DCC"/>
    <w:rsid w:val="0005780D"/>
    <w:rsid w:val="0005796C"/>
    <w:rsid w:val="000606B7"/>
    <w:rsid w:val="00060CB3"/>
    <w:rsid w:val="000611FE"/>
    <w:rsid w:val="00061C8A"/>
    <w:rsid w:val="000666C3"/>
    <w:rsid w:val="0007457B"/>
    <w:rsid w:val="0008085C"/>
    <w:rsid w:val="0008309C"/>
    <w:rsid w:val="00085B4F"/>
    <w:rsid w:val="0008734B"/>
    <w:rsid w:val="0009597C"/>
    <w:rsid w:val="000A12CA"/>
    <w:rsid w:val="000A14C2"/>
    <w:rsid w:val="000A3BDD"/>
    <w:rsid w:val="000A7B83"/>
    <w:rsid w:val="000B405B"/>
    <w:rsid w:val="000C2A2F"/>
    <w:rsid w:val="000C3908"/>
    <w:rsid w:val="000C6433"/>
    <w:rsid w:val="000C6A34"/>
    <w:rsid w:val="000D15E5"/>
    <w:rsid w:val="000D1F10"/>
    <w:rsid w:val="000D546A"/>
    <w:rsid w:val="000D57F3"/>
    <w:rsid w:val="000D61D8"/>
    <w:rsid w:val="000E28E9"/>
    <w:rsid w:val="000F2D62"/>
    <w:rsid w:val="000F4992"/>
    <w:rsid w:val="000F7E59"/>
    <w:rsid w:val="001019DB"/>
    <w:rsid w:val="0010362E"/>
    <w:rsid w:val="00106F50"/>
    <w:rsid w:val="00125918"/>
    <w:rsid w:val="00125B6E"/>
    <w:rsid w:val="001276D8"/>
    <w:rsid w:val="00135DE3"/>
    <w:rsid w:val="00136054"/>
    <w:rsid w:val="00136B78"/>
    <w:rsid w:val="00137484"/>
    <w:rsid w:val="00143CB3"/>
    <w:rsid w:val="00146DD9"/>
    <w:rsid w:val="00150A07"/>
    <w:rsid w:val="001522CB"/>
    <w:rsid w:val="0015258B"/>
    <w:rsid w:val="001525C0"/>
    <w:rsid w:val="00153A59"/>
    <w:rsid w:val="00154523"/>
    <w:rsid w:val="00154D61"/>
    <w:rsid w:val="00155235"/>
    <w:rsid w:val="00164221"/>
    <w:rsid w:val="001660EB"/>
    <w:rsid w:val="00166FDE"/>
    <w:rsid w:val="00172A27"/>
    <w:rsid w:val="00172F3E"/>
    <w:rsid w:val="0017330E"/>
    <w:rsid w:val="00175129"/>
    <w:rsid w:val="0017669B"/>
    <w:rsid w:val="001771BA"/>
    <w:rsid w:val="00180862"/>
    <w:rsid w:val="001819F9"/>
    <w:rsid w:val="00181AD4"/>
    <w:rsid w:val="001826FC"/>
    <w:rsid w:val="00183B1B"/>
    <w:rsid w:val="00185EE3"/>
    <w:rsid w:val="0018621F"/>
    <w:rsid w:val="00192D13"/>
    <w:rsid w:val="001A0068"/>
    <w:rsid w:val="001A1C4C"/>
    <w:rsid w:val="001A2DEE"/>
    <w:rsid w:val="001A4E9B"/>
    <w:rsid w:val="001B0F4F"/>
    <w:rsid w:val="001B499B"/>
    <w:rsid w:val="001B6E79"/>
    <w:rsid w:val="001C0ADD"/>
    <w:rsid w:val="001C1D1E"/>
    <w:rsid w:val="001C350C"/>
    <w:rsid w:val="001C4DEF"/>
    <w:rsid w:val="001C6B66"/>
    <w:rsid w:val="001C6DB0"/>
    <w:rsid w:val="001C76FE"/>
    <w:rsid w:val="001D4A00"/>
    <w:rsid w:val="001D5578"/>
    <w:rsid w:val="001D6963"/>
    <w:rsid w:val="001D7CB4"/>
    <w:rsid w:val="001E0E25"/>
    <w:rsid w:val="001E344C"/>
    <w:rsid w:val="001F068C"/>
    <w:rsid w:val="001F074D"/>
    <w:rsid w:val="001F5694"/>
    <w:rsid w:val="001F6521"/>
    <w:rsid w:val="001F7AD7"/>
    <w:rsid w:val="0020445B"/>
    <w:rsid w:val="00205668"/>
    <w:rsid w:val="00222E71"/>
    <w:rsid w:val="002249C7"/>
    <w:rsid w:val="00225417"/>
    <w:rsid w:val="00226D1C"/>
    <w:rsid w:val="00234EBE"/>
    <w:rsid w:val="00234EEA"/>
    <w:rsid w:val="00235F28"/>
    <w:rsid w:val="00236FCC"/>
    <w:rsid w:val="00242529"/>
    <w:rsid w:val="00244FA3"/>
    <w:rsid w:val="00245A90"/>
    <w:rsid w:val="00246E38"/>
    <w:rsid w:val="00250312"/>
    <w:rsid w:val="00252324"/>
    <w:rsid w:val="00252455"/>
    <w:rsid w:val="00252A8B"/>
    <w:rsid w:val="00260903"/>
    <w:rsid w:val="00263D61"/>
    <w:rsid w:val="00264D48"/>
    <w:rsid w:val="00265AA3"/>
    <w:rsid w:val="00265C80"/>
    <w:rsid w:val="00267886"/>
    <w:rsid w:val="00274ACF"/>
    <w:rsid w:val="00276C62"/>
    <w:rsid w:val="002855A3"/>
    <w:rsid w:val="002862B2"/>
    <w:rsid w:val="002863AF"/>
    <w:rsid w:val="00286FDA"/>
    <w:rsid w:val="00293756"/>
    <w:rsid w:val="00294AB7"/>
    <w:rsid w:val="002A583F"/>
    <w:rsid w:val="002A6C10"/>
    <w:rsid w:val="002B022B"/>
    <w:rsid w:val="002B371B"/>
    <w:rsid w:val="002B4514"/>
    <w:rsid w:val="002B61F0"/>
    <w:rsid w:val="002B7E5C"/>
    <w:rsid w:val="002C1FF1"/>
    <w:rsid w:val="002C3D73"/>
    <w:rsid w:val="002C4B58"/>
    <w:rsid w:val="002D00B9"/>
    <w:rsid w:val="002D2485"/>
    <w:rsid w:val="002D4AD3"/>
    <w:rsid w:val="002E2AED"/>
    <w:rsid w:val="002E50B7"/>
    <w:rsid w:val="002E7668"/>
    <w:rsid w:val="002F1F1F"/>
    <w:rsid w:val="002F4E7D"/>
    <w:rsid w:val="002F5354"/>
    <w:rsid w:val="002F718A"/>
    <w:rsid w:val="00301C8F"/>
    <w:rsid w:val="00301EC1"/>
    <w:rsid w:val="00303D94"/>
    <w:rsid w:val="00311519"/>
    <w:rsid w:val="0031568E"/>
    <w:rsid w:val="003219EA"/>
    <w:rsid w:val="00323D3F"/>
    <w:rsid w:val="00324FDD"/>
    <w:rsid w:val="00325860"/>
    <w:rsid w:val="00330721"/>
    <w:rsid w:val="00333293"/>
    <w:rsid w:val="0033760C"/>
    <w:rsid w:val="003378CF"/>
    <w:rsid w:val="00345A19"/>
    <w:rsid w:val="00350AD4"/>
    <w:rsid w:val="00351655"/>
    <w:rsid w:val="00352622"/>
    <w:rsid w:val="0036122D"/>
    <w:rsid w:val="00361F65"/>
    <w:rsid w:val="00362B0C"/>
    <w:rsid w:val="003649F1"/>
    <w:rsid w:val="00366866"/>
    <w:rsid w:val="00366D8C"/>
    <w:rsid w:val="003726CC"/>
    <w:rsid w:val="00375430"/>
    <w:rsid w:val="00376B7E"/>
    <w:rsid w:val="00380B16"/>
    <w:rsid w:val="00381E68"/>
    <w:rsid w:val="00384B9C"/>
    <w:rsid w:val="0038580B"/>
    <w:rsid w:val="00390544"/>
    <w:rsid w:val="0039093F"/>
    <w:rsid w:val="0039276C"/>
    <w:rsid w:val="00392A9F"/>
    <w:rsid w:val="003946D4"/>
    <w:rsid w:val="00394B72"/>
    <w:rsid w:val="00395786"/>
    <w:rsid w:val="003A1FEA"/>
    <w:rsid w:val="003A2D53"/>
    <w:rsid w:val="003A59AC"/>
    <w:rsid w:val="003A59E5"/>
    <w:rsid w:val="003B11B7"/>
    <w:rsid w:val="003B62E9"/>
    <w:rsid w:val="003B62F1"/>
    <w:rsid w:val="003D1E57"/>
    <w:rsid w:val="003D2E57"/>
    <w:rsid w:val="003D601F"/>
    <w:rsid w:val="003D79F4"/>
    <w:rsid w:val="003E1C06"/>
    <w:rsid w:val="003E226F"/>
    <w:rsid w:val="003E38C0"/>
    <w:rsid w:val="003E3FEC"/>
    <w:rsid w:val="003F03FB"/>
    <w:rsid w:val="00402048"/>
    <w:rsid w:val="00402239"/>
    <w:rsid w:val="004034FC"/>
    <w:rsid w:val="004055E8"/>
    <w:rsid w:val="004073F1"/>
    <w:rsid w:val="00407599"/>
    <w:rsid w:val="004248FF"/>
    <w:rsid w:val="0042584C"/>
    <w:rsid w:val="00425B01"/>
    <w:rsid w:val="00446F88"/>
    <w:rsid w:val="00447741"/>
    <w:rsid w:val="00453557"/>
    <w:rsid w:val="004535CA"/>
    <w:rsid w:val="0046559D"/>
    <w:rsid w:val="0047077C"/>
    <w:rsid w:val="00472013"/>
    <w:rsid w:val="00473512"/>
    <w:rsid w:val="00482A16"/>
    <w:rsid w:val="0048481A"/>
    <w:rsid w:val="00492D56"/>
    <w:rsid w:val="00493E00"/>
    <w:rsid w:val="004970A7"/>
    <w:rsid w:val="004A22C7"/>
    <w:rsid w:val="004A677C"/>
    <w:rsid w:val="004A68B3"/>
    <w:rsid w:val="004B2342"/>
    <w:rsid w:val="004B5A38"/>
    <w:rsid w:val="004C41C3"/>
    <w:rsid w:val="004D269F"/>
    <w:rsid w:val="004D46F2"/>
    <w:rsid w:val="004E1040"/>
    <w:rsid w:val="004E1E18"/>
    <w:rsid w:val="004E2B19"/>
    <w:rsid w:val="004E2F81"/>
    <w:rsid w:val="004E68CF"/>
    <w:rsid w:val="004F05FB"/>
    <w:rsid w:val="004F0791"/>
    <w:rsid w:val="004F0C83"/>
    <w:rsid w:val="004F28A5"/>
    <w:rsid w:val="004F3D50"/>
    <w:rsid w:val="004F6F3A"/>
    <w:rsid w:val="00506917"/>
    <w:rsid w:val="0051291B"/>
    <w:rsid w:val="00513B44"/>
    <w:rsid w:val="00513F81"/>
    <w:rsid w:val="005143F9"/>
    <w:rsid w:val="00517E0C"/>
    <w:rsid w:val="00521772"/>
    <w:rsid w:val="00523F52"/>
    <w:rsid w:val="0052614B"/>
    <w:rsid w:val="00532D4B"/>
    <w:rsid w:val="00532F5B"/>
    <w:rsid w:val="0053446B"/>
    <w:rsid w:val="005354C2"/>
    <w:rsid w:val="0053729F"/>
    <w:rsid w:val="00541B10"/>
    <w:rsid w:val="00544A9B"/>
    <w:rsid w:val="00545102"/>
    <w:rsid w:val="00553A2E"/>
    <w:rsid w:val="00556210"/>
    <w:rsid w:val="00561DA3"/>
    <w:rsid w:val="005629A1"/>
    <w:rsid w:val="00567725"/>
    <w:rsid w:val="00567C3D"/>
    <w:rsid w:val="00570B24"/>
    <w:rsid w:val="00574067"/>
    <w:rsid w:val="00582A0D"/>
    <w:rsid w:val="00583841"/>
    <w:rsid w:val="00585A9C"/>
    <w:rsid w:val="00592400"/>
    <w:rsid w:val="00592A45"/>
    <w:rsid w:val="00595105"/>
    <w:rsid w:val="00595819"/>
    <w:rsid w:val="00595AD5"/>
    <w:rsid w:val="0059702D"/>
    <w:rsid w:val="005A050A"/>
    <w:rsid w:val="005A0FC3"/>
    <w:rsid w:val="005A158F"/>
    <w:rsid w:val="005A38D7"/>
    <w:rsid w:val="005B16A7"/>
    <w:rsid w:val="005B2672"/>
    <w:rsid w:val="005B6298"/>
    <w:rsid w:val="005C14A9"/>
    <w:rsid w:val="005C38BB"/>
    <w:rsid w:val="005C3AC5"/>
    <w:rsid w:val="005C73B8"/>
    <w:rsid w:val="005C78AB"/>
    <w:rsid w:val="005C7A28"/>
    <w:rsid w:val="005D1297"/>
    <w:rsid w:val="005D3D18"/>
    <w:rsid w:val="005D7C52"/>
    <w:rsid w:val="005E5F97"/>
    <w:rsid w:val="005F49B1"/>
    <w:rsid w:val="006018DB"/>
    <w:rsid w:val="00602EFD"/>
    <w:rsid w:val="006037EA"/>
    <w:rsid w:val="00604519"/>
    <w:rsid w:val="00610D63"/>
    <w:rsid w:val="00611D97"/>
    <w:rsid w:val="006169A9"/>
    <w:rsid w:val="00623AD0"/>
    <w:rsid w:val="00625021"/>
    <w:rsid w:val="006301E6"/>
    <w:rsid w:val="0063469B"/>
    <w:rsid w:val="0064126C"/>
    <w:rsid w:val="00651CC4"/>
    <w:rsid w:val="00655036"/>
    <w:rsid w:val="0065676B"/>
    <w:rsid w:val="00656A17"/>
    <w:rsid w:val="00657056"/>
    <w:rsid w:val="006621CC"/>
    <w:rsid w:val="0066269A"/>
    <w:rsid w:val="006642C8"/>
    <w:rsid w:val="00671305"/>
    <w:rsid w:val="00672BAC"/>
    <w:rsid w:val="006738BC"/>
    <w:rsid w:val="00674D72"/>
    <w:rsid w:val="006920A5"/>
    <w:rsid w:val="006932B4"/>
    <w:rsid w:val="00694BC0"/>
    <w:rsid w:val="006952DC"/>
    <w:rsid w:val="00695DB0"/>
    <w:rsid w:val="006960C7"/>
    <w:rsid w:val="006976C6"/>
    <w:rsid w:val="006A0298"/>
    <w:rsid w:val="006A7911"/>
    <w:rsid w:val="006B1C67"/>
    <w:rsid w:val="006B2673"/>
    <w:rsid w:val="006B52D3"/>
    <w:rsid w:val="006C7749"/>
    <w:rsid w:val="006D4673"/>
    <w:rsid w:val="006E11F3"/>
    <w:rsid w:val="006E537B"/>
    <w:rsid w:val="006E5700"/>
    <w:rsid w:val="006F08EB"/>
    <w:rsid w:val="006F18BD"/>
    <w:rsid w:val="006F1CF6"/>
    <w:rsid w:val="006F2B01"/>
    <w:rsid w:val="006F476E"/>
    <w:rsid w:val="006F668C"/>
    <w:rsid w:val="00702236"/>
    <w:rsid w:val="0070363E"/>
    <w:rsid w:val="00706BB6"/>
    <w:rsid w:val="007076DD"/>
    <w:rsid w:val="00707E25"/>
    <w:rsid w:val="00710CA6"/>
    <w:rsid w:val="00710EAD"/>
    <w:rsid w:val="00711626"/>
    <w:rsid w:val="00714018"/>
    <w:rsid w:val="00722C3C"/>
    <w:rsid w:val="00725B42"/>
    <w:rsid w:val="00730B44"/>
    <w:rsid w:val="00732092"/>
    <w:rsid w:val="00732B0D"/>
    <w:rsid w:val="00732E95"/>
    <w:rsid w:val="00734E87"/>
    <w:rsid w:val="00734ECB"/>
    <w:rsid w:val="007367BA"/>
    <w:rsid w:val="00742B9A"/>
    <w:rsid w:val="0075292C"/>
    <w:rsid w:val="007542F0"/>
    <w:rsid w:val="00754810"/>
    <w:rsid w:val="00756DD4"/>
    <w:rsid w:val="0076294A"/>
    <w:rsid w:val="007639CA"/>
    <w:rsid w:val="00764F86"/>
    <w:rsid w:val="00771A8F"/>
    <w:rsid w:val="00783F3A"/>
    <w:rsid w:val="00795977"/>
    <w:rsid w:val="00797C1C"/>
    <w:rsid w:val="007A51E5"/>
    <w:rsid w:val="007A6FD1"/>
    <w:rsid w:val="007A72E4"/>
    <w:rsid w:val="007B61EA"/>
    <w:rsid w:val="007C08AE"/>
    <w:rsid w:val="007C23B2"/>
    <w:rsid w:val="007C2B77"/>
    <w:rsid w:val="007D08A1"/>
    <w:rsid w:val="007D11AD"/>
    <w:rsid w:val="007D4397"/>
    <w:rsid w:val="007D4AE1"/>
    <w:rsid w:val="007E2CF6"/>
    <w:rsid w:val="007E3AF6"/>
    <w:rsid w:val="007E5F04"/>
    <w:rsid w:val="007E7D20"/>
    <w:rsid w:val="007E7D86"/>
    <w:rsid w:val="007F27F5"/>
    <w:rsid w:val="00801332"/>
    <w:rsid w:val="008115E0"/>
    <w:rsid w:val="00811B67"/>
    <w:rsid w:val="00812179"/>
    <w:rsid w:val="00816FD9"/>
    <w:rsid w:val="00820E69"/>
    <w:rsid w:val="008218EB"/>
    <w:rsid w:val="00822355"/>
    <w:rsid w:val="00823A2A"/>
    <w:rsid w:val="00824092"/>
    <w:rsid w:val="008336EA"/>
    <w:rsid w:val="00834292"/>
    <w:rsid w:val="008343E0"/>
    <w:rsid w:val="008355BB"/>
    <w:rsid w:val="00835C82"/>
    <w:rsid w:val="008378E1"/>
    <w:rsid w:val="00847542"/>
    <w:rsid w:val="008536D9"/>
    <w:rsid w:val="008569E0"/>
    <w:rsid w:val="008569FC"/>
    <w:rsid w:val="0086099A"/>
    <w:rsid w:val="00863271"/>
    <w:rsid w:val="00864896"/>
    <w:rsid w:val="00884897"/>
    <w:rsid w:val="00886E46"/>
    <w:rsid w:val="00890999"/>
    <w:rsid w:val="00891B38"/>
    <w:rsid w:val="008A2C08"/>
    <w:rsid w:val="008A39F2"/>
    <w:rsid w:val="008A4D72"/>
    <w:rsid w:val="008B38AD"/>
    <w:rsid w:val="008C0149"/>
    <w:rsid w:val="008C2046"/>
    <w:rsid w:val="008C569A"/>
    <w:rsid w:val="008C59AB"/>
    <w:rsid w:val="008D02F0"/>
    <w:rsid w:val="008D0914"/>
    <w:rsid w:val="008D4E9B"/>
    <w:rsid w:val="008E355C"/>
    <w:rsid w:val="008E5A76"/>
    <w:rsid w:val="008F1C67"/>
    <w:rsid w:val="008F4E21"/>
    <w:rsid w:val="00901200"/>
    <w:rsid w:val="009025FD"/>
    <w:rsid w:val="00905663"/>
    <w:rsid w:val="009071CF"/>
    <w:rsid w:val="0091104F"/>
    <w:rsid w:val="0091108F"/>
    <w:rsid w:val="00921EDD"/>
    <w:rsid w:val="00922218"/>
    <w:rsid w:val="009228ED"/>
    <w:rsid w:val="0092502D"/>
    <w:rsid w:val="00930425"/>
    <w:rsid w:val="00933156"/>
    <w:rsid w:val="00933438"/>
    <w:rsid w:val="00934F17"/>
    <w:rsid w:val="0093614D"/>
    <w:rsid w:val="00946E65"/>
    <w:rsid w:val="00951FAD"/>
    <w:rsid w:val="00951FEE"/>
    <w:rsid w:val="00952243"/>
    <w:rsid w:val="00955C11"/>
    <w:rsid w:val="00955F82"/>
    <w:rsid w:val="00962276"/>
    <w:rsid w:val="00966F87"/>
    <w:rsid w:val="0097063F"/>
    <w:rsid w:val="00972C69"/>
    <w:rsid w:val="00974421"/>
    <w:rsid w:val="00974A48"/>
    <w:rsid w:val="00977366"/>
    <w:rsid w:val="00977515"/>
    <w:rsid w:val="0098689B"/>
    <w:rsid w:val="0099190B"/>
    <w:rsid w:val="00991BB3"/>
    <w:rsid w:val="00992197"/>
    <w:rsid w:val="00996E82"/>
    <w:rsid w:val="009A69A3"/>
    <w:rsid w:val="009A7561"/>
    <w:rsid w:val="009B51B4"/>
    <w:rsid w:val="009C0EE5"/>
    <w:rsid w:val="009C6614"/>
    <w:rsid w:val="009D2C66"/>
    <w:rsid w:val="009D377E"/>
    <w:rsid w:val="009D4F45"/>
    <w:rsid w:val="009D6F79"/>
    <w:rsid w:val="009E212A"/>
    <w:rsid w:val="009E2A94"/>
    <w:rsid w:val="009E76A2"/>
    <w:rsid w:val="009F1329"/>
    <w:rsid w:val="009F1850"/>
    <w:rsid w:val="009F3671"/>
    <w:rsid w:val="009F5419"/>
    <w:rsid w:val="00A000D9"/>
    <w:rsid w:val="00A0201A"/>
    <w:rsid w:val="00A04186"/>
    <w:rsid w:val="00A05E95"/>
    <w:rsid w:val="00A12628"/>
    <w:rsid w:val="00A12C43"/>
    <w:rsid w:val="00A13BAC"/>
    <w:rsid w:val="00A147B4"/>
    <w:rsid w:val="00A15C59"/>
    <w:rsid w:val="00A16D96"/>
    <w:rsid w:val="00A2061F"/>
    <w:rsid w:val="00A25A64"/>
    <w:rsid w:val="00A3081D"/>
    <w:rsid w:val="00A369EC"/>
    <w:rsid w:val="00A3772A"/>
    <w:rsid w:val="00A41AB3"/>
    <w:rsid w:val="00A42C9F"/>
    <w:rsid w:val="00A437D9"/>
    <w:rsid w:val="00A44A7D"/>
    <w:rsid w:val="00A455CC"/>
    <w:rsid w:val="00A527F5"/>
    <w:rsid w:val="00A53195"/>
    <w:rsid w:val="00A56089"/>
    <w:rsid w:val="00A61689"/>
    <w:rsid w:val="00A64FEC"/>
    <w:rsid w:val="00A65891"/>
    <w:rsid w:val="00A66B31"/>
    <w:rsid w:val="00A8342E"/>
    <w:rsid w:val="00A96824"/>
    <w:rsid w:val="00AA00D5"/>
    <w:rsid w:val="00AA17BC"/>
    <w:rsid w:val="00AA1D05"/>
    <w:rsid w:val="00AA2873"/>
    <w:rsid w:val="00AA29DC"/>
    <w:rsid w:val="00AB2889"/>
    <w:rsid w:val="00AB4108"/>
    <w:rsid w:val="00AB7708"/>
    <w:rsid w:val="00AC153D"/>
    <w:rsid w:val="00AC3178"/>
    <w:rsid w:val="00AC5571"/>
    <w:rsid w:val="00AC795E"/>
    <w:rsid w:val="00AD224C"/>
    <w:rsid w:val="00AD2A08"/>
    <w:rsid w:val="00AE2E53"/>
    <w:rsid w:val="00AE4402"/>
    <w:rsid w:val="00AE4AD8"/>
    <w:rsid w:val="00B00247"/>
    <w:rsid w:val="00B04635"/>
    <w:rsid w:val="00B05564"/>
    <w:rsid w:val="00B10822"/>
    <w:rsid w:val="00B12F4A"/>
    <w:rsid w:val="00B14AA6"/>
    <w:rsid w:val="00B169D0"/>
    <w:rsid w:val="00B205B8"/>
    <w:rsid w:val="00B21501"/>
    <w:rsid w:val="00B2450A"/>
    <w:rsid w:val="00B367B2"/>
    <w:rsid w:val="00B37F5A"/>
    <w:rsid w:val="00B43975"/>
    <w:rsid w:val="00B43DD2"/>
    <w:rsid w:val="00B441B8"/>
    <w:rsid w:val="00B47E80"/>
    <w:rsid w:val="00B56163"/>
    <w:rsid w:val="00B72DBC"/>
    <w:rsid w:val="00B76048"/>
    <w:rsid w:val="00B80C52"/>
    <w:rsid w:val="00B86200"/>
    <w:rsid w:val="00B90AAE"/>
    <w:rsid w:val="00B920D0"/>
    <w:rsid w:val="00B949AA"/>
    <w:rsid w:val="00B978AC"/>
    <w:rsid w:val="00BA1BE1"/>
    <w:rsid w:val="00BB0AB7"/>
    <w:rsid w:val="00BB1317"/>
    <w:rsid w:val="00BB1886"/>
    <w:rsid w:val="00BB4CCC"/>
    <w:rsid w:val="00BB74D6"/>
    <w:rsid w:val="00BB7DF6"/>
    <w:rsid w:val="00BC139A"/>
    <w:rsid w:val="00BC3811"/>
    <w:rsid w:val="00BC440B"/>
    <w:rsid w:val="00BC57CD"/>
    <w:rsid w:val="00BC60F6"/>
    <w:rsid w:val="00BC7A02"/>
    <w:rsid w:val="00BD1CD8"/>
    <w:rsid w:val="00BD5B06"/>
    <w:rsid w:val="00BD6A77"/>
    <w:rsid w:val="00BD6AE2"/>
    <w:rsid w:val="00BD7F84"/>
    <w:rsid w:val="00BE0A45"/>
    <w:rsid w:val="00BE1085"/>
    <w:rsid w:val="00BE5C8C"/>
    <w:rsid w:val="00BE7801"/>
    <w:rsid w:val="00BF2CDF"/>
    <w:rsid w:val="00BF2F37"/>
    <w:rsid w:val="00BF7861"/>
    <w:rsid w:val="00C01495"/>
    <w:rsid w:val="00C02117"/>
    <w:rsid w:val="00C14E3A"/>
    <w:rsid w:val="00C24026"/>
    <w:rsid w:val="00C26139"/>
    <w:rsid w:val="00C31C70"/>
    <w:rsid w:val="00C33C76"/>
    <w:rsid w:val="00C355B6"/>
    <w:rsid w:val="00C412DD"/>
    <w:rsid w:val="00C47E87"/>
    <w:rsid w:val="00C506C2"/>
    <w:rsid w:val="00C52AB1"/>
    <w:rsid w:val="00C54A14"/>
    <w:rsid w:val="00C56AF7"/>
    <w:rsid w:val="00C56CC1"/>
    <w:rsid w:val="00C572A3"/>
    <w:rsid w:val="00C62998"/>
    <w:rsid w:val="00C70C7F"/>
    <w:rsid w:val="00C70CED"/>
    <w:rsid w:val="00C7174D"/>
    <w:rsid w:val="00C7788A"/>
    <w:rsid w:val="00C80B9C"/>
    <w:rsid w:val="00C8298F"/>
    <w:rsid w:val="00C82F8F"/>
    <w:rsid w:val="00C867ED"/>
    <w:rsid w:val="00C953E5"/>
    <w:rsid w:val="00C95419"/>
    <w:rsid w:val="00C97441"/>
    <w:rsid w:val="00CA04BF"/>
    <w:rsid w:val="00CA0FFE"/>
    <w:rsid w:val="00CA29BE"/>
    <w:rsid w:val="00CB69B4"/>
    <w:rsid w:val="00CC02E1"/>
    <w:rsid w:val="00CC3DB3"/>
    <w:rsid w:val="00CC4C7B"/>
    <w:rsid w:val="00CC649A"/>
    <w:rsid w:val="00CD1DE3"/>
    <w:rsid w:val="00CE0746"/>
    <w:rsid w:val="00CE0D72"/>
    <w:rsid w:val="00CE635D"/>
    <w:rsid w:val="00CE7A1C"/>
    <w:rsid w:val="00CF2D8A"/>
    <w:rsid w:val="00CF37A2"/>
    <w:rsid w:val="00CF535A"/>
    <w:rsid w:val="00D00E55"/>
    <w:rsid w:val="00D0223A"/>
    <w:rsid w:val="00D04603"/>
    <w:rsid w:val="00D07B2C"/>
    <w:rsid w:val="00D11A28"/>
    <w:rsid w:val="00D124A8"/>
    <w:rsid w:val="00D12D18"/>
    <w:rsid w:val="00D13F1D"/>
    <w:rsid w:val="00D14754"/>
    <w:rsid w:val="00D16384"/>
    <w:rsid w:val="00D178C4"/>
    <w:rsid w:val="00D21A53"/>
    <w:rsid w:val="00D243E6"/>
    <w:rsid w:val="00D26C1C"/>
    <w:rsid w:val="00D26D82"/>
    <w:rsid w:val="00D30C00"/>
    <w:rsid w:val="00D36FB2"/>
    <w:rsid w:val="00D529D2"/>
    <w:rsid w:val="00D52AC5"/>
    <w:rsid w:val="00D52D73"/>
    <w:rsid w:val="00D5676E"/>
    <w:rsid w:val="00D66103"/>
    <w:rsid w:val="00D72C2D"/>
    <w:rsid w:val="00D8076A"/>
    <w:rsid w:val="00D93397"/>
    <w:rsid w:val="00DA3D47"/>
    <w:rsid w:val="00DA56DD"/>
    <w:rsid w:val="00DA681E"/>
    <w:rsid w:val="00DB30DA"/>
    <w:rsid w:val="00DB45D1"/>
    <w:rsid w:val="00DB77DA"/>
    <w:rsid w:val="00DC041D"/>
    <w:rsid w:val="00DC1CC1"/>
    <w:rsid w:val="00DC2636"/>
    <w:rsid w:val="00DC778A"/>
    <w:rsid w:val="00DD0524"/>
    <w:rsid w:val="00DD27E3"/>
    <w:rsid w:val="00DD474E"/>
    <w:rsid w:val="00DD6AAB"/>
    <w:rsid w:val="00DE229A"/>
    <w:rsid w:val="00DE5C06"/>
    <w:rsid w:val="00DF021E"/>
    <w:rsid w:val="00DF218F"/>
    <w:rsid w:val="00DF395E"/>
    <w:rsid w:val="00DF53FB"/>
    <w:rsid w:val="00DF7D7E"/>
    <w:rsid w:val="00E02211"/>
    <w:rsid w:val="00E11430"/>
    <w:rsid w:val="00E11591"/>
    <w:rsid w:val="00E128F4"/>
    <w:rsid w:val="00E128F8"/>
    <w:rsid w:val="00E3151A"/>
    <w:rsid w:val="00E32B3C"/>
    <w:rsid w:val="00E34DAA"/>
    <w:rsid w:val="00E45BEC"/>
    <w:rsid w:val="00E46F84"/>
    <w:rsid w:val="00E52528"/>
    <w:rsid w:val="00E547C7"/>
    <w:rsid w:val="00E56A64"/>
    <w:rsid w:val="00E60430"/>
    <w:rsid w:val="00E63AD0"/>
    <w:rsid w:val="00E66C52"/>
    <w:rsid w:val="00E66CCC"/>
    <w:rsid w:val="00E72878"/>
    <w:rsid w:val="00E80B44"/>
    <w:rsid w:val="00E83C08"/>
    <w:rsid w:val="00E85E5F"/>
    <w:rsid w:val="00E86EF4"/>
    <w:rsid w:val="00E90466"/>
    <w:rsid w:val="00E90A3F"/>
    <w:rsid w:val="00E96F3C"/>
    <w:rsid w:val="00EA07BC"/>
    <w:rsid w:val="00EA1DC1"/>
    <w:rsid w:val="00EA69BE"/>
    <w:rsid w:val="00EB317E"/>
    <w:rsid w:val="00EB6776"/>
    <w:rsid w:val="00EB6830"/>
    <w:rsid w:val="00EB6BAF"/>
    <w:rsid w:val="00EC1A81"/>
    <w:rsid w:val="00EC38E5"/>
    <w:rsid w:val="00EC4E5C"/>
    <w:rsid w:val="00EC5B38"/>
    <w:rsid w:val="00ED2620"/>
    <w:rsid w:val="00ED44E6"/>
    <w:rsid w:val="00ED45C4"/>
    <w:rsid w:val="00ED4609"/>
    <w:rsid w:val="00ED6907"/>
    <w:rsid w:val="00EE4852"/>
    <w:rsid w:val="00EE4C9E"/>
    <w:rsid w:val="00EE546A"/>
    <w:rsid w:val="00EE558B"/>
    <w:rsid w:val="00EE62B0"/>
    <w:rsid w:val="00EE7557"/>
    <w:rsid w:val="00EF5B2C"/>
    <w:rsid w:val="00EF6F29"/>
    <w:rsid w:val="00F002EF"/>
    <w:rsid w:val="00F03E68"/>
    <w:rsid w:val="00F11671"/>
    <w:rsid w:val="00F13B2C"/>
    <w:rsid w:val="00F14414"/>
    <w:rsid w:val="00F15911"/>
    <w:rsid w:val="00F22453"/>
    <w:rsid w:val="00F230D1"/>
    <w:rsid w:val="00F25C20"/>
    <w:rsid w:val="00F25FF7"/>
    <w:rsid w:val="00F40EF3"/>
    <w:rsid w:val="00F42224"/>
    <w:rsid w:val="00F427A8"/>
    <w:rsid w:val="00F4519E"/>
    <w:rsid w:val="00F46328"/>
    <w:rsid w:val="00F535DC"/>
    <w:rsid w:val="00F543A4"/>
    <w:rsid w:val="00F57EF4"/>
    <w:rsid w:val="00F60961"/>
    <w:rsid w:val="00F623D1"/>
    <w:rsid w:val="00F63539"/>
    <w:rsid w:val="00F6469E"/>
    <w:rsid w:val="00F65333"/>
    <w:rsid w:val="00F709BD"/>
    <w:rsid w:val="00F70B39"/>
    <w:rsid w:val="00F77BA0"/>
    <w:rsid w:val="00F80218"/>
    <w:rsid w:val="00F8155C"/>
    <w:rsid w:val="00F84B62"/>
    <w:rsid w:val="00F875D0"/>
    <w:rsid w:val="00F92BA8"/>
    <w:rsid w:val="00F93395"/>
    <w:rsid w:val="00F942C2"/>
    <w:rsid w:val="00F94B6B"/>
    <w:rsid w:val="00FA333D"/>
    <w:rsid w:val="00FA443F"/>
    <w:rsid w:val="00FA7575"/>
    <w:rsid w:val="00FB2A12"/>
    <w:rsid w:val="00FB386E"/>
    <w:rsid w:val="00FB44C7"/>
    <w:rsid w:val="00FD20B4"/>
    <w:rsid w:val="00FD45F9"/>
    <w:rsid w:val="00FD48D7"/>
    <w:rsid w:val="00FD5210"/>
    <w:rsid w:val="00FE0B48"/>
    <w:rsid w:val="00FE47ED"/>
    <w:rsid w:val="00FE7765"/>
    <w:rsid w:val="00FF0D05"/>
    <w:rsid w:val="00FF67DF"/>
    <w:rsid w:val="00FF7221"/>
    <w:rsid w:val="00FF7A61"/>
    <w:rsid w:val="010252AD"/>
    <w:rsid w:val="01053C07"/>
    <w:rsid w:val="01174323"/>
    <w:rsid w:val="011827D1"/>
    <w:rsid w:val="011C4E97"/>
    <w:rsid w:val="0121587B"/>
    <w:rsid w:val="01252C7E"/>
    <w:rsid w:val="01302D24"/>
    <w:rsid w:val="01367433"/>
    <w:rsid w:val="01466334"/>
    <w:rsid w:val="01545A05"/>
    <w:rsid w:val="016218DF"/>
    <w:rsid w:val="01654063"/>
    <w:rsid w:val="01702C57"/>
    <w:rsid w:val="01710F72"/>
    <w:rsid w:val="017D31AE"/>
    <w:rsid w:val="01827235"/>
    <w:rsid w:val="01A2074D"/>
    <w:rsid w:val="01A21BF1"/>
    <w:rsid w:val="01AA0EDE"/>
    <w:rsid w:val="01B72EE6"/>
    <w:rsid w:val="01C32F13"/>
    <w:rsid w:val="01CA2A9E"/>
    <w:rsid w:val="01D8451C"/>
    <w:rsid w:val="01DE7D3D"/>
    <w:rsid w:val="01DF5C17"/>
    <w:rsid w:val="021300C2"/>
    <w:rsid w:val="021B2F6D"/>
    <w:rsid w:val="02201C9E"/>
    <w:rsid w:val="02241CA3"/>
    <w:rsid w:val="02332DAA"/>
    <w:rsid w:val="023F7A8B"/>
    <w:rsid w:val="02437441"/>
    <w:rsid w:val="024A37EE"/>
    <w:rsid w:val="025D4D8E"/>
    <w:rsid w:val="02720008"/>
    <w:rsid w:val="028D0E68"/>
    <w:rsid w:val="02905A65"/>
    <w:rsid w:val="02A209F3"/>
    <w:rsid w:val="02AE4FB7"/>
    <w:rsid w:val="02C3565E"/>
    <w:rsid w:val="02C8702D"/>
    <w:rsid w:val="02CD6D5F"/>
    <w:rsid w:val="02CE2FD8"/>
    <w:rsid w:val="02D36A39"/>
    <w:rsid w:val="02E07AC2"/>
    <w:rsid w:val="02EC4A29"/>
    <w:rsid w:val="02F01241"/>
    <w:rsid w:val="030410D2"/>
    <w:rsid w:val="034156CA"/>
    <w:rsid w:val="036B1EA4"/>
    <w:rsid w:val="038A45DB"/>
    <w:rsid w:val="03931283"/>
    <w:rsid w:val="03B003A3"/>
    <w:rsid w:val="03B324D2"/>
    <w:rsid w:val="03BF55FF"/>
    <w:rsid w:val="03C14EB4"/>
    <w:rsid w:val="03CB78CE"/>
    <w:rsid w:val="03D64AFB"/>
    <w:rsid w:val="03D929F0"/>
    <w:rsid w:val="03E26584"/>
    <w:rsid w:val="03E45979"/>
    <w:rsid w:val="03EE6FF6"/>
    <w:rsid w:val="03F86EDA"/>
    <w:rsid w:val="03FB3C3B"/>
    <w:rsid w:val="03FB66A5"/>
    <w:rsid w:val="04094CD7"/>
    <w:rsid w:val="044309CD"/>
    <w:rsid w:val="044366C5"/>
    <w:rsid w:val="044B511A"/>
    <w:rsid w:val="0453783B"/>
    <w:rsid w:val="045934C6"/>
    <w:rsid w:val="045B3EBA"/>
    <w:rsid w:val="045C6BCD"/>
    <w:rsid w:val="046209BD"/>
    <w:rsid w:val="04625F65"/>
    <w:rsid w:val="046535F7"/>
    <w:rsid w:val="046A2F12"/>
    <w:rsid w:val="04735479"/>
    <w:rsid w:val="047926A5"/>
    <w:rsid w:val="047D0EC7"/>
    <w:rsid w:val="04854E8E"/>
    <w:rsid w:val="0492217D"/>
    <w:rsid w:val="04A274E7"/>
    <w:rsid w:val="04AA60FA"/>
    <w:rsid w:val="04B24A38"/>
    <w:rsid w:val="04B66406"/>
    <w:rsid w:val="04BE0C8C"/>
    <w:rsid w:val="04D067E8"/>
    <w:rsid w:val="04E4662A"/>
    <w:rsid w:val="04F427AF"/>
    <w:rsid w:val="051956BC"/>
    <w:rsid w:val="05382116"/>
    <w:rsid w:val="053D2FE2"/>
    <w:rsid w:val="05641A89"/>
    <w:rsid w:val="05654726"/>
    <w:rsid w:val="057A56E9"/>
    <w:rsid w:val="059F68EE"/>
    <w:rsid w:val="05A43472"/>
    <w:rsid w:val="05B67B53"/>
    <w:rsid w:val="05E353C3"/>
    <w:rsid w:val="05F60BAE"/>
    <w:rsid w:val="060672AA"/>
    <w:rsid w:val="06073773"/>
    <w:rsid w:val="065345F9"/>
    <w:rsid w:val="065B16DE"/>
    <w:rsid w:val="0665641F"/>
    <w:rsid w:val="066918E0"/>
    <w:rsid w:val="06847A5A"/>
    <w:rsid w:val="068B48A4"/>
    <w:rsid w:val="06A411DD"/>
    <w:rsid w:val="06CC1EAC"/>
    <w:rsid w:val="06ED41F3"/>
    <w:rsid w:val="06F927C0"/>
    <w:rsid w:val="07117EF5"/>
    <w:rsid w:val="07266A71"/>
    <w:rsid w:val="07337656"/>
    <w:rsid w:val="073C3AA4"/>
    <w:rsid w:val="07447BBD"/>
    <w:rsid w:val="07453808"/>
    <w:rsid w:val="07470393"/>
    <w:rsid w:val="07546B18"/>
    <w:rsid w:val="07616E0A"/>
    <w:rsid w:val="07694335"/>
    <w:rsid w:val="077378AD"/>
    <w:rsid w:val="0786488F"/>
    <w:rsid w:val="07954A58"/>
    <w:rsid w:val="07975C11"/>
    <w:rsid w:val="07A84EB3"/>
    <w:rsid w:val="07B65020"/>
    <w:rsid w:val="07BE3B2E"/>
    <w:rsid w:val="07D10E67"/>
    <w:rsid w:val="07DA1AF0"/>
    <w:rsid w:val="07DB5C94"/>
    <w:rsid w:val="07DC4E6E"/>
    <w:rsid w:val="0816174A"/>
    <w:rsid w:val="083C221D"/>
    <w:rsid w:val="08430582"/>
    <w:rsid w:val="08450ADC"/>
    <w:rsid w:val="085041E6"/>
    <w:rsid w:val="087D1D0C"/>
    <w:rsid w:val="08801AA1"/>
    <w:rsid w:val="08822AFB"/>
    <w:rsid w:val="08906656"/>
    <w:rsid w:val="089D105B"/>
    <w:rsid w:val="08AF42C0"/>
    <w:rsid w:val="08C3538B"/>
    <w:rsid w:val="08D44F81"/>
    <w:rsid w:val="08DA2C94"/>
    <w:rsid w:val="08E367AC"/>
    <w:rsid w:val="08EC4AD5"/>
    <w:rsid w:val="08F92C73"/>
    <w:rsid w:val="08FA310E"/>
    <w:rsid w:val="090030B6"/>
    <w:rsid w:val="09050B07"/>
    <w:rsid w:val="09090AF7"/>
    <w:rsid w:val="091458DD"/>
    <w:rsid w:val="0928280A"/>
    <w:rsid w:val="092B71FE"/>
    <w:rsid w:val="092D1C8B"/>
    <w:rsid w:val="092E3A8F"/>
    <w:rsid w:val="093671B8"/>
    <w:rsid w:val="09501CB6"/>
    <w:rsid w:val="09730ABC"/>
    <w:rsid w:val="0988481B"/>
    <w:rsid w:val="098F4F14"/>
    <w:rsid w:val="09A63599"/>
    <w:rsid w:val="09B40D4B"/>
    <w:rsid w:val="09B4696A"/>
    <w:rsid w:val="09BB4EFE"/>
    <w:rsid w:val="09C03894"/>
    <w:rsid w:val="09C104C8"/>
    <w:rsid w:val="09D90434"/>
    <w:rsid w:val="09E77783"/>
    <w:rsid w:val="09E9126E"/>
    <w:rsid w:val="09F109CE"/>
    <w:rsid w:val="09FC3795"/>
    <w:rsid w:val="0A064BA9"/>
    <w:rsid w:val="0A3A3B56"/>
    <w:rsid w:val="0A402E16"/>
    <w:rsid w:val="0A476C8D"/>
    <w:rsid w:val="0A4C70D9"/>
    <w:rsid w:val="0A4F51DA"/>
    <w:rsid w:val="0A572F18"/>
    <w:rsid w:val="0A5C7FAA"/>
    <w:rsid w:val="0A634004"/>
    <w:rsid w:val="0A6D29DB"/>
    <w:rsid w:val="0A885431"/>
    <w:rsid w:val="0A8F1D11"/>
    <w:rsid w:val="0A97245E"/>
    <w:rsid w:val="0A9B5FEF"/>
    <w:rsid w:val="0AB01226"/>
    <w:rsid w:val="0AB174B6"/>
    <w:rsid w:val="0AC850CD"/>
    <w:rsid w:val="0AEC6AA1"/>
    <w:rsid w:val="0AF049F1"/>
    <w:rsid w:val="0AF551A1"/>
    <w:rsid w:val="0AFD3643"/>
    <w:rsid w:val="0B076639"/>
    <w:rsid w:val="0B1854B3"/>
    <w:rsid w:val="0B1C1E20"/>
    <w:rsid w:val="0B1D6ABF"/>
    <w:rsid w:val="0B753148"/>
    <w:rsid w:val="0B8467B0"/>
    <w:rsid w:val="0B8F28C3"/>
    <w:rsid w:val="0B91330B"/>
    <w:rsid w:val="0B940A3F"/>
    <w:rsid w:val="0B9745E7"/>
    <w:rsid w:val="0BA87A3B"/>
    <w:rsid w:val="0BC334C9"/>
    <w:rsid w:val="0BCD6AE0"/>
    <w:rsid w:val="0BE470A9"/>
    <w:rsid w:val="0BF11109"/>
    <w:rsid w:val="0C223ED2"/>
    <w:rsid w:val="0C2D166B"/>
    <w:rsid w:val="0C401CF8"/>
    <w:rsid w:val="0C675BFE"/>
    <w:rsid w:val="0C6A3E3A"/>
    <w:rsid w:val="0C791193"/>
    <w:rsid w:val="0C955B7B"/>
    <w:rsid w:val="0C982D80"/>
    <w:rsid w:val="0C9B29D1"/>
    <w:rsid w:val="0CA30848"/>
    <w:rsid w:val="0CAB66CA"/>
    <w:rsid w:val="0CBD4290"/>
    <w:rsid w:val="0CC45DF7"/>
    <w:rsid w:val="0CCF3B88"/>
    <w:rsid w:val="0CD2530D"/>
    <w:rsid w:val="0CE55B25"/>
    <w:rsid w:val="0CE82126"/>
    <w:rsid w:val="0CED3E4F"/>
    <w:rsid w:val="0CF35622"/>
    <w:rsid w:val="0CFD78C5"/>
    <w:rsid w:val="0D030B46"/>
    <w:rsid w:val="0D071C91"/>
    <w:rsid w:val="0D193BC9"/>
    <w:rsid w:val="0D331DF8"/>
    <w:rsid w:val="0D337376"/>
    <w:rsid w:val="0D370D39"/>
    <w:rsid w:val="0D3A0BB9"/>
    <w:rsid w:val="0D4643FF"/>
    <w:rsid w:val="0D4A44B9"/>
    <w:rsid w:val="0D586CC7"/>
    <w:rsid w:val="0D693A6A"/>
    <w:rsid w:val="0D6C2B1F"/>
    <w:rsid w:val="0D71793F"/>
    <w:rsid w:val="0D7B2091"/>
    <w:rsid w:val="0D9709C0"/>
    <w:rsid w:val="0D9E19E1"/>
    <w:rsid w:val="0DAF6B00"/>
    <w:rsid w:val="0DB13B54"/>
    <w:rsid w:val="0DC833E5"/>
    <w:rsid w:val="0DD1134D"/>
    <w:rsid w:val="0DFA40A3"/>
    <w:rsid w:val="0DFE702B"/>
    <w:rsid w:val="0E034A3B"/>
    <w:rsid w:val="0E07318A"/>
    <w:rsid w:val="0E081479"/>
    <w:rsid w:val="0E0A3D19"/>
    <w:rsid w:val="0E2C106D"/>
    <w:rsid w:val="0E2E3AFE"/>
    <w:rsid w:val="0E316003"/>
    <w:rsid w:val="0E342BEF"/>
    <w:rsid w:val="0E3F2C4C"/>
    <w:rsid w:val="0E41411A"/>
    <w:rsid w:val="0E5F560B"/>
    <w:rsid w:val="0E611762"/>
    <w:rsid w:val="0E623D06"/>
    <w:rsid w:val="0E936642"/>
    <w:rsid w:val="0E953AF1"/>
    <w:rsid w:val="0EA24D8E"/>
    <w:rsid w:val="0EA66469"/>
    <w:rsid w:val="0EAC2462"/>
    <w:rsid w:val="0EB01739"/>
    <w:rsid w:val="0ECF3AAE"/>
    <w:rsid w:val="0ED31DF7"/>
    <w:rsid w:val="0ED443CC"/>
    <w:rsid w:val="0EEB4986"/>
    <w:rsid w:val="0F0C55E3"/>
    <w:rsid w:val="0F11761C"/>
    <w:rsid w:val="0F177985"/>
    <w:rsid w:val="0F2F5DDB"/>
    <w:rsid w:val="0F3C159E"/>
    <w:rsid w:val="0F3E487D"/>
    <w:rsid w:val="0F504977"/>
    <w:rsid w:val="0F5241B5"/>
    <w:rsid w:val="0F565C59"/>
    <w:rsid w:val="0F623981"/>
    <w:rsid w:val="0F767601"/>
    <w:rsid w:val="0F87344A"/>
    <w:rsid w:val="0F944CEA"/>
    <w:rsid w:val="0F9D36A8"/>
    <w:rsid w:val="0FAC4C5F"/>
    <w:rsid w:val="0FBB0AFA"/>
    <w:rsid w:val="0FBB26AB"/>
    <w:rsid w:val="0FC12B11"/>
    <w:rsid w:val="0FDF26EA"/>
    <w:rsid w:val="0FE31257"/>
    <w:rsid w:val="0FE9684F"/>
    <w:rsid w:val="10012C79"/>
    <w:rsid w:val="100B7CC1"/>
    <w:rsid w:val="10152558"/>
    <w:rsid w:val="101F62D2"/>
    <w:rsid w:val="102B5BA5"/>
    <w:rsid w:val="10443C07"/>
    <w:rsid w:val="1058566F"/>
    <w:rsid w:val="105A212C"/>
    <w:rsid w:val="105E329F"/>
    <w:rsid w:val="106614B4"/>
    <w:rsid w:val="10726573"/>
    <w:rsid w:val="108104CB"/>
    <w:rsid w:val="1085791E"/>
    <w:rsid w:val="1090553C"/>
    <w:rsid w:val="109E34D4"/>
    <w:rsid w:val="10B275D3"/>
    <w:rsid w:val="10C24925"/>
    <w:rsid w:val="10CD7684"/>
    <w:rsid w:val="10D1525B"/>
    <w:rsid w:val="10DF5DAE"/>
    <w:rsid w:val="10E94BFE"/>
    <w:rsid w:val="10EC6FE2"/>
    <w:rsid w:val="10ED1AAF"/>
    <w:rsid w:val="10F918AF"/>
    <w:rsid w:val="112134B0"/>
    <w:rsid w:val="11270F53"/>
    <w:rsid w:val="112C20DD"/>
    <w:rsid w:val="112C2F7F"/>
    <w:rsid w:val="11300476"/>
    <w:rsid w:val="113D0264"/>
    <w:rsid w:val="11631A7B"/>
    <w:rsid w:val="11665A0D"/>
    <w:rsid w:val="117F5705"/>
    <w:rsid w:val="118977B5"/>
    <w:rsid w:val="118B4501"/>
    <w:rsid w:val="119F5792"/>
    <w:rsid w:val="11A07D0E"/>
    <w:rsid w:val="11AB0E5E"/>
    <w:rsid w:val="11B67FC5"/>
    <w:rsid w:val="11BD7ED3"/>
    <w:rsid w:val="11BF24A7"/>
    <w:rsid w:val="11D712DE"/>
    <w:rsid w:val="11F1104F"/>
    <w:rsid w:val="12060963"/>
    <w:rsid w:val="12196879"/>
    <w:rsid w:val="12211934"/>
    <w:rsid w:val="12391E28"/>
    <w:rsid w:val="125A71C5"/>
    <w:rsid w:val="12687916"/>
    <w:rsid w:val="12714D22"/>
    <w:rsid w:val="127B1484"/>
    <w:rsid w:val="12885869"/>
    <w:rsid w:val="1292208D"/>
    <w:rsid w:val="12955389"/>
    <w:rsid w:val="12A458DB"/>
    <w:rsid w:val="12C76401"/>
    <w:rsid w:val="12D71E43"/>
    <w:rsid w:val="12D820A9"/>
    <w:rsid w:val="12E557AD"/>
    <w:rsid w:val="12E847A0"/>
    <w:rsid w:val="12EC4B8D"/>
    <w:rsid w:val="130301A2"/>
    <w:rsid w:val="130F5F78"/>
    <w:rsid w:val="132B3175"/>
    <w:rsid w:val="134E4304"/>
    <w:rsid w:val="1351449B"/>
    <w:rsid w:val="135B0BB5"/>
    <w:rsid w:val="13613597"/>
    <w:rsid w:val="13623D52"/>
    <w:rsid w:val="137443DE"/>
    <w:rsid w:val="13802649"/>
    <w:rsid w:val="139238A0"/>
    <w:rsid w:val="13AF57CB"/>
    <w:rsid w:val="13CC10EE"/>
    <w:rsid w:val="13CD1B07"/>
    <w:rsid w:val="13D1692F"/>
    <w:rsid w:val="13DD64DB"/>
    <w:rsid w:val="13E53B63"/>
    <w:rsid w:val="13E937C1"/>
    <w:rsid w:val="13EF620C"/>
    <w:rsid w:val="13F225FA"/>
    <w:rsid w:val="13F27FDF"/>
    <w:rsid w:val="140277CB"/>
    <w:rsid w:val="14030A4E"/>
    <w:rsid w:val="142B7C07"/>
    <w:rsid w:val="14325F50"/>
    <w:rsid w:val="143D1EBF"/>
    <w:rsid w:val="14421008"/>
    <w:rsid w:val="14423512"/>
    <w:rsid w:val="14482855"/>
    <w:rsid w:val="145334E0"/>
    <w:rsid w:val="14583F76"/>
    <w:rsid w:val="14663674"/>
    <w:rsid w:val="14714827"/>
    <w:rsid w:val="14732DFF"/>
    <w:rsid w:val="149E03D6"/>
    <w:rsid w:val="14AC7037"/>
    <w:rsid w:val="14D8014C"/>
    <w:rsid w:val="14EF2C23"/>
    <w:rsid w:val="15052E47"/>
    <w:rsid w:val="15091F4C"/>
    <w:rsid w:val="151C41CB"/>
    <w:rsid w:val="151D5E67"/>
    <w:rsid w:val="15236CF4"/>
    <w:rsid w:val="152A76D4"/>
    <w:rsid w:val="153A29CF"/>
    <w:rsid w:val="15493057"/>
    <w:rsid w:val="1555652A"/>
    <w:rsid w:val="156B4FD4"/>
    <w:rsid w:val="15742B32"/>
    <w:rsid w:val="157B76D6"/>
    <w:rsid w:val="1587350B"/>
    <w:rsid w:val="15886C95"/>
    <w:rsid w:val="158E4F52"/>
    <w:rsid w:val="159529BE"/>
    <w:rsid w:val="1596545F"/>
    <w:rsid w:val="15A371C7"/>
    <w:rsid w:val="15A86031"/>
    <w:rsid w:val="15EC61EC"/>
    <w:rsid w:val="15F0490E"/>
    <w:rsid w:val="15FC582E"/>
    <w:rsid w:val="16044DA3"/>
    <w:rsid w:val="160E6673"/>
    <w:rsid w:val="160F35D6"/>
    <w:rsid w:val="16300397"/>
    <w:rsid w:val="1648019E"/>
    <w:rsid w:val="164A33C1"/>
    <w:rsid w:val="164B1D33"/>
    <w:rsid w:val="164F57F6"/>
    <w:rsid w:val="16506FFC"/>
    <w:rsid w:val="167003B4"/>
    <w:rsid w:val="16707483"/>
    <w:rsid w:val="16783F54"/>
    <w:rsid w:val="167E2613"/>
    <w:rsid w:val="16897AB5"/>
    <w:rsid w:val="1697250D"/>
    <w:rsid w:val="16A2239C"/>
    <w:rsid w:val="16A87D7A"/>
    <w:rsid w:val="16AA32BA"/>
    <w:rsid w:val="16B2160A"/>
    <w:rsid w:val="16BC6BF1"/>
    <w:rsid w:val="16BD5234"/>
    <w:rsid w:val="16C23E76"/>
    <w:rsid w:val="16C73CB3"/>
    <w:rsid w:val="16C9084C"/>
    <w:rsid w:val="16CC3CCF"/>
    <w:rsid w:val="16DC1017"/>
    <w:rsid w:val="16E852FC"/>
    <w:rsid w:val="16EC36BC"/>
    <w:rsid w:val="16EE3D99"/>
    <w:rsid w:val="16F03FB1"/>
    <w:rsid w:val="16FB1545"/>
    <w:rsid w:val="16FD5C96"/>
    <w:rsid w:val="170C347F"/>
    <w:rsid w:val="171F4D6E"/>
    <w:rsid w:val="176F5D05"/>
    <w:rsid w:val="17804BE9"/>
    <w:rsid w:val="178F10EE"/>
    <w:rsid w:val="179C723F"/>
    <w:rsid w:val="179F2819"/>
    <w:rsid w:val="17A55C59"/>
    <w:rsid w:val="17B4736B"/>
    <w:rsid w:val="17BB6319"/>
    <w:rsid w:val="17E210CE"/>
    <w:rsid w:val="17E71A96"/>
    <w:rsid w:val="17EB10EC"/>
    <w:rsid w:val="18167BCC"/>
    <w:rsid w:val="181B7A3D"/>
    <w:rsid w:val="181C7F3D"/>
    <w:rsid w:val="182061EA"/>
    <w:rsid w:val="183223E2"/>
    <w:rsid w:val="183B6E18"/>
    <w:rsid w:val="185D050D"/>
    <w:rsid w:val="187F762A"/>
    <w:rsid w:val="189317B6"/>
    <w:rsid w:val="18B36797"/>
    <w:rsid w:val="18B44628"/>
    <w:rsid w:val="18C148E4"/>
    <w:rsid w:val="18CE16DA"/>
    <w:rsid w:val="18E722AD"/>
    <w:rsid w:val="19031D93"/>
    <w:rsid w:val="19081137"/>
    <w:rsid w:val="190C269D"/>
    <w:rsid w:val="19233AE5"/>
    <w:rsid w:val="192C64C7"/>
    <w:rsid w:val="19362DAC"/>
    <w:rsid w:val="19486528"/>
    <w:rsid w:val="195E366F"/>
    <w:rsid w:val="19685733"/>
    <w:rsid w:val="196A6781"/>
    <w:rsid w:val="197149FD"/>
    <w:rsid w:val="197E5B46"/>
    <w:rsid w:val="198E3D38"/>
    <w:rsid w:val="19924EC5"/>
    <w:rsid w:val="19B25BA7"/>
    <w:rsid w:val="19BB58E9"/>
    <w:rsid w:val="19BB72D4"/>
    <w:rsid w:val="19BC24BE"/>
    <w:rsid w:val="19C8541B"/>
    <w:rsid w:val="19D919C5"/>
    <w:rsid w:val="19DA5219"/>
    <w:rsid w:val="19E32E50"/>
    <w:rsid w:val="19F720A7"/>
    <w:rsid w:val="19FE4B29"/>
    <w:rsid w:val="1A0A60C2"/>
    <w:rsid w:val="1A10196E"/>
    <w:rsid w:val="1A10249C"/>
    <w:rsid w:val="1A143B2C"/>
    <w:rsid w:val="1A1709B1"/>
    <w:rsid w:val="1A1D4BA7"/>
    <w:rsid w:val="1A237796"/>
    <w:rsid w:val="1A471373"/>
    <w:rsid w:val="1A4F1CA7"/>
    <w:rsid w:val="1A586F67"/>
    <w:rsid w:val="1A6D7EFF"/>
    <w:rsid w:val="1A7839C4"/>
    <w:rsid w:val="1A7D7923"/>
    <w:rsid w:val="1A8C45EF"/>
    <w:rsid w:val="1AAE53A6"/>
    <w:rsid w:val="1AB6495E"/>
    <w:rsid w:val="1ABA1CE7"/>
    <w:rsid w:val="1ABC7993"/>
    <w:rsid w:val="1AC52359"/>
    <w:rsid w:val="1AE34C8B"/>
    <w:rsid w:val="1AE3665E"/>
    <w:rsid w:val="1AE40E8A"/>
    <w:rsid w:val="1AE4770A"/>
    <w:rsid w:val="1AFB5378"/>
    <w:rsid w:val="1B0E68C0"/>
    <w:rsid w:val="1B261168"/>
    <w:rsid w:val="1B33673A"/>
    <w:rsid w:val="1B475C20"/>
    <w:rsid w:val="1B521F18"/>
    <w:rsid w:val="1B59132A"/>
    <w:rsid w:val="1B614DFA"/>
    <w:rsid w:val="1B676BC5"/>
    <w:rsid w:val="1B7841D6"/>
    <w:rsid w:val="1B7C48C2"/>
    <w:rsid w:val="1B7E7378"/>
    <w:rsid w:val="1B8C4562"/>
    <w:rsid w:val="1B8E259C"/>
    <w:rsid w:val="1B94113D"/>
    <w:rsid w:val="1B967D22"/>
    <w:rsid w:val="1B9A250B"/>
    <w:rsid w:val="1B9A3CD7"/>
    <w:rsid w:val="1BAE4EF6"/>
    <w:rsid w:val="1BB9700C"/>
    <w:rsid w:val="1BBE4697"/>
    <w:rsid w:val="1BD65EDB"/>
    <w:rsid w:val="1BE76355"/>
    <w:rsid w:val="1BEA723A"/>
    <w:rsid w:val="1C082088"/>
    <w:rsid w:val="1C090011"/>
    <w:rsid w:val="1C0B1E28"/>
    <w:rsid w:val="1C0C71B1"/>
    <w:rsid w:val="1C0E5478"/>
    <w:rsid w:val="1C3B6C46"/>
    <w:rsid w:val="1C44694B"/>
    <w:rsid w:val="1C44790E"/>
    <w:rsid w:val="1C4A1A87"/>
    <w:rsid w:val="1C5635D6"/>
    <w:rsid w:val="1C5676B3"/>
    <w:rsid w:val="1C5E42AA"/>
    <w:rsid w:val="1C6B26F4"/>
    <w:rsid w:val="1C7129C8"/>
    <w:rsid w:val="1C7325B8"/>
    <w:rsid w:val="1C967D72"/>
    <w:rsid w:val="1CAE64BA"/>
    <w:rsid w:val="1CE45EBD"/>
    <w:rsid w:val="1CE61738"/>
    <w:rsid w:val="1D02296D"/>
    <w:rsid w:val="1D104FE3"/>
    <w:rsid w:val="1D1B1623"/>
    <w:rsid w:val="1D274B6C"/>
    <w:rsid w:val="1D2D45D6"/>
    <w:rsid w:val="1D2F3EC3"/>
    <w:rsid w:val="1D372B2F"/>
    <w:rsid w:val="1D641433"/>
    <w:rsid w:val="1D672B20"/>
    <w:rsid w:val="1D6B66E4"/>
    <w:rsid w:val="1D793420"/>
    <w:rsid w:val="1D922F5B"/>
    <w:rsid w:val="1D951250"/>
    <w:rsid w:val="1D9A44D4"/>
    <w:rsid w:val="1DA272A4"/>
    <w:rsid w:val="1DAA07A6"/>
    <w:rsid w:val="1DAA1397"/>
    <w:rsid w:val="1DE37C58"/>
    <w:rsid w:val="1DE75A64"/>
    <w:rsid w:val="1DF3687A"/>
    <w:rsid w:val="1DF8262B"/>
    <w:rsid w:val="1DFB272F"/>
    <w:rsid w:val="1E0E3885"/>
    <w:rsid w:val="1E1D62D4"/>
    <w:rsid w:val="1E292692"/>
    <w:rsid w:val="1E2C3216"/>
    <w:rsid w:val="1E3E6D2A"/>
    <w:rsid w:val="1E3F7768"/>
    <w:rsid w:val="1E403142"/>
    <w:rsid w:val="1E41169A"/>
    <w:rsid w:val="1E4500BB"/>
    <w:rsid w:val="1E4C0B43"/>
    <w:rsid w:val="1E4E7F16"/>
    <w:rsid w:val="1E632D6E"/>
    <w:rsid w:val="1EB37D86"/>
    <w:rsid w:val="1EB82C93"/>
    <w:rsid w:val="1EBC6823"/>
    <w:rsid w:val="1EC14B9F"/>
    <w:rsid w:val="1ED41ADC"/>
    <w:rsid w:val="1EEF4FE6"/>
    <w:rsid w:val="1F022BFF"/>
    <w:rsid w:val="1F064A5D"/>
    <w:rsid w:val="1F082B87"/>
    <w:rsid w:val="1F194DBC"/>
    <w:rsid w:val="1F312D60"/>
    <w:rsid w:val="1F3D58D3"/>
    <w:rsid w:val="1F524DFE"/>
    <w:rsid w:val="1F5807B2"/>
    <w:rsid w:val="1F6410B2"/>
    <w:rsid w:val="1F743AB3"/>
    <w:rsid w:val="1F7813D5"/>
    <w:rsid w:val="1F884A3A"/>
    <w:rsid w:val="1F913785"/>
    <w:rsid w:val="1F945BAF"/>
    <w:rsid w:val="1FBD15CF"/>
    <w:rsid w:val="1FC65F52"/>
    <w:rsid w:val="1FCA6F1A"/>
    <w:rsid w:val="1FD83A1D"/>
    <w:rsid w:val="1FE218E6"/>
    <w:rsid w:val="1FE56E4C"/>
    <w:rsid w:val="20347164"/>
    <w:rsid w:val="2037455E"/>
    <w:rsid w:val="20484447"/>
    <w:rsid w:val="20496D5A"/>
    <w:rsid w:val="205560E2"/>
    <w:rsid w:val="20565B51"/>
    <w:rsid w:val="205D5166"/>
    <w:rsid w:val="206530F7"/>
    <w:rsid w:val="20766973"/>
    <w:rsid w:val="20784C03"/>
    <w:rsid w:val="207D512E"/>
    <w:rsid w:val="209537C9"/>
    <w:rsid w:val="20AD7353"/>
    <w:rsid w:val="20CD26B1"/>
    <w:rsid w:val="20EA5C35"/>
    <w:rsid w:val="20F93CA8"/>
    <w:rsid w:val="210A00CF"/>
    <w:rsid w:val="21223EC7"/>
    <w:rsid w:val="21295CCC"/>
    <w:rsid w:val="21303941"/>
    <w:rsid w:val="214B3ABC"/>
    <w:rsid w:val="21575A8B"/>
    <w:rsid w:val="2159709E"/>
    <w:rsid w:val="216C0F0F"/>
    <w:rsid w:val="2177249D"/>
    <w:rsid w:val="217875D6"/>
    <w:rsid w:val="218C148E"/>
    <w:rsid w:val="21957539"/>
    <w:rsid w:val="219803FE"/>
    <w:rsid w:val="21AC229A"/>
    <w:rsid w:val="21CC5C2D"/>
    <w:rsid w:val="21D850A8"/>
    <w:rsid w:val="220A45F2"/>
    <w:rsid w:val="22140B6D"/>
    <w:rsid w:val="22154BE8"/>
    <w:rsid w:val="22546E77"/>
    <w:rsid w:val="226507F4"/>
    <w:rsid w:val="22731596"/>
    <w:rsid w:val="22732057"/>
    <w:rsid w:val="227E4751"/>
    <w:rsid w:val="22873BEC"/>
    <w:rsid w:val="2291464C"/>
    <w:rsid w:val="22BE4A51"/>
    <w:rsid w:val="22C7592E"/>
    <w:rsid w:val="22C81C98"/>
    <w:rsid w:val="22D35C33"/>
    <w:rsid w:val="22D63F48"/>
    <w:rsid w:val="22D64075"/>
    <w:rsid w:val="22DD36C0"/>
    <w:rsid w:val="22EC0503"/>
    <w:rsid w:val="22F747DA"/>
    <w:rsid w:val="2304133D"/>
    <w:rsid w:val="23112243"/>
    <w:rsid w:val="231300E5"/>
    <w:rsid w:val="23136E4E"/>
    <w:rsid w:val="23144B86"/>
    <w:rsid w:val="23167734"/>
    <w:rsid w:val="231A02B0"/>
    <w:rsid w:val="231F5BEC"/>
    <w:rsid w:val="23232873"/>
    <w:rsid w:val="23266377"/>
    <w:rsid w:val="23274411"/>
    <w:rsid w:val="23437626"/>
    <w:rsid w:val="23580117"/>
    <w:rsid w:val="23722C37"/>
    <w:rsid w:val="23861A54"/>
    <w:rsid w:val="23907286"/>
    <w:rsid w:val="23996D82"/>
    <w:rsid w:val="23A65713"/>
    <w:rsid w:val="23D072C8"/>
    <w:rsid w:val="23D07F16"/>
    <w:rsid w:val="23E50B8E"/>
    <w:rsid w:val="2404388E"/>
    <w:rsid w:val="24277FF3"/>
    <w:rsid w:val="242810DD"/>
    <w:rsid w:val="244F6DD1"/>
    <w:rsid w:val="245778B4"/>
    <w:rsid w:val="245E06A3"/>
    <w:rsid w:val="248E174C"/>
    <w:rsid w:val="249313D0"/>
    <w:rsid w:val="2497071E"/>
    <w:rsid w:val="249D4EB2"/>
    <w:rsid w:val="24B3552A"/>
    <w:rsid w:val="24BD373E"/>
    <w:rsid w:val="24E86710"/>
    <w:rsid w:val="24EB43EA"/>
    <w:rsid w:val="250D3225"/>
    <w:rsid w:val="25142EF0"/>
    <w:rsid w:val="25186F51"/>
    <w:rsid w:val="252F2EDC"/>
    <w:rsid w:val="25357F57"/>
    <w:rsid w:val="25372DCB"/>
    <w:rsid w:val="2546174C"/>
    <w:rsid w:val="254B60D3"/>
    <w:rsid w:val="255E782B"/>
    <w:rsid w:val="257F349D"/>
    <w:rsid w:val="258F229C"/>
    <w:rsid w:val="259F07D0"/>
    <w:rsid w:val="25A50335"/>
    <w:rsid w:val="25A55F80"/>
    <w:rsid w:val="25B23235"/>
    <w:rsid w:val="25B748C5"/>
    <w:rsid w:val="25BD3DA3"/>
    <w:rsid w:val="25C1159A"/>
    <w:rsid w:val="25C33248"/>
    <w:rsid w:val="25C70129"/>
    <w:rsid w:val="25CD79B1"/>
    <w:rsid w:val="25EA0C15"/>
    <w:rsid w:val="25EF34AF"/>
    <w:rsid w:val="260B3C6F"/>
    <w:rsid w:val="26172998"/>
    <w:rsid w:val="262426C2"/>
    <w:rsid w:val="26272448"/>
    <w:rsid w:val="262737A6"/>
    <w:rsid w:val="263E01C0"/>
    <w:rsid w:val="26485289"/>
    <w:rsid w:val="264C32C0"/>
    <w:rsid w:val="26526878"/>
    <w:rsid w:val="265956E8"/>
    <w:rsid w:val="2667321F"/>
    <w:rsid w:val="266B3790"/>
    <w:rsid w:val="267327D9"/>
    <w:rsid w:val="268B7C7D"/>
    <w:rsid w:val="2694437C"/>
    <w:rsid w:val="26A741A7"/>
    <w:rsid w:val="26CD1646"/>
    <w:rsid w:val="26DD7C86"/>
    <w:rsid w:val="26E57DE5"/>
    <w:rsid w:val="26F20DC4"/>
    <w:rsid w:val="26F844F7"/>
    <w:rsid w:val="26FE50BB"/>
    <w:rsid w:val="270169C6"/>
    <w:rsid w:val="270661BE"/>
    <w:rsid w:val="27087F17"/>
    <w:rsid w:val="270B1620"/>
    <w:rsid w:val="27216059"/>
    <w:rsid w:val="272257F1"/>
    <w:rsid w:val="27244AF0"/>
    <w:rsid w:val="27357F32"/>
    <w:rsid w:val="273615B7"/>
    <w:rsid w:val="273E49C9"/>
    <w:rsid w:val="27407CD7"/>
    <w:rsid w:val="275211EA"/>
    <w:rsid w:val="275512A8"/>
    <w:rsid w:val="276976AB"/>
    <w:rsid w:val="277F4BBC"/>
    <w:rsid w:val="27A6670B"/>
    <w:rsid w:val="27AC10AA"/>
    <w:rsid w:val="27B03948"/>
    <w:rsid w:val="27C72271"/>
    <w:rsid w:val="27CD59DC"/>
    <w:rsid w:val="27D46EDC"/>
    <w:rsid w:val="27EE2E63"/>
    <w:rsid w:val="27FD56AF"/>
    <w:rsid w:val="28030A01"/>
    <w:rsid w:val="280751D8"/>
    <w:rsid w:val="28125B4F"/>
    <w:rsid w:val="281A24BB"/>
    <w:rsid w:val="2829043A"/>
    <w:rsid w:val="28352C47"/>
    <w:rsid w:val="2856316E"/>
    <w:rsid w:val="28681744"/>
    <w:rsid w:val="287A713C"/>
    <w:rsid w:val="28851161"/>
    <w:rsid w:val="28A91026"/>
    <w:rsid w:val="28AC7FA6"/>
    <w:rsid w:val="28AD5878"/>
    <w:rsid w:val="28C64FB1"/>
    <w:rsid w:val="28DD3393"/>
    <w:rsid w:val="28EB63A0"/>
    <w:rsid w:val="28F13757"/>
    <w:rsid w:val="28F8205B"/>
    <w:rsid w:val="28FA75AD"/>
    <w:rsid w:val="28FB788E"/>
    <w:rsid w:val="29382CAB"/>
    <w:rsid w:val="293A44D3"/>
    <w:rsid w:val="293B5C4C"/>
    <w:rsid w:val="293E6576"/>
    <w:rsid w:val="29421B51"/>
    <w:rsid w:val="294D2BB7"/>
    <w:rsid w:val="294E6066"/>
    <w:rsid w:val="29587326"/>
    <w:rsid w:val="295B7788"/>
    <w:rsid w:val="297C0F85"/>
    <w:rsid w:val="298263AD"/>
    <w:rsid w:val="299A2CEC"/>
    <w:rsid w:val="299C4DF6"/>
    <w:rsid w:val="299E3F33"/>
    <w:rsid w:val="29A30478"/>
    <w:rsid w:val="29A31A30"/>
    <w:rsid w:val="29A846E2"/>
    <w:rsid w:val="29AC61B3"/>
    <w:rsid w:val="29C45228"/>
    <w:rsid w:val="29CA3CDB"/>
    <w:rsid w:val="29CC325C"/>
    <w:rsid w:val="29CC60F7"/>
    <w:rsid w:val="29CF1CF2"/>
    <w:rsid w:val="29E80092"/>
    <w:rsid w:val="29F40252"/>
    <w:rsid w:val="2A021BF3"/>
    <w:rsid w:val="2A0419EB"/>
    <w:rsid w:val="2A112DC8"/>
    <w:rsid w:val="2A151816"/>
    <w:rsid w:val="2A266EDD"/>
    <w:rsid w:val="2A2A42CD"/>
    <w:rsid w:val="2A3110EC"/>
    <w:rsid w:val="2A315637"/>
    <w:rsid w:val="2A4F6F14"/>
    <w:rsid w:val="2A5A6EE7"/>
    <w:rsid w:val="2A5D4ED4"/>
    <w:rsid w:val="2A7277B6"/>
    <w:rsid w:val="2A7D7704"/>
    <w:rsid w:val="2A80533D"/>
    <w:rsid w:val="2A834AE2"/>
    <w:rsid w:val="2A8D18EE"/>
    <w:rsid w:val="2A95626F"/>
    <w:rsid w:val="2A9C5D8A"/>
    <w:rsid w:val="2AA62FFE"/>
    <w:rsid w:val="2AA73F83"/>
    <w:rsid w:val="2AAB13FB"/>
    <w:rsid w:val="2AAF69C8"/>
    <w:rsid w:val="2AB44617"/>
    <w:rsid w:val="2ACB6F5B"/>
    <w:rsid w:val="2ACE13FD"/>
    <w:rsid w:val="2AD00BF5"/>
    <w:rsid w:val="2ADA58D5"/>
    <w:rsid w:val="2AFD139F"/>
    <w:rsid w:val="2B1C0C37"/>
    <w:rsid w:val="2B1D4825"/>
    <w:rsid w:val="2B237820"/>
    <w:rsid w:val="2B25203D"/>
    <w:rsid w:val="2B297F6A"/>
    <w:rsid w:val="2B2A03C0"/>
    <w:rsid w:val="2B346565"/>
    <w:rsid w:val="2B38144E"/>
    <w:rsid w:val="2B4E01E8"/>
    <w:rsid w:val="2B5040AC"/>
    <w:rsid w:val="2B517819"/>
    <w:rsid w:val="2B7C08A9"/>
    <w:rsid w:val="2B885CA0"/>
    <w:rsid w:val="2B98531C"/>
    <w:rsid w:val="2BA36E16"/>
    <w:rsid w:val="2BA40600"/>
    <w:rsid w:val="2BAD7609"/>
    <w:rsid w:val="2BB21370"/>
    <w:rsid w:val="2BEB1261"/>
    <w:rsid w:val="2BEE4DF3"/>
    <w:rsid w:val="2BF51A57"/>
    <w:rsid w:val="2BFD4FAB"/>
    <w:rsid w:val="2C0465BF"/>
    <w:rsid w:val="2C097269"/>
    <w:rsid w:val="2C0E0D23"/>
    <w:rsid w:val="2C2455C6"/>
    <w:rsid w:val="2C2A2167"/>
    <w:rsid w:val="2C390610"/>
    <w:rsid w:val="2C3F17B5"/>
    <w:rsid w:val="2C524600"/>
    <w:rsid w:val="2C5C71C1"/>
    <w:rsid w:val="2C6220CD"/>
    <w:rsid w:val="2C695B19"/>
    <w:rsid w:val="2C724190"/>
    <w:rsid w:val="2C755D8A"/>
    <w:rsid w:val="2C9C2EDD"/>
    <w:rsid w:val="2C9C7F14"/>
    <w:rsid w:val="2C9F6FBE"/>
    <w:rsid w:val="2CA03CCA"/>
    <w:rsid w:val="2CAB7978"/>
    <w:rsid w:val="2CB75215"/>
    <w:rsid w:val="2CDA2DBE"/>
    <w:rsid w:val="2CDD26C4"/>
    <w:rsid w:val="2CF0390F"/>
    <w:rsid w:val="2CF62D21"/>
    <w:rsid w:val="2D0115E3"/>
    <w:rsid w:val="2D0730F2"/>
    <w:rsid w:val="2D11342C"/>
    <w:rsid w:val="2D163DE7"/>
    <w:rsid w:val="2D182A9F"/>
    <w:rsid w:val="2D1E569E"/>
    <w:rsid w:val="2D352071"/>
    <w:rsid w:val="2D390454"/>
    <w:rsid w:val="2D480265"/>
    <w:rsid w:val="2D51162C"/>
    <w:rsid w:val="2D5D58B0"/>
    <w:rsid w:val="2D816843"/>
    <w:rsid w:val="2D86591E"/>
    <w:rsid w:val="2D946942"/>
    <w:rsid w:val="2D9D5BA0"/>
    <w:rsid w:val="2DA75B45"/>
    <w:rsid w:val="2DAC1782"/>
    <w:rsid w:val="2DCC0996"/>
    <w:rsid w:val="2DDB075D"/>
    <w:rsid w:val="2DFA74EB"/>
    <w:rsid w:val="2E0C12FD"/>
    <w:rsid w:val="2E144AF6"/>
    <w:rsid w:val="2E2D3744"/>
    <w:rsid w:val="2E363F09"/>
    <w:rsid w:val="2E3C615B"/>
    <w:rsid w:val="2E4A3583"/>
    <w:rsid w:val="2E4F0FF4"/>
    <w:rsid w:val="2E553732"/>
    <w:rsid w:val="2E5874BE"/>
    <w:rsid w:val="2E8B2685"/>
    <w:rsid w:val="2E8B6837"/>
    <w:rsid w:val="2E8C6179"/>
    <w:rsid w:val="2E8D33F6"/>
    <w:rsid w:val="2E8D396C"/>
    <w:rsid w:val="2E9E79A4"/>
    <w:rsid w:val="2EA87AC6"/>
    <w:rsid w:val="2EB917B2"/>
    <w:rsid w:val="2EBC64CD"/>
    <w:rsid w:val="2EC15A71"/>
    <w:rsid w:val="2ECD1B60"/>
    <w:rsid w:val="2EDE1818"/>
    <w:rsid w:val="2EEB7C21"/>
    <w:rsid w:val="2EF81EB2"/>
    <w:rsid w:val="2F360D4A"/>
    <w:rsid w:val="2F390894"/>
    <w:rsid w:val="2F4E405D"/>
    <w:rsid w:val="2F5416F9"/>
    <w:rsid w:val="2F550070"/>
    <w:rsid w:val="2F5527C5"/>
    <w:rsid w:val="2F6368D3"/>
    <w:rsid w:val="2F6E1FF8"/>
    <w:rsid w:val="2F7E4BF5"/>
    <w:rsid w:val="2F821362"/>
    <w:rsid w:val="2F8E2D1C"/>
    <w:rsid w:val="2F95625F"/>
    <w:rsid w:val="2FA2640C"/>
    <w:rsid w:val="2FAE14B4"/>
    <w:rsid w:val="2FBB0675"/>
    <w:rsid w:val="2FBB5B5C"/>
    <w:rsid w:val="2FD11FDD"/>
    <w:rsid w:val="2FD50DD2"/>
    <w:rsid w:val="2FE16336"/>
    <w:rsid w:val="2FEB5A2F"/>
    <w:rsid w:val="2FEC0106"/>
    <w:rsid w:val="2FF154D0"/>
    <w:rsid w:val="2FFD2811"/>
    <w:rsid w:val="2FFE20D6"/>
    <w:rsid w:val="300044F1"/>
    <w:rsid w:val="30043002"/>
    <w:rsid w:val="3006013E"/>
    <w:rsid w:val="300963FC"/>
    <w:rsid w:val="300B3C3F"/>
    <w:rsid w:val="300B5483"/>
    <w:rsid w:val="301F448A"/>
    <w:rsid w:val="302C1AC7"/>
    <w:rsid w:val="30312273"/>
    <w:rsid w:val="303B2169"/>
    <w:rsid w:val="303E4B9A"/>
    <w:rsid w:val="304840BF"/>
    <w:rsid w:val="304B411C"/>
    <w:rsid w:val="3078587A"/>
    <w:rsid w:val="30A26617"/>
    <w:rsid w:val="30BC73D0"/>
    <w:rsid w:val="30C44FB9"/>
    <w:rsid w:val="30D2604A"/>
    <w:rsid w:val="30DE7DAE"/>
    <w:rsid w:val="30E54A38"/>
    <w:rsid w:val="30EE5D13"/>
    <w:rsid w:val="30F14701"/>
    <w:rsid w:val="30F73B34"/>
    <w:rsid w:val="31076E3E"/>
    <w:rsid w:val="310E6B2E"/>
    <w:rsid w:val="31145074"/>
    <w:rsid w:val="311C359A"/>
    <w:rsid w:val="31253EC9"/>
    <w:rsid w:val="31296297"/>
    <w:rsid w:val="312D5DB6"/>
    <w:rsid w:val="31374F07"/>
    <w:rsid w:val="31490D7D"/>
    <w:rsid w:val="31515B8B"/>
    <w:rsid w:val="31553FEE"/>
    <w:rsid w:val="31560251"/>
    <w:rsid w:val="315743C5"/>
    <w:rsid w:val="315F2BE4"/>
    <w:rsid w:val="31641825"/>
    <w:rsid w:val="316A75A7"/>
    <w:rsid w:val="317279CD"/>
    <w:rsid w:val="31914EF8"/>
    <w:rsid w:val="31947BC0"/>
    <w:rsid w:val="319530F7"/>
    <w:rsid w:val="319A3510"/>
    <w:rsid w:val="319D0B9B"/>
    <w:rsid w:val="31A058DD"/>
    <w:rsid w:val="31BB7257"/>
    <w:rsid w:val="31BF1041"/>
    <w:rsid w:val="31C301A6"/>
    <w:rsid w:val="31C530F2"/>
    <w:rsid w:val="31CD0D63"/>
    <w:rsid w:val="31D04023"/>
    <w:rsid w:val="31E31F9F"/>
    <w:rsid w:val="31F011AF"/>
    <w:rsid w:val="31FB3871"/>
    <w:rsid w:val="31FC5278"/>
    <w:rsid w:val="321B7040"/>
    <w:rsid w:val="321C5370"/>
    <w:rsid w:val="322A39FB"/>
    <w:rsid w:val="322E6936"/>
    <w:rsid w:val="32394C4D"/>
    <w:rsid w:val="327966B1"/>
    <w:rsid w:val="327A0F8E"/>
    <w:rsid w:val="3296068A"/>
    <w:rsid w:val="32B40E23"/>
    <w:rsid w:val="32BA12BD"/>
    <w:rsid w:val="32C2360E"/>
    <w:rsid w:val="32E1655B"/>
    <w:rsid w:val="32EB5ED9"/>
    <w:rsid w:val="32FE11D4"/>
    <w:rsid w:val="330247FD"/>
    <w:rsid w:val="330D2B9F"/>
    <w:rsid w:val="331057DA"/>
    <w:rsid w:val="331210F9"/>
    <w:rsid w:val="332D3BA6"/>
    <w:rsid w:val="333170A5"/>
    <w:rsid w:val="33346B13"/>
    <w:rsid w:val="33377426"/>
    <w:rsid w:val="334066B2"/>
    <w:rsid w:val="33424B33"/>
    <w:rsid w:val="33523041"/>
    <w:rsid w:val="33BD5124"/>
    <w:rsid w:val="33C8715C"/>
    <w:rsid w:val="33DE521A"/>
    <w:rsid w:val="33EE0316"/>
    <w:rsid w:val="33F1097E"/>
    <w:rsid w:val="33FB413D"/>
    <w:rsid w:val="340432DB"/>
    <w:rsid w:val="341412BC"/>
    <w:rsid w:val="34187E53"/>
    <w:rsid w:val="341D2465"/>
    <w:rsid w:val="34216847"/>
    <w:rsid w:val="342F4EBC"/>
    <w:rsid w:val="34345C7B"/>
    <w:rsid w:val="34480B4A"/>
    <w:rsid w:val="345975F5"/>
    <w:rsid w:val="346C6231"/>
    <w:rsid w:val="347E7BEB"/>
    <w:rsid w:val="34823E17"/>
    <w:rsid w:val="34825367"/>
    <w:rsid w:val="34B92917"/>
    <w:rsid w:val="34C64899"/>
    <w:rsid w:val="34D944A4"/>
    <w:rsid w:val="34DC7F60"/>
    <w:rsid w:val="34E56BC9"/>
    <w:rsid w:val="35044443"/>
    <w:rsid w:val="350B7BCE"/>
    <w:rsid w:val="351242E2"/>
    <w:rsid w:val="35173D40"/>
    <w:rsid w:val="351E6483"/>
    <w:rsid w:val="35266F2A"/>
    <w:rsid w:val="352D77B7"/>
    <w:rsid w:val="352E1975"/>
    <w:rsid w:val="35477898"/>
    <w:rsid w:val="355732D9"/>
    <w:rsid w:val="355D23D3"/>
    <w:rsid w:val="35614321"/>
    <w:rsid w:val="35625082"/>
    <w:rsid w:val="3565200F"/>
    <w:rsid w:val="3568740B"/>
    <w:rsid w:val="35792E97"/>
    <w:rsid w:val="35862AB3"/>
    <w:rsid w:val="358F0861"/>
    <w:rsid w:val="35A331C6"/>
    <w:rsid w:val="35AF6F48"/>
    <w:rsid w:val="35B61928"/>
    <w:rsid w:val="35C10EBD"/>
    <w:rsid w:val="35CD6102"/>
    <w:rsid w:val="35D01404"/>
    <w:rsid w:val="35E71A8B"/>
    <w:rsid w:val="35F064F5"/>
    <w:rsid w:val="35F15BE6"/>
    <w:rsid w:val="35F20FD2"/>
    <w:rsid w:val="362E5D9A"/>
    <w:rsid w:val="363C2B78"/>
    <w:rsid w:val="364218A1"/>
    <w:rsid w:val="364D727D"/>
    <w:rsid w:val="36605F08"/>
    <w:rsid w:val="366550C9"/>
    <w:rsid w:val="367774C5"/>
    <w:rsid w:val="368B0FA8"/>
    <w:rsid w:val="368C30EB"/>
    <w:rsid w:val="36A4317D"/>
    <w:rsid w:val="36A61D71"/>
    <w:rsid w:val="36E26372"/>
    <w:rsid w:val="36E67CFD"/>
    <w:rsid w:val="36E72E52"/>
    <w:rsid w:val="36E908EC"/>
    <w:rsid w:val="36FE3E1F"/>
    <w:rsid w:val="370774D6"/>
    <w:rsid w:val="37244435"/>
    <w:rsid w:val="3731000F"/>
    <w:rsid w:val="37371403"/>
    <w:rsid w:val="375E4010"/>
    <w:rsid w:val="37697C2C"/>
    <w:rsid w:val="37741F00"/>
    <w:rsid w:val="378A4CA2"/>
    <w:rsid w:val="37912EFC"/>
    <w:rsid w:val="37937292"/>
    <w:rsid w:val="3795449D"/>
    <w:rsid w:val="37AE0D14"/>
    <w:rsid w:val="37B4500D"/>
    <w:rsid w:val="37CF4866"/>
    <w:rsid w:val="37DE71DA"/>
    <w:rsid w:val="37E6385B"/>
    <w:rsid w:val="381F2758"/>
    <w:rsid w:val="38374C98"/>
    <w:rsid w:val="38397E64"/>
    <w:rsid w:val="383B2514"/>
    <w:rsid w:val="38490024"/>
    <w:rsid w:val="38522574"/>
    <w:rsid w:val="386121DB"/>
    <w:rsid w:val="38613655"/>
    <w:rsid w:val="386328CA"/>
    <w:rsid w:val="387C378A"/>
    <w:rsid w:val="387E603A"/>
    <w:rsid w:val="38BD5C84"/>
    <w:rsid w:val="38BE2A06"/>
    <w:rsid w:val="38C25E7A"/>
    <w:rsid w:val="38CD4B2A"/>
    <w:rsid w:val="38D37701"/>
    <w:rsid w:val="38F86A62"/>
    <w:rsid w:val="38F9754E"/>
    <w:rsid w:val="39044D1B"/>
    <w:rsid w:val="390A4620"/>
    <w:rsid w:val="391842A9"/>
    <w:rsid w:val="393A5270"/>
    <w:rsid w:val="393E75E2"/>
    <w:rsid w:val="39446F9A"/>
    <w:rsid w:val="39567F4F"/>
    <w:rsid w:val="39577A3B"/>
    <w:rsid w:val="39705995"/>
    <w:rsid w:val="3974543A"/>
    <w:rsid w:val="3978219B"/>
    <w:rsid w:val="397A5070"/>
    <w:rsid w:val="39873EC3"/>
    <w:rsid w:val="3988658F"/>
    <w:rsid w:val="398B08A2"/>
    <w:rsid w:val="398B2926"/>
    <w:rsid w:val="3992768C"/>
    <w:rsid w:val="399B524A"/>
    <w:rsid w:val="39A37EB1"/>
    <w:rsid w:val="39CF6B1A"/>
    <w:rsid w:val="39D70A9F"/>
    <w:rsid w:val="39F01A68"/>
    <w:rsid w:val="39F15BE0"/>
    <w:rsid w:val="39FA1741"/>
    <w:rsid w:val="3A096720"/>
    <w:rsid w:val="3A0F28CE"/>
    <w:rsid w:val="3A1107A4"/>
    <w:rsid w:val="3A1303F3"/>
    <w:rsid w:val="3A1638AC"/>
    <w:rsid w:val="3A1D1D7A"/>
    <w:rsid w:val="3A2E04BE"/>
    <w:rsid w:val="3A3151E5"/>
    <w:rsid w:val="3A360E27"/>
    <w:rsid w:val="3A3F67B6"/>
    <w:rsid w:val="3A4A3CCD"/>
    <w:rsid w:val="3A5B2FC4"/>
    <w:rsid w:val="3A944E2B"/>
    <w:rsid w:val="3A972DEE"/>
    <w:rsid w:val="3A973DDE"/>
    <w:rsid w:val="3AA71716"/>
    <w:rsid w:val="3AC73290"/>
    <w:rsid w:val="3AE81D4D"/>
    <w:rsid w:val="3AF741A9"/>
    <w:rsid w:val="3B131B72"/>
    <w:rsid w:val="3B142DB0"/>
    <w:rsid w:val="3B160C64"/>
    <w:rsid w:val="3B2368E7"/>
    <w:rsid w:val="3B3A08FF"/>
    <w:rsid w:val="3B44590F"/>
    <w:rsid w:val="3B4D6C88"/>
    <w:rsid w:val="3B610510"/>
    <w:rsid w:val="3B6B67DA"/>
    <w:rsid w:val="3B7A3CDF"/>
    <w:rsid w:val="3B7F554D"/>
    <w:rsid w:val="3B827032"/>
    <w:rsid w:val="3B8B44F6"/>
    <w:rsid w:val="3B922D03"/>
    <w:rsid w:val="3BA577DD"/>
    <w:rsid w:val="3BA921AE"/>
    <w:rsid w:val="3BB043D8"/>
    <w:rsid w:val="3BB1309E"/>
    <w:rsid w:val="3BB56328"/>
    <w:rsid w:val="3BBA1CF9"/>
    <w:rsid w:val="3BBB1024"/>
    <w:rsid w:val="3BBD1477"/>
    <w:rsid w:val="3BC25368"/>
    <w:rsid w:val="3BCC3E0F"/>
    <w:rsid w:val="3BCD1FE0"/>
    <w:rsid w:val="3BD4456B"/>
    <w:rsid w:val="3BD50095"/>
    <w:rsid w:val="3BD86C26"/>
    <w:rsid w:val="3BD957CB"/>
    <w:rsid w:val="3BE632AE"/>
    <w:rsid w:val="3BEC3DAE"/>
    <w:rsid w:val="3C106D5E"/>
    <w:rsid w:val="3C595690"/>
    <w:rsid w:val="3C5C2C85"/>
    <w:rsid w:val="3C7255A7"/>
    <w:rsid w:val="3C7B3F3F"/>
    <w:rsid w:val="3C7D4F33"/>
    <w:rsid w:val="3C81411F"/>
    <w:rsid w:val="3C890B1C"/>
    <w:rsid w:val="3C9A53FA"/>
    <w:rsid w:val="3CCB102E"/>
    <w:rsid w:val="3CCD45FF"/>
    <w:rsid w:val="3CD2023D"/>
    <w:rsid w:val="3CE24F78"/>
    <w:rsid w:val="3CE77152"/>
    <w:rsid w:val="3CEC495A"/>
    <w:rsid w:val="3CEF384F"/>
    <w:rsid w:val="3CEF4AC3"/>
    <w:rsid w:val="3CF11B3D"/>
    <w:rsid w:val="3D3E467C"/>
    <w:rsid w:val="3D4045D4"/>
    <w:rsid w:val="3D433CAF"/>
    <w:rsid w:val="3D484481"/>
    <w:rsid w:val="3D4A5A7B"/>
    <w:rsid w:val="3D5D3C39"/>
    <w:rsid w:val="3D612D80"/>
    <w:rsid w:val="3D69282F"/>
    <w:rsid w:val="3D6F2188"/>
    <w:rsid w:val="3D8F78C2"/>
    <w:rsid w:val="3D921F98"/>
    <w:rsid w:val="3D9F4F4A"/>
    <w:rsid w:val="3DA821F1"/>
    <w:rsid w:val="3DAB5626"/>
    <w:rsid w:val="3DD472C4"/>
    <w:rsid w:val="3DD907B0"/>
    <w:rsid w:val="3DDE488F"/>
    <w:rsid w:val="3DF13486"/>
    <w:rsid w:val="3DF4633A"/>
    <w:rsid w:val="3E0A78BC"/>
    <w:rsid w:val="3E0F0EAD"/>
    <w:rsid w:val="3E12129A"/>
    <w:rsid w:val="3E165098"/>
    <w:rsid w:val="3E3072F7"/>
    <w:rsid w:val="3E3B66F9"/>
    <w:rsid w:val="3E3E6B50"/>
    <w:rsid w:val="3E4C3E35"/>
    <w:rsid w:val="3E5C7032"/>
    <w:rsid w:val="3E5D5F5F"/>
    <w:rsid w:val="3E7B18A2"/>
    <w:rsid w:val="3E8B1EA8"/>
    <w:rsid w:val="3E8E0921"/>
    <w:rsid w:val="3E8F01CB"/>
    <w:rsid w:val="3E944ECE"/>
    <w:rsid w:val="3EAE6BAD"/>
    <w:rsid w:val="3EAF6DB7"/>
    <w:rsid w:val="3EC3599D"/>
    <w:rsid w:val="3EE366A1"/>
    <w:rsid w:val="3EE54F7E"/>
    <w:rsid w:val="3F1130A9"/>
    <w:rsid w:val="3F114325"/>
    <w:rsid w:val="3F15192D"/>
    <w:rsid w:val="3F1A1A71"/>
    <w:rsid w:val="3F2C7644"/>
    <w:rsid w:val="3F486849"/>
    <w:rsid w:val="3F584337"/>
    <w:rsid w:val="3F5C48C5"/>
    <w:rsid w:val="3F6636D0"/>
    <w:rsid w:val="3F760C1B"/>
    <w:rsid w:val="3F7718FA"/>
    <w:rsid w:val="3F8A3D4F"/>
    <w:rsid w:val="3F9B5DFE"/>
    <w:rsid w:val="3F9C3A28"/>
    <w:rsid w:val="3FA00C68"/>
    <w:rsid w:val="3FA457B5"/>
    <w:rsid w:val="3FB248A8"/>
    <w:rsid w:val="3FC2720F"/>
    <w:rsid w:val="3FC34E95"/>
    <w:rsid w:val="3FCA205C"/>
    <w:rsid w:val="3FD614BF"/>
    <w:rsid w:val="3FDF46ED"/>
    <w:rsid w:val="40001CAD"/>
    <w:rsid w:val="40007520"/>
    <w:rsid w:val="4001568C"/>
    <w:rsid w:val="4024587F"/>
    <w:rsid w:val="402A072D"/>
    <w:rsid w:val="40311BB5"/>
    <w:rsid w:val="40412816"/>
    <w:rsid w:val="404459C6"/>
    <w:rsid w:val="404C37AB"/>
    <w:rsid w:val="406923DE"/>
    <w:rsid w:val="40710B40"/>
    <w:rsid w:val="408236EC"/>
    <w:rsid w:val="4085780A"/>
    <w:rsid w:val="408B762E"/>
    <w:rsid w:val="408E757B"/>
    <w:rsid w:val="409C46F8"/>
    <w:rsid w:val="40A57B6A"/>
    <w:rsid w:val="40AF262F"/>
    <w:rsid w:val="40B61E35"/>
    <w:rsid w:val="40B666F0"/>
    <w:rsid w:val="40B97C3B"/>
    <w:rsid w:val="40BB4BF5"/>
    <w:rsid w:val="40D97908"/>
    <w:rsid w:val="41055DF9"/>
    <w:rsid w:val="410D1532"/>
    <w:rsid w:val="411C19EC"/>
    <w:rsid w:val="414A1F70"/>
    <w:rsid w:val="414C3A28"/>
    <w:rsid w:val="415C4867"/>
    <w:rsid w:val="419F7B5A"/>
    <w:rsid w:val="41A569C1"/>
    <w:rsid w:val="41A825EB"/>
    <w:rsid w:val="41BD08EB"/>
    <w:rsid w:val="41CF6170"/>
    <w:rsid w:val="41D5473D"/>
    <w:rsid w:val="41D77691"/>
    <w:rsid w:val="41D83414"/>
    <w:rsid w:val="41D91034"/>
    <w:rsid w:val="41DA3CEA"/>
    <w:rsid w:val="41EA6371"/>
    <w:rsid w:val="42106DDC"/>
    <w:rsid w:val="421079ED"/>
    <w:rsid w:val="42121949"/>
    <w:rsid w:val="42240113"/>
    <w:rsid w:val="4225313E"/>
    <w:rsid w:val="42296266"/>
    <w:rsid w:val="423657BC"/>
    <w:rsid w:val="423E30FE"/>
    <w:rsid w:val="423E7563"/>
    <w:rsid w:val="4242025B"/>
    <w:rsid w:val="42457B22"/>
    <w:rsid w:val="42543C2E"/>
    <w:rsid w:val="425559C1"/>
    <w:rsid w:val="42865773"/>
    <w:rsid w:val="42A83466"/>
    <w:rsid w:val="42AE5624"/>
    <w:rsid w:val="42AE5F1D"/>
    <w:rsid w:val="42B06238"/>
    <w:rsid w:val="42C27F47"/>
    <w:rsid w:val="42DE3A88"/>
    <w:rsid w:val="4307362C"/>
    <w:rsid w:val="430B6D93"/>
    <w:rsid w:val="43140913"/>
    <w:rsid w:val="431F1494"/>
    <w:rsid w:val="4320204D"/>
    <w:rsid w:val="43230AE0"/>
    <w:rsid w:val="432A356E"/>
    <w:rsid w:val="43411DA6"/>
    <w:rsid w:val="43617758"/>
    <w:rsid w:val="436B21C5"/>
    <w:rsid w:val="436C0FC0"/>
    <w:rsid w:val="437D132F"/>
    <w:rsid w:val="43873B24"/>
    <w:rsid w:val="439D0149"/>
    <w:rsid w:val="43C27FD1"/>
    <w:rsid w:val="43EF0298"/>
    <w:rsid w:val="43FF574B"/>
    <w:rsid w:val="440A5071"/>
    <w:rsid w:val="44230D1B"/>
    <w:rsid w:val="44260B57"/>
    <w:rsid w:val="4430211E"/>
    <w:rsid w:val="444201AC"/>
    <w:rsid w:val="4443326E"/>
    <w:rsid w:val="444B1D11"/>
    <w:rsid w:val="444F0C04"/>
    <w:rsid w:val="445C087A"/>
    <w:rsid w:val="447F2366"/>
    <w:rsid w:val="44805C4F"/>
    <w:rsid w:val="449E02EB"/>
    <w:rsid w:val="449F494B"/>
    <w:rsid w:val="44A53DD5"/>
    <w:rsid w:val="44DC1D2B"/>
    <w:rsid w:val="44E0053D"/>
    <w:rsid w:val="44E76AE0"/>
    <w:rsid w:val="44EC640E"/>
    <w:rsid w:val="44FB2EA5"/>
    <w:rsid w:val="44FB4CBC"/>
    <w:rsid w:val="450067F1"/>
    <w:rsid w:val="45454736"/>
    <w:rsid w:val="454F6AAB"/>
    <w:rsid w:val="45595785"/>
    <w:rsid w:val="4562164D"/>
    <w:rsid w:val="45643F68"/>
    <w:rsid w:val="45763DB3"/>
    <w:rsid w:val="4595468D"/>
    <w:rsid w:val="459669DD"/>
    <w:rsid w:val="459C2E2C"/>
    <w:rsid w:val="45A01FC9"/>
    <w:rsid w:val="45A96F76"/>
    <w:rsid w:val="45C51CDE"/>
    <w:rsid w:val="45D77382"/>
    <w:rsid w:val="461A0A2A"/>
    <w:rsid w:val="461A46F7"/>
    <w:rsid w:val="462C46D7"/>
    <w:rsid w:val="4630565C"/>
    <w:rsid w:val="46357180"/>
    <w:rsid w:val="46424E33"/>
    <w:rsid w:val="464440BC"/>
    <w:rsid w:val="4648424D"/>
    <w:rsid w:val="464F534B"/>
    <w:rsid w:val="465726F3"/>
    <w:rsid w:val="465D23C4"/>
    <w:rsid w:val="466320CA"/>
    <w:rsid w:val="46715557"/>
    <w:rsid w:val="467D4684"/>
    <w:rsid w:val="468162E0"/>
    <w:rsid w:val="468F29C2"/>
    <w:rsid w:val="469640E5"/>
    <w:rsid w:val="4698619D"/>
    <w:rsid w:val="46A70179"/>
    <w:rsid w:val="46AA1AEB"/>
    <w:rsid w:val="46B3328C"/>
    <w:rsid w:val="46E703FB"/>
    <w:rsid w:val="46EA0CEA"/>
    <w:rsid w:val="46F3671D"/>
    <w:rsid w:val="46F96EEB"/>
    <w:rsid w:val="46FE0797"/>
    <w:rsid w:val="470565B0"/>
    <w:rsid w:val="471041DF"/>
    <w:rsid w:val="47170634"/>
    <w:rsid w:val="47374F6F"/>
    <w:rsid w:val="47434B02"/>
    <w:rsid w:val="47504DB4"/>
    <w:rsid w:val="47531FBC"/>
    <w:rsid w:val="478602EB"/>
    <w:rsid w:val="47867506"/>
    <w:rsid w:val="478B0EA0"/>
    <w:rsid w:val="47B87A96"/>
    <w:rsid w:val="47C16DD8"/>
    <w:rsid w:val="47C34501"/>
    <w:rsid w:val="47C75FDF"/>
    <w:rsid w:val="47CF2DDF"/>
    <w:rsid w:val="47E6025F"/>
    <w:rsid w:val="47EA7180"/>
    <w:rsid w:val="47F537A2"/>
    <w:rsid w:val="47F753BB"/>
    <w:rsid w:val="48186A38"/>
    <w:rsid w:val="48247AE7"/>
    <w:rsid w:val="48260C4B"/>
    <w:rsid w:val="48294935"/>
    <w:rsid w:val="482C3B94"/>
    <w:rsid w:val="483001C2"/>
    <w:rsid w:val="483C1C86"/>
    <w:rsid w:val="483F7D37"/>
    <w:rsid w:val="484B5209"/>
    <w:rsid w:val="484C16F8"/>
    <w:rsid w:val="48594C7C"/>
    <w:rsid w:val="48596C84"/>
    <w:rsid w:val="487126ED"/>
    <w:rsid w:val="48724B75"/>
    <w:rsid w:val="48737F17"/>
    <w:rsid w:val="48753582"/>
    <w:rsid w:val="487A5534"/>
    <w:rsid w:val="4882215C"/>
    <w:rsid w:val="48847EE4"/>
    <w:rsid w:val="48A55AAB"/>
    <w:rsid w:val="48BE13F3"/>
    <w:rsid w:val="48C86A41"/>
    <w:rsid w:val="48CC1037"/>
    <w:rsid w:val="48D026AE"/>
    <w:rsid w:val="48D96026"/>
    <w:rsid w:val="48E128E2"/>
    <w:rsid w:val="48E21677"/>
    <w:rsid w:val="48EB3203"/>
    <w:rsid w:val="48EF1A54"/>
    <w:rsid w:val="48F63C98"/>
    <w:rsid w:val="48FA1531"/>
    <w:rsid w:val="48FB29C8"/>
    <w:rsid w:val="48FE4D73"/>
    <w:rsid w:val="48FF7168"/>
    <w:rsid w:val="49003605"/>
    <w:rsid w:val="491F4ACD"/>
    <w:rsid w:val="49237B00"/>
    <w:rsid w:val="493A3C8F"/>
    <w:rsid w:val="49432D05"/>
    <w:rsid w:val="49515355"/>
    <w:rsid w:val="495F5636"/>
    <w:rsid w:val="49736B3E"/>
    <w:rsid w:val="4985600D"/>
    <w:rsid w:val="49A10911"/>
    <w:rsid w:val="49A12FF6"/>
    <w:rsid w:val="49B11547"/>
    <w:rsid w:val="49B74BF7"/>
    <w:rsid w:val="49DC0A38"/>
    <w:rsid w:val="49DD1E4C"/>
    <w:rsid w:val="49EF0B77"/>
    <w:rsid w:val="49F05270"/>
    <w:rsid w:val="49F62A4E"/>
    <w:rsid w:val="49F83B37"/>
    <w:rsid w:val="49FB6922"/>
    <w:rsid w:val="4A160EF0"/>
    <w:rsid w:val="4A241540"/>
    <w:rsid w:val="4A24584E"/>
    <w:rsid w:val="4A511BE8"/>
    <w:rsid w:val="4A541B9F"/>
    <w:rsid w:val="4A601536"/>
    <w:rsid w:val="4A89713F"/>
    <w:rsid w:val="4A8F6DF7"/>
    <w:rsid w:val="4AB05C2C"/>
    <w:rsid w:val="4AB96A0C"/>
    <w:rsid w:val="4AC67DE3"/>
    <w:rsid w:val="4AD17C6A"/>
    <w:rsid w:val="4AD211F0"/>
    <w:rsid w:val="4ADC002A"/>
    <w:rsid w:val="4AE25D91"/>
    <w:rsid w:val="4AE54C3D"/>
    <w:rsid w:val="4AEA0639"/>
    <w:rsid w:val="4AEB7414"/>
    <w:rsid w:val="4AFD42C5"/>
    <w:rsid w:val="4B030658"/>
    <w:rsid w:val="4B0610EB"/>
    <w:rsid w:val="4B0615E4"/>
    <w:rsid w:val="4B0E17B0"/>
    <w:rsid w:val="4B0F1431"/>
    <w:rsid w:val="4B143C82"/>
    <w:rsid w:val="4B1730BE"/>
    <w:rsid w:val="4B1872D0"/>
    <w:rsid w:val="4B2762CD"/>
    <w:rsid w:val="4B343D19"/>
    <w:rsid w:val="4B3E6B8B"/>
    <w:rsid w:val="4B427651"/>
    <w:rsid w:val="4B49506B"/>
    <w:rsid w:val="4B503B84"/>
    <w:rsid w:val="4B5E7E62"/>
    <w:rsid w:val="4B671130"/>
    <w:rsid w:val="4B6F5324"/>
    <w:rsid w:val="4B825CA3"/>
    <w:rsid w:val="4B88634F"/>
    <w:rsid w:val="4B8F2D07"/>
    <w:rsid w:val="4B9055EA"/>
    <w:rsid w:val="4B9E3A96"/>
    <w:rsid w:val="4BA20244"/>
    <w:rsid w:val="4BA34B8C"/>
    <w:rsid w:val="4BAB4427"/>
    <w:rsid w:val="4BBE36DF"/>
    <w:rsid w:val="4BC27ACC"/>
    <w:rsid w:val="4BC54271"/>
    <w:rsid w:val="4BCA265D"/>
    <w:rsid w:val="4BCD50B5"/>
    <w:rsid w:val="4BD172DD"/>
    <w:rsid w:val="4BEF2BCC"/>
    <w:rsid w:val="4BF25EAE"/>
    <w:rsid w:val="4BF55DE0"/>
    <w:rsid w:val="4BF864D0"/>
    <w:rsid w:val="4BF94D24"/>
    <w:rsid w:val="4BFE236F"/>
    <w:rsid w:val="4C01525B"/>
    <w:rsid w:val="4C0B4A26"/>
    <w:rsid w:val="4C107D48"/>
    <w:rsid w:val="4C292378"/>
    <w:rsid w:val="4C2E0624"/>
    <w:rsid w:val="4C35155C"/>
    <w:rsid w:val="4C4359B8"/>
    <w:rsid w:val="4C5D7EBF"/>
    <w:rsid w:val="4C7B40ED"/>
    <w:rsid w:val="4C8111ED"/>
    <w:rsid w:val="4C854F8E"/>
    <w:rsid w:val="4C8974F2"/>
    <w:rsid w:val="4C8A5A08"/>
    <w:rsid w:val="4CAE64B9"/>
    <w:rsid w:val="4CC72B4A"/>
    <w:rsid w:val="4CD16AB6"/>
    <w:rsid w:val="4CD71579"/>
    <w:rsid w:val="4CE46266"/>
    <w:rsid w:val="4CE61EAB"/>
    <w:rsid w:val="4CF50FE1"/>
    <w:rsid w:val="4CF95A7F"/>
    <w:rsid w:val="4D0642DF"/>
    <w:rsid w:val="4D0A0DA9"/>
    <w:rsid w:val="4D0E0730"/>
    <w:rsid w:val="4D1F081E"/>
    <w:rsid w:val="4D2053B2"/>
    <w:rsid w:val="4D2069FC"/>
    <w:rsid w:val="4D22225C"/>
    <w:rsid w:val="4D230488"/>
    <w:rsid w:val="4D2931E9"/>
    <w:rsid w:val="4D366777"/>
    <w:rsid w:val="4D476811"/>
    <w:rsid w:val="4D4B4CC0"/>
    <w:rsid w:val="4D622BE2"/>
    <w:rsid w:val="4D763321"/>
    <w:rsid w:val="4D864A97"/>
    <w:rsid w:val="4D8B58E6"/>
    <w:rsid w:val="4D9C3C43"/>
    <w:rsid w:val="4DA1560E"/>
    <w:rsid w:val="4DAD1175"/>
    <w:rsid w:val="4DB43081"/>
    <w:rsid w:val="4DB85092"/>
    <w:rsid w:val="4DDC4903"/>
    <w:rsid w:val="4DFC18F1"/>
    <w:rsid w:val="4DFF1C0C"/>
    <w:rsid w:val="4E067E6A"/>
    <w:rsid w:val="4E0A5A93"/>
    <w:rsid w:val="4E0F7CAF"/>
    <w:rsid w:val="4E182A4A"/>
    <w:rsid w:val="4E427F44"/>
    <w:rsid w:val="4E5E1F51"/>
    <w:rsid w:val="4E630603"/>
    <w:rsid w:val="4E693DC2"/>
    <w:rsid w:val="4E76120C"/>
    <w:rsid w:val="4E806410"/>
    <w:rsid w:val="4E8430A6"/>
    <w:rsid w:val="4EA517C1"/>
    <w:rsid w:val="4EBD5090"/>
    <w:rsid w:val="4EC42B82"/>
    <w:rsid w:val="4ECC3E22"/>
    <w:rsid w:val="4ED06ACC"/>
    <w:rsid w:val="4ED43D92"/>
    <w:rsid w:val="4EDE4862"/>
    <w:rsid w:val="4EED56C6"/>
    <w:rsid w:val="4EF219BE"/>
    <w:rsid w:val="4EF50BCD"/>
    <w:rsid w:val="4EF5538E"/>
    <w:rsid w:val="4EFD7DF0"/>
    <w:rsid w:val="4F0D500E"/>
    <w:rsid w:val="4F324156"/>
    <w:rsid w:val="4F337C33"/>
    <w:rsid w:val="4F3C2E85"/>
    <w:rsid w:val="4F52656E"/>
    <w:rsid w:val="4F554B2C"/>
    <w:rsid w:val="4F781A35"/>
    <w:rsid w:val="4F993FF4"/>
    <w:rsid w:val="4F9D14E4"/>
    <w:rsid w:val="4FB446E0"/>
    <w:rsid w:val="4FC141CE"/>
    <w:rsid w:val="4FC22E92"/>
    <w:rsid w:val="4FCC07A8"/>
    <w:rsid w:val="4FD41646"/>
    <w:rsid w:val="4FEA1232"/>
    <w:rsid w:val="4FF832EB"/>
    <w:rsid w:val="500744DA"/>
    <w:rsid w:val="500D6516"/>
    <w:rsid w:val="50201567"/>
    <w:rsid w:val="502424E2"/>
    <w:rsid w:val="50294673"/>
    <w:rsid w:val="50342265"/>
    <w:rsid w:val="50351FB8"/>
    <w:rsid w:val="504E6F3A"/>
    <w:rsid w:val="50770974"/>
    <w:rsid w:val="508571A7"/>
    <w:rsid w:val="5091145B"/>
    <w:rsid w:val="509C2AF2"/>
    <w:rsid w:val="50A63E02"/>
    <w:rsid w:val="50C264D0"/>
    <w:rsid w:val="50C636F7"/>
    <w:rsid w:val="50D00686"/>
    <w:rsid w:val="50DC432B"/>
    <w:rsid w:val="50E05DA5"/>
    <w:rsid w:val="50E37170"/>
    <w:rsid w:val="51015549"/>
    <w:rsid w:val="510B1CFE"/>
    <w:rsid w:val="511D2ED2"/>
    <w:rsid w:val="51334745"/>
    <w:rsid w:val="513A1AEF"/>
    <w:rsid w:val="513B6CA7"/>
    <w:rsid w:val="515A246E"/>
    <w:rsid w:val="515F3B95"/>
    <w:rsid w:val="51744FEA"/>
    <w:rsid w:val="517C01F7"/>
    <w:rsid w:val="51885899"/>
    <w:rsid w:val="51935897"/>
    <w:rsid w:val="519566D2"/>
    <w:rsid w:val="51A90027"/>
    <w:rsid w:val="51C446FB"/>
    <w:rsid w:val="51CE2849"/>
    <w:rsid w:val="51D1607C"/>
    <w:rsid w:val="51DB2085"/>
    <w:rsid w:val="51E341EA"/>
    <w:rsid w:val="51F77681"/>
    <w:rsid w:val="52113CA2"/>
    <w:rsid w:val="522540D8"/>
    <w:rsid w:val="5225744C"/>
    <w:rsid w:val="522E606D"/>
    <w:rsid w:val="52306C85"/>
    <w:rsid w:val="52331234"/>
    <w:rsid w:val="52492AE4"/>
    <w:rsid w:val="52500A54"/>
    <w:rsid w:val="52677F4F"/>
    <w:rsid w:val="52852F59"/>
    <w:rsid w:val="529E331B"/>
    <w:rsid w:val="529F11D2"/>
    <w:rsid w:val="529F1475"/>
    <w:rsid w:val="52A21C06"/>
    <w:rsid w:val="52AA11EB"/>
    <w:rsid w:val="52AB4326"/>
    <w:rsid w:val="52B0784C"/>
    <w:rsid w:val="52B86E92"/>
    <w:rsid w:val="52CB08F0"/>
    <w:rsid w:val="52CD0741"/>
    <w:rsid w:val="52CD1FF5"/>
    <w:rsid w:val="52DB0421"/>
    <w:rsid w:val="52DD4AA0"/>
    <w:rsid w:val="52DD765F"/>
    <w:rsid w:val="52E548E8"/>
    <w:rsid w:val="52F137F0"/>
    <w:rsid w:val="52F40D2F"/>
    <w:rsid w:val="52F4389D"/>
    <w:rsid w:val="52F804AE"/>
    <w:rsid w:val="52F857B8"/>
    <w:rsid w:val="53086DE6"/>
    <w:rsid w:val="53095C29"/>
    <w:rsid w:val="53334E5E"/>
    <w:rsid w:val="53354B72"/>
    <w:rsid w:val="533C339F"/>
    <w:rsid w:val="533C72FD"/>
    <w:rsid w:val="53591A5D"/>
    <w:rsid w:val="536052B7"/>
    <w:rsid w:val="536F01A1"/>
    <w:rsid w:val="537D09E7"/>
    <w:rsid w:val="538878CA"/>
    <w:rsid w:val="538D0D2D"/>
    <w:rsid w:val="538F329A"/>
    <w:rsid w:val="539C33CF"/>
    <w:rsid w:val="539E40EB"/>
    <w:rsid w:val="53B23743"/>
    <w:rsid w:val="53BA154D"/>
    <w:rsid w:val="53BF3767"/>
    <w:rsid w:val="53C73BF0"/>
    <w:rsid w:val="53C8441A"/>
    <w:rsid w:val="53CC6C4A"/>
    <w:rsid w:val="53F7357F"/>
    <w:rsid w:val="53FC552E"/>
    <w:rsid w:val="53FD64DE"/>
    <w:rsid w:val="53FF492A"/>
    <w:rsid w:val="54197B86"/>
    <w:rsid w:val="54204215"/>
    <w:rsid w:val="542725A2"/>
    <w:rsid w:val="54304510"/>
    <w:rsid w:val="544E5C39"/>
    <w:rsid w:val="545A5B31"/>
    <w:rsid w:val="545E4A39"/>
    <w:rsid w:val="54753A62"/>
    <w:rsid w:val="548D3A76"/>
    <w:rsid w:val="54AD6A7C"/>
    <w:rsid w:val="54BC1FF8"/>
    <w:rsid w:val="54C42290"/>
    <w:rsid w:val="54CB314A"/>
    <w:rsid w:val="54CC4AF0"/>
    <w:rsid w:val="54CE39B8"/>
    <w:rsid w:val="54D43EE4"/>
    <w:rsid w:val="54D60A92"/>
    <w:rsid w:val="54D67D81"/>
    <w:rsid w:val="54D86649"/>
    <w:rsid w:val="54DE35B2"/>
    <w:rsid w:val="54EA0F9F"/>
    <w:rsid w:val="55063AF3"/>
    <w:rsid w:val="550860CF"/>
    <w:rsid w:val="55265C6E"/>
    <w:rsid w:val="552C58B0"/>
    <w:rsid w:val="55414699"/>
    <w:rsid w:val="55684FF1"/>
    <w:rsid w:val="55716323"/>
    <w:rsid w:val="55732371"/>
    <w:rsid w:val="557420EE"/>
    <w:rsid w:val="558B2784"/>
    <w:rsid w:val="55A44331"/>
    <w:rsid w:val="55A51C67"/>
    <w:rsid w:val="55C03B2A"/>
    <w:rsid w:val="55C67FCD"/>
    <w:rsid w:val="55CE13C8"/>
    <w:rsid w:val="55D57185"/>
    <w:rsid w:val="55DD0E5D"/>
    <w:rsid w:val="55DE1A3A"/>
    <w:rsid w:val="562958DC"/>
    <w:rsid w:val="56313904"/>
    <w:rsid w:val="563B36B4"/>
    <w:rsid w:val="564020EF"/>
    <w:rsid w:val="56465085"/>
    <w:rsid w:val="564D5210"/>
    <w:rsid w:val="5657160F"/>
    <w:rsid w:val="565A1AED"/>
    <w:rsid w:val="5679059A"/>
    <w:rsid w:val="5693015A"/>
    <w:rsid w:val="569C7322"/>
    <w:rsid w:val="56AF1D27"/>
    <w:rsid w:val="56B353DD"/>
    <w:rsid w:val="56BE5968"/>
    <w:rsid w:val="56C0543A"/>
    <w:rsid w:val="56C15406"/>
    <w:rsid w:val="56C233C9"/>
    <w:rsid w:val="56D63ED7"/>
    <w:rsid w:val="56E01D3E"/>
    <w:rsid w:val="56EB3E63"/>
    <w:rsid w:val="56F23B85"/>
    <w:rsid w:val="56F77EFF"/>
    <w:rsid w:val="56FE6858"/>
    <w:rsid w:val="570154CB"/>
    <w:rsid w:val="570659F9"/>
    <w:rsid w:val="571115F6"/>
    <w:rsid w:val="57154464"/>
    <w:rsid w:val="57253754"/>
    <w:rsid w:val="57381616"/>
    <w:rsid w:val="57406C3C"/>
    <w:rsid w:val="57446F50"/>
    <w:rsid w:val="57A56370"/>
    <w:rsid w:val="57A9611C"/>
    <w:rsid w:val="57BE181A"/>
    <w:rsid w:val="57C070C8"/>
    <w:rsid w:val="57EB1AA3"/>
    <w:rsid w:val="57EF7748"/>
    <w:rsid w:val="58012359"/>
    <w:rsid w:val="58121E0A"/>
    <w:rsid w:val="581706E5"/>
    <w:rsid w:val="58177F38"/>
    <w:rsid w:val="581F1959"/>
    <w:rsid w:val="582F42FE"/>
    <w:rsid w:val="5837673D"/>
    <w:rsid w:val="58821327"/>
    <w:rsid w:val="58886B8D"/>
    <w:rsid w:val="588910F4"/>
    <w:rsid w:val="58C21432"/>
    <w:rsid w:val="58C60AA6"/>
    <w:rsid w:val="58CB663A"/>
    <w:rsid w:val="58CD4FF7"/>
    <w:rsid w:val="58D3323F"/>
    <w:rsid w:val="58D75DA6"/>
    <w:rsid w:val="58DB2ABB"/>
    <w:rsid w:val="58EB6E64"/>
    <w:rsid w:val="58F0224D"/>
    <w:rsid w:val="59065B51"/>
    <w:rsid w:val="590C6E89"/>
    <w:rsid w:val="592B31DB"/>
    <w:rsid w:val="592F0CBD"/>
    <w:rsid w:val="59543A9D"/>
    <w:rsid w:val="59605E6B"/>
    <w:rsid w:val="59646264"/>
    <w:rsid w:val="59701F95"/>
    <w:rsid w:val="59716947"/>
    <w:rsid w:val="597B270D"/>
    <w:rsid w:val="598F18D9"/>
    <w:rsid w:val="59932898"/>
    <w:rsid w:val="59A82586"/>
    <w:rsid w:val="59BB60BB"/>
    <w:rsid w:val="59C259AE"/>
    <w:rsid w:val="59C75E92"/>
    <w:rsid w:val="59E47F42"/>
    <w:rsid w:val="59E64F41"/>
    <w:rsid w:val="59E9080D"/>
    <w:rsid w:val="5A09588C"/>
    <w:rsid w:val="5A0978E1"/>
    <w:rsid w:val="5A2822FD"/>
    <w:rsid w:val="5A3A6D42"/>
    <w:rsid w:val="5A422008"/>
    <w:rsid w:val="5A465A3F"/>
    <w:rsid w:val="5A5C0941"/>
    <w:rsid w:val="5A672E87"/>
    <w:rsid w:val="5A7122B7"/>
    <w:rsid w:val="5A767910"/>
    <w:rsid w:val="5A77520B"/>
    <w:rsid w:val="5A7F5128"/>
    <w:rsid w:val="5A8100B7"/>
    <w:rsid w:val="5A884D90"/>
    <w:rsid w:val="5A8F1DF3"/>
    <w:rsid w:val="5A9209E6"/>
    <w:rsid w:val="5AA205F5"/>
    <w:rsid w:val="5AA95924"/>
    <w:rsid w:val="5AAB580B"/>
    <w:rsid w:val="5AAD05E5"/>
    <w:rsid w:val="5AC0395F"/>
    <w:rsid w:val="5AD55687"/>
    <w:rsid w:val="5B0B1117"/>
    <w:rsid w:val="5B0C1978"/>
    <w:rsid w:val="5B1163D9"/>
    <w:rsid w:val="5B1E60B2"/>
    <w:rsid w:val="5B1F58B2"/>
    <w:rsid w:val="5B2E49CF"/>
    <w:rsid w:val="5B4A10C7"/>
    <w:rsid w:val="5B5A2C59"/>
    <w:rsid w:val="5B7E0E0E"/>
    <w:rsid w:val="5B7F2419"/>
    <w:rsid w:val="5B8272E2"/>
    <w:rsid w:val="5B9E2815"/>
    <w:rsid w:val="5BB2731E"/>
    <w:rsid w:val="5BB908DA"/>
    <w:rsid w:val="5BBE156E"/>
    <w:rsid w:val="5BED357F"/>
    <w:rsid w:val="5BF9787C"/>
    <w:rsid w:val="5BFA712D"/>
    <w:rsid w:val="5C106C36"/>
    <w:rsid w:val="5C2C39AF"/>
    <w:rsid w:val="5C3B6E49"/>
    <w:rsid w:val="5C4D0B68"/>
    <w:rsid w:val="5C5440D5"/>
    <w:rsid w:val="5C6A7000"/>
    <w:rsid w:val="5C7A5098"/>
    <w:rsid w:val="5C842370"/>
    <w:rsid w:val="5C8A5924"/>
    <w:rsid w:val="5C924982"/>
    <w:rsid w:val="5C970074"/>
    <w:rsid w:val="5CA8726D"/>
    <w:rsid w:val="5CAC71FB"/>
    <w:rsid w:val="5CC03049"/>
    <w:rsid w:val="5CE96407"/>
    <w:rsid w:val="5CEF7433"/>
    <w:rsid w:val="5CFD299E"/>
    <w:rsid w:val="5CFF2F48"/>
    <w:rsid w:val="5D085518"/>
    <w:rsid w:val="5D0B298B"/>
    <w:rsid w:val="5D21312A"/>
    <w:rsid w:val="5D227CAC"/>
    <w:rsid w:val="5D291C4A"/>
    <w:rsid w:val="5D291CEA"/>
    <w:rsid w:val="5D2B4CA6"/>
    <w:rsid w:val="5D4D1481"/>
    <w:rsid w:val="5D4F7462"/>
    <w:rsid w:val="5D634689"/>
    <w:rsid w:val="5D694CAB"/>
    <w:rsid w:val="5D79567D"/>
    <w:rsid w:val="5D8D5EB6"/>
    <w:rsid w:val="5D9B0AFE"/>
    <w:rsid w:val="5DA55A46"/>
    <w:rsid w:val="5DA71EC1"/>
    <w:rsid w:val="5DBD67DF"/>
    <w:rsid w:val="5DD07337"/>
    <w:rsid w:val="5DD918AE"/>
    <w:rsid w:val="5E0140FB"/>
    <w:rsid w:val="5E026611"/>
    <w:rsid w:val="5E0D40E7"/>
    <w:rsid w:val="5E1038F4"/>
    <w:rsid w:val="5E1424E3"/>
    <w:rsid w:val="5E1D1E34"/>
    <w:rsid w:val="5E2639AD"/>
    <w:rsid w:val="5E2A62A3"/>
    <w:rsid w:val="5E2A6A47"/>
    <w:rsid w:val="5E2E6972"/>
    <w:rsid w:val="5E6072FF"/>
    <w:rsid w:val="5E790E09"/>
    <w:rsid w:val="5E806055"/>
    <w:rsid w:val="5E822054"/>
    <w:rsid w:val="5E8B3EC7"/>
    <w:rsid w:val="5E9B16F3"/>
    <w:rsid w:val="5EAD3BE6"/>
    <w:rsid w:val="5ECE36B5"/>
    <w:rsid w:val="5EE0214E"/>
    <w:rsid w:val="5F011B31"/>
    <w:rsid w:val="5F361E84"/>
    <w:rsid w:val="5F456F62"/>
    <w:rsid w:val="5F5A56D4"/>
    <w:rsid w:val="5F5C3BBF"/>
    <w:rsid w:val="5F743C93"/>
    <w:rsid w:val="5F7A5787"/>
    <w:rsid w:val="5F7E69C5"/>
    <w:rsid w:val="5F99040B"/>
    <w:rsid w:val="5FA87BE4"/>
    <w:rsid w:val="5FAE1DC7"/>
    <w:rsid w:val="5FB62969"/>
    <w:rsid w:val="5FB838D1"/>
    <w:rsid w:val="5FDA7209"/>
    <w:rsid w:val="5FDD5C2D"/>
    <w:rsid w:val="6001659A"/>
    <w:rsid w:val="600F426B"/>
    <w:rsid w:val="601B7BD2"/>
    <w:rsid w:val="601D78E8"/>
    <w:rsid w:val="602330D2"/>
    <w:rsid w:val="60233E97"/>
    <w:rsid w:val="6023400B"/>
    <w:rsid w:val="602C2F4B"/>
    <w:rsid w:val="603275F9"/>
    <w:rsid w:val="604D1E47"/>
    <w:rsid w:val="60500CFC"/>
    <w:rsid w:val="605E0BA6"/>
    <w:rsid w:val="606A6BDC"/>
    <w:rsid w:val="606C3CC7"/>
    <w:rsid w:val="60836F6D"/>
    <w:rsid w:val="60857C40"/>
    <w:rsid w:val="608B7DD8"/>
    <w:rsid w:val="608C6DC5"/>
    <w:rsid w:val="60943D80"/>
    <w:rsid w:val="60B907BC"/>
    <w:rsid w:val="60C3659A"/>
    <w:rsid w:val="60C94DAF"/>
    <w:rsid w:val="60C97654"/>
    <w:rsid w:val="60D60E3E"/>
    <w:rsid w:val="610A2B60"/>
    <w:rsid w:val="610E2569"/>
    <w:rsid w:val="611344C4"/>
    <w:rsid w:val="611D06DE"/>
    <w:rsid w:val="611D3859"/>
    <w:rsid w:val="611F1B30"/>
    <w:rsid w:val="61355E2F"/>
    <w:rsid w:val="615E5EE2"/>
    <w:rsid w:val="616573D7"/>
    <w:rsid w:val="618A5232"/>
    <w:rsid w:val="618B2B31"/>
    <w:rsid w:val="61932461"/>
    <w:rsid w:val="61AE0991"/>
    <w:rsid w:val="61BB4206"/>
    <w:rsid w:val="61C11BAB"/>
    <w:rsid w:val="61F161A9"/>
    <w:rsid w:val="61F53810"/>
    <w:rsid w:val="620C2843"/>
    <w:rsid w:val="62106B66"/>
    <w:rsid w:val="621510C5"/>
    <w:rsid w:val="62220896"/>
    <w:rsid w:val="62483FC2"/>
    <w:rsid w:val="6250376B"/>
    <w:rsid w:val="62523E49"/>
    <w:rsid w:val="6264262A"/>
    <w:rsid w:val="627D6A20"/>
    <w:rsid w:val="629068EF"/>
    <w:rsid w:val="62A01EA2"/>
    <w:rsid w:val="62AA490D"/>
    <w:rsid w:val="62B82122"/>
    <w:rsid w:val="62BD4A76"/>
    <w:rsid w:val="62C04C42"/>
    <w:rsid w:val="62C101E8"/>
    <w:rsid w:val="62E203EB"/>
    <w:rsid w:val="62F13A64"/>
    <w:rsid w:val="62F701CE"/>
    <w:rsid w:val="63047061"/>
    <w:rsid w:val="630A4222"/>
    <w:rsid w:val="630E6412"/>
    <w:rsid w:val="632E2B10"/>
    <w:rsid w:val="63455FA8"/>
    <w:rsid w:val="63482EEE"/>
    <w:rsid w:val="63825912"/>
    <w:rsid w:val="63877449"/>
    <w:rsid w:val="639528D3"/>
    <w:rsid w:val="639A3A0C"/>
    <w:rsid w:val="639A7A08"/>
    <w:rsid w:val="63B70A52"/>
    <w:rsid w:val="63BF1E22"/>
    <w:rsid w:val="63C30CF3"/>
    <w:rsid w:val="63C86F5C"/>
    <w:rsid w:val="63E75641"/>
    <w:rsid w:val="63ED6E3A"/>
    <w:rsid w:val="63F45E4C"/>
    <w:rsid w:val="63FA18F5"/>
    <w:rsid w:val="63FE694B"/>
    <w:rsid w:val="64002E23"/>
    <w:rsid w:val="641853FF"/>
    <w:rsid w:val="643769E0"/>
    <w:rsid w:val="64487926"/>
    <w:rsid w:val="644B407F"/>
    <w:rsid w:val="645E02A7"/>
    <w:rsid w:val="64650607"/>
    <w:rsid w:val="646F1815"/>
    <w:rsid w:val="64780687"/>
    <w:rsid w:val="647F7F73"/>
    <w:rsid w:val="648113FE"/>
    <w:rsid w:val="649C61C5"/>
    <w:rsid w:val="64B91E0F"/>
    <w:rsid w:val="64C172D4"/>
    <w:rsid w:val="64D67F42"/>
    <w:rsid w:val="64E72DD0"/>
    <w:rsid w:val="64F6350A"/>
    <w:rsid w:val="65226EC4"/>
    <w:rsid w:val="652E4F72"/>
    <w:rsid w:val="65424FBE"/>
    <w:rsid w:val="654C1BAA"/>
    <w:rsid w:val="65573997"/>
    <w:rsid w:val="655930FC"/>
    <w:rsid w:val="655A1605"/>
    <w:rsid w:val="656751ED"/>
    <w:rsid w:val="65820943"/>
    <w:rsid w:val="659A7012"/>
    <w:rsid w:val="659E0CDA"/>
    <w:rsid w:val="65AE10F7"/>
    <w:rsid w:val="65B348B5"/>
    <w:rsid w:val="65C02CA9"/>
    <w:rsid w:val="65C07C91"/>
    <w:rsid w:val="65C529B4"/>
    <w:rsid w:val="65DE6C1E"/>
    <w:rsid w:val="65F64BF8"/>
    <w:rsid w:val="65FC011F"/>
    <w:rsid w:val="65FC035C"/>
    <w:rsid w:val="660405D3"/>
    <w:rsid w:val="660A3F94"/>
    <w:rsid w:val="66162EEB"/>
    <w:rsid w:val="661A7110"/>
    <w:rsid w:val="661D0E5D"/>
    <w:rsid w:val="662840F8"/>
    <w:rsid w:val="66436C23"/>
    <w:rsid w:val="665D3D91"/>
    <w:rsid w:val="66687EC2"/>
    <w:rsid w:val="666F0C2C"/>
    <w:rsid w:val="667E53E5"/>
    <w:rsid w:val="6688653B"/>
    <w:rsid w:val="6691036D"/>
    <w:rsid w:val="669E0FAF"/>
    <w:rsid w:val="66AC1EBA"/>
    <w:rsid w:val="66AF140C"/>
    <w:rsid w:val="66B63841"/>
    <w:rsid w:val="66CE2729"/>
    <w:rsid w:val="66D63813"/>
    <w:rsid w:val="66DE670B"/>
    <w:rsid w:val="66E66ED1"/>
    <w:rsid w:val="66E71979"/>
    <w:rsid w:val="66E84A56"/>
    <w:rsid w:val="66F53B9A"/>
    <w:rsid w:val="671775CE"/>
    <w:rsid w:val="67193B6B"/>
    <w:rsid w:val="671D35ED"/>
    <w:rsid w:val="672804D1"/>
    <w:rsid w:val="67281F92"/>
    <w:rsid w:val="672F1AF3"/>
    <w:rsid w:val="67317007"/>
    <w:rsid w:val="67381235"/>
    <w:rsid w:val="674622CC"/>
    <w:rsid w:val="67542D87"/>
    <w:rsid w:val="67590BA1"/>
    <w:rsid w:val="676445D0"/>
    <w:rsid w:val="67756432"/>
    <w:rsid w:val="67782222"/>
    <w:rsid w:val="677B16B1"/>
    <w:rsid w:val="677E5457"/>
    <w:rsid w:val="6780592A"/>
    <w:rsid w:val="678A0557"/>
    <w:rsid w:val="678C66B6"/>
    <w:rsid w:val="6796514D"/>
    <w:rsid w:val="67A10394"/>
    <w:rsid w:val="67A72914"/>
    <w:rsid w:val="67AD7C12"/>
    <w:rsid w:val="67B176A0"/>
    <w:rsid w:val="67B63880"/>
    <w:rsid w:val="67B777C4"/>
    <w:rsid w:val="67B91F98"/>
    <w:rsid w:val="67BB328D"/>
    <w:rsid w:val="67C25708"/>
    <w:rsid w:val="67D47735"/>
    <w:rsid w:val="67E13745"/>
    <w:rsid w:val="67ED57ED"/>
    <w:rsid w:val="67F07FC7"/>
    <w:rsid w:val="67F42CF7"/>
    <w:rsid w:val="67FF0CBC"/>
    <w:rsid w:val="680435AA"/>
    <w:rsid w:val="680F3905"/>
    <w:rsid w:val="6812755B"/>
    <w:rsid w:val="681445BA"/>
    <w:rsid w:val="68381158"/>
    <w:rsid w:val="683A2295"/>
    <w:rsid w:val="68487F77"/>
    <w:rsid w:val="68491801"/>
    <w:rsid w:val="6856681F"/>
    <w:rsid w:val="68593AA1"/>
    <w:rsid w:val="686149D1"/>
    <w:rsid w:val="68707078"/>
    <w:rsid w:val="687639BC"/>
    <w:rsid w:val="687D56CF"/>
    <w:rsid w:val="689371C8"/>
    <w:rsid w:val="68AF3A00"/>
    <w:rsid w:val="68B42585"/>
    <w:rsid w:val="68BC3F8C"/>
    <w:rsid w:val="68C85A4D"/>
    <w:rsid w:val="68C86EF5"/>
    <w:rsid w:val="68CA14A0"/>
    <w:rsid w:val="68CE176A"/>
    <w:rsid w:val="68DD746D"/>
    <w:rsid w:val="68E336BC"/>
    <w:rsid w:val="68EC5C0B"/>
    <w:rsid w:val="68F3472C"/>
    <w:rsid w:val="68F52CCB"/>
    <w:rsid w:val="68F53DA0"/>
    <w:rsid w:val="69043ACB"/>
    <w:rsid w:val="690569D3"/>
    <w:rsid w:val="6908753C"/>
    <w:rsid w:val="69191749"/>
    <w:rsid w:val="69227234"/>
    <w:rsid w:val="69232D92"/>
    <w:rsid w:val="69625BCA"/>
    <w:rsid w:val="69643755"/>
    <w:rsid w:val="696522CB"/>
    <w:rsid w:val="69A15AA7"/>
    <w:rsid w:val="69A373D1"/>
    <w:rsid w:val="69AC7FA3"/>
    <w:rsid w:val="69AE063B"/>
    <w:rsid w:val="69AE1E1C"/>
    <w:rsid w:val="69B722C7"/>
    <w:rsid w:val="69FA7D39"/>
    <w:rsid w:val="69FC1A00"/>
    <w:rsid w:val="6A105E21"/>
    <w:rsid w:val="6A127B12"/>
    <w:rsid w:val="6A1E7827"/>
    <w:rsid w:val="6A204710"/>
    <w:rsid w:val="6A227C8E"/>
    <w:rsid w:val="6A493ECB"/>
    <w:rsid w:val="6A4A12BB"/>
    <w:rsid w:val="6A4A2312"/>
    <w:rsid w:val="6A6B1E54"/>
    <w:rsid w:val="6A732994"/>
    <w:rsid w:val="6A7F0B48"/>
    <w:rsid w:val="6A81444C"/>
    <w:rsid w:val="6A927E4E"/>
    <w:rsid w:val="6A943610"/>
    <w:rsid w:val="6A952309"/>
    <w:rsid w:val="6AA52DF7"/>
    <w:rsid w:val="6ABA0A02"/>
    <w:rsid w:val="6AC102E0"/>
    <w:rsid w:val="6AC1443A"/>
    <w:rsid w:val="6AC30724"/>
    <w:rsid w:val="6AE351B5"/>
    <w:rsid w:val="6AEF1452"/>
    <w:rsid w:val="6AF54BD2"/>
    <w:rsid w:val="6B0247D0"/>
    <w:rsid w:val="6B0627FE"/>
    <w:rsid w:val="6B2C6C86"/>
    <w:rsid w:val="6B3B791E"/>
    <w:rsid w:val="6B3D6078"/>
    <w:rsid w:val="6B3F277C"/>
    <w:rsid w:val="6B417ABB"/>
    <w:rsid w:val="6B485C99"/>
    <w:rsid w:val="6B4A47A8"/>
    <w:rsid w:val="6B513D8B"/>
    <w:rsid w:val="6B815B34"/>
    <w:rsid w:val="6B8A0A6F"/>
    <w:rsid w:val="6BA86CD5"/>
    <w:rsid w:val="6BB760D4"/>
    <w:rsid w:val="6BCE4EB6"/>
    <w:rsid w:val="6BD46B02"/>
    <w:rsid w:val="6BE819CE"/>
    <w:rsid w:val="6C071FF4"/>
    <w:rsid w:val="6C082E27"/>
    <w:rsid w:val="6C0A323A"/>
    <w:rsid w:val="6C0E6061"/>
    <w:rsid w:val="6C3333CF"/>
    <w:rsid w:val="6C3C2D9C"/>
    <w:rsid w:val="6C3E29F0"/>
    <w:rsid w:val="6C44643D"/>
    <w:rsid w:val="6C4C35F0"/>
    <w:rsid w:val="6C4F6779"/>
    <w:rsid w:val="6C6167C9"/>
    <w:rsid w:val="6C7347CE"/>
    <w:rsid w:val="6C772313"/>
    <w:rsid w:val="6C776150"/>
    <w:rsid w:val="6C8639E2"/>
    <w:rsid w:val="6C975F87"/>
    <w:rsid w:val="6C9A392B"/>
    <w:rsid w:val="6CAE11B5"/>
    <w:rsid w:val="6CAE7893"/>
    <w:rsid w:val="6CB20911"/>
    <w:rsid w:val="6CD311B0"/>
    <w:rsid w:val="6CD70AF0"/>
    <w:rsid w:val="6CE94A28"/>
    <w:rsid w:val="6CEB41FE"/>
    <w:rsid w:val="6CF6443A"/>
    <w:rsid w:val="6D2B458A"/>
    <w:rsid w:val="6D325D85"/>
    <w:rsid w:val="6D3B694E"/>
    <w:rsid w:val="6D4166FE"/>
    <w:rsid w:val="6D4B0788"/>
    <w:rsid w:val="6D5910F7"/>
    <w:rsid w:val="6D603966"/>
    <w:rsid w:val="6D606BA0"/>
    <w:rsid w:val="6D66410C"/>
    <w:rsid w:val="6D8325C1"/>
    <w:rsid w:val="6DA93B66"/>
    <w:rsid w:val="6DAF5011"/>
    <w:rsid w:val="6DB06F2E"/>
    <w:rsid w:val="6DB72B81"/>
    <w:rsid w:val="6DBC554B"/>
    <w:rsid w:val="6DCE4064"/>
    <w:rsid w:val="6DCE7E89"/>
    <w:rsid w:val="6DD47D1A"/>
    <w:rsid w:val="6DD51C54"/>
    <w:rsid w:val="6DE03A7F"/>
    <w:rsid w:val="6DE60650"/>
    <w:rsid w:val="6DE82549"/>
    <w:rsid w:val="6DEA7FA1"/>
    <w:rsid w:val="6DF46DC4"/>
    <w:rsid w:val="6DFE7C73"/>
    <w:rsid w:val="6E072901"/>
    <w:rsid w:val="6E0B387A"/>
    <w:rsid w:val="6E0E6ABA"/>
    <w:rsid w:val="6E0F17B6"/>
    <w:rsid w:val="6E1168FE"/>
    <w:rsid w:val="6E256349"/>
    <w:rsid w:val="6E4435A0"/>
    <w:rsid w:val="6E4B5004"/>
    <w:rsid w:val="6E550200"/>
    <w:rsid w:val="6E7332CC"/>
    <w:rsid w:val="6E767D81"/>
    <w:rsid w:val="6E7C31B5"/>
    <w:rsid w:val="6E8827D6"/>
    <w:rsid w:val="6E8B4AEE"/>
    <w:rsid w:val="6EA86103"/>
    <w:rsid w:val="6EAD3B83"/>
    <w:rsid w:val="6EC87175"/>
    <w:rsid w:val="6EED58A5"/>
    <w:rsid w:val="6F012A18"/>
    <w:rsid w:val="6F1031CE"/>
    <w:rsid w:val="6F250311"/>
    <w:rsid w:val="6F322B91"/>
    <w:rsid w:val="6F366AC7"/>
    <w:rsid w:val="6F3E0106"/>
    <w:rsid w:val="6F506431"/>
    <w:rsid w:val="6F6F075E"/>
    <w:rsid w:val="6F8868DB"/>
    <w:rsid w:val="6F92269E"/>
    <w:rsid w:val="6FAB5E1B"/>
    <w:rsid w:val="6FB4799B"/>
    <w:rsid w:val="6FB779A4"/>
    <w:rsid w:val="6FD06719"/>
    <w:rsid w:val="6FD26F3F"/>
    <w:rsid w:val="70282801"/>
    <w:rsid w:val="7036337E"/>
    <w:rsid w:val="70510D49"/>
    <w:rsid w:val="705D09D2"/>
    <w:rsid w:val="70695160"/>
    <w:rsid w:val="70696E14"/>
    <w:rsid w:val="706A1742"/>
    <w:rsid w:val="70793012"/>
    <w:rsid w:val="708F16FD"/>
    <w:rsid w:val="709D4B40"/>
    <w:rsid w:val="70B834AF"/>
    <w:rsid w:val="70BB79E8"/>
    <w:rsid w:val="70C26A71"/>
    <w:rsid w:val="70CD6084"/>
    <w:rsid w:val="70E074C4"/>
    <w:rsid w:val="70EC1C42"/>
    <w:rsid w:val="70F654A0"/>
    <w:rsid w:val="710675E6"/>
    <w:rsid w:val="71124B2A"/>
    <w:rsid w:val="71142A81"/>
    <w:rsid w:val="711A7DA2"/>
    <w:rsid w:val="71224D2A"/>
    <w:rsid w:val="7129451F"/>
    <w:rsid w:val="712C09F3"/>
    <w:rsid w:val="712F7C44"/>
    <w:rsid w:val="713147F4"/>
    <w:rsid w:val="713325D5"/>
    <w:rsid w:val="714A1545"/>
    <w:rsid w:val="714C615B"/>
    <w:rsid w:val="714D4947"/>
    <w:rsid w:val="715669FF"/>
    <w:rsid w:val="71844824"/>
    <w:rsid w:val="71900E5F"/>
    <w:rsid w:val="71990E99"/>
    <w:rsid w:val="71A32941"/>
    <w:rsid w:val="71AF5789"/>
    <w:rsid w:val="71B12579"/>
    <w:rsid w:val="71C44F0B"/>
    <w:rsid w:val="71DD7D98"/>
    <w:rsid w:val="71E4217F"/>
    <w:rsid w:val="71EA54B2"/>
    <w:rsid w:val="721F7309"/>
    <w:rsid w:val="723230B3"/>
    <w:rsid w:val="7232503E"/>
    <w:rsid w:val="725324C2"/>
    <w:rsid w:val="725945A9"/>
    <w:rsid w:val="726C5969"/>
    <w:rsid w:val="72771472"/>
    <w:rsid w:val="728212AE"/>
    <w:rsid w:val="72833FB5"/>
    <w:rsid w:val="72843DAF"/>
    <w:rsid w:val="72A43708"/>
    <w:rsid w:val="72AF7AE6"/>
    <w:rsid w:val="72B35F8F"/>
    <w:rsid w:val="72B60B4E"/>
    <w:rsid w:val="72B65BC6"/>
    <w:rsid w:val="72BC259F"/>
    <w:rsid w:val="72D92F89"/>
    <w:rsid w:val="72FB055A"/>
    <w:rsid w:val="72FD0529"/>
    <w:rsid w:val="72FD2B23"/>
    <w:rsid w:val="730936EB"/>
    <w:rsid w:val="73117C82"/>
    <w:rsid w:val="731E1635"/>
    <w:rsid w:val="731F7CF5"/>
    <w:rsid w:val="73206856"/>
    <w:rsid w:val="73223C38"/>
    <w:rsid w:val="732472B0"/>
    <w:rsid w:val="73370523"/>
    <w:rsid w:val="7346211D"/>
    <w:rsid w:val="7375030D"/>
    <w:rsid w:val="737B6038"/>
    <w:rsid w:val="737E193D"/>
    <w:rsid w:val="73824280"/>
    <w:rsid w:val="738C041D"/>
    <w:rsid w:val="739721DB"/>
    <w:rsid w:val="73A3080E"/>
    <w:rsid w:val="73A776A7"/>
    <w:rsid w:val="73C24663"/>
    <w:rsid w:val="73D07484"/>
    <w:rsid w:val="73D368B7"/>
    <w:rsid w:val="73DC2A88"/>
    <w:rsid w:val="73DF37CD"/>
    <w:rsid w:val="73FE64F5"/>
    <w:rsid w:val="7400407A"/>
    <w:rsid w:val="74141A5D"/>
    <w:rsid w:val="74146DF3"/>
    <w:rsid w:val="741909DC"/>
    <w:rsid w:val="74206F63"/>
    <w:rsid w:val="742300CB"/>
    <w:rsid w:val="74237D69"/>
    <w:rsid w:val="74282776"/>
    <w:rsid w:val="742B333F"/>
    <w:rsid w:val="742E509A"/>
    <w:rsid w:val="74366BFC"/>
    <w:rsid w:val="74421AAB"/>
    <w:rsid w:val="74461866"/>
    <w:rsid w:val="74481787"/>
    <w:rsid w:val="74577E3A"/>
    <w:rsid w:val="746022A3"/>
    <w:rsid w:val="74707C53"/>
    <w:rsid w:val="748809C3"/>
    <w:rsid w:val="74A107A4"/>
    <w:rsid w:val="74AA7328"/>
    <w:rsid w:val="74C325DC"/>
    <w:rsid w:val="74CC5113"/>
    <w:rsid w:val="74E52EE0"/>
    <w:rsid w:val="74E62ACC"/>
    <w:rsid w:val="74F86D83"/>
    <w:rsid w:val="750C4AE5"/>
    <w:rsid w:val="751B2C51"/>
    <w:rsid w:val="751E1A87"/>
    <w:rsid w:val="75412B9C"/>
    <w:rsid w:val="7543174D"/>
    <w:rsid w:val="754C624D"/>
    <w:rsid w:val="75712972"/>
    <w:rsid w:val="75817A71"/>
    <w:rsid w:val="758D12CA"/>
    <w:rsid w:val="75900670"/>
    <w:rsid w:val="75982BA1"/>
    <w:rsid w:val="759F454C"/>
    <w:rsid w:val="75A13CC3"/>
    <w:rsid w:val="75A556F6"/>
    <w:rsid w:val="75B42F68"/>
    <w:rsid w:val="75CE6297"/>
    <w:rsid w:val="75D30D89"/>
    <w:rsid w:val="75E6044B"/>
    <w:rsid w:val="75F401CA"/>
    <w:rsid w:val="75F6407C"/>
    <w:rsid w:val="75FC147F"/>
    <w:rsid w:val="760A37CA"/>
    <w:rsid w:val="7621477C"/>
    <w:rsid w:val="76275F27"/>
    <w:rsid w:val="76302383"/>
    <w:rsid w:val="7631419E"/>
    <w:rsid w:val="76493FCE"/>
    <w:rsid w:val="766151D3"/>
    <w:rsid w:val="76723FCB"/>
    <w:rsid w:val="767756F2"/>
    <w:rsid w:val="76917597"/>
    <w:rsid w:val="76AF1F66"/>
    <w:rsid w:val="76B3276D"/>
    <w:rsid w:val="76B60B29"/>
    <w:rsid w:val="76D626E2"/>
    <w:rsid w:val="76D63611"/>
    <w:rsid w:val="76D96E05"/>
    <w:rsid w:val="76DD453D"/>
    <w:rsid w:val="76ED390B"/>
    <w:rsid w:val="76F56815"/>
    <w:rsid w:val="76F73CF0"/>
    <w:rsid w:val="771A40B8"/>
    <w:rsid w:val="77456F7C"/>
    <w:rsid w:val="7747494E"/>
    <w:rsid w:val="77507F09"/>
    <w:rsid w:val="77556E98"/>
    <w:rsid w:val="775921F0"/>
    <w:rsid w:val="775F1222"/>
    <w:rsid w:val="77700A97"/>
    <w:rsid w:val="777C155E"/>
    <w:rsid w:val="77891221"/>
    <w:rsid w:val="77896A79"/>
    <w:rsid w:val="77912588"/>
    <w:rsid w:val="779470D1"/>
    <w:rsid w:val="77A15B74"/>
    <w:rsid w:val="77AF2ACB"/>
    <w:rsid w:val="77B705FD"/>
    <w:rsid w:val="77BB40B1"/>
    <w:rsid w:val="77BD26DB"/>
    <w:rsid w:val="77EA07FA"/>
    <w:rsid w:val="781910F9"/>
    <w:rsid w:val="781E5D2E"/>
    <w:rsid w:val="782B29AB"/>
    <w:rsid w:val="783D59C0"/>
    <w:rsid w:val="78485191"/>
    <w:rsid w:val="784D09EB"/>
    <w:rsid w:val="78625908"/>
    <w:rsid w:val="78705999"/>
    <w:rsid w:val="787E050D"/>
    <w:rsid w:val="78896197"/>
    <w:rsid w:val="788A662B"/>
    <w:rsid w:val="788B31AC"/>
    <w:rsid w:val="788F3C1F"/>
    <w:rsid w:val="78992F6E"/>
    <w:rsid w:val="78A95D3C"/>
    <w:rsid w:val="78AA2807"/>
    <w:rsid w:val="78BB6E48"/>
    <w:rsid w:val="78CD680E"/>
    <w:rsid w:val="78EE681C"/>
    <w:rsid w:val="78F07232"/>
    <w:rsid w:val="78FA2174"/>
    <w:rsid w:val="7913595A"/>
    <w:rsid w:val="79163C8A"/>
    <w:rsid w:val="79294EFB"/>
    <w:rsid w:val="79402AB6"/>
    <w:rsid w:val="79413147"/>
    <w:rsid w:val="794F4F50"/>
    <w:rsid w:val="79560B92"/>
    <w:rsid w:val="7959317C"/>
    <w:rsid w:val="79640B35"/>
    <w:rsid w:val="796575C0"/>
    <w:rsid w:val="79664D28"/>
    <w:rsid w:val="79743B0C"/>
    <w:rsid w:val="79744B0B"/>
    <w:rsid w:val="79905208"/>
    <w:rsid w:val="799C5628"/>
    <w:rsid w:val="79A237C5"/>
    <w:rsid w:val="79A726DF"/>
    <w:rsid w:val="79C95620"/>
    <w:rsid w:val="79D9390B"/>
    <w:rsid w:val="79E306C6"/>
    <w:rsid w:val="79E31709"/>
    <w:rsid w:val="79F62CEF"/>
    <w:rsid w:val="7A033F94"/>
    <w:rsid w:val="7A060682"/>
    <w:rsid w:val="7A203DAB"/>
    <w:rsid w:val="7A3A6107"/>
    <w:rsid w:val="7A4805DF"/>
    <w:rsid w:val="7A493A09"/>
    <w:rsid w:val="7A4C0E04"/>
    <w:rsid w:val="7A7D1038"/>
    <w:rsid w:val="7A807CC3"/>
    <w:rsid w:val="7A8612CE"/>
    <w:rsid w:val="7A8A0B42"/>
    <w:rsid w:val="7A9A6F10"/>
    <w:rsid w:val="7AA11B1E"/>
    <w:rsid w:val="7AA43547"/>
    <w:rsid w:val="7AA72E74"/>
    <w:rsid w:val="7AC90A2D"/>
    <w:rsid w:val="7ACC6AC1"/>
    <w:rsid w:val="7AF43662"/>
    <w:rsid w:val="7AFC04B9"/>
    <w:rsid w:val="7AFC4A16"/>
    <w:rsid w:val="7AFF1431"/>
    <w:rsid w:val="7B0E1090"/>
    <w:rsid w:val="7B1067C7"/>
    <w:rsid w:val="7B21235B"/>
    <w:rsid w:val="7B3A6111"/>
    <w:rsid w:val="7B6458A8"/>
    <w:rsid w:val="7B752948"/>
    <w:rsid w:val="7B8C64F0"/>
    <w:rsid w:val="7B8D286F"/>
    <w:rsid w:val="7B9B3904"/>
    <w:rsid w:val="7B9E133A"/>
    <w:rsid w:val="7BAD7050"/>
    <w:rsid w:val="7BBD4AE6"/>
    <w:rsid w:val="7BC319BD"/>
    <w:rsid w:val="7BEB2D88"/>
    <w:rsid w:val="7BF72DAF"/>
    <w:rsid w:val="7BFD0B8F"/>
    <w:rsid w:val="7C062A0E"/>
    <w:rsid w:val="7C0B4095"/>
    <w:rsid w:val="7C1A4378"/>
    <w:rsid w:val="7C295906"/>
    <w:rsid w:val="7C2A2F43"/>
    <w:rsid w:val="7C313DE6"/>
    <w:rsid w:val="7C3A4CE7"/>
    <w:rsid w:val="7C4E2DF0"/>
    <w:rsid w:val="7C6158D2"/>
    <w:rsid w:val="7C6D204A"/>
    <w:rsid w:val="7C7400FF"/>
    <w:rsid w:val="7C7403DB"/>
    <w:rsid w:val="7C7606D4"/>
    <w:rsid w:val="7CC53849"/>
    <w:rsid w:val="7CC647C4"/>
    <w:rsid w:val="7CDF3BF6"/>
    <w:rsid w:val="7CFD6C6B"/>
    <w:rsid w:val="7D0070C0"/>
    <w:rsid w:val="7D0E5A5A"/>
    <w:rsid w:val="7D144811"/>
    <w:rsid w:val="7D153FCD"/>
    <w:rsid w:val="7D1541FD"/>
    <w:rsid w:val="7D2B70E7"/>
    <w:rsid w:val="7D335E6D"/>
    <w:rsid w:val="7D4F265D"/>
    <w:rsid w:val="7D5525C2"/>
    <w:rsid w:val="7D6A07B6"/>
    <w:rsid w:val="7DCD1FAC"/>
    <w:rsid w:val="7DCE40A1"/>
    <w:rsid w:val="7DD018FA"/>
    <w:rsid w:val="7DD27AC6"/>
    <w:rsid w:val="7DD55A59"/>
    <w:rsid w:val="7DDB3252"/>
    <w:rsid w:val="7DDF21A1"/>
    <w:rsid w:val="7DF0346A"/>
    <w:rsid w:val="7DF66C60"/>
    <w:rsid w:val="7DFB04BA"/>
    <w:rsid w:val="7E0A02BE"/>
    <w:rsid w:val="7E1B1DA9"/>
    <w:rsid w:val="7E1B71DF"/>
    <w:rsid w:val="7E1F15FB"/>
    <w:rsid w:val="7E20494B"/>
    <w:rsid w:val="7E402791"/>
    <w:rsid w:val="7E624E0A"/>
    <w:rsid w:val="7E830895"/>
    <w:rsid w:val="7E8F5205"/>
    <w:rsid w:val="7E971E70"/>
    <w:rsid w:val="7E9841A8"/>
    <w:rsid w:val="7EA6214A"/>
    <w:rsid w:val="7EAC77C7"/>
    <w:rsid w:val="7EB50102"/>
    <w:rsid w:val="7EC74182"/>
    <w:rsid w:val="7ECC79B7"/>
    <w:rsid w:val="7F137585"/>
    <w:rsid w:val="7F2159D0"/>
    <w:rsid w:val="7F290472"/>
    <w:rsid w:val="7F2A644F"/>
    <w:rsid w:val="7F2B47D0"/>
    <w:rsid w:val="7F3B2BC0"/>
    <w:rsid w:val="7F43607E"/>
    <w:rsid w:val="7F4E23BC"/>
    <w:rsid w:val="7F5C4103"/>
    <w:rsid w:val="7F5D61C1"/>
    <w:rsid w:val="7F6906D8"/>
    <w:rsid w:val="7F8125F7"/>
    <w:rsid w:val="7F830627"/>
    <w:rsid w:val="7F89546E"/>
    <w:rsid w:val="7F9A5B9A"/>
    <w:rsid w:val="7F9F1475"/>
    <w:rsid w:val="7FA72AEE"/>
    <w:rsid w:val="7FB068A2"/>
    <w:rsid w:val="7FB144A5"/>
    <w:rsid w:val="7FBC72D3"/>
    <w:rsid w:val="7FD844EC"/>
    <w:rsid w:val="7FEA1560"/>
    <w:rsid w:val="7FFA6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D60AEC0"/>
  <w15:docId w15:val="{616D409C-1A66-492E-814D-C4E36B9E7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able of authorities" w:qFormat="1"/>
    <w:lsdException w:name="Title" w:qFormat="1"/>
    <w:lsdException w:name="Default Paragraph Font" w:qFormat="1"/>
    <w:lsdException w:name="Body Text" w:qFormat="1"/>
    <w:lsdException w:name="Body Text Indent" w:qFormat="1"/>
    <w:lsdException w:name="Subtitle" w:qFormat="1"/>
    <w:lsdException w:name="Body Text 2"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4"/>
    <w:qFormat/>
    <w:pPr>
      <w:widowControl w:val="0"/>
      <w:spacing w:line="360" w:lineRule="auto"/>
      <w:jc w:val="both"/>
    </w:pPr>
    <w:rPr>
      <w:rFonts w:ascii="宋体" w:hint="eastAsia"/>
      <w:kern w:val="2"/>
      <w:sz w:val="24"/>
    </w:rPr>
  </w:style>
  <w:style w:type="paragraph" w:styleId="1">
    <w:name w:val="heading 1"/>
    <w:basedOn w:val="a"/>
    <w:next w:val="a"/>
    <w:qFormat/>
    <w:pPr>
      <w:autoSpaceDE w:val="0"/>
      <w:autoSpaceDN w:val="0"/>
      <w:adjustRightInd w:val="0"/>
      <w:jc w:val="left"/>
      <w:outlineLvl w:val="0"/>
    </w:pPr>
    <w:rPr>
      <w:kern w:val="0"/>
      <w:sz w:val="30"/>
    </w:rPr>
  </w:style>
  <w:style w:type="paragraph" w:styleId="2">
    <w:name w:val="heading 2"/>
    <w:basedOn w:val="a"/>
    <w:next w:val="a"/>
    <w:qFormat/>
    <w:pPr>
      <w:autoSpaceDE w:val="0"/>
      <w:autoSpaceDN w:val="0"/>
      <w:adjustRightInd w:val="0"/>
      <w:jc w:val="left"/>
      <w:outlineLvl w:val="1"/>
    </w:pPr>
    <w:rPr>
      <w:kern w:val="0"/>
    </w:rPr>
  </w:style>
  <w:style w:type="paragraph" w:styleId="3">
    <w:name w:val="heading 3"/>
    <w:basedOn w:val="a0"/>
    <w:next w:val="a0"/>
    <w:qFormat/>
    <w:pPr>
      <w:keepNext/>
      <w:keepLines/>
      <w:spacing w:before="120" w:after="120"/>
      <w:jc w:val="center"/>
      <w:outlineLvl w:val="2"/>
    </w:pPr>
    <w:rPr>
      <w:sz w:val="24"/>
    </w:rPr>
  </w:style>
  <w:style w:type="paragraph" w:styleId="4">
    <w:name w:val="heading 4"/>
    <w:basedOn w:val="a"/>
    <w:next w:val="a"/>
    <w:link w:val="40"/>
    <w:qFormat/>
    <w:pPr>
      <w:keepNext/>
      <w:keepLines/>
      <w:spacing w:before="280" w:after="290" w:line="374" w:lineRule="auto"/>
      <w:outlineLvl w:val="3"/>
    </w:pPr>
    <w:rPr>
      <w:rFonts w:ascii="Cambria" w:hAnsi="Cambria" w:hint="default"/>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widowControl/>
      <w:ind w:firstLine="420"/>
      <w:jc w:val="left"/>
    </w:pPr>
    <w:rPr>
      <w:kern w:val="0"/>
      <w:sz w:val="20"/>
    </w:rPr>
  </w:style>
  <w:style w:type="paragraph" w:styleId="TOC7">
    <w:name w:val="toc 7"/>
    <w:basedOn w:val="a"/>
    <w:next w:val="a"/>
    <w:qFormat/>
    <w:pPr>
      <w:ind w:left="1680"/>
      <w:jc w:val="left"/>
    </w:pPr>
  </w:style>
  <w:style w:type="paragraph" w:styleId="a4">
    <w:name w:val="table of authorities"/>
    <w:basedOn w:val="a"/>
    <w:next w:val="a"/>
    <w:qFormat/>
    <w:pPr>
      <w:ind w:leftChars="200" w:left="420"/>
    </w:pPr>
  </w:style>
  <w:style w:type="paragraph" w:styleId="a5">
    <w:name w:val="Document Map"/>
    <w:basedOn w:val="a"/>
    <w:qFormat/>
    <w:pPr>
      <w:shd w:val="clear" w:color="auto" w:fill="000080"/>
    </w:pPr>
  </w:style>
  <w:style w:type="paragraph" w:styleId="a6">
    <w:name w:val="annotation text"/>
    <w:basedOn w:val="a"/>
    <w:link w:val="a7"/>
    <w:qFormat/>
    <w:pPr>
      <w:adjustRightInd w:val="0"/>
      <w:spacing w:line="360" w:lineRule="atLeast"/>
      <w:jc w:val="left"/>
      <w:textAlignment w:val="baseline"/>
    </w:pPr>
    <w:rPr>
      <w:rFonts w:hint="default"/>
      <w:kern w:val="0"/>
    </w:rPr>
  </w:style>
  <w:style w:type="paragraph" w:styleId="a8">
    <w:name w:val="Body Text"/>
    <w:basedOn w:val="a"/>
    <w:link w:val="a9"/>
    <w:qFormat/>
    <w:pPr>
      <w:spacing w:after="120"/>
    </w:pPr>
    <w:rPr>
      <w:rFonts w:hint="default"/>
    </w:rPr>
  </w:style>
  <w:style w:type="paragraph" w:styleId="aa">
    <w:name w:val="Body Text Indent"/>
    <w:basedOn w:val="a"/>
    <w:link w:val="ab"/>
    <w:qFormat/>
    <w:pPr>
      <w:ind w:firstLineChars="200" w:firstLine="560"/>
    </w:pPr>
    <w:rPr>
      <w:rFonts w:hint="default"/>
    </w:rPr>
  </w:style>
  <w:style w:type="paragraph" w:styleId="TOC5">
    <w:name w:val="toc 5"/>
    <w:basedOn w:val="a"/>
    <w:next w:val="a"/>
    <w:qFormat/>
    <w:pPr>
      <w:ind w:left="1120"/>
      <w:jc w:val="left"/>
    </w:pPr>
  </w:style>
  <w:style w:type="paragraph" w:styleId="TOC3">
    <w:name w:val="toc 3"/>
    <w:basedOn w:val="a"/>
    <w:next w:val="a"/>
    <w:uiPriority w:val="39"/>
    <w:qFormat/>
    <w:pPr>
      <w:ind w:left="561"/>
      <w:jc w:val="left"/>
    </w:pPr>
  </w:style>
  <w:style w:type="paragraph" w:styleId="TOC8">
    <w:name w:val="toc 8"/>
    <w:basedOn w:val="a"/>
    <w:next w:val="a"/>
    <w:qFormat/>
    <w:pPr>
      <w:ind w:left="1960"/>
      <w:jc w:val="left"/>
    </w:pPr>
  </w:style>
  <w:style w:type="paragraph" w:styleId="20">
    <w:name w:val="Body Text Indent 2"/>
    <w:basedOn w:val="a"/>
    <w:qFormat/>
    <w:pPr>
      <w:spacing w:line="480" w:lineRule="auto"/>
      <w:ind w:firstLine="561"/>
    </w:pPr>
  </w:style>
  <w:style w:type="paragraph" w:styleId="ac">
    <w:name w:val="Balloon Text"/>
    <w:basedOn w:val="a"/>
    <w:qFormat/>
    <w:rPr>
      <w:sz w:val="18"/>
      <w:szCs w:val="18"/>
    </w:rPr>
  </w:style>
  <w:style w:type="paragraph" w:styleId="ad">
    <w:name w:val="footer"/>
    <w:basedOn w:val="a"/>
    <w:qFormat/>
    <w:pPr>
      <w:widowControl/>
      <w:tabs>
        <w:tab w:val="center" w:pos="4153"/>
        <w:tab w:val="right" w:pos="8306"/>
      </w:tabs>
      <w:snapToGrid w:val="0"/>
      <w:jc w:val="left"/>
    </w:pPr>
    <w:rPr>
      <w:kern w:val="0"/>
      <w:sz w:val="18"/>
    </w:rPr>
  </w:style>
  <w:style w:type="paragraph" w:styleId="ae">
    <w:name w:val="header"/>
    <w:basedOn w:val="a"/>
    <w:qFormat/>
    <w:pPr>
      <w:widowControl/>
      <w:pBdr>
        <w:bottom w:val="single" w:sz="6" w:space="1" w:color="auto"/>
      </w:pBdr>
      <w:tabs>
        <w:tab w:val="center" w:pos="4153"/>
        <w:tab w:val="right" w:pos="8306"/>
      </w:tabs>
      <w:snapToGrid w:val="0"/>
      <w:jc w:val="center"/>
    </w:pPr>
    <w:rPr>
      <w:kern w:val="0"/>
      <w:sz w:val="18"/>
    </w:rPr>
  </w:style>
  <w:style w:type="paragraph" w:styleId="TOC1">
    <w:name w:val="toc 1"/>
    <w:basedOn w:val="a"/>
    <w:next w:val="a"/>
    <w:uiPriority w:val="39"/>
    <w:qFormat/>
    <w:pPr>
      <w:spacing w:before="120" w:after="120"/>
      <w:jc w:val="left"/>
    </w:pPr>
    <w:rPr>
      <w:caps/>
    </w:rPr>
  </w:style>
  <w:style w:type="paragraph" w:styleId="TOC4">
    <w:name w:val="toc 4"/>
    <w:basedOn w:val="a"/>
    <w:next w:val="a"/>
    <w:uiPriority w:val="39"/>
    <w:qFormat/>
    <w:pPr>
      <w:ind w:left="840"/>
      <w:jc w:val="left"/>
    </w:pPr>
  </w:style>
  <w:style w:type="paragraph" w:styleId="TOC6">
    <w:name w:val="toc 6"/>
    <w:basedOn w:val="a"/>
    <w:next w:val="a"/>
    <w:qFormat/>
    <w:pPr>
      <w:ind w:left="1400"/>
      <w:jc w:val="left"/>
    </w:pPr>
  </w:style>
  <w:style w:type="paragraph" w:styleId="30">
    <w:name w:val="Body Text Indent 3"/>
    <w:basedOn w:val="a"/>
    <w:link w:val="31"/>
    <w:qFormat/>
    <w:pPr>
      <w:ind w:firstLine="560"/>
    </w:pPr>
    <w:rPr>
      <w:rFonts w:hint="default"/>
      <w:color w:val="FF0000"/>
    </w:rPr>
  </w:style>
  <w:style w:type="paragraph" w:styleId="TOC2">
    <w:name w:val="toc 2"/>
    <w:basedOn w:val="a"/>
    <w:next w:val="a"/>
    <w:uiPriority w:val="39"/>
    <w:qFormat/>
    <w:pPr>
      <w:ind w:left="278"/>
      <w:jc w:val="left"/>
    </w:pPr>
    <w:rPr>
      <w:smallCaps/>
    </w:rPr>
  </w:style>
  <w:style w:type="paragraph" w:styleId="TOC9">
    <w:name w:val="toc 9"/>
    <w:basedOn w:val="a"/>
    <w:next w:val="a"/>
    <w:qFormat/>
    <w:pPr>
      <w:ind w:left="2240"/>
      <w:jc w:val="left"/>
    </w:pPr>
  </w:style>
  <w:style w:type="paragraph" w:styleId="21">
    <w:name w:val="Body Text 2"/>
    <w:basedOn w:val="a"/>
    <w:link w:val="22"/>
    <w:qFormat/>
    <w:pPr>
      <w:spacing w:line="500" w:lineRule="exact"/>
    </w:pPr>
    <w:rPr>
      <w:rFonts w:hint="default"/>
    </w:rPr>
  </w:style>
  <w:style w:type="paragraph" w:styleId="af">
    <w:name w:val="Normal (Web)"/>
    <w:basedOn w:val="a"/>
    <w:uiPriority w:val="99"/>
    <w:unhideWhenUsed/>
    <w:qFormat/>
    <w:pPr>
      <w:widowControl/>
      <w:spacing w:before="100" w:beforeAutospacing="1" w:after="100" w:afterAutospacing="1" w:line="240" w:lineRule="auto"/>
      <w:jc w:val="left"/>
    </w:pPr>
    <w:rPr>
      <w:rFonts w:hAnsi="宋体" w:cs="宋体"/>
      <w:kern w:val="0"/>
      <w:szCs w:val="24"/>
    </w:rPr>
  </w:style>
  <w:style w:type="paragraph" w:styleId="af0">
    <w:name w:val="annotation subject"/>
    <w:basedOn w:val="a6"/>
    <w:next w:val="a6"/>
    <w:qFormat/>
    <w:pPr>
      <w:adjustRightInd/>
      <w:spacing w:line="360" w:lineRule="auto"/>
      <w:textAlignment w:val="auto"/>
    </w:pPr>
    <w:rPr>
      <w:b/>
      <w:bCs/>
      <w:kern w:val="2"/>
    </w:rPr>
  </w:style>
  <w:style w:type="table" w:styleId="af1">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page number"/>
    <w:qFormat/>
  </w:style>
  <w:style w:type="character" w:styleId="af4">
    <w:name w:val="FollowedHyperlink"/>
    <w:qFormat/>
    <w:rPr>
      <w:color w:val="800080"/>
      <w:u w:val="single"/>
    </w:rPr>
  </w:style>
  <w:style w:type="character" w:styleId="af5">
    <w:name w:val="Hyperlink"/>
    <w:uiPriority w:val="99"/>
    <w:qFormat/>
    <w:rPr>
      <w:color w:val="0000FF"/>
      <w:u w:val="single"/>
    </w:rPr>
  </w:style>
  <w:style w:type="character" w:styleId="af6">
    <w:name w:val="annotation reference"/>
    <w:qFormat/>
    <w:rPr>
      <w:sz w:val="21"/>
    </w:rPr>
  </w:style>
  <w:style w:type="character" w:customStyle="1" w:styleId="40">
    <w:name w:val="标题 4 字符"/>
    <w:link w:val="4"/>
    <w:qFormat/>
    <w:rPr>
      <w:rFonts w:ascii="Cambria" w:eastAsia="宋体" w:hAnsi="Cambria" w:cs="Times New Roman"/>
      <w:b/>
      <w:bCs/>
      <w:kern w:val="2"/>
      <w:sz w:val="28"/>
      <w:szCs w:val="28"/>
    </w:rPr>
  </w:style>
  <w:style w:type="character" w:customStyle="1" w:styleId="a7">
    <w:name w:val="批注文字 字符"/>
    <w:link w:val="a6"/>
    <w:qFormat/>
    <w:rPr>
      <w:rFonts w:ascii="宋体"/>
      <w:sz w:val="24"/>
    </w:rPr>
  </w:style>
  <w:style w:type="character" w:customStyle="1" w:styleId="a9">
    <w:name w:val="正文文本 字符"/>
    <w:link w:val="a8"/>
    <w:qFormat/>
    <w:rPr>
      <w:rFonts w:ascii="宋体"/>
      <w:kern w:val="2"/>
      <w:sz w:val="24"/>
    </w:rPr>
  </w:style>
  <w:style w:type="character" w:customStyle="1" w:styleId="22">
    <w:name w:val="正文文本 2 字符"/>
    <w:link w:val="21"/>
    <w:qFormat/>
    <w:rPr>
      <w:rFonts w:ascii="宋体"/>
      <w:kern w:val="2"/>
      <w:sz w:val="24"/>
    </w:rPr>
  </w:style>
  <w:style w:type="character" w:customStyle="1" w:styleId="ab">
    <w:name w:val="正文文本缩进 字符"/>
    <w:link w:val="aa"/>
    <w:qFormat/>
    <w:rPr>
      <w:rFonts w:ascii="宋体"/>
      <w:kern w:val="2"/>
      <w:sz w:val="24"/>
    </w:rPr>
  </w:style>
  <w:style w:type="character" w:customStyle="1" w:styleId="31">
    <w:name w:val="正文文本缩进 3 字符"/>
    <w:link w:val="30"/>
    <w:qFormat/>
    <w:rPr>
      <w:rFonts w:ascii="宋体" w:eastAsia="宋体"/>
      <w:color w:val="FF0000"/>
      <w:kern w:val="2"/>
      <w:sz w:val="24"/>
      <w:lang w:val="en-US" w:eastAsia="zh-CN" w:bidi="ar-SA"/>
    </w:rPr>
  </w:style>
  <w:style w:type="character" w:customStyle="1" w:styleId="CharChar1">
    <w:name w:val="Char Char1"/>
    <w:qFormat/>
    <w:rPr>
      <w:rFonts w:ascii="宋体" w:eastAsia="宋体"/>
      <w:color w:val="FF0000"/>
      <w:kern w:val="2"/>
      <w:sz w:val="24"/>
      <w:lang w:val="en-US" w:eastAsia="zh-CN" w:bidi="ar-SA"/>
    </w:rPr>
  </w:style>
  <w:style w:type="character" w:customStyle="1" w:styleId="NewNewNew">
    <w:name w:val="页码 New New New"/>
    <w:qFormat/>
    <w:rPr>
      <w:rFonts w:eastAsia="宋体"/>
      <w:kern w:val="2"/>
      <w:sz w:val="24"/>
      <w:szCs w:val="24"/>
      <w:lang w:val="en-US" w:eastAsia="zh-CN" w:bidi="ar-SA"/>
    </w:rPr>
  </w:style>
  <w:style w:type="character" w:customStyle="1" w:styleId="3NewNewChar">
    <w:name w:val="标题 3 New New Char"/>
    <w:link w:val="3NewNew"/>
    <w:qFormat/>
    <w:rPr>
      <w:sz w:val="24"/>
    </w:rPr>
  </w:style>
  <w:style w:type="paragraph" w:customStyle="1" w:styleId="3NewNew">
    <w:name w:val="标题 3 New New"/>
    <w:basedOn w:val="New"/>
    <w:next w:val="New"/>
    <w:link w:val="3NewNewChar"/>
    <w:qFormat/>
    <w:pPr>
      <w:keepNext/>
      <w:keepLines/>
      <w:spacing w:before="120" w:after="120"/>
      <w:jc w:val="center"/>
      <w:outlineLvl w:val="2"/>
    </w:pPr>
    <w:rPr>
      <w:rFonts w:ascii="Times New Roman"/>
      <w:sz w:val="24"/>
    </w:rPr>
  </w:style>
  <w:style w:type="paragraph" w:customStyle="1" w:styleId="New">
    <w:name w:val="正文缩进 New"/>
    <w:basedOn w:val="NewNewNewNewNewNewNewNewNewNewNewNewNewNewNewNewNewNewNewNewNewNewNewNewNewNewNewNewNewNewNew"/>
    <w:qFormat/>
    <w:pPr>
      <w:widowControl/>
      <w:ind w:firstLine="420"/>
      <w:jc w:val="left"/>
    </w:pPr>
    <w:rPr>
      <w:kern w:val="0"/>
      <w:sz w:val="2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spacing w:line="360" w:lineRule="auto"/>
      <w:jc w:val="both"/>
    </w:pPr>
    <w:rPr>
      <w:rFonts w:ascii="宋体"/>
      <w:kern w:val="2"/>
      <w:sz w:val="24"/>
    </w:rPr>
  </w:style>
  <w:style w:type="character" w:customStyle="1" w:styleId="NewNew">
    <w:name w:val="页码 New New"/>
    <w:qFormat/>
    <w:rPr>
      <w:rFonts w:eastAsia="宋体"/>
      <w:kern w:val="2"/>
      <w:sz w:val="24"/>
      <w:szCs w:val="24"/>
      <w:lang w:val="en-US" w:eastAsia="zh-CN" w:bidi="ar-SA"/>
    </w:rPr>
  </w:style>
  <w:style w:type="character" w:customStyle="1" w:styleId="New0">
    <w:name w:val="页码 New"/>
    <w:qFormat/>
    <w:rPr>
      <w:rFonts w:eastAsia="宋体"/>
      <w:kern w:val="2"/>
      <w:sz w:val="24"/>
      <w:szCs w:val="24"/>
      <w:lang w:val="en-US" w:eastAsia="zh-CN" w:bidi="ar-SA"/>
    </w:rPr>
  </w:style>
  <w:style w:type="character" w:customStyle="1" w:styleId="20pt3">
    <w:name w:val="正文文本 (2) + 间距 0 pt3"/>
    <w:basedOn w:val="a1"/>
    <w:uiPriority w:val="99"/>
    <w:qFormat/>
    <w:rPr>
      <w:rFonts w:ascii="MingLiU" w:eastAsia="MingLiU" w:cs="MingLiU"/>
      <w:spacing w:val="0"/>
      <w:sz w:val="22"/>
      <w:szCs w:val="22"/>
      <w:u w:val="none"/>
    </w:rPr>
  </w:style>
  <w:style w:type="character" w:customStyle="1" w:styleId="New1">
    <w:name w:val="默认段落字体 New"/>
    <w:link w:val="CharNew"/>
    <w:qFormat/>
    <w:rPr>
      <w:rFonts w:ascii="Tahoma" w:hAnsi="Tahoma"/>
      <w:szCs w:val="24"/>
    </w:rPr>
  </w:style>
  <w:style w:type="paragraph" w:customStyle="1" w:styleId="CharNew">
    <w:name w:val="Char New"/>
    <w:basedOn w:val="a"/>
    <w:link w:val="New1"/>
    <w:qFormat/>
    <w:pPr>
      <w:spacing w:line="240" w:lineRule="auto"/>
    </w:pPr>
    <w:rPr>
      <w:rFonts w:ascii="Tahoma" w:hAnsi="Tahoma" w:hint="default"/>
      <w:kern w:val="0"/>
      <w:sz w:val="20"/>
      <w:szCs w:val="24"/>
    </w:rPr>
  </w:style>
  <w:style w:type="character" w:customStyle="1" w:styleId="New2">
    <w:name w:val="超链接 New"/>
    <w:qFormat/>
    <w:rPr>
      <w:color w:val="000000"/>
      <w:sz w:val="18"/>
      <w:szCs w:val="18"/>
      <w:u w:val="none"/>
    </w:rPr>
  </w:style>
  <w:style w:type="character" w:customStyle="1" w:styleId="NewNew0">
    <w:name w:val="默认段落字体 New New"/>
    <w:link w:val="CharNewNew"/>
    <w:qFormat/>
    <w:rPr>
      <w:rFonts w:ascii="Tahoma" w:hAnsi="Tahoma"/>
      <w:szCs w:val="24"/>
    </w:rPr>
  </w:style>
  <w:style w:type="paragraph" w:customStyle="1" w:styleId="CharNewNew">
    <w:name w:val="Char New New"/>
    <w:basedOn w:val="a"/>
    <w:link w:val="NewNew0"/>
    <w:qFormat/>
    <w:pPr>
      <w:spacing w:line="240" w:lineRule="auto"/>
    </w:pPr>
    <w:rPr>
      <w:rFonts w:ascii="Tahoma" w:hAnsi="Tahoma" w:hint="default"/>
      <w:kern w:val="0"/>
      <w:sz w:val="20"/>
      <w:szCs w:val="24"/>
    </w:rPr>
  </w:style>
  <w:style w:type="character" w:customStyle="1" w:styleId="10">
    <w:name w:val="默认段落字体1"/>
    <w:qFormat/>
    <w:rPr>
      <w:rFonts w:hint="default"/>
    </w:rPr>
  </w:style>
  <w:style w:type="character" w:customStyle="1" w:styleId="NormalCharacter">
    <w:name w:val="NormalCharacter"/>
    <w:semiHidden/>
    <w:qFormat/>
    <w:rPr>
      <w:rFonts w:ascii="宋体"/>
      <w:kern w:val="2"/>
      <w:sz w:val="24"/>
      <w:lang w:val="en-US" w:eastAsia="zh-CN" w:bidi="ar-SA"/>
    </w:rPr>
  </w:style>
  <w:style w:type="character" w:customStyle="1" w:styleId="NewNew1">
    <w:name w:val="超链接 New New"/>
    <w:qFormat/>
    <w:rPr>
      <w:color w:val="000000"/>
      <w:sz w:val="18"/>
      <w:szCs w:val="18"/>
      <w:u w:val="none"/>
    </w:rPr>
  </w:style>
  <w:style w:type="character" w:customStyle="1" w:styleId="font01">
    <w:name w:val="font01"/>
    <w:basedOn w:val="a1"/>
    <w:qFormat/>
    <w:rPr>
      <w:rFonts w:ascii="Times New Roman" w:hAnsi="Times New Roman" w:cs="Times New Roman" w:hint="default"/>
      <w:color w:val="000000"/>
      <w:sz w:val="24"/>
      <w:szCs w:val="24"/>
      <w:u w:val="none"/>
    </w:rPr>
  </w:style>
  <w:style w:type="character" w:customStyle="1" w:styleId="font31">
    <w:name w:val="font31"/>
    <w:basedOn w:val="a1"/>
    <w:qFormat/>
    <w:rPr>
      <w:rFonts w:ascii="宋体" w:eastAsia="宋体" w:hAnsi="宋体" w:cs="宋体" w:hint="eastAsia"/>
      <w:color w:val="000000"/>
      <w:sz w:val="24"/>
      <w:szCs w:val="24"/>
      <w:u w:val="none"/>
    </w:rPr>
  </w:style>
  <w:style w:type="character" w:customStyle="1" w:styleId="font21">
    <w:name w:val="font21"/>
    <w:basedOn w:val="a1"/>
    <w:qFormat/>
    <w:rPr>
      <w:rFonts w:ascii="宋体" w:eastAsia="宋体" w:hAnsi="宋体" w:cs="宋体" w:hint="eastAsia"/>
      <w:color w:val="FF0000"/>
      <w:sz w:val="24"/>
      <w:szCs w:val="24"/>
      <w:u w:val="none"/>
    </w:rPr>
  </w:style>
  <w:style w:type="paragraph" w:customStyle="1" w:styleId="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w:qFormat/>
    <w:pPr>
      <w:widowControl w:val="0"/>
      <w:jc w:val="both"/>
    </w:pPr>
    <w:rPr>
      <w:rFonts w:eastAsia="楷体_GB2312"/>
      <w:kern w:val="2"/>
      <w:sz w:val="21"/>
    </w:rPr>
  </w:style>
  <w:style w:type="paragraph" w:customStyle="1" w:styleId="af7">
    <w:name w:val="正文正"/>
    <w:basedOn w:val="a"/>
    <w:uiPriority w:val="99"/>
    <w:qFormat/>
    <w:pPr>
      <w:spacing w:line="560" w:lineRule="exact"/>
      <w:ind w:firstLine="561"/>
    </w:pPr>
    <w:rPr>
      <w:rFonts w:ascii="Calibri" w:hAnsi="Calibri" w:cs="Calibri"/>
      <w:sz w:val="28"/>
      <w:szCs w:val="28"/>
    </w:rPr>
  </w:style>
  <w:style w:type="paragraph" w:customStyle="1" w:styleId="NewNewNewNewNewNewNew">
    <w:name w:val="正文文本 New New New New New New New"/>
    <w:basedOn w:val="a"/>
    <w:qFormat/>
    <w:pPr>
      <w:spacing w:after="120"/>
    </w:pPr>
  </w:style>
  <w:style w:type="paragraph" w:customStyle="1" w:styleId="NewNewNewNewNewNewNewNewNewNewNewNewNewNewNewNewNewNewNewNewNewNewNewNewNewNewNew">
    <w:name w:val="正文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w:qFormat/>
    <w:pPr>
      <w:widowControl w:val="0"/>
      <w:jc w:val="both"/>
    </w:pPr>
    <w:rPr>
      <w:rFonts w:eastAsia="楷体_GB2312"/>
      <w:kern w:val="2"/>
      <w:sz w:val="21"/>
    </w:rPr>
  </w:style>
  <w:style w:type="paragraph" w:customStyle="1" w:styleId="NewNewNewNewNewNewNewNewNewNewNewNewNewNewNewNewNewNewNewNewNewNewNewNewNewNewNewNewNewNewNewNewNewNewNewNew">
    <w:name w:val="正文 New New New New New New New New New New New New New New New New New New New New New New New New New New New New New New New New New New New New"/>
    <w:qFormat/>
    <w:pPr>
      <w:widowControl w:val="0"/>
      <w:spacing w:line="360" w:lineRule="auto"/>
      <w:jc w:val="both"/>
    </w:pPr>
    <w:rPr>
      <w:rFonts w:ascii="宋体"/>
      <w:kern w:val="2"/>
      <w:sz w:val="24"/>
    </w:rPr>
  </w:style>
  <w:style w:type="paragraph" w:customStyle="1" w:styleId="NewNew2">
    <w:name w:val="纯文本 New New"/>
    <w:basedOn w:val="NewNewNewNewNewNew"/>
    <w:qFormat/>
    <w:rPr>
      <w:rFonts w:ascii="宋体" w:hAnsi="Courier New"/>
      <w:szCs w:val="24"/>
    </w:rPr>
  </w:style>
  <w:style w:type="paragraph" w:customStyle="1" w:styleId="NewNewNewNewNewNew">
    <w:name w:val="正文 New New New New New New"/>
    <w:qFormat/>
    <w:pPr>
      <w:widowControl w:val="0"/>
      <w:jc w:val="both"/>
    </w:pPr>
    <w:rPr>
      <w:rFonts w:eastAsia="楷体_GB2312"/>
      <w:kern w:val="2"/>
      <w:sz w:val="21"/>
    </w:rPr>
  </w:style>
  <w:style w:type="paragraph" w:customStyle="1" w:styleId="NewNewNewNewNew">
    <w:name w:val="正文 New New New New New"/>
    <w:qFormat/>
    <w:pPr>
      <w:widowControl w:val="0"/>
      <w:jc w:val="both"/>
    </w:pPr>
    <w:rPr>
      <w:rFonts w:eastAsia="楷体_GB2312"/>
      <w:kern w:val="2"/>
      <w:sz w:val="21"/>
    </w:r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NewNewNew">
    <w:name w:val="正文 New New New New New New New New New New New New New New New New New"/>
    <w:qFormat/>
    <w:pPr>
      <w:widowControl w:val="0"/>
      <w:spacing w:line="360" w:lineRule="auto"/>
      <w:jc w:val="both"/>
    </w:pPr>
    <w:rPr>
      <w:rFonts w:ascii="宋体"/>
      <w:kern w:val="2"/>
      <w:sz w:val="24"/>
    </w:rPr>
  </w:style>
  <w:style w:type="paragraph" w:customStyle="1" w:styleId="UserStyle45">
    <w:name w:val="UserStyle_45"/>
    <w:uiPriority w:val="99"/>
    <w:qFormat/>
    <w:pPr>
      <w:spacing w:line="360" w:lineRule="auto"/>
      <w:jc w:val="both"/>
      <w:textAlignment w:val="baseline"/>
    </w:pPr>
    <w:rPr>
      <w:rFonts w:ascii="宋体" w:cs="宋体"/>
      <w:kern w:val="2"/>
      <w:sz w:val="24"/>
      <w:szCs w:val="24"/>
    </w:rPr>
  </w:style>
  <w:style w:type="paragraph" w:customStyle="1" w:styleId="NewNewNewNewNewNewNewNewNewNewNew">
    <w:name w:val="页脚 New New New New New New New New New New New"/>
    <w:basedOn w:val="NewNewNewNewNewNewNewNewNewNewNewNewNewNewNewNewNewNewNewNewNewNewNewNewNewNewNewNewNew"/>
    <w:qFormat/>
    <w:pPr>
      <w:widowControl/>
      <w:tabs>
        <w:tab w:val="center" w:pos="4153"/>
        <w:tab w:val="right" w:pos="8306"/>
      </w:tabs>
      <w:snapToGrid w:val="0"/>
      <w:jc w:val="left"/>
    </w:pPr>
    <w:rPr>
      <w:sz w:val="18"/>
    </w:rPr>
  </w:style>
  <w:style w:type="paragraph" w:customStyle="1" w:styleId="NewNewNewNewNewNewNewNewNewNewNewNewNewNewNewNewNewNewNewNewNewNewNewNewNewNewNewNewNew">
    <w:name w:val="正文 New New New New New New New New New New New New New New New New New New New New New New New New New New New New New"/>
    <w:qFormat/>
    <w:pPr>
      <w:widowControl w:val="0"/>
      <w:spacing w:line="360" w:lineRule="auto"/>
      <w:jc w:val="both"/>
    </w:pPr>
    <w:rPr>
      <w:rFonts w:ascii="宋体"/>
      <w:kern w:val="2"/>
      <w:sz w:val="24"/>
      <w:szCs w:val="24"/>
    </w:rPr>
  </w:style>
  <w:style w:type="paragraph" w:customStyle="1" w:styleId="NewNewNewNew">
    <w:name w:val="正文文本缩进 New New New New"/>
    <w:basedOn w:val="NewNewNewNewNewNewNewNewNewNewNewNewNewNewNewNewNewNewNewNewNewNewNewNewNewNewNewNewNewNewNewNew"/>
    <w:qFormat/>
    <w:pPr>
      <w:ind w:firstLineChars="200" w:firstLine="560"/>
    </w:pPr>
    <w:rPr>
      <w:szCs w:val="28"/>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pPr>
      <w:widowControl w:val="0"/>
      <w:spacing w:line="360" w:lineRule="auto"/>
      <w:jc w:val="both"/>
    </w:pPr>
    <w:rPr>
      <w:rFonts w:ascii="宋体"/>
      <w:kern w:val="2"/>
      <w:sz w:val="24"/>
      <w:szCs w:val="24"/>
    </w:rPr>
  </w:style>
  <w:style w:type="paragraph" w:customStyle="1" w:styleId="NewNewNewNewNewNewNewNewNew">
    <w:name w:val="正文 New New New New New New New New New"/>
    <w:qFormat/>
    <w:pPr>
      <w:widowControl w:val="0"/>
      <w:jc w:val="both"/>
    </w:pPr>
    <w:rPr>
      <w:kern w:val="2"/>
      <w:sz w:val="21"/>
      <w:szCs w:val="24"/>
    </w:rPr>
  </w:style>
  <w:style w:type="paragraph" w:customStyle="1" w:styleId="Style130">
    <w:name w:val="_Style 130"/>
    <w:basedOn w:val="a5"/>
    <w:qFormat/>
    <w:pPr>
      <w:spacing w:line="240" w:lineRule="auto"/>
    </w:pPr>
    <w:rPr>
      <w:rFonts w:ascii="Times New Roman"/>
      <w:sz w:val="21"/>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11">
    <w:name w:val="页脚1"/>
    <w:basedOn w:val="12"/>
    <w:qFormat/>
    <w:pPr>
      <w:widowControl/>
      <w:tabs>
        <w:tab w:val="center" w:pos="4153"/>
        <w:tab w:val="right" w:pos="8306"/>
      </w:tabs>
      <w:snapToGrid w:val="0"/>
      <w:jc w:val="left"/>
    </w:pPr>
    <w:rPr>
      <w:kern w:val="0"/>
      <w:sz w:val="18"/>
    </w:rPr>
  </w:style>
  <w:style w:type="paragraph" w:customStyle="1" w:styleId="12">
    <w:name w:val="正文1"/>
    <w:qFormat/>
    <w:pPr>
      <w:widowControl w:val="0"/>
      <w:spacing w:line="360" w:lineRule="auto"/>
      <w:jc w:val="both"/>
    </w:pPr>
    <w:rPr>
      <w:rFonts w:ascii="宋体" w:hint="eastAsia"/>
      <w:kern w:val="2"/>
      <w:sz w:val="24"/>
    </w:rPr>
  </w:style>
  <w:style w:type="paragraph" w:customStyle="1" w:styleId="NewNewNewNewNewNewNewNewNew0">
    <w:name w:val="页脚 New New New New New New New New New"/>
    <w:basedOn w:val="NewNewNewNewNewNewNewNewNewNewNewNewNewNewNewNewNewNewNewNewNewNewNewNewNewNewNew"/>
    <w:qFormat/>
    <w:pPr>
      <w:tabs>
        <w:tab w:val="center" w:pos="4153"/>
        <w:tab w:val="right" w:pos="8306"/>
      </w:tabs>
      <w:snapToGrid w:val="0"/>
      <w:jc w:val="left"/>
    </w:pPr>
    <w:rPr>
      <w:sz w:val="18"/>
      <w:szCs w:val="18"/>
    </w:rPr>
  </w:style>
  <w:style w:type="paragraph" w:customStyle="1" w:styleId="NewNewNewNewNewNewNewNew">
    <w:name w:val="页脚 New New New New New New New New"/>
    <w:basedOn w:val="NewNewNewNewNewNewNewNewNewNewNewNewNewNewNewNewNewNewNewNewNewNewNewNewNewNew"/>
    <w:qFormat/>
    <w:pPr>
      <w:tabs>
        <w:tab w:val="center" w:pos="4153"/>
        <w:tab w:val="right" w:pos="8306"/>
      </w:tabs>
      <w:snapToGrid w:val="0"/>
      <w:jc w:val="left"/>
    </w:pPr>
    <w:rPr>
      <w:sz w:val="18"/>
      <w:szCs w:val="18"/>
    </w:rPr>
  </w:style>
  <w:style w:type="paragraph" w:customStyle="1" w:styleId="New3">
    <w:name w:val="页眉 New"/>
    <w:basedOn w:val="NewNewNewNew0"/>
    <w:qFormat/>
    <w:pPr>
      <w:pBdr>
        <w:bottom w:val="single" w:sz="6" w:space="1" w:color="auto"/>
      </w:pBdr>
      <w:tabs>
        <w:tab w:val="center" w:pos="4153"/>
        <w:tab w:val="right" w:pos="8306"/>
      </w:tabs>
      <w:snapToGrid w:val="0"/>
      <w:jc w:val="center"/>
    </w:pPr>
    <w:rPr>
      <w:sz w:val="18"/>
      <w:szCs w:val="18"/>
    </w:rPr>
  </w:style>
  <w:style w:type="paragraph" w:customStyle="1" w:styleId="NewNewNewNew0">
    <w:name w:val="正文 New New New New"/>
    <w:qFormat/>
    <w:pPr>
      <w:widowControl w:val="0"/>
      <w:jc w:val="both"/>
    </w:pPr>
    <w:rPr>
      <w:rFonts w:eastAsia="楷体_GB2312"/>
      <w:kern w:val="2"/>
      <w:sz w:val="21"/>
    </w:rPr>
  </w:style>
  <w:style w:type="paragraph" w:customStyle="1" w:styleId="NewNewNewNew1">
    <w:name w:val="页脚 New New New New"/>
    <w:basedOn w:val="NewNewNewNewNewNewNewNewNew"/>
    <w:qFormat/>
    <w:pPr>
      <w:tabs>
        <w:tab w:val="center" w:pos="4153"/>
        <w:tab w:val="right" w:pos="8306"/>
      </w:tabs>
      <w:snapToGrid w:val="0"/>
      <w:jc w:val="left"/>
    </w:pPr>
    <w:rPr>
      <w:sz w:val="18"/>
      <w:szCs w:val="18"/>
    </w:rPr>
  </w:style>
  <w:style w:type="paragraph" w:customStyle="1" w:styleId="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w:qFormat/>
    <w:pPr>
      <w:widowControl w:val="0"/>
      <w:spacing w:line="360" w:lineRule="auto"/>
      <w:jc w:val="both"/>
    </w:pPr>
    <w:rPr>
      <w:rFonts w:ascii="宋体"/>
      <w:kern w:val="2"/>
      <w:sz w:val="24"/>
      <w:szCs w:val="22"/>
    </w:rPr>
  </w:style>
  <w:style w:type="paragraph" w:customStyle="1" w:styleId="TableParagraph">
    <w:name w:val="Table Paragraph"/>
    <w:basedOn w:val="a"/>
    <w:uiPriority w:val="1"/>
    <w:qFormat/>
  </w:style>
  <w:style w:type="paragraph" w:customStyle="1" w:styleId="Style90">
    <w:name w:val="_Style 90"/>
    <w:basedOn w:val="1"/>
    <w:next w:val="a"/>
    <w:uiPriority w:val="39"/>
    <w:qFormat/>
    <w:pPr>
      <w:keepNext/>
      <w:keepLines/>
      <w:widowControl/>
      <w:autoSpaceDE/>
      <w:autoSpaceDN/>
      <w:adjustRightInd/>
      <w:spacing w:before="480" w:line="276" w:lineRule="auto"/>
      <w:outlineLvl w:val="9"/>
    </w:pPr>
    <w:rPr>
      <w:rFonts w:ascii="Cambria" w:hAnsi="Cambria" w:hint="default"/>
      <w:b/>
      <w:bCs/>
      <w:color w:val="365F91"/>
      <w:sz w:val="28"/>
      <w:szCs w:val="28"/>
    </w:rPr>
  </w:style>
  <w:style w:type="paragraph" w:customStyle="1" w:styleId="NewNewNewNewNewNewNewNewNewNewNewNewNew">
    <w:name w:val="页脚 New New New New New New New New New New New New New"/>
    <w:basedOn w:val="NewNewNewNewNewNewNewNewNewNewNewNewNewNewNewNewNewNewNewNewNewNewNewNewNewNewNewNewNewNewNewNewNew"/>
    <w:qFormat/>
    <w:pPr>
      <w:widowControl/>
      <w:tabs>
        <w:tab w:val="center" w:pos="4153"/>
        <w:tab w:val="right" w:pos="8306"/>
      </w:tabs>
      <w:snapToGrid w:val="0"/>
      <w:jc w:val="left"/>
    </w:pPr>
    <w:rPr>
      <w:sz w:val="18"/>
    </w:rPr>
  </w:style>
  <w:style w:type="paragraph" w:customStyle="1" w:styleId="NewNewNewNewNewNewNewNewNewNewNewNewNewNewNewNewNewNewNewNewNewNewNewNewNewNewNewNewNewNewNewNewNew">
    <w:name w:val="正文 New New New New New New New New New New New New New New New New New New New New New New New New New New New New New New New New New"/>
    <w:qFormat/>
    <w:pPr>
      <w:widowControl w:val="0"/>
      <w:spacing w:line="360" w:lineRule="auto"/>
      <w:jc w:val="both"/>
    </w:pPr>
    <w:rPr>
      <w:rFonts w:ascii="宋体"/>
      <w:kern w:val="2"/>
      <w:sz w:val="24"/>
      <w:szCs w:val="24"/>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360" w:lineRule="auto"/>
      <w:jc w:val="both"/>
    </w:pPr>
    <w:rPr>
      <w:rFonts w:ascii="宋体"/>
      <w:kern w:val="2"/>
      <w:sz w:val="24"/>
      <w:szCs w:val="24"/>
    </w:rPr>
  </w:style>
  <w:style w:type="paragraph" w:customStyle="1" w:styleId="New4">
    <w:name w:val="正文 New"/>
    <w:qFormat/>
    <w:pPr>
      <w:widowControl w:val="0"/>
      <w:jc w:val="both"/>
    </w:pPr>
    <w:rPr>
      <w:kern w:val="2"/>
      <w:sz w:val="21"/>
      <w:szCs w:val="24"/>
    </w:rPr>
  </w:style>
  <w:style w:type="paragraph" w:customStyle="1" w:styleId="NewNewNew0">
    <w:name w:val="页眉 New New New"/>
    <w:basedOn w:val="NewNewNewNewNewNew"/>
    <w:qFormat/>
    <w:pPr>
      <w:pBdr>
        <w:bottom w:val="single" w:sz="6" w:space="1" w:color="auto"/>
      </w:pBdr>
      <w:tabs>
        <w:tab w:val="center" w:pos="4153"/>
        <w:tab w:val="right" w:pos="8306"/>
      </w:tabs>
      <w:snapToGrid w:val="0"/>
      <w:jc w:val="center"/>
    </w:pPr>
    <w:rPr>
      <w:sz w:val="18"/>
      <w:szCs w:val="18"/>
    </w:rPr>
  </w:style>
  <w:style w:type="paragraph" w:customStyle="1" w:styleId="New5">
    <w:name w:val="普通(网站) New"/>
    <w:basedOn w:val="NewNewNewNewNewNewNewNewNewNewNewNewNewNewNewNewNewNewNewNewNewNew"/>
    <w:qFormat/>
    <w:rPr>
      <w:sz w:val="24"/>
    </w:rPr>
  </w:style>
  <w:style w:type="paragraph" w:customStyle="1" w:styleId="NewNewNewNewNewNewNewNewNewNewNewNewNewNewNewNewNewNewNewNewNewNew">
    <w:name w:val="正文 New New New New New New New New New New New New New New New New New New New New New New"/>
    <w:qFormat/>
    <w:pPr>
      <w:widowControl w:val="0"/>
      <w:jc w:val="both"/>
    </w:pPr>
    <w:rPr>
      <w:kern w:val="2"/>
      <w:sz w:val="21"/>
    </w:rPr>
  </w:style>
  <w:style w:type="paragraph" w:customStyle="1" w:styleId="NewNew3">
    <w:name w:val="页脚 New New"/>
    <w:basedOn w:val="NewNewNewNewNew"/>
    <w:qFormat/>
    <w:pPr>
      <w:tabs>
        <w:tab w:val="center" w:pos="4153"/>
        <w:tab w:val="right" w:pos="8306"/>
      </w:tabs>
      <w:snapToGrid w:val="0"/>
      <w:jc w:val="left"/>
    </w:pPr>
    <w:rPr>
      <w:sz w:val="18"/>
      <w:szCs w:val="18"/>
    </w:rPr>
  </w:style>
  <w:style w:type="paragraph" w:customStyle="1" w:styleId="NewNewNewNewNewNewNewNewNewNewNewNewNew0">
    <w:name w:val="正文 New New New New New New New New New New New New New"/>
    <w:qFormat/>
    <w:pPr>
      <w:widowControl w:val="0"/>
      <w:jc w:val="both"/>
    </w:pPr>
    <w:rPr>
      <w:rFonts w:eastAsia="楷体_GB2312"/>
      <w:kern w:val="2"/>
      <w:sz w:val="21"/>
    </w:rPr>
  </w:style>
  <w:style w:type="paragraph" w:customStyle="1" w:styleId="NewNewNewNewNewNewNew0">
    <w:name w:val="正文 New New New New New New New"/>
    <w:qFormat/>
    <w:pPr>
      <w:widowControl w:val="0"/>
      <w:jc w:val="both"/>
    </w:pPr>
    <w:rPr>
      <w:rFonts w:eastAsia="楷体_GB2312"/>
      <w:kern w:val="2"/>
      <w:sz w:val="21"/>
    </w:rPr>
  </w:style>
  <w:style w:type="paragraph" w:customStyle="1" w:styleId="NewNewNew1">
    <w:name w:val="页脚 New New New"/>
    <w:basedOn w:val="NewNewNewNewNewNew"/>
    <w:qFormat/>
    <w:pPr>
      <w:tabs>
        <w:tab w:val="center" w:pos="4153"/>
        <w:tab w:val="right" w:pos="8306"/>
      </w:tabs>
      <w:snapToGrid w:val="0"/>
      <w:jc w:val="left"/>
    </w:pPr>
    <w:rPr>
      <w:sz w:val="18"/>
      <w:szCs w:val="18"/>
    </w:rPr>
  </w:style>
  <w:style w:type="paragraph" w:customStyle="1" w:styleId="New6">
    <w:name w:val="纯文本 New"/>
    <w:basedOn w:val="NewNewNewNewNew"/>
    <w:qFormat/>
    <w:rPr>
      <w:rFonts w:ascii="宋体" w:hAnsi="Courier New"/>
      <w:szCs w:val="24"/>
    </w:rPr>
  </w:style>
  <w:style w:type="paragraph" w:customStyle="1" w:styleId="NewNew4">
    <w:name w:val="正文 New New"/>
    <w:qFormat/>
    <w:pPr>
      <w:widowControl w:val="0"/>
      <w:spacing w:line="360" w:lineRule="auto"/>
      <w:jc w:val="both"/>
    </w:pPr>
    <w:rPr>
      <w:rFonts w:ascii="宋体"/>
      <w:kern w:val="2"/>
      <w:sz w:val="24"/>
    </w:rPr>
  </w:style>
  <w:style w:type="paragraph" w:customStyle="1" w:styleId="NewNewNewNewNewNewNewNewNewNewNewNewNewNewNewNewNewNewNewNewNewNewNew">
    <w:name w:val="正文 New New New New New New New New New New New New New New New New New New New New New New New"/>
    <w:qFormat/>
    <w:pPr>
      <w:widowControl w:val="0"/>
      <w:spacing w:line="360" w:lineRule="auto"/>
      <w:jc w:val="both"/>
    </w:pPr>
    <w:rPr>
      <w:rFonts w:ascii="宋体"/>
      <w:kern w:val="2"/>
      <w:sz w:val="24"/>
    </w:rPr>
  </w:style>
  <w:style w:type="paragraph" w:customStyle="1" w:styleId="af8">
    <w:name w:val="文一"/>
    <w:basedOn w:val="a"/>
    <w:qFormat/>
    <w:pPr>
      <w:topLinePunct/>
      <w:adjustRightInd w:val="0"/>
      <w:snapToGrid w:val="0"/>
      <w:ind w:firstLineChars="200" w:firstLine="200"/>
    </w:pPr>
    <w:rPr>
      <w:rFonts w:ascii="Calibri" w:hAnsi="Calibri" w:hint="default"/>
      <w:snapToGrid w:val="0"/>
      <w:spacing w:val="4"/>
      <w:kern w:val="0"/>
      <w:szCs w:val="22"/>
    </w:rPr>
  </w:style>
  <w:style w:type="paragraph" w:customStyle="1" w:styleId="UserStyle19">
    <w:name w:val="UserStyle_19"/>
    <w:uiPriority w:val="99"/>
    <w:qFormat/>
    <w:pPr>
      <w:jc w:val="both"/>
      <w:textAlignment w:val="baseline"/>
    </w:pPr>
    <w:rPr>
      <w:kern w:val="2"/>
      <w:sz w:val="21"/>
      <w:szCs w:val="21"/>
    </w:rPr>
  </w:style>
  <w:style w:type="paragraph" w:customStyle="1" w:styleId="Default">
    <w:name w:val="Default"/>
    <w:qFormat/>
    <w:pPr>
      <w:widowControl w:val="0"/>
      <w:autoSpaceDE w:val="0"/>
      <w:autoSpaceDN w:val="0"/>
      <w:adjustRightInd w:val="0"/>
    </w:pPr>
    <w:rPr>
      <w:rFonts w:cs="Calibri"/>
      <w:color w:val="000000"/>
      <w:sz w:val="24"/>
      <w:szCs w:val="24"/>
    </w:rPr>
  </w:style>
  <w:style w:type="paragraph" w:customStyle="1" w:styleId="NewNewNewNewNewNewNewNewNewNewNewNewNewNewNewNewNewNewNewNewNewNewNewNewNewNewNewNew">
    <w:name w:val="正文 New New New New New New New New New New New New New New New New New New New New New New New New New New New New"/>
    <w:qFormat/>
    <w:pPr>
      <w:widowControl w:val="0"/>
      <w:spacing w:line="360" w:lineRule="auto"/>
      <w:jc w:val="both"/>
    </w:pPr>
    <w:rPr>
      <w:rFonts w:ascii="宋体"/>
      <w:kern w:val="2"/>
      <w:sz w:val="24"/>
      <w:szCs w:val="24"/>
    </w:rPr>
  </w:style>
  <w:style w:type="paragraph" w:customStyle="1" w:styleId="NewNewNewNewNewNewNewNewNewNewNew0">
    <w:name w:val="正文 New New New New New New New New New New New"/>
    <w:qFormat/>
    <w:pPr>
      <w:widowControl w:val="0"/>
      <w:jc w:val="both"/>
    </w:pPr>
    <w:rPr>
      <w:rFonts w:eastAsia="楷体_GB2312"/>
      <w:kern w:val="2"/>
      <w:sz w:val="21"/>
    </w:rPr>
  </w:style>
  <w:style w:type="paragraph" w:customStyle="1" w:styleId="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w:qFormat/>
    <w:pPr>
      <w:widowControl w:val="0"/>
      <w:jc w:val="both"/>
    </w:pPr>
    <w:rPr>
      <w:rFonts w:ascii="Calibri" w:hAnsi="Calibri"/>
      <w:kern w:val="2"/>
      <w:sz w:val="21"/>
      <w:szCs w:val="22"/>
    </w:rPr>
  </w:style>
  <w:style w:type="paragraph" w:customStyle="1" w:styleId="blockquote">
    <w:name w:val="blockquote"/>
    <w:basedOn w:val="a"/>
    <w:qFormat/>
    <w:pPr>
      <w:widowControl/>
      <w:spacing w:before="100" w:beforeAutospacing="1" w:after="100" w:afterAutospacing="1" w:line="240" w:lineRule="auto"/>
      <w:jc w:val="left"/>
    </w:pPr>
    <w:rPr>
      <w:rFonts w:hAnsi="宋体"/>
      <w:kern w:val="0"/>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rFonts w:eastAsia="楷体_GB2312"/>
      <w:kern w:val="2"/>
      <w:sz w:val="21"/>
    </w:rPr>
  </w:style>
  <w:style w:type="paragraph" w:customStyle="1" w:styleId="NewNewNewNewNewNewNewNewNewNewNewNewNewNewNewNewNewNewNew">
    <w:name w:val="正文 New New New New New New New New New New New New New New New New New New New"/>
    <w:qFormat/>
    <w:pPr>
      <w:widowControl w:val="0"/>
      <w:spacing w:line="360" w:lineRule="auto"/>
      <w:jc w:val="both"/>
    </w:pPr>
    <w:rPr>
      <w:rFonts w:ascii="宋体"/>
      <w:kern w:val="2"/>
      <w:sz w:val="24"/>
    </w:rPr>
  </w:style>
  <w:style w:type="paragraph" w:customStyle="1" w:styleId="AnnotationText">
    <w:name w:val="AnnotationText"/>
    <w:basedOn w:val="a"/>
    <w:uiPriority w:val="99"/>
    <w:qFormat/>
    <w:pPr>
      <w:spacing w:line="360" w:lineRule="atLeast"/>
      <w:jc w:val="left"/>
    </w:pPr>
    <w:rPr>
      <w:kern w:val="0"/>
    </w:rPr>
  </w:style>
  <w:style w:type="paragraph" w:customStyle="1" w:styleId="NewNewNewNewNewNewNewNewNewNew">
    <w:name w:val="页脚 New New New New New New New New New New"/>
    <w:basedOn w:val="NewNewNewNewNewNewNewNewNewNewNewNewNewNewNewNewNewNewNewNewNewNewNewNewNewNewNewNew"/>
    <w:qFormat/>
    <w:pPr>
      <w:widowControl/>
      <w:tabs>
        <w:tab w:val="center" w:pos="4153"/>
        <w:tab w:val="right" w:pos="8306"/>
      </w:tabs>
      <w:snapToGrid w:val="0"/>
      <w:jc w:val="left"/>
    </w:pPr>
    <w:rPr>
      <w:sz w:val="18"/>
    </w:rPr>
  </w:style>
  <w:style w:type="paragraph" w:customStyle="1" w:styleId="NewNewNewNewNew0">
    <w:name w:val="页脚 New New New New New"/>
    <w:basedOn w:val="NewNewNewNewNewNewNewNewNewNewNewNewNewNewNewNewNewNewNewNewNew"/>
    <w:qFormat/>
    <w:pPr>
      <w:tabs>
        <w:tab w:val="center" w:pos="4153"/>
        <w:tab w:val="right" w:pos="8306"/>
      </w:tabs>
      <w:snapToGrid w:val="0"/>
      <w:jc w:val="left"/>
    </w:pPr>
    <w:rPr>
      <w:sz w:val="18"/>
    </w:rPr>
  </w:style>
  <w:style w:type="paragraph" w:customStyle="1" w:styleId="NewNewNewNewNewNewNewNewNewNewNewNewNewNewNewNewNewNewNewNewNew">
    <w:name w:val="正文 New New New New New New New New New New New New New New New New New New New New New"/>
    <w:qFormat/>
    <w:pPr>
      <w:widowControl w:val="0"/>
      <w:jc w:val="both"/>
    </w:pPr>
    <w:rPr>
      <w:kern w:val="2"/>
      <w:sz w:val="21"/>
    </w:rPr>
  </w:style>
  <w:style w:type="paragraph" w:customStyle="1" w:styleId="NewNewNewNewNewNewNewNewNewNewNewNew">
    <w:name w:val="正文 New New New New New New New New New New New New"/>
    <w:qFormat/>
    <w:pPr>
      <w:widowControl w:val="0"/>
      <w:jc w:val="both"/>
    </w:pPr>
    <w:rPr>
      <w:rFonts w:eastAsia="楷体_GB2312"/>
      <w:kern w:val="2"/>
      <w:sz w:val="21"/>
    </w:rPr>
  </w:style>
  <w:style w:type="paragraph" w:customStyle="1" w:styleId="NewNewNewNewNewNewNewNewNewNewNewNewNewNewNew">
    <w:name w:val="正文 New New New New New New New New New New New New New New New"/>
    <w:qFormat/>
    <w:pPr>
      <w:widowControl w:val="0"/>
      <w:jc w:val="both"/>
    </w:pPr>
    <w:rPr>
      <w:rFonts w:eastAsia="楷体_GB2312"/>
      <w:kern w:val="2"/>
      <w:sz w:val="21"/>
    </w:rPr>
  </w:style>
  <w:style w:type="paragraph" w:customStyle="1" w:styleId="NewNewNewNewNewNewNewNewNewNewNewNewNewNewNewNewNewNewNewNewNewNewNewNewNewNewNewNewNewNewNewNewNewNewNewNewNew">
    <w:name w:val="正文 New New New New New New New New New New New New New New New New New New New New New New New New New New New New New New New New New New New New New"/>
    <w:qFormat/>
    <w:pPr>
      <w:widowControl w:val="0"/>
      <w:jc w:val="both"/>
    </w:pPr>
    <w:rPr>
      <w:rFonts w:eastAsia="楷体_GB2312"/>
      <w:kern w:val="2"/>
      <w:sz w:val="21"/>
    </w:rPr>
  </w:style>
  <w:style w:type="paragraph" w:customStyle="1" w:styleId="NewNewNew2">
    <w:name w:val="正文 New New New"/>
    <w:qFormat/>
    <w:pPr>
      <w:widowControl w:val="0"/>
      <w:jc w:val="both"/>
    </w:pPr>
    <w:rPr>
      <w:kern w:val="2"/>
      <w:sz w:val="21"/>
      <w:szCs w:val="24"/>
    </w:rPr>
  </w:style>
  <w:style w:type="paragraph" w:customStyle="1" w:styleId="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w:qFormat/>
    <w:pPr>
      <w:widowControl w:val="0"/>
      <w:jc w:val="both"/>
    </w:pPr>
    <w:rPr>
      <w:rFonts w:eastAsia="楷体_GB2312"/>
      <w:kern w:val="2"/>
      <w:sz w:val="21"/>
    </w:rPr>
  </w:style>
  <w:style w:type="paragraph" w:customStyle="1" w:styleId="NewNewNewNew2">
    <w:name w:val="页眉 New New New New"/>
    <w:basedOn w:val="NewNewNewNewNewNewNewNewNewNewNewNewNewNewNewNewNewNewNewNewNew"/>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qFormat/>
    <w:pPr>
      <w:widowControl w:val="0"/>
      <w:spacing w:line="360" w:lineRule="auto"/>
      <w:jc w:val="both"/>
    </w:pPr>
    <w:rPr>
      <w:rFonts w:ascii="宋体"/>
      <w:kern w:val="2"/>
      <w:sz w:val="24"/>
    </w:rPr>
  </w:style>
  <w:style w:type="paragraph" w:customStyle="1" w:styleId="2New">
    <w:name w:val="标题 2 New"/>
    <w:basedOn w:val="NewNewNew2"/>
    <w:qFormat/>
    <w:pPr>
      <w:widowControl/>
      <w:spacing w:before="100" w:beforeAutospacing="1" w:after="100" w:afterAutospacing="1"/>
      <w:jc w:val="left"/>
      <w:outlineLvl w:val="1"/>
    </w:pPr>
    <w:rPr>
      <w:rFonts w:ascii="宋体" w:hAnsi="宋体" w:cs="宋体"/>
      <w:b/>
      <w:bCs/>
      <w:kern w:val="0"/>
      <w:sz w:val="36"/>
      <w:szCs w:val="36"/>
    </w:rPr>
  </w:style>
  <w:style w:type="paragraph" w:customStyle="1" w:styleId="3New">
    <w:name w:val="标题 3 New"/>
    <w:basedOn w:val="a0"/>
    <w:next w:val="a0"/>
    <w:qFormat/>
    <w:pPr>
      <w:keepNext/>
      <w:keepLines/>
      <w:spacing w:before="120" w:after="120"/>
      <w:jc w:val="center"/>
      <w:outlineLvl w:val="2"/>
    </w:pPr>
    <w:rPr>
      <w:sz w:val="24"/>
    </w:rPr>
  </w:style>
  <w:style w:type="paragraph" w:customStyle="1" w:styleId="13">
    <w:name w:val="样式1"/>
    <w:basedOn w:val="4"/>
    <w:qFormat/>
    <w:pPr>
      <w:tabs>
        <w:tab w:val="right" w:leader="dot" w:pos="9345"/>
      </w:tabs>
    </w:pPr>
    <w:rPr>
      <w:rFonts w:ascii="宋体" w:hAnsi="宋体"/>
      <w:b w:val="0"/>
      <w:caps/>
      <w:sz w:val="24"/>
      <w:u w:val="single"/>
    </w:rPr>
  </w:style>
  <w:style w:type="paragraph" w:customStyle="1" w:styleId="p0">
    <w:name w:val="p0"/>
    <w:basedOn w:val="NewNewNewNewNewNewNewNewNewNewNewNewNewNewNewNewNewNewNewNewNewNewNewNewNewNewNewNewNewNewNewNewNewNewNewNewNewNewNewNewNewNewNewNewNew"/>
    <w:qFormat/>
    <w:pPr>
      <w:widowControl/>
      <w:spacing w:line="360" w:lineRule="auto"/>
    </w:pPr>
    <w:rPr>
      <w:rFonts w:ascii="宋体" w:hAnsi="宋体" w:cs="宋体"/>
      <w:kern w:val="0"/>
      <w:sz w:val="24"/>
      <w:szCs w:val="24"/>
    </w:rPr>
  </w:style>
  <w:style w:type="paragraph" w:customStyle="1" w:styleId="New7">
    <w:name w:val="页脚 New"/>
    <w:basedOn w:val="NewNewNewNew0"/>
    <w:qFormat/>
    <w:pPr>
      <w:tabs>
        <w:tab w:val="center" w:pos="4153"/>
        <w:tab w:val="right" w:pos="8306"/>
      </w:tabs>
      <w:snapToGrid w:val="0"/>
      <w:jc w:val="left"/>
    </w:pPr>
    <w:rPr>
      <w:sz w:val="18"/>
      <w:szCs w:val="18"/>
    </w:rPr>
  </w:style>
  <w:style w:type="paragraph" w:customStyle="1" w:styleId="14">
    <w:name w:val="正文缩进1"/>
    <w:basedOn w:val="a"/>
    <w:qFormat/>
    <w:pPr>
      <w:widowControl/>
      <w:ind w:firstLine="420"/>
      <w:jc w:val="left"/>
    </w:pPr>
    <w:rPr>
      <w:kern w:val="0"/>
      <w:sz w:val="20"/>
    </w:rPr>
  </w:style>
  <w:style w:type="paragraph" w:customStyle="1" w:styleId="NewNewNewNewNewNewNewNew0">
    <w:name w:val="正文 New New New New New New New New"/>
    <w:qFormat/>
    <w:pPr>
      <w:widowControl w:val="0"/>
      <w:jc w:val="both"/>
    </w:pPr>
    <w:rPr>
      <w:rFonts w:eastAsia="楷体_GB2312"/>
      <w:kern w:val="2"/>
      <w:sz w:val="21"/>
    </w:rPr>
  </w:style>
  <w:style w:type="paragraph" w:customStyle="1" w:styleId="NewNewNewNewNewNewNewNewNewNewNewNewNewNewNewNewNewNewNewNewNewNewNewNew">
    <w:name w:val="正文 New New New New New New New New New New New New New New New New New New New New New New New New"/>
    <w:qFormat/>
    <w:pPr>
      <w:widowControl w:val="0"/>
      <w:jc w:val="both"/>
    </w:pPr>
    <w:rPr>
      <w:rFonts w:eastAsia="仿宋_GB2312"/>
      <w:kern w:val="2"/>
      <w:sz w:val="32"/>
      <w:szCs w:val="24"/>
    </w:rPr>
  </w:style>
  <w:style w:type="paragraph" w:customStyle="1" w:styleId="15">
    <w:name w:val="样式 宋体 行距: 1.5 倍行距"/>
    <w:basedOn w:val="NewNewNewNewNewNewNewNewNewNewNewNewNewNewNewNewNewNewNewNewNewNewNewNewNewNewNewNewNewNewNewNewNewNewNewNewNewNewNewNewNewNewNewNewNewNewNewNewNewNewNewNewNewNewNewNewNewNewNewNewNewNewNe"/>
    <w:next w:val="a"/>
    <w:qFormat/>
    <w:pPr>
      <w:jc w:val="center"/>
    </w:pPr>
    <w:rPr>
      <w:rFonts w:ascii="Times New Roman"/>
      <w:b/>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5"/>
    <w:qFormat/>
    <w:pPr>
      <w:widowControl w:val="0"/>
      <w:jc w:val="both"/>
    </w:pPr>
    <w:rPr>
      <w:rFonts w:ascii="Calibri" w:hAnsi="Calibri" w:cs="黑体"/>
      <w:kern w:val="2"/>
      <w:sz w:val="21"/>
      <w:szCs w:val="24"/>
    </w:rPr>
  </w:style>
  <w:style w:type="paragraph" w:customStyle="1" w:styleId="TOC31">
    <w:name w:val="TOC 31"/>
    <w:basedOn w:val="12"/>
    <w:next w:val="12"/>
    <w:qFormat/>
    <w:pPr>
      <w:ind w:left="561"/>
      <w:jc w:val="left"/>
    </w:pPr>
  </w:style>
  <w:style w:type="paragraph" w:customStyle="1" w:styleId="NewNewNewNewNewNewNew1">
    <w:name w:val="页眉 New New New New New New New"/>
    <w:basedOn w:val="NewNewNewNewNewNewNewNewNewNewNewNewNewNewNewNewNewNewNewNewNewNewNewNewNewNewNewNew"/>
    <w:qFormat/>
    <w:pPr>
      <w:widowControl/>
      <w:pBdr>
        <w:bottom w:val="single" w:sz="6" w:space="1" w:color="auto"/>
      </w:pBdr>
      <w:tabs>
        <w:tab w:val="center" w:pos="4153"/>
        <w:tab w:val="right" w:pos="8306"/>
      </w:tabs>
      <w:snapToGrid w:val="0"/>
      <w:jc w:val="center"/>
    </w:pPr>
    <w:rPr>
      <w:sz w:val="18"/>
    </w:rPr>
  </w:style>
  <w:style w:type="paragraph" w:customStyle="1" w:styleId="p18">
    <w:name w:val="p18"/>
    <w:qFormat/>
    <w:pPr>
      <w:spacing w:after="120" w:line="360" w:lineRule="auto"/>
    </w:pPr>
    <w:rPr>
      <w:rFonts w:ascii="宋体" w:hAnsi="宋体" w:cs="宋体"/>
      <w:sz w:val="24"/>
      <w:szCs w:val="24"/>
    </w:rPr>
  </w:style>
  <w:style w:type="paragraph" w:customStyle="1" w:styleId="NewNewNewNewNewNewNewNewNewNewNewNewNewNewNewNew">
    <w:name w:val="正文 New New New New New New New New New New New New New New New New"/>
    <w:qFormat/>
    <w:pPr>
      <w:widowControl w:val="0"/>
      <w:spacing w:line="360" w:lineRule="auto"/>
      <w:jc w:val="both"/>
    </w:pPr>
    <w:rPr>
      <w:rFonts w:ascii="宋体"/>
      <w:kern w:val="2"/>
      <w:sz w:val="24"/>
    </w:rPr>
  </w:style>
  <w:style w:type="paragraph" w:customStyle="1" w:styleId="UserStyle90">
    <w:name w:val="UserStyle_90"/>
    <w:basedOn w:val="a"/>
    <w:uiPriority w:val="99"/>
    <w:qFormat/>
    <w:pPr>
      <w:topLinePunct/>
      <w:ind w:firstLineChars="200" w:firstLine="420"/>
    </w:pPr>
    <w:rPr>
      <w:rFonts w:hAnsi="宋体"/>
    </w:rPr>
  </w:style>
  <w:style w:type="paragraph" w:customStyle="1" w:styleId="Char">
    <w:name w:val="Char"/>
    <w:basedOn w:val="a5"/>
    <w:qFormat/>
    <w:pPr>
      <w:spacing w:line="240" w:lineRule="auto"/>
    </w:pPr>
  </w:style>
  <w:style w:type="paragraph" w:customStyle="1" w:styleId="UserStyle36">
    <w:name w:val="UserStyle_36"/>
    <w:qFormat/>
    <w:pPr>
      <w:spacing w:line="360" w:lineRule="auto"/>
      <w:jc w:val="both"/>
      <w:textAlignment w:val="baseline"/>
    </w:pPr>
    <w:rPr>
      <w:rFonts w:ascii="宋体" w:hAnsi="Calibri"/>
      <w:kern w:val="2"/>
      <w:sz w:val="24"/>
      <w:szCs w:val="22"/>
    </w:rPr>
  </w:style>
  <w:style w:type="paragraph" w:customStyle="1" w:styleId="NewNewNewNewNewNew0">
    <w:name w:val="页眉 New New New New New New"/>
    <w:basedOn w:val="NewNewNewNewNewNewNewNewNewNewNewNewNewNewNewNewNewNewNewNewNewNewNewNewNew"/>
    <w:qFormat/>
    <w:pPr>
      <w:widowControl/>
      <w:pBdr>
        <w:bottom w:val="single" w:sz="6" w:space="1" w:color="auto"/>
      </w:pBdr>
      <w:tabs>
        <w:tab w:val="center" w:pos="4153"/>
        <w:tab w:val="right" w:pos="8306"/>
      </w:tabs>
      <w:snapToGrid w:val="0"/>
      <w:jc w:val="center"/>
    </w:pPr>
    <w:rPr>
      <w:kern w:val="0"/>
      <w:sz w:val="18"/>
      <w:szCs w:val="20"/>
    </w:rPr>
  </w:style>
  <w:style w:type="paragraph" w:customStyle="1" w:styleId="NewNewNewNewNewNewNewNewNewNewNewNewNewNewNewNewNewNew">
    <w:name w:val="正文 New New New New New New New New New New New New New New New New New New"/>
    <w:qFormat/>
    <w:pPr>
      <w:widowControl w:val="0"/>
      <w:spacing w:line="360" w:lineRule="auto"/>
      <w:jc w:val="both"/>
    </w:pPr>
    <w:rPr>
      <w:rFonts w:ascii="宋体"/>
      <w:kern w:val="2"/>
      <w:sz w:val="24"/>
    </w:rPr>
  </w:style>
  <w:style w:type="paragraph" w:customStyle="1" w:styleId="NewNewNewNewNewNewNewNewNewNewNewNewNewNewNewNewNewNewNewNew">
    <w:name w:val="正文 New New New New New New New New New New New New New New New New New New New New"/>
    <w:qFormat/>
    <w:pPr>
      <w:widowControl w:val="0"/>
      <w:jc w:val="both"/>
    </w:pPr>
    <w:rPr>
      <w:kern w:val="2"/>
      <w:sz w:val="21"/>
    </w:rPr>
  </w:style>
  <w:style w:type="paragraph" w:customStyle="1" w:styleId="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w:qFormat/>
    <w:pPr>
      <w:widowControl w:val="0"/>
      <w:spacing w:line="360" w:lineRule="auto"/>
      <w:jc w:val="both"/>
    </w:pPr>
    <w:rPr>
      <w:rFonts w:ascii="宋体"/>
      <w:kern w:val="2"/>
      <w:sz w:val="24"/>
      <w:szCs w:val="22"/>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pPr>
      <w:widowControl w:val="0"/>
      <w:jc w:val="both"/>
    </w:pPr>
    <w:rPr>
      <w:rFonts w:eastAsia="楷体_GB2312"/>
      <w:kern w:val="2"/>
      <w:sz w:val="21"/>
    </w:rPr>
  </w:style>
  <w:style w:type="paragraph" w:customStyle="1" w:styleId="CharChar3">
    <w:name w:val="Char Char3"/>
    <w:basedOn w:val="a5"/>
    <w:qFormat/>
    <w:pPr>
      <w:spacing w:line="240" w:lineRule="auto"/>
    </w:pPr>
  </w:style>
  <w:style w:type="paragraph" w:customStyle="1" w:styleId="NewNewNewNewNewNewNew2">
    <w:name w:val="页脚 New New New New New New New"/>
    <w:basedOn w:val="NewNewNewNewNewNewNewNewNewNewNewNewNewNewNewNewNewNewNewNewNewNewNewNewNew"/>
    <w:qFormat/>
    <w:pPr>
      <w:widowControl/>
      <w:tabs>
        <w:tab w:val="center" w:pos="4153"/>
        <w:tab w:val="right" w:pos="8306"/>
      </w:tabs>
      <w:snapToGrid w:val="0"/>
      <w:jc w:val="left"/>
    </w:pPr>
    <w:rPr>
      <w:kern w:val="0"/>
      <w:sz w:val="18"/>
      <w:szCs w:val="20"/>
    </w:rPr>
  </w:style>
  <w:style w:type="paragraph" w:customStyle="1" w:styleId="16">
    <w:name w:val="正文缩进1"/>
    <w:basedOn w:val="a"/>
    <w:qFormat/>
    <w:pPr>
      <w:widowControl/>
      <w:ind w:firstLine="420"/>
      <w:jc w:val="left"/>
    </w:pPr>
    <w:rPr>
      <w:kern w:val="0"/>
      <w:sz w:val="20"/>
    </w:rPr>
  </w:style>
  <w:style w:type="paragraph" w:customStyle="1" w:styleId="New8">
    <w:name w:val="正文文本缩进 New"/>
    <w:basedOn w:val="NewNewNewNewNewNewNewNewNewNewNewNewNewNewNewNewNewNewNewNewNewNewNewNewNewNewNewNewNewNewNew"/>
    <w:qFormat/>
    <w:pPr>
      <w:ind w:firstLineChars="200" w:firstLine="560"/>
    </w:pPr>
  </w:style>
  <w:style w:type="paragraph" w:customStyle="1" w:styleId="CharChar2">
    <w:name w:val="Char Char2"/>
    <w:basedOn w:val="a5"/>
    <w:qFormat/>
    <w:pPr>
      <w:spacing w:line="240" w:lineRule="auto"/>
    </w:pPr>
  </w:style>
  <w:style w:type="paragraph" w:customStyle="1" w:styleId="NewNewNewNewNewNewNewNewNew1">
    <w:name w:val="页眉 New New New New New New New New New"/>
    <w:basedOn w:val="NewNewNewNewNewNewNewNewNewNewNewNewNewNewNewNewNewNewNewNewNewNewNewNewNewNewNewNewNewNewNewNewNew"/>
    <w:qFormat/>
    <w:pPr>
      <w:widowControl/>
      <w:pBdr>
        <w:bottom w:val="single" w:sz="6" w:space="1" w:color="auto"/>
      </w:pBdr>
      <w:tabs>
        <w:tab w:val="center" w:pos="4153"/>
        <w:tab w:val="right" w:pos="8306"/>
      </w:tabs>
      <w:snapToGrid w:val="0"/>
      <w:jc w:val="center"/>
    </w:pPr>
    <w:rPr>
      <w:sz w:val="18"/>
    </w:rPr>
  </w:style>
  <w:style w:type="paragraph" w:customStyle="1" w:styleId="New9">
    <w:name w:val="正文文本 New"/>
    <w:basedOn w:val="a"/>
    <w:qFormat/>
    <w:pPr>
      <w:spacing w:after="120"/>
    </w:pPr>
    <w:rPr>
      <w:rFonts w:hint="default"/>
    </w:rPr>
  </w:style>
  <w:style w:type="paragraph" w:customStyle="1" w:styleId="NewNewNewNewNewNewNewNewNewNew0">
    <w:name w:val="正文 New New New New New New New New New New"/>
    <w:qFormat/>
    <w:pPr>
      <w:widowControl w:val="0"/>
      <w:jc w:val="both"/>
    </w:pPr>
    <w:rPr>
      <w:rFonts w:eastAsia="楷体_GB2312"/>
      <w:kern w:val="2"/>
      <w:sz w:val="21"/>
    </w:rPr>
  </w:style>
  <w:style w:type="paragraph" w:customStyle="1" w:styleId="NewNewNewNewNewNew1">
    <w:name w:val="页脚 New New New New New New"/>
    <w:basedOn w:val="NewNewNewNewNewNewNewNewNewNewNewNewNewNewNewNewNewNewNewNewNewNew"/>
    <w:qFormat/>
    <w:pPr>
      <w:tabs>
        <w:tab w:val="center" w:pos="4153"/>
        <w:tab w:val="right" w:pos="8306"/>
      </w:tabs>
      <w:snapToGrid w:val="0"/>
      <w:jc w:val="left"/>
    </w:pPr>
    <w:rPr>
      <w:sz w:val="18"/>
    </w:rPr>
  </w:style>
  <w:style w:type="paragraph" w:customStyle="1" w:styleId="BodyText">
    <w:name w:val="BodyText"/>
    <w:basedOn w:val="a"/>
    <w:next w:val="BodyText2"/>
    <w:qFormat/>
    <w:pPr>
      <w:widowControl/>
      <w:spacing w:after="120" w:line="240" w:lineRule="auto"/>
      <w:textAlignment w:val="baseline"/>
    </w:pPr>
    <w:rPr>
      <w:rFonts w:ascii="Calibri" w:hAnsi="Calibri"/>
      <w:sz w:val="21"/>
      <w:szCs w:val="24"/>
    </w:rPr>
  </w:style>
  <w:style w:type="paragraph" w:customStyle="1" w:styleId="BodyText2">
    <w:name w:val="BodyText2"/>
    <w:basedOn w:val="a"/>
    <w:qFormat/>
    <w:pPr>
      <w:spacing w:line="500" w:lineRule="exact"/>
      <w:textAlignment w:val="baseline"/>
    </w:pPr>
  </w:style>
  <w:style w:type="paragraph" w:customStyle="1" w:styleId="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w:qFormat/>
    <w:pPr>
      <w:widowControl w:val="0"/>
      <w:jc w:val="both"/>
    </w:pPr>
    <w:rPr>
      <w:rFonts w:eastAsia="楷体_GB2312"/>
      <w:kern w:val="2"/>
      <w:sz w:val="21"/>
    </w:rPr>
  </w:style>
  <w:style w:type="paragraph" w:customStyle="1" w:styleId="Heading2">
    <w:name w:val="Heading2"/>
    <w:basedOn w:val="a"/>
    <w:next w:val="a"/>
    <w:uiPriority w:val="99"/>
    <w:qFormat/>
    <w:pPr>
      <w:jc w:val="left"/>
    </w:pPr>
    <w:rPr>
      <w:kern w:val="0"/>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NewNewNewNewNewNewNewNewNewNew">
    <w:name w:val="正文 New New New New New New New New New New New New New New"/>
    <w:qFormat/>
    <w:pPr>
      <w:widowControl w:val="0"/>
      <w:jc w:val="both"/>
    </w:pPr>
    <w:rPr>
      <w:rFonts w:eastAsia="楷体_GB2312"/>
      <w:kern w:val="2"/>
      <w:sz w:val="21"/>
    </w:rPr>
  </w:style>
  <w:style w:type="paragraph" w:customStyle="1" w:styleId="NewNew5">
    <w:name w:val="页眉 New New"/>
    <w:basedOn w:val="NewNewNewNewNew"/>
    <w:qFormat/>
    <w:pPr>
      <w:pBdr>
        <w:bottom w:val="single" w:sz="6" w:space="1" w:color="auto"/>
      </w:pBdr>
      <w:tabs>
        <w:tab w:val="center" w:pos="4153"/>
        <w:tab w:val="right" w:pos="8306"/>
      </w:tabs>
      <w:snapToGrid w:val="0"/>
      <w:jc w:val="center"/>
    </w:pPr>
    <w:rPr>
      <w:sz w:val="18"/>
      <w:szCs w:val="18"/>
    </w:rPr>
  </w:style>
  <w:style w:type="paragraph" w:customStyle="1" w:styleId="NewNew6">
    <w:name w:val="正文文本 New New"/>
    <w:basedOn w:val="NewNew4"/>
    <w:qFormat/>
    <w:pPr>
      <w:spacing w:after="120"/>
    </w:pPr>
  </w:style>
  <w:style w:type="paragraph" w:customStyle="1" w:styleId="NewNewNewNewNewNewNewNewNewNewNewNewNewNewNewNewNewNewNewNewNewNewNewNewNewNewNewNewNewNewNewNewNewNewNew">
    <w:name w:val="正文 New New New New New New New New New New New New New New New New New New New New New New New New New New New New New New New New New New New"/>
    <w:qFormat/>
    <w:pPr>
      <w:widowControl w:val="0"/>
      <w:spacing w:line="360" w:lineRule="auto"/>
      <w:jc w:val="both"/>
    </w:pPr>
    <w:rPr>
      <w:rFonts w:ascii="宋体"/>
      <w:kern w:val="2"/>
      <w:sz w:val="24"/>
    </w:rPr>
  </w:style>
  <w:style w:type="paragraph" w:customStyle="1" w:styleId="NewNewNewNewNewNewNewNewNewNewNewNew0">
    <w:name w:val="页脚 New New New New New New New New New New New New"/>
    <w:basedOn w:val="NewNewNewNewNewNewNewNewNewNewNewNewNewNewNewNewNewNewNewNewNewNewNewNewNewNewNewNewNewNew"/>
    <w:qFormat/>
    <w:pPr>
      <w:tabs>
        <w:tab w:val="center" w:pos="4153"/>
        <w:tab w:val="right" w:pos="8306"/>
      </w:tabs>
      <w:snapToGrid w:val="0"/>
      <w:jc w:val="left"/>
    </w:pPr>
    <w:rPr>
      <w:sz w:val="18"/>
      <w:szCs w:val="18"/>
    </w:rPr>
  </w:style>
  <w:style w:type="paragraph" w:customStyle="1" w:styleId="23">
    <w:name w:val="样式2"/>
    <w:basedOn w:val="TOC1"/>
    <w:qFormat/>
    <w:pPr>
      <w:tabs>
        <w:tab w:val="right" w:leader="dot" w:pos="9345"/>
      </w:tabs>
    </w:pPr>
    <w:rPr>
      <w:rFonts w:hAnsi="宋体"/>
      <w:b/>
      <w:color w:val="0000FF"/>
      <w:u w:val="single"/>
    </w:rPr>
  </w:style>
  <w:style w:type="paragraph" w:customStyle="1" w:styleId="NormalNew">
    <w:name w:val="Normal New"/>
    <w:qFormat/>
    <w:pPr>
      <w:widowControl w:val="0"/>
      <w:jc w:val="both"/>
    </w:pPr>
    <w:rPr>
      <w:rFonts w:hint="eastAsia"/>
      <w:kern w:val="2"/>
      <w:sz w:val="21"/>
    </w:rPr>
  </w:style>
  <w:style w:type="paragraph" w:customStyle="1" w:styleId="NewNewNewNewNew1">
    <w:name w:val="页眉 New New New New New"/>
    <w:basedOn w:val="NewNewNewNewNewNewNewNewNewNewNewNewNewNewNewNewNewNewNewNewNewNew"/>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af9">
    <w:name w:val="正文格式"/>
    <w:basedOn w:val="a"/>
    <w:qFormat/>
    <w:pPr>
      <w:topLinePunct/>
      <w:ind w:firstLineChars="200" w:firstLine="420"/>
    </w:pPr>
    <w:rPr>
      <w:rFonts w:hAnsi="宋体" w:hint="default"/>
      <w:bCs/>
      <w:szCs w:val="21"/>
    </w:rPr>
  </w:style>
  <w:style w:type="paragraph" w:customStyle="1" w:styleId="NewNewNewNewNewNewNewNewNewNewNewNewNewNewNewNewNewNewNewNewNewNewNewNewNewNewNewNewNewNewNewNewNewNew">
    <w:name w:val="正文 New New New New New New New New New New New New New New New New New New New New New New New New New New New New New New New New New New"/>
    <w:qFormat/>
    <w:pPr>
      <w:widowControl w:val="0"/>
      <w:spacing w:line="360" w:lineRule="auto"/>
      <w:jc w:val="both"/>
    </w:pPr>
    <w:rPr>
      <w:rFonts w:ascii="宋体"/>
      <w:kern w:val="2"/>
      <w:sz w:val="24"/>
    </w:rPr>
  </w:style>
  <w:style w:type="paragraph" w:customStyle="1" w:styleId="NewNewNewNewNewNewNewNew1">
    <w:name w:val="页眉 New New New New New New New New"/>
    <w:basedOn w:val="NewNewNewNewNewNewNewNewNewNewNewNewNewNewNewNewNewNewNewNewNewNewNewNewNewNewNewNewNew"/>
    <w:qFormat/>
    <w:pPr>
      <w:widowControl/>
      <w:pBdr>
        <w:bottom w:val="single" w:sz="6" w:space="1" w:color="auto"/>
      </w:pBdr>
      <w:tabs>
        <w:tab w:val="center" w:pos="4153"/>
        <w:tab w:val="right" w:pos="8306"/>
      </w:tabs>
      <w:snapToGrid w:val="0"/>
      <w:jc w:val="center"/>
    </w:pPr>
    <w:rPr>
      <w:sz w:val="18"/>
    </w:rPr>
  </w:style>
  <w:style w:type="paragraph" w:customStyle="1" w:styleId="17">
    <w:name w:val="列表段落1"/>
    <w:basedOn w:val="a"/>
    <w:qFormat/>
    <w:pPr>
      <w:autoSpaceDE w:val="0"/>
      <w:autoSpaceDN w:val="0"/>
      <w:ind w:left="352" w:firstLine="420"/>
      <w:jc w:val="left"/>
    </w:pPr>
    <w:rPr>
      <w:rFonts w:hAnsi="宋体"/>
      <w:kern w:val="0"/>
      <w:sz w:val="22"/>
      <w:szCs w:val="22"/>
    </w:rPr>
  </w:style>
  <w:style w:type="table" w:customStyle="1" w:styleId="TableNormal">
    <w:name w:val="Table Normal"/>
    <w:unhideWhenUsed/>
    <w:qFormat/>
    <w:tblPr>
      <w:tblCellMar>
        <w:top w:w="0" w:type="dxa"/>
        <w:left w:w="0" w:type="dxa"/>
        <w:bottom w:w="0" w:type="dxa"/>
        <w:right w:w="0" w:type="dxa"/>
      </w:tblCellMar>
    </w:tblPr>
  </w:style>
  <w:style w:type="character" w:customStyle="1" w:styleId="font11">
    <w:name w:val="font11"/>
    <w:basedOn w:val="a1"/>
    <w:qFormat/>
    <w:rPr>
      <w:rFonts w:ascii="宋体" w:eastAsia="宋体" w:hAnsi="宋体" w:cs="宋体"/>
      <w:b/>
      <w:bCs/>
      <w:color w:val="000000"/>
      <w:sz w:val="22"/>
      <w:szCs w:val="22"/>
      <w:u w:val="none"/>
    </w:rPr>
  </w:style>
  <w:style w:type="paragraph" w:customStyle="1" w:styleId="18">
    <w:name w:val="正文文本1"/>
    <w:basedOn w:val="a"/>
    <w:qFormat/>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zbtb.gd.gov.c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20(x86)\Kingsoft\WPS%20Office\12.1.0.20305\office6\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TotalTime>4</TotalTime>
  <Pages>78</Pages>
  <Words>8421</Words>
  <Characters>48005</Characters>
  <Application>Microsoft Office Word</Application>
  <DocSecurity>0</DocSecurity>
  <Lines>400</Lines>
  <Paragraphs>112</Paragraphs>
  <ScaleCrop>false</ScaleCrop>
  <Company>Microsoft</Company>
  <LinksUpToDate>false</LinksUpToDate>
  <CharactersWithSpaces>56314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广东省韶关学院第三期学生公寓第一、二组团工程施工</dc:title>
  <dc:creator>kingsons</dc:creator>
  <cp:lastModifiedBy>GGboy one</cp:lastModifiedBy>
  <cp:revision>4</cp:revision>
  <cp:lastPrinted>2024-12-06T04:55:00Z</cp:lastPrinted>
  <dcterms:created xsi:type="dcterms:W3CDTF">2022-07-05T02:55:00Z</dcterms:created>
  <dcterms:modified xsi:type="dcterms:W3CDTF">2025-03-05T10:24:00Z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91F14EEFC7544FF6B3022B78B249A99E_13</vt:lpwstr>
  </property>
  <property fmtid="{D5CDD505-2E9C-101B-9397-08002B2CF9AE}" pid="4" name="ribbonExt">
    <vt:lpwstr>{"WPSExtOfficeTab":{"OnGetEnabled":false,"OnGetVisible":false}}</vt:lpwstr>
  </property>
  <property fmtid="{D5CDD505-2E9C-101B-9397-08002B2CF9AE}" pid="5" name="KSOTemplateDocerSaveRecord">
    <vt:lpwstr>eyJoZGlkIjoiYzNjYjQ3N2Q2MThjOWViNDVhYTUyNWQ5ODBkYWEwOWYifQ==</vt:lpwstr>
  </property>
</Properties>
</file>