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5F8D67">
      <w:pPr>
        <w:pStyle w:val="59"/>
        <w:wordWrap w:val="0"/>
        <w:adjustRightInd w:val="0"/>
        <w:snapToGrid w:val="0"/>
        <w:spacing w:line="360" w:lineRule="auto"/>
        <w:jc w:val="both"/>
        <w:rPr>
          <w:rFonts w:hint="eastAsia" w:eastAsia="宋体"/>
          <w:b/>
          <w:snapToGrid w:val="0"/>
          <w:color w:val="auto"/>
          <w:kern w:val="0"/>
          <w:sz w:val="56"/>
          <w:szCs w:val="56"/>
          <w:highlight w:val="none"/>
          <w:lang w:eastAsia="zh-CN"/>
        </w:rPr>
      </w:pPr>
    </w:p>
    <w:p w14:paraId="42D495E2">
      <w:pPr>
        <w:pStyle w:val="59"/>
        <w:wordWrap w:val="0"/>
        <w:adjustRightInd w:val="0"/>
        <w:snapToGrid w:val="0"/>
        <w:spacing w:line="360" w:lineRule="auto"/>
        <w:jc w:val="center"/>
        <w:rPr>
          <w:rFonts w:hint="eastAsia" w:eastAsia="宋体"/>
          <w:snapToGrid w:val="0"/>
          <w:color w:val="auto"/>
          <w:kern w:val="0"/>
          <w:sz w:val="36"/>
          <w:highlight w:val="none"/>
          <w:u w:val="single"/>
        </w:rPr>
      </w:pPr>
      <w:r>
        <w:rPr>
          <w:rFonts w:hint="eastAsia" w:eastAsia="宋体"/>
          <w:b/>
          <w:snapToGrid w:val="0"/>
          <w:color w:val="auto"/>
          <w:kern w:val="0"/>
          <w:sz w:val="56"/>
          <w:szCs w:val="56"/>
          <w:highlight w:val="none"/>
          <w:lang w:eastAsia="zh-CN"/>
        </w:rPr>
        <w:t>南雄产业转移工业园扩园(植保产业园)基础设施及配套建设项目-58亩土石方工程监理</w:t>
      </w:r>
    </w:p>
    <w:p w14:paraId="395550A3">
      <w:pPr>
        <w:pStyle w:val="59"/>
        <w:wordWrap w:val="0"/>
        <w:adjustRightInd w:val="0"/>
        <w:snapToGrid w:val="0"/>
        <w:spacing w:line="360" w:lineRule="auto"/>
        <w:jc w:val="center"/>
        <w:rPr>
          <w:rFonts w:hint="eastAsia"/>
          <w:b/>
          <w:bCs/>
          <w:snapToGrid w:val="0"/>
          <w:color w:val="auto"/>
          <w:kern w:val="0"/>
          <w:sz w:val="48"/>
          <w:szCs w:val="48"/>
          <w:highlight w:val="none"/>
        </w:rPr>
      </w:pPr>
      <w:r>
        <w:rPr>
          <w:rFonts w:hint="eastAsia" w:ascii="Times New Roman" w:hAnsi="Times New Roman" w:eastAsia="宋体" w:cs="Times New Roman"/>
          <w:b/>
          <w:bCs/>
          <w:snapToGrid w:val="0"/>
          <w:color w:val="auto"/>
          <w:kern w:val="0"/>
          <w:sz w:val="72"/>
          <w:szCs w:val="72"/>
          <w:highlight w:val="none"/>
          <w:lang w:eastAsia="zh-CN"/>
          <w14:shadow w14:blurRad="50800" w14:dist="38100" w14:dir="2700000" w14:sx="100000" w14:sy="100000" w14:kx="0" w14:ky="0" w14:algn="tl">
            <w14:srgbClr w14:val="000000">
              <w14:alpha w14:val="60000"/>
            </w14:srgbClr>
          </w14:shadow>
        </w:rPr>
        <w:t>招标</w:t>
      </w:r>
      <w:r>
        <w:rPr>
          <w:rFonts w:hint="eastAsia" w:ascii="Times New Roman" w:hAnsi="Times New Roman" w:eastAsia="宋体" w:cs="Times New Roman"/>
          <w:b/>
          <w:bCs/>
          <w:snapToGrid w:val="0"/>
          <w:color w:val="auto"/>
          <w:kern w:val="0"/>
          <w:sz w:val="72"/>
          <w:szCs w:val="72"/>
          <w:highlight w:val="none"/>
          <w14:shadow w14:blurRad="50800" w14:dist="38100" w14:dir="2700000" w14:sx="100000" w14:sy="100000" w14:kx="0" w14:ky="0" w14:algn="tl">
            <w14:srgbClr w14:val="000000">
              <w14:alpha w14:val="60000"/>
            </w14:srgbClr>
          </w14:shadow>
        </w:rPr>
        <w:t>文</w:t>
      </w:r>
      <w:r>
        <w:rPr>
          <w:rFonts w:hint="eastAsia" w:eastAsia="宋体"/>
          <w:b/>
          <w:bCs/>
          <w:snapToGrid w:val="0"/>
          <w:color w:val="auto"/>
          <w:kern w:val="0"/>
          <w:sz w:val="72"/>
          <w:szCs w:val="72"/>
          <w:highlight w:val="none"/>
          <w14:shadow w14:blurRad="50800" w14:dist="38100" w14:dir="2700000" w14:sx="100000" w14:sy="100000" w14:kx="0" w14:ky="0" w14:algn="tl">
            <w14:srgbClr w14:val="000000">
              <w14:alpha w14:val="60000"/>
            </w14:srgbClr>
          </w14:shadow>
        </w:rPr>
        <w:t>件</w:t>
      </w:r>
    </w:p>
    <w:p w14:paraId="532FC7CF">
      <w:pPr>
        <w:wordWrap w:val="0"/>
        <w:adjustRightInd w:val="0"/>
        <w:snapToGrid w:val="0"/>
        <w:jc w:val="both"/>
        <w:rPr>
          <w:rFonts w:hint="eastAsia" w:ascii="Times New Roman"/>
          <w:b/>
          <w:bCs/>
          <w:snapToGrid w:val="0"/>
          <w:color w:val="auto"/>
          <w:kern w:val="0"/>
          <w:sz w:val="48"/>
          <w:szCs w:val="48"/>
          <w:highlight w:val="none"/>
        </w:rPr>
      </w:pPr>
    </w:p>
    <w:tbl>
      <w:tblPr>
        <w:tblStyle w:val="33"/>
        <w:tblW w:w="9728" w:type="dxa"/>
        <w:tblInd w:w="-100" w:type="dxa"/>
        <w:tblLayout w:type="fixed"/>
        <w:tblCellMar>
          <w:top w:w="0" w:type="dxa"/>
          <w:left w:w="0" w:type="dxa"/>
          <w:bottom w:w="0" w:type="dxa"/>
          <w:right w:w="0" w:type="dxa"/>
        </w:tblCellMar>
      </w:tblPr>
      <w:tblGrid>
        <w:gridCol w:w="4708"/>
        <w:gridCol w:w="5020"/>
      </w:tblGrid>
      <w:tr w14:paraId="53E46F83">
        <w:tblPrEx>
          <w:tblCellMar>
            <w:top w:w="0" w:type="dxa"/>
            <w:left w:w="0" w:type="dxa"/>
            <w:bottom w:w="0" w:type="dxa"/>
            <w:right w:w="0" w:type="dxa"/>
          </w:tblCellMar>
        </w:tblPrEx>
        <w:trPr>
          <w:trHeight w:val="929" w:hRule="atLeast"/>
        </w:trPr>
        <w:tc>
          <w:tcPr>
            <w:tcW w:w="4708" w:type="dxa"/>
            <w:noWrap w:val="0"/>
            <w:vAlign w:val="center"/>
          </w:tcPr>
          <w:p w14:paraId="4562113E">
            <w:pPr>
              <w:pStyle w:val="84"/>
              <w:keepNext w:val="0"/>
              <w:keepLines w:val="0"/>
              <w:suppressLineNumbers w:val="0"/>
              <w:wordWrap w:val="0"/>
              <w:adjustRightInd w:val="0"/>
              <w:snapToGrid w:val="0"/>
              <w:spacing w:before="0" w:beforeAutospacing="0" w:after="0" w:afterAutospacing="0" w:line="240" w:lineRule="auto"/>
              <w:ind w:left="0" w:right="0"/>
              <w:jc w:val="distribute"/>
              <w:rPr>
                <w:rFonts w:hint="eastAsia" w:ascii="Times New Roman"/>
                <w:snapToGrid w:val="0"/>
                <w:color w:val="auto"/>
                <w:kern w:val="0"/>
                <w:sz w:val="28"/>
                <w:szCs w:val="20"/>
                <w:highlight w:val="none"/>
              </w:rPr>
            </w:pPr>
            <w:r>
              <w:rPr>
                <w:rFonts w:hint="eastAsia" w:ascii="Times New Roman"/>
                <w:snapToGrid w:val="0"/>
                <w:color w:val="auto"/>
                <w:kern w:val="0"/>
                <w:sz w:val="28"/>
                <w:szCs w:val="20"/>
                <w:highlight w:val="none"/>
              </w:rPr>
              <w:t xml:space="preserve"> 招</w:t>
            </w:r>
            <w:r>
              <w:rPr>
                <w:rFonts w:hint="default" w:ascii="Times New Roman"/>
                <w:snapToGrid w:val="0"/>
                <w:color w:val="auto"/>
                <w:kern w:val="0"/>
                <w:sz w:val="28"/>
                <w:szCs w:val="20"/>
                <w:highlight w:val="none"/>
              </w:rPr>
              <w:t xml:space="preserve"> </w:t>
            </w:r>
            <w:r>
              <w:rPr>
                <w:rFonts w:hint="eastAsia" w:ascii="Times New Roman"/>
                <w:snapToGrid w:val="0"/>
                <w:color w:val="auto"/>
                <w:kern w:val="0"/>
                <w:sz w:val="28"/>
                <w:szCs w:val="20"/>
                <w:highlight w:val="none"/>
              </w:rPr>
              <w:t xml:space="preserve">    标</w:t>
            </w:r>
            <w:r>
              <w:rPr>
                <w:rFonts w:hint="default" w:ascii="Times New Roman"/>
                <w:snapToGrid w:val="0"/>
                <w:color w:val="auto"/>
                <w:kern w:val="0"/>
                <w:sz w:val="28"/>
                <w:szCs w:val="20"/>
                <w:highlight w:val="none"/>
              </w:rPr>
              <w:t xml:space="preserve"> </w:t>
            </w:r>
            <w:r>
              <w:rPr>
                <w:rFonts w:hint="eastAsia" w:ascii="Times New Roman"/>
                <w:snapToGrid w:val="0"/>
                <w:color w:val="auto"/>
                <w:kern w:val="0"/>
                <w:sz w:val="28"/>
                <w:szCs w:val="20"/>
                <w:highlight w:val="none"/>
              </w:rPr>
              <w:t xml:space="preserve">    人（盖单位章）：</w:t>
            </w:r>
          </w:p>
        </w:tc>
        <w:tc>
          <w:tcPr>
            <w:tcW w:w="5020" w:type="dxa"/>
            <w:noWrap w:val="0"/>
            <w:vAlign w:val="center"/>
          </w:tcPr>
          <w:p w14:paraId="6C57C018">
            <w:pPr>
              <w:pStyle w:val="84"/>
              <w:keepNext w:val="0"/>
              <w:keepLines w:val="0"/>
              <w:suppressLineNumbers w:val="0"/>
              <w:wordWrap w:val="0"/>
              <w:adjustRightInd w:val="0"/>
              <w:snapToGrid w:val="0"/>
              <w:spacing w:before="0" w:beforeAutospacing="0" w:after="0" w:afterAutospacing="0" w:line="240" w:lineRule="auto"/>
              <w:ind w:left="0" w:right="0"/>
              <w:rPr>
                <w:rFonts w:hint="eastAsia" w:ascii="Times New Roman" w:eastAsia="宋体"/>
                <w:snapToGrid w:val="0"/>
                <w:color w:val="auto"/>
                <w:kern w:val="0"/>
                <w:sz w:val="28"/>
                <w:szCs w:val="28"/>
                <w:highlight w:val="none"/>
                <w:lang w:eastAsia="zh-CN"/>
              </w:rPr>
            </w:pPr>
            <w:r>
              <w:rPr>
                <w:rFonts w:hint="eastAsia" w:hAnsi="宋体"/>
                <w:color w:val="auto"/>
                <w:sz w:val="28"/>
                <w:szCs w:val="28"/>
                <w:highlight w:val="none"/>
                <w:lang w:eastAsia="zh-CN"/>
              </w:rPr>
              <w:t>南雄市园方投资有限公司</w:t>
            </w:r>
          </w:p>
        </w:tc>
      </w:tr>
      <w:tr w14:paraId="7065EB00">
        <w:tblPrEx>
          <w:tblCellMar>
            <w:top w:w="0" w:type="dxa"/>
            <w:left w:w="0" w:type="dxa"/>
            <w:bottom w:w="0" w:type="dxa"/>
            <w:right w:w="0" w:type="dxa"/>
          </w:tblCellMar>
        </w:tblPrEx>
        <w:trPr>
          <w:trHeight w:val="943" w:hRule="atLeast"/>
        </w:trPr>
        <w:tc>
          <w:tcPr>
            <w:tcW w:w="4708" w:type="dxa"/>
            <w:noWrap w:val="0"/>
            <w:vAlign w:val="center"/>
          </w:tcPr>
          <w:p w14:paraId="6600E667">
            <w:pPr>
              <w:pStyle w:val="84"/>
              <w:keepNext w:val="0"/>
              <w:keepLines w:val="0"/>
              <w:suppressLineNumbers w:val="0"/>
              <w:wordWrap w:val="0"/>
              <w:adjustRightInd w:val="0"/>
              <w:snapToGrid w:val="0"/>
              <w:spacing w:before="0" w:beforeAutospacing="0" w:after="0" w:afterAutospacing="0" w:line="240" w:lineRule="auto"/>
              <w:ind w:left="0" w:right="0"/>
              <w:jc w:val="distribute"/>
              <w:rPr>
                <w:rFonts w:hint="eastAsia" w:ascii="Times New Roman"/>
                <w:snapToGrid w:val="0"/>
                <w:color w:val="auto"/>
                <w:kern w:val="0"/>
                <w:sz w:val="28"/>
                <w:szCs w:val="20"/>
                <w:highlight w:val="none"/>
              </w:rPr>
            </w:pPr>
            <w:r>
              <w:rPr>
                <w:rFonts w:hint="eastAsia" w:ascii="Times New Roman"/>
                <w:snapToGrid w:val="0"/>
                <w:color w:val="auto"/>
                <w:kern w:val="0"/>
                <w:sz w:val="28"/>
                <w:szCs w:val="20"/>
                <w:highlight w:val="none"/>
              </w:rPr>
              <w:t xml:space="preserve"> 招标人工作领导小组负责人（签字）：</w:t>
            </w:r>
          </w:p>
        </w:tc>
        <w:tc>
          <w:tcPr>
            <w:tcW w:w="5020" w:type="dxa"/>
            <w:noWrap w:val="0"/>
            <w:vAlign w:val="center"/>
          </w:tcPr>
          <w:p w14:paraId="1B4DAE9D">
            <w:pPr>
              <w:pStyle w:val="84"/>
              <w:keepNext w:val="0"/>
              <w:keepLines w:val="0"/>
              <w:suppressLineNumbers w:val="0"/>
              <w:wordWrap w:val="0"/>
              <w:adjustRightInd w:val="0"/>
              <w:snapToGrid w:val="0"/>
              <w:spacing w:before="0" w:beforeAutospacing="0" w:after="0" w:afterAutospacing="0" w:line="240" w:lineRule="auto"/>
              <w:ind w:left="0" w:right="0"/>
              <w:rPr>
                <w:rFonts w:hint="eastAsia" w:ascii="Times New Roman"/>
                <w:snapToGrid w:val="0"/>
                <w:color w:val="auto"/>
                <w:kern w:val="0"/>
                <w:sz w:val="28"/>
                <w:szCs w:val="28"/>
                <w:highlight w:val="none"/>
              </w:rPr>
            </w:pPr>
          </w:p>
        </w:tc>
      </w:tr>
      <w:tr w14:paraId="32EA4149">
        <w:tblPrEx>
          <w:tblCellMar>
            <w:top w:w="0" w:type="dxa"/>
            <w:left w:w="0" w:type="dxa"/>
            <w:bottom w:w="0" w:type="dxa"/>
            <w:right w:w="0" w:type="dxa"/>
          </w:tblCellMar>
        </w:tblPrEx>
        <w:trPr>
          <w:trHeight w:val="1065" w:hRule="atLeast"/>
        </w:trPr>
        <w:tc>
          <w:tcPr>
            <w:tcW w:w="4708" w:type="dxa"/>
            <w:noWrap w:val="0"/>
            <w:vAlign w:val="center"/>
          </w:tcPr>
          <w:p w14:paraId="295363C5">
            <w:pPr>
              <w:pStyle w:val="84"/>
              <w:keepNext w:val="0"/>
              <w:keepLines w:val="0"/>
              <w:suppressLineNumbers w:val="0"/>
              <w:wordWrap w:val="0"/>
              <w:adjustRightInd w:val="0"/>
              <w:snapToGrid w:val="0"/>
              <w:spacing w:before="0" w:beforeAutospacing="0" w:after="0" w:afterAutospacing="0" w:line="240" w:lineRule="auto"/>
              <w:ind w:left="0" w:right="0"/>
              <w:jc w:val="distribute"/>
              <w:rPr>
                <w:rFonts w:hint="eastAsia" w:ascii="Times New Roman"/>
                <w:snapToGrid w:val="0"/>
                <w:color w:val="auto"/>
                <w:kern w:val="0"/>
                <w:sz w:val="28"/>
                <w:szCs w:val="20"/>
                <w:highlight w:val="none"/>
              </w:rPr>
            </w:pPr>
            <w:r>
              <w:rPr>
                <w:rFonts w:hint="eastAsia" w:ascii="Times New Roman"/>
                <w:snapToGrid w:val="0"/>
                <w:color w:val="auto"/>
                <w:kern w:val="0"/>
                <w:sz w:val="28"/>
                <w:szCs w:val="20"/>
                <w:highlight w:val="none"/>
              </w:rPr>
              <w:t xml:space="preserve"> 招 标 代 理 机 构 （盖单位章）：</w:t>
            </w:r>
          </w:p>
        </w:tc>
        <w:tc>
          <w:tcPr>
            <w:tcW w:w="5020" w:type="dxa"/>
            <w:noWrap w:val="0"/>
            <w:vAlign w:val="center"/>
          </w:tcPr>
          <w:p w14:paraId="7017F641">
            <w:pPr>
              <w:pStyle w:val="84"/>
              <w:keepNext w:val="0"/>
              <w:keepLines w:val="0"/>
              <w:suppressLineNumbers w:val="0"/>
              <w:wordWrap w:val="0"/>
              <w:adjustRightInd w:val="0"/>
              <w:snapToGrid w:val="0"/>
              <w:spacing w:before="0" w:beforeAutospacing="0" w:after="0" w:afterAutospacing="0" w:line="240" w:lineRule="auto"/>
              <w:ind w:left="0" w:right="0"/>
              <w:rPr>
                <w:rFonts w:hint="eastAsia" w:ascii="Times New Roman" w:eastAsia="宋体"/>
                <w:snapToGrid w:val="0"/>
                <w:color w:val="auto"/>
                <w:kern w:val="0"/>
                <w:sz w:val="28"/>
                <w:szCs w:val="28"/>
                <w:highlight w:val="none"/>
                <w:lang w:eastAsia="zh-CN"/>
              </w:rPr>
            </w:pPr>
            <w:r>
              <w:rPr>
                <w:rFonts w:hint="eastAsia" w:hAnsi="宋体" w:cs="宋体"/>
                <w:snapToGrid w:val="0"/>
                <w:color w:val="auto"/>
                <w:kern w:val="0"/>
                <w:sz w:val="28"/>
                <w:szCs w:val="28"/>
                <w:highlight w:val="none"/>
                <w:lang w:eastAsia="zh-CN"/>
              </w:rPr>
              <w:t>中安国辉工程管理集团有限公司</w:t>
            </w:r>
          </w:p>
        </w:tc>
      </w:tr>
      <w:tr w14:paraId="2750DC22">
        <w:tblPrEx>
          <w:tblCellMar>
            <w:top w:w="0" w:type="dxa"/>
            <w:left w:w="0" w:type="dxa"/>
            <w:bottom w:w="0" w:type="dxa"/>
            <w:right w:w="0" w:type="dxa"/>
          </w:tblCellMar>
        </w:tblPrEx>
        <w:trPr>
          <w:trHeight w:val="935" w:hRule="atLeast"/>
        </w:trPr>
        <w:tc>
          <w:tcPr>
            <w:tcW w:w="4708" w:type="dxa"/>
            <w:noWrap w:val="0"/>
            <w:vAlign w:val="center"/>
          </w:tcPr>
          <w:p w14:paraId="4E266CFD">
            <w:pPr>
              <w:pStyle w:val="84"/>
              <w:keepNext w:val="0"/>
              <w:keepLines w:val="0"/>
              <w:suppressLineNumbers w:val="0"/>
              <w:wordWrap w:val="0"/>
              <w:adjustRightInd w:val="0"/>
              <w:snapToGrid w:val="0"/>
              <w:spacing w:before="0" w:beforeAutospacing="0" w:after="0" w:afterAutospacing="0" w:line="240" w:lineRule="auto"/>
              <w:ind w:left="0" w:right="0"/>
              <w:jc w:val="distribute"/>
              <w:rPr>
                <w:rFonts w:hint="eastAsia" w:ascii="Times New Roman"/>
                <w:snapToGrid w:val="0"/>
                <w:color w:val="auto"/>
                <w:kern w:val="0"/>
                <w:sz w:val="28"/>
                <w:szCs w:val="20"/>
                <w:highlight w:val="none"/>
              </w:rPr>
            </w:pPr>
            <w:r>
              <w:rPr>
                <w:rFonts w:hint="eastAsia" w:ascii="Times New Roman"/>
                <w:snapToGrid w:val="0"/>
                <w:color w:val="auto"/>
                <w:kern w:val="0"/>
                <w:sz w:val="28"/>
                <w:szCs w:val="20"/>
                <w:highlight w:val="none"/>
              </w:rPr>
              <w:t xml:space="preserve"> 招标文件编制人（签字）：</w:t>
            </w:r>
          </w:p>
        </w:tc>
        <w:tc>
          <w:tcPr>
            <w:tcW w:w="5020" w:type="dxa"/>
            <w:noWrap w:val="0"/>
            <w:vAlign w:val="center"/>
          </w:tcPr>
          <w:p w14:paraId="46F909EC">
            <w:pPr>
              <w:pStyle w:val="84"/>
              <w:keepNext w:val="0"/>
              <w:keepLines w:val="0"/>
              <w:suppressLineNumbers w:val="0"/>
              <w:wordWrap w:val="0"/>
              <w:adjustRightInd w:val="0"/>
              <w:snapToGrid w:val="0"/>
              <w:spacing w:before="0" w:beforeAutospacing="0" w:after="0" w:afterAutospacing="0" w:line="240" w:lineRule="auto"/>
              <w:ind w:left="0" w:right="0"/>
              <w:rPr>
                <w:rFonts w:hint="eastAsia" w:ascii="Times New Roman"/>
                <w:snapToGrid w:val="0"/>
                <w:color w:val="auto"/>
                <w:kern w:val="0"/>
                <w:sz w:val="28"/>
                <w:szCs w:val="28"/>
                <w:highlight w:val="none"/>
              </w:rPr>
            </w:pPr>
          </w:p>
        </w:tc>
      </w:tr>
      <w:tr w14:paraId="0C604FBB">
        <w:tblPrEx>
          <w:tblCellMar>
            <w:top w:w="0" w:type="dxa"/>
            <w:left w:w="0" w:type="dxa"/>
            <w:bottom w:w="0" w:type="dxa"/>
            <w:right w:w="0" w:type="dxa"/>
          </w:tblCellMar>
        </w:tblPrEx>
        <w:trPr>
          <w:trHeight w:val="1010" w:hRule="atLeast"/>
        </w:trPr>
        <w:tc>
          <w:tcPr>
            <w:tcW w:w="4708" w:type="dxa"/>
            <w:noWrap w:val="0"/>
            <w:vAlign w:val="center"/>
          </w:tcPr>
          <w:p w14:paraId="1DD98398">
            <w:pPr>
              <w:pStyle w:val="84"/>
              <w:keepNext w:val="0"/>
              <w:keepLines w:val="0"/>
              <w:suppressLineNumbers w:val="0"/>
              <w:wordWrap w:val="0"/>
              <w:adjustRightInd w:val="0"/>
              <w:snapToGrid w:val="0"/>
              <w:spacing w:before="0" w:beforeAutospacing="0" w:after="0" w:afterAutospacing="0" w:line="240" w:lineRule="auto"/>
              <w:ind w:left="0" w:right="0"/>
              <w:jc w:val="distribute"/>
              <w:rPr>
                <w:rFonts w:hint="eastAsia" w:ascii="Times New Roman"/>
                <w:snapToGrid w:val="0"/>
                <w:color w:val="auto"/>
                <w:kern w:val="0"/>
                <w:sz w:val="28"/>
                <w:szCs w:val="20"/>
                <w:highlight w:val="none"/>
              </w:rPr>
            </w:pPr>
            <w:r>
              <w:rPr>
                <w:rFonts w:hint="eastAsia" w:ascii="Times New Roman"/>
                <w:snapToGrid w:val="0"/>
                <w:color w:val="auto"/>
                <w:kern w:val="0"/>
                <w:sz w:val="28"/>
                <w:szCs w:val="20"/>
                <w:highlight w:val="none"/>
              </w:rPr>
              <w:t xml:space="preserve"> 招标代理机构项目负责人（签字）：</w:t>
            </w:r>
          </w:p>
        </w:tc>
        <w:tc>
          <w:tcPr>
            <w:tcW w:w="5020" w:type="dxa"/>
            <w:noWrap w:val="0"/>
            <w:vAlign w:val="center"/>
          </w:tcPr>
          <w:p w14:paraId="340DFD9A">
            <w:pPr>
              <w:pStyle w:val="84"/>
              <w:keepNext w:val="0"/>
              <w:keepLines w:val="0"/>
              <w:suppressLineNumbers w:val="0"/>
              <w:wordWrap w:val="0"/>
              <w:adjustRightInd w:val="0"/>
              <w:snapToGrid w:val="0"/>
              <w:spacing w:before="0" w:beforeAutospacing="0" w:after="0" w:afterAutospacing="0" w:line="240" w:lineRule="auto"/>
              <w:ind w:left="0" w:right="0"/>
              <w:rPr>
                <w:rFonts w:hint="eastAsia" w:ascii="Times New Roman"/>
                <w:snapToGrid w:val="0"/>
                <w:color w:val="auto"/>
                <w:kern w:val="0"/>
                <w:sz w:val="28"/>
                <w:szCs w:val="28"/>
                <w:highlight w:val="none"/>
              </w:rPr>
            </w:pPr>
          </w:p>
        </w:tc>
      </w:tr>
      <w:tr w14:paraId="5FA3504E">
        <w:tblPrEx>
          <w:tblCellMar>
            <w:top w:w="0" w:type="dxa"/>
            <w:left w:w="0" w:type="dxa"/>
            <w:bottom w:w="0" w:type="dxa"/>
            <w:right w:w="0" w:type="dxa"/>
          </w:tblCellMar>
        </w:tblPrEx>
        <w:trPr>
          <w:trHeight w:val="892" w:hRule="atLeast"/>
        </w:trPr>
        <w:tc>
          <w:tcPr>
            <w:tcW w:w="4708" w:type="dxa"/>
            <w:noWrap w:val="0"/>
            <w:vAlign w:val="center"/>
          </w:tcPr>
          <w:p w14:paraId="72446AF4">
            <w:pPr>
              <w:pStyle w:val="84"/>
              <w:keepNext w:val="0"/>
              <w:keepLines w:val="0"/>
              <w:suppressLineNumbers w:val="0"/>
              <w:wordWrap w:val="0"/>
              <w:adjustRightInd w:val="0"/>
              <w:snapToGrid w:val="0"/>
              <w:spacing w:before="0" w:beforeAutospacing="0" w:after="0" w:afterAutospacing="0" w:line="240" w:lineRule="auto"/>
              <w:ind w:left="0" w:right="0"/>
              <w:jc w:val="distribute"/>
              <w:rPr>
                <w:rFonts w:hint="eastAsia" w:ascii="Times New Roman"/>
                <w:snapToGrid w:val="0"/>
                <w:color w:val="auto"/>
                <w:kern w:val="0"/>
                <w:sz w:val="28"/>
                <w:szCs w:val="20"/>
                <w:highlight w:val="none"/>
              </w:rPr>
            </w:pPr>
            <w:r>
              <w:rPr>
                <w:rFonts w:hint="eastAsia" w:ascii="Times New Roman"/>
                <w:snapToGrid w:val="0"/>
                <w:color w:val="auto"/>
                <w:kern w:val="0"/>
                <w:sz w:val="28"/>
                <w:szCs w:val="20"/>
                <w:highlight w:val="none"/>
              </w:rPr>
              <w:t xml:space="preserve"> 招标文件编制日期：</w:t>
            </w:r>
          </w:p>
        </w:tc>
        <w:tc>
          <w:tcPr>
            <w:tcW w:w="5020" w:type="dxa"/>
            <w:noWrap w:val="0"/>
            <w:vAlign w:val="center"/>
          </w:tcPr>
          <w:p w14:paraId="04D2DECF">
            <w:pPr>
              <w:pStyle w:val="84"/>
              <w:keepNext w:val="0"/>
              <w:keepLines w:val="0"/>
              <w:suppressLineNumbers w:val="0"/>
              <w:wordWrap w:val="0"/>
              <w:adjustRightInd w:val="0"/>
              <w:snapToGrid w:val="0"/>
              <w:spacing w:before="0" w:beforeAutospacing="0" w:after="0" w:afterAutospacing="0" w:line="240" w:lineRule="auto"/>
              <w:ind w:left="0" w:right="0" w:firstLine="280" w:firstLineChars="100"/>
              <w:rPr>
                <w:rFonts w:hint="eastAsia" w:ascii="Times New Roman"/>
                <w:snapToGrid w:val="0"/>
                <w:color w:val="auto"/>
                <w:kern w:val="0"/>
                <w:sz w:val="28"/>
                <w:szCs w:val="20"/>
                <w:highlight w:val="none"/>
              </w:rPr>
            </w:pPr>
            <w:r>
              <w:rPr>
                <w:rFonts w:hint="eastAsia" w:ascii="Times New Roman"/>
                <w:snapToGrid w:val="0"/>
                <w:color w:val="auto"/>
                <w:kern w:val="0"/>
                <w:sz w:val="28"/>
                <w:szCs w:val="20"/>
                <w:highlight w:val="none"/>
              </w:rPr>
              <w:t>202</w:t>
            </w:r>
            <w:r>
              <w:rPr>
                <w:rFonts w:hint="eastAsia" w:ascii="Times New Roman"/>
                <w:snapToGrid w:val="0"/>
                <w:color w:val="auto"/>
                <w:kern w:val="0"/>
                <w:sz w:val="28"/>
                <w:szCs w:val="20"/>
                <w:highlight w:val="none"/>
                <w:lang w:val="en-US" w:eastAsia="zh-CN"/>
              </w:rPr>
              <w:t>5</w:t>
            </w:r>
            <w:r>
              <w:rPr>
                <w:rFonts w:hint="eastAsia" w:ascii="Times New Roman"/>
                <w:snapToGrid w:val="0"/>
                <w:color w:val="auto"/>
                <w:kern w:val="0"/>
                <w:sz w:val="28"/>
                <w:szCs w:val="20"/>
                <w:highlight w:val="none"/>
              </w:rPr>
              <w:t>年</w:t>
            </w:r>
            <w:r>
              <w:rPr>
                <w:rFonts w:hint="eastAsia" w:ascii="Times New Roman"/>
                <w:snapToGrid w:val="0"/>
                <w:color w:val="auto"/>
                <w:kern w:val="0"/>
                <w:sz w:val="28"/>
                <w:szCs w:val="20"/>
                <w:highlight w:val="none"/>
                <w:lang w:val="en-US" w:eastAsia="zh-CN"/>
              </w:rPr>
              <w:t>01</w:t>
            </w:r>
            <w:r>
              <w:rPr>
                <w:rFonts w:hint="eastAsia" w:ascii="Times New Roman"/>
                <w:snapToGrid w:val="0"/>
                <w:color w:val="auto"/>
                <w:kern w:val="0"/>
                <w:sz w:val="28"/>
                <w:szCs w:val="20"/>
                <w:highlight w:val="none"/>
              </w:rPr>
              <w:t>月</w:t>
            </w:r>
          </w:p>
        </w:tc>
      </w:tr>
    </w:tbl>
    <w:p w14:paraId="316641FA">
      <w:pPr>
        <w:tabs>
          <w:tab w:val="left" w:pos="4935"/>
        </w:tabs>
        <w:wordWrap w:val="0"/>
        <w:adjustRightInd w:val="0"/>
        <w:snapToGrid w:val="0"/>
        <w:jc w:val="center"/>
        <w:rPr>
          <w:rFonts w:hint="eastAsia" w:ascii="Times New Roman"/>
          <w:b/>
          <w:snapToGrid w:val="0"/>
          <w:color w:val="auto"/>
          <w:kern w:val="0"/>
          <w:sz w:val="28"/>
          <w:szCs w:val="28"/>
          <w:highlight w:val="none"/>
        </w:rPr>
        <w:sectPr>
          <w:headerReference r:id="rId5" w:type="default"/>
          <w:footerReference r:id="rId6" w:type="default"/>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p>
    <w:p w14:paraId="4D544E23">
      <w:pPr>
        <w:tabs>
          <w:tab w:val="left" w:pos="4935"/>
        </w:tabs>
        <w:wordWrap w:val="0"/>
        <w:adjustRightInd w:val="0"/>
        <w:snapToGrid w:val="0"/>
        <w:spacing w:line="440" w:lineRule="exact"/>
        <w:jc w:val="center"/>
        <w:rPr>
          <w:rFonts w:hint="eastAsia" w:ascii="Times New Roman"/>
          <w:b/>
          <w:snapToGrid w:val="0"/>
          <w:color w:val="auto"/>
          <w:kern w:val="0"/>
          <w:sz w:val="28"/>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p>
    <w:p w14:paraId="2089AAC5">
      <w:pPr>
        <w:tabs>
          <w:tab w:val="left" w:pos="4935"/>
        </w:tabs>
        <w:wordWrap w:val="0"/>
        <w:adjustRightInd w:val="0"/>
        <w:snapToGrid w:val="0"/>
        <w:spacing w:line="440" w:lineRule="exact"/>
        <w:jc w:val="center"/>
        <w:rPr>
          <w:rFonts w:ascii="Times New Roman" w:hAnsi="Times New Roman" w:eastAsia="宋体" w:cs="Times New Roman"/>
          <w:snapToGrid w:val="0"/>
          <w:color w:val="auto"/>
          <w:kern w:val="0"/>
          <w:sz w:val="24"/>
          <w:highlight w:val="none"/>
          <w:lang w:val="en-US" w:eastAsia="zh-CN" w:bidi="ar-SA"/>
        </w:rPr>
      </w:pPr>
      <w:r>
        <w:rPr>
          <w:rFonts w:hint="eastAsia" w:ascii="Times New Roman"/>
          <w:b/>
          <w:snapToGrid w:val="0"/>
          <w:color w:val="auto"/>
          <w:kern w:val="0"/>
          <w:sz w:val="28"/>
          <w:szCs w:val="28"/>
          <w:highlight w:val="none"/>
        </w:rPr>
        <w:t>目    录</w:t>
      </w:r>
      <w:bookmarkStart w:id="0" w:name="_Hlt68775471"/>
      <w:bookmarkStart w:id="1" w:name="_Hlt69333523"/>
      <w:r>
        <w:rPr>
          <w:rFonts w:ascii="Times New Roman"/>
          <w:snapToGrid w:val="0"/>
          <w:color w:val="auto"/>
          <w:kern w:val="0"/>
          <w:highlight w:val="none"/>
        </w:rPr>
        <w:fldChar w:fldCharType="begin"/>
      </w:r>
      <w:r>
        <w:rPr>
          <w:rFonts w:ascii="Times New Roman"/>
          <w:snapToGrid w:val="0"/>
          <w:color w:val="auto"/>
          <w:kern w:val="0"/>
          <w:highlight w:val="none"/>
        </w:rPr>
        <w:instrText xml:space="preserve"> TOC \o "1-4" \h \z </w:instrText>
      </w:r>
      <w:r>
        <w:rPr>
          <w:rFonts w:ascii="Times New Roman"/>
          <w:snapToGrid w:val="0"/>
          <w:color w:val="auto"/>
          <w:kern w:val="0"/>
          <w:highlight w:val="none"/>
        </w:rPr>
        <w:fldChar w:fldCharType="separate"/>
      </w:r>
    </w:p>
    <w:p w14:paraId="61E38A6B">
      <w:pPr>
        <w:pStyle w:val="21"/>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_Toc18911 </w:instrText>
      </w:r>
      <w:r>
        <w:rPr>
          <w:rFonts w:ascii="Times New Roman"/>
          <w:snapToGrid w:val="0"/>
          <w:kern w:val="0"/>
          <w:highlight w:val="none"/>
        </w:rPr>
        <w:fldChar w:fldCharType="separate"/>
      </w:r>
      <w:r>
        <w:rPr>
          <w:rFonts w:hint="eastAsia" w:ascii="Times New Roman"/>
          <w:snapToGrid w:val="0"/>
          <w:highlight w:val="none"/>
        </w:rPr>
        <w:t>第一章 投标人须知</w:t>
      </w:r>
      <w:r>
        <w:tab/>
      </w:r>
      <w:r>
        <w:fldChar w:fldCharType="begin"/>
      </w:r>
      <w:r>
        <w:instrText xml:space="preserve"> PAGEREF _Toc18911 \h </w:instrText>
      </w:r>
      <w:r>
        <w:fldChar w:fldCharType="separate"/>
      </w:r>
      <w:r>
        <w:t>1</w:t>
      </w:r>
      <w:r>
        <w:fldChar w:fldCharType="end"/>
      </w:r>
      <w:r>
        <w:rPr>
          <w:rFonts w:ascii="Times New Roman"/>
          <w:snapToGrid w:val="0"/>
          <w:color w:val="auto"/>
          <w:kern w:val="0"/>
          <w:highlight w:val="none"/>
        </w:rPr>
        <w:fldChar w:fldCharType="end"/>
      </w:r>
    </w:p>
    <w:p w14:paraId="575FEB69">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_Toc32414 </w:instrText>
      </w:r>
      <w:r>
        <w:rPr>
          <w:rFonts w:ascii="Times New Roman"/>
          <w:snapToGrid w:val="0"/>
          <w:kern w:val="0"/>
          <w:highlight w:val="none"/>
        </w:rPr>
        <w:fldChar w:fldCharType="separate"/>
      </w:r>
      <w:r>
        <w:rPr>
          <w:rFonts w:hint="eastAsia" w:ascii="Times New Roman"/>
          <w:snapToGrid w:val="0"/>
          <w:highlight w:val="none"/>
        </w:rPr>
        <w:t>第一节 投标人须知前附表</w:t>
      </w:r>
      <w:r>
        <w:tab/>
      </w:r>
      <w:r>
        <w:fldChar w:fldCharType="begin"/>
      </w:r>
      <w:r>
        <w:instrText xml:space="preserve"> PAGEREF _Toc32414 \h </w:instrText>
      </w:r>
      <w:r>
        <w:fldChar w:fldCharType="separate"/>
      </w:r>
      <w:r>
        <w:t>1</w:t>
      </w:r>
      <w:r>
        <w:fldChar w:fldCharType="end"/>
      </w:r>
      <w:r>
        <w:rPr>
          <w:rFonts w:ascii="Times New Roman"/>
          <w:snapToGrid w:val="0"/>
          <w:color w:val="auto"/>
          <w:kern w:val="0"/>
          <w:highlight w:val="none"/>
        </w:rPr>
        <w:fldChar w:fldCharType="end"/>
      </w:r>
    </w:p>
    <w:p w14:paraId="74EB87CA">
      <w:pPr>
        <w:pStyle w:val="22"/>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_Toc18864 </w:instrText>
      </w:r>
      <w:r>
        <w:rPr>
          <w:rFonts w:ascii="Times New Roman"/>
          <w:snapToGrid w:val="0"/>
          <w:kern w:val="0"/>
          <w:highlight w:val="none"/>
        </w:rPr>
        <w:fldChar w:fldCharType="separate"/>
      </w:r>
      <w:r>
        <w:rPr>
          <w:rFonts w:hint="eastAsia" w:ascii="宋体" w:hAnsi="宋体" w:eastAsia="宋体" w:cs="宋体"/>
          <w:szCs w:val="24"/>
          <w:highlight w:val="none"/>
        </w:rPr>
        <w:t>2.2 投标人须具备以下资质之一：</w:t>
      </w:r>
      <w:r>
        <w:tab/>
      </w:r>
      <w:r>
        <w:fldChar w:fldCharType="begin"/>
      </w:r>
      <w:r>
        <w:instrText xml:space="preserve"> PAGEREF _Toc18864 \h </w:instrText>
      </w:r>
      <w:r>
        <w:fldChar w:fldCharType="separate"/>
      </w:r>
      <w:r>
        <w:t>2</w:t>
      </w:r>
      <w:r>
        <w:fldChar w:fldCharType="end"/>
      </w:r>
      <w:r>
        <w:rPr>
          <w:rFonts w:ascii="Times New Roman"/>
          <w:snapToGrid w:val="0"/>
          <w:color w:val="auto"/>
          <w:kern w:val="0"/>
          <w:highlight w:val="none"/>
        </w:rPr>
        <w:fldChar w:fldCharType="end"/>
      </w:r>
    </w:p>
    <w:p w14:paraId="0BE78122">
      <w:pPr>
        <w:pStyle w:val="22"/>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_Toc27128 </w:instrText>
      </w:r>
      <w:r>
        <w:rPr>
          <w:rFonts w:ascii="Times New Roman"/>
          <w:snapToGrid w:val="0"/>
          <w:kern w:val="0"/>
          <w:highlight w:val="none"/>
        </w:rPr>
        <w:fldChar w:fldCharType="separate"/>
      </w:r>
      <w:r>
        <w:rPr>
          <w:rFonts w:hint="eastAsia" w:ascii="宋体" w:hAnsi="宋体" w:eastAsia="宋体" w:cs="宋体"/>
          <w:szCs w:val="24"/>
          <w:highlight w:val="none"/>
        </w:rPr>
        <w:t>（1）工程监理综合资质；</w:t>
      </w:r>
      <w:r>
        <w:tab/>
      </w:r>
      <w:r>
        <w:fldChar w:fldCharType="begin"/>
      </w:r>
      <w:r>
        <w:instrText xml:space="preserve"> PAGEREF _Toc27128 \h </w:instrText>
      </w:r>
      <w:r>
        <w:fldChar w:fldCharType="separate"/>
      </w:r>
      <w:r>
        <w:t>2</w:t>
      </w:r>
      <w:r>
        <w:fldChar w:fldCharType="end"/>
      </w:r>
      <w:r>
        <w:rPr>
          <w:rFonts w:ascii="Times New Roman"/>
          <w:snapToGrid w:val="0"/>
          <w:color w:val="auto"/>
          <w:kern w:val="0"/>
          <w:highlight w:val="none"/>
        </w:rPr>
        <w:fldChar w:fldCharType="end"/>
      </w:r>
    </w:p>
    <w:p w14:paraId="7631EDF4">
      <w:pPr>
        <w:pStyle w:val="22"/>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_Toc3158 </w:instrText>
      </w:r>
      <w:r>
        <w:rPr>
          <w:rFonts w:ascii="Times New Roman"/>
          <w:snapToGrid w:val="0"/>
          <w:kern w:val="0"/>
          <w:highlight w:val="none"/>
        </w:rPr>
        <w:fldChar w:fldCharType="separate"/>
      </w:r>
      <w:r>
        <w:rPr>
          <w:rFonts w:hint="eastAsia" w:ascii="宋体" w:hAnsi="宋体" w:eastAsia="宋体" w:cs="宋体"/>
          <w:szCs w:val="24"/>
          <w:highlight w:val="none"/>
        </w:rPr>
        <w:t>（2）</w:t>
      </w:r>
      <w:r>
        <w:rPr>
          <w:rFonts w:hint="eastAsia" w:ascii="宋体" w:hAnsi="宋体" w:cs="宋体"/>
          <w:highlight w:val="none"/>
          <w:lang w:eastAsia="zh-CN"/>
        </w:rPr>
        <w:t>房屋建筑工程监理</w:t>
      </w:r>
      <w:r>
        <w:rPr>
          <w:rFonts w:hint="eastAsia" w:ascii="宋体" w:hAnsi="宋体" w:cs="宋体"/>
          <w:highlight w:val="none"/>
          <w:lang w:val="en-US" w:eastAsia="zh-CN"/>
        </w:rPr>
        <w:t>乙</w:t>
      </w:r>
      <w:r>
        <w:rPr>
          <w:rFonts w:hint="eastAsia" w:ascii="宋体" w:hAnsi="宋体" w:cs="宋体"/>
          <w:highlight w:val="none"/>
          <w:lang w:eastAsia="zh-CN"/>
        </w:rPr>
        <w:t>级（或以上）资质</w:t>
      </w:r>
      <w:r>
        <w:rPr>
          <w:rFonts w:hint="eastAsia" w:ascii="宋体" w:hAnsi="宋体" w:cs="宋体"/>
          <w:highlight w:val="none"/>
          <w:lang w:val="en-US" w:eastAsia="zh-CN"/>
        </w:rPr>
        <w:t>或</w:t>
      </w:r>
      <w:r>
        <w:rPr>
          <w:rFonts w:hint="eastAsia" w:ascii="宋体" w:hAnsi="宋体" w:cs="宋体"/>
          <w:highlight w:val="none"/>
          <w:lang w:eastAsia="zh-CN"/>
        </w:rPr>
        <w:t>市政公用工程监理乙级（或以上）资质</w:t>
      </w:r>
      <w:r>
        <w:rPr>
          <w:rFonts w:hint="eastAsia" w:ascii="宋体" w:hAnsi="宋体" w:cs="宋体"/>
          <w:highlight w:val="none"/>
        </w:rPr>
        <w:t>。</w:t>
      </w:r>
      <w:r>
        <w:tab/>
      </w:r>
      <w:r>
        <w:fldChar w:fldCharType="begin"/>
      </w:r>
      <w:r>
        <w:instrText xml:space="preserve"> PAGEREF _Toc3158 \h </w:instrText>
      </w:r>
      <w:r>
        <w:fldChar w:fldCharType="separate"/>
      </w:r>
      <w:r>
        <w:t>2</w:t>
      </w:r>
      <w:r>
        <w:fldChar w:fldCharType="end"/>
      </w:r>
      <w:r>
        <w:rPr>
          <w:rFonts w:ascii="Times New Roman"/>
          <w:snapToGrid w:val="0"/>
          <w:color w:val="auto"/>
          <w:kern w:val="0"/>
          <w:highlight w:val="none"/>
        </w:rPr>
        <w:fldChar w:fldCharType="end"/>
      </w:r>
    </w:p>
    <w:p w14:paraId="3358C325">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_Toc17548 </w:instrText>
      </w:r>
      <w:r>
        <w:rPr>
          <w:rFonts w:ascii="Times New Roman"/>
          <w:snapToGrid w:val="0"/>
          <w:kern w:val="0"/>
          <w:highlight w:val="none"/>
        </w:rPr>
        <w:fldChar w:fldCharType="separate"/>
      </w:r>
      <w:r>
        <w:rPr>
          <w:rFonts w:hint="eastAsia" w:ascii="Times New Roman"/>
          <w:snapToGrid w:val="0"/>
          <w:highlight w:val="none"/>
        </w:rPr>
        <w:t>第二节 重要事项时间地点一览表</w:t>
      </w:r>
      <w:r>
        <w:tab/>
      </w:r>
      <w:r>
        <w:fldChar w:fldCharType="begin"/>
      </w:r>
      <w:r>
        <w:instrText xml:space="preserve"> PAGEREF _Toc17548 \h </w:instrText>
      </w:r>
      <w:r>
        <w:fldChar w:fldCharType="separate"/>
      </w:r>
      <w:r>
        <w:t>7</w:t>
      </w:r>
      <w:r>
        <w:fldChar w:fldCharType="end"/>
      </w:r>
      <w:r>
        <w:rPr>
          <w:rFonts w:ascii="Times New Roman"/>
          <w:snapToGrid w:val="0"/>
          <w:color w:val="auto"/>
          <w:kern w:val="0"/>
          <w:highlight w:val="none"/>
        </w:rPr>
        <w:fldChar w:fldCharType="end"/>
      </w:r>
    </w:p>
    <w:p w14:paraId="73C47A33">
      <w:pPr>
        <w:pStyle w:val="21"/>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_Toc809 </w:instrText>
      </w:r>
      <w:r>
        <w:rPr>
          <w:rFonts w:ascii="Times New Roman"/>
          <w:snapToGrid w:val="0"/>
          <w:kern w:val="0"/>
          <w:highlight w:val="none"/>
        </w:rPr>
        <w:fldChar w:fldCharType="separate"/>
      </w:r>
      <w:r>
        <w:rPr>
          <w:rFonts w:hint="eastAsia" w:ascii="Times New Roman"/>
          <w:snapToGrid w:val="0"/>
          <w:highlight w:val="none"/>
        </w:rPr>
        <w:t>第三节 投标人须知正文</w:t>
      </w:r>
      <w:r>
        <w:tab/>
      </w:r>
      <w:r>
        <w:fldChar w:fldCharType="begin"/>
      </w:r>
      <w:r>
        <w:instrText xml:space="preserve"> PAGEREF _Toc809 \h </w:instrText>
      </w:r>
      <w:r>
        <w:fldChar w:fldCharType="separate"/>
      </w:r>
      <w:r>
        <w:t>8</w:t>
      </w:r>
      <w:r>
        <w:fldChar w:fldCharType="end"/>
      </w:r>
      <w:r>
        <w:rPr>
          <w:rFonts w:ascii="Times New Roman"/>
          <w:snapToGrid w:val="0"/>
          <w:color w:val="auto"/>
          <w:kern w:val="0"/>
          <w:highlight w:val="none"/>
        </w:rPr>
        <w:fldChar w:fldCharType="end"/>
      </w:r>
    </w:p>
    <w:p w14:paraId="1142005D">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_Toc510 </w:instrText>
      </w:r>
      <w:r>
        <w:rPr>
          <w:rFonts w:ascii="Times New Roman"/>
          <w:snapToGrid w:val="0"/>
          <w:kern w:val="0"/>
          <w:highlight w:val="none"/>
        </w:rPr>
        <w:fldChar w:fldCharType="separate"/>
      </w:r>
      <w:r>
        <w:rPr>
          <w:rFonts w:hint="eastAsia" w:ascii="Times New Roman"/>
          <w:snapToGrid w:val="0"/>
          <w:szCs w:val="22"/>
          <w:highlight w:val="none"/>
        </w:rPr>
        <w:t>1．项目概况、招标范围和标段划分、投标费用</w:t>
      </w:r>
      <w:r>
        <w:tab/>
      </w:r>
      <w:r>
        <w:fldChar w:fldCharType="begin"/>
      </w:r>
      <w:r>
        <w:instrText xml:space="preserve"> PAGEREF _Toc510 \h </w:instrText>
      </w:r>
      <w:r>
        <w:fldChar w:fldCharType="separate"/>
      </w:r>
      <w:r>
        <w:t>8</w:t>
      </w:r>
      <w:r>
        <w:fldChar w:fldCharType="end"/>
      </w:r>
      <w:r>
        <w:rPr>
          <w:rFonts w:ascii="Times New Roman"/>
          <w:snapToGrid w:val="0"/>
          <w:color w:val="auto"/>
          <w:kern w:val="0"/>
          <w:highlight w:val="none"/>
        </w:rPr>
        <w:fldChar w:fldCharType="end"/>
      </w:r>
    </w:p>
    <w:p w14:paraId="79F09F02">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_Toc17452 </w:instrText>
      </w:r>
      <w:r>
        <w:rPr>
          <w:rFonts w:ascii="Times New Roman"/>
          <w:snapToGrid w:val="0"/>
          <w:kern w:val="0"/>
          <w:highlight w:val="none"/>
        </w:rPr>
        <w:fldChar w:fldCharType="separate"/>
      </w:r>
      <w:r>
        <w:rPr>
          <w:rFonts w:hint="eastAsia" w:ascii="Times New Roman"/>
          <w:snapToGrid w:val="0"/>
          <w:highlight w:val="none"/>
        </w:rPr>
        <w:t>2．投标人资格要求</w:t>
      </w:r>
      <w:r>
        <w:tab/>
      </w:r>
      <w:r>
        <w:fldChar w:fldCharType="begin"/>
      </w:r>
      <w:r>
        <w:instrText xml:space="preserve"> PAGEREF _Toc17452 \h </w:instrText>
      </w:r>
      <w:r>
        <w:fldChar w:fldCharType="separate"/>
      </w:r>
      <w:r>
        <w:t>8</w:t>
      </w:r>
      <w:r>
        <w:fldChar w:fldCharType="end"/>
      </w:r>
      <w:r>
        <w:rPr>
          <w:rFonts w:ascii="Times New Roman"/>
          <w:snapToGrid w:val="0"/>
          <w:color w:val="auto"/>
          <w:kern w:val="0"/>
          <w:highlight w:val="none"/>
        </w:rPr>
        <w:fldChar w:fldCharType="end"/>
      </w:r>
    </w:p>
    <w:p w14:paraId="11DD3BEC">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_Toc15981 </w:instrText>
      </w:r>
      <w:r>
        <w:rPr>
          <w:rFonts w:ascii="Times New Roman"/>
          <w:snapToGrid w:val="0"/>
          <w:kern w:val="0"/>
          <w:highlight w:val="none"/>
        </w:rPr>
        <w:fldChar w:fldCharType="separate"/>
      </w:r>
      <w:r>
        <w:rPr>
          <w:rFonts w:hint="eastAsia" w:ascii="Times New Roman"/>
          <w:snapToGrid w:val="0"/>
          <w:szCs w:val="22"/>
        </w:rPr>
        <w:t xml:space="preserve">4． </w:t>
      </w:r>
      <w:r>
        <w:rPr>
          <w:rFonts w:hint="eastAsia" w:ascii="Times New Roman"/>
          <w:snapToGrid w:val="0"/>
          <w:szCs w:val="22"/>
          <w:highlight w:val="none"/>
        </w:rPr>
        <w:t>服务期限</w:t>
      </w:r>
      <w:r>
        <w:tab/>
      </w:r>
      <w:r>
        <w:fldChar w:fldCharType="begin"/>
      </w:r>
      <w:r>
        <w:instrText xml:space="preserve"> PAGEREF _Toc15981 \h </w:instrText>
      </w:r>
      <w:r>
        <w:fldChar w:fldCharType="separate"/>
      </w:r>
      <w:r>
        <w:t>12</w:t>
      </w:r>
      <w:r>
        <w:fldChar w:fldCharType="end"/>
      </w:r>
      <w:r>
        <w:rPr>
          <w:rFonts w:ascii="Times New Roman"/>
          <w:snapToGrid w:val="0"/>
          <w:color w:val="auto"/>
          <w:kern w:val="0"/>
          <w:highlight w:val="none"/>
        </w:rPr>
        <w:fldChar w:fldCharType="end"/>
      </w:r>
    </w:p>
    <w:p w14:paraId="500A16D9">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_Toc14802 </w:instrText>
      </w:r>
      <w:r>
        <w:rPr>
          <w:rFonts w:ascii="Times New Roman"/>
          <w:snapToGrid w:val="0"/>
          <w:kern w:val="0"/>
          <w:highlight w:val="none"/>
        </w:rPr>
        <w:fldChar w:fldCharType="separate"/>
      </w:r>
      <w:r>
        <w:rPr>
          <w:rFonts w:hint="eastAsia" w:ascii="Times New Roman"/>
          <w:snapToGrid w:val="0"/>
          <w:szCs w:val="22"/>
          <w:highlight w:val="none"/>
        </w:rPr>
        <w:t>5．服务标准</w:t>
      </w:r>
      <w:r>
        <w:tab/>
      </w:r>
      <w:r>
        <w:fldChar w:fldCharType="begin"/>
      </w:r>
      <w:r>
        <w:instrText xml:space="preserve"> PAGEREF _Toc14802 \h </w:instrText>
      </w:r>
      <w:r>
        <w:fldChar w:fldCharType="separate"/>
      </w:r>
      <w:r>
        <w:t>12</w:t>
      </w:r>
      <w:r>
        <w:fldChar w:fldCharType="end"/>
      </w:r>
      <w:r>
        <w:rPr>
          <w:rFonts w:ascii="Times New Roman"/>
          <w:snapToGrid w:val="0"/>
          <w:color w:val="auto"/>
          <w:kern w:val="0"/>
          <w:highlight w:val="none"/>
        </w:rPr>
        <w:fldChar w:fldCharType="end"/>
      </w:r>
    </w:p>
    <w:p w14:paraId="5F74888D">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_Toc13114 </w:instrText>
      </w:r>
      <w:r>
        <w:rPr>
          <w:rFonts w:ascii="Times New Roman"/>
          <w:snapToGrid w:val="0"/>
          <w:kern w:val="0"/>
          <w:highlight w:val="none"/>
        </w:rPr>
        <w:fldChar w:fldCharType="separate"/>
      </w:r>
      <w:r>
        <w:rPr>
          <w:rFonts w:hint="eastAsia" w:ascii="Times New Roman"/>
          <w:snapToGrid w:val="0"/>
          <w:szCs w:val="22"/>
          <w:highlight w:val="none"/>
        </w:rPr>
        <w:t>6．现场踏勘</w:t>
      </w:r>
      <w:r>
        <w:tab/>
      </w:r>
      <w:r>
        <w:fldChar w:fldCharType="begin"/>
      </w:r>
      <w:r>
        <w:instrText xml:space="preserve"> PAGEREF _Toc13114 \h </w:instrText>
      </w:r>
      <w:r>
        <w:fldChar w:fldCharType="separate"/>
      </w:r>
      <w:r>
        <w:t>12</w:t>
      </w:r>
      <w:r>
        <w:fldChar w:fldCharType="end"/>
      </w:r>
      <w:r>
        <w:rPr>
          <w:rFonts w:ascii="Times New Roman"/>
          <w:snapToGrid w:val="0"/>
          <w:color w:val="auto"/>
          <w:kern w:val="0"/>
          <w:highlight w:val="none"/>
        </w:rPr>
        <w:fldChar w:fldCharType="end"/>
      </w:r>
    </w:p>
    <w:p w14:paraId="697CB3BC">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_Toc10925 </w:instrText>
      </w:r>
      <w:r>
        <w:rPr>
          <w:rFonts w:ascii="Times New Roman"/>
          <w:snapToGrid w:val="0"/>
          <w:kern w:val="0"/>
          <w:highlight w:val="none"/>
        </w:rPr>
        <w:fldChar w:fldCharType="separate"/>
      </w:r>
      <w:r>
        <w:rPr>
          <w:rFonts w:hint="eastAsia" w:ascii="Times New Roman"/>
          <w:snapToGrid w:val="0"/>
          <w:szCs w:val="22"/>
          <w:highlight w:val="none"/>
        </w:rPr>
        <w:t>7．招标文件的提问和答疑</w:t>
      </w:r>
      <w:r>
        <w:tab/>
      </w:r>
      <w:r>
        <w:fldChar w:fldCharType="begin"/>
      </w:r>
      <w:r>
        <w:instrText xml:space="preserve"> PAGEREF _Toc10925 \h </w:instrText>
      </w:r>
      <w:r>
        <w:fldChar w:fldCharType="separate"/>
      </w:r>
      <w:r>
        <w:t>12</w:t>
      </w:r>
      <w:r>
        <w:fldChar w:fldCharType="end"/>
      </w:r>
      <w:r>
        <w:rPr>
          <w:rFonts w:ascii="Times New Roman"/>
          <w:snapToGrid w:val="0"/>
          <w:color w:val="auto"/>
          <w:kern w:val="0"/>
          <w:highlight w:val="none"/>
        </w:rPr>
        <w:fldChar w:fldCharType="end"/>
      </w:r>
    </w:p>
    <w:p w14:paraId="6CABB2D9">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_Toc26114 </w:instrText>
      </w:r>
      <w:r>
        <w:rPr>
          <w:rFonts w:ascii="Times New Roman"/>
          <w:snapToGrid w:val="0"/>
          <w:kern w:val="0"/>
          <w:highlight w:val="none"/>
        </w:rPr>
        <w:fldChar w:fldCharType="separate"/>
      </w:r>
      <w:r>
        <w:rPr>
          <w:rFonts w:hint="eastAsia" w:ascii="Times New Roman"/>
          <w:snapToGrid w:val="0"/>
          <w:szCs w:val="22"/>
          <w:highlight w:val="none"/>
        </w:rPr>
        <w:t>8．最高投标限价</w:t>
      </w:r>
      <w:r>
        <w:tab/>
      </w:r>
      <w:r>
        <w:fldChar w:fldCharType="begin"/>
      </w:r>
      <w:r>
        <w:instrText xml:space="preserve"> PAGEREF _Toc26114 \h </w:instrText>
      </w:r>
      <w:r>
        <w:fldChar w:fldCharType="separate"/>
      </w:r>
      <w:r>
        <w:t>13</w:t>
      </w:r>
      <w:r>
        <w:fldChar w:fldCharType="end"/>
      </w:r>
      <w:r>
        <w:rPr>
          <w:rFonts w:ascii="Times New Roman"/>
          <w:snapToGrid w:val="0"/>
          <w:color w:val="auto"/>
          <w:kern w:val="0"/>
          <w:highlight w:val="none"/>
        </w:rPr>
        <w:fldChar w:fldCharType="end"/>
      </w:r>
    </w:p>
    <w:p w14:paraId="5FD7B27C">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_Toc10472 </w:instrText>
      </w:r>
      <w:r>
        <w:rPr>
          <w:rFonts w:ascii="Times New Roman"/>
          <w:snapToGrid w:val="0"/>
          <w:kern w:val="0"/>
          <w:highlight w:val="none"/>
        </w:rPr>
        <w:fldChar w:fldCharType="separate"/>
      </w:r>
      <w:r>
        <w:rPr>
          <w:rFonts w:hint="eastAsia" w:ascii="Times New Roman"/>
          <w:snapToGrid w:val="0"/>
          <w:szCs w:val="22"/>
          <w:highlight w:val="none"/>
        </w:rPr>
        <w:t>9．投标报价</w:t>
      </w:r>
      <w:r>
        <w:tab/>
      </w:r>
      <w:r>
        <w:fldChar w:fldCharType="begin"/>
      </w:r>
      <w:r>
        <w:instrText xml:space="preserve"> PAGEREF _Toc10472 \h </w:instrText>
      </w:r>
      <w:r>
        <w:fldChar w:fldCharType="separate"/>
      </w:r>
      <w:r>
        <w:t>13</w:t>
      </w:r>
      <w:r>
        <w:fldChar w:fldCharType="end"/>
      </w:r>
      <w:r>
        <w:rPr>
          <w:rFonts w:ascii="Times New Roman"/>
          <w:snapToGrid w:val="0"/>
          <w:color w:val="auto"/>
          <w:kern w:val="0"/>
          <w:highlight w:val="none"/>
        </w:rPr>
        <w:fldChar w:fldCharType="end"/>
      </w:r>
    </w:p>
    <w:p w14:paraId="7C7011CE">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_Toc13234 </w:instrText>
      </w:r>
      <w:r>
        <w:rPr>
          <w:rFonts w:ascii="Times New Roman"/>
          <w:snapToGrid w:val="0"/>
          <w:kern w:val="0"/>
          <w:highlight w:val="none"/>
        </w:rPr>
        <w:fldChar w:fldCharType="separate"/>
      </w:r>
      <w:r>
        <w:rPr>
          <w:rFonts w:hint="eastAsia" w:ascii="Times New Roman"/>
          <w:snapToGrid w:val="0"/>
          <w:szCs w:val="22"/>
          <w:highlight w:val="none"/>
        </w:rPr>
        <w:t>10．投标文件的编制要求</w:t>
      </w:r>
      <w:r>
        <w:tab/>
      </w:r>
      <w:r>
        <w:fldChar w:fldCharType="begin"/>
      </w:r>
      <w:r>
        <w:instrText xml:space="preserve"> PAGEREF _Toc13234 \h </w:instrText>
      </w:r>
      <w:r>
        <w:fldChar w:fldCharType="separate"/>
      </w:r>
      <w:r>
        <w:t>14</w:t>
      </w:r>
      <w:r>
        <w:fldChar w:fldCharType="end"/>
      </w:r>
      <w:r>
        <w:rPr>
          <w:rFonts w:ascii="Times New Roman"/>
          <w:snapToGrid w:val="0"/>
          <w:color w:val="auto"/>
          <w:kern w:val="0"/>
          <w:highlight w:val="none"/>
        </w:rPr>
        <w:fldChar w:fldCharType="end"/>
      </w:r>
    </w:p>
    <w:p w14:paraId="2F1A02BD">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_Toc23417 </w:instrText>
      </w:r>
      <w:r>
        <w:rPr>
          <w:rFonts w:ascii="Times New Roman"/>
          <w:snapToGrid w:val="0"/>
          <w:kern w:val="0"/>
          <w:highlight w:val="none"/>
        </w:rPr>
        <w:fldChar w:fldCharType="separate"/>
      </w:r>
      <w:r>
        <w:rPr>
          <w:rFonts w:hint="eastAsia" w:ascii="Times New Roman"/>
          <w:snapToGrid w:val="0"/>
          <w:szCs w:val="22"/>
          <w:highlight w:val="none"/>
        </w:rPr>
        <w:t>11．</w:t>
      </w:r>
      <w:r>
        <w:rPr>
          <w:rFonts w:hint="eastAsia" w:ascii="Times New Roman"/>
          <w:snapToGrid w:val="0"/>
          <w:highlight w:val="none"/>
        </w:rPr>
        <w:t>电子投标</w:t>
      </w:r>
      <w:r>
        <w:tab/>
      </w:r>
      <w:r>
        <w:fldChar w:fldCharType="begin"/>
      </w:r>
      <w:r>
        <w:instrText xml:space="preserve"> PAGEREF _Toc23417 \h </w:instrText>
      </w:r>
      <w:r>
        <w:fldChar w:fldCharType="separate"/>
      </w:r>
      <w:r>
        <w:t>16</w:t>
      </w:r>
      <w:r>
        <w:fldChar w:fldCharType="end"/>
      </w:r>
      <w:r>
        <w:rPr>
          <w:rFonts w:ascii="Times New Roman"/>
          <w:snapToGrid w:val="0"/>
          <w:color w:val="auto"/>
          <w:kern w:val="0"/>
          <w:highlight w:val="none"/>
        </w:rPr>
        <w:fldChar w:fldCharType="end"/>
      </w:r>
    </w:p>
    <w:p w14:paraId="5CA0A123">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_Toc4404 </w:instrText>
      </w:r>
      <w:r>
        <w:rPr>
          <w:rFonts w:ascii="Times New Roman"/>
          <w:snapToGrid w:val="0"/>
          <w:kern w:val="0"/>
          <w:highlight w:val="none"/>
        </w:rPr>
        <w:fldChar w:fldCharType="separate"/>
      </w:r>
      <w:r>
        <w:rPr>
          <w:rFonts w:hint="eastAsia" w:ascii="Times New Roman"/>
          <w:snapToGrid w:val="0"/>
          <w:szCs w:val="22"/>
          <w:highlight w:val="none"/>
        </w:rPr>
        <w:t>12．投标文件的递交</w:t>
      </w:r>
      <w:r>
        <w:tab/>
      </w:r>
      <w:r>
        <w:fldChar w:fldCharType="begin"/>
      </w:r>
      <w:r>
        <w:instrText xml:space="preserve"> PAGEREF _Toc4404 \h </w:instrText>
      </w:r>
      <w:r>
        <w:fldChar w:fldCharType="separate"/>
      </w:r>
      <w:r>
        <w:t>17</w:t>
      </w:r>
      <w:r>
        <w:fldChar w:fldCharType="end"/>
      </w:r>
      <w:r>
        <w:rPr>
          <w:rFonts w:ascii="Times New Roman"/>
          <w:snapToGrid w:val="0"/>
          <w:color w:val="auto"/>
          <w:kern w:val="0"/>
          <w:highlight w:val="none"/>
        </w:rPr>
        <w:fldChar w:fldCharType="end"/>
      </w:r>
    </w:p>
    <w:p w14:paraId="605663D9">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_Toc27425 </w:instrText>
      </w:r>
      <w:r>
        <w:rPr>
          <w:rFonts w:ascii="Times New Roman"/>
          <w:snapToGrid w:val="0"/>
          <w:kern w:val="0"/>
          <w:highlight w:val="none"/>
        </w:rPr>
        <w:fldChar w:fldCharType="separate"/>
      </w:r>
      <w:r>
        <w:rPr>
          <w:rFonts w:hint="eastAsia" w:ascii="Times New Roman"/>
          <w:snapToGrid w:val="0"/>
          <w:szCs w:val="22"/>
          <w:highlight w:val="none"/>
        </w:rPr>
        <w:t>13．投标有效期</w:t>
      </w:r>
      <w:r>
        <w:tab/>
      </w:r>
      <w:r>
        <w:fldChar w:fldCharType="begin"/>
      </w:r>
      <w:r>
        <w:instrText xml:space="preserve"> PAGEREF _Toc27425 \h </w:instrText>
      </w:r>
      <w:r>
        <w:fldChar w:fldCharType="separate"/>
      </w:r>
      <w:r>
        <w:t>18</w:t>
      </w:r>
      <w:r>
        <w:fldChar w:fldCharType="end"/>
      </w:r>
      <w:r>
        <w:rPr>
          <w:rFonts w:ascii="Times New Roman"/>
          <w:snapToGrid w:val="0"/>
          <w:color w:val="auto"/>
          <w:kern w:val="0"/>
          <w:highlight w:val="none"/>
        </w:rPr>
        <w:fldChar w:fldCharType="end"/>
      </w:r>
    </w:p>
    <w:p w14:paraId="1E40B04E">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_Toc27628 </w:instrText>
      </w:r>
      <w:r>
        <w:rPr>
          <w:rFonts w:ascii="Times New Roman"/>
          <w:snapToGrid w:val="0"/>
          <w:kern w:val="0"/>
          <w:highlight w:val="none"/>
        </w:rPr>
        <w:fldChar w:fldCharType="separate"/>
      </w:r>
      <w:r>
        <w:rPr>
          <w:rFonts w:hint="eastAsia" w:ascii="Times New Roman"/>
          <w:snapToGrid w:val="0"/>
          <w:szCs w:val="22"/>
          <w:highlight w:val="none"/>
        </w:rPr>
        <w:t>14．开标</w:t>
      </w:r>
      <w:r>
        <w:tab/>
      </w:r>
      <w:r>
        <w:fldChar w:fldCharType="begin"/>
      </w:r>
      <w:r>
        <w:instrText xml:space="preserve"> PAGEREF _Toc27628 \h </w:instrText>
      </w:r>
      <w:r>
        <w:fldChar w:fldCharType="separate"/>
      </w:r>
      <w:r>
        <w:t>18</w:t>
      </w:r>
      <w:r>
        <w:fldChar w:fldCharType="end"/>
      </w:r>
      <w:r>
        <w:rPr>
          <w:rFonts w:ascii="Times New Roman"/>
          <w:snapToGrid w:val="0"/>
          <w:color w:val="auto"/>
          <w:kern w:val="0"/>
          <w:highlight w:val="none"/>
        </w:rPr>
        <w:fldChar w:fldCharType="end"/>
      </w:r>
    </w:p>
    <w:p w14:paraId="2BF7B30D">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_Toc32260 </w:instrText>
      </w:r>
      <w:r>
        <w:rPr>
          <w:rFonts w:ascii="Times New Roman"/>
          <w:snapToGrid w:val="0"/>
          <w:kern w:val="0"/>
          <w:highlight w:val="none"/>
        </w:rPr>
        <w:fldChar w:fldCharType="separate"/>
      </w:r>
      <w:r>
        <w:rPr>
          <w:rFonts w:hint="eastAsia" w:ascii="Times New Roman"/>
          <w:snapToGrid w:val="0"/>
          <w:szCs w:val="22"/>
          <w:highlight w:val="none"/>
        </w:rPr>
        <w:t>15．评标</w:t>
      </w:r>
      <w:r>
        <w:tab/>
      </w:r>
      <w:r>
        <w:fldChar w:fldCharType="begin"/>
      </w:r>
      <w:r>
        <w:instrText xml:space="preserve"> PAGEREF _Toc32260 \h </w:instrText>
      </w:r>
      <w:r>
        <w:fldChar w:fldCharType="separate"/>
      </w:r>
      <w:r>
        <w:t>20</w:t>
      </w:r>
      <w:r>
        <w:fldChar w:fldCharType="end"/>
      </w:r>
      <w:r>
        <w:rPr>
          <w:rFonts w:ascii="Times New Roman"/>
          <w:snapToGrid w:val="0"/>
          <w:color w:val="auto"/>
          <w:kern w:val="0"/>
          <w:highlight w:val="none"/>
        </w:rPr>
        <w:fldChar w:fldCharType="end"/>
      </w:r>
    </w:p>
    <w:p w14:paraId="384CEE3D">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_Toc2498 </w:instrText>
      </w:r>
      <w:r>
        <w:rPr>
          <w:rFonts w:ascii="Times New Roman"/>
          <w:snapToGrid w:val="0"/>
          <w:kern w:val="0"/>
          <w:highlight w:val="none"/>
        </w:rPr>
        <w:fldChar w:fldCharType="separate"/>
      </w:r>
      <w:r>
        <w:rPr>
          <w:rFonts w:hint="eastAsia" w:ascii="Times New Roman"/>
          <w:bCs/>
          <w:snapToGrid w:val="0"/>
          <w:szCs w:val="22"/>
          <w:highlight w:val="none"/>
        </w:rPr>
        <w:t xml:space="preserve">15.1 </w:t>
      </w:r>
      <w:r>
        <w:rPr>
          <w:rFonts w:hint="eastAsia" w:ascii="Times New Roman"/>
          <w:snapToGrid w:val="0"/>
          <w:szCs w:val="22"/>
          <w:highlight w:val="none"/>
        </w:rPr>
        <w:t>评标委员会</w:t>
      </w:r>
      <w:r>
        <w:tab/>
      </w:r>
      <w:r>
        <w:fldChar w:fldCharType="begin"/>
      </w:r>
      <w:r>
        <w:instrText xml:space="preserve"> PAGEREF _Toc2498 \h </w:instrText>
      </w:r>
      <w:r>
        <w:fldChar w:fldCharType="separate"/>
      </w:r>
      <w:r>
        <w:t>20</w:t>
      </w:r>
      <w:r>
        <w:fldChar w:fldCharType="end"/>
      </w:r>
      <w:r>
        <w:rPr>
          <w:rFonts w:ascii="Times New Roman"/>
          <w:snapToGrid w:val="0"/>
          <w:color w:val="auto"/>
          <w:kern w:val="0"/>
          <w:highlight w:val="none"/>
        </w:rPr>
        <w:fldChar w:fldCharType="end"/>
      </w:r>
    </w:p>
    <w:p w14:paraId="2D12C88C">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_Toc25129 </w:instrText>
      </w:r>
      <w:r>
        <w:rPr>
          <w:rFonts w:ascii="Times New Roman"/>
          <w:snapToGrid w:val="0"/>
          <w:kern w:val="0"/>
          <w:highlight w:val="none"/>
        </w:rPr>
        <w:fldChar w:fldCharType="separate"/>
      </w:r>
      <w:r>
        <w:rPr>
          <w:rFonts w:hint="eastAsia" w:ascii="Times New Roman"/>
          <w:bCs/>
          <w:snapToGrid w:val="0"/>
          <w:szCs w:val="22"/>
          <w:highlight w:val="none"/>
        </w:rPr>
        <w:t xml:space="preserve">15.2 </w:t>
      </w:r>
      <w:r>
        <w:rPr>
          <w:rFonts w:hint="eastAsia" w:ascii="Times New Roman"/>
          <w:snapToGrid w:val="0"/>
          <w:szCs w:val="22"/>
          <w:highlight w:val="none"/>
        </w:rPr>
        <w:t>评标方法</w:t>
      </w:r>
      <w:r>
        <w:tab/>
      </w:r>
      <w:r>
        <w:fldChar w:fldCharType="begin"/>
      </w:r>
      <w:r>
        <w:instrText xml:space="preserve"> PAGEREF _Toc25129 \h </w:instrText>
      </w:r>
      <w:r>
        <w:fldChar w:fldCharType="separate"/>
      </w:r>
      <w:r>
        <w:t>21</w:t>
      </w:r>
      <w:r>
        <w:fldChar w:fldCharType="end"/>
      </w:r>
      <w:r>
        <w:rPr>
          <w:rFonts w:ascii="Times New Roman"/>
          <w:snapToGrid w:val="0"/>
          <w:color w:val="auto"/>
          <w:kern w:val="0"/>
          <w:highlight w:val="none"/>
        </w:rPr>
        <w:fldChar w:fldCharType="end"/>
      </w:r>
    </w:p>
    <w:p w14:paraId="07B98BA2">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_Toc24829 </w:instrText>
      </w:r>
      <w:r>
        <w:rPr>
          <w:rFonts w:ascii="Times New Roman"/>
          <w:snapToGrid w:val="0"/>
          <w:kern w:val="0"/>
          <w:highlight w:val="none"/>
        </w:rPr>
        <w:fldChar w:fldCharType="separate"/>
      </w:r>
      <w:r>
        <w:rPr>
          <w:rFonts w:hint="eastAsia" w:ascii="Times New Roman"/>
          <w:bCs/>
          <w:snapToGrid w:val="0"/>
          <w:szCs w:val="22"/>
          <w:highlight w:val="none"/>
        </w:rPr>
        <w:t xml:space="preserve">15.3 </w:t>
      </w:r>
      <w:r>
        <w:rPr>
          <w:rFonts w:hint="eastAsia" w:ascii="Times New Roman"/>
          <w:snapToGrid w:val="0"/>
          <w:szCs w:val="22"/>
          <w:highlight w:val="none"/>
        </w:rPr>
        <w:t>评审范围</w:t>
      </w:r>
      <w:r>
        <w:tab/>
      </w:r>
      <w:r>
        <w:fldChar w:fldCharType="begin"/>
      </w:r>
      <w:r>
        <w:instrText xml:space="preserve"> PAGEREF _Toc24829 \h </w:instrText>
      </w:r>
      <w:r>
        <w:fldChar w:fldCharType="separate"/>
      </w:r>
      <w:r>
        <w:t>21</w:t>
      </w:r>
      <w:r>
        <w:fldChar w:fldCharType="end"/>
      </w:r>
      <w:r>
        <w:rPr>
          <w:rFonts w:ascii="Times New Roman"/>
          <w:snapToGrid w:val="0"/>
          <w:color w:val="auto"/>
          <w:kern w:val="0"/>
          <w:highlight w:val="none"/>
        </w:rPr>
        <w:fldChar w:fldCharType="end"/>
      </w:r>
    </w:p>
    <w:p w14:paraId="01DC000A">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_Toc7060 </w:instrText>
      </w:r>
      <w:r>
        <w:rPr>
          <w:rFonts w:ascii="Times New Roman"/>
          <w:snapToGrid w:val="0"/>
          <w:kern w:val="0"/>
          <w:highlight w:val="none"/>
        </w:rPr>
        <w:fldChar w:fldCharType="separate"/>
      </w:r>
      <w:r>
        <w:rPr>
          <w:rFonts w:hint="eastAsia" w:ascii="Times New Roman"/>
          <w:bCs/>
          <w:snapToGrid w:val="0"/>
          <w:szCs w:val="22"/>
          <w:highlight w:val="none"/>
        </w:rPr>
        <w:t xml:space="preserve">15.4 </w:t>
      </w:r>
      <w:r>
        <w:rPr>
          <w:rFonts w:hint="eastAsia" w:ascii="Times New Roman"/>
          <w:snapToGrid w:val="0"/>
          <w:szCs w:val="22"/>
          <w:highlight w:val="none"/>
        </w:rPr>
        <w:t>初步评审阶段</w:t>
      </w:r>
      <w:r>
        <w:tab/>
      </w:r>
      <w:r>
        <w:fldChar w:fldCharType="begin"/>
      </w:r>
      <w:r>
        <w:instrText xml:space="preserve"> PAGEREF _Toc7060 \h </w:instrText>
      </w:r>
      <w:r>
        <w:fldChar w:fldCharType="separate"/>
      </w:r>
      <w:r>
        <w:t>21</w:t>
      </w:r>
      <w:r>
        <w:fldChar w:fldCharType="end"/>
      </w:r>
      <w:r>
        <w:rPr>
          <w:rFonts w:ascii="Times New Roman"/>
          <w:snapToGrid w:val="0"/>
          <w:color w:val="auto"/>
          <w:kern w:val="0"/>
          <w:highlight w:val="none"/>
        </w:rPr>
        <w:fldChar w:fldCharType="end"/>
      </w:r>
    </w:p>
    <w:p w14:paraId="4937459D">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_Toc6409 </w:instrText>
      </w:r>
      <w:r>
        <w:rPr>
          <w:rFonts w:ascii="Times New Roman"/>
          <w:snapToGrid w:val="0"/>
          <w:kern w:val="0"/>
          <w:highlight w:val="none"/>
        </w:rPr>
        <w:fldChar w:fldCharType="separate"/>
      </w:r>
      <w:r>
        <w:rPr>
          <w:rFonts w:hint="eastAsia" w:ascii="宋体" w:hAnsi="宋体" w:eastAsia="宋体" w:cs="宋体"/>
          <w:kern w:val="2"/>
          <w:szCs w:val="21"/>
          <w:highlight w:val="none"/>
          <w:lang w:val="en-US" w:eastAsia="zh-CN" w:bidi="ar-SA"/>
        </w:rPr>
        <w:t>2021年1月1日至今投标人承接过同类工程监理业绩，每个得2分，最多得10分。</w:t>
      </w:r>
      <w:r>
        <w:tab/>
      </w:r>
      <w:r>
        <w:fldChar w:fldCharType="begin"/>
      </w:r>
      <w:r>
        <w:instrText xml:space="preserve"> PAGEREF _Toc6409 \h </w:instrText>
      </w:r>
      <w:r>
        <w:fldChar w:fldCharType="separate"/>
      </w:r>
      <w:r>
        <w:t>24</w:t>
      </w:r>
      <w:r>
        <w:fldChar w:fldCharType="end"/>
      </w:r>
      <w:r>
        <w:rPr>
          <w:rFonts w:ascii="Times New Roman"/>
          <w:snapToGrid w:val="0"/>
          <w:color w:val="auto"/>
          <w:kern w:val="0"/>
          <w:highlight w:val="none"/>
        </w:rPr>
        <w:fldChar w:fldCharType="end"/>
      </w:r>
    </w:p>
    <w:p w14:paraId="30BAE6DB">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_Toc25004 </w:instrText>
      </w:r>
      <w:r>
        <w:rPr>
          <w:rFonts w:ascii="Times New Roman"/>
          <w:snapToGrid w:val="0"/>
          <w:kern w:val="0"/>
          <w:highlight w:val="none"/>
        </w:rPr>
        <w:fldChar w:fldCharType="separate"/>
      </w:r>
      <w:r>
        <w:rPr>
          <w:rFonts w:hint="eastAsia" w:ascii="Times New Roman"/>
          <w:snapToGrid w:val="0"/>
          <w:szCs w:val="22"/>
          <w:highlight w:val="none"/>
        </w:rPr>
        <w:t>16．推荐中标候选人</w:t>
      </w:r>
      <w:r>
        <w:tab/>
      </w:r>
      <w:r>
        <w:fldChar w:fldCharType="begin"/>
      </w:r>
      <w:r>
        <w:instrText xml:space="preserve"> PAGEREF _Toc25004 \h </w:instrText>
      </w:r>
      <w:r>
        <w:fldChar w:fldCharType="separate"/>
      </w:r>
      <w:r>
        <w:t>29</w:t>
      </w:r>
      <w:r>
        <w:fldChar w:fldCharType="end"/>
      </w:r>
      <w:r>
        <w:rPr>
          <w:rFonts w:ascii="Times New Roman"/>
          <w:snapToGrid w:val="0"/>
          <w:color w:val="auto"/>
          <w:kern w:val="0"/>
          <w:highlight w:val="none"/>
        </w:rPr>
        <w:fldChar w:fldCharType="end"/>
      </w:r>
    </w:p>
    <w:p w14:paraId="514C464B">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_Toc10928 </w:instrText>
      </w:r>
      <w:r>
        <w:rPr>
          <w:rFonts w:ascii="Times New Roman"/>
          <w:snapToGrid w:val="0"/>
          <w:kern w:val="0"/>
          <w:highlight w:val="none"/>
        </w:rPr>
        <w:fldChar w:fldCharType="separate"/>
      </w:r>
      <w:r>
        <w:rPr>
          <w:rFonts w:hint="eastAsia" w:ascii="Times New Roman"/>
          <w:snapToGrid w:val="0"/>
          <w:szCs w:val="22"/>
          <w:highlight w:val="none"/>
        </w:rPr>
        <w:t>17．中标候选人公示</w:t>
      </w:r>
      <w:r>
        <w:tab/>
      </w:r>
      <w:r>
        <w:fldChar w:fldCharType="begin"/>
      </w:r>
      <w:r>
        <w:instrText xml:space="preserve"> PAGEREF _Toc10928 \h </w:instrText>
      </w:r>
      <w:r>
        <w:fldChar w:fldCharType="separate"/>
      </w:r>
      <w:r>
        <w:t>29</w:t>
      </w:r>
      <w:r>
        <w:fldChar w:fldCharType="end"/>
      </w:r>
      <w:r>
        <w:rPr>
          <w:rFonts w:ascii="Times New Roman"/>
          <w:snapToGrid w:val="0"/>
          <w:color w:val="auto"/>
          <w:kern w:val="0"/>
          <w:highlight w:val="none"/>
        </w:rPr>
        <w:fldChar w:fldCharType="end"/>
      </w:r>
    </w:p>
    <w:p w14:paraId="2405BF5E">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_Toc29964 </w:instrText>
      </w:r>
      <w:r>
        <w:rPr>
          <w:rFonts w:ascii="Times New Roman"/>
          <w:snapToGrid w:val="0"/>
          <w:kern w:val="0"/>
          <w:highlight w:val="none"/>
        </w:rPr>
        <w:fldChar w:fldCharType="separate"/>
      </w:r>
      <w:r>
        <w:rPr>
          <w:rFonts w:hint="eastAsia" w:ascii="Times New Roman"/>
          <w:snapToGrid w:val="0"/>
          <w:szCs w:val="22"/>
        </w:rPr>
        <w:t xml:space="preserve">第四节 </w:t>
      </w:r>
      <w:r>
        <w:rPr>
          <w:rFonts w:hint="eastAsia" w:ascii="Times New Roman"/>
          <w:snapToGrid w:val="0"/>
          <w:szCs w:val="22"/>
          <w:highlight w:val="none"/>
        </w:rPr>
        <w:t>否决投标条件</w:t>
      </w:r>
      <w:r>
        <w:tab/>
      </w:r>
      <w:r>
        <w:fldChar w:fldCharType="begin"/>
      </w:r>
      <w:r>
        <w:instrText xml:space="preserve"> PAGEREF _Toc29964 \h </w:instrText>
      </w:r>
      <w:r>
        <w:fldChar w:fldCharType="separate"/>
      </w:r>
      <w:r>
        <w:t>31</w:t>
      </w:r>
      <w:r>
        <w:fldChar w:fldCharType="end"/>
      </w:r>
      <w:r>
        <w:rPr>
          <w:rFonts w:ascii="Times New Roman"/>
          <w:snapToGrid w:val="0"/>
          <w:color w:val="auto"/>
          <w:kern w:val="0"/>
          <w:highlight w:val="none"/>
        </w:rPr>
        <w:fldChar w:fldCharType="end"/>
      </w:r>
    </w:p>
    <w:p w14:paraId="2BF64D47">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_Toc15156 </w:instrText>
      </w:r>
      <w:r>
        <w:rPr>
          <w:rFonts w:ascii="Times New Roman"/>
          <w:snapToGrid w:val="0"/>
          <w:kern w:val="0"/>
          <w:highlight w:val="none"/>
        </w:rPr>
        <w:fldChar w:fldCharType="separate"/>
      </w:r>
      <w:r>
        <w:rPr>
          <w:rFonts w:hint="eastAsia" w:ascii="Times New Roman"/>
          <w:snapToGrid w:val="0"/>
          <w:szCs w:val="22"/>
          <w:highlight w:val="none"/>
        </w:rPr>
        <w:t>1．资格评审环节</w:t>
      </w:r>
      <w:r>
        <w:tab/>
      </w:r>
      <w:r>
        <w:fldChar w:fldCharType="begin"/>
      </w:r>
      <w:r>
        <w:instrText xml:space="preserve"> PAGEREF _Toc15156 \h </w:instrText>
      </w:r>
      <w:r>
        <w:fldChar w:fldCharType="separate"/>
      </w:r>
      <w:r>
        <w:t>31</w:t>
      </w:r>
      <w:r>
        <w:fldChar w:fldCharType="end"/>
      </w:r>
      <w:r>
        <w:rPr>
          <w:rFonts w:ascii="Times New Roman"/>
          <w:snapToGrid w:val="0"/>
          <w:color w:val="auto"/>
          <w:kern w:val="0"/>
          <w:highlight w:val="none"/>
        </w:rPr>
        <w:fldChar w:fldCharType="end"/>
      </w:r>
    </w:p>
    <w:p w14:paraId="2D77CBD0">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_Toc30902 </w:instrText>
      </w:r>
      <w:r>
        <w:rPr>
          <w:rFonts w:ascii="Times New Roman"/>
          <w:snapToGrid w:val="0"/>
          <w:kern w:val="0"/>
          <w:highlight w:val="none"/>
        </w:rPr>
        <w:fldChar w:fldCharType="separate"/>
      </w:r>
      <w:r>
        <w:rPr>
          <w:rFonts w:hint="eastAsia" w:ascii="Times New Roman"/>
          <w:snapToGrid w:val="0"/>
          <w:szCs w:val="22"/>
          <w:highlight w:val="none"/>
        </w:rPr>
        <w:t>2．形式评审环节</w:t>
      </w:r>
      <w:r>
        <w:tab/>
      </w:r>
      <w:r>
        <w:fldChar w:fldCharType="begin"/>
      </w:r>
      <w:r>
        <w:instrText xml:space="preserve"> PAGEREF _Toc30902 \h </w:instrText>
      </w:r>
      <w:r>
        <w:fldChar w:fldCharType="separate"/>
      </w:r>
      <w:r>
        <w:t>32</w:t>
      </w:r>
      <w:r>
        <w:fldChar w:fldCharType="end"/>
      </w:r>
      <w:r>
        <w:rPr>
          <w:rFonts w:ascii="Times New Roman"/>
          <w:snapToGrid w:val="0"/>
          <w:color w:val="auto"/>
          <w:kern w:val="0"/>
          <w:highlight w:val="none"/>
        </w:rPr>
        <w:fldChar w:fldCharType="end"/>
      </w:r>
    </w:p>
    <w:p w14:paraId="16220344">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_Toc20781 </w:instrText>
      </w:r>
      <w:r>
        <w:rPr>
          <w:rFonts w:ascii="Times New Roman"/>
          <w:snapToGrid w:val="0"/>
          <w:kern w:val="0"/>
          <w:highlight w:val="none"/>
        </w:rPr>
        <w:fldChar w:fldCharType="separate"/>
      </w:r>
      <w:r>
        <w:rPr>
          <w:rFonts w:hint="eastAsia" w:ascii="Times New Roman"/>
          <w:snapToGrid w:val="0"/>
          <w:szCs w:val="22"/>
          <w:highlight w:val="none"/>
        </w:rPr>
        <w:t>3．响应性评审环节</w:t>
      </w:r>
      <w:r>
        <w:tab/>
      </w:r>
      <w:r>
        <w:fldChar w:fldCharType="begin"/>
      </w:r>
      <w:r>
        <w:instrText xml:space="preserve"> PAGEREF _Toc20781 \h </w:instrText>
      </w:r>
      <w:r>
        <w:fldChar w:fldCharType="separate"/>
      </w:r>
      <w:r>
        <w:t>32</w:t>
      </w:r>
      <w:r>
        <w:fldChar w:fldCharType="end"/>
      </w:r>
      <w:r>
        <w:rPr>
          <w:rFonts w:ascii="Times New Roman"/>
          <w:snapToGrid w:val="0"/>
          <w:color w:val="auto"/>
          <w:kern w:val="0"/>
          <w:highlight w:val="none"/>
        </w:rPr>
        <w:fldChar w:fldCharType="end"/>
      </w:r>
    </w:p>
    <w:p w14:paraId="09EF1C81">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_Toc4607 </w:instrText>
      </w:r>
      <w:r>
        <w:rPr>
          <w:rFonts w:ascii="Times New Roman"/>
          <w:snapToGrid w:val="0"/>
          <w:kern w:val="0"/>
          <w:highlight w:val="none"/>
        </w:rPr>
        <w:fldChar w:fldCharType="separate"/>
      </w:r>
      <w:r>
        <w:rPr>
          <w:rFonts w:hint="eastAsia" w:ascii="Times New Roman"/>
          <w:snapToGrid w:val="0"/>
          <w:szCs w:val="22"/>
          <w:highlight w:val="none"/>
        </w:rPr>
        <w:t>4．其他</w:t>
      </w:r>
      <w:r>
        <w:tab/>
      </w:r>
      <w:r>
        <w:fldChar w:fldCharType="begin"/>
      </w:r>
      <w:r>
        <w:instrText xml:space="preserve"> PAGEREF _Toc4607 \h </w:instrText>
      </w:r>
      <w:r>
        <w:fldChar w:fldCharType="separate"/>
      </w:r>
      <w:r>
        <w:t>32</w:t>
      </w:r>
      <w:r>
        <w:fldChar w:fldCharType="end"/>
      </w:r>
      <w:r>
        <w:rPr>
          <w:rFonts w:ascii="Times New Roman"/>
          <w:snapToGrid w:val="0"/>
          <w:color w:val="auto"/>
          <w:kern w:val="0"/>
          <w:highlight w:val="none"/>
        </w:rPr>
        <w:fldChar w:fldCharType="end"/>
      </w:r>
    </w:p>
    <w:p w14:paraId="719EE83A">
      <w:pPr>
        <w:pStyle w:val="21"/>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_Toc14675 </w:instrText>
      </w:r>
      <w:r>
        <w:rPr>
          <w:rFonts w:ascii="Times New Roman"/>
          <w:snapToGrid w:val="0"/>
          <w:kern w:val="0"/>
          <w:highlight w:val="none"/>
        </w:rPr>
        <w:fldChar w:fldCharType="separate"/>
      </w:r>
      <w:r>
        <w:rPr>
          <w:rFonts w:hint="eastAsia" w:ascii="Times New Roman"/>
          <w:snapToGrid w:val="0"/>
          <w:szCs w:val="22"/>
          <w:highlight w:val="none"/>
        </w:rPr>
        <w:t>第二章 中标人须知</w:t>
      </w:r>
      <w:r>
        <w:tab/>
      </w:r>
      <w:r>
        <w:fldChar w:fldCharType="begin"/>
      </w:r>
      <w:r>
        <w:instrText xml:space="preserve"> PAGEREF _Toc14675 \h </w:instrText>
      </w:r>
      <w:r>
        <w:fldChar w:fldCharType="separate"/>
      </w:r>
      <w:r>
        <w:t>34</w:t>
      </w:r>
      <w:r>
        <w:fldChar w:fldCharType="end"/>
      </w:r>
      <w:r>
        <w:rPr>
          <w:rFonts w:ascii="Times New Roman"/>
          <w:snapToGrid w:val="0"/>
          <w:color w:val="auto"/>
          <w:kern w:val="0"/>
          <w:highlight w:val="none"/>
        </w:rPr>
        <w:fldChar w:fldCharType="end"/>
      </w:r>
    </w:p>
    <w:p w14:paraId="45D372FF">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_Toc27819 </w:instrText>
      </w:r>
      <w:r>
        <w:rPr>
          <w:rFonts w:ascii="Times New Roman"/>
          <w:snapToGrid w:val="0"/>
          <w:kern w:val="0"/>
          <w:highlight w:val="none"/>
        </w:rPr>
        <w:fldChar w:fldCharType="separate"/>
      </w:r>
      <w:r>
        <w:rPr>
          <w:rFonts w:hint="eastAsia" w:ascii="Times New Roman"/>
          <w:snapToGrid w:val="0"/>
          <w:szCs w:val="22"/>
          <w:highlight w:val="none"/>
        </w:rPr>
        <w:t>1．中标通知书</w:t>
      </w:r>
      <w:r>
        <w:tab/>
      </w:r>
      <w:r>
        <w:fldChar w:fldCharType="begin"/>
      </w:r>
      <w:r>
        <w:instrText xml:space="preserve"> PAGEREF _Toc27819 \h </w:instrText>
      </w:r>
      <w:r>
        <w:fldChar w:fldCharType="separate"/>
      </w:r>
      <w:r>
        <w:t>34</w:t>
      </w:r>
      <w:r>
        <w:fldChar w:fldCharType="end"/>
      </w:r>
      <w:r>
        <w:rPr>
          <w:rFonts w:ascii="Times New Roman"/>
          <w:snapToGrid w:val="0"/>
          <w:color w:val="auto"/>
          <w:kern w:val="0"/>
          <w:highlight w:val="none"/>
        </w:rPr>
        <w:fldChar w:fldCharType="end"/>
      </w:r>
    </w:p>
    <w:p w14:paraId="169FFDCD">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_Toc25244 </w:instrText>
      </w:r>
      <w:r>
        <w:rPr>
          <w:rFonts w:ascii="Times New Roman"/>
          <w:snapToGrid w:val="0"/>
          <w:kern w:val="0"/>
          <w:highlight w:val="none"/>
        </w:rPr>
        <w:fldChar w:fldCharType="separate"/>
      </w:r>
      <w:r>
        <w:rPr>
          <w:rFonts w:hint="eastAsia" w:ascii="Times New Roman"/>
          <w:snapToGrid w:val="0"/>
          <w:szCs w:val="22"/>
          <w:highlight w:val="none"/>
        </w:rPr>
        <w:t>2．中标结果公示</w:t>
      </w:r>
      <w:r>
        <w:tab/>
      </w:r>
      <w:r>
        <w:fldChar w:fldCharType="begin"/>
      </w:r>
      <w:r>
        <w:instrText xml:space="preserve"> PAGEREF _Toc25244 \h </w:instrText>
      </w:r>
      <w:r>
        <w:fldChar w:fldCharType="separate"/>
      </w:r>
      <w:r>
        <w:t>34</w:t>
      </w:r>
      <w:r>
        <w:fldChar w:fldCharType="end"/>
      </w:r>
      <w:r>
        <w:rPr>
          <w:rFonts w:ascii="Times New Roman"/>
          <w:snapToGrid w:val="0"/>
          <w:color w:val="auto"/>
          <w:kern w:val="0"/>
          <w:highlight w:val="none"/>
        </w:rPr>
        <w:fldChar w:fldCharType="end"/>
      </w:r>
    </w:p>
    <w:p w14:paraId="4882213D">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_Toc27918 </w:instrText>
      </w:r>
      <w:r>
        <w:rPr>
          <w:rFonts w:ascii="Times New Roman"/>
          <w:snapToGrid w:val="0"/>
          <w:kern w:val="0"/>
          <w:highlight w:val="none"/>
        </w:rPr>
        <w:fldChar w:fldCharType="separate"/>
      </w:r>
      <w:r>
        <w:rPr>
          <w:rFonts w:hint="eastAsia" w:ascii="Times New Roman"/>
          <w:snapToGrid w:val="0"/>
          <w:szCs w:val="22"/>
          <w:highlight w:val="none"/>
        </w:rPr>
        <w:t>3．履约保证</w:t>
      </w:r>
      <w:r>
        <w:tab/>
      </w:r>
      <w:r>
        <w:fldChar w:fldCharType="begin"/>
      </w:r>
      <w:r>
        <w:instrText xml:space="preserve"> PAGEREF _Toc27918 \h </w:instrText>
      </w:r>
      <w:r>
        <w:fldChar w:fldCharType="separate"/>
      </w:r>
      <w:r>
        <w:t>34</w:t>
      </w:r>
      <w:r>
        <w:fldChar w:fldCharType="end"/>
      </w:r>
      <w:r>
        <w:rPr>
          <w:rFonts w:ascii="Times New Roman"/>
          <w:snapToGrid w:val="0"/>
          <w:color w:val="auto"/>
          <w:kern w:val="0"/>
          <w:highlight w:val="none"/>
        </w:rPr>
        <w:fldChar w:fldCharType="end"/>
      </w:r>
    </w:p>
    <w:p w14:paraId="7B2441D9">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_Toc29787 </w:instrText>
      </w:r>
      <w:r>
        <w:rPr>
          <w:rFonts w:ascii="Times New Roman"/>
          <w:snapToGrid w:val="0"/>
          <w:kern w:val="0"/>
          <w:highlight w:val="none"/>
        </w:rPr>
        <w:fldChar w:fldCharType="separate"/>
      </w:r>
      <w:r>
        <w:rPr>
          <w:rFonts w:hint="eastAsia" w:ascii="Times New Roman"/>
          <w:snapToGrid w:val="0"/>
          <w:szCs w:val="22"/>
          <w:highlight w:val="none"/>
        </w:rPr>
        <w:t>4．合同订立</w:t>
      </w:r>
      <w:r>
        <w:tab/>
      </w:r>
      <w:r>
        <w:fldChar w:fldCharType="begin"/>
      </w:r>
      <w:r>
        <w:instrText xml:space="preserve"> PAGEREF _Toc29787 \h </w:instrText>
      </w:r>
      <w:r>
        <w:fldChar w:fldCharType="separate"/>
      </w:r>
      <w:r>
        <w:t>35</w:t>
      </w:r>
      <w:r>
        <w:fldChar w:fldCharType="end"/>
      </w:r>
      <w:r>
        <w:rPr>
          <w:rFonts w:ascii="Times New Roman"/>
          <w:snapToGrid w:val="0"/>
          <w:color w:val="auto"/>
          <w:kern w:val="0"/>
          <w:highlight w:val="none"/>
        </w:rPr>
        <w:fldChar w:fldCharType="end"/>
      </w:r>
    </w:p>
    <w:p w14:paraId="1E19F275">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_Toc26680 </w:instrText>
      </w:r>
      <w:r>
        <w:rPr>
          <w:rFonts w:ascii="Times New Roman"/>
          <w:snapToGrid w:val="0"/>
          <w:kern w:val="0"/>
          <w:highlight w:val="none"/>
        </w:rPr>
        <w:fldChar w:fldCharType="separate"/>
      </w:r>
      <w:r>
        <w:rPr>
          <w:rFonts w:hint="eastAsia" w:ascii="Times New Roman"/>
          <w:snapToGrid w:val="0"/>
          <w:szCs w:val="22"/>
          <w:highlight w:val="none"/>
        </w:rPr>
        <w:t>5．放弃中标的处理</w:t>
      </w:r>
      <w:r>
        <w:tab/>
      </w:r>
      <w:r>
        <w:fldChar w:fldCharType="begin"/>
      </w:r>
      <w:r>
        <w:instrText xml:space="preserve"> PAGEREF _Toc26680 \h </w:instrText>
      </w:r>
      <w:r>
        <w:fldChar w:fldCharType="separate"/>
      </w:r>
      <w:r>
        <w:t>35</w:t>
      </w:r>
      <w:r>
        <w:fldChar w:fldCharType="end"/>
      </w:r>
      <w:r>
        <w:rPr>
          <w:rFonts w:ascii="Times New Roman"/>
          <w:snapToGrid w:val="0"/>
          <w:color w:val="auto"/>
          <w:kern w:val="0"/>
          <w:highlight w:val="none"/>
        </w:rPr>
        <w:fldChar w:fldCharType="end"/>
      </w:r>
    </w:p>
    <w:p w14:paraId="3434A326">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_Toc13890 </w:instrText>
      </w:r>
      <w:r>
        <w:rPr>
          <w:rFonts w:ascii="Times New Roman"/>
          <w:snapToGrid w:val="0"/>
          <w:kern w:val="0"/>
          <w:highlight w:val="none"/>
        </w:rPr>
        <w:fldChar w:fldCharType="separate"/>
      </w:r>
      <w:r>
        <w:rPr>
          <w:rFonts w:hint="eastAsia" w:ascii="Times New Roman"/>
          <w:snapToGrid w:val="0"/>
          <w:szCs w:val="22"/>
          <w:highlight w:val="none"/>
        </w:rPr>
        <w:t>6．分包</w:t>
      </w:r>
      <w:r>
        <w:tab/>
      </w:r>
      <w:r>
        <w:fldChar w:fldCharType="begin"/>
      </w:r>
      <w:r>
        <w:instrText xml:space="preserve"> PAGEREF _Toc13890 \h </w:instrText>
      </w:r>
      <w:r>
        <w:fldChar w:fldCharType="separate"/>
      </w:r>
      <w:r>
        <w:t>35</w:t>
      </w:r>
      <w:r>
        <w:fldChar w:fldCharType="end"/>
      </w:r>
      <w:r>
        <w:rPr>
          <w:rFonts w:ascii="Times New Roman"/>
          <w:snapToGrid w:val="0"/>
          <w:color w:val="auto"/>
          <w:kern w:val="0"/>
          <w:highlight w:val="none"/>
        </w:rPr>
        <w:fldChar w:fldCharType="end"/>
      </w:r>
    </w:p>
    <w:p w14:paraId="3D81126A">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_Toc14961 </w:instrText>
      </w:r>
      <w:r>
        <w:rPr>
          <w:rFonts w:ascii="Times New Roman"/>
          <w:snapToGrid w:val="0"/>
          <w:kern w:val="0"/>
          <w:highlight w:val="none"/>
        </w:rPr>
        <w:fldChar w:fldCharType="separate"/>
      </w:r>
      <w:r>
        <w:rPr>
          <w:rFonts w:hint="eastAsia" w:ascii="Times New Roman"/>
          <w:snapToGrid w:val="0"/>
          <w:szCs w:val="22"/>
          <w:highlight w:val="none"/>
          <w:lang w:val="en-US" w:eastAsia="zh-CN"/>
        </w:rPr>
        <w:t>7</w:t>
      </w:r>
      <w:r>
        <w:rPr>
          <w:rFonts w:hint="eastAsia" w:ascii="Times New Roman"/>
          <w:snapToGrid w:val="0"/>
          <w:szCs w:val="22"/>
          <w:highlight w:val="none"/>
        </w:rPr>
        <w:t>．监理服务期限</w:t>
      </w:r>
      <w:r>
        <w:tab/>
      </w:r>
      <w:r>
        <w:fldChar w:fldCharType="begin"/>
      </w:r>
      <w:r>
        <w:instrText xml:space="preserve"> PAGEREF _Toc14961 \h </w:instrText>
      </w:r>
      <w:r>
        <w:fldChar w:fldCharType="separate"/>
      </w:r>
      <w:r>
        <w:t>36</w:t>
      </w:r>
      <w:r>
        <w:fldChar w:fldCharType="end"/>
      </w:r>
      <w:r>
        <w:rPr>
          <w:rFonts w:ascii="Times New Roman"/>
          <w:snapToGrid w:val="0"/>
          <w:color w:val="auto"/>
          <w:kern w:val="0"/>
          <w:highlight w:val="none"/>
        </w:rPr>
        <w:fldChar w:fldCharType="end"/>
      </w:r>
    </w:p>
    <w:p w14:paraId="0920C741">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_Toc24942 </w:instrText>
      </w:r>
      <w:r>
        <w:rPr>
          <w:rFonts w:ascii="Times New Roman"/>
          <w:snapToGrid w:val="0"/>
          <w:kern w:val="0"/>
          <w:highlight w:val="none"/>
        </w:rPr>
        <w:fldChar w:fldCharType="separate"/>
      </w:r>
      <w:r>
        <w:rPr>
          <w:rFonts w:hint="eastAsia" w:ascii="Times New Roman"/>
          <w:snapToGrid w:val="0"/>
          <w:szCs w:val="22"/>
          <w:highlight w:val="none"/>
          <w:lang w:val="en-US" w:eastAsia="zh-CN"/>
        </w:rPr>
        <w:t>8</w:t>
      </w:r>
      <w:r>
        <w:rPr>
          <w:rFonts w:hint="eastAsia" w:ascii="Times New Roman"/>
          <w:snapToGrid w:val="0"/>
          <w:szCs w:val="22"/>
          <w:highlight w:val="none"/>
        </w:rPr>
        <w:t>．项目监理机构</w:t>
      </w:r>
      <w:r>
        <w:tab/>
      </w:r>
      <w:r>
        <w:fldChar w:fldCharType="begin"/>
      </w:r>
      <w:r>
        <w:instrText xml:space="preserve"> PAGEREF _Toc24942 \h </w:instrText>
      </w:r>
      <w:r>
        <w:fldChar w:fldCharType="separate"/>
      </w:r>
      <w:r>
        <w:t>36</w:t>
      </w:r>
      <w:r>
        <w:fldChar w:fldCharType="end"/>
      </w:r>
      <w:r>
        <w:rPr>
          <w:rFonts w:ascii="Times New Roman"/>
          <w:snapToGrid w:val="0"/>
          <w:color w:val="auto"/>
          <w:kern w:val="0"/>
          <w:highlight w:val="none"/>
        </w:rPr>
        <w:fldChar w:fldCharType="end"/>
      </w:r>
    </w:p>
    <w:p w14:paraId="24CFB217">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_Toc5769 </w:instrText>
      </w:r>
      <w:r>
        <w:rPr>
          <w:rFonts w:ascii="Times New Roman"/>
          <w:snapToGrid w:val="0"/>
          <w:kern w:val="0"/>
          <w:highlight w:val="none"/>
        </w:rPr>
        <w:fldChar w:fldCharType="separate"/>
      </w:r>
      <w:r>
        <w:rPr>
          <w:rFonts w:hint="eastAsia" w:ascii="Times New Roman"/>
          <w:snapToGrid w:val="0"/>
          <w:szCs w:val="22"/>
          <w:highlight w:val="none"/>
          <w:lang w:val="en-US" w:eastAsia="zh-CN"/>
        </w:rPr>
        <w:t>9</w:t>
      </w:r>
      <w:r>
        <w:rPr>
          <w:rFonts w:hint="eastAsia" w:ascii="Times New Roman"/>
          <w:snapToGrid w:val="0"/>
          <w:szCs w:val="22"/>
          <w:highlight w:val="none"/>
        </w:rPr>
        <w:t>．安全防护</w:t>
      </w:r>
      <w:r>
        <w:tab/>
      </w:r>
      <w:r>
        <w:fldChar w:fldCharType="begin"/>
      </w:r>
      <w:r>
        <w:instrText xml:space="preserve"> PAGEREF _Toc5769 \h </w:instrText>
      </w:r>
      <w:r>
        <w:fldChar w:fldCharType="separate"/>
      </w:r>
      <w:r>
        <w:t>36</w:t>
      </w:r>
      <w:r>
        <w:fldChar w:fldCharType="end"/>
      </w:r>
      <w:r>
        <w:rPr>
          <w:rFonts w:ascii="Times New Roman"/>
          <w:snapToGrid w:val="0"/>
          <w:color w:val="auto"/>
          <w:kern w:val="0"/>
          <w:highlight w:val="none"/>
        </w:rPr>
        <w:fldChar w:fldCharType="end"/>
      </w:r>
    </w:p>
    <w:p w14:paraId="36505B35">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_Toc27373 </w:instrText>
      </w:r>
      <w:r>
        <w:rPr>
          <w:rFonts w:ascii="Times New Roman"/>
          <w:snapToGrid w:val="0"/>
          <w:kern w:val="0"/>
          <w:highlight w:val="none"/>
        </w:rPr>
        <w:fldChar w:fldCharType="separate"/>
      </w:r>
      <w:r>
        <w:rPr>
          <w:rFonts w:hint="eastAsia" w:ascii="Times New Roman"/>
          <w:snapToGrid w:val="0"/>
          <w:szCs w:val="22"/>
          <w:highlight w:val="none"/>
        </w:rPr>
        <w:t>1</w:t>
      </w:r>
      <w:r>
        <w:rPr>
          <w:rFonts w:hint="eastAsia" w:ascii="Times New Roman"/>
          <w:snapToGrid w:val="0"/>
          <w:szCs w:val="22"/>
          <w:highlight w:val="none"/>
          <w:lang w:val="en-US" w:eastAsia="zh-CN"/>
        </w:rPr>
        <w:t>0</w:t>
      </w:r>
      <w:r>
        <w:rPr>
          <w:rFonts w:hint="eastAsia" w:ascii="Times New Roman"/>
          <w:snapToGrid w:val="0"/>
          <w:szCs w:val="22"/>
          <w:highlight w:val="none"/>
        </w:rPr>
        <w:t>．接受监督</w:t>
      </w:r>
      <w:r>
        <w:tab/>
      </w:r>
      <w:r>
        <w:fldChar w:fldCharType="begin"/>
      </w:r>
      <w:r>
        <w:instrText xml:space="preserve"> PAGEREF _Toc27373 \h </w:instrText>
      </w:r>
      <w:r>
        <w:fldChar w:fldCharType="separate"/>
      </w:r>
      <w:r>
        <w:t>36</w:t>
      </w:r>
      <w:r>
        <w:fldChar w:fldCharType="end"/>
      </w:r>
      <w:r>
        <w:rPr>
          <w:rFonts w:ascii="Times New Roman"/>
          <w:snapToGrid w:val="0"/>
          <w:color w:val="auto"/>
          <w:kern w:val="0"/>
          <w:highlight w:val="none"/>
        </w:rPr>
        <w:fldChar w:fldCharType="end"/>
      </w:r>
    </w:p>
    <w:p w14:paraId="37782FBC">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_Toc31955 </w:instrText>
      </w:r>
      <w:r>
        <w:rPr>
          <w:rFonts w:ascii="Times New Roman"/>
          <w:snapToGrid w:val="0"/>
          <w:kern w:val="0"/>
          <w:highlight w:val="none"/>
        </w:rPr>
        <w:fldChar w:fldCharType="separate"/>
      </w:r>
      <w:r>
        <w:rPr>
          <w:rFonts w:hint="eastAsia" w:ascii="Times New Roman"/>
          <w:snapToGrid w:val="0"/>
          <w:szCs w:val="22"/>
          <w:highlight w:val="none"/>
        </w:rPr>
        <w:t>1</w:t>
      </w:r>
      <w:r>
        <w:rPr>
          <w:rFonts w:hint="eastAsia" w:ascii="Times New Roman"/>
          <w:snapToGrid w:val="0"/>
          <w:szCs w:val="22"/>
          <w:highlight w:val="none"/>
          <w:lang w:val="en-US" w:eastAsia="zh-CN"/>
        </w:rPr>
        <w:t>1</w:t>
      </w:r>
      <w:r>
        <w:rPr>
          <w:rFonts w:hint="eastAsia" w:ascii="Times New Roman"/>
          <w:snapToGrid w:val="0"/>
          <w:szCs w:val="22"/>
          <w:highlight w:val="none"/>
        </w:rPr>
        <w:t>．监理档案移交</w:t>
      </w:r>
      <w:r>
        <w:tab/>
      </w:r>
      <w:r>
        <w:fldChar w:fldCharType="begin"/>
      </w:r>
      <w:r>
        <w:instrText xml:space="preserve"> PAGEREF _Toc31955 \h </w:instrText>
      </w:r>
      <w:r>
        <w:fldChar w:fldCharType="separate"/>
      </w:r>
      <w:r>
        <w:t>37</w:t>
      </w:r>
      <w:r>
        <w:fldChar w:fldCharType="end"/>
      </w:r>
      <w:r>
        <w:rPr>
          <w:rFonts w:ascii="Times New Roman"/>
          <w:snapToGrid w:val="0"/>
          <w:color w:val="auto"/>
          <w:kern w:val="0"/>
          <w:highlight w:val="none"/>
        </w:rPr>
        <w:fldChar w:fldCharType="end"/>
      </w:r>
    </w:p>
    <w:p w14:paraId="57DC231A">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_Toc7005 </w:instrText>
      </w:r>
      <w:r>
        <w:rPr>
          <w:rFonts w:ascii="Times New Roman"/>
          <w:snapToGrid w:val="0"/>
          <w:kern w:val="0"/>
          <w:highlight w:val="none"/>
        </w:rPr>
        <w:fldChar w:fldCharType="separate"/>
      </w:r>
      <w:r>
        <w:rPr>
          <w:rFonts w:hint="eastAsia" w:ascii="Times New Roman"/>
          <w:snapToGrid w:val="0"/>
          <w:szCs w:val="22"/>
          <w:highlight w:val="none"/>
        </w:rPr>
        <w:t>1</w:t>
      </w:r>
      <w:r>
        <w:rPr>
          <w:rFonts w:hint="eastAsia" w:ascii="Times New Roman"/>
          <w:snapToGrid w:val="0"/>
          <w:szCs w:val="22"/>
          <w:highlight w:val="none"/>
          <w:lang w:val="en-US" w:eastAsia="zh-CN"/>
        </w:rPr>
        <w:t>2</w:t>
      </w:r>
      <w:r>
        <w:rPr>
          <w:rFonts w:hint="eastAsia" w:ascii="Times New Roman"/>
          <w:snapToGrid w:val="0"/>
          <w:szCs w:val="22"/>
          <w:highlight w:val="none"/>
        </w:rPr>
        <w:t>．不良行为处理</w:t>
      </w:r>
      <w:r>
        <w:tab/>
      </w:r>
      <w:r>
        <w:fldChar w:fldCharType="begin"/>
      </w:r>
      <w:r>
        <w:instrText xml:space="preserve"> PAGEREF _Toc7005 \h </w:instrText>
      </w:r>
      <w:r>
        <w:fldChar w:fldCharType="separate"/>
      </w:r>
      <w:r>
        <w:t>37</w:t>
      </w:r>
      <w:r>
        <w:fldChar w:fldCharType="end"/>
      </w:r>
      <w:r>
        <w:rPr>
          <w:rFonts w:ascii="Times New Roman"/>
          <w:snapToGrid w:val="0"/>
          <w:color w:val="auto"/>
          <w:kern w:val="0"/>
          <w:highlight w:val="none"/>
        </w:rPr>
        <w:fldChar w:fldCharType="end"/>
      </w:r>
    </w:p>
    <w:p w14:paraId="7398A374">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_Toc32445 </w:instrText>
      </w:r>
      <w:r>
        <w:rPr>
          <w:rFonts w:ascii="Times New Roman"/>
          <w:snapToGrid w:val="0"/>
          <w:kern w:val="0"/>
          <w:highlight w:val="none"/>
        </w:rPr>
        <w:fldChar w:fldCharType="separate"/>
      </w:r>
      <w:r>
        <w:rPr>
          <w:rFonts w:hint="eastAsia" w:ascii="Times New Roman"/>
          <w:snapToGrid w:val="0"/>
          <w:szCs w:val="22"/>
          <w:highlight w:val="none"/>
        </w:rPr>
        <w:t>1</w:t>
      </w:r>
      <w:r>
        <w:rPr>
          <w:rFonts w:hint="eastAsia" w:ascii="Times New Roman"/>
          <w:snapToGrid w:val="0"/>
          <w:szCs w:val="22"/>
          <w:highlight w:val="none"/>
          <w:lang w:val="en-US" w:eastAsia="zh-CN"/>
        </w:rPr>
        <w:t>3</w:t>
      </w:r>
      <w:r>
        <w:rPr>
          <w:rFonts w:hint="eastAsia" w:ascii="Times New Roman"/>
          <w:snapToGrid w:val="0"/>
          <w:szCs w:val="22"/>
          <w:highlight w:val="none"/>
        </w:rPr>
        <w:t>．信用评价条款内容</w:t>
      </w:r>
      <w:r>
        <w:tab/>
      </w:r>
      <w:r>
        <w:fldChar w:fldCharType="begin"/>
      </w:r>
      <w:r>
        <w:instrText xml:space="preserve"> PAGEREF _Toc32445 \h </w:instrText>
      </w:r>
      <w:r>
        <w:fldChar w:fldCharType="separate"/>
      </w:r>
      <w:r>
        <w:t>37</w:t>
      </w:r>
      <w:r>
        <w:fldChar w:fldCharType="end"/>
      </w:r>
      <w:r>
        <w:rPr>
          <w:rFonts w:ascii="Times New Roman"/>
          <w:snapToGrid w:val="0"/>
          <w:color w:val="auto"/>
          <w:kern w:val="0"/>
          <w:highlight w:val="none"/>
        </w:rPr>
        <w:fldChar w:fldCharType="end"/>
      </w:r>
    </w:p>
    <w:p w14:paraId="59D9A7C2">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_Toc9363 </w:instrText>
      </w:r>
      <w:r>
        <w:rPr>
          <w:rFonts w:ascii="Times New Roman"/>
          <w:snapToGrid w:val="0"/>
          <w:kern w:val="0"/>
          <w:highlight w:val="none"/>
        </w:rPr>
        <w:fldChar w:fldCharType="separate"/>
      </w:r>
      <w:r>
        <w:rPr>
          <w:rFonts w:hint="eastAsia" w:ascii="Times New Roman"/>
          <w:snapToGrid w:val="0"/>
          <w:szCs w:val="22"/>
          <w:highlight w:val="none"/>
          <w:lang w:val="en-US" w:eastAsia="zh-CN"/>
        </w:rPr>
        <w:t>14.</w:t>
      </w:r>
      <w:r>
        <w:rPr>
          <w:rFonts w:hint="eastAsia" w:ascii="Times New Roman"/>
          <w:snapToGrid w:val="0"/>
          <w:szCs w:val="22"/>
          <w:highlight w:val="none"/>
        </w:rPr>
        <w:t>其他事项</w:t>
      </w:r>
      <w:r>
        <w:tab/>
      </w:r>
      <w:r>
        <w:fldChar w:fldCharType="begin"/>
      </w:r>
      <w:r>
        <w:instrText xml:space="preserve"> PAGEREF _Toc9363 \h </w:instrText>
      </w:r>
      <w:r>
        <w:fldChar w:fldCharType="separate"/>
      </w:r>
      <w:r>
        <w:t>37</w:t>
      </w:r>
      <w:r>
        <w:fldChar w:fldCharType="end"/>
      </w:r>
      <w:r>
        <w:rPr>
          <w:rFonts w:ascii="Times New Roman"/>
          <w:snapToGrid w:val="0"/>
          <w:color w:val="auto"/>
          <w:kern w:val="0"/>
          <w:highlight w:val="none"/>
        </w:rPr>
        <w:fldChar w:fldCharType="end"/>
      </w:r>
    </w:p>
    <w:p w14:paraId="367A3CC8">
      <w:pPr>
        <w:pStyle w:val="21"/>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_Toc23651 </w:instrText>
      </w:r>
      <w:r>
        <w:rPr>
          <w:rFonts w:ascii="Times New Roman"/>
          <w:snapToGrid w:val="0"/>
          <w:kern w:val="0"/>
          <w:highlight w:val="none"/>
        </w:rPr>
        <w:fldChar w:fldCharType="separate"/>
      </w:r>
      <w:r>
        <w:rPr>
          <w:rFonts w:hint="eastAsia" w:ascii="Times New Roman"/>
          <w:snapToGrid w:val="0"/>
          <w:highlight w:val="none"/>
        </w:rPr>
        <w:t>第三章 拟签订合同的主要条款</w:t>
      </w:r>
      <w:r>
        <w:tab/>
      </w:r>
      <w:r>
        <w:fldChar w:fldCharType="begin"/>
      </w:r>
      <w:r>
        <w:instrText xml:space="preserve"> PAGEREF _Toc23651 \h </w:instrText>
      </w:r>
      <w:r>
        <w:fldChar w:fldCharType="separate"/>
      </w:r>
      <w:r>
        <w:t>38</w:t>
      </w:r>
      <w:r>
        <w:fldChar w:fldCharType="end"/>
      </w:r>
      <w:r>
        <w:rPr>
          <w:rFonts w:ascii="Times New Roman"/>
          <w:snapToGrid w:val="0"/>
          <w:color w:val="auto"/>
          <w:kern w:val="0"/>
          <w:highlight w:val="none"/>
        </w:rPr>
        <w:fldChar w:fldCharType="end"/>
      </w:r>
    </w:p>
    <w:p w14:paraId="5FC3828B">
      <w:pPr>
        <w:pStyle w:val="2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_Toc11628 </w:instrText>
      </w:r>
      <w:r>
        <w:rPr>
          <w:rFonts w:ascii="Times New Roman"/>
          <w:snapToGrid w:val="0"/>
          <w:kern w:val="0"/>
          <w:highlight w:val="none"/>
        </w:rPr>
        <w:fldChar w:fldCharType="separate"/>
      </w:r>
      <w:r>
        <w:rPr>
          <w:rFonts w:hint="eastAsia" w:ascii="Times New Roman"/>
          <w:snapToGrid w:val="0"/>
          <w:szCs w:val="22"/>
          <w:highlight w:val="none"/>
        </w:rPr>
        <w:t>1．现场办公条件</w:t>
      </w:r>
      <w:r>
        <w:tab/>
      </w:r>
      <w:r>
        <w:fldChar w:fldCharType="begin"/>
      </w:r>
      <w:r>
        <w:instrText xml:space="preserve"> PAGEREF _Toc11628 \h </w:instrText>
      </w:r>
      <w:r>
        <w:fldChar w:fldCharType="separate"/>
      </w:r>
      <w:r>
        <w:t>38</w:t>
      </w:r>
      <w:r>
        <w:fldChar w:fldCharType="end"/>
      </w:r>
      <w:r>
        <w:rPr>
          <w:rFonts w:ascii="Times New Roman"/>
          <w:snapToGrid w:val="0"/>
          <w:color w:val="auto"/>
          <w:kern w:val="0"/>
          <w:highlight w:val="none"/>
        </w:rPr>
        <w:fldChar w:fldCharType="end"/>
      </w:r>
    </w:p>
    <w:p w14:paraId="4634199C">
      <w:pPr>
        <w:pStyle w:val="21"/>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_Toc13207 </w:instrText>
      </w:r>
      <w:r>
        <w:rPr>
          <w:rFonts w:ascii="Times New Roman"/>
          <w:snapToGrid w:val="0"/>
          <w:kern w:val="0"/>
          <w:highlight w:val="none"/>
        </w:rPr>
        <w:fldChar w:fldCharType="separate"/>
      </w:r>
      <w:r>
        <w:rPr>
          <w:rFonts w:hint="eastAsia" w:ascii="Times New Roman"/>
          <w:snapToGrid w:val="0"/>
          <w:highlight w:val="none"/>
        </w:rPr>
        <w:t>第四章 技术要求</w:t>
      </w:r>
      <w:r>
        <w:tab/>
      </w:r>
      <w:r>
        <w:fldChar w:fldCharType="begin"/>
      </w:r>
      <w:r>
        <w:instrText xml:space="preserve"> PAGEREF _Toc13207 \h </w:instrText>
      </w:r>
      <w:r>
        <w:fldChar w:fldCharType="separate"/>
      </w:r>
      <w:r>
        <w:t>42</w:t>
      </w:r>
      <w:r>
        <w:fldChar w:fldCharType="end"/>
      </w:r>
      <w:r>
        <w:rPr>
          <w:rFonts w:ascii="Times New Roman"/>
          <w:snapToGrid w:val="0"/>
          <w:color w:val="auto"/>
          <w:kern w:val="0"/>
          <w:highlight w:val="none"/>
        </w:rPr>
        <w:fldChar w:fldCharType="end"/>
      </w:r>
    </w:p>
    <w:p w14:paraId="768278CD">
      <w:pPr>
        <w:pStyle w:val="21"/>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_Toc19766 </w:instrText>
      </w:r>
      <w:r>
        <w:rPr>
          <w:rFonts w:ascii="Times New Roman"/>
          <w:snapToGrid w:val="0"/>
          <w:kern w:val="0"/>
          <w:highlight w:val="none"/>
        </w:rPr>
        <w:fldChar w:fldCharType="separate"/>
      </w:r>
      <w:r>
        <w:rPr>
          <w:rFonts w:hint="eastAsia" w:ascii="Times New Roman"/>
          <w:snapToGrid w:val="0"/>
          <w:highlight w:val="none"/>
        </w:rPr>
        <w:t>第五章 投标文件格式</w:t>
      </w:r>
      <w:r>
        <w:tab/>
      </w:r>
      <w:r>
        <w:fldChar w:fldCharType="begin"/>
      </w:r>
      <w:r>
        <w:instrText xml:space="preserve"> PAGEREF _Toc19766 \h </w:instrText>
      </w:r>
      <w:r>
        <w:fldChar w:fldCharType="separate"/>
      </w:r>
      <w:r>
        <w:t>44</w:t>
      </w:r>
      <w:r>
        <w:fldChar w:fldCharType="end"/>
      </w:r>
      <w:r>
        <w:rPr>
          <w:rFonts w:ascii="Times New Roman"/>
          <w:snapToGrid w:val="0"/>
          <w:color w:val="auto"/>
          <w:kern w:val="0"/>
          <w:highlight w:val="none"/>
        </w:rPr>
        <w:fldChar w:fldCharType="end"/>
      </w:r>
    </w:p>
    <w:p w14:paraId="48077E84">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_Toc29736 </w:instrText>
      </w:r>
      <w:r>
        <w:rPr>
          <w:rFonts w:ascii="Times New Roman"/>
          <w:snapToGrid w:val="0"/>
          <w:kern w:val="0"/>
          <w:highlight w:val="none"/>
        </w:rPr>
        <w:fldChar w:fldCharType="separate"/>
      </w:r>
      <w:r>
        <w:rPr>
          <w:rFonts w:hint="eastAsia" w:ascii="Times New Roman"/>
          <w:snapToGrid w:val="0"/>
          <w:highlight w:val="none"/>
        </w:rPr>
        <w:t>格式一 封面</w:t>
      </w:r>
      <w:r>
        <w:tab/>
      </w:r>
      <w:r>
        <w:fldChar w:fldCharType="begin"/>
      </w:r>
      <w:r>
        <w:instrText xml:space="preserve"> PAGEREF _Toc29736 \h </w:instrText>
      </w:r>
      <w:r>
        <w:fldChar w:fldCharType="separate"/>
      </w:r>
      <w:r>
        <w:t>44</w:t>
      </w:r>
      <w:r>
        <w:fldChar w:fldCharType="end"/>
      </w:r>
      <w:r>
        <w:rPr>
          <w:rFonts w:ascii="Times New Roman"/>
          <w:snapToGrid w:val="0"/>
          <w:color w:val="auto"/>
          <w:kern w:val="0"/>
          <w:highlight w:val="none"/>
        </w:rPr>
        <w:fldChar w:fldCharType="end"/>
      </w:r>
    </w:p>
    <w:p w14:paraId="69157766">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_Toc31573 </w:instrText>
      </w:r>
      <w:r>
        <w:rPr>
          <w:rFonts w:ascii="Times New Roman"/>
          <w:snapToGrid w:val="0"/>
          <w:kern w:val="0"/>
          <w:highlight w:val="none"/>
        </w:rPr>
        <w:fldChar w:fldCharType="separate"/>
      </w:r>
      <w:r>
        <w:rPr>
          <w:rFonts w:hint="eastAsia" w:ascii="Times New Roman"/>
          <w:snapToGrid w:val="0"/>
          <w:szCs w:val="22"/>
          <w:highlight w:val="none"/>
        </w:rPr>
        <w:t>格式二 投标函</w:t>
      </w:r>
      <w:r>
        <w:tab/>
      </w:r>
      <w:r>
        <w:fldChar w:fldCharType="begin"/>
      </w:r>
      <w:r>
        <w:instrText xml:space="preserve"> PAGEREF _Toc31573 \h </w:instrText>
      </w:r>
      <w:r>
        <w:fldChar w:fldCharType="separate"/>
      </w:r>
      <w:r>
        <w:t>45</w:t>
      </w:r>
      <w:r>
        <w:fldChar w:fldCharType="end"/>
      </w:r>
      <w:r>
        <w:rPr>
          <w:rFonts w:ascii="Times New Roman"/>
          <w:snapToGrid w:val="0"/>
          <w:color w:val="auto"/>
          <w:kern w:val="0"/>
          <w:highlight w:val="none"/>
        </w:rPr>
        <w:fldChar w:fldCharType="end"/>
      </w:r>
    </w:p>
    <w:p w14:paraId="0208473C">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_Toc11126 </w:instrText>
      </w:r>
      <w:r>
        <w:rPr>
          <w:rFonts w:ascii="Times New Roman"/>
          <w:snapToGrid w:val="0"/>
          <w:kern w:val="0"/>
          <w:highlight w:val="none"/>
        </w:rPr>
        <w:fldChar w:fldCharType="separate"/>
      </w:r>
      <w:r>
        <w:rPr>
          <w:rFonts w:hint="eastAsia" w:ascii="Times New Roman"/>
          <w:snapToGrid w:val="0"/>
          <w:szCs w:val="22"/>
          <w:highlight w:val="none"/>
        </w:rPr>
        <w:t>格式三 各项承诺一览表</w:t>
      </w:r>
      <w:r>
        <w:tab/>
      </w:r>
      <w:r>
        <w:fldChar w:fldCharType="begin"/>
      </w:r>
      <w:r>
        <w:instrText xml:space="preserve"> PAGEREF _Toc11126 \h </w:instrText>
      </w:r>
      <w:r>
        <w:fldChar w:fldCharType="separate"/>
      </w:r>
      <w:r>
        <w:t>46</w:t>
      </w:r>
      <w:r>
        <w:fldChar w:fldCharType="end"/>
      </w:r>
      <w:r>
        <w:rPr>
          <w:rFonts w:ascii="Times New Roman"/>
          <w:snapToGrid w:val="0"/>
          <w:color w:val="auto"/>
          <w:kern w:val="0"/>
          <w:highlight w:val="none"/>
        </w:rPr>
        <w:fldChar w:fldCharType="end"/>
      </w:r>
    </w:p>
    <w:p w14:paraId="018AD1C2">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_Toc23818 </w:instrText>
      </w:r>
      <w:r>
        <w:rPr>
          <w:rFonts w:ascii="Times New Roman"/>
          <w:snapToGrid w:val="0"/>
          <w:kern w:val="0"/>
          <w:highlight w:val="none"/>
        </w:rPr>
        <w:fldChar w:fldCharType="separate"/>
      </w:r>
      <w:r>
        <w:rPr>
          <w:rFonts w:hint="eastAsia" w:ascii="Times New Roman"/>
          <w:snapToGrid w:val="0"/>
          <w:szCs w:val="22"/>
          <w:highlight w:val="none"/>
        </w:rPr>
        <w:t>格式四 授权委托书</w:t>
      </w:r>
      <w:r>
        <w:tab/>
      </w:r>
      <w:r>
        <w:fldChar w:fldCharType="begin"/>
      </w:r>
      <w:r>
        <w:instrText xml:space="preserve"> PAGEREF _Toc23818 \h </w:instrText>
      </w:r>
      <w:r>
        <w:fldChar w:fldCharType="separate"/>
      </w:r>
      <w:r>
        <w:t>48</w:t>
      </w:r>
      <w:r>
        <w:fldChar w:fldCharType="end"/>
      </w:r>
      <w:r>
        <w:rPr>
          <w:rFonts w:ascii="Times New Roman"/>
          <w:snapToGrid w:val="0"/>
          <w:color w:val="auto"/>
          <w:kern w:val="0"/>
          <w:highlight w:val="none"/>
        </w:rPr>
        <w:fldChar w:fldCharType="end"/>
      </w:r>
    </w:p>
    <w:p w14:paraId="22EF130B">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_Toc2452 </w:instrText>
      </w:r>
      <w:r>
        <w:rPr>
          <w:rFonts w:ascii="Times New Roman"/>
          <w:snapToGrid w:val="0"/>
          <w:kern w:val="0"/>
          <w:highlight w:val="none"/>
        </w:rPr>
        <w:fldChar w:fldCharType="separate"/>
      </w:r>
      <w:r>
        <w:rPr>
          <w:rFonts w:hint="eastAsia" w:ascii="Times New Roman"/>
          <w:snapToGrid w:val="0"/>
          <w:szCs w:val="22"/>
          <w:highlight w:val="none"/>
        </w:rPr>
        <w:t>格式五 法定代表人身份证明</w:t>
      </w:r>
      <w:r>
        <w:tab/>
      </w:r>
      <w:r>
        <w:fldChar w:fldCharType="begin"/>
      </w:r>
      <w:r>
        <w:instrText xml:space="preserve"> PAGEREF _Toc2452 \h </w:instrText>
      </w:r>
      <w:r>
        <w:fldChar w:fldCharType="separate"/>
      </w:r>
      <w:r>
        <w:t>49</w:t>
      </w:r>
      <w:r>
        <w:fldChar w:fldCharType="end"/>
      </w:r>
      <w:r>
        <w:rPr>
          <w:rFonts w:ascii="Times New Roman"/>
          <w:snapToGrid w:val="0"/>
          <w:color w:val="auto"/>
          <w:kern w:val="0"/>
          <w:highlight w:val="none"/>
        </w:rPr>
        <w:fldChar w:fldCharType="end"/>
      </w:r>
    </w:p>
    <w:p w14:paraId="1A488658">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_Toc27279 </w:instrText>
      </w:r>
      <w:r>
        <w:rPr>
          <w:rFonts w:ascii="Times New Roman"/>
          <w:snapToGrid w:val="0"/>
          <w:kern w:val="0"/>
          <w:highlight w:val="none"/>
        </w:rPr>
        <w:fldChar w:fldCharType="separate"/>
      </w:r>
      <w:r>
        <w:rPr>
          <w:rFonts w:hint="eastAsia" w:ascii="Times New Roman"/>
          <w:snapToGrid w:val="0"/>
          <w:szCs w:val="22"/>
          <w:highlight w:val="none"/>
        </w:rPr>
        <w:t>格式六 联合体协议书</w:t>
      </w:r>
      <w:r>
        <w:tab/>
      </w:r>
      <w:r>
        <w:fldChar w:fldCharType="begin"/>
      </w:r>
      <w:r>
        <w:instrText xml:space="preserve"> PAGEREF _Toc27279 \h </w:instrText>
      </w:r>
      <w:r>
        <w:fldChar w:fldCharType="separate"/>
      </w:r>
      <w:r>
        <w:t>50</w:t>
      </w:r>
      <w:r>
        <w:fldChar w:fldCharType="end"/>
      </w:r>
      <w:r>
        <w:rPr>
          <w:rFonts w:ascii="Times New Roman"/>
          <w:snapToGrid w:val="0"/>
          <w:color w:val="auto"/>
          <w:kern w:val="0"/>
          <w:highlight w:val="none"/>
        </w:rPr>
        <w:fldChar w:fldCharType="end"/>
      </w:r>
    </w:p>
    <w:p w14:paraId="12AEA9DE">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_Toc21639 </w:instrText>
      </w:r>
      <w:r>
        <w:rPr>
          <w:rFonts w:ascii="Times New Roman"/>
          <w:snapToGrid w:val="0"/>
          <w:kern w:val="0"/>
          <w:highlight w:val="none"/>
        </w:rPr>
        <w:fldChar w:fldCharType="separate"/>
      </w:r>
      <w:r>
        <w:rPr>
          <w:rFonts w:hint="eastAsia" w:ascii="Times New Roman"/>
          <w:snapToGrid w:val="0"/>
          <w:szCs w:val="22"/>
          <w:highlight w:val="none"/>
        </w:rPr>
        <w:t>格式七 投标人基本情况表</w:t>
      </w:r>
      <w:r>
        <w:tab/>
      </w:r>
      <w:r>
        <w:fldChar w:fldCharType="begin"/>
      </w:r>
      <w:r>
        <w:instrText xml:space="preserve"> PAGEREF _Toc21639 \h </w:instrText>
      </w:r>
      <w:r>
        <w:fldChar w:fldCharType="separate"/>
      </w:r>
      <w:r>
        <w:t>52</w:t>
      </w:r>
      <w:r>
        <w:fldChar w:fldCharType="end"/>
      </w:r>
      <w:r>
        <w:rPr>
          <w:rFonts w:ascii="Times New Roman"/>
          <w:snapToGrid w:val="0"/>
          <w:color w:val="auto"/>
          <w:kern w:val="0"/>
          <w:highlight w:val="none"/>
        </w:rPr>
        <w:fldChar w:fldCharType="end"/>
      </w:r>
    </w:p>
    <w:p w14:paraId="618546A1">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_Toc28122 </w:instrText>
      </w:r>
      <w:r>
        <w:rPr>
          <w:rFonts w:ascii="Times New Roman"/>
          <w:snapToGrid w:val="0"/>
          <w:kern w:val="0"/>
          <w:highlight w:val="none"/>
        </w:rPr>
        <w:fldChar w:fldCharType="separate"/>
      </w:r>
      <w:r>
        <w:rPr>
          <w:rFonts w:hint="eastAsia" w:ascii="Times New Roman"/>
          <w:snapToGrid w:val="0"/>
          <w:szCs w:val="22"/>
          <w:highlight w:val="none"/>
        </w:rPr>
        <w:t>格式八 总监理工程师任职声明（适用于无任职项目）</w:t>
      </w:r>
      <w:r>
        <w:tab/>
      </w:r>
      <w:r>
        <w:fldChar w:fldCharType="begin"/>
      </w:r>
      <w:r>
        <w:instrText xml:space="preserve"> PAGEREF _Toc28122 \h </w:instrText>
      </w:r>
      <w:r>
        <w:fldChar w:fldCharType="separate"/>
      </w:r>
      <w:r>
        <w:t>53</w:t>
      </w:r>
      <w:r>
        <w:fldChar w:fldCharType="end"/>
      </w:r>
      <w:r>
        <w:rPr>
          <w:rFonts w:ascii="Times New Roman"/>
          <w:snapToGrid w:val="0"/>
          <w:color w:val="auto"/>
          <w:kern w:val="0"/>
          <w:highlight w:val="none"/>
        </w:rPr>
        <w:fldChar w:fldCharType="end"/>
      </w:r>
    </w:p>
    <w:p w14:paraId="13C70F23">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_Toc25181 </w:instrText>
      </w:r>
      <w:r>
        <w:rPr>
          <w:rFonts w:ascii="Times New Roman"/>
          <w:snapToGrid w:val="0"/>
          <w:kern w:val="0"/>
          <w:highlight w:val="none"/>
        </w:rPr>
        <w:fldChar w:fldCharType="separate"/>
      </w:r>
      <w:r>
        <w:rPr>
          <w:rFonts w:hint="eastAsia" w:ascii="Times New Roman"/>
          <w:snapToGrid w:val="0"/>
          <w:szCs w:val="22"/>
          <w:highlight w:val="none"/>
        </w:rPr>
        <w:t>格式九 总监理工程师任职声明（适用于有任职项目）</w:t>
      </w:r>
      <w:r>
        <w:tab/>
      </w:r>
      <w:r>
        <w:fldChar w:fldCharType="begin"/>
      </w:r>
      <w:r>
        <w:instrText xml:space="preserve"> PAGEREF _Toc25181 \h </w:instrText>
      </w:r>
      <w:r>
        <w:fldChar w:fldCharType="separate"/>
      </w:r>
      <w:r>
        <w:t>54</w:t>
      </w:r>
      <w:r>
        <w:fldChar w:fldCharType="end"/>
      </w:r>
      <w:r>
        <w:rPr>
          <w:rFonts w:ascii="Times New Roman"/>
          <w:snapToGrid w:val="0"/>
          <w:color w:val="auto"/>
          <w:kern w:val="0"/>
          <w:highlight w:val="none"/>
        </w:rPr>
        <w:fldChar w:fldCharType="end"/>
      </w:r>
    </w:p>
    <w:p w14:paraId="2C330FA0">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_Toc12495 </w:instrText>
      </w:r>
      <w:r>
        <w:rPr>
          <w:rFonts w:ascii="Times New Roman"/>
          <w:snapToGrid w:val="0"/>
          <w:kern w:val="0"/>
          <w:highlight w:val="none"/>
        </w:rPr>
        <w:fldChar w:fldCharType="separate"/>
      </w:r>
      <w:r>
        <w:rPr>
          <w:rFonts w:hint="eastAsia" w:ascii="Times New Roman"/>
          <w:snapToGrid w:val="0"/>
          <w:szCs w:val="22"/>
          <w:highlight w:val="none"/>
        </w:rPr>
        <w:t>格式十 总监理工程师任职项目情况表</w:t>
      </w:r>
      <w:r>
        <w:tab/>
      </w:r>
      <w:r>
        <w:fldChar w:fldCharType="begin"/>
      </w:r>
      <w:r>
        <w:instrText xml:space="preserve"> PAGEREF _Toc12495 \h </w:instrText>
      </w:r>
      <w:r>
        <w:fldChar w:fldCharType="separate"/>
      </w:r>
      <w:r>
        <w:t>55</w:t>
      </w:r>
      <w:r>
        <w:fldChar w:fldCharType="end"/>
      </w:r>
      <w:r>
        <w:rPr>
          <w:rFonts w:ascii="Times New Roman"/>
          <w:snapToGrid w:val="0"/>
          <w:color w:val="auto"/>
          <w:kern w:val="0"/>
          <w:highlight w:val="none"/>
        </w:rPr>
        <w:fldChar w:fldCharType="end"/>
      </w:r>
    </w:p>
    <w:p w14:paraId="26289274">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_Toc14649 </w:instrText>
      </w:r>
      <w:r>
        <w:rPr>
          <w:rFonts w:ascii="Times New Roman"/>
          <w:snapToGrid w:val="0"/>
          <w:kern w:val="0"/>
          <w:highlight w:val="none"/>
        </w:rPr>
        <w:fldChar w:fldCharType="separate"/>
      </w:r>
      <w:r>
        <w:rPr>
          <w:rFonts w:hint="eastAsia" w:ascii="Times New Roman"/>
          <w:snapToGrid w:val="0"/>
          <w:szCs w:val="22"/>
          <w:highlight w:val="none"/>
        </w:rPr>
        <w:t>格式十一 项目监理机构组成人员汇总表</w:t>
      </w:r>
      <w:r>
        <w:tab/>
      </w:r>
      <w:r>
        <w:fldChar w:fldCharType="begin"/>
      </w:r>
      <w:r>
        <w:instrText xml:space="preserve"> PAGEREF _Toc14649 \h </w:instrText>
      </w:r>
      <w:r>
        <w:fldChar w:fldCharType="separate"/>
      </w:r>
      <w:r>
        <w:t>56</w:t>
      </w:r>
      <w:r>
        <w:fldChar w:fldCharType="end"/>
      </w:r>
      <w:r>
        <w:rPr>
          <w:rFonts w:ascii="Times New Roman"/>
          <w:snapToGrid w:val="0"/>
          <w:color w:val="auto"/>
          <w:kern w:val="0"/>
          <w:highlight w:val="none"/>
        </w:rPr>
        <w:fldChar w:fldCharType="end"/>
      </w:r>
    </w:p>
    <w:p w14:paraId="50ABFB83">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_Toc7592 </w:instrText>
      </w:r>
      <w:r>
        <w:rPr>
          <w:rFonts w:ascii="Times New Roman"/>
          <w:snapToGrid w:val="0"/>
          <w:kern w:val="0"/>
          <w:highlight w:val="none"/>
        </w:rPr>
        <w:fldChar w:fldCharType="separate"/>
      </w:r>
      <w:r>
        <w:rPr>
          <w:rFonts w:hint="eastAsia" w:ascii="Times New Roman"/>
          <w:snapToGrid w:val="0"/>
          <w:szCs w:val="22"/>
          <w:highlight w:val="none"/>
        </w:rPr>
        <w:t>格式十二 总监理工程师简历表</w:t>
      </w:r>
      <w:r>
        <w:tab/>
      </w:r>
      <w:r>
        <w:fldChar w:fldCharType="begin"/>
      </w:r>
      <w:r>
        <w:instrText xml:space="preserve"> PAGEREF _Toc7592 \h </w:instrText>
      </w:r>
      <w:r>
        <w:fldChar w:fldCharType="separate"/>
      </w:r>
      <w:r>
        <w:t>57</w:t>
      </w:r>
      <w:r>
        <w:fldChar w:fldCharType="end"/>
      </w:r>
      <w:r>
        <w:rPr>
          <w:rFonts w:ascii="Times New Roman"/>
          <w:snapToGrid w:val="0"/>
          <w:color w:val="auto"/>
          <w:kern w:val="0"/>
          <w:highlight w:val="none"/>
        </w:rPr>
        <w:fldChar w:fldCharType="end"/>
      </w:r>
    </w:p>
    <w:p w14:paraId="4D4360FD">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_Toc11400 </w:instrText>
      </w:r>
      <w:r>
        <w:rPr>
          <w:rFonts w:ascii="Times New Roman"/>
          <w:snapToGrid w:val="0"/>
          <w:kern w:val="0"/>
          <w:highlight w:val="none"/>
        </w:rPr>
        <w:fldChar w:fldCharType="separate"/>
      </w:r>
      <w:r>
        <w:rPr>
          <w:rFonts w:hint="eastAsia" w:ascii="Times New Roman"/>
          <w:snapToGrid w:val="0"/>
          <w:szCs w:val="22"/>
          <w:highlight w:val="none"/>
        </w:rPr>
        <w:t>格式十三 其他拟派人员简历表</w:t>
      </w:r>
      <w:r>
        <w:tab/>
      </w:r>
      <w:r>
        <w:fldChar w:fldCharType="begin"/>
      </w:r>
      <w:r>
        <w:instrText xml:space="preserve"> PAGEREF _Toc11400 \h </w:instrText>
      </w:r>
      <w:r>
        <w:fldChar w:fldCharType="separate"/>
      </w:r>
      <w:r>
        <w:t>58</w:t>
      </w:r>
      <w:r>
        <w:fldChar w:fldCharType="end"/>
      </w:r>
      <w:r>
        <w:rPr>
          <w:rFonts w:ascii="Times New Roman"/>
          <w:snapToGrid w:val="0"/>
          <w:color w:val="auto"/>
          <w:kern w:val="0"/>
          <w:highlight w:val="none"/>
        </w:rPr>
        <w:fldChar w:fldCharType="end"/>
      </w:r>
    </w:p>
    <w:p w14:paraId="6EE972B6">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_Toc27600 </w:instrText>
      </w:r>
      <w:r>
        <w:rPr>
          <w:rFonts w:ascii="Times New Roman"/>
          <w:snapToGrid w:val="0"/>
          <w:kern w:val="0"/>
          <w:highlight w:val="none"/>
        </w:rPr>
        <w:fldChar w:fldCharType="separate"/>
      </w:r>
      <w:r>
        <w:rPr>
          <w:rFonts w:hint="eastAsia" w:ascii="Times New Roman"/>
          <w:snapToGrid w:val="0"/>
          <w:szCs w:val="22"/>
          <w:highlight w:val="none"/>
        </w:rPr>
        <w:t>格式十四 监理及相关服务报酬清单</w:t>
      </w:r>
      <w:r>
        <w:tab/>
      </w:r>
      <w:r>
        <w:fldChar w:fldCharType="begin"/>
      </w:r>
      <w:r>
        <w:instrText xml:space="preserve"> PAGEREF _Toc27600 \h </w:instrText>
      </w:r>
      <w:r>
        <w:fldChar w:fldCharType="separate"/>
      </w:r>
      <w:r>
        <w:t>59</w:t>
      </w:r>
      <w:r>
        <w:fldChar w:fldCharType="end"/>
      </w:r>
      <w:r>
        <w:rPr>
          <w:rFonts w:ascii="Times New Roman"/>
          <w:snapToGrid w:val="0"/>
          <w:color w:val="auto"/>
          <w:kern w:val="0"/>
          <w:highlight w:val="none"/>
        </w:rPr>
        <w:fldChar w:fldCharType="end"/>
      </w:r>
    </w:p>
    <w:p w14:paraId="24BC5006">
      <w:pPr>
        <w:pStyle w:val="15"/>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_Toc18673 </w:instrText>
      </w:r>
      <w:r>
        <w:rPr>
          <w:rFonts w:ascii="Times New Roman"/>
          <w:snapToGrid w:val="0"/>
          <w:kern w:val="0"/>
          <w:highlight w:val="none"/>
        </w:rPr>
        <w:fldChar w:fldCharType="separate"/>
      </w:r>
      <w:r>
        <w:rPr>
          <w:rFonts w:hint="eastAsia" w:ascii="Times New Roman"/>
          <w:snapToGrid w:val="0"/>
          <w:szCs w:val="22"/>
          <w:highlight w:val="none"/>
        </w:rPr>
        <w:t>格式十五 原件一览表</w:t>
      </w:r>
      <w:r>
        <w:tab/>
      </w:r>
      <w:r>
        <w:fldChar w:fldCharType="begin"/>
      </w:r>
      <w:r>
        <w:instrText xml:space="preserve"> PAGEREF _Toc18673 \h </w:instrText>
      </w:r>
      <w:r>
        <w:fldChar w:fldCharType="separate"/>
      </w:r>
      <w:r>
        <w:t>60</w:t>
      </w:r>
      <w:r>
        <w:fldChar w:fldCharType="end"/>
      </w:r>
      <w:r>
        <w:rPr>
          <w:rFonts w:ascii="Times New Roman"/>
          <w:snapToGrid w:val="0"/>
          <w:color w:val="auto"/>
          <w:kern w:val="0"/>
          <w:highlight w:val="none"/>
        </w:rPr>
        <w:fldChar w:fldCharType="end"/>
      </w:r>
    </w:p>
    <w:p w14:paraId="1DBA1AE5">
      <w:pPr>
        <w:pStyle w:val="21"/>
        <w:tabs>
          <w:tab w:val="right" w:leader="dot" w:pos="8844"/>
        </w:tabs>
      </w:pPr>
      <w:r>
        <w:rPr>
          <w:rFonts w:ascii="Times New Roman"/>
          <w:snapToGrid w:val="0"/>
          <w:color w:val="auto"/>
          <w:kern w:val="0"/>
          <w:highlight w:val="none"/>
        </w:rPr>
        <w:fldChar w:fldCharType="begin"/>
      </w:r>
      <w:r>
        <w:rPr>
          <w:rFonts w:ascii="Times New Roman"/>
          <w:snapToGrid w:val="0"/>
          <w:kern w:val="0"/>
          <w:highlight w:val="none"/>
        </w:rPr>
        <w:instrText xml:space="preserve"> HYPERLINK \l _Toc1172 </w:instrText>
      </w:r>
      <w:r>
        <w:rPr>
          <w:rFonts w:ascii="Times New Roman"/>
          <w:snapToGrid w:val="0"/>
          <w:kern w:val="0"/>
          <w:highlight w:val="none"/>
        </w:rPr>
        <w:fldChar w:fldCharType="separate"/>
      </w:r>
      <w:r>
        <w:rPr>
          <w:rFonts w:hint="eastAsia" w:ascii="Times New Roman"/>
          <w:snapToGrid w:val="0"/>
          <w:highlight w:val="none"/>
        </w:rPr>
        <w:t>第六章 建设工程监理合同</w:t>
      </w:r>
      <w:r>
        <w:tab/>
      </w:r>
      <w:r>
        <w:fldChar w:fldCharType="begin"/>
      </w:r>
      <w:r>
        <w:instrText xml:space="preserve"> PAGEREF _Toc1172 \h </w:instrText>
      </w:r>
      <w:r>
        <w:fldChar w:fldCharType="separate"/>
      </w:r>
      <w:r>
        <w:t>61</w:t>
      </w:r>
      <w:r>
        <w:fldChar w:fldCharType="end"/>
      </w:r>
      <w:r>
        <w:rPr>
          <w:rFonts w:ascii="Times New Roman"/>
          <w:snapToGrid w:val="0"/>
          <w:color w:val="auto"/>
          <w:kern w:val="0"/>
          <w:highlight w:val="none"/>
        </w:rPr>
        <w:fldChar w:fldCharType="end"/>
      </w:r>
    </w:p>
    <w:p w14:paraId="3BCDE54B">
      <w:pPr>
        <w:pStyle w:val="15"/>
        <w:tabs>
          <w:tab w:val="left" w:pos="4935"/>
        </w:tabs>
        <w:wordWrap w:val="0"/>
        <w:adjustRightInd w:val="0"/>
        <w:snapToGrid w:val="0"/>
        <w:spacing w:line="440" w:lineRule="exact"/>
        <w:jc w:val="center"/>
        <w:rPr>
          <w:rFonts w:ascii="Times New Roman"/>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r>
        <w:rPr>
          <w:rFonts w:ascii="Times New Roman"/>
          <w:snapToGrid w:val="0"/>
          <w:color w:val="auto"/>
          <w:kern w:val="0"/>
          <w:highlight w:val="none"/>
        </w:rPr>
        <w:fldChar w:fldCharType="end"/>
      </w:r>
      <w:bookmarkEnd w:id="0"/>
      <w:bookmarkEnd w:id="1"/>
    </w:p>
    <w:p w14:paraId="2360EDDA">
      <w:pPr>
        <w:pStyle w:val="3"/>
        <w:wordWrap w:val="0"/>
        <w:autoSpaceDE/>
        <w:autoSpaceDN/>
        <w:snapToGrid w:val="0"/>
        <w:spacing w:line="440" w:lineRule="exact"/>
        <w:jc w:val="center"/>
        <w:rPr>
          <w:rFonts w:hint="eastAsia" w:ascii="Times New Roman"/>
          <w:b/>
          <w:snapToGrid w:val="0"/>
          <w:color w:val="auto"/>
          <w:sz w:val="24"/>
          <w:highlight w:val="none"/>
        </w:rPr>
      </w:pPr>
      <w:bookmarkStart w:id="2" w:name="_Hlt66153951"/>
      <w:bookmarkEnd w:id="2"/>
      <w:bookmarkStart w:id="3" w:name="_Hlt66104981"/>
      <w:bookmarkEnd w:id="3"/>
      <w:bookmarkStart w:id="4" w:name="_Hlt122423813"/>
      <w:bookmarkEnd w:id="4"/>
      <w:bookmarkStart w:id="5" w:name="_Toc476739600"/>
      <w:bookmarkStart w:id="6" w:name="_Toc18911"/>
      <w:bookmarkStart w:id="7" w:name="_Hlt111690251"/>
      <w:r>
        <w:rPr>
          <w:rFonts w:hint="eastAsia" w:ascii="Times New Roman"/>
          <w:b/>
          <w:snapToGrid w:val="0"/>
          <w:color w:val="auto"/>
          <w:sz w:val="24"/>
          <w:highlight w:val="none"/>
        </w:rPr>
        <w:t>第一章 投标人须知</w:t>
      </w:r>
      <w:bookmarkEnd w:id="5"/>
      <w:bookmarkEnd w:id="6"/>
    </w:p>
    <w:p w14:paraId="290BDC6A">
      <w:pPr>
        <w:pStyle w:val="4"/>
        <w:wordWrap w:val="0"/>
        <w:autoSpaceDE/>
        <w:autoSpaceDN/>
        <w:snapToGrid w:val="0"/>
        <w:spacing w:before="260" w:after="260" w:line="440" w:lineRule="exact"/>
        <w:jc w:val="both"/>
        <w:rPr>
          <w:rFonts w:hint="eastAsia" w:ascii="Times New Roman"/>
          <w:b/>
          <w:snapToGrid w:val="0"/>
          <w:color w:val="auto"/>
          <w:highlight w:val="none"/>
        </w:rPr>
      </w:pPr>
      <w:bookmarkStart w:id="8" w:name="_Hlt127175444"/>
      <w:bookmarkEnd w:id="8"/>
      <w:bookmarkStart w:id="9" w:name="_Toc32414"/>
      <w:bookmarkStart w:id="10" w:name="_Hlt120077520"/>
      <w:r>
        <w:rPr>
          <w:rFonts w:hint="eastAsia" w:ascii="Times New Roman"/>
          <w:b/>
          <w:snapToGrid w:val="0"/>
          <w:color w:val="auto"/>
          <w:highlight w:val="none"/>
        </w:rPr>
        <w:t>第一节 投标人须知前附表</w:t>
      </w:r>
      <w:bookmarkEnd w:id="9"/>
    </w:p>
    <w:bookmarkEnd w:id="10"/>
    <w:tbl>
      <w:tblPr>
        <w:tblStyle w:val="33"/>
        <w:tblW w:w="8973"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6"/>
        <w:gridCol w:w="1725"/>
        <w:gridCol w:w="6602"/>
      </w:tblGrid>
      <w:tr w14:paraId="586C1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1611729">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序</w:t>
            </w:r>
          </w:p>
          <w:p w14:paraId="254F8998">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号</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28877CA">
            <w:pPr>
              <w:keepNext w:val="0"/>
              <w:keepLines w:val="0"/>
              <w:suppressLineNumbers w:val="0"/>
              <w:wordWrap w:val="0"/>
              <w:adjustRightInd w:val="0"/>
              <w:snapToGrid w:val="0"/>
              <w:spacing w:before="0" w:beforeAutospacing="0" w:after="0" w:afterAutospacing="0" w:line="240" w:lineRule="auto"/>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内容</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23502D9">
            <w:pPr>
              <w:keepNext w:val="0"/>
              <w:keepLines w:val="0"/>
              <w:suppressLineNumbers w:val="0"/>
              <w:tabs>
                <w:tab w:val="left" w:pos="1180"/>
              </w:tabs>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说明与要求</w:t>
            </w:r>
          </w:p>
        </w:tc>
      </w:tr>
      <w:tr w14:paraId="55723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5204DE4">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54D612F">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项目名称</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52D490FE">
            <w:pPr>
              <w:pStyle w:val="59"/>
              <w:keepNext w:val="0"/>
              <w:keepLines w:val="0"/>
              <w:suppressLineNumbers w:val="0"/>
              <w:wordWrap w:val="0"/>
              <w:adjustRightInd w:val="0"/>
              <w:snapToGrid w:val="0"/>
              <w:spacing w:before="0" w:beforeAutospacing="0" w:after="0" w:afterAutospacing="0" w:line="360" w:lineRule="auto"/>
              <w:ind w:left="0" w:right="0"/>
              <w:jc w:val="both"/>
              <w:rPr>
                <w:rFonts w:hint="eastAsia" w:hAnsi="宋体"/>
                <w:snapToGrid w:val="0"/>
                <w:color w:val="auto"/>
                <w:kern w:val="0"/>
                <w:sz w:val="24"/>
                <w:szCs w:val="20"/>
                <w:highlight w:val="none"/>
              </w:rPr>
            </w:pPr>
            <w:r>
              <w:rPr>
                <w:rFonts w:hint="eastAsia" w:ascii="宋体" w:eastAsia="宋体" w:cs="Times New Roman"/>
                <w:color w:val="auto"/>
                <w:kern w:val="2"/>
                <w:sz w:val="24"/>
                <w:szCs w:val="20"/>
                <w:highlight w:val="none"/>
                <w:lang w:val="en-US" w:eastAsia="zh-CN" w:bidi="ar-SA"/>
              </w:rPr>
              <w:t>南雄产业转移工业园扩园(植保产业园)基础设施及配套建设项目-58亩土石方工程监理</w:t>
            </w:r>
          </w:p>
        </w:tc>
      </w:tr>
      <w:tr w14:paraId="22779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E836699">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2</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BB0332C">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项目业主</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60A7213">
            <w:pPr>
              <w:keepNext w:val="0"/>
              <w:keepLines w:val="0"/>
              <w:suppressLineNumbers w:val="0"/>
              <w:wordWrap w:val="0"/>
              <w:adjustRightInd w:val="0"/>
              <w:snapToGrid w:val="0"/>
              <w:spacing w:before="0" w:beforeAutospacing="0" w:after="0" w:afterAutospacing="0" w:line="360" w:lineRule="exact"/>
              <w:ind w:left="0" w:right="0"/>
              <w:jc w:val="left"/>
              <w:rPr>
                <w:rFonts w:hint="eastAsia" w:hAnsi="宋体" w:eastAsia="宋体"/>
                <w:snapToGrid w:val="0"/>
                <w:color w:val="auto"/>
                <w:kern w:val="0"/>
                <w:szCs w:val="24"/>
                <w:highlight w:val="none"/>
                <w:lang w:eastAsia="zh-CN"/>
              </w:rPr>
            </w:pPr>
            <w:r>
              <w:rPr>
                <w:rFonts w:hint="eastAsia" w:ascii="宋体" w:hAnsi="宋体" w:eastAsia="宋体" w:cs="宋体"/>
                <w:snapToGrid w:val="0"/>
                <w:color w:val="auto"/>
                <w:kern w:val="0"/>
                <w:sz w:val="24"/>
                <w:szCs w:val="24"/>
                <w:highlight w:val="none"/>
                <w:lang w:val="en-US" w:eastAsia="zh-CN"/>
              </w:rPr>
              <w:t>南雄产业转移工业园管理委员会</w:t>
            </w:r>
          </w:p>
        </w:tc>
      </w:tr>
      <w:tr w14:paraId="09142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99AF0A2">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09A288E">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项目批准部门</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EC80F60">
            <w:pPr>
              <w:keepNext w:val="0"/>
              <w:keepLines w:val="0"/>
              <w:suppressLineNumbers w:val="0"/>
              <w:wordWrap w:val="0"/>
              <w:adjustRightInd w:val="0"/>
              <w:snapToGrid w:val="0"/>
              <w:spacing w:before="0" w:beforeAutospacing="0" w:after="0" w:afterAutospacing="0" w:line="360" w:lineRule="exact"/>
              <w:ind w:left="0" w:right="0"/>
              <w:jc w:val="left"/>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南雄市发展和改革局</w:t>
            </w:r>
          </w:p>
        </w:tc>
      </w:tr>
      <w:tr w14:paraId="64C7E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5603742">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16D981E">
            <w:pPr>
              <w:keepNext w:val="0"/>
              <w:keepLines w:val="0"/>
              <w:suppressLineNumbers w:val="0"/>
              <w:wordWrap w:val="0"/>
              <w:adjustRightInd w:val="0"/>
              <w:snapToGrid w:val="0"/>
              <w:spacing w:before="0" w:beforeAutospacing="0" w:after="0" w:afterAutospacing="0" w:line="360" w:lineRule="exact"/>
              <w:ind w:left="0" w:right="0"/>
              <w:jc w:val="center"/>
              <w:rPr>
                <w:rFonts w:hint="eastAsia" w:ascii="Times New Roman"/>
                <w:snapToGrid w:val="0"/>
                <w:color w:val="auto"/>
                <w:kern w:val="0"/>
                <w:szCs w:val="24"/>
                <w:highlight w:val="none"/>
              </w:rPr>
            </w:pPr>
            <w:r>
              <w:rPr>
                <w:rFonts w:hint="eastAsia" w:ascii="Times New Roman"/>
                <w:snapToGrid w:val="0"/>
                <w:color w:val="auto"/>
                <w:kern w:val="0"/>
                <w:szCs w:val="24"/>
                <w:highlight w:val="none"/>
              </w:rPr>
              <w:t>项目批准文号</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C19481B">
            <w:pPr>
              <w:keepNext w:val="0"/>
              <w:keepLines w:val="0"/>
              <w:suppressLineNumbers w:val="0"/>
              <w:wordWrap w:val="0"/>
              <w:adjustRightInd w:val="0"/>
              <w:snapToGrid w:val="0"/>
              <w:spacing w:before="0" w:beforeAutospacing="0" w:after="0" w:afterAutospacing="0" w:line="360" w:lineRule="exact"/>
              <w:ind w:left="0" w:right="0"/>
              <w:jc w:val="left"/>
              <w:rPr>
                <w:rFonts w:hint="eastAsia" w:ascii="宋体" w:hAnsi="宋体" w:eastAsia="宋体" w:cs="Times New Roman"/>
                <w:snapToGrid w:val="0"/>
                <w:color w:val="auto"/>
                <w:kern w:val="0"/>
                <w:sz w:val="24"/>
                <w:szCs w:val="24"/>
                <w:highlight w:val="none"/>
                <w:lang w:val="en-US" w:eastAsia="zh-CN" w:bidi="ar-SA"/>
              </w:rPr>
            </w:pPr>
            <w:r>
              <w:rPr>
                <w:rFonts w:hint="eastAsia" w:hAnsi="宋体" w:cs="Times New Roman"/>
                <w:snapToGrid w:val="0"/>
                <w:color w:val="auto"/>
                <w:kern w:val="0"/>
                <w:sz w:val="24"/>
                <w:szCs w:val="24"/>
                <w:highlight w:val="none"/>
                <w:lang w:val="en-US" w:eastAsia="zh-CN" w:bidi="ar-SA"/>
              </w:rPr>
              <w:t>雄发改投审〔2024</w:t>
            </w:r>
            <w:r>
              <w:rPr>
                <w:rFonts w:hint="eastAsia" w:ascii="宋体" w:hAnsi="宋体" w:eastAsia="宋体" w:cs="宋体"/>
                <w:snapToGrid w:val="0"/>
                <w:sz w:val="24"/>
                <w:szCs w:val="24"/>
                <w:lang w:val="en-US" w:eastAsia="zh-CN" w:bidi="ar"/>
              </w:rPr>
              <w:t>〕</w:t>
            </w:r>
            <w:r>
              <w:rPr>
                <w:rFonts w:hint="eastAsia" w:hAnsi="宋体" w:cs="Times New Roman"/>
                <w:snapToGrid w:val="0"/>
                <w:color w:val="auto"/>
                <w:kern w:val="0"/>
                <w:sz w:val="24"/>
                <w:szCs w:val="24"/>
                <w:highlight w:val="none"/>
                <w:lang w:val="en-US" w:eastAsia="zh-CN" w:bidi="ar-SA"/>
              </w:rPr>
              <w:t>214号、雄发改投审〔2022</w:t>
            </w:r>
            <w:r>
              <w:rPr>
                <w:rFonts w:hint="eastAsia" w:ascii="宋体" w:hAnsi="宋体" w:eastAsia="宋体" w:cs="宋体"/>
                <w:snapToGrid w:val="0"/>
                <w:sz w:val="24"/>
                <w:szCs w:val="24"/>
                <w:lang w:val="en-US" w:eastAsia="zh-CN" w:bidi="ar"/>
              </w:rPr>
              <w:t>〕</w:t>
            </w:r>
            <w:r>
              <w:rPr>
                <w:rFonts w:hint="eastAsia" w:hAnsi="宋体" w:cs="Times New Roman"/>
                <w:snapToGrid w:val="0"/>
                <w:color w:val="auto"/>
                <w:kern w:val="0"/>
                <w:sz w:val="24"/>
                <w:szCs w:val="24"/>
                <w:highlight w:val="none"/>
                <w:lang w:val="en-US" w:eastAsia="zh-CN" w:bidi="ar-SA"/>
              </w:rPr>
              <w:t>265号、雄发改投审〔2022</w:t>
            </w:r>
            <w:r>
              <w:rPr>
                <w:rFonts w:hint="eastAsia" w:ascii="宋体" w:hAnsi="宋体" w:eastAsia="宋体" w:cs="宋体"/>
                <w:snapToGrid w:val="0"/>
                <w:sz w:val="24"/>
                <w:szCs w:val="24"/>
                <w:lang w:val="en-US" w:eastAsia="zh-CN" w:bidi="ar"/>
              </w:rPr>
              <w:t>〕</w:t>
            </w:r>
            <w:r>
              <w:rPr>
                <w:rFonts w:hint="eastAsia" w:hAnsi="宋体" w:cs="Times New Roman"/>
                <w:snapToGrid w:val="0"/>
                <w:color w:val="auto"/>
                <w:kern w:val="0"/>
                <w:sz w:val="24"/>
                <w:szCs w:val="24"/>
                <w:highlight w:val="none"/>
                <w:lang w:val="en-US" w:eastAsia="zh-CN" w:bidi="ar-SA"/>
              </w:rPr>
              <w:t>196号</w:t>
            </w:r>
          </w:p>
        </w:tc>
      </w:tr>
      <w:tr w14:paraId="32110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AC6F307">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5</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1FCDD52">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项目代码</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1A4A9D8A">
            <w:pPr>
              <w:keepNext w:val="0"/>
              <w:keepLines w:val="0"/>
              <w:suppressLineNumbers w:val="0"/>
              <w:wordWrap w:val="0"/>
              <w:adjustRightInd w:val="0"/>
              <w:snapToGrid w:val="0"/>
              <w:spacing w:before="0" w:beforeAutospacing="0" w:after="0" w:afterAutospacing="0" w:line="360" w:lineRule="exact"/>
              <w:ind w:left="0" w:right="0"/>
              <w:jc w:val="left"/>
              <w:rPr>
                <w:rFonts w:hint="default" w:ascii="宋体" w:hAnsi="宋体" w:eastAsia="宋体" w:cs="Times New Roman"/>
                <w:snapToGrid w:val="0"/>
                <w:color w:val="auto"/>
                <w:kern w:val="0"/>
                <w:sz w:val="24"/>
                <w:szCs w:val="24"/>
                <w:highlight w:val="none"/>
                <w:lang w:val="en-US" w:eastAsia="zh-CN" w:bidi="ar-SA"/>
              </w:rPr>
            </w:pPr>
            <w:r>
              <w:rPr>
                <w:rFonts w:hint="eastAsia" w:hAnsi="宋体" w:cs="Times New Roman"/>
                <w:snapToGrid w:val="0"/>
                <w:color w:val="auto"/>
                <w:kern w:val="0"/>
                <w:sz w:val="24"/>
                <w:szCs w:val="24"/>
                <w:highlight w:val="none"/>
                <w:lang w:val="en-US" w:eastAsia="zh-CN" w:bidi="ar-SA"/>
              </w:rPr>
              <w:t>2206-440282-99-01-400210</w:t>
            </w:r>
          </w:p>
        </w:tc>
      </w:tr>
      <w:tr w14:paraId="11455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57AE7BB">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6</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D54437B">
            <w:pPr>
              <w:keepNext w:val="0"/>
              <w:keepLines w:val="0"/>
              <w:suppressLineNumbers w:val="0"/>
              <w:wordWrap w:val="0"/>
              <w:adjustRightInd w:val="0"/>
              <w:snapToGrid w:val="0"/>
              <w:spacing w:before="0" w:beforeAutospacing="0" w:after="0" w:afterAutospacing="0" w:line="360" w:lineRule="exact"/>
              <w:ind w:left="0" w:right="0"/>
              <w:jc w:val="center"/>
              <w:rPr>
                <w:rFonts w:hint="eastAsia" w:ascii="Times New Roman"/>
                <w:snapToGrid w:val="0"/>
                <w:color w:val="auto"/>
                <w:kern w:val="0"/>
                <w:szCs w:val="24"/>
                <w:highlight w:val="none"/>
              </w:rPr>
            </w:pPr>
            <w:r>
              <w:rPr>
                <w:rFonts w:hint="eastAsia" w:ascii="Times New Roman"/>
                <w:snapToGrid w:val="0"/>
                <w:color w:val="auto"/>
                <w:kern w:val="0"/>
                <w:szCs w:val="24"/>
                <w:highlight w:val="none"/>
              </w:rPr>
              <w:t>资金来源</w:t>
            </w:r>
          </w:p>
          <w:p w14:paraId="37290A98">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及出资比例</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19466B49">
            <w:pPr>
              <w:keepNext w:val="0"/>
              <w:keepLines w:val="0"/>
              <w:suppressLineNumbers w:val="0"/>
              <w:wordWrap w:val="0"/>
              <w:adjustRightInd w:val="0"/>
              <w:snapToGrid w:val="0"/>
              <w:spacing w:before="0" w:beforeAutospacing="0" w:after="0" w:afterAutospacing="0" w:line="360" w:lineRule="exact"/>
              <w:ind w:left="0" w:right="0"/>
              <w:jc w:val="left"/>
              <w:rPr>
                <w:rFonts w:hint="default" w:ascii="宋体" w:hAnsi="宋体" w:eastAsia="宋体" w:cs="Times New Roman"/>
                <w:snapToGrid w:val="0"/>
                <w:color w:val="auto"/>
                <w:kern w:val="0"/>
                <w:sz w:val="24"/>
                <w:szCs w:val="24"/>
                <w:highlight w:val="none"/>
                <w:lang w:val="en-US" w:eastAsia="zh-CN" w:bidi="ar-SA"/>
              </w:rPr>
            </w:pPr>
            <w:r>
              <w:rPr>
                <w:rFonts w:hint="eastAsia" w:hAnsi="宋体" w:cs="Times New Roman"/>
                <w:snapToGrid w:val="0"/>
                <w:color w:val="auto"/>
                <w:kern w:val="0"/>
                <w:sz w:val="24"/>
                <w:szCs w:val="24"/>
                <w:highlight w:val="none"/>
                <w:lang w:val="en-US" w:eastAsia="zh-CN" w:bidi="ar-SA"/>
              </w:rPr>
              <w:t>市财政统筹</w:t>
            </w:r>
          </w:p>
        </w:tc>
      </w:tr>
      <w:tr w14:paraId="36A83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BC91162">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7</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4F7FC83">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招标人</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0473FD8">
            <w:pPr>
              <w:keepNext w:val="0"/>
              <w:keepLines w:val="0"/>
              <w:suppressLineNumbers w:val="0"/>
              <w:wordWrap w:val="0"/>
              <w:adjustRightInd w:val="0"/>
              <w:snapToGrid w:val="0"/>
              <w:spacing w:before="0" w:beforeAutospacing="0" w:after="0" w:afterAutospacing="0" w:line="360" w:lineRule="exact"/>
              <w:ind w:left="0" w:right="0"/>
              <w:jc w:val="left"/>
              <w:rPr>
                <w:rFonts w:hint="eastAsia" w:ascii="宋体" w:hAnsi="宋体" w:eastAsia="宋体" w:cs="Times New Roman"/>
                <w:snapToGrid w:val="0"/>
                <w:color w:val="auto"/>
                <w:kern w:val="0"/>
                <w:sz w:val="24"/>
                <w:szCs w:val="24"/>
                <w:highlight w:val="none"/>
                <w:lang w:val="en-US" w:eastAsia="zh-CN" w:bidi="ar-SA"/>
              </w:rPr>
            </w:pPr>
            <w:r>
              <w:rPr>
                <w:rFonts w:hint="eastAsia" w:hAnsi="宋体" w:cs="Times New Roman"/>
                <w:snapToGrid w:val="0"/>
                <w:color w:val="auto"/>
                <w:kern w:val="0"/>
                <w:sz w:val="24"/>
                <w:szCs w:val="24"/>
                <w:highlight w:val="none"/>
                <w:lang w:val="en-US" w:eastAsia="zh-CN" w:bidi="ar-SA"/>
              </w:rPr>
              <w:t>南雄市园方投资有限公司</w:t>
            </w:r>
          </w:p>
        </w:tc>
      </w:tr>
      <w:tr w14:paraId="45BD6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9C9F326">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8</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3127595">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招标代理机构</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9D9C39F">
            <w:pPr>
              <w:keepNext w:val="0"/>
              <w:keepLines w:val="0"/>
              <w:suppressLineNumbers w:val="0"/>
              <w:wordWrap w:val="0"/>
              <w:adjustRightInd w:val="0"/>
              <w:snapToGrid w:val="0"/>
              <w:spacing w:before="0" w:beforeAutospacing="0" w:after="0" w:afterAutospacing="0" w:line="360" w:lineRule="exact"/>
              <w:ind w:left="0" w:right="0"/>
              <w:jc w:val="left"/>
              <w:rPr>
                <w:rFonts w:hint="eastAsia" w:ascii="宋体" w:hAnsi="宋体" w:eastAsia="宋体" w:cs="Times New Roman"/>
                <w:snapToGrid w:val="0"/>
                <w:color w:val="auto"/>
                <w:kern w:val="0"/>
                <w:sz w:val="24"/>
                <w:szCs w:val="24"/>
                <w:highlight w:val="none"/>
                <w:lang w:val="en-US" w:eastAsia="zh-CN" w:bidi="ar-SA"/>
              </w:rPr>
            </w:pPr>
            <w:r>
              <w:rPr>
                <w:rFonts w:hint="eastAsia" w:hAnsi="宋体" w:cs="Times New Roman"/>
                <w:snapToGrid w:val="0"/>
                <w:color w:val="auto"/>
                <w:kern w:val="0"/>
                <w:sz w:val="24"/>
                <w:szCs w:val="24"/>
                <w:highlight w:val="none"/>
                <w:lang w:val="en-US" w:eastAsia="zh-CN" w:bidi="ar-SA"/>
              </w:rPr>
              <w:t>中安国辉工程管理集团有限公司</w:t>
            </w:r>
          </w:p>
        </w:tc>
      </w:tr>
      <w:tr w14:paraId="31C7E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DEB5678">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9</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A642096">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施工单位</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5E4BE0C3">
            <w:pPr>
              <w:keepNext w:val="0"/>
              <w:keepLines w:val="0"/>
              <w:suppressLineNumbers w:val="0"/>
              <w:wordWrap w:val="0"/>
              <w:adjustRightInd w:val="0"/>
              <w:snapToGrid w:val="0"/>
              <w:spacing w:before="0" w:beforeAutospacing="0" w:after="0" w:afterAutospacing="0" w:line="360" w:lineRule="exact"/>
              <w:ind w:left="0" w:right="0"/>
              <w:jc w:val="left"/>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待定</w:t>
            </w:r>
          </w:p>
        </w:tc>
      </w:tr>
      <w:tr w14:paraId="50082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3BD01FC">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10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0156202">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建设地点</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36AEEC7">
            <w:pPr>
              <w:pStyle w:val="117"/>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line="440" w:lineRule="atLeast"/>
              <w:ind w:left="0" w:right="0" w:rightChars="0"/>
              <w:jc w:val="left"/>
              <w:textAlignment w:val="auto"/>
              <w:outlineLvl w:val="9"/>
              <w:rPr>
                <w:rFonts w:hint="default"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南雄市全安镇陂头村、河塘村。</w:t>
            </w:r>
          </w:p>
        </w:tc>
      </w:tr>
      <w:tr w14:paraId="20790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A490420">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11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F287813">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ascii="Times New Roman"/>
                <w:snapToGrid w:val="0"/>
                <w:color w:val="auto"/>
                <w:kern w:val="0"/>
                <w:szCs w:val="24"/>
                <w:highlight w:val="none"/>
              </w:rPr>
              <w:t>建设内容和规模</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450C45DE">
            <w:pPr>
              <w:pStyle w:val="27"/>
              <w:keepNext w:val="0"/>
              <w:keepLines w:val="0"/>
              <w:widowControl/>
              <w:suppressLineNumbers w:val="0"/>
              <w:spacing w:before="0" w:beforeAutospacing="0" w:after="0" w:afterAutospacing="0"/>
              <w:ind w:left="0" w:right="0"/>
              <w:jc w:val="left"/>
              <w:rPr>
                <w:rFonts w:hint="default" w:hAnsi="宋体"/>
                <w:bCs/>
                <w:snapToGrid w:val="0"/>
                <w:color w:val="auto"/>
                <w:kern w:val="0"/>
                <w:szCs w:val="24"/>
                <w:highlight w:val="none"/>
                <w:lang w:val="en-US" w:eastAsia="zh-CN"/>
              </w:rPr>
            </w:pPr>
            <w:r>
              <w:rPr>
                <w:rFonts w:hint="eastAsia" w:hAnsi="宋体"/>
                <w:bCs/>
                <w:snapToGrid w:val="0"/>
                <w:color w:val="auto"/>
                <w:kern w:val="0"/>
                <w:szCs w:val="24"/>
                <w:highlight w:val="none"/>
                <w:lang w:val="en-US" w:eastAsia="zh-CN"/>
              </w:rPr>
              <w:t>开挖土方38092.30立方米，开挖石方163712.70立方米,回填土石方12294.63立方米,余方奔置153849.76立方米。</w:t>
            </w:r>
          </w:p>
        </w:tc>
      </w:tr>
      <w:tr w14:paraId="417CF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3E3F517">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12</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6E1ECB4">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工程概算投资额</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EED596D">
            <w:pPr>
              <w:pStyle w:val="117"/>
              <w:keepNext w:val="0"/>
              <w:keepLines w:val="0"/>
              <w:suppressLineNumbers w:val="0"/>
              <w:wordWrap w:val="0"/>
              <w:adjustRightInd w:val="0"/>
              <w:snapToGrid w:val="0"/>
              <w:spacing w:before="0" w:beforeAutospacing="0" w:after="0" w:afterAutospacing="0" w:line="440" w:lineRule="atLeast"/>
              <w:ind w:left="0" w:right="0"/>
              <w:jc w:val="left"/>
              <w:rPr>
                <w:rFonts w:hint="eastAsia" w:hAnsi="宋体"/>
                <w:bCs/>
                <w:snapToGrid w:val="0"/>
                <w:color w:val="auto"/>
                <w:kern w:val="0"/>
                <w:szCs w:val="24"/>
                <w:highlight w:val="none"/>
              </w:rPr>
            </w:pPr>
            <w:r>
              <w:rPr>
                <w:rFonts w:hint="eastAsia" w:ascii="宋体" w:hAnsi="宋体" w:eastAsia="宋体" w:cs="Times New Roman"/>
                <w:bCs/>
                <w:snapToGrid w:val="0"/>
                <w:color w:val="auto"/>
                <w:kern w:val="0"/>
                <w:sz w:val="24"/>
                <w:szCs w:val="24"/>
                <w:highlight w:val="none"/>
                <w:lang w:val="en-US" w:eastAsia="zh-CN" w:bidi="ar-SA"/>
              </w:rPr>
              <w:t>项目投资概算为841.94万元，其中建安费用815.23万元</w:t>
            </w:r>
            <w:r>
              <w:rPr>
                <w:rFonts w:hint="eastAsia" w:ascii="宋体" w:hAnsi="宋体" w:cs="Times New Roman"/>
                <w:bCs/>
                <w:snapToGrid w:val="0"/>
                <w:color w:val="auto"/>
                <w:kern w:val="0"/>
                <w:sz w:val="24"/>
                <w:szCs w:val="24"/>
                <w:highlight w:val="none"/>
                <w:lang w:val="en-US" w:eastAsia="zh-CN" w:bidi="ar-SA"/>
              </w:rPr>
              <w:t>，</w:t>
            </w:r>
            <w:r>
              <w:rPr>
                <w:rFonts w:hint="eastAsia" w:ascii="宋体" w:hAnsi="宋体" w:eastAsia="宋体" w:cs="Times New Roman"/>
                <w:bCs/>
                <w:snapToGrid w:val="0"/>
                <w:color w:val="auto"/>
                <w:kern w:val="0"/>
                <w:sz w:val="24"/>
                <w:szCs w:val="24"/>
                <w:highlight w:val="none"/>
                <w:lang w:val="en-US" w:eastAsia="zh-CN" w:bidi="ar-SA"/>
              </w:rPr>
              <w:t>工程建设其他费用26.70万元</w:t>
            </w:r>
            <w:r>
              <w:rPr>
                <w:rFonts w:hint="eastAsia" w:ascii="宋体" w:hAnsi="宋体" w:cs="Times New Roman"/>
                <w:bCs/>
                <w:snapToGrid w:val="0"/>
                <w:color w:val="auto"/>
                <w:kern w:val="0"/>
                <w:sz w:val="24"/>
                <w:szCs w:val="24"/>
                <w:highlight w:val="none"/>
                <w:lang w:val="en-US" w:eastAsia="zh-CN" w:bidi="ar-SA"/>
              </w:rPr>
              <w:t>。</w:t>
            </w:r>
          </w:p>
        </w:tc>
      </w:tr>
      <w:tr w14:paraId="033B1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1097451">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13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75D918F">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招标范围</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C4EA0B8">
            <w:pPr>
              <w:keepNext w:val="0"/>
              <w:keepLines w:val="0"/>
              <w:suppressLineNumbers w:val="0"/>
              <w:wordWrap w:val="0"/>
              <w:adjustRightInd w:val="0"/>
              <w:snapToGrid w:val="0"/>
              <w:spacing w:before="0" w:beforeAutospacing="0" w:after="0" w:afterAutospacing="0" w:line="400" w:lineRule="exact"/>
              <w:ind w:left="0" w:right="0"/>
              <w:rPr>
                <w:rFonts w:hint="eastAsia" w:hAnsi="宋体" w:eastAsia="宋体"/>
                <w:bCs/>
                <w:snapToGrid w:val="0"/>
                <w:color w:val="auto"/>
                <w:kern w:val="0"/>
                <w:szCs w:val="24"/>
                <w:highlight w:val="none"/>
                <w:lang w:eastAsia="zh-CN"/>
              </w:rPr>
            </w:pPr>
            <w:r>
              <w:rPr>
                <w:rFonts w:hint="eastAsia" w:ascii="Times New Roman"/>
                <w:snapToGrid w:val="0"/>
                <w:color w:val="auto"/>
                <w:kern w:val="0"/>
                <w:szCs w:val="20"/>
                <w:highlight w:val="none"/>
                <w:lang w:eastAsia="zh-CN"/>
              </w:rPr>
              <w:t>项目建设范围内的建设监理（含施工准备阶段、施工阶段、工程竣工结算阶段和保修阶段监理）。</w:t>
            </w:r>
          </w:p>
        </w:tc>
      </w:tr>
      <w:tr w14:paraId="62F2F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86003F8">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14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5BF90C3">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标段划分</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0C38309A">
            <w:pPr>
              <w:keepNext w:val="0"/>
              <w:keepLines w:val="0"/>
              <w:suppressLineNumbers w:val="0"/>
              <w:wordWrap w:val="0"/>
              <w:adjustRightInd w:val="0"/>
              <w:snapToGrid w:val="0"/>
              <w:spacing w:before="0" w:beforeAutospacing="0" w:after="0" w:afterAutospacing="0" w:line="400" w:lineRule="exact"/>
              <w:ind w:left="0" w:right="0"/>
              <w:rPr>
                <w:rFonts w:hint="eastAsia" w:hAnsi="宋体"/>
                <w:snapToGrid w:val="0"/>
                <w:color w:val="auto"/>
                <w:kern w:val="0"/>
                <w:szCs w:val="24"/>
                <w:highlight w:val="none"/>
              </w:rPr>
            </w:pPr>
            <w:r>
              <w:rPr>
                <w:rFonts w:hint="eastAsia" w:ascii="Times New Roman"/>
                <w:snapToGrid w:val="0"/>
                <w:color w:val="auto"/>
                <w:kern w:val="0"/>
                <w:szCs w:val="20"/>
                <w:highlight w:val="none"/>
              </w:rPr>
              <w:t>本招标项目不划分标段。</w:t>
            </w:r>
          </w:p>
        </w:tc>
      </w:tr>
      <w:tr w14:paraId="5DE00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599B1E0">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15</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AFB07E8">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投标人资格要求</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013FCB94">
            <w:pPr>
              <w:keepNext w:val="0"/>
              <w:keepLines w:val="0"/>
              <w:suppressLineNumbers w:val="0"/>
              <w:wordWrap w:val="0"/>
              <w:adjustRightInd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1．本次招标不接受联合体投标。</w:t>
            </w:r>
          </w:p>
          <w:p w14:paraId="350D0BD4">
            <w:pPr>
              <w:keepNext w:val="0"/>
              <w:keepLines w:val="0"/>
              <w:suppressLineNumbers w:val="0"/>
              <w:wordWrap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2．资格资质要求</w:t>
            </w:r>
          </w:p>
          <w:p w14:paraId="19E9DE16">
            <w:pPr>
              <w:keepNext w:val="0"/>
              <w:keepLines w:val="0"/>
              <w:suppressLineNumbers w:val="0"/>
              <w:wordWrap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投标人须具备独立法人资格，按国家法律经营。</w:t>
            </w:r>
          </w:p>
          <w:p w14:paraId="2B892B63">
            <w:pPr>
              <w:pStyle w:val="6"/>
              <w:suppressLineNumbers w:val="0"/>
              <w:spacing w:before="0" w:after="0" w:line="360" w:lineRule="auto"/>
              <w:ind w:left="0" w:right="0" w:firstLine="480" w:firstLineChars="200"/>
              <w:rPr>
                <w:rFonts w:hint="eastAsia" w:ascii="宋体" w:hAnsi="宋体" w:eastAsia="宋体" w:cs="宋体"/>
                <w:color w:val="auto"/>
                <w:sz w:val="24"/>
                <w:szCs w:val="24"/>
                <w:highlight w:val="none"/>
              </w:rPr>
            </w:pPr>
            <w:bookmarkStart w:id="11" w:name="_Toc18864"/>
            <w:r>
              <w:rPr>
                <w:rFonts w:hint="eastAsia" w:ascii="宋体" w:hAnsi="宋体" w:eastAsia="宋体" w:cs="宋体"/>
                <w:color w:val="auto"/>
                <w:sz w:val="24"/>
                <w:szCs w:val="24"/>
                <w:highlight w:val="none"/>
              </w:rPr>
              <w:t>2.2 投标人须具备以下资质之一：</w:t>
            </w:r>
            <w:bookmarkEnd w:id="11"/>
          </w:p>
          <w:p w14:paraId="43E29508">
            <w:pPr>
              <w:pStyle w:val="6"/>
              <w:suppressLineNumbers w:val="0"/>
              <w:spacing w:before="0" w:after="0" w:line="360" w:lineRule="auto"/>
              <w:ind w:left="0" w:right="0" w:firstLine="480" w:firstLineChars="200"/>
              <w:rPr>
                <w:rFonts w:hint="eastAsia" w:ascii="宋体" w:hAnsi="宋体" w:eastAsia="宋体" w:cs="宋体"/>
                <w:color w:val="auto"/>
                <w:sz w:val="24"/>
                <w:szCs w:val="24"/>
                <w:highlight w:val="none"/>
              </w:rPr>
            </w:pPr>
            <w:bookmarkStart w:id="12" w:name="_Toc27128"/>
            <w:r>
              <w:rPr>
                <w:rFonts w:hint="eastAsia" w:ascii="宋体" w:hAnsi="宋体" w:eastAsia="宋体" w:cs="宋体"/>
                <w:color w:val="auto"/>
                <w:sz w:val="24"/>
                <w:szCs w:val="24"/>
                <w:highlight w:val="none"/>
              </w:rPr>
              <w:t>（1）工程监理综合资质；</w:t>
            </w:r>
          </w:p>
          <w:p w14:paraId="1E492716">
            <w:pPr>
              <w:pStyle w:val="117"/>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eastAsia="zh-CN"/>
              </w:rPr>
              <w:t>房屋建筑工程监理</w:t>
            </w:r>
            <w:r>
              <w:rPr>
                <w:rFonts w:hint="eastAsia" w:ascii="宋体" w:hAnsi="宋体" w:cs="宋体"/>
                <w:color w:val="auto"/>
                <w:sz w:val="24"/>
                <w:highlight w:val="none"/>
                <w:lang w:val="en-US" w:eastAsia="zh-CN"/>
              </w:rPr>
              <w:t>乙</w:t>
            </w:r>
            <w:r>
              <w:rPr>
                <w:rFonts w:hint="eastAsia" w:ascii="宋体" w:hAnsi="宋体" w:cs="宋体"/>
                <w:color w:val="auto"/>
                <w:sz w:val="24"/>
                <w:highlight w:val="none"/>
                <w:lang w:eastAsia="zh-CN"/>
              </w:rPr>
              <w:t>级（或以上）资质</w:t>
            </w:r>
            <w:r>
              <w:rPr>
                <w:rFonts w:hint="eastAsia" w:ascii="宋体" w:hAnsi="宋体" w:cs="宋体"/>
                <w:color w:val="auto"/>
                <w:sz w:val="24"/>
                <w:highlight w:val="none"/>
                <w:lang w:val="en-US" w:eastAsia="zh-CN"/>
              </w:rPr>
              <w:t>或</w:t>
            </w:r>
            <w:r>
              <w:rPr>
                <w:rFonts w:hint="eastAsia" w:ascii="宋体" w:hAnsi="宋体" w:cs="宋体"/>
                <w:color w:val="auto"/>
                <w:sz w:val="24"/>
                <w:highlight w:val="none"/>
                <w:lang w:eastAsia="zh-CN"/>
              </w:rPr>
              <w:t>市政公用工程监理乙级（或以上）资质</w:t>
            </w:r>
            <w:r>
              <w:rPr>
                <w:rFonts w:hint="eastAsia" w:ascii="宋体" w:hAnsi="宋体" w:cs="宋体"/>
                <w:color w:val="auto"/>
                <w:sz w:val="24"/>
                <w:highlight w:val="none"/>
              </w:rPr>
              <w:t>。</w:t>
            </w:r>
            <w:bookmarkEnd w:id="12"/>
          </w:p>
          <w:p w14:paraId="5B1183EC">
            <w:pPr>
              <w:pStyle w:val="117"/>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5516525C">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3．相关人员要求</w:t>
            </w:r>
          </w:p>
          <w:p w14:paraId="31A8A039">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拟派总监理工程师为</w:t>
            </w:r>
            <w:r>
              <w:rPr>
                <w:rFonts w:hint="eastAsia"/>
                <w:snapToGrid w:val="0"/>
                <w:color w:val="auto"/>
                <w:kern w:val="0"/>
                <w:sz w:val="24"/>
                <w:szCs w:val="20"/>
                <w:highlight w:val="none"/>
                <w:u w:val="single"/>
              </w:rPr>
              <w:t>市政公用工程专业或房屋建筑工程专业</w:t>
            </w:r>
            <w:r>
              <w:rPr>
                <w:rFonts w:hint="eastAsia" w:ascii="宋体" w:hAnsi="宋体" w:eastAsia="宋体" w:cs="宋体"/>
                <w:snapToGrid w:val="0"/>
                <w:color w:val="auto"/>
                <w:kern w:val="0"/>
                <w:sz w:val="24"/>
                <w:szCs w:val="24"/>
                <w:highlight w:val="none"/>
              </w:rPr>
              <w:t>注册监理工程师，应持有国家住建部印发的有效注册证书，其担任总监理工程师职务的其他在施（包括已中标未开工、已开工未竣工）建设工程项目不得超过</w:t>
            </w:r>
            <w:r>
              <w:rPr>
                <w:rFonts w:hint="eastAsia" w:ascii="宋体"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个。</w:t>
            </w:r>
          </w:p>
          <w:p w14:paraId="051E56F2">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拟派总监理工程师现阶段有担任其他在施建设工程项目总监理工程师职务的，须得到任职项目建设单位书面同意后方可担任本招标项目总监理工程师。</w:t>
            </w:r>
          </w:p>
          <w:p w14:paraId="27562C8A">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投标人与其拟派往本项目监理机构的所有人员之间必须具备合法的劳动聘用关系。拟派人员中具备注册执业资格的，其注册单位须与投标人保持一致。</w:t>
            </w:r>
          </w:p>
          <w:p w14:paraId="611B86C3">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关于企业和人员资质、资格有效期均按相关行政主管部门最新的文件执行，投标人可将相关文件附在投标文件中。</w:t>
            </w:r>
          </w:p>
          <w:p w14:paraId="79D90EB4">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4．禁止投标条款</w:t>
            </w:r>
          </w:p>
          <w:p w14:paraId="0BA7D70E">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 投标人不得存在下列情形之一：</w:t>
            </w:r>
          </w:p>
          <w:p w14:paraId="7A3F44D5">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（1）为招标人不具有独立法人资格的附属机构（单位）；</w:t>
            </w:r>
          </w:p>
          <w:p w14:paraId="4E3A6D70">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（2）与招标人存在利害关系且可能影响招标公正性；</w:t>
            </w:r>
          </w:p>
          <w:p w14:paraId="3C578504">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（3）与本招标项目的其他投标人为同一个单位负责人；</w:t>
            </w:r>
          </w:p>
          <w:p w14:paraId="1FE93C70">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（4）与本招标项目的其他投标人存在控股、管理关系；</w:t>
            </w:r>
          </w:p>
          <w:p w14:paraId="52E26F9B">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（5）为本招标项目的代建人；</w:t>
            </w:r>
          </w:p>
          <w:p w14:paraId="77C94248">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（6）为本招标项目的招标代理机构；</w:t>
            </w:r>
          </w:p>
          <w:p w14:paraId="521275A0">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（7）与本招标项目的代建人或招标代理机构同为一个法定代表人；</w:t>
            </w:r>
          </w:p>
          <w:p w14:paraId="4CF14117">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（8）与本招标项目的代建人或招标代理机构存在控股或参股关系；</w:t>
            </w:r>
          </w:p>
          <w:p w14:paraId="6E127FB6">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（9）与本招标项目的施工承包人以及建筑材料、建筑构配件和设备供应商有隶属关系或者其他利害关系；</w:t>
            </w:r>
          </w:p>
          <w:p w14:paraId="4EBA8652">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（10）被依法暂停或者取消投标资格；</w:t>
            </w:r>
          </w:p>
          <w:p w14:paraId="10F55FAE">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（11）被责令停产停业、暂扣或者吊销许可证、暂扣或者吊销执照；</w:t>
            </w:r>
          </w:p>
          <w:p w14:paraId="0F04AB95">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（12）进入清算程序，或被宣告破产，或其他丧失履约能力的情形；</w:t>
            </w:r>
          </w:p>
          <w:p w14:paraId="279E841A">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（13）在最近三年内发生重大监理质量问题（以相关行业主管部门的行政处罚决定或司法机关出具的有关法律文书为准）；</w:t>
            </w:r>
          </w:p>
          <w:p w14:paraId="2F412B25">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（14）被“信用中国”网站（https://www.creditchina.gov.cn）发布的《法人和非法人组织公共信用信息报告》列为严重失信主体名单。</w:t>
            </w:r>
          </w:p>
          <w:p w14:paraId="7780E7FE">
            <w:pPr>
              <w:pStyle w:val="117"/>
              <w:keepNext w:val="0"/>
              <w:keepLines w:val="0"/>
              <w:widowControl/>
              <w:suppressLineNumbers w:val="0"/>
              <w:adjustRightInd w:val="0"/>
              <w:snapToGrid w:val="0"/>
              <w:spacing w:before="75" w:beforeAutospacing="0" w:after="75" w:afterAutospacing="0" w:line="400" w:lineRule="exact"/>
              <w:ind w:left="0" w:right="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4.2招标人拒绝以下名单中的单位参加本次投标：</w:t>
            </w:r>
          </w:p>
          <w:tbl>
            <w:tblPr>
              <w:tblStyle w:val="33"/>
              <w:tblW w:w="582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375"/>
              <w:gridCol w:w="2750"/>
            </w:tblGrid>
            <w:tr w14:paraId="07FC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33D9B457">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2375" w:type="dxa"/>
                  <w:noWrap/>
                  <w:vAlign w:val="center"/>
                </w:tcPr>
                <w:p w14:paraId="57D6A748">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2750" w:type="dxa"/>
                  <w:noWrap/>
                  <w:vAlign w:val="center"/>
                </w:tcPr>
                <w:p w14:paraId="3FF3C33F">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35E8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3E5B6584">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w:t>
                  </w:r>
                </w:p>
              </w:tc>
              <w:tc>
                <w:tcPr>
                  <w:tcW w:w="2375" w:type="dxa"/>
                  <w:noWrap/>
                  <w:vAlign w:val="center"/>
                </w:tcPr>
                <w:p w14:paraId="59F3EAE1">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南雄产业转移工业园管理委员会</w:t>
                  </w:r>
                </w:p>
              </w:tc>
              <w:tc>
                <w:tcPr>
                  <w:tcW w:w="2750" w:type="dxa"/>
                  <w:noWrap/>
                  <w:vAlign w:val="center"/>
                </w:tcPr>
                <w:p w14:paraId="67608B77">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业主</w:t>
                  </w:r>
                </w:p>
              </w:tc>
            </w:tr>
            <w:tr w14:paraId="6A62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560B2803">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2</w:t>
                  </w:r>
                </w:p>
              </w:tc>
              <w:tc>
                <w:tcPr>
                  <w:tcW w:w="2375" w:type="dxa"/>
                  <w:noWrap/>
                  <w:vAlign w:val="center"/>
                </w:tcPr>
                <w:p w14:paraId="7522FCEC">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snapToGrid w:val="0"/>
                      <w:color w:val="auto"/>
                      <w:kern w:val="0"/>
                      <w:sz w:val="24"/>
                      <w:szCs w:val="24"/>
                      <w:highlight w:val="none"/>
                      <w:lang w:eastAsia="zh-CN"/>
                    </w:rPr>
                    <w:t>南雄市园方投资有限公司</w:t>
                  </w:r>
                </w:p>
              </w:tc>
              <w:tc>
                <w:tcPr>
                  <w:tcW w:w="2750" w:type="dxa"/>
                  <w:noWrap/>
                  <w:vAlign w:val="center"/>
                </w:tcPr>
                <w:p w14:paraId="4765AE47">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40B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5D13A403">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2375" w:type="dxa"/>
                  <w:noWrap/>
                  <w:vAlign w:val="center"/>
                </w:tcPr>
                <w:p w14:paraId="2E4E732C">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cs="宋体"/>
                      <w:snapToGrid w:val="0"/>
                      <w:color w:val="auto"/>
                      <w:kern w:val="0"/>
                      <w:sz w:val="24"/>
                      <w:szCs w:val="24"/>
                      <w:highlight w:val="none"/>
                      <w:lang w:eastAsia="zh-CN"/>
                    </w:rPr>
                    <w:t>中安国辉工程管理集团有限公司</w:t>
                  </w:r>
                </w:p>
              </w:tc>
              <w:tc>
                <w:tcPr>
                  <w:tcW w:w="2750" w:type="dxa"/>
                  <w:noWrap/>
                  <w:vAlign w:val="center"/>
                </w:tcPr>
                <w:p w14:paraId="7C1975F1">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为本招标项目的招标代理机构</w:t>
                  </w:r>
                </w:p>
              </w:tc>
            </w:tr>
            <w:tr w14:paraId="5CDC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781B5BB9">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default" w:asciiTheme="minorEastAsia" w:hAnsiTheme="minorEastAsia" w:eastAsiaTheme="minorEastAsia" w:cstheme="minorEastAsia"/>
                      <w:color w:val="auto"/>
                      <w:szCs w:val="20"/>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2375" w:type="dxa"/>
                  <w:noWrap/>
                  <w:vAlign w:val="center"/>
                </w:tcPr>
                <w:p w14:paraId="0E4B37CD">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eastAsia="宋体" w:cs="宋体"/>
                      <w:color w:val="auto"/>
                      <w:kern w:val="2"/>
                      <w:sz w:val="24"/>
                      <w:szCs w:val="20"/>
                      <w:highlight w:val="none"/>
                      <w:lang w:val="en-US" w:eastAsia="zh-CN" w:bidi="ar-SA"/>
                    </w:rPr>
                  </w:pPr>
                  <w:r>
                    <w:rPr>
                      <w:rFonts w:hint="eastAsia" w:hAnsi="宋体" w:cs="宋体"/>
                      <w:color w:val="auto"/>
                      <w:kern w:val="2"/>
                      <w:sz w:val="24"/>
                      <w:szCs w:val="24"/>
                      <w:highlight w:val="none"/>
                      <w:lang w:val="en-US" w:eastAsia="zh-CN" w:bidi="ar-SA"/>
                    </w:rPr>
                    <w:t>东莞市交通规划勘察设计院有限公司</w:t>
                  </w:r>
                </w:p>
              </w:tc>
              <w:tc>
                <w:tcPr>
                  <w:tcW w:w="2750" w:type="dxa"/>
                  <w:noWrap/>
                  <w:vAlign w:val="center"/>
                </w:tcPr>
                <w:p w14:paraId="4BE66851">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可研编制单位</w:t>
                  </w:r>
                </w:p>
              </w:tc>
            </w:tr>
            <w:tr w14:paraId="5ED4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00EDD676">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default" w:asciiTheme="minorEastAsia" w:hAnsiTheme="minorEastAsia" w:eastAsiaTheme="minorEastAsia" w:cstheme="minorEastAsia"/>
                      <w:color w:val="auto"/>
                      <w:szCs w:val="20"/>
                      <w:highlight w:val="none"/>
                      <w:lang w:eastAsia="zh-CN"/>
                    </w:rPr>
                  </w:pPr>
                  <w:r>
                    <w:rPr>
                      <w:rFonts w:hint="eastAsia" w:asciiTheme="minorEastAsia" w:hAnsiTheme="minorEastAsia" w:eastAsiaTheme="minorEastAsia" w:cstheme="minorEastAsia"/>
                      <w:color w:val="auto"/>
                      <w:szCs w:val="24"/>
                      <w:highlight w:val="none"/>
                      <w:lang w:val="en-US" w:eastAsia="zh-CN"/>
                    </w:rPr>
                    <w:t>5</w:t>
                  </w:r>
                </w:p>
              </w:tc>
              <w:tc>
                <w:tcPr>
                  <w:tcW w:w="2375" w:type="dxa"/>
                  <w:noWrap/>
                  <w:vAlign w:val="center"/>
                </w:tcPr>
                <w:p w14:paraId="10911CAD">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湖南中核岩土工程有限责任公司</w:t>
                  </w:r>
                </w:p>
              </w:tc>
              <w:tc>
                <w:tcPr>
                  <w:tcW w:w="2750" w:type="dxa"/>
                  <w:noWrap/>
                  <w:vAlign w:val="center"/>
                </w:tcPr>
                <w:p w14:paraId="167F1C62">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lang w:eastAsia="zh-CN"/>
                    </w:rPr>
                    <w:t>为本招标项目的勘察单位</w:t>
                  </w:r>
                </w:p>
              </w:tc>
            </w:tr>
          </w:tbl>
          <w:p w14:paraId="60AACDD4">
            <w:pPr>
              <w:keepNext w:val="0"/>
              <w:keepLines w:val="0"/>
              <w:suppressLineNumbers w:val="0"/>
              <w:wordWrap w:val="0"/>
              <w:adjustRightInd w:val="0"/>
              <w:snapToGrid w:val="0"/>
              <w:spacing w:before="0" w:beforeAutospacing="0" w:after="0" w:afterAutospacing="0" w:line="400" w:lineRule="exact"/>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5．其他要求</w:t>
            </w:r>
          </w:p>
          <w:p w14:paraId="6F625392">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hAnsi="宋体"/>
                <w:snapToGrid w:val="0"/>
                <w:color w:val="auto"/>
                <w:kern w:val="0"/>
                <w:szCs w:val="24"/>
                <w:highlight w:val="none"/>
              </w:rPr>
            </w:pPr>
            <w:r>
              <w:rPr>
                <w:rFonts w:hint="eastAsia" w:ascii="宋体" w:hAnsi="宋体" w:eastAsia="宋体" w:cs="宋体"/>
                <w:snapToGrid w:val="0"/>
                <w:color w:val="auto"/>
                <w:kern w:val="0"/>
                <w:sz w:val="24"/>
                <w:szCs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3B647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0BE6999">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16</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A517B17">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服务期限</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54A23A71">
            <w:pPr>
              <w:keepNext w:val="0"/>
              <w:keepLines w:val="0"/>
              <w:suppressLineNumbers w:val="0"/>
              <w:tabs>
                <w:tab w:val="left" w:pos="7020"/>
              </w:tabs>
              <w:wordWrap w:val="0"/>
              <w:adjustRightInd w:val="0"/>
              <w:snapToGrid w:val="0"/>
              <w:spacing w:before="0" w:beforeAutospacing="0" w:after="0" w:afterAutospacing="0" w:line="440" w:lineRule="exact"/>
              <w:ind w:left="0" w:right="0" w:firstLine="480" w:firstLineChars="200"/>
              <w:rPr>
                <w:rFonts w:hint="eastAsia" w:hAnsi="宋体"/>
                <w:snapToGrid w:val="0"/>
                <w:color w:val="auto"/>
                <w:kern w:val="0"/>
                <w:szCs w:val="24"/>
                <w:highlight w:val="none"/>
              </w:rPr>
            </w:pPr>
            <w:r>
              <w:rPr>
                <w:rFonts w:hint="eastAsia" w:hAnsi="宋体" w:cs="宋体"/>
                <w:bCs/>
                <w:snapToGrid w:val="0"/>
                <w:color w:val="auto"/>
                <w:kern w:val="0"/>
                <w:szCs w:val="24"/>
                <w:highlight w:val="none"/>
              </w:rPr>
              <w:t xml:space="preserve">监理：监理服务期从监理合同签订之日起计，至本工程缺陷责任期结束且本工程结算金额经政府主管部门审定且双方的责任义务履行完毕时止。 </w:t>
            </w:r>
          </w:p>
        </w:tc>
      </w:tr>
      <w:tr w14:paraId="45756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3001D86">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17</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4C19A42">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服务标准</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415CE96B">
            <w:pPr>
              <w:keepNext w:val="0"/>
              <w:keepLines w:val="0"/>
              <w:suppressLineNumbers w:val="0"/>
              <w:wordWrap w:val="0"/>
              <w:adjustRightInd w:val="0"/>
              <w:snapToGrid w:val="0"/>
              <w:spacing w:before="0" w:beforeAutospacing="0" w:after="0" w:afterAutospacing="0" w:line="400" w:lineRule="exact"/>
              <w:ind w:left="0" w:right="0"/>
              <w:rPr>
                <w:rFonts w:hint="eastAsia" w:hAnsi="宋体" w:eastAsia="宋体"/>
                <w:snapToGrid w:val="0"/>
                <w:color w:val="auto"/>
                <w:kern w:val="0"/>
                <w:szCs w:val="24"/>
                <w:highlight w:val="none"/>
                <w:lang w:eastAsia="zh-CN"/>
              </w:rPr>
            </w:pPr>
            <w:r>
              <w:rPr>
                <w:rFonts w:hint="eastAsia" w:hAnsi="宋体"/>
                <w:snapToGrid w:val="0"/>
                <w:color w:val="auto"/>
                <w:kern w:val="0"/>
                <w:szCs w:val="24"/>
                <w:highlight w:val="none"/>
                <w:lang w:eastAsia="zh-CN"/>
              </w:rPr>
              <w:t xml:space="preserve">工程质量达到验收合格标准。   </w:t>
            </w:r>
          </w:p>
        </w:tc>
      </w:tr>
      <w:tr w14:paraId="2330F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208D685">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18</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4FEC001">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房屋建筑工程</w:t>
            </w:r>
          </w:p>
          <w:p w14:paraId="1D04BC48">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绿色建筑标准</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6F8BB7A3">
            <w:pPr>
              <w:keepNext w:val="0"/>
              <w:keepLines w:val="0"/>
              <w:suppressLineNumbers w:val="0"/>
              <w:wordWrap w:val="0"/>
              <w:adjustRightInd w:val="0"/>
              <w:snapToGrid w:val="0"/>
              <w:spacing w:before="0" w:beforeAutospacing="0" w:after="0" w:afterAutospacing="0" w:line="400" w:lineRule="exact"/>
              <w:ind w:left="0" w:right="0"/>
              <w:rPr>
                <w:rFonts w:hint="eastAsia" w:hAnsi="宋体" w:eastAsia="宋体"/>
                <w:snapToGrid w:val="0"/>
                <w:color w:val="auto"/>
                <w:kern w:val="0"/>
                <w:szCs w:val="24"/>
                <w:highlight w:val="none"/>
                <w:lang w:eastAsia="zh-CN"/>
              </w:rPr>
            </w:pPr>
            <w:r>
              <w:rPr>
                <w:rFonts w:hint="eastAsia" w:hAnsi="宋体" w:cs="Times New Roman"/>
                <w:snapToGrid w:val="0"/>
                <w:color w:val="auto"/>
                <w:kern w:val="0"/>
                <w:szCs w:val="24"/>
                <w:highlight w:val="none"/>
                <w:lang w:eastAsia="zh-CN"/>
              </w:rPr>
              <w:t>本招标项目不纳入绿色建设实施范围。</w:t>
            </w:r>
          </w:p>
        </w:tc>
      </w:tr>
      <w:tr w14:paraId="70F7D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6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8051DA3">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19</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FC3EF1E">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最高投标限价</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458E5CF">
            <w:pPr>
              <w:keepNext w:val="0"/>
              <w:keepLines w:val="0"/>
              <w:suppressLineNumbers w:val="0"/>
              <w:wordWrap w:val="0"/>
              <w:adjustRightInd w:val="0"/>
              <w:snapToGrid w:val="0"/>
              <w:spacing w:before="0" w:beforeAutospacing="0" w:after="0" w:afterAutospacing="0" w:line="440" w:lineRule="exact"/>
              <w:ind w:left="0" w:right="0"/>
              <w:rPr>
                <w:rFonts w:hint="default" w:hAnsi="宋体"/>
                <w:snapToGrid w:val="0"/>
                <w:color w:val="auto"/>
                <w:kern w:val="0"/>
                <w:szCs w:val="24"/>
                <w:highlight w:val="none"/>
                <w:lang w:val="en-US"/>
              </w:rPr>
            </w:pPr>
            <w:r>
              <w:rPr>
                <w:rFonts w:hint="eastAsia" w:ascii="宋体" w:hAnsi="宋体" w:eastAsia="宋体" w:cs="Times New Roman"/>
                <w:snapToGrid w:val="0"/>
                <w:color w:val="auto"/>
                <w:kern w:val="0"/>
                <w:szCs w:val="24"/>
                <w:highlight w:val="none"/>
                <w:lang w:eastAsia="zh-CN"/>
              </w:rPr>
              <w:t>见本招标文件“第一章 8.最高投标限价”</w:t>
            </w:r>
          </w:p>
        </w:tc>
      </w:tr>
      <w:tr w14:paraId="19084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FA9F9C2">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61C5B25">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投标保证</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6FB947FC">
            <w:pPr>
              <w:keepNext w:val="0"/>
              <w:keepLines w:val="0"/>
              <w:numPr>
                <w:ilvl w:val="0"/>
                <w:numId w:val="1"/>
              </w:numPr>
              <w:suppressLineNumbers w:val="0"/>
              <w:wordWrap w:val="0"/>
              <w:adjustRightInd w:val="0"/>
              <w:snapToGrid w:val="0"/>
              <w:spacing w:before="0" w:beforeAutospacing="0" w:after="0" w:afterAutospacing="0" w:line="400" w:lineRule="exact"/>
              <w:ind w:left="0" w:right="0" w:firstLine="480" w:firstLineChars="200"/>
              <w:rPr>
                <w:rFonts w:hint="eastAsia" w:hAnsi="宋体"/>
                <w:snapToGrid w:val="0"/>
                <w:color w:val="auto"/>
                <w:kern w:val="0"/>
                <w:szCs w:val="24"/>
                <w:highlight w:val="none"/>
              </w:rPr>
            </w:pPr>
            <w:r>
              <w:rPr>
                <w:rFonts w:hint="eastAsia" w:hAnsi="宋体"/>
                <w:snapToGrid w:val="0"/>
                <w:color w:val="auto"/>
                <w:kern w:val="0"/>
                <w:szCs w:val="24"/>
                <w:highlight w:val="none"/>
              </w:rPr>
              <w:t>投标人须缴纳金额为人民币</w:t>
            </w:r>
            <w:r>
              <w:rPr>
                <w:rFonts w:hint="eastAsia" w:hAnsi="宋体" w:cs="Times New Roman"/>
                <w:snapToGrid w:val="0"/>
                <w:color w:val="auto"/>
                <w:kern w:val="0"/>
                <w:szCs w:val="24"/>
                <w:highlight w:val="none"/>
                <w:u w:val="single"/>
                <w:lang w:val="en-US" w:eastAsia="zh-CN"/>
              </w:rPr>
              <w:t>伍仟元整</w:t>
            </w:r>
            <w:r>
              <w:rPr>
                <w:rFonts w:hint="eastAsia" w:ascii="宋体" w:hAnsi="宋体" w:eastAsia="宋体" w:cs="Times New Roman"/>
                <w:snapToGrid w:val="0"/>
                <w:color w:val="auto"/>
                <w:kern w:val="0"/>
                <w:szCs w:val="24"/>
                <w:highlight w:val="none"/>
                <w:u w:val="single"/>
                <w:lang w:val="en-US" w:eastAsia="zh-CN"/>
              </w:rPr>
              <w:t>（</w:t>
            </w:r>
            <w:r>
              <w:rPr>
                <w:rFonts w:hint="default" w:ascii="宋体" w:hAnsi="宋体" w:eastAsia="宋体" w:cs="Times New Roman"/>
                <w:snapToGrid w:val="0"/>
                <w:color w:val="auto"/>
                <w:kern w:val="0"/>
                <w:szCs w:val="24"/>
                <w:highlight w:val="none"/>
                <w:u w:val="single"/>
                <w:lang w:val="en-US" w:eastAsia="zh-CN"/>
              </w:rPr>
              <w:t>¥</w:t>
            </w:r>
            <w:r>
              <w:rPr>
                <w:rFonts w:hint="eastAsia" w:hAnsi="宋体" w:cs="Times New Roman"/>
                <w:snapToGrid w:val="0"/>
                <w:color w:val="auto"/>
                <w:kern w:val="0"/>
                <w:szCs w:val="24"/>
                <w:highlight w:val="none"/>
                <w:u w:val="single"/>
                <w:lang w:val="en-US" w:eastAsia="zh-CN"/>
              </w:rPr>
              <w:t>5000.00</w:t>
            </w:r>
            <w:r>
              <w:rPr>
                <w:rFonts w:hint="eastAsia" w:ascii="宋体" w:hAnsi="宋体" w:eastAsia="宋体" w:cs="Times New Roman"/>
                <w:snapToGrid w:val="0"/>
                <w:color w:val="auto"/>
                <w:kern w:val="0"/>
                <w:szCs w:val="24"/>
                <w:highlight w:val="none"/>
                <w:u w:val="single"/>
                <w:lang w:val="en-US" w:eastAsia="zh-CN"/>
              </w:rPr>
              <w:t>元）的投标保证。</w:t>
            </w:r>
          </w:p>
          <w:p w14:paraId="58D8797A">
            <w:pPr>
              <w:keepNext w:val="0"/>
              <w:keepLines w:val="0"/>
              <w:suppressLineNumbers w:val="0"/>
              <w:wordWrap w:val="0"/>
              <w:adjustRightInd w:val="0"/>
              <w:snapToGrid w:val="0"/>
              <w:spacing w:before="0" w:beforeAutospacing="0" w:after="0" w:afterAutospacing="0" w:line="400" w:lineRule="exact"/>
              <w:ind w:left="0" w:right="0" w:firstLine="480" w:firstLineChars="200"/>
              <w:rPr>
                <w:rFonts w:hint="eastAsia"/>
                <w:color w:val="auto"/>
                <w:szCs w:val="20"/>
                <w:highlight w:val="none"/>
              </w:rPr>
            </w:pPr>
            <w:r>
              <w:rPr>
                <w:rFonts w:hint="eastAsia"/>
                <w:color w:val="auto"/>
                <w:szCs w:val="20"/>
                <w:highlight w:val="none"/>
              </w:rPr>
              <w:t>2．投标保证的形式包括投标保证金、投标保证担保、投标保证保险三种，由投标人自主选择。</w:t>
            </w:r>
          </w:p>
          <w:p w14:paraId="75219185">
            <w:pPr>
              <w:keepNext w:val="0"/>
              <w:keepLines w:val="0"/>
              <w:suppressLineNumbers w:val="0"/>
              <w:tabs>
                <w:tab w:val="left" w:pos="7020"/>
              </w:tabs>
              <w:wordWrap w:val="0"/>
              <w:adjustRightInd w:val="0"/>
              <w:snapToGrid w:val="0"/>
              <w:spacing w:before="0" w:beforeAutospacing="0" w:after="0" w:afterAutospacing="0" w:line="440" w:lineRule="exact"/>
              <w:ind w:left="0" w:right="0" w:firstLine="480" w:firstLineChars="200"/>
              <w:rPr>
                <w:rFonts w:hint="eastAsia" w:ascii="Times New Roman"/>
                <w:snapToGrid w:val="0"/>
                <w:color w:val="auto"/>
                <w:kern w:val="0"/>
                <w:szCs w:val="20"/>
                <w:highlight w:val="none"/>
              </w:rPr>
            </w:pPr>
            <w:r>
              <w:rPr>
                <w:rFonts w:hint="eastAsia" w:ascii="Times New Roman"/>
                <w:snapToGrid w:val="0"/>
                <w:color w:val="auto"/>
                <w:kern w:val="0"/>
                <w:szCs w:val="20"/>
                <w:highlight w:val="none"/>
              </w:rPr>
              <w:t>（1）采用投标保证金的，投标人在</w:t>
            </w:r>
            <w:r>
              <w:rPr>
                <w:rFonts w:hint="eastAsia" w:hAnsi="宋体" w:cs="宋体"/>
                <w:color w:val="auto"/>
                <w:szCs w:val="24"/>
                <w:highlight w:val="none"/>
                <w:shd w:val="clear" w:color="auto" w:fill="FFFFFF"/>
              </w:rPr>
              <w:t>交易平台获取招标文件</w:t>
            </w:r>
            <w:r>
              <w:rPr>
                <w:rFonts w:hint="eastAsia" w:ascii="Times New Roman"/>
                <w:snapToGrid w:val="0"/>
                <w:color w:val="auto"/>
                <w:kern w:val="0"/>
                <w:szCs w:val="20"/>
                <w:highlight w:val="none"/>
              </w:rPr>
              <w:t>后，即可在</w:t>
            </w:r>
            <w:r>
              <w:rPr>
                <w:rFonts w:hint="eastAsia" w:hAnsi="宋体" w:cs="宋体"/>
                <w:color w:val="auto"/>
                <w:szCs w:val="24"/>
                <w:highlight w:val="none"/>
                <w:shd w:val="clear" w:color="auto" w:fill="FFFFFF"/>
              </w:rPr>
              <w:t>交易平台</w:t>
            </w:r>
            <w:r>
              <w:rPr>
                <w:rFonts w:hint="eastAsia" w:ascii="Times New Roman"/>
                <w:snapToGrid w:val="0"/>
                <w:color w:val="auto"/>
                <w:kern w:val="0"/>
                <w:szCs w:val="20"/>
                <w:highlight w:val="none"/>
              </w:rPr>
              <w:t>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78356FDA">
            <w:pPr>
              <w:keepNext w:val="0"/>
              <w:keepLines w:val="0"/>
              <w:suppressLineNumbers w:val="0"/>
              <w:tabs>
                <w:tab w:val="left" w:pos="7020"/>
              </w:tabs>
              <w:wordWrap w:val="0"/>
              <w:adjustRightInd w:val="0"/>
              <w:snapToGrid w:val="0"/>
              <w:spacing w:before="0" w:beforeAutospacing="0" w:after="0" w:afterAutospacing="0" w:line="440" w:lineRule="exact"/>
              <w:ind w:left="0" w:right="0" w:firstLine="480" w:firstLineChars="200"/>
              <w:rPr>
                <w:rFonts w:hint="eastAsia" w:ascii="Times New Roman"/>
                <w:snapToGrid w:val="0"/>
                <w:color w:val="auto"/>
                <w:kern w:val="0"/>
                <w:szCs w:val="20"/>
                <w:highlight w:val="none"/>
              </w:rPr>
            </w:pPr>
            <w:r>
              <w:rPr>
                <w:rFonts w:hint="eastAsia" w:ascii="Times New Roman"/>
                <w:snapToGrid w:val="0"/>
                <w:color w:val="auto"/>
                <w:kern w:val="0"/>
                <w:szCs w:val="20"/>
                <w:highlight w:val="none"/>
              </w:rPr>
              <w:t>（2）采用投标保证担保的，投标人应提交有效的银行保函，银行保函的有效期不得短于投标有效期。投标人必须在投标保证担保截止时间（见本章第二节“重要事项时间地点一览表”）前，在</w:t>
            </w:r>
            <w:r>
              <w:rPr>
                <w:rFonts w:hint="eastAsia" w:hAnsi="宋体" w:cs="宋体"/>
                <w:color w:val="auto"/>
                <w:szCs w:val="24"/>
                <w:highlight w:val="none"/>
                <w:shd w:val="clear" w:color="auto" w:fill="FFFFFF"/>
              </w:rPr>
              <w:t>交易平台</w:t>
            </w:r>
            <w:r>
              <w:rPr>
                <w:rFonts w:hint="eastAsia" w:ascii="Times New Roman"/>
                <w:snapToGrid w:val="0"/>
                <w:color w:val="auto"/>
                <w:kern w:val="0"/>
                <w:szCs w:val="20"/>
                <w:highlight w:val="none"/>
              </w:rPr>
              <w:t>完成网上办理电子保函。</w:t>
            </w:r>
          </w:p>
          <w:p w14:paraId="69B90EB7">
            <w:pPr>
              <w:pStyle w:val="117"/>
              <w:keepNext w:val="0"/>
              <w:keepLines w:val="0"/>
              <w:suppressLineNumbers w:val="0"/>
              <w:wordWrap w:val="0"/>
              <w:adjustRightInd w:val="0"/>
              <w:snapToGrid w:val="0"/>
              <w:spacing w:before="0" w:beforeAutospacing="0" w:after="0" w:afterAutospacing="0" w:line="440" w:lineRule="exact"/>
              <w:ind w:left="0" w:right="0" w:firstLine="480"/>
              <w:jc w:val="left"/>
              <w:rPr>
                <w:rFonts w:hint="eastAsia"/>
                <w:snapToGrid w:val="0"/>
                <w:color w:val="auto"/>
                <w:kern w:val="0"/>
                <w:sz w:val="24"/>
                <w:highlight w:val="none"/>
              </w:rPr>
            </w:pPr>
            <w:r>
              <w:rPr>
                <w:rFonts w:hint="eastAsia"/>
                <w:snapToGrid w:val="0"/>
                <w:color w:val="auto"/>
                <w:kern w:val="0"/>
                <w:sz w:val="24"/>
                <w:highlight w:val="none"/>
              </w:rPr>
              <w:t>（3）采用投标保证保险的，投标人须在投标保证保险投保截止时间（见本章第二节“重要事项时间地点一览表”）前，在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完成网上投保。投标人可在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选择保险机构、录入投保信息、支付保费、打印电子保单，电子保单的有效期不得短于投标有效期。</w:t>
            </w:r>
          </w:p>
          <w:p w14:paraId="6803D424">
            <w:pPr>
              <w:keepNext w:val="0"/>
              <w:keepLines w:val="0"/>
              <w:suppressLineNumbers w:val="0"/>
              <w:wordWrap w:val="0"/>
              <w:adjustRightInd w:val="0"/>
              <w:snapToGrid w:val="0"/>
              <w:spacing w:before="0" w:beforeAutospacing="0" w:after="0" w:afterAutospacing="0" w:line="400" w:lineRule="exact"/>
              <w:ind w:left="0" w:right="0" w:firstLine="480" w:firstLineChars="200"/>
              <w:rPr>
                <w:rFonts w:hint="eastAsia" w:hAnsi="宋体"/>
                <w:snapToGrid w:val="0"/>
                <w:color w:val="auto"/>
                <w:kern w:val="0"/>
                <w:szCs w:val="24"/>
                <w:highlight w:val="none"/>
              </w:rPr>
            </w:pPr>
            <w:r>
              <w:rPr>
                <w:rFonts w:hint="eastAsia"/>
                <w:snapToGrid w:val="0"/>
                <w:color w:val="auto"/>
                <w:kern w:val="0"/>
                <w:szCs w:val="2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6B59C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EC4F6ED">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521B9EA">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投标有效期</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22782F98">
            <w:pPr>
              <w:keepNext w:val="0"/>
              <w:keepLines w:val="0"/>
              <w:suppressLineNumbers w:val="0"/>
              <w:wordWrap w:val="0"/>
              <w:adjustRightInd w:val="0"/>
              <w:snapToGrid w:val="0"/>
              <w:spacing w:before="0" w:beforeAutospacing="0" w:after="0" w:afterAutospacing="0" w:line="400" w:lineRule="exact"/>
              <w:ind w:left="0" w:right="0"/>
              <w:rPr>
                <w:rFonts w:hint="eastAsia" w:hAnsi="宋体"/>
                <w:snapToGrid w:val="0"/>
                <w:color w:val="auto"/>
                <w:kern w:val="0"/>
                <w:szCs w:val="24"/>
                <w:highlight w:val="none"/>
              </w:rPr>
            </w:pPr>
            <w:r>
              <w:rPr>
                <w:rFonts w:hint="eastAsia" w:hAnsi="宋体"/>
                <w:snapToGrid w:val="0"/>
                <w:color w:val="auto"/>
                <w:kern w:val="0"/>
                <w:szCs w:val="24"/>
                <w:highlight w:val="none"/>
              </w:rPr>
              <w:t>本次招标的投标有效期为</w:t>
            </w:r>
            <w:r>
              <w:rPr>
                <w:rFonts w:hint="eastAsia" w:hAnsi="宋体"/>
                <w:snapToGrid w:val="0"/>
                <w:color w:val="auto"/>
                <w:kern w:val="0"/>
                <w:szCs w:val="24"/>
                <w:highlight w:val="none"/>
                <w:u w:val="none"/>
              </w:rPr>
              <w:t>90个</w:t>
            </w:r>
            <w:r>
              <w:rPr>
                <w:rFonts w:hint="eastAsia" w:hAnsi="宋体"/>
                <w:snapToGrid w:val="0"/>
                <w:color w:val="auto"/>
                <w:kern w:val="0"/>
                <w:szCs w:val="24"/>
                <w:highlight w:val="none"/>
              </w:rPr>
              <w:t>日历天。</w:t>
            </w:r>
          </w:p>
        </w:tc>
      </w:tr>
      <w:tr w14:paraId="6EDC7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1453519">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22</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A11E68D">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投标文件</w:t>
            </w:r>
          </w:p>
          <w:p w14:paraId="49595BDC">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组成</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C45281D">
            <w:pPr>
              <w:keepNext w:val="0"/>
              <w:keepLines w:val="0"/>
              <w:suppressLineNumbers w:val="0"/>
              <w:wordWrap w:val="0"/>
              <w:adjustRightInd w:val="0"/>
              <w:snapToGrid w:val="0"/>
              <w:spacing w:before="0" w:beforeAutospacing="0" w:after="0" w:afterAutospacing="0" w:line="400" w:lineRule="exact"/>
              <w:ind w:left="0" w:right="0"/>
              <w:rPr>
                <w:rFonts w:hint="eastAsia" w:hAnsi="宋体"/>
                <w:snapToGrid w:val="0"/>
                <w:color w:val="auto"/>
                <w:kern w:val="0"/>
                <w:szCs w:val="24"/>
                <w:highlight w:val="none"/>
              </w:rPr>
            </w:pPr>
            <w:r>
              <w:rPr>
                <w:rFonts w:hint="eastAsia" w:hAnsi="宋体"/>
                <w:snapToGrid w:val="0"/>
                <w:color w:val="auto"/>
                <w:kern w:val="0"/>
                <w:szCs w:val="24"/>
                <w:highlight w:val="none"/>
              </w:rPr>
              <w:t>本工程投标文件包括商务标书、监理大纲两个分册。</w:t>
            </w:r>
          </w:p>
        </w:tc>
      </w:tr>
      <w:tr w14:paraId="6C96D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356959A">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23</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BF45C88">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评标方法</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184E7B4">
            <w:pPr>
              <w:keepNext w:val="0"/>
              <w:keepLines w:val="0"/>
              <w:suppressLineNumbers w:val="0"/>
              <w:wordWrap w:val="0"/>
              <w:adjustRightInd w:val="0"/>
              <w:snapToGrid w:val="0"/>
              <w:spacing w:before="0" w:beforeAutospacing="0" w:after="0" w:afterAutospacing="0" w:line="400" w:lineRule="exact"/>
              <w:ind w:left="0" w:right="0"/>
              <w:rPr>
                <w:rFonts w:hint="eastAsia" w:hAnsi="宋体"/>
                <w:snapToGrid w:val="0"/>
                <w:color w:val="auto"/>
                <w:kern w:val="0"/>
                <w:szCs w:val="24"/>
                <w:highlight w:val="none"/>
              </w:rPr>
            </w:pPr>
            <w:r>
              <w:rPr>
                <w:rFonts w:hint="eastAsia" w:hAnsi="宋体"/>
                <w:snapToGrid w:val="0"/>
                <w:color w:val="auto"/>
                <w:kern w:val="0"/>
                <w:szCs w:val="24"/>
                <w:highlight w:val="none"/>
              </w:rPr>
              <w:t>综合评估法</w:t>
            </w:r>
          </w:p>
        </w:tc>
      </w:tr>
      <w:tr w14:paraId="02CDA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4"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CD51591">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E70CBA4">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监理大纲</w:t>
            </w:r>
          </w:p>
          <w:p w14:paraId="1A6420E8">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评审方式</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FE3A71D">
            <w:pPr>
              <w:keepNext w:val="0"/>
              <w:keepLines w:val="0"/>
              <w:suppressLineNumbers w:val="0"/>
              <w:wordWrap w:val="0"/>
              <w:adjustRightInd w:val="0"/>
              <w:snapToGrid w:val="0"/>
              <w:spacing w:before="0" w:beforeAutospacing="0" w:after="0" w:afterAutospacing="0" w:line="400" w:lineRule="exact"/>
              <w:ind w:left="0" w:right="0"/>
              <w:rPr>
                <w:rFonts w:hint="eastAsia" w:hAnsi="宋体"/>
                <w:snapToGrid w:val="0"/>
                <w:color w:val="auto"/>
                <w:kern w:val="0"/>
                <w:szCs w:val="24"/>
                <w:highlight w:val="none"/>
              </w:rPr>
            </w:pPr>
            <w:r>
              <w:rPr>
                <w:rFonts w:hint="eastAsia" w:hAnsi="宋体"/>
                <w:snapToGrid w:val="0"/>
                <w:color w:val="auto"/>
                <w:kern w:val="0"/>
                <w:szCs w:val="24"/>
                <w:highlight w:val="none"/>
              </w:rPr>
              <w:t>本次招标监理大纲</w:t>
            </w:r>
            <w:r>
              <w:rPr>
                <w:rFonts w:hint="eastAsia" w:hAnsi="宋体"/>
                <w:snapToGrid w:val="0"/>
                <w:color w:val="auto"/>
                <w:kern w:val="0"/>
                <w:szCs w:val="24"/>
                <w:highlight w:val="none"/>
                <w:u w:val="single"/>
              </w:rPr>
              <w:t>不采用</w:t>
            </w:r>
            <w:r>
              <w:rPr>
                <w:rFonts w:hint="eastAsia" w:hAnsi="宋体"/>
                <w:snapToGrid w:val="0"/>
                <w:color w:val="auto"/>
                <w:kern w:val="0"/>
                <w:szCs w:val="24"/>
                <w:highlight w:val="none"/>
              </w:rPr>
              <w:t>“暗标”方式进行评审。</w:t>
            </w:r>
          </w:p>
        </w:tc>
      </w:tr>
      <w:tr w14:paraId="37D82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8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13C5154">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25</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3EA9A59">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评标委员会</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299E9928">
            <w:pPr>
              <w:keepNext w:val="0"/>
              <w:keepLines w:val="0"/>
              <w:suppressLineNumbers w:val="0"/>
              <w:wordWrap w:val="0"/>
              <w:adjustRightInd w:val="0"/>
              <w:snapToGrid w:val="0"/>
              <w:spacing w:before="0" w:beforeAutospacing="0" w:after="0" w:afterAutospacing="0" w:line="400" w:lineRule="exact"/>
              <w:ind w:left="0" w:right="0"/>
              <w:rPr>
                <w:rFonts w:hint="eastAsia" w:hAnsi="宋体"/>
                <w:snapToGrid w:val="0"/>
                <w:color w:val="auto"/>
                <w:kern w:val="0"/>
                <w:szCs w:val="24"/>
                <w:highlight w:val="none"/>
              </w:rPr>
            </w:pPr>
            <w:r>
              <w:rPr>
                <w:rFonts w:hint="eastAsia" w:hAnsi="宋体"/>
                <w:snapToGrid w:val="0"/>
                <w:color w:val="auto"/>
                <w:kern w:val="0"/>
                <w:szCs w:val="24"/>
                <w:highlight w:val="none"/>
              </w:rPr>
              <w:t>评标委员会由 5人组成，其中招标人代表 0人，专家5 人。专家全部从广东省综合评标评审专家库-韶关区域</w:t>
            </w:r>
            <w:r>
              <w:rPr>
                <w:rFonts w:hint="eastAsia" w:hAnsi="宋体"/>
                <w:color w:val="auto"/>
                <w:szCs w:val="28"/>
                <w:highlight w:val="none"/>
              </w:rPr>
              <w:t>中</w:t>
            </w:r>
            <w:r>
              <w:rPr>
                <w:rFonts w:hint="eastAsia" w:hAnsi="宋体"/>
                <w:snapToGrid w:val="0"/>
                <w:color w:val="auto"/>
                <w:kern w:val="0"/>
                <w:szCs w:val="24"/>
                <w:highlight w:val="none"/>
              </w:rPr>
              <w:t>随机抽取，其中技术类专家3人，经济类专家2人。</w:t>
            </w:r>
          </w:p>
        </w:tc>
      </w:tr>
      <w:tr w14:paraId="2E648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7"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2293977">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26</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E768C76">
            <w:pPr>
              <w:keepNext w:val="0"/>
              <w:keepLines w:val="0"/>
              <w:suppressLineNumbers w:val="0"/>
              <w:wordWrap w:val="0"/>
              <w:adjustRightInd w:val="0"/>
              <w:snapToGrid w:val="0"/>
              <w:spacing w:before="0" w:beforeAutospacing="0" w:after="0" w:afterAutospacing="0" w:line="360" w:lineRule="exact"/>
              <w:ind w:left="0" w:right="0"/>
              <w:jc w:val="center"/>
              <w:rPr>
                <w:rFonts w:hint="default" w:ascii="Times New Roman"/>
                <w:snapToGrid w:val="0"/>
                <w:color w:val="auto"/>
                <w:kern w:val="0"/>
                <w:szCs w:val="24"/>
                <w:highlight w:val="none"/>
              </w:rPr>
            </w:pPr>
            <w:r>
              <w:rPr>
                <w:rFonts w:hint="default" w:ascii="Times New Roman"/>
                <w:snapToGrid w:val="0"/>
                <w:color w:val="auto"/>
                <w:kern w:val="0"/>
                <w:szCs w:val="24"/>
                <w:highlight w:val="none"/>
              </w:rPr>
              <w:t>招标人</w:t>
            </w:r>
          </w:p>
          <w:p w14:paraId="20427160">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default" w:ascii="Times New Roman"/>
                <w:snapToGrid w:val="0"/>
                <w:color w:val="auto"/>
                <w:kern w:val="0"/>
                <w:szCs w:val="24"/>
                <w:highlight w:val="none"/>
              </w:rPr>
              <w:t>联系方式</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155233C2">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w:t>
            </w:r>
            <w:r>
              <w:rPr>
                <w:rFonts w:hint="eastAsia" w:hAnsi="宋体" w:cs="宋体"/>
                <w:color w:val="auto"/>
                <w:sz w:val="24"/>
                <w:szCs w:val="24"/>
                <w:highlight w:val="none"/>
                <w:lang w:val="en-US" w:eastAsia="zh-CN"/>
              </w:rPr>
              <w:t>南雄市园方投资有限公司</w:t>
            </w:r>
          </w:p>
          <w:p w14:paraId="663F7862">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w:t>
            </w:r>
            <w:r>
              <w:rPr>
                <w:rFonts w:hint="eastAsia" w:hAnsi="宋体" w:cs="宋体"/>
                <w:color w:val="auto"/>
                <w:sz w:val="24"/>
                <w:szCs w:val="24"/>
                <w:highlight w:val="none"/>
                <w:lang w:val="en-US" w:eastAsia="zh-CN"/>
              </w:rPr>
              <w:t>南雄市东莞大岭山（南雄）产业转移工业园</w:t>
            </w:r>
          </w:p>
          <w:p w14:paraId="487BBD4F">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联系人（部门）：</w:t>
            </w:r>
            <w:r>
              <w:rPr>
                <w:rFonts w:hint="eastAsia" w:hAnsi="宋体" w:cs="宋体"/>
                <w:color w:val="auto"/>
                <w:sz w:val="24"/>
                <w:szCs w:val="24"/>
                <w:highlight w:val="none"/>
                <w:lang w:val="en-US" w:eastAsia="zh-CN"/>
              </w:rPr>
              <w:t>陈工</w:t>
            </w:r>
          </w:p>
          <w:p w14:paraId="2EDEAEE3">
            <w:pPr>
              <w:keepNext w:val="0"/>
              <w:keepLines w:val="0"/>
              <w:suppressLineNumbers w:val="0"/>
              <w:wordWrap w:val="0"/>
              <w:adjustRightInd w:val="0"/>
              <w:snapToGrid w:val="0"/>
              <w:spacing w:before="0" w:beforeAutospacing="0" w:after="0" w:afterAutospacing="0" w:line="400" w:lineRule="exact"/>
              <w:ind w:left="0" w:right="0" w:firstLine="240" w:firstLineChars="100"/>
              <w:jc w:val="left"/>
              <w:rPr>
                <w:rFonts w:hint="default" w:hAnsi="宋体" w:eastAsia="宋体"/>
                <w:snapToGrid w:val="0"/>
                <w:color w:val="auto"/>
                <w:kern w:val="0"/>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hAnsi="宋体" w:eastAsia="宋体" w:cs="宋体"/>
                <w:color w:val="auto"/>
                <w:sz w:val="24"/>
                <w:szCs w:val="24"/>
                <w:highlight w:val="none"/>
                <w:lang w:val="en-US" w:eastAsia="zh-CN"/>
              </w:rPr>
              <w:t>0751-</w:t>
            </w:r>
            <w:r>
              <w:rPr>
                <w:rFonts w:hint="eastAsia" w:ascii="宋体" w:hAnsi="宋体" w:eastAsia="宋体" w:cs="宋体"/>
                <w:i w:val="0"/>
                <w:iCs w:val="0"/>
                <w:caps w:val="0"/>
                <w:color w:val="auto"/>
                <w:spacing w:val="0"/>
                <w:sz w:val="24"/>
                <w:szCs w:val="24"/>
                <w:highlight w:val="none"/>
                <w:shd w:val="clear" w:fill="auto"/>
              </w:rPr>
              <w:t>6976174</w:t>
            </w:r>
          </w:p>
        </w:tc>
      </w:tr>
      <w:tr w14:paraId="740D8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FE83055">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27</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67B3EDF">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招标代理机构</w:t>
            </w:r>
          </w:p>
          <w:p w14:paraId="32134F38">
            <w:pPr>
              <w:keepNext w:val="0"/>
              <w:keepLines w:val="0"/>
              <w:suppressLineNumbers w:val="0"/>
              <w:wordWrap w:val="0"/>
              <w:adjustRightInd w:val="0"/>
              <w:snapToGrid w:val="0"/>
              <w:spacing w:before="0" w:beforeAutospacing="0" w:after="0" w:afterAutospacing="0" w:line="360" w:lineRule="auto"/>
              <w:ind w:left="0" w:right="0"/>
              <w:jc w:val="center"/>
              <w:rPr>
                <w:rFonts w:hint="eastAsia" w:hAnsi="宋体"/>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2D9633B">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w:t>
            </w:r>
            <w:r>
              <w:rPr>
                <w:rFonts w:hint="eastAsia" w:hAnsi="宋体" w:cs="宋体"/>
                <w:color w:val="auto"/>
                <w:sz w:val="24"/>
                <w:szCs w:val="24"/>
                <w:highlight w:val="none"/>
                <w:lang w:val="en-US" w:eastAsia="zh-CN"/>
              </w:rPr>
              <w:t>中安国辉工程管理集团有限公司</w:t>
            </w:r>
          </w:p>
          <w:p w14:paraId="4521406A">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w:t>
            </w:r>
            <w:r>
              <w:rPr>
                <w:rFonts w:hint="eastAsia" w:ascii="宋体" w:hAnsi="宋体" w:eastAsia="宋体" w:cs="宋体"/>
                <w:sz w:val="24"/>
                <w:szCs w:val="24"/>
                <w:lang w:val="en-US" w:eastAsia="zh-CN" w:bidi="ar"/>
              </w:rPr>
              <w:t>韶关市武江区龙归镇留村村委会留村七队第三层</w:t>
            </w:r>
          </w:p>
          <w:p w14:paraId="15DAB081">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hAnsi="宋体" w:cs="宋体"/>
                <w:color w:val="auto"/>
                <w:sz w:val="24"/>
                <w:szCs w:val="24"/>
                <w:highlight w:val="none"/>
                <w:lang w:val="en-US" w:eastAsia="zh-CN"/>
              </w:rPr>
              <w:t>郭工</w:t>
            </w:r>
          </w:p>
          <w:p w14:paraId="1C7D7F28">
            <w:pPr>
              <w:keepNext w:val="0"/>
              <w:keepLines w:val="0"/>
              <w:suppressLineNumbers w:val="0"/>
              <w:spacing w:before="0" w:beforeAutospacing="0" w:after="0" w:afterAutospacing="0" w:line="400" w:lineRule="exact"/>
              <w:ind w:left="0" w:right="0"/>
              <w:jc w:val="left"/>
              <w:rPr>
                <w:rFonts w:hint="default" w:hAnsi="宋体"/>
                <w:snapToGrid w:val="0"/>
                <w:color w:val="auto"/>
                <w:kern w:val="0"/>
                <w:szCs w:val="24"/>
                <w:highlight w:val="none"/>
                <w:lang w:val="en-US"/>
              </w:rPr>
            </w:pPr>
            <w:r>
              <w:rPr>
                <w:rFonts w:hint="eastAsia" w:ascii="宋体" w:hAnsi="宋体" w:eastAsia="宋体" w:cs="宋体"/>
                <w:color w:val="auto"/>
                <w:sz w:val="24"/>
                <w:szCs w:val="24"/>
                <w:highlight w:val="none"/>
                <w:lang w:val="en-US" w:eastAsia="zh-CN"/>
              </w:rPr>
              <w:t xml:space="preserve">联系电话： </w:t>
            </w:r>
            <w:r>
              <w:rPr>
                <w:rFonts w:hint="eastAsia" w:hAnsi="宋体" w:cs="宋体"/>
                <w:color w:val="auto"/>
                <w:sz w:val="24"/>
                <w:szCs w:val="24"/>
                <w:highlight w:val="none"/>
                <w:lang w:val="en-US" w:eastAsia="zh-CN"/>
              </w:rPr>
              <w:t>17703087363</w:t>
            </w:r>
          </w:p>
        </w:tc>
      </w:tr>
      <w:tr w14:paraId="590FF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7AF308D">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28</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B93CB1E">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交易场所</w:t>
            </w:r>
          </w:p>
          <w:p w14:paraId="2C67EC94">
            <w:pPr>
              <w:keepNext w:val="0"/>
              <w:keepLines w:val="0"/>
              <w:suppressLineNumbers w:val="0"/>
              <w:wordWrap w:val="0"/>
              <w:adjustRightInd w:val="0"/>
              <w:snapToGrid w:val="0"/>
              <w:spacing w:before="0" w:beforeAutospacing="0" w:after="0" w:afterAutospacing="0" w:line="360" w:lineRule="auto"/>
              <w:ind w:left="0" w:right="0"/>
              <w:jc w:val="center"/>
              <w:rPr>
                <w:rFonts w:hint="eastAsia" w:hAnsi="宋体"/>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30DCA88A">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单位名称：韶关市公共资源交易中心</w:t>
            </w:r>
          </w:p>
          <w:p w14:paraId="2ED8AC37">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办公地址：南雄市雄东路1号大润发四楼韶关市公共资源交易中心南雄分中心（公共服务中心内）</w:t>
            </w:r>
          </w:p>
          <w:p w14:paraId="7598E5AF">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联系人：工程交易股</w:t>
            </w:r>
          </w:p>
          <w:p w14:paraId="5CEE4B3B">
            <w:pPr>
              <w:keepNext w:val="0"/>
              <w:keepLines w:val="0"/>
              <w:suppressLineNumbers w:val="0"/>
              <w:spacing w:before="0" w:beforeAutospacing="0" w:after="0" w:afterAutospacing="0" w:line="400" w:lineRule="exact"/>
              <w:ind w:left="0" w:right="0"/>
              <w:jc w:val="left"/>
              <w:rPr>
                <w:rFonts w:hint="eastAsia" w:hAnsi="宋体"/>
                <w:snapToGrid w:val="0"/>
                <w:color w:val="auto"/>
                <w:kern w:val="0"/>
                <w:szCs w:val="24"/>
                <w:highlight w:val="none"/>
              </w:rPr>
            </w:pPr>
            <w:r>
              <w:rPr>
                <w:rFonts w:hint="eastAsia" w:ascii="宋体" w:hAnsi="宋体" w:eastAsia="宋体" w:cs="宋体"/>
                <w:color w:val="auto"/>
                <w:sz w:val="24"/>
                <w:szCs w:val="24"/>
                <w:highlight w:val="none"/>
              </w:rPr>
              <w:t>电话： 0751-3860729</w:t>
            </w:r>
          </w:p>
        </w:tc>
      </w:tr>
      <w:tr w14:paraId="05E8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4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51476F9">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bookmarkStart w:id="13" w:name="_Toc122769943"/>
            <w:bookmarkStart w:id="14" w:name="_Toc122671103"/>
            <w:bookmarkStart w:id="15" w:name="_Toc122859103"/>
            <w:r>
              <w:rPr>
                <w:rFonts w:hint="eastAsia" w:hAnsi="宋体"/>
                <w:snapToGrid w:val="0"/>
                <w:color w:val="auto"/>
                <w:kern w:val="0"/>
                <w:szCs w:val="24"/>
                <w:highlight w:val="none"/>
              </w:rPr>
              <w:t>29</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A5A895B">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行政监督部门</w:t>
            </w:r>
          </w:p>
          <w:p w14:paraId="79F2B028">
            <w:pPr>
              <w:keepNext w:val="0"/>
              <w:keepLines w:val="0"/>
              <w:suppressLineNumbers w:val="0"/>
              <w:wordWrap w:val="0"/>
              <w:adjustRightInd w:val="0"/>
              <w:snapToGrid w:val="0"/>
              <w:spacing w:before="0" w:beforeAutospacing="0" w:after="0" w:afterAutospacing="0" w:line="360" w:lineRule="auto"/>
              <w:ind w:left="0" w:right="0"/>
              <w:jc w:val="center"/>
              <w:rPr>
                <w:rFonts w:hint="eastAsia" w:hAnsi="宋体"/>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09123A8D">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单位名称：南雄市住房和城乡建设局</w:t>
            </w:r>
          </w:p>
          <w:p w14:paraId="31855CA8">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办公地址：南雄市新城沿江东路143号三楼 </w:t>
            </w:r>
          </w:p>
          <w:p w14:paraId="33CB55E7">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联系人（部门）：建筑业市场管理股</w:t>
            </w:r>
          </w:p>
          <w:p w14:paraId="40E61F36">
            <w:pPr>
              <w:keepNext w:val="0"/>
              <w:keepLines w:val="0"/>
              <w:suppressLineNumbers w:val="0"/>
              <w:spacing w:before="0" w:beforeAutospacing="0" w:after="0" w:afterAutospacing="0" w:line="400" w:lineRule="exact"/>
              <w:ind w:left="0" w:right="0"/>
              <w:jc w:val="left"/>
              <w:rPr>
                <w:rFonts w:hint="eastAsia" w:hAnsi="宋体"/>
                <w:snapToGrid w:val="0"/>
                <w:color w:val="auto"/>
                <w:kern w:val="0"/>
                <w:szCs w:val="20"/>
                <w:highlight w:val="none"/>
              </w:rPr>
            </w:pPr>
            <w:r>
              <w:rPr>
                <w:rFonts w:hint="eastAsia" w:ascii="宋体" w:hAnsi="宋体" w:eastAsia="宋体" w:cs="宋体"/>
                <w:color w:val="auto"/>
                <w:sz w:val="24"/>
                <w:szCs w:val="24"/>
                <w:highlight w:val="none"/>
                <w:lang w:val="en-US" w:eastAsia="zh-CN"/>
              </w:rPr>
              <w:t>联系电话：0751-3823847 </w:t>
            </w:r>
          </w:p>
        </w:tc>
      </w:tr>
      <w:bookmarkEnd w:id="13"/>
      <w:bookmarkEnd w:id="14"/>
      <w:bookmarkEnd w:id="15"/>
      <w:tr w14:paraId="47FE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0B5A1D6">
            <w:pPr>
              <w:keepNext w:val="0"/>
              <w:keepLines w:val="0"/>
              <w:suppressLineNumbers w:val="0"/>
              <w:wordWrap w:val="0"/>
              <w:adjustRightInd w:val="0"/>
              <w:snapToGrid w:val="0"/>
              <w:spacing w:before="0" w:beforeAutospacing="0" w:after="0" w:afterAutospacing="0" w:line="40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30</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68AB7AC">
            <w:pPr>
              <w:keepNext w:val="0"/>
              <w:keepLines w:val="0"/>
              <w:suppressLineNumbers w:val="0"/>
              <w:wordWrap w:val="0"/>
              <w:adjustRightInd w:val="0"/>
              <w:snapToGrid w:val="0"/>
              <w:spacing w:before="0" w:beforeAutospacing="0" w:after="0" w:afterAutospacing="0" w:line="360" w:lineRule="exact"/>
              <w:ind w:left="0" w:right="0"/>
              <w:jc w:val="center"/>
              <w:rPr>
                <w:rFonts w:hint="eastAsia" w:hAnsi="宋体"/>
                <w:snapToGrid w:val="0"/>
                <w:color w:val="auto"/>
                <w:kern w:val="0"/>
                <w:szCs w:val="24"/>
                <w:highlight w:val="none"/>
              </w:rPr>
            </w:pPr>
            <w:r>
              <w:rPr>
                <w:rFonts w:hint="eastAsia" w:hAnsi="宋体"/>
                <w:snapToGrid w:val="0"/>
                <w:color w:val="auto"/>
                <w:kern w:val="0"/>
                <w:szCs w:val="24"/>
                <w:highlight w:val="none"/>
              </w:rPr>
              <w:t>术语</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6A58BAD">
            <w:pPr>
              <w:keepNext w:val="0"/>
              <w:keepLines w:val="0"/>
              <w:suppressLineNumbers w:val="0"/>
              <w:wordWrap w:val="0"/>
              <w:adjustRightInd w:val="0"/>
              <w:snapToGrid w:val="0"/>
              <w:spacing w:before="0" w:beforeAutospacing="0" w:after="0" w:afterAutospacing="0" w:line="400" w:lineRule="exact"/>
              <w:ind w:left="0" w:right="0"/>
              <w:jc w:val="left"/>
              <w:rPr>
                <w:rFonts w:hint="eastAsia" w:hAnsi="宋体"/>
                <w:snapToGrid w:val="0"/>
                <w:color w:val="auto"/>
                <w:kern w:val="0"/>
                <w:szCs w:val="24"/>
                <w:highlight w:val="none"/>
              </w:rPr>
            </w:pPr>
            <w:r>
              <w:rPr>
                <w:rFonts w:hint="eastAsia" w:hAnsi="宋体"/>
                <w:snapToGrid w:val="0"/>
                <w:color w:val="auto"/>
                <w:kern w:val="0"/>
                <w:szCs w:val="24"/>
                <w:highlight w:val="none"/>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01CB402">
            <w:pPr>
              <w:keepNext w:val="0"/>
              <w:keepLines w:val="0"/>
              <w:suppressLineNumbers w:val="0"/>
              <w:wordWrap w:val="0"/>
              <w:adjustRightInd w:val="0"/>
              <w:snapToGrid w:val="0"/>
              <w:spacing w:before="0" w:beforeAutospacing="0" w:after="0" w:afterAutospacing="0" w:line="400" w:lineRule="exact"/>
              <w:ind w:left="0" w:right="0"/>
              <w:jc w:val="left"/>
              <w:rPr>
                <w:rFonts w:hint="eastAsia" w:hAnsi="宋体"/>
                <w:snapToGrid w:val="0"/>
                <w:color w:val="auto"/>
                <w:kern w:val="0"/>
                <w:szCs w:val="24"/>
                <w:highlight w:val="none"/>
              </w:rPr>
            </w:pPr>
            <w:r>
              <w:rPr>
                <w:rFonts w:hint="eastAsia" w:hAnsi="宋体"/>
                <w:snapToGrid w:val="0"/>
                <w:color w:val="auto"/>
                <w:kern w:val="0"/>
                <w:szCs w:val="24"/>
                <w:highlight w:val="none"/>
              </w:rPr>
              <w:t>2．“相关服务”是指监理人受委托人的委托，按照合同约定，在勘察、设计、保修等阶段提供的服务活动。</w:t>
            </w:r>
          </w:p>
        </w:tc>
      </w:tr>
      <w:tr w14:paraId="2F032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F239724">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snapToGrid w:val="0"/>
                <w:color w:val="auto"/>
                <w:kern w:val="0"/>
                <w:szCs w:val="24"/>
                <w:highlight w:val="none"/>
              </w:rPr>
            </w:pPr>
            <w:r>
              <w:rPr>
                <w:rFonts w:hint="eastAsia" w:hAnsi="宋体"/>
                <w:snapToGrid w:val="0"/>
                <w:color w:val="auto"/>
                <w:kern w:val="0"/>
                <w:szCs w:val="24"/>
                <w:highlight w:val="none"/>
              </w:rPr>
              <w:t>31</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ABCE722">
            <w:pPr>
              <w:keepNext w:val="0"/>
              <w:keepLines w:val="0"/>
              <w:suppressLineNumbers w:val="0"/>
              <w:wordWrap w:val="0"/>
              <w:adjustRightInd w:val="0"/>
              <w:snapToGrid w:val="0"/>
              <w:spacing w:before="0" w:beforeAutospacing="0" w:after="0" w:afterAutospacing="0" w:line="360" w:lineRule="exact"/>
              <w:ind w:left="0" w:right="0"/>
              <w:jc w:val="left"/>
              <w:rPr>
                <w:rFonts w:hint="eastAsia"/>
                <w:snapToGrid w:val="0"/>
                <w:color w:val="auto"/>
                <w:kern w:val="0"/>
                <w:sz w:val="21"/>
                <w:szCs w:val="24"/>
                <w:highlight w:val="none"/>
                <w:lang w:val="en-US" w:eastAsia="zh-CN" w:bidi="ar-SA"/>
              </w:rPr>
            </w:pPr>
            <w:r>
              <w:rPr>
                <w:rFonts w:hint="eastAsia"/>
                <w:snapToGrid w:val="0"/>
                <w:color w:val="auto"/>
                <w:kern w:val="0"/>
                <w:szCs w:val="24"/>
                <w:highlight w:val="none"/>
              </w:rPr>
              <w:t>招标文件要求提交的用于评审的证书、证件、证明原件</w:t>
            </w:r>
            <w:r>
              <w:rPr>
                <w:rFonts w:hint="eastAsia"/>
                <w:snapToGrid w:val="0"/>
                <w:color w:val="auto"/>
                <w:kern w:val="0"/>
                <w:szCs w:val="24"/>
                <w:highlight w:val="none"/>
                <w:lang w:eastAsia="zh-CN"/>
              </w:rPr>
              <w:t>（如需）</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76C78754">
            <w:pPr>
              <w:keepNext w:val="0"/>
              <w:keepLines w:val="0"/>
              <w:suppressLineNumbers w:val="0"/>
              <w:wordWrap w:val="0"/>
              <w:adjustRightInd w:val="0"/>
              <w:snapToGrid w:val="0"/>
              <w:spacing w:before="0" w:beforeAutospacing="0" w:after="0" w:afterAutospacing="0" w:line="400" w:lineRule="exact"/>
              <w:ind w:left="0" w:right="0" w:firstLine="240" w:firstLineChars="100"/>
              <w:rPr>
                <w:rFonts w:hint="eastAsia" w:ascii="宋体"/>
                <w:color w:val="auto"/>
                <w:kern w:val="2"/>
                <w:sz w:val="24"/>
                <w:szCs w:val="24"/>
                <w:highlight w:val="none"/>
                <w:lang w:val="en-US" w:eastAsia="zh-CN" w:bidi="ar-SA"/>
              </w:rPr>
            </w:pPr>
            <w:r>
              <w:rPr>
                <w:rFonts w:hint="default"/>
                <w:color w:val="auto"/>
                <w:szCs w:val="24"/>
                <w:highlight w:val="none"/>
              </w:rPr>
              <w:t>投标人在递交</w:t>
            </w:r>
            <w:r>
              <w:rPr>
                <w:rFonts w:hint="eastAsia"/>
                <w:color w:val="auto"/>
                <w:szCs w:val="24"/>
                <w:highlight w:val="none"/>
                <w:lang w:val="en-US" w:eastAsia="zh-CN"/>
              </w:rPr>
              <w:t>证明</w:t>
            </w:r>
            <w:r>
              <w:rPr>
                <w:rFonts w:hint="default"/>
                <w:color w:val="auto"/>
                <w:szCs w:val="24"/>
                <w:highlight w:val="none"/>
              </w:rPr>
              <w:t>文件</w:t>
            </w:r>
            <w:r>
              <w:rPr>
                <w:rFonts w:hint="eastAsia"/>
                <w:color w:val="auto"/>
                <w:szCs w:val="24"/>
                <w:highlight w:val="none"/>
                <w:lang w:val="en-US" w:eastAsia="zh-CN"/>
              </w:rPr>
              <w:t>原件</w:t>
            </w:r>
            <w:r>
              <w:rPr>
                <w:rFonts w:hint="default"/>
                <w:color w:val="auto"/>
                <w:szCs w:val="24"/>
                <w:highlight w:val="none"/>
              </w:rPr>
              <w:t>时须</w:t>
            </w:r>
            <w:r>
              <w:rPr>
                <w:rFonts w:hint="eastAsia"/>
                <w:snapToGrid w:val="0"/>
                <w:color w:val="auto"/>
                <w:kern w:val="0"/>
                <w:szCs w:val="24"/>
                <w:highlight w:val="none"/>
              </w:rPr>
              <w:t>提交用于评审的证书、证件、证明原件</w:t>
            </w:r>
            <w:r>
              <w:rPr>
                <w:rFonts w:hint="eastAsia"/>
                <w:color w:val="auto"/>
                <w:szCs w:val="24"/>
                <w:highlight w:val="none"/>
              </w:rPr>
              <w:t>的</w:t>
            </w:r>
            <w:r>
              <w:rPr>
                <w:rFonts w:hint="default"/>
                <w:color w:val="auto"/>
                <w:szCs w:val="24"/>
                <w:highlight w:val="none"/>
              </w:rPr>
              <w:t>，投标人应自行将所需原件密封于文件袋</w:t>
            </w:r>
            <w:r>
              <w:rPr>
                <w:rFonts w:hint="eastAsia"/>
                <w:color w:val="auto"/>
                <w:szCs w:val="24"/>
                <w:highlight w:val="none"/>
              </w:rPr>
              <w:t>（箱）</w:t>
            </w:r>
            <w:r>
              <w:rPr>
                <w:rFonts w:hint="default"/>
                <w:color w:val="auto"/>
                <w:szCs w:val="24"/>
                <w:highlight w:val="none"/>
              </w:rPr>
              <w:t>中，并自行准备两张“原件一览表”(</w:t>
            </w:r>
            <w:r>
              <w:rPr>
                <w:rFonts w:hint="eastAsia"/>
                <w:color w:val="auto"/>
                <w:szCs w:val="24"/>
                <w:highlight w:val="none"/>
              </w:rPr>
              <w:t>详见</w:t>
            </w:r>
            <w:r>
              <w:rPr>
                <w:rFonts w:hint="default"/>
                <w:color w:val="auto"/>
                <w:szCs w:val="24"/>
                <w:highlight w:val="none"/>
              </w:rPr>
              <w:t>格式</w:t>
            </w:r>
            <w:r>
              <w:rPr>
                <w:rFonts w:hint="eastAsia"/>
                <w:color w:val="auto"/>
                <w:szCs w:val="24"/>
                <w:highlight w:val="none"/>
              </w:rPr>
              <w:t>十五</w:t>
            </w:r>
            <w:r>
              <w:rPr>
                <w:rFonts w:hint="default"/>
                <w:color w:val="auto"/>
                <w:szCs w:val="24"/>
                <w:highlight w:val="none"/>
              </w:rPr>
              <w:t>，投标人须自行填写，表格可扩展)，一张贴于文件袋</w:t>
            </w:r>
            <w:r>
              <w:rPr>
                <w:rFonts w:hint="eastAsia"/>
                <w:color w:val="auto"/>
                <w:szCs w:val="24"/>
                <w:highlight w:val="none"/>
              </w:rPr>
              <w:t>（箱）</w:t>
            </w:r>
            <w:r>
              <w:rPr>
                <w:rFonts w:hint="default"/>
                <w:color w:val="auto"/>
                <w:szCs w:val="24"/>
                <w:highlight w:val="none"/>
              </w:rPr>
              <w:t>，一张在递交时</w:t>
            </w:r>
            <w:r>
              <w:rPr>
                <w:rFonts w:hint="eastAsia"/>
                <w:color w:val="auto"/>
                <w:szCs w:val="24"/>
                <w:highlight w:val="none"/>
              </w:rPr>
              <w:t>由招标代理机构、投标人签字后交招标代理机构</w:t>
            </w:r>
            <w:r>
              <w:rPr>
                <w:rFonts w:hint="default"/>
                <w:color w:val="auto"/>
                <w:szCs w:val="24"/>
                <w:highlight w:val="none"/>
              </w:rPr>
              <w:t>。招标代理机构仅代签收，不对文件袋</w:t>
            </w:r>
            <w:r>
              <w:rPr>
                <w:rFonts w:hint="eastAsia"/>
                <w:color w:val="auto"/>
                <w:szCs w:val="24"/>
                <w:highlight w:val="none"/>
              </w:rPr>
              <w:t>（箱）</w:t>
            </w:r>
            <w:r>
              <w:rPr>
                <w:rFonts w:hint="default"/>
                <w:color w:val="auto"/>
                <w:szCs w:val="24"/>
                <w:highlight w:val="none"/>
              </w:rPr>
              <w:t>中资料的数量、内容及真实性负责。评标结束后，招标代理</w:t>
            </w:r>
            <w:r>
              <w:rPr>
                <w:rFonts w:hint="eastAsia"/>
                <w:color w:val="auto"/>
                <w:szCs w:val="24"/>
                <w:highlight w:val="none"/>
              </w:rPr>
              <w:t>机构</w:t>
            </w:r>
            <w:r>
              <w:rPr>
                <w:rFonts w:hint="default"/>
                <w:color w:val="auto"/>
                <w:szCs w:val="24"/>
                <w:highlight w:val="none"/>
              </w:rPr>
              <w:t>将退回投标人的原件。若投标人未按要求提交相应证明材料原件或投标文件中证明材料的</w:t>
            </w:r>
            <w:r>
              <w:rPr>
                <w:rFonts w:hint="eastAsia"/>
                <w:color w:val="auto"/>
                <w:szCs w:val="24"/>
                <w:highlight w:val="none"/>
                <w:lang w:eastAsia="zh-CN"/>
              </w:rPr>
              <w:t>扫描</w:t>
            </w:r>
            <w:r>
              <w:rPr>
                <w:rFonts w:hint="default"/>
                <w:color w:val="auto"/>
                <w:szCs w:val="24"/>
                <w:highlight w:val="none"/>
              </w:rPr>
              <w:t>件与原件不一致，评审时相应证明材料不予认可。</w:t>
            </w:r>
          </w:p>
        </w:tc>
      </w:tr>
      <w:tr w14:paraId="231A6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6AE30D2">
            <w:pPr>
              <w:keepNext w:val="0"/>
              <w:keepLines w:val="0"/>
              <w:suppressLineNumbers w:val="0"/>
              <w:wordWrap w:val="0"/>
              <w:adjustRightInd w:val="0"/>
              <w:snapToGrid w:val="0"/>
              <w:spacing w:before="0" w:beforeAutospacing="0" w:after="0" w:afterAutospacing="0" w:line="400" w:lineRule="exact"/>
              <w:ind w:left="0" w:right="0"/>
              <w:jc w:val="center"/>
              <w:rPr>
                <w:rFonts w:hint="default" w:hAnsi="宋体" w:eastAsia="宋体"/>
                <w:snapToGrid w:val="0"/>
                <w:color w:val="auto"/>
                <w:kern w:val="0"/>
                <w:szCs w:val="24"/>
                <w:highlight w:val="none"/>
                <w:lang w:val="en-US" w:eastAsia="zh-CN"/>
              </w:rPr>
            </w:pPr>
            <w:r>
              <w:rPr>
                <w:rFonts w:hint="eastAsia" w:hAnsi="宋体"/>
                <w:snapToGrid w:val="0"/>
                <w:color w:val="auto"/>
                <w:kern w:val="0"/>
                <w:szCs w:val="24"/>
                <w:highlight w:val="none"/>
                <w:lang w:val="en-US" w:eastAsia="zh-CN"/>
              </w:rPr>
              <w:t>32</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13C4EFF">
            <w:pPr>
              <w:pStyle w:val="139"/>
              <w:keepNext w:val="0"/>
              <w:keepLines w:val="0"/>
              <w:suppressLineNumbers w:val="0"/>
              <w:spacing w:before="0" w:beforeAutospacing="0" w:after="0" w:afterAutospacing="0"/>
              <w:ind w:left="0" w:right="0"/>
              <w:jc w:val="center"/>
              <w:rPr>
                <w:rFonts w:hint="eastAsia"/>
                <w:snapToGrid w:val="0"/>
                <w:color w:val="auto"/>
                <w:kern w:val="0"/>
                <w:sz w:val="21"/>
                <w:szCs w:val="24"/>
                <w:highlight w:val="none"/>
                <w:lang w:val="en-US" w:eastAsia="zh-CN" w:bidi="ar-SA"/>
              </w:rPr>
            </w:pPr>
            <w:r>
              <w:rPr>
                <w:rFonts w:hint="eastAsia"/>
                <w:color w:val="auto"/>
                <w:sz w:val="24"/>
                <w:highlight w:val="none"/>
                <w:lang w:val="en-US" w:eastAsia="zh-CN"/>
              </w:rPr>
              <w:t>招标代理服务费及</w:t>
            </w:r>
            <w:r>
              <w:rPr>
                <w:rFonts w:hint="eastAsia"/>
                <w:color w:val="auto"/>
                <w:sz w:val="24"/>
                <w:highlight w:val="none"/>
              </w:rPr>
              <w:t>评标专家酬劳</w:t>
            </w:r>
          </w:p>
        </w:tc>
        <w:tc>
          <w:tcPr>
            <w:tcW w:w="6602" w:type="dxa"/>
            <w:tcBorders>
              <w:top w:val="single" w:color="auto" w:sz="4" w:space="0"/>
              <w:left w:val="single" w:color="auto" w:sz="4" w:space="0"/>
              <w:bottom w:val="single" w:color="auto" w:sz="4" w:space="0"/>
              <w:right w:val="single" w:color="auto" w:sz="4" w:space="0"/>
            </w:tcBorders>
            <w:noWrap w:val="0"/>
            <w:vAlign w:val="center"/>
          </w:tcPr>
          <w:p w14:paraId="47FFB913">
            <w:pPr>
              <w:keepNext w:val="0"/>
              <w:keepLines w:val="0"/>
              <w:suppressLineNumbers w:val="0"/>
              <w:spacing w:before="0" w:beforeAutospacing="0" w:after="0" w:afterAutospacing="0"/>
              <w:ind w:left="0" w:right="0"/>
              <w:rPr>
                <w:rFonts w:hint="eastAsia" w:ascii="宋体"/>
                <w:color w:val="auto"/>
                <w:kern w:val="2"/>
                <w:sz w:val="24"/>
                <w:szCs w:val="24"/>
                <w:highlight w:val="none"/>
                <w:lang w:val="en-US" w:eastAsia="zh-CN" w:bidi="ar-SA"/>
              </w:rPr>
            </w:pPr>
            <w:r>
              <w:rPr>
                <w:rFonts w:hint="eastAsia"/>
                <w:color w:val="auto"/>
                <w:szCs w:val="20"/>
                <w:highlight w:val="none"/>
              </w:rPr>
              <w:t>本项目</w:t>
            </w:r>
            <w:r>
              <w:rPr>
                <w:rFonts w:hint="eastAsia"/>
                <w:color w:val="auto"/>
                <w:szCs w:val="20"/>
                <w:highlight w:val="none"/>
                <w:lang w:eastAsia="zh-CN"/>
              </w:rPr>
              <w:t>的</w:t>
            </w:r>
            <w:r>
              <w:rPr>
                <w:rFonts w:hint="eastAsia"/>
                <w:color w:val="auto"/>
                <w:sz w:val="24"/>
                <w:szCs w:val="20"/>
                <w:highlight w:val="none"/>
                <w:lang w:val="en-US" w:eastAsia="zh-CN"/>
              </w:rPr>
              <w:t>招标代理服务费及</w:t>
            </w:r>
            <w:r>
              <w:rPr>
                <w:rFonts w:hint="eastAsia"/>
                <w:color w:val="auto"/>
                <w:szCs w:val="20"/>
                <w:highlight w:val="none"/>
              </w:rPr>
              <w:t>评标专家酬劳（包括食宿费用、交通费、专家评审劳务费等）</w:t>
            </w:r>
            <w:r>
              <w:rPr>
                <w:rFonts w:hint="eastAsia"/>
                <w:color w:val="auto"/>
                <w:szCs w:val="20"/>
                <w:highlight w:val="none"/>
                <w:lang w:eastAsia="zh-CN"/>
              </w:rPr>
              <w:t>由中标人支付。</w:t>
            </w:r>
            <w:r>
              <w:rPr>
                <w:rFonts w:hint="eastAsia"/>
                <w:color w:val="auto"/>
                <w:szCs w:val="20"/>
                <w:highlight w:val="none"/>
              </w:rPr>
              <w:t>评标专家酬劳由招标代理机构先行垫付，中标人须在中标</w:t>
            </w:r>
            <w:r>
              <w:rPr>
                <w:rFonts w:hint="eastAsia"/>
                <w:color w:val="auto"/>
                <w:szCs w:val="20"/>
                <w:highlight w:val="none"/>
                <w:lang w:eastAsia="zh-CN"/>
              </w:rPr>
              <w:t>候选人</w:t>
            </w:r>
            <w:r>
              <w:rPr>
                <w:rFonts w:hint="eastAsia"/>
                <w:color w:val="auto"/>
                <w:szCs w:val="20"/>
                <w:highlight w:val="none"/>
              </w:rPr>
              <w:t>公示</w:t>
            </w:r>
            <w:r>
              <w:rPr>
                <w:rFonts w:hint="eastAsia"/>
                <w:color w:val="auto"/>
                <w:szCs w:val="20"/>
                <w:highlight w:val="none"/>
                <w:lang w:eastAsia="zh-CN"/>
              </w:rPr>
              <w:t>结束</w:t>
            </w:r>
            <w:r>
              <w:rPr>
                <w:rFonts w:hint="eastAsia"/>
                <w:color w:val="auto"/>
                <w:szCs w:val="20"/>
                <w:highlight w:val="none"/>
              </w:rPr>
              <w:t>后,领取中标通知书前须向招标代理机构一次性付清</w:t>
            </w:r>
            <w:r>
              <w:rPr>
                <w:rFonts w:hint="eastAsia"/>
                <w:color w:val="auto"/>
                <w:sz w:val="24"/>
                <w:szCs w:val="20"/>
                <w:highlight w:val="none"/>
                <w:lang w:val="en-US" w:eastAsia="zh-CN"/>
              </w:rPr>
              <w:t>招标代理服务费及</w:t>
            </w:r>
            <w:r>
              <w:rPr>
                <w:rFonts w:hint="eastAsia"/>
                <w:color w:val="auto"/>
                <w:szCs w:val="20"/>
                <w:highlight w:val="none"/>
              </w:rPr>
              <w:t>评标专家酬劳，方可领取中标通知书。</w:t>
            </w:r>
          </w:p>
        </w:tc>
      </w:tr>
    </w:tbl>
    <w:p w14:paraId="1F25C16D">
      <w:pPr>
        <w:rPr>
          <w:rFonts w:hint="eastAsia"/>
          <w:color w:val="auto"/>
          <w:highlight w:val="none"/>
        </w:rPr>
        <w:sectPr>
          <w:footerReference r:id="rId7" w:type="default"/>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pgNumType w:start="1"/>
          <w:cols w:space="720" w:num="1"/>
          <w:docGrid w:linePitch="327" w:charSpace="0"/>
        </w:sectPr>
      </w:pPr>
    </w:p>
    <w:p w14:paraId="036CAA7E">
      <w:pPr>
        <w:pStyle w:val="4"/>
        <w:wordWrap w:val="0"/>
        <w:autoSpaceDE/>
        <w:autoSpaceDN/>
        <w:snapToGrid w:val="0"/>
        <w:spacing w:after="260" w:line="440" w:lineRule="exact"/>
        <w:jc w:val="both"/>
        <w:rPr>
          <w:rFonts w:hint="eastAsia" w:ascii="Times New Roman"/>
          <w:snapToGrid w:val="0"/>
          <w:color w:val="auto"/>
          <w:highlight w:val="none"/>
        </w:rPr>
      </w:pPr>
      <w:bookmarkStart w:id="16" w:name="_Toc17548"/>
      <w:r>
        <w:rPr>
          <w:rFonts w:hint="eastAsia" w:ascii="Times New Roman"/>
          <w:b/>
          <w:snapToGrid w:val="0"/>
          <w:color w:val="auto"/>
          <w:highlight w:val="none"/>
        </w:rPr>
        <w:t>第二节 重要事项时间地点一览表</w:t>
      </w:r>
      <w:bookmarkEnd w:id="16"/>
    </w:p>
    <w:tbl>
      <w:tblPr>
        <w:tblStyle w:val="33"/>
        <w:tblW w:w="8879" w:type="dxa"/>
        <w:tblInd w:w="-1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7"/>
        <w:gridCol w:w="1559"/>
        <w:gridCol w:w="6823"/>
      </w:tblGrid>
      <w:tr w14:paraId="39F7B8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5"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59369066">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1</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4F65BE0E">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snapToGrid w:val="0"/>
                <w:color w:val="auto"/>
                <w:kern w:val="0"/>
                <w:sz w:val="24"/>
                <w:highlight w:val="none"/>
              </w:rPr>
              <w:t>招标公告</w:t>
            </w:r>
          </w:p>
          <w:p w14:paraId="78BF8D92">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 xml:space="preserve">发布时间 </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30592E47">
            <w:pPr>
              <w:pStyle w:val="117"/>
              <w:keepNext w:val="0"/>
              <w:keepLines w:val="0"/>
              <w:suppressLineNumbers w:val="0"/>
              <w:wordWrap w:val="0"/>
              <w:adjustRightInd w:val="0"/>
              <w:snapToGrid w:val="0"/>
              <w:spacing w:before="0" w:beforeAutospacing="0" w:after="0" w:afterAutospacing="0" w:line="240" w:lineRule="auto"/>
              <w:ind w:left="0" w:right="0"/>
              <w:jc w:val="left"/>
              <w:rPr>
                <w:rFonts w:hint="default" w:ascii="Times New Roman"/>
                <w:snapToGrid w:val="0"/>
                <w:color w:val="auto"/>
                <w:kern w:val="0"/>
                <w:szCs w:val="24"/>
                <w:highlight w:val="none"/>
              </w:rPr>
            </w:pP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01</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23</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18</w:t>
            </w:r>
            <w:bookmarkStart w:id="217" w:name="_GoBack"/>
            <w:bookmarkEnd w:id="217"/>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分至</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14</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5048A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18CE58A8">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2</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4C894FC3">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 xml:space="preserve">获取招标文件截止时间 </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29C4F1A7">
            <w:pPr>
              <w:pStyle w:val="117"/>
              <w:keepNext w:val="0"/>
              <w:keepLines w:val="0"/>
              <w:suppressLineNumbers w:val="0"/>
              <w:wordWrap w:val="0"/>
              <w:adjustRightInd w:val="0"/>
              <w:snapToGrid w:val="0"/>
              <w:spacing w:before="0" w:beforeAutospacing="0" w:after="0" w:afterAutospacing="0" w:line="240" w:lineRule="auto"/>
              <w:ind w:left="0" w:right="0"/>
              <w:jc w:val="left"/>
              <w:rPr>
                <w:rFonts w:hint="default" w:ascii="Times New Roman"/>
                <w:snapToGrid w:val="0"/>
                <w:color w:val="auto"/>
                <w:kern w:val="0"/>
                <w:szCs w:val="24"/>
                <w:highlight w:val="none"/>
              </w:rPr>
            </w:pP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14</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198A4A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8"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122A1CDA">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3</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17229ED8">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snapToGrid w:val="0"/>
                <w:color w:val="auto"/>
                <w:kern w:val="0"/>
                <w:sz w:val="24"/>
                <w:highlight w:val="none"/>
              </w:rPr>
              <w:t>网上提问</w:t>
            </w:r>
          </w:p>
          <w:p w14:paraId="376DC7ED">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 xml:space="preserve">截止时间 </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4CFAAA6C">
            <w:pPr>
              <w:pStyle w:val="117"/>
              <w:keepNext w:val="0"/>
              <w:keepLines w:val="0"/>
              <w:suppressLineNumbers w:val="0"/>
              <w:wordWrap w:val="0"/>
              <w:adjustRightInd w:val="0"/>
              <w:snapToGrid w:val="0"/>
              <w:spacing w:before="0" w:beforeAutospacing="0" w:after="0" w:afterAutospacing="0" w:line="240" w:lineRule="auto"/>
              <w:ind w:left="0" w:right="0"/>
              <w:jc w:val="left"/>
              <w:rPr>
                <w:rFonts w:hint="default" w:ascii="Times New Roman"/>
                <w:snapToGrid w:val="0"/>
                <w:color w:val="auto"/>
                <w:kern w:val="0"/>
                <w:szCs w:val="24"/>
                <w:highlight w:val="none"/>
              </w:rPr>
            </w:pP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04</w:t>
            </w:r>
            <w:r>
              <w:rPr>
                <w:rFonts w:hint="eastAsia" w:ascii="宋体" w:hAnsi="Times New Roman" w:eastAsia="宋体" w:cs="Times New Roman"/>
                <w:color w:val="auto"/>
                <w:kern w:val="2"/>
                <w:sz w:val="24"/>
                <w:szCs w:val="20"/>
                <w:highlight w:val="none"/>
                <w:lang w:val="en-US" w:eastAsia="zh-CN" w:bidi="ar-SA"/>
              </w:rPr>
              <w:t>日</w:t>
            </w:r>
            <w:r>
              <w:rPr>
                <w:rFonts w:hint="eastAsia" w:ascii="宋体" w:hAnsi="Times New Roman" w:eastAsia="宋体" w:cs="Times New Roman"/>
                <w:color w:val="auto"/>
                <w:kern w:val="2"/>
                <w:sz w:val="24"/>
                <w:szCs w:val="20"/>
                <w:highlight w:val="none"/>
                <w:u w:val="single"/>
                <w:lang w:val="en-US" w:eastAsia="zh-CN" w:bidi="ar-SA"/>
              </w:rPr>
              <w:t>16</w:t>
            </w:r>
            <w:r>
              <w:rPr>
                <w:rFonts w:hint="eastAsia" w:ascii="宋体" w:hAnsi="Times New Roman" w:eastAsia="宋体" w:cs="Times New Roman"/>
                <w:color w:val="auto"/>
                <w:kern w:val="2"/>
                <w:sz w:val="24"/>
                <w:szCs w:val="20"/>
                <w:highlight w:val="none"/>
                <w:lang w:val="en-US" w:eastAsia="zh-CN" w:bidi="ar-SA"/>
              </w:rPr>
              <w:t>时</w:t>
            </w:r>
            <w:r>
              <w:rPr>
                <w:rFonts w:hint="eastAsia" w:ascii="宋体" w:hAnsi="Times New Roman" w:eastAsia="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3CAF01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7"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23768330">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4</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749C3992">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snapToGrid w:val="0"/>
                <w:color w:val="auto"/>
                <w:kern w:val="0"/>
                <w:sz w:val="24"/>
                <w:highlight w:val="none"/>
              </w:rPr>
              <w:t>网上答疑</w:t>
            </w:r>
          </w:p>
          <w:p w14:paraId="3B784EA4">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时间</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5CD17603">
            <w:pPr>
              <w:pStyle w:val="117"/>
              <w:keepNext w:val="0"/>
              <w:keepLines w:val="0"/>
              <w:suppressLineNumbers w:val="0"/>
              <w:wordWrap w:val="0"/>
              <w:adjustRightInd w:val="0"/>
              <w:snapToGrid w:val="0"/>
              <w:spacing w:before="0" w:beforeAutospacing="0" w:after="0" w:afterAutospacing="0" w:line="240" w:lineRule="auto"/>
              <w:ind w:left="0" w:right="0"/>
              <w:jc w:val="left"/>
              <w:rPr>
                <w:rFonts w:hint="default" w:ascii="Times New Roman"/>
                <w:snapToGrid w:val="0"/>
                <w:color w:val="auto"/>
                <w:kern w:val="0"/>
                <w:szCs w:val="24"/>
                <w:highlight w:val="none"/>
              </w:rPr>
            </w:pP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04</w:t>
            </w:r>
            <w:r>
              <w:rPr>
                <w:rFonts w:hint="eastAsia" w:ascii="宋体" w:hAnsi="Times New Roman" w:eastAsia="宋体" w:cs="Times New Roman"/>
                <w:color w:val="auto"/>
                <w:kern w:val="2"/>
                <w:sz w:val="24"/>
                <w:szCs w:val="20"/>
                <w:highlight w:val="none"/>
                <w:lang w:val="en-US" w:eastAsia="zh-CN" w:bidi="ar-SA"/>
              </w:rPr>
              <w:t>日</w:t>
            </w:r>
            <w:r>
              <w:rPr>
                <w:rFonts w:hint="eastAsia" w:ascii="宋体" w:hAnsi="Times New Roman" w:eastAsia="宋体" w:cs="Times New Roman"/>
                <w:color w:val="auto"/>
                <w:kern w:val="2"/>
                <w:sz w:val="24"/>
                <w:szCs w:val="20"/>
                <w:highlight w:val="none"/>
                <w:u w:val="single"/>
                <w:lang w:val="en-US" w:eastAsia="zh-CN" w:bidi="ar-SA"/>
              </w:rPr>
              <w:t>16</w:t>
            </w:r>
            <w:r>
              <w:rPr>
                <w:rFonts w:hint="eastAsia" w:ascii="宋体" w:hAnsi="Times New Roman" w:eastAsia="宋体" w:cs="Times New Roman"/>
                <w:color w:val="auto"/>
                <w:kern w:val="2"/>
                <w:sz w:val="24"/>
                <w:szCs w:val="20"/>
                <w:highlight w:val="none"/>
                <w:lang w:val="en-US" w:eastAsia="zh-CN" w:bidi="ar-SA"/>
              </w:rPr>
              <w:t>时</w:t>
            </w:r>
            <w:r>
              <w:rPr>
                <w:rFonts w:hint="eastAsia" w:ascii="宋体" w:hAnsi="Times New Roman" w:eastAsia="宋体" w:cs="Times New Roman"/>
                <w:color w:val="auto"/>
                <w:kern w:val="2"/>
                <w:sz w:val="24"/>
                <w:szCs w:val="20"/>
                <w:highlight w:val="none"/>
                <w:u w:val="single"/>
                <w:lang w:val="en-US" w:eastAsia="zh-CN" w:bidi="ar-SA"/>
              </w:rPr>
              <w:t>30</w:t>
            </w:r>
            <w:r>
              <w:rPr>
                <w:rFonts w:hint="eastAsia" w:ascii="宋体" w:hAnsi="Times New Roman" w:eastAsia="宋体" w:cs="Times New Roman"/>
                <w:color w:val="auto"/>
                <w:kern w:val="2"/>
                <w:sz w:val="24"/>
                <w:szCs w:val="20"/>
                <w:highlight w:val="none"/>
                <w:lang w:val="en-US" w:eastAsia="zh-CN" w:bidi="ar-SA"/>
              </w:rPr>
              <w:t>分至</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07</w:t>
            </w:r>
            <w:r>
              <w:rPr>
                <w:rFonts w:hint="eastAsia" w:ascii="宋体" w:hAnsi="Times New Roman" w:eastAsia="宋体" w:cs="Times New Roman"/>
                <w:color w:val="auto"/>
                <w:kern w:val="2"/>
                <w:sz w:val="24"/>
                <w:szCs w:val="20"/>
                <w:highlight w:val="none"/>
                <w:lang w:val="en-US" w:eastAsia="zh-CN" w:bidi="ar-SA"/>
              </w:rPr>
              <w:t>日</w:t>
            </w:r>
            <w:r>
              <w:rPr>
                <w:rFonts w:hint="eastAsia" w:ascii="宋体" w:hAnsi="Times New Roman" w:eastAsia="宋体" w:cs="Times New Roman"/>
                <w:color w:val="auto"/>
                <w:kern w:val="2"/>
                <w:sz w:val="24"/>
                <w:szCs w:val="20"/>
                <w:highlight w:val="none"/>
                <w:u w:val="single"/>
                <w:lang w:val="en-US" w:eastAsia="zh-CN" w:bidi="ar-SA"/>
              </w:rPr>
              <w:t>16</w:t>
            </w:r>
            <w:r>
              <w:rPr>
                <w:rFonts w:hint="eastAsia" w:ascii="宋体" w:hAnsi="Times New Roman" w:eastAsia="宋体" w:cs="Times New Roman"/>
                <w:color w:val="auto"/>
                <w:kern w:val="2"/>
                <w:sz w:val="24"/>
                <w:szCs w:val="20"/>
                <w:highlight w:val="none"/>
                <w:lang w:val="en-US" w:eastAsia="zh-CN" w:bidi="ar-SA"/>
              </w:rPr>
              <w:t>时</w:t>
            </w:r>
            <w:r>
              <w:rPr>
                <w:rFonts w:hint="eastAsia" w:ascii="宋体" w:hAnsi="Times New Roman" w:eastAsia="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4AFCEC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7"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6C50555C">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5</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1187F6F1">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snapToGrid w:val="0"/>
                <w:color w:val="auto"/>
                <w:kern w:val="0"/>
                <w:sz w:val="24"/>
                <w:highlight w:val="none"/>
              </w:rPr>
              <w:t>投标保证缴</w:t>
            </w:r>
          </w:p>
          <w:p w14:paraId="61A2092A">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纳截止时间</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38B8A5CE">
            <w:pPr>
              <w:pStyle w:val="117"/>
              <w:keepNext w:val="0"/>
              <w:keepLines w:val="0"/>
              <w:suppressLineNumbers w:val="0"/>
              <w:wordWrap w:val="0"/>
              <w:adjustRightInd w:val="0"/>
              <w:snapToGrid w:val="0"/>
              <w:spacing w:before="0" w:beforeAutospacing="0" w:after="0" w:afterAutospacing="0" w:line="240" w:lineRule="auto"/>
              <w:ind w:left="0" w:right="0" w:firstLine="0" w:firstLineChars="0"/>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eastAsia="宋体" w:cs="Times New Roman"/>
                <w:color w:val="auto"/>
                <w:kern w:val="2"/>
                <w:sz w:val="24"/>
                <w:szCs w:val="20"/>
                <w:highlight w:val="none"/>
                <w:lang w:val="en-US" w:eastAsia="zh-CN" w:bidi="ar-SA"/>
              </w:rPr>
              <w:t>投标保证金到账截止时间</w:t>
            </w:r>
            <w:r>
              <w:rPr>
                <w:rFonts w:hint="eastAsia" w:ascii="宋体" w:hAnsi="Times New Roman" w:eastAsia="宋体" w:cs="Times New Roman"/>
                <w:b w:val="0"/>
                <w:bCs w:val="0"/>
                <w:color w:val="auto"/>
                <w:kern w:val="2"/>
                <w:sz w:val="24"/>
                <w:szCs w:val="20"/>
                <w:highlight w:val="none"/>
                <w:lang w:val="en-US" w:eastAsia="zh-CN" w:bidi="ar-SA"/>
              </w:rPr>
              <w:t>：</w:t>
            </w: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13</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r>
              <w:rPr>
                <w:rFonts w:hint="eastAsia" w:ascii="宋体" w:hAnsi="Times New Roman" w:eastAsia="宋体" w:cs="Times New Roman"/>
                <w:b w:val="0"/>
                <w:bCs w:val="0"/>
                <w:color w:val="auto"/>
                <w:kern w:val="2"/>
                <w:sz w:val="24"/>
                <w:szCs w:val="20"/>
                <w:highlight w:val="none"/>
                <w:lang w:val="en-US" w:eastAsia="zh-CN" w:bidi="ar-SA"/>
              </w:rPr>
              <w:t>；</w:t>
            </w:r>
          </w:p>
          <w:p w14:paraId="0A322B34">
            <w:pPr>
              <w:pStyle w:val="117"/>
              <w:keepNext w:val="0"/>
              <w:keepLines w:val="0"/>
              <w:suppressLineNumbers w:val="0"/>
              <w:wordWrap w:val="0"/>
              <w:adjustRightInd w:val="0"/>
              <w:snapToGrid w:val="0"/>
              <w:spacing w:before="0" w:beforeAutospacing="0" w:after="0" w:afterAutospacing="0" w:line="240" w:lineRule="auto"/>
              <w:ind w:left="0" w:right="0" w:firstLine="0" w:firstLineChars="0"/>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eastAsia="宋体" w:cs="Times New Roman"/>
                <w:color w:val="auto"/>
                <w:kern w:val="2"/>
                <w:sz w:val="24"/>
                <w:szCs w:val="20"/>
                <w:highlight w:val="none"/>
                <w:lang w:val="en-US" w:eastAsia="zh-CN" w:bidi="ar-SA"/>
              </w:rPr>
              <w:t xml:space="preserve">投标保证担保上传截止时间：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13</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p w14:paraId="6220E5A1">
            <w:pPr>
              <w:pStyle w:val="117"/>
              <w:keepNext w:val="0"/>
              <w:keepLines w:val="0"/>
              <w:suppressLineNumbers w:val="0"/>
              <w:wordWrap w:val="0"/>
              <w:adjustRightInd w:val="0"/>
              <w:snapToGrid w:val="0"/>
              <w:spacing w:before="0" w:beforeAutospacing="0" w:after="0" w:afterAutospacing="0" w:line="240" w:lineRule="auto"/>
              <w:ind w:left="0" w:right="0" w:firstLine="0" w:firstLineChars="0"/>
              <w:rPr>
                <w:rFonts w:hint="default"/>
                <w:snapToGrid w:val="0"/>
                <w:color w:val="auto"/>
                <w:kern w:val="0"/>
                <w:highlight w:val="none"/>
              </w:rPr>
            </w:pPr>
            <w:r>
              <w:rPr>
                <w:rFonts w:hint="eastAsia" w:ascii="宋体" w:hAnsi="Times New Roman" w:eastAsia="宋体" w:cs="Times New Roman"/>
                <w:color w:val="auto"/>
                <w:kern w:val="2"/>
                <w:sz w:val="24"/>
                <w:szCs w:val="20"/>
                <w:highlight w:val="none"/>
                <w:lang w:val="en-US" w:eastAsia="zh-CN" w:bidi="ar-SA"/>
              </w:rPr>
              <w:t xml:space="preserve">投标保证保险投保截止时间：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13</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7AF606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4"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51FC7AF4">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6</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140A6AF1">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snapToGrid w:val="0"/>
                <w:color w:val="auto"/>
                <w:kern w:val="0"/>
                <w:sz w:val="24"/>
                <w:highlight w:val="none"/>
              </w:rPr>
              <w:t>电子投标</w:t>
            </w:r>
          </w:p>
          <w:p w14:paraId="62B04076">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Cs w:val="24"/>
                <w:highlight w:val="none"/>
              </w:rPr>
            </w:pPr>
            <w:r>
              <w:rPr>
                <w:rFonts w:hint="eastAsia"/>
                <w:snapToGrid w:val="0"/>
                <w:color w:val="auto"/>
                <w:kern w:val="0"/>
                <w:sz w:val="24"/>
                <w:highlight w:val="none"/>
              </w:rPr>
              <w:t>截止时间</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0891FFF4">
            <w:pPr>
              <w:pStyle w:val="11"/>
              <w:keepNext w:val="0"/>
              <w:keepLines w:val="0"/>
              <w:suppressLineNumbers w:val="0"/>
              <w:wordWrap w:val="0"/>
              <w:adjustRightInd w:val="0"/>
              <w:snapToGrid w:val="0"/>
              <w:spacing w:before="0" w:beforeAutospacing="0" w:after="0" w:afterAutospacing="0" w:line="240" w:lineRule="auto"/>
              <w:ind w:left="0" w:right="0" w:firstLine="120" w:firstLineChars="50"/>
              <w:jc w:val="both"/>
              <w:rPr>
                <w:rFonts w:hint="default"/>
                <w:snapToGrid w:val="0"/>
                <w:color w:val="auto"/>
                <w:kern w:val="0"/>
                <w:szCs w:val="24"/>
                <w:highlight w:val="none"/>
              </w:rPr>
            </w:pP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w:t>
            </w:r>
            <w:r>
              <w:rPr>
                <w:rFonts w:hint="eastAsia" w:cs="Times New Roman"/>
                <w:color w:val="auto"/>
                <w:kern w:val="2"/>
                <w:sz w:val="24"/>
                <w:szCs w:val="20"/>
                <w:highlight w:val="none"/>
                <w:u w:val="single"/>
                <w:lang w:val="en-US" w:eastAsia="zh-CN" w:bidi="ar-SA"/>
              </w:rPr>
              <w:t>4</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3003E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5"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115BA0CC">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4"/>
                <w:highlight w:val="none"/>
                <w:lang w:val="en-US" w:eastAsia="zh-CN" w:bidi="ar-SA"/>
              </w:rPr>
            </w:pPr>
            <w:r>
              <w:rPr>
                <w:rFonts w:hint="eastAsia"/>
                <w:snapToGrid w:val="0"/>
                <w:color w:val="auto"/>
                <w:kern w:val="0"/>
                <w:sz w:val="24"/>
                <w:highlight w:val="none"/>
              </w:rPr>
              <w:t>7</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557D9E9A">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ascii="宋体" w:hAnsi="宋体" w:cs="宋体"/>
                <w:snapToGrid w:val="0"/>
                <w:color w:val="auto"/>
                <w:kern w:val="0"/>
                <w:sz w:val="24"/>
                <w:highlight w:val="none"/>
              </w:rPr>
              <w:t>投标相关资料</w:t>
            </w:r>
            <w:r>
              <w:rPr>
                <w:rFonts w:hint="eastAsia"/>
                <w:snapToGrid w:val="0"/>
                <w:color w:val="auto"/>
                <w:kern w:val="0"/>
                <w:sz w:val="24"/>
                <w:highlight w:val="none"/>
              </w:rPr>
              <w:t>（如有）</w:t>
            </w:r>
          </w:p>
          <w:p w14:paraId="018D0411">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snapToGrid w:val="0"/>
                <w:color w:val="auto"/>
                <w:kern w:val="0"/>
                <w:sz w:val="24"/>
                <w:highlight w:val="none"/>
              </w:rPr>
              <w:t>递交时间</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6712ED83">
            <w:pPr>
              <w:pStyle w:val="11"/>
              <w:keepNext w:val="0"/>
              <w:keepLines w:val="0"/>
              <w:suppressLineNumbers w:val="0"/>
              <w:wordWrap w:val="0"/>
              <w:adjustRightInd w:val="0"/>
              <w:snapToGrid w:val="0"/>
              <w:spacing w:before="0" w:beforeAutospacing="0" w:after="0" w:afterAutospacing="0" w:line="240" w:lineRule="auto"/>
              <w:ind w:left="0" w:right="0"/>
              <w:jc w:val="left"/>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w:t>
            </w:r>
            <w:r>
              <w:rPr>
                <w:rFonts w:hint="eastAsia" w:cs="Times New Roman"/>
                <w:color w:val="auto"/>
                <w:kern w:val="2"/>
                <w:sz w:val="24"/>
                <w:szCs w:val="20"/>
                <w:highlight w:val="none"/>
                <w:u w:val="single"/>
                <w:lang w:val="en-US" w:eastAsia="zh-CN" w:bidi="ar-SA"/>
              </w:rPr>
              <w:t>4</w:t>
            </w:r>
            <w:r>
              <w:rPr>
                <w:rFonts w:hint="eastAsia" w:ascii="宋体" w:hAnsi="Times New Roman" w:eastAsia="宋体" w:cs="Times New Roman"/>
                <w:color w:val="auto"/>
                <w:kern w:val="2"/>
                <w:sz w:val="24"/>
                <w:szCs w:val="20"/>
                <w:highlight w:val="none"/>
                <w:lang w:val="en-US" w:eastAsia="zh-CN" w:bidi="ar-SA"/>
              </w:rPr>
              <w:t>日</w:t>
            </w:r>
            <w:r>
              <w:rPr>
                <w:rFonts w:hint="eastAsia" w:cs="Times New Roman"/>
                <w:color w:val="auto"/>
                <w:kern w:val="2"/>
                <w:sz w:val="24"/>
                <w:szCs w:val="20"/>
                <w:highlight w:val="none"/>
                <w:u w:val="single"/>
                <w:lang w:val="en-US" w:eastAsia="zh-CN" w:bidi="ar-SA"/>
              </w:rPr>
              <w:t>09</w:t>
            </w:r>
            <w:r>
              <w:rPr>
                <w:rFonts w:hint="eastAsia" w:ascii="宋体" w:hAnsi="Times New Roman" w:eastAsia="宋体" w:cs="Times New Roman"/>
                <w:color w:val="auto"/>
                <w:kern w:val="2"/>
                <w:sz w:val="24"/>
                <w:szCs w:val="20"/>
                <w:highlight w:val="none"/>
                <w:lang w:val="en-US" w:eastAsia="zh-CN" w:bidi="ar-SA"/>
              </w:rPr>
              <w:t>时</w:t>
            </w:r>
            <w:r>
              <w:rPr>
                <w:rFonts w:hint="eastAsia" w:cs="Times New Roman"/>
                <w:color w:val="auto"/>
                <w:kern w:val="2"/>
                <w:sz w:val="24"/>
                <w:szCs w:val="20"/>
                <w:highlight w:val="none"/>
                <w:u w:val="single"/>
                <w:lang w:val="en-US" w:eastAsia="zh-CN" w:bidi="ar-SA"/>
              </w:rPr>
              <w:t>30</w:t>
            </w:r>
            <w:r>
              <w:rPr>
                <w:rFonts w:hint="eastAsia" w:ascii="宋体" w:hAnsi="Times New Roman" w:eastAsia="宋体" w:cs="Times New Roman"/>
                <w:color w:val="auto"/>
                <w:kern w:val="2"/>
                <w:sz w:val="24"/>
                <w:szCs w:val="20"/>
                <w:highlight w:val="none"/>
                <w:lang w:val="en-US" w:eastAsia="zh-CN" w:bidi="ar-SA"/>
              </w:rPr>
              <w:t xml:space="preserve">分至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w:t>
            </w:r>
            <w:r>
              <w:rPr>
                <w:rFonts w:hint="eastAsia" w:cs="Times New Roman"/>
                <w:color w:val="auto"/>
                <w:kern w:val="2"/>
                <w:sz w:val="24"/>
                <w:szCs w:val="20"/>
                <w:highlight w:val="none"/>
                <w:u w:val="single"/>
                <w:lang w:val="en-US" w:eastAsia="zh-CN" w:bidi="ar-SA"/>
              </w:rPr>
              <w:t>4</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34B142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2"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4D31A63D">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4"/>
                <w:highlight w:val="none"/>
                <w:lang w:val="en-US" w:eastAsia="zh-CN" w:bidi="ar-SA"/>
              </w:rPr>
            </w:pPr>
            <w:r>
              <w:rPr>
                <w:rFonts w:hint="eastAsia"/>
                <w:snapToGrid w:val="0"/>
                <w:color w:val="auto"/>
                <w:kern w:val="0"/>
                <w:sz w:val="24"/>
                <w:highlight w:val="none"/>
              </w:rPr>
              <w:t>8</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51896BF6">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ascii="宋体" w:hAnsi="宋体" w:cs="宋体"/>
                <w:snapToGrid w:val="0"/>
                <w:color w:val="auto"/>
                <w:kern w:val="0"/>
                <w:sz w:val="24"/>
                <w:highlight w:val="none"/>
              </w:rPr>
              <w:t>投标相关资料</w:t>
            </w:r>
            <w:r>
              <w:rPr>
                <w:rFonts w:hint="eastAsia"/>
                <w:snapToGrid w:val="0"/>
                <w:color w:val="auto"/>
                <w:kern w:val="0"/>
                <w:sz w:val="24"/>
                <w:highlight w:val="none"/>
              </w:rPr>
              <w:t>（如有）</w:t>
            </w:r>
          </w:p>
          <w:p w14:paraId="73850D4D">
            <w:pPr>
              <w:pStyle w:val="117"/>
              <w:keepNext w:val="0"/>
              <w:keepLines w:val="0"/>
              <w:suppressLineNumbers w:val="0"/>
              <w:wordWrap w:val="0"/>
              <w:adjustRightInd w:val="0"/>
              <w:snapToGrid w:val="0"/>
              <w:spacing w:before="0" w:beforeAutospacing="0" w:after="0" w:afterAutospacing="0" w:line="240" w:lineRule="auto"/>
              <w:ind w:left="0" w:right="0"/>
              <w:jc w:val="center"/>
              <w:rPr>
                <w:rFonts w:hint="eastAsia"/>
                <w:snapToGrid w:val="0"/>
                <w:color w:val="auto"/>
                <w:kern w:val="0"/>
                <w:sz w:val="24"/>
                <w:highlight w:val="none"/>
              </w:rPr>
            </w:pPr>
            <w:r>
              <w:rPr>
                <w:rFonts w:hint="eastAsia"/>
                <w:snapToGrid w:val="0"/>
                <w:color w:val="auto"/>
                <w:kern w:val="0"/>
                <w:sz w:val="24"/>
                <w:highlight w:val="none"/>
              </w:rPr>
              <w:t>递交地点</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20E42C27">
            <w:pPr>
              <w:keepNext w:val="0"/>
              <w:keepLines w:val="0"/>
              <w:suppressLineNumbers w:val="0"/>
              <w:adjustRightInd w:val="0"/>
              <w:snapToGrid w:val="0"/>
              <w:spacing w:before="0" w:beforeAutospacing="0" w:after="0" w:afterAutospacing="0" w:line="360" w:lineRule="auto"/>
              <w:ind w:left="0" w:right="0" w:firstLine="0" w:firstLineChars="0"/>
              <w:rPr>
                <w:rFonts w:hint="eastAsia" w:ascii="宋体" w:hAnsi="宋体" w:eastAsia="宋体" w:cs="宋体"/>
                <w:snapToGrid w:val="0"/>
                <w:color w:val="auto"/>
                <w:kern w:val="0"/>
                <w:szCs w:val="24"/>
                <w:highlight w:val="none"/>
                <w:u w:val="single"/>
              </w:rPr>
            </w:pPr>
            <w:r>
              <w:rPr>
                <w:rFonts w:hint="eastAsia" w:ascii="宋体" w:hAnsi="宋体" w:eastAsia="宋体" w:cs="宋体"/>
                <w:snapToGrid w:val="0"/>
                <w:color w:val="auto"/>
                <w:kern w:val="0"/>
                <w:szCs w:val="24"/>
                <w:highlight w:val="none"/>
              </w:rPr>
              <w:t>递交场所：</w:t>
            </w:r>
            <w:r>
              <w:rPr>
                <w:rFonts w:hint="eastAsia" w:ascii="宋体" w:hAnsi="宋体" w:eastAsia="宋体" w:cs="宋体"/>
                <w:snapToGrid w:val="0"/>
                <w:color w:val="auto"/>
                <w:kern w:val="0"/>
                <w:szCs w:val="24"/>
                <w:highlight w:val="none"/>
                <w:u w:val="single"/>
              </w:rPr>
              <w:t>韶关市公共资源交易中心南雄分中心</w:t>
            </w:r>
          </w:p>
          <w:p w14:paraId="7CCF1DEE">
            <w:pPr>
              <w:pStyle w:val="11"/>
              <w:keepNext w:val="0"/>
              <w:keepLines w:val="0"/>
              <w:suppressLineNumbers w:val="0"/>
              <w:wordWrap w:val="0"/>
              <w:adjustRightInd w:val="0"/>
              <w:snapToGrid w:val="0"/>
              <w:spacing w:before="0" w:beforeAutospacing="0" w:after="0" w:afterAutospacing="0" w:line="240" w:lineRule="auto"/>
              <w:ind w:left="0" w:right="0"/>
              <w:jc w:val="left"/>
              <w:rPr>
                <w:rFonts w:hint="eastAsia" w:ascii="宋体" w:hAnsi="Times New Roman" w:eastAsia="宋体" w:cs="Times New Roman"/>
                <w:color w:val="auto"/>
                <w:kern w:val="2"/>
                <w:sz w:val="24"/>
                <w:szCs w:val="20"/>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地址：</w:t>
            </w:r>
            <w:r>
              <w:rPr>
                <w:rFonts w:hint="eastAsia" w:ascii="宋体" w:hAnsi="宋体" w:eastAsia="宋体" w:cs="宋体"/>
                <w:snapToGrid w:val="0"/>
                <w:color w:val="auto"/>
                <w:kern w:val="0"/>
                <w:sz w:val="24"/>
                <w:szCs w:val="24"/>
                <w:highlight w:val="none"/>
                <w:u w:val="single"/>
                <w:lang w:val="en-US" w:eastAsia="zh-CN" w:bidi="ar-SA"/>
              </w:rPr>
              <w:t>南雄市雄东路1号（大润发）四楼韶关市公共资源交易中心南雄分中心（南雄市公共服务中心内）。</w:t>
            </w:r>
          </w:p>
        </w:tc>
      </w:tr>
      <w:tr w14:paraId="58F319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1"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54E702D6">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4"/>
                <w:highlight w:val="none"/>
                <w:lang w:val="en-US" w:eastAsia="zh-CN" w:bidi="ar-SA"/>
              </w:rPr>
            </w:pPr>
            <w:r>
              <w:rPr>
                <w:rFonts w:hint="eastAsia"/>
                <w:snapToGrid w:val="0"/>
                <w:color w:val="auto"/>
                <w:kern w:val="0"/>
                <w:sz w:val="24"/>
                <w:highlight w:val="none"/>
              </w:rPr>
              <w:t>9</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23CE6B5C">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4"/>
                <w:highlight w:val="none"/>
                <w:lang w:val="en-US" w:eastAsia="zh-CN" w:bidi="ar-SA"/>
              </w:rPr>
            </w:pPr>
            <w:r>
              <w:rPr>
                <w:rFonts w:hint="eastAsia"/>
                <w:snapToGrid w:val="0"/>
                <w:color w:val="auto"/>
                <w:kern w:val="0"/>
                <w:sz w:val="24"/>
                <w:highlight w:val="none"/>
              </w:rPr>
              <w:t>开标时间</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5CEE91CB">
            <w:pPr>
              <w:pStyle w:val="11"/>
              <w:keepNext w:val="0"/>
              <w:keepLines w:val="0"/>
              <w:suppressLineNumbers w:val="0"/>
              <w:wordWrap w:val="0"/>
              <w:adjustRightInd w:val="0"/>
              <w:snapToGrid w:val="0"/>
              <w:spacing w:before="0" w:beforeAutospacing="0" w:after="0" w:afterAutospacing="0" w:line="240" w:lineRule="auto"/>
              <w:ind w:left="0" w:right="0"/>
              <w:jc w:val="both"/>
              <w:rPr>
                <w:rFonts w:hint="default" w:ascii="宋体"/>
                <w:snapToGrid w:val="0"/>
                <w:color w:val="auto"/>
                <w:kern w:val="0"/>
                <w:sz w:val="24"/>
                <w:szCs w:val="24"/>
                <w:highlight w:val="none"/>
                <w:lang w:val="en-US" w:eastAsia="zh-CN" w:bidi="ar-SA"/>
              </w:rPr>
            </w:pPr>
            <w:r>
              <w:rPr>
                <w:rFonts w:hint="eastAsia" w:ascii="宋体" w:hAnsi="Times New Roman" w:eastAsia="宋体" w:cs="Times New Roman"/>
                <w:color w:val="auto"/>
                <w:kern w:val="2"/>
                <w:sz w:val="24"/>
                <w:szCs w:val="20"/>
                <w:highlight w:val="none"/>
                <w:lang w:val="en-US" w:eastAsia="zh-CN" w:bidi="ar-SA"/>
              </w:rPr>
              <w:t xml:space="preserve">   </w:t>
            </w:r>
            <w:r>
              <w:rPr>
                <w:rFonts w:hint="eastAsia" w:ascii="宋体" w:hAnsi="Times New Roman" w:eastAsia="宋体" w:cs="Times New Roman"/>
                <w:color w:val="auto"/>
                <w:kern w:val="2"/>
                <w:sz w:val="24"/>
                <w:szCs w:val="20"/>
                <w:highlight w:val="none"/>
                <w:u w:val="single"/>
                <w:lang w:val="en-US" w:eastAsia="zh-CN" w:bidi="ar-SA"/>
              </w:rPr>
              <w:t>202</w:t>
            </w:r>
            <w:r>
              <w:rPr>
                <w:rFonts w:hint="eastAsia" w:ascii="宋体" w:cs="Times New Roman"/>
                <w:color w:val="auto"/>
                <w:kern w:val="2"/>
                <w:sz w:val="24"/>
                <w:szCs w:val="20"/>
                <w:highlight w:val="none"/>
                <w:u w:val="single"/>
                <w:lang w:val="en-US" w:eastAsia="zh-CN" w:bidi="ar-SA"/>
              </w:rPr>
              <w:t>5</w:t>
            </w:r>
            <w:r>
              <w:rPr>
                <w:rFonts w:hint="eastAsia" w:ascii="宋体" w:hAnsi="Times New Roman" w:eastAsia="宋体" w:cs="Times New Roman"/>
                <w:color w:val="auto"/>
                <w:kern w:val="2"/>
                <w:sz w:val="24"/>
                <w:szCs w:val="20"/>
                <w:highlight w:val="none"/>
                <w:lang w:val="en-US" w:eastAsia="zh-CN" w:bidi="ar-SA"/>
              </w:rPr>
              <w:t>年</w:t>
            </w:r>
            <w:r>
              <w:rPr>
                <w:rFonts w:hint="eastAsia" w:ascii="宋体" w:cs="Times New Roman"/>
                <w:color w:val="auto"/>
                <w:kern w:val="2"/>
                <w:sz w:val="24"/>
                <w:szCs w:val="20"/>
                <w:highlight w:val="none"/>
                <w:u w:val="single"/>
                <w:lang w:val="en-US" w:eastAsia="zh-CN" w:bidi="ar-SA"/>
              </w:rPr>
              <w:t>02</w:t>
            </w:r>
            <w:r>
              <w:rPr>
                <w:rFonts w:hint="eastAsia" w:ascii="宋体" w:hAnsi="Times New Roman" w:eastAsia="宋体" w:cs="Times New Roman"/>
                <w:color w:val="auto"/>
                <w:kern w:val="2"/>
                <w:sz w:val="24"/>
                <w:szCs w:val="20"/>
                <w:highlight w:val="none"/>
                <w:lang w:val="en-US" w:eastAsia="zh-CN" w:bidi="ar-SA"/>
              </w:rPr>
              <w:t>月</w:t>
            </w:r>
            <w:r>
              <w:rPr>
                <w:rFonts w:hint="eastAsia" w:ascii="宋体" w:cs="Times New Roman"/>
                <w:color w:val="auto"/>
                <w:kern w:val="2"/>
                <w:sz w:val="24"/>
                <w:szCs w:val="20"/>
                <w:highlight w:val="none"/>
                <w:u w:val="single"/>
                <w:lang w:val="en-US" w:eastAsia="zh-CN" w:bidi="ar-SA"/>
              </w:rPr>
              <w:t>1</w:t>
            </w:r>
            <w:r>
              <w:rPr>
                <w:rFonts w:hint="eastAsia" w:cs="Times New Roman"/>
                <w:color w:val="auto"/>
                <w:kern w:val="2"/>
                <w:sz w:val="24"/>
                <w:szCs w:val="20"/>
                <w:highlight w:val="none"/>
                <w:u w:val="single"/>
                <w:lang w:val="en-US" w:eastAsia="zh-CN" w:bidi="ar-SA"/>
              </w:rPr>
              <w:t>4</w:t>
            </w:r>
            <w:r>
              <w:rPr>
                <w:rFonts w:hint="eastAsia" w:ascii="宋体" w:hAnsi="Times New Roman" w:eastAsia="宋体" w:cs="Times New Roman"/>
                <w:color w:val="auto"/>
                <w:kern w:val="2"/>
                <w:sz w:val="24"/>
                <w:szCs w:val="20"/>
                <w:highlight w:val="none"/>
                <w:lang w:val="en-US" w:eastAsia="zh-CN" w:bidi="ar-SA"/>
              </w:rPr>
              <w:t>日</w:t>
            </w:r>
            <w:r>
              <w:rPr>
                <w:rFonts w:hint="eastAsia" w:ascii="宋体" w:cs="Times New Roman"/>
                <w:color w:val="auto"/>
                <w:kern w:val="2"/>
                <w:sz w:val="24"/>
                <w:szCs w:val="20"/>
                <w:highlight w:val="none"/>
                <w:u w:val="single"/>
                <w:lang w:val="en-US" w:eastAsia="zh-CN" w:bidi="ar-SA"/>
              </w:rPr>
              <w:t>10</w:t>
            </w:r>
            <w:r>
              <w:rPr>
                <w:rFonts w:hint="eastAsia" w:ascii="宋体" w:hAnsi="Times New Roman" w:eastAsia="宋体" w:cs="Times New Roman"/>
                <w:color w:val="auto"/>
                <w:kern w:val="2"/>
                <w:sz w:val="24"/>
                <w:szCs w:val="20"/>
                <w:highlight w:val="none"/>
                <w:lang w:val="en-US" w:eastAsia="zh-CN" w:bidi="ar-SA"/>
              </w:rPr>
              <w:t>时</w:t>
            </w:r>
            <w:r>
              <w:rPr>
                <w:rFonts w:hint="eastAsia" w:ascii="宋体" w:cs="Times New Roman"/>
                <w:color w:val="auto"/>
                <w:kern w:val="2"/>
                <w:sz w:val="24"/>
                <w:szCs w:val="20"/>
                <w:highlight w:val="none"/>
                <w:u w:val="single"/>
                <w:lang w:val="en-US" w:eastAsia="zh-CN" w:bidi="ar-SA"/>
              </w:rPr>
              <w:t>00</w:t>
            </w:r>
            <w:r>
              <w:rPr>
                <w:rFonts w:hint="eastAsia" w:ascii="宋体" w:hAnsi="Times New Roman" w:eastAsia="宋体" w:cs="Times New Roman"/>
                <w:color w:val="auto"/>
                <w:kern w:val="2"/>
                <w:sz w:val="24"/>
                <w:szCs w:val="20"/>
                <w:highlight w:val="none"/>
                <w:lang w:val="en-US" w:eastAsia="zh-CN" w:bidi="ar-SA"/>
              </w:rPr>
              <w:t>分</w:t>
            </w:r>
          </w:p>
        </w:tc>
      </w:tr>
      <w:tr w14:paraId="44D43B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1"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1A22C0C8">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eastAsia="宋体"/>
                <w:snapToGrid w:val="0"/>
                <w:color w:val="auto"/>
                <w:kern w:val="0"/>
                <w:szCs w:val="24"/>
                <w:highlight w:val="none"/>
                <w:lang w:val="en-US" w:eastAsia="zh-CN"/>
              </w:rPr>
            </w:pPr>
            <w:r>
              <w:rPr>
                <w:rFonts w:hint="eastAsia" w:ascii="Times New Roman"/>
                <w:snapToGrid w:val="0"/>
                <w:color w:val="auto"/>
                <w:kern w:val="0"/>
                <w:szCs w:val="24"/>
                <w:highlight w:val="none"/>
                <w:lang w:val="en-US" w:eastAsia="zh-CN"/>
              </w:rPr>
              <w:t>10</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5155E2C2">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4"/>
                <w:highlight w:val="none"/>
                <w:lang w:val="en-US" w:eastAsia="zh-CN" w:bidi="ar-SA"/>
              </w:rPr>
            </w:pPr>
            <w:r>
              <w:rPr>
                <w:rFonts w:hint="eastAsia"/>
                <w:snapToGrid w:val="0"/>
                <w:color w:val="auto"/>
                <w:kern w:val="0"/>
                <w:sz w:val="24"/>
                <w:highlight w:val="none"/>
              </w:rPr>
              <w:t xml:space="preserve">开标地点 </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34D9892F">
            <w:pPr>
              <w:keepNext w:val="0"/>
              <w:keepLines w:val="0"/>
              <w:widowControl w:val="0"/>
              <w:suppressLineNumbers w:val="0"/>
              <w:wordWrap w:val="0"/>
              <w:adjustRightInd w:val="0"/>
              <w:snapToGrid w:val="0"/>
              <w:spacing w:before="0" w:beforeAutospacing="0" w:after="0" w:afterAutospacing="0" w:line="360" w:lineRule="auto"/>
              <w:ind w:left="0" w:right="0" w:firstLine="0" w:firstLineChars="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开标场所：</w:t>
            </w:r>
            <w:r>
              <w:rPr>
                <w:rFonts w:hint="eastAsia" w:ascii="宋体" w:hAnsi="宋体" w:eastAsia="宋体" w:cs="宋体"/>
                <w:snapToGrid w:val="0"/>
                <w:color w:val="auto"/>
                <w:kern w:val="0"/>
                <w:sz w:val="24"/>
                <w:szCs w:val="24"/>
                <w:highlight w:val="none"/>
                <w:u w:val="single"/>
                <w:lang w:val="en-US" w:eastAsia="zh-CN" w:bidi="ar-SA"/>
              </w:rPr>
              <w:t>韶关市公共资源交易中心南雄分中心</w:t>
            </w:r>
          </w:p>
          <w:p w14:paraId="5E51549D">
            <w:pPr>
              <w:pStyle w:val="11"/>
              <w:keepNext w:val="0"/>
              <w:keepLines w:val="0"/>
              <w:suppressLineNumbers w:val="0"/>
              <w:wordWrap w:val="0"/>
              <w:adjustRightInd w:val="0"/>
              <w:snapToGrid w:val="0"/>
              <w:spacing w:before="0" w:beforeAutospacing="0" w:after="0" w:afterAutospacing="0" w:line="240" w:lineRule="auto"/>
              <w:ind w:left="0" w:right="0"/>
              <w:jc w:val="left"/>
              <w:rPr>
                <w:rFonts w:hint="default" w:ascii="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地址：</w:t>
            </w:r>
            <w:r>
              <w:rPr>
                <w:rFonts w:hint="eastAsia" w:ascii="宋体" w:hAnsi="宋体" w:eastAsia="宋体" w:cs="宋体"/>
                <w:color w:val="auto"/>
                <w:kern w:val="0"/>
                <w:sz w:val="24"/>
                <w:szCs w:val="24"/>
                <w:highlight w:val="none"/>
                <w:lang w:val="en-US" w:eastAsia="zh-CN" w:bidi="ar-SA"/>
              </w:rPr>
              <w:t>南雄市雄东路1号大润发四楼韶关市公共资源交易中心南雄分中心（南雄市公共服务中心内）</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 xml:space="preserve"> </w:t>
            </w:r>
          </w:p>
        </w:tc>
      </w:tr>
      <w:tr w14:paraId="1D1166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7" w:hRule="exact"/>
        </w:trPr>
        <w:tc>
          <w:tcPr>
            <w:tcW w:w="497" w:type="dxa"/>
            <w:tcBorders>
              <w:top w:val="single" w:color="080000" w:sz="4" w:space="0"/>
              <w:left w:val="single" w:color="080000" w:sz="4" w:space="0"/>
              <w:bottom w:val="single" w:color="080000" w:sz="4" w:space="0"/>
              <w:right w:val="single" w:color="080000" w:sz="4" w:space="0"/>
            </w:tcBorders>
            <w:noWrap w:val="0"/>
            <w:vAlign w:val="center"/>
          </w:tcPr>
          <w:p w14:paraId="535BF4A2">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eastAsia="宋体"/>
                <w:snapToGrid w:val="0"/>
                <w:color w:val="auto"/>
                <w:kern w:val="0"/>
                <w:szCs w:val="24"/>
                <w:highlight w:val="none"/>
                <w:lang w:val="en-US" w:eastAsia="zh-CN"/>
              </w:rPr>
            </w:pPr>
            <w:r>
              <w:rPr>
                <w:rFonts w:hint="eastAsia" w:ascii="Times New Roman"/>
                <w:snapToGrid w:val="0"/>
                <w:color w:val="auto"/>
                <w:kern w:val="0"/>
                <w:szCs w:val="24"/>
                <w:highlight w:val="none"/>
                <w:lang w:val="en-US" w:eastAsia="zh-CN"/>
              </w:rPr>
              <w:t>11</w:t>
            </w:r>
          </w:p>
        </w:tc>
        <w:tc>
          <w:tcPr>
            <w:tcW w:w="1559" w:type="dxa"/>
            <w:tcBorders>
              <w:top w:val="single" w:color="080000" w:sz="4" w:space="0"/>
              <w:left w:val="single" w:color="080000" w:sz="4" w:space="0"/>
              <w:bottom w:val="single" w:color="080000" w:sz="4" w:space="0"/>
              <w:right w:val="single" w:color="080000" w:sz="4" w:space="0"/>
            </w:tcBorders>
            <w:noWrap w:val="0"/>
            <w:vAlign w:val="center"/>
          </w:tcPr>
          <w:p w14:paraId="75947F04">
            <w:pPr>
              <w:pStyle w:val="117"/>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4"/>
                <w:highlight w:val="none"/>
                <w:lang w:val="en-US" w:eastAsia="zh-CN" w:bidi="ar-SA"/>
              </w:rPr>
            </w:pPr>
            <w:r>
              <w:rPr>
                <w:rFonts w:hint="eastAsia"/>
                <w:snapToGrid w:val="0"/>
                <w:color w:val="auto"/>
                <w:kern w:val="0"/>
                <w:sz w:val="24"/>
                <w:highlight w:val="none"/>
              </w:rPr>
              <w:t>其他</w:t>
            </w:r>
          </w:p>
        </w:tc>
        <w:tc>
          <w:tcPr>
            <w:tcW w:w="6823" w:type="dxa"/>
            <w:tcBorders>
              <w:top w:val="single" w:color="080000" w:sz="4" w:space="0"/>
              <w:left w:val="single" w:color="080000" w:sz="4" w:space="0"/>
              <w:bottom w:val="single" w:color="080000" w:sz="4" w:space="0"/>
              <w:right w:val="single" w:color="080000" w:sz="4" w:space="0"/>
            </w:tcBorders>
            <w:noWrap w:val="0"/>
            <w:vAlign w:val="center"/>
          </w:tcPr>
          <w:p w14:paraId="4AC50DB8">
            <w:pPr>
              <w:pStyle w:val="11"/>
              <w:keepNext w:val="0"/>
              <w:keepLines w:val="0"/>
              <w:suppressLineNumbers w:val="0"/>
              <w:wordWrap w:val="0"/>
              <w:adjustRightInd w:val="0"/>
              <w:snapToGrid w:val="0"/>
              <w:spacing w:before="0" w:beforeAutospacing="0" w:after="0" w:afterAutospacing="0" w:line="240" w:lineRule="auto"/>
              <w:ind w:left="0" w:right="0"/>
              <w:jc w:val="left"/>
              <w:rPr>
                <w:rFonts w:hint="default" w:ascii="宋体"/>
                <w:color w:val="auto"/>
                <w:kern w:val="2"/>
                <w:sz w:val="24"/>
                <w:szCs w:val="24"/>
                <w:highlight w:val="none"/>
                <w:lang w:val="en-US" w:eastAsia="zh-CN" w:bidi="ar-SA"/>
              </w:rPr>
            </w:pPr>
            <w:r>
              <w:rPr>
                <w:rFonts w:hint="eastAsia" w:ascii="Times New Roman"/>
                <w:snapToGrid w:val="0"/>
                <w:color w:val="auto"/>
                <w:kern w:val="0"/>
                <w:szCs w:val="24"/>
                <w:highlight w:val="none"/>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211324DE">
      <w:pPr>
        <w:pStyle w:val="3"/>
        <w:tabs>
          <w:tab w:val="left" w:pos="885"/>
        </w:tabs>
        <w:wordWrap w:val="0"/>
        <w:autoSpaceDE/>
        <w:autoSpaceDN/>
        <w:snapToGrid w:val="0"/>
        <w:spacing w:line="440" w:lineRule="exact"/>
        <w:ind w:left="885" w:hanging="885"/>
        <w:jc w:val="center"/>
        <w:rPr>
          <w:rFonts w:ascii="Times New Roman"/>
          <w:snapToGrid w:val="0"/>
          <w:color w:val="auto"/>
          <w:sz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4CDBE17E">
      <w:pPr>
        <w:pStyle w:val="3"/>
        <w:tabs>
          <w:tab w:val="left" w:pos="885"/>
        </w:tabs>
        <w:wordWrap w:val="0"/>
        <w:autoSpaceDE/>
        <w:autoSpaceDN/>
        <w:snapToGrid w:val="0"/>
        <w:spacing w:line="440" w:lineRule="exact"/>
        <w:ind w:left="885" w:hanging="885"/>
        <w:jc w:val="both"/>
        <w:rPr>
          <w:rFonts w:hint="eastAsia" w:ascii="Times New Roman"/>
          <w:b/>
          <w:snapToGrid w:val="0"/>
          <w:color w:val="auto"/>
          <w:sz w:val="24"/>
          <w:highlight w:val="none"/>
        </w:rPr>
      </w:pPr>
      <w:bookmarkStart w:id="17" w:name="_Hlt87793819"/>
      <w:bookmarkEnd w:id="17"/>
      <w:bookmarkStart w:id="18" w:name="_Toc809"/>
      <w:bookmarkStart w:id="19" w:name="_Hlt69698705"/>
      <w:bookmarkStart w:id="20" w:name="_Hlt69698754"/>
      <w:r>
        <w:rPr>
          <w:rFonts w:hint="eastAsia" w:ascii="Times New Roman"/>
          <w:b/>
          <w:snapToGrid w:val="0"/>
          <w:color w:val="auto"/>
          <w:sz w:val="24"/>
          <w:highlight w:val="none"/>
        </w:rPr>
        <w:t>第三节 投标人须知</w:t>
      </w:r>
      <w:bookmarkStart w:id="21" w:name="_Hlt69669159"/>
      <w:bookmarkEnd w:id="21"/>
      <w:r>
        <w:rPr>
          <w:rFonts w:hint="eastAsia" w:ascii="Times New Roman"/>
          <w:b/>
          <w:snapToGrid w:val="0"/>
          <w:color w:val="auto"/>
          <w:sz w:val="24"/>
          <w:highlight w:val="none"/>
        </w:rPr>
        <w:t>正文</w:t>
      </w:r>
      <w:bookmarkEnd w:id="18"/>
    </w:p>
    <w:bookmarkEnd w:id="19"/>
    <w:bookmarkEnd w:id="20"/>
    <w:p w14:paraId="3ECCBB04">
      <w:pPr>
        <w:wordWrap w:val="0"/>
        <w:adjustRightInd w:val="0"/>
        <w:snapToGrid w:val="0"/>
        <w:spacing w:line="440" w:lineRule="exact"/>
        <w:ind w:firstLine="480" w:firstLineChars="200"/>
        <w:rPr>
          <w:rFonts w:hint="eastAsia" w:ascii="Times New Roman"/>
          <w:snapToGrid w:val="0"/>
          <w:color w:val="auto"/>
          <w:kern w:val="0"/>
          <w:szCs w:val="28"/>
          <w:highlight w:val="none"/>
          <w:u w:val="single"/>
        </w:rPr>
      </w:pPr>
    </w:p>
    <w:p w14:paraId="344370D6">
      <w:pPr>
        <w:wordWrap w:val="0"/>
        <w:adjustRightInd w:val="0"/>
        <w:snapToGrid w:val="0"/>
        <w:spacing w:line="440" w:lineRule="exact"/>
        <w:ind w:firstLine="480" w:firstLineChars="200"/>
        <w:rPr>
          <w:rFonts w:hint="eastAsia" w:ascii="Times New Roman"/>
          <w:snapToGrid w:val="0"/>
          <w:color w:val="auto"/>
          <w:kern w:val="0"/>
          <w:szCs w:val="24"/>
          <w:highlight w:val="none"/>
        </w:rPr>
      </w:pPr>
      <w:r>
        <w:rPr>
          <w:rFonts w:hint="eastAsia" w:hAnsi="宋体" w:eastAsia="宋体" w:cs="宋体"/>
          <w:color w:val="auto"/>
          <w:sz w:val="24"/>
          <w:szCs w:val="24"/>
          <w:highlight w:val="none"/>
          <w:u w:val="single"/>
          <w:lang w:eastAsia="zh-CN"/>
        </w:rPr>
        <w:t>南雄产业转移工业园扩园(植保产业园)基础设施及配套建设项目</w:t>
      </w:r>
      <w:r>
        <w:rPr>
          <w:rFonts w:hint="eastAsia" w:ascii="宋体" w:hAnsi="宋体" w:eastAsia="宋体" w:cs="宋体"/>
          <w:snapToGrid w:val="0"/>
          <w:color w:val="auto"/>
          <w:kern w:val="0"/>
          <w:szCs w:val="24"/>
          <w:highlight w:val="none"/>
        </w:rPr>
        <w:t>业经</w:t>
      </w:r>
      <w:r>
        <w:rPr>
          <w:rFonts w:hint="eastAsia" w:hAnsi="宋体" w:cs="宋体"/>
          <w:snapToGrid w:val="0"/>
          <w:color w:val="auto"/>
          <w:kern w:val="0"/>
          <w:szCs w:val="24"/>
          <w:highlight w:val="none"/>
          <w:u w:val="single"/>
          <w:lang w:val="en-US" w:eastAsia="zh-CN"/>
        </w:rPr>
        <w:t>南雄市发展和改革局</w:t>
      </w:r>
      <w:r>
        <w:rPr>
          <w:rFonts w:hint="eastAsia" w:hAnsi="宋体" w:cs="宋体"/>
          <w:snapToGrid w:val="0"/>
          <w:color w:val="auto"/>
          <w:kern w:val="0"/>
          <w:szCs w:val="24"/>
          <w:highlight w:val="none"/>
          <w:u w:val="single"/>
          <w:lang w:eastAsia="zh-CN"/>
        </w:rPr>
        <w:t>以</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u w:val="single"/>
          <w:lang w:val="en-US" w:eastAsia="zh-CN"/>
        </w:rPr>
        <w:t>关于南雄产业转移工业园扩园(植保产业园)基础设施及配套建设项目可行性研究报告的批复</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u w:val="single"/>
          <w:lang w:eastAsia="zh-CN"/>
        </w:rPr>
        <w:t>雄发改投审【2024】</w:t>
      </w:r>
      <w:r>
        <w:rPr>
          <w:rFonts w:hint="eastAsia" w:asciiTheme="minorEastAsia" w:hAnsiTheme="minorEastAsia" w:eastAsiaTheme="minorEastAsia" w:cstheme="minorEastAsia"/>
          <w:snapToGrid w:val="0"/>
          <w:color w:val="auto"/>
          <w:kern w:val="0"/>
          <w:szCs w:val="24"/>
          <w:highlight w:val="none"/>
          <w:u w:val="single"/>
          <w:lang w:val="en-US" w:eastAsia="zh-CN"/>
        </w:rPr>
        <w:t>196</w:t>
      </w:r>
      <w:r>
        <w:rPr>
          <w:rFonts w:hint="eastAsia" w:asciiTheme="minorEastAsia" w:hAnsiTheme="minorEastAsia" w:eastAsiaTheme="minorEastAsia" w:cstheme="minorEastAsia"/>
          <w:snapToGrid w:val="0"/>
          <w:color w:val="auto"/>
          <w:kern w:val="0"/>
          <w:szCs w:val="24"/>
          <w:highlight w:val="none"/>
          <w:u w:val="single"/>
          <w:lang w:eastAsia="zh-CN"/>
        </w:rPr>
        <w:t>号</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u w:val="single"/>
          <w:lang w:eastAsia="zh-CN"/>
        </w:rPr>
        <w:t>、《</w:t>
      </w:r>
      <w:r>
        <w:rPr>
          <w:rFonts w:hint="eastAsia" w:asciiTheme="minorEastAsia" w:hAnsiTheme="minorEastAsia" w:eastAsiaTheme="minorEastAsia" w:cstheme="minorEastAsia"/>
          <w:snapToGrid w:val="0"/>
          <w:color w:val="auto"/>
          <w:kern w:val="0"/>
          <w:szCs w:val="24"/>
          <w:highlight w:val="none"/>
          <w:u w:val="single"/>
          <w:lang w:val="en-US" w:eastAsia="zh-CN"/>
        </w:rPr>
        <w:t>关于南雄产业转移工业园扩园（植保产业园）基础设施及配套建设项目-58亩土石方工程初步设计概算的批复》（雄发改投审【2024】214号）</w:t>
      </w:r>
      <w:r>
        <w:rPr>
          <w:rFonts w:hint="eastAsia" w:hAnsi="宋体" w:cs="宋体"/>
          <w:snapToGrid w:val="0"/>
          <w:color w:val="auto"/>
          <w:kern w:val="0"/>
          <w:szCs w:val="24"/>
          <w:highlight w:val="none"/>
          <w:u w:val="none"/>
          <w:lang w:eastAsia="zh-CN"/>
        </w:rPr>
        <w:t>项目代码为</w:t>
      </w:r>
      <w:r>
        <w:rPr>
          <w:rFonts w:hint="eastAsia" w:hAnsi="宋体" w:cs="宋体"/>
          <w:snapToGrid w:val="0"/>
          <w:color w:val="auto"/>
          <w:kern w:val="0"/>
          <w:szCs w:val="24"/>
          <w:highlight w:val="none"/>
          <w:u w:val="single"/>
          <w:lang w:eastAsia="zh-CN"/>
        </w:rPr>
        <w:t>2206-440282-99-01-400210。</w:t>
      </w:r>
      <w:r>
        <w:rPr>
          <w:rFonts w:hint="eastAsia" w:hAnsi="宋体" w:cs="宋体"/>
          <w:snapToGrid w:val="0"/>
          <w:color w:val="auto"/>
          <w:kern w:val="0"/>
          <w:szCs w:val="24"/>
          <w:highlight w:val="none"/>
          <w:u w:val="none"/>
          <w:lang w:eastAsia="zh-CN"/>
        </w:rPr>
        <w:t>项目业主为</w:t>
      </w:r>
      <w:r>
        <w:rPr>
          <w:rFonts w:hint="eastAsia"/>
          <w:color w:val="auto"/>
          <w:highlight w:val="none"/>
          <w:u w:val="single"/>
          <w:lang w:eastAsia="zh-CN"/>
        </w:rPr>
        <w:t>南雄产业转移工业园管理委员会</w:t>
      </w:r>
      <w:r>
        <w:rPr>
          <w:rFonts w:hint="eastAsia" w:hAnsi="宋体" w:cs="宋体"/>
          <w:snapToGrid w:val="0"/>
          <w:color w:val="auto"/>
          <w:kern w:val="0"/>
          <w:szCs w:val="24"/>
          <w:highlight w:val="none"/>
          <w:u w:val="none"/>
          <w:lang w:val="en-US" w:eastAsia="zh-CN"/>
        </w:rPr>
        <w:t>，</w:t>
      </w:r>
      <w:r>
        <w:rPr>
          <w:rFonts w:hint="eastAsia" w:hAnsi="宋体" w:cs="宋体"/>
          <w:snapToGrid w:val="0"/>
          <w:color w:val="auto"/>
          <w:kern w:val="0"/>
          <w:szCs w:val="24"/>
          <w:highlight w:val="none"/>
          <w:u w:val="none"/>
          <w:lang w:eastAsia="zh-CN"/>
        </w:rPr>
        <w:t>建设资金来自</w:t>
      </w:r>
      <w:r>
        <w:rPr>
          <w:rFonts w:hint="eastAsia" w:hAnsi="宋体" w:cs="宋体"/>
          <w:snapToGrid w:val="0"/>
          <w:color w:val="auto"/>
          <w:kern w:val="0"/>
          <w:sz w:val="24"/>
          <w:highlight w:val="none"/>
          <w:u w:val="single"/>
          <w:lang w:val="en-US" w:eastAsia="zh-CN"/>
        </w:rPr>
        <w:t>市财政统筹</w:t>
      </w:r>
      <w:r>
        <w:rPr>
          <w:rFonts w:hint="eastAsia" w:hAnsi="宋体" w:cs="宋体"/>
          <w:snapToGrid w:val="0"/>
          <w:color w:val="auto"/>
          <w:kern w:val="0"/>
          <w:szCs w:val="24"/>
          <w:highlight w:val="none"/>
          <w:u w:val="single"/>
          <w:lang w:eastAsia="zh-CN"/>
        </w:rPr>
        <w:t>，出资比例为100%，</w:t>
      </w:r>
      <w:r>
        <w:rPr>
          <w:rFonts w:hint="eastAsia" w:hAnsi="宋体" w:cs="宋体"/>
          <w:snapToGrid w:val="0"/>
          <w:color w:val="auto"/>
          <w:kern w:val="0"/>
          <w:szCs w:val="24"/>
          <w:highlight w:val="none"/>
          <w:u w:val="none"/>
          <w:lang w:eastAsia="zh-CN"/>
        </w:rPr>
        <w:t>招标人为</w:t>
      </w:r>
      <w:r>
        <w:rPr>
          <w:rFonts w:hint="eastAsia" w:hAnsi="宋体" w:cs="宋体"/>
          <w:snapToGrid w:val="0"/>
          <w:color w:val="auto"/>
          <w:kern w:val="0"/>
          <w:szCs w:val="24"/>
          <w:highlight w:val="none"/>
          <w:u w:val="single"/>
          <w:lang w:eastAsia="zh-CN"/>
        </w:rPr>
        <w:t>南雄市园方投资有限公司，</w:t>
      </w:r>
      <w:r>
        <w:rPr>
          <w:rFonts w:hAnsi="宋体" w:cs="宋体"/>
          <w:snapToGrid w:val="0"/>
          <w:color w:val="auto"/>
          <w:kern w:val="0"/>
          <w:szCs w:val="24"/>
          <w:highlight w:val="none"/>
        </w:rPr>
        <w:t>招标代理机构为</w:t>
      </w:r>
      <w:r>
        <w:rPr>
          <w:rFonts w:hint="eastAsia" w:hAnsi="宋体" w:cs="宋体"/>
          <w:color w:val="auto"/>
          <w:kern w:val="0"/>
          <w:szCs w:val="24"/>
          <w:highlight w:val="none"/>
          <w:u w:val="single"/>
          <w:lang w:eastAsia="zh-CN"/>
        </w:rPr>
        <w:t>中安国辉工程管理集团有限公司</w:t>
      </w:r>
      <w:r>
        <w:rPr>
          <w:rFonts w:hAnsi="宋体" w:cs="宋体"/>
          <w:snapToGrid w:val="0"/>
          <w:color w:val="auto"/>
          <w:kern w:val="0"/>
          <w:szCs w:val="24"/>
          <w:highlight w:val="none"/>
        </w:rPr>
        <w:t>。</w:t>
      </w:r>
      <w:r>
        <w:rPr>
          <w:rFonts w:hint="eastAsia" w:hAnsi="宋体" w:cs="宋体"/>
          <w:snapToGrid w:val="0"/>
          <w:color w:val="auto"/>
          <w:kern w:val="0"/>
          <w:szCs w:val="24"/>
          <w:highlight w:val="none"/>
        </w:rPr>
        <w:t>项目已具备招标条件，现对该项目的</w:t>
      </w:r>
      <w:r>
        <w:rPr>
          <w:rFonts w:hint="eastAsia" w:hAnsi="宋体" w:cs="宋体"/>
          <w:snapToGrid w:val="0"/>
          <w:color w:val="auto"/>
          <w:kern w:val="0"/>
          <w:szCs w:val="24"/>
          <w:highlight w:val="none"/>
          <w:u w:val="single"/>
        </w:rPr>
        <w:t>监理</w:t>
      </w:r>
      <w:r>
        <w:rPr>
          <w:rFonts w:hint="eastAsia" w:hAnsi="宋体" w:cs="宋体"/>
          <w:snapToGrid w:val="0"/>
          <w:color w:val="auto"/>
          <w:kern w:val="0"/>
          <w:szCs w:val="24"/>
          <w:highlight w:val="none"/>
        </w:rPr>
        <w:t>进行公开招标</w:t>
      </w:r>
      <w:r>
        <w:rPr>
          <w:rFonts w:hint="eastAsia" w:ascii="Times New Roman"/>
          <w:snapToGrid w:val="0"/>
          <w:color w:val="auto"/>
          <w:kern w:val="0"/>
          <w:szCs w:val="24"/>
          <w:highlight w:val="none"/>
        </w:rPr>
        <w:t>。</w:t>
      </w:r>
    </w:p>
    <w:p w14:paraId="00EB4540">
      <w:pPr>
        <w:rPr>
          <w:rFonts w:hint="eastAsia"/>
          <w:color w:val="auto"/>
          <w:highlight w:val="none"/>
        </w:rPr>
      </w:pPr>
      <w:bookmarkStart w:id="22" w:name="_Hlt109358474"/>
      <w:bookmarkEnd w:id="22"/>
      <w:bookmarkStart w:id="23" w:name="_Hlt119991399"/>
      <w:bookmarkEnd w:id="23"/>
      <w:bookmarkStart w:id="24" w:name="_Hlt78795222"/>
      <w:bookmarkEnd w:id="24"/>
      <w:bookmarkStart w:id="25" w:name="_Hlt87948285"/>
      <w:bookmarkEnd w:id="25"/>
      <w:bookmarkStart w:id="26" w:name="_Hlt74474735"/>
      <w:bookmarkEnd w:id="26"/>
    </w:p>
    <w:p w14:paraId="441D7C02">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27" w:name="_Toc510"/>
      <w:r>
        <w:rPr>
          <w:rFonts w:hint="eastAsia" w:ascii="Times New Roman"/>
          <w:b/>
          <w:snapToGrid w:val="0"/>
          <w:color w:val="auto"/>
          <w:szCs w:val="22"/>
          <w:highlight w:val="none"/>
        </w:rPr>
        <w:t>1．项目概况、招标范围和标段划分、投标费用</w:t>
      </w:r>
      <w:bookmarkEnd w:id="27"/>
    </w:p>
    <w:p w14:paraId="36074861">
      <w:pPr>
        <w:pStyle w:val="117"/>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1.1</w:t>
      </w:r>
      <w:r>
        <w:rPr>
          <w:rFonts w:hint="eastAsia"/>
          <w:snapToGrid w:val="0"/>
          <w:color w:val="auto"/>
          <w:kern w:val="0"/>
          <w:sz w:val="24"/>
          <w:highlight w:val="none"/>
        </w:rPr>
        <w:t xml:space="preserve"> 项目概况</w:t>
      </w:r>
    </w:p>
    <w:p w14:paraId="06766D16">
      <w:pPr>
        <w:pStyle w:val="117"/>
        <w:wordWrap w:val="0"/>
        <w:adjustRightInd w:val="0"/>
        <w:snapToGrid w:val="0"/>
        <w:spacing w:line="440" w:lineRule="atLeast"/>
        <w:ind w:firstLine="480"/>
        <w:jc w:val="left"/>
        <w:rPr>
          <w:rFonts w:hint="default" w:ascii="Times New Roman" w:hAnsi="Times New Roman" w:eastAsia="宋体" w:cs="Times New Roman"/>
          <w:snapToGrid w:val="0"/>
          <w:color w:val="auto"/>
          <w:kern w:val="0"/>
          <w:sz w:val="24"/>
          <w:highlight w:val="none"/>
          <w:lang w:val="en-US" w:eastAsia="zh-CN"/>
        </w:rPr>
      </w:pPr>
      <w:r>
        <w:rPr>
          <w:rFonts w:hint="eastAsia" w:ascii="Times New Roman" w:hAnsi="Times New Roman" w:eastAsia="宋体" w:cs="Times New Roman"/>
          <w:b/>
          <w:bCs/>
          <w:snapToGrid w:val="0"/>
          <w:color w:val="auto"/>
          <w:kern w:val="0"/>
          <w:sz w:val="24"/>
          <w:highlight w:val="none"/>
          <w:lang w:eastAsia="zh-CN"/>
        </w:rPr>
        <w:t>1.1.1</w:t>
      </w:r>
      <w:r>
        <w:rPr>
          <w:rFonts w:hint="eastAsia" w:ascii="Times New Roman" w:hAnsi="Times New Roman" w:eastAsia="宋体" w:cs="Times New Roman"/>
          <w:snapToGrid w:val="0"/>
          <w:color w:val="auto"/>
          <w:kern w:val="0"/>
          <w:sz w:val="24"/>
          <w:highlight w:val="none"/>
          <w:lang w:eastAsia="zh-CN"/>
        </w:rPr>
        <w:t xml:space="preserve"> 建设地点：</w:t>
      </w:r>
      <w:r>
        <w:rPr>
          <w:rFonts w:hint="eastAsia" w:ascii="Times New Roman" w:hAnsi="Times New Roman" w:eastAsia="宋体" w:cs="Times New Roman"/>
          <w:snapToGrid w:val="0"/>
          <w:color w:val="auto"/>
          <w:kern w:val="0"/>
          <w:sz w:val="24"/>
          <w:highlight w:val="none"/>
          <w:lang w:val="en-US" w:eastAsia="zh-CN"/>
        </w:rPr>
        <w:t>南雄市全安镇陂头村、河塘村</w:t>
      </w:r>
      <w:r>
        <w:rPr>
          <w:rFonts w:hint="eastAsia" w:cs="Times New Roman"/>
          <w:snapToGrid w:val="0"/>
          <w:color w:val="auto"/>
          <w:kern w:val="0"/>
          <w:sz w:val="24"/>
          <w:highlight w:val="none"/>
          <w:lang w:val="en-US" w:eastAsia="zh-CN"/>
        </w:rPr>
        <w:t>。</w:t>
      </w:r>
    </w:p>
    <w:p w14:paraId="2C28CA9C">
      <w:pPr>
        <w:pStyle w:val="117"/>
        <w:wordWrap w:val="0"/>
        <w:adjustRightInd w:val="0"/>
        <w:snapToGrid w:val="0"/>
        <w:spacing w:line="440" w:lineRule="atLeast"/>
        <w:ind w:firstLine="480"/>
        <w:jc w:val="left"/>
        <w:rPr>
          <w:rFonts w:hint="eastAsia" w:ascii="Times New Roman" w:hAnsi="Times New Roman" w:eastAsia="宋体" w:cs="Times New Roman"/>
          <w:snapToGrid w:val="0"/>
          <w:color w:val="auto"/>
          <w:kern w:val="0"/>
          <w:sz w:val="24"/>
          <w:highlight w:val="none"/>
          <w:lang w:eastAsia="zh-CN"/>
        </w:rPr>
      </w:pPr>
      <w:r>
        <w:rPr>
          <w:rFonts w:hint="eastAsia" w:ascii="Times New Roman" w:hAnsi="Times New Roman" w:eastAsia="宋体" w:cs="Times New Roman"/>
          <w:b/>
          <w:bCs/>
          <w:snapToGrid w:val="0"/>
          <w:color w:val="auto"/>
          <w:kern w:val="0"/>
          <w:sz w:val="24"/>
          <w:highlight w:val="none"/>
          <w:lang w:eastAsia="zh-CN"/>
        </w:rPr>
        <w:t xml:space="preserve">1.1.2 </w:t>
      </w:r>
      <w:r>
        <w:rPr>
          <w:rFonts w:hint="eastAsia" w:ascii="宋体" w:hAnsi="宋体" w:eastAsia="宋体" w:cs="宋体"/>
          <w:snapToGrid w:val="0"/>
          <w:color w:val="auto"/>
          <w:kern w:val="0"/>
          <w:sz w:val="24"/>
          <w:szCs w:val="24"/>
          <w:highlight w:val="none"/>
          <w:lang w:val="en-US" w:eastAsia="zh-CN" w:bidi="ar-SA"/>
        </w:rPr>
        <w:t>建设内容和规模：</w:t>
      </w:r>
      <w:r>
        <w:rPr>
          <w:rFonts w:hint="eastAsia" w:ascii="宋体" w:hAnsi="宋体" w:cs="宋体"/>
          <w:snapToGrid w:val="0"/>
          <w:color w:val="auto"/>
          <w:kern w:val="0"/>
          <w:sz w:val="24"/>
          <w:szCs w:val="24"/>
          <w:highlight w:val="none"/>
          <w:lang w:val="en-US" w:eastAsia="zh-CN" w:bidi="ar-SA"/>
        </w:rPr>
        <w:t>开挖土方38092.30立方米，开挖石方163712.70立方米,回填土石方12294.63立方米,余方奔置153849.76立方米。</w:t>
      </w:r>
    </w:p>
    <w:p w14:paraId="29896674">
      <w:pPr>
        <w:pStyle w:val="117"/>
        <w:wordWrap w:val="0"/>
        <w:adjustRightInd w:val="0"/>
        <w:snapToGrid w:val="0"/>
        <w:spacing w:line="440" w:lineRule="atLeast"/>
        <w:ind w:firstLine="480"/>
        <w:jc w:val="left"/>
        <w:rPr>
          <w:rFonts w:hint="eastAsia" w:ascii="宋体" w:hAnsi="宋体" w:eastAsia="宋体" w:cs="宋体"/>
          <w:color w:val="auto"/>
          <w:sz w:val="24"/>
          <w:szCs w:val="24"/>
          <w:highlight w:val="none"/>
          <w:u w:val="none"/>
          <w:lang w:eastAsia="zh-CN"/>
        </w:rPr>
      </w:pPr>
      <w:r>
        <w:rPr>
          <w:rFonts w:hint="eastAsia"/>
          <w:b/>
          <w:bCs/>
          <w:snapToGrid w:val="0"/>
          <w:color w:val="auto"/>
          <w:kern w:val="0"/>
          <w:sz w:val="24"/>
          <w:highlight w:val="none"/>
        </w:rPr>
        <w:t>1.1.3</w:t>
      </w:r>
      <w:r>
        <w:rPr>
          <w:rFonts w:hint="eastAsia"/>
          <w:snapToGrid w:val="0"/>
          <w:color w:val="auto"/>
          <w:kern w:val="0"/>
          <w:sz w:val="24"/>
          <w:highlight w:val="none"/>
        </w:rPr>
        <w:t xml:space="preserve"> 项目概算投资额</w:t>
      </w:r>
      <w:r>
        <w:rPr>
          <w:snapToGrid w:val="0"/>
          <w:color w:val="auto"/>
          <w:kern w:val="0"/>
          <w:sz w:val="24"/>
          <w:highlight w:val="none"/>
        </w:rPr>
        <w:t>：</w:t>
      </w:r>
      <w:r>
        <w:rPr>
          <w:rFonts w:hint="eastAsia" w:ascii="Times New Roman" w:hAnsi="Times New Roman" w:cs="Times New Roman"/>
          <w:snapToGrid w:val="0"/>
          <w:color w:val="auto"/>
          <w:kern w:val="0"/>
          <w:sz w:val="24"/>
          <w:highlight w:val="none"/>
          <w:u w:val="none"/>
          <w:lang w:eastAsia="zh-CN"/>
        </w:rPr>
        <w:t>项目投资概算为841.94万元，其中建安费用815.23万元，工程建设其他费用26.70万元。</w:t>
      </w:r>
    </w:p>
    <w:p w14:paraId="161381F5">
      <w:pPr>
        <w:pStyle w:val="117"/>
        <w:wordWrap w:val="0"/>
        <w:adjustRightInd w:val="0"/>
        <w:snapToGrid w:val="0"/>
        <w:spacing w:line="440" w:lineRule="atLeast"/>
        <w:ind w:firstLine="480"/>
        <w:jc w:val="left"/>
        <w:rPr>
          <w:rFonts w:hint="eastAsia"/>
          <w:b/>
          <w:bCs/>
          <w:snapToGrid w:val="0"/>
          <w:color w:val="auto"/>
          <w:kern w:val="0"/>
          <w:sz w:val="24"/>
          <w:highlight w:val="none"/>
        </w:rPr>
      </w:pPr>
      <w:r>
        <w:rPr>
          <w:rFonts w:hint="eastAsia"/>
          <w:b/>
          <w:bCs/>
          <w:snapToGrid w:val="0"/>
          <w:color w:val="auto"/>
          <w:kern w:val="0"/>
          <w:sz w:val="24"/>
          <w:highlight w:val="none"/>
        </w:rPr>
        <w:t xml:space="preserve">1.2 </w:t>
      </w:r>
      <w:r>
        <w:rPr>
          <w:rFonts w:hint="eastAsia"/>
          <w:snapToGrid w:val="0"/>
          <w:color w:val="auto"/>
          <w:kern w:val="0"/>
          <w:sz w:val="24"/>
          <w:highlight w:val="none"/>
        </w:rPr>
        <w:t>招标范围和标段划分</w:t>
      </w:r>
    </w:p>
    <w:p w14:paraId="72E88450">
      <w:pPr>
        <w:pStyle w:val="117"/>
        <w:wordWrap w:val="0"/>
        <w:adjustRightInd w:val="0"/>
        <w:snapToGrid w:val="0"/>
        <w:spacing w:line="440" w:lineRule="atLeast"/>
        <w:ind w:firstLine="480"/>
        <w:jc w:val="left"/>
        <w:rPr>
          <w:rFonts w:hint="eastAsia"/>
          <w:snapToGrid w:val="0"/>
          <w:color w:val="auto"/>
          <w:kern w:val="0"/>
          <w:sz w:val="24"/>
          <w:highlight w:val="none"/>
        </w:rPr>
      </w:pPr>
      <w:r>
        <w:rPr>
          <w:rFonts w:hint="eastAsia"/>
          <w:b/>
          <w:bCs/>
          <w:snapToGrid w:val="0"/>
          <w:color w:val="auto"/>
          <w:kern w:val="0"/>
          <w:sz w:val="24"/>
          <w:highlight w:val="none"/>
        </w:rPr>
        <w:t>1.2.1</w:t>
      </w:r>
      <w:r>
        <w:rPr>
          <w:rFonts w:hint="eastAsia"/>
          <w:snapToGrid w:val="0"/>
          <w:color w:val="auto"/>
          <w:kern w:val="0"/>
          <w:sz w:val="24"/>
          <w:highlight w:val="none"/>
        </w:rPr>
        <w:t xml:space="preserve"> 招标范围</w:t>
      </w:r>
    </w:p>
    <w:p w14:paraId="3F821C87">
      <w:pPr>
        <w:pStyle w:val="117"/>
        <w:wordWrap w:val="0"/>
        <w:adjustRightInd w:val="0"/>
        <w:snapToGrid w:val="0"/>
        <w:spacing w:line="440" w:lineRule="atLeast"/>
        <w:ind w:firstLine="480"/>
        <w:jc w:val="left"/>
        <w:rPr>
          <w:rFonts w:hint="eastAsia" w:eastAsia="宋体"/>
          <w:snapToGrid w:val="0"/>
          <w:color w:val="auto"/>
          <w:kern w:val="0"/>
          <w:sz w:val="24"/>
          <w:highlight w:val="none"/>
          <w:lang w:eastAsia="zh-CN"/>
        </w:rPr>
      </w:pPr>
      <w:r>
        <w:rPr>
          <w:rFonts w:hint="eastAsia"/>
          <w:snapToGrid w:val="0"/>
          <w:color w:val="auto"/>
          <w:kern w:val="0"/>
          <w:sz w:val="24"/>
          <w:highlight w:val="none"/>
        </w:rPr>
        <w:t>（1）</w:t>
      </w:r>
      <w:r>
        <w:rPr>
          <w:rFonts w:hint="eastAsia"/>
          <w:snapToGrid w:val="0"/>
          <w:color w:val="auto"/>
          <w:kern w:val="0"/>
          <w:sz w:val="24"/>
          <w:highlight w:val="none"/>
          <w:lang w:eastAsia="zh-CN"/>
        </w:rPr>
        <w:t>项目建设范围内的建设监理（含施工准备阶段、施工阶段、工程竣工结算阶段和保修阶段监理）。</w:t>
      </w:r>
    </w:p>
    <w:p w14:paraId="2E6667F5">
      <w:pPr>
        <w:wordWrap w:val="0"/>
        <w:adjustRightInd w:val="0"/>
        <w:snapToGrid w:val="0"/>
        <w:spacing w:line="440" w:lineRule="exact"/>
        <w:ind w:firstLine="532" w:firstLineChars="221"/>
        <w:rPr>
          <w:rFonts w:hint="eastAsia" w:ascii="Times New Roman"/>
          <w:b/>
          <w:bCs/>
          <w:snapToGrid w:val="0"/>
          <w:color w:val="auto"/>
          <w:kern w:val="0"/>
          <w:szCs w:val="24"/>
          <w:highlight w:val="none"/>
        </w:rPr>
      </w:pPr>
      <w:r>
        <w:rPr>
          <w:rFonts w:hint="eastAsia" w:ascii="Times New Roman"/>
          <w:b/>
          <w:bCs/>
          <w:snapToGrid w:val="0"/>
          <w:color w:val="auto"/>
          <w:kern w:val="0"/>
          <w:szCs w:val="24"/>
          <w:highlight w:val="none"/>
        </w:rPr>
        <w:t xml:space="preserve">1.2.2 </w:t>
      </w:r>
      <w:r>
        <w:rPr>
          <w:rFonts w:hint="eastAsia" w:ascii="Times New Roman"/>
          <w:snapToGrid w:val="0"/>
          <w:color w:val="auto"/>
          <w:kern w:val="0"/>
          <w:szCs w:val="24"/>
          <w:highlight w:val="none"/>
        </w:rPr>
        <w:t>标段划分：本招标项目不划分标段。</w:t>
      </w:r>
    </w:p>
    <w:p w14:paraId="26DB43BE">
      <w:pPr>
        <w:wordWrap w:val="0"/>
        <w:adjustRightInd w:val="0"/>
        <w:snapToGrid w:val="0"/>
        <w:spacing w:line="440" w:lineRule="exact"/>
        <w:ind w:firstLine="532" w:firstLineChars="221"/>
        <w:rPr>
          <w:rFonts w:hint="eastAsia" w:ascii="Times New Roman"/>
          <w:snapToGrid w:val="0"/>
          <w:color w:val="auto"/>
          <w:kern w:val="0"/>
          <w:highlight w:val="none"/>
        </w:rPr>
      </w:pPr>
      <w:r>
        <w:rPr>
          <w:rFonts w:hint="eastAsia" w:ascii="Times New Roman"/>
          <w:b/>
          <w:bCs/>
          <w:snapToGrid w:val="0"/>
          <w:color w:val="auto"/>
          <w:kern w:val="0"/>
          <w:szCs w:val="24"/>
          <w:highlight w:val="none"/>
        </w:rPr>
        <w:t>1.3</w:t>
      </w:r>
      <w:r>
        <w:rPr>
          <w:rFonts w:hint="eastAsia" w:ascii="Times New Roman"/>
          <w:snapToGrid w:val="0"/>
          <w:color w:val="auto"/>
          <w:kern w:val="0"/>
          <w:szCs w:val="24"/>
          <w:highlight w:val="none"/>
        </w:rPr>
        <w:t xml:space="preserve"> 投标费用</w:t>
      </w:r>
      <w:r>
        <w:rPr>
          <w:rFonts w:hint="eastAsia" w:ascii="Times New Roman"/>
          <w:snapToGrid w:val="0"/>
          <w:color w:val="auto"/>
          <w:kern w:val="0"/>
          <w:highlight w:val="none"/>
        </w:rPr>
        <w:t>：投标人应承担所有准备和参加投标的相关费用，不论投标结果如何，招标人均无义务和责任承担这些费用。</w:t>
      </w:r>
    </w:p>
    <w:p w14:paraId="0FE449A9">
      <w:pPr>
        <w:wordWrap w:val="0"/>
        <w:adjustRightInd w:val="0"/>
        <w:snapToGrid w:val="0"/>
        <w:spacing w:line="440" w:lineRule="exact"/>
        <w:ind w:firstLine="530" w:firstLineChars="221"/>
        <w:rPr>
          <w:rFonts w:hint="eastAsia" w:ascii="Times New Roman"/>
          <w:snapToGrid w:val="0"/>
          <w:color w:val="auto"/>
          <w:kern w:val="0"/>
          <w:highlight w:val="none"/>
        </w:rPr>
      </w:pPr>
    </w:p>
    <w:p w14:paraId="50A13187">
      <w:pPr>
        <w:pStyle w:val="4"/>
        <w:wordWrap w:val="0"/>
        <w:autoSpaceDE/>
        <w:autoSpaceDN/>
        <w:snapToGrid w:val="0"/>
        <w:spacing w:line="440" w:lineRule="exact"/>
        <w:ind w:firstLine="480"/>
        <w:jc w:val="both"/>
        <w:rPr>
          <w:rFonts w:hint="eastAsia" w:ascii="Times New Roman"/>
          <w:b/>
          <w:snapToGrid w:val="0"/>
          <w:color w:val="auto"/>
          <w:highlight w:val="none"/>
        </w:rPr>
      </w:pPr>
      <w:bookmarkStart w:id="28" w:name="_Toc17452"/>
      <w:r>
        <w:rPr>
          <w:rFonts w:hint="eastAsia" w:ascii="Times New Roman"/>
          <w:b/>
          <w:snapToGrid w:val="0"/>
          <w:color w:val="auto"/>
          <w:highlight w:val="none"/>
        </w:rPr>
        <w:t>2．投标人资格要求</w:t>
      </w:r>
      <w:bookmarkEnd w:id="28"/>
      <w:bookmarkStart w:id="29" w:name="_Hlt74496495"/>
      <w:bookmarkEnd w:id="29"/>
    </w:p>
    <w:p w14:paraId="4EB03578">
      <w:pPr>
        <w:pStyle w:val="117"/>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2.1</w:t>
      </w:r>
      <w:r>
        <w:rPr>
          <w:rFonts w:hint="eastAsia"/>
          <w:snapToGrid w:val="0"/>
          <w:color w:val="auto"/>
          <w:kern w:val="0"/>
          <w:sz w:val="24"/>
          <w:highlight w:val="none"/>
        </w:rPr>
        <w:t xml:space="preserve"> </w:t>
      </w:r>
      <w:r>
        <w:rPr>
          <w:snapToGrid w:val="0"/>
          <w:color w:val="auto"/>
          <w:kern w:val="0"/>
          <w:sz w:val="24"/>
          <w:highlight w:val="none"/>
        </w:rPr>
        <w:t>本</w:t>
      </w:r>
      <w:r>
        <w:rPr>
          <w:rFonts w:hint="eastAsia"/>
          <w:snapToGrid w:val="0"/>
          <w:color w:val="auto"/>
          <w:kern w:val="0"/>
          <w:sz w:val="24"/>
          <w:highlight w:val="none"/>
        </w:rPr>
        <w:t>次招标不</w:t>
      </w:r>
      <w:r>
        <w:rPr>
          <w:snapToGrid w:val="0"/>
          <w:color w:val="auto"/>
          <w:kern w:val="0"/>
          <w:sz w:val="24"/>
          <w:highlight w:val="none"/>
        </w:rPr>
        <w:t>接受联合体投标。</w:t>
      </w:r>
    </w:p>
    <w:p w14:paraId="26ED6721">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w:t>
      </w:r>
      <w:r>
        <w:rPr>
          <w:rFonts w:hint="eastAsia"/>
          <w:snapToGrid w:val="0"/>
          <w:color w:val="auto"/>
          <w:kern w:val="0"/>
          <w:sz w:val="24"/>
          <w:highlight w:val="none"/>
        </w:rPr>
        <w:t xml:space="preserve"> 资格资质要求</w:t>
      </w:r>
    </w:p>
    <w:p w14:paraId="715CC6AE">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2.2.1</w:t>
      </w:r>
      <w:r>
        <w:rPr>
          <w:rFonts w:hint="eastAsia"/>
          <w:snapToGrid w:val="0"/>
          <w:color w:val="auto"/>
          <w:kern w:val="0"/>
          <w:sz w:val="24"/>
          <w:highlight w:val="none"/>
        </w:rPr>
        <w:t xml:space="preserve"> 投标人须具备独立法人资格，按国家法律经营。</w:t>
      </w:r>
    </w:p>
    <w:p w14:paraId="4AC510C7">
      <w:pPr>
        <w:pStyle w:val="6"/>
        <w:spacing w:before="0" w:after="0" w:line="360" w:lineRule="auto"/>
        <w:ind w:firstLine="482" w:firstLineChars="200"/>
        <w:rPr>
          <w:rFonts w:hint="eastAsia" w:hAnsi="宋体"/>
          <w:snapToGrid w:val="0"/>
          <w:color w:val="auto"/>
          <w:kern w:val="0"/>
          <w:sz w:val="24"/>
          <w:highlight w:val="none"/>
        </w:rPr>
      </w:pPr>
      <w:bookmarkStart w:id="30" w:name="_Toc13711"/>
      <w:r>
        <w:rPr>
          <w:rFonts w:hint="eastAsia"/>
          <w:b/>
          <w:bCs/>
          <w:snapToGrid w:val="0"/>
          <w:color w:val="auto"/>
          <w:kern w:val="0"/>
          <w:sz w:val="24"/>
          <w:highlight w:val="none"/>
        </w:rPr>
        <w:t>2.2.2</w:t>
      </w:r>
      <w:r>
        <w:rPr>
          <w:rFonts w:hint="eastAsia"/>
          <w:snapToGrid w:val="0"/>
          <w:color w:val="auto"/>
          <w:kern w:val="0"/>
          <w:sz w:val="24"/>
          <w:highlight w:val="none"/>
        </w:rPr>
        <w:t xml:space="preserve"> </w:t>
      </w:r>
      <w:r>
        <w:rPr>
          <w:rFonts w:hint="eastAsia" w:ascii="宋体" w:hAnsi="宋体" w:eastAsia="宋体" w:cs="宋体"/>
          <w:color w:val="auto"/>
          <w:sz w:val="24"/>
          <w:szCs w:val="24"/>
          <w:highlight w:val="none"/>
        </w:rPr>
        <w:t>投标人须具备以下资质之一</w:t>
      </w:r>
      <w:r>
        <w:rPr>
          <w:rFonts w:hint="eastAsia"/>
          <w:snapToGrid w:val="0"/>
          <w:color w:val="auto"/>
          <w:kern w:val="0"/>
          <w:sz w:val="24"/>
          <w:highlight w:val="none"/>
        </w:rPr>
        <w:t>：</w:t>
      </w:r>
      <w:bookmarkEnd w:id="30"/>
      <w:r>
        <w:rPr>
          <w:rFonts w:hint="eastAsia" w:hAnsi="宋体"/>
          <w:snapToGrid w:val="0"/>
          <w:color w:val="auto"/>
          <w:kern w:val="0"/>
          <w:sz w:val="24"/>
          <w:highlight w:val="none"/>
        </w:rPr>
        <w:t xml:space="preserve"> </w:t>
      </w:r>
    </w:p>
    <w:p w14:paraId="405BD09D">
      <w:pPr>
        <w:pStyle w:val="6"/>
        <w:spacing w:before="0" w:after="0" w:line="360" w:lineRule="auto"/>
        <w:ind w:firstLine="480" w:firstLineChars="200"/>
        <w:rPr>
          <w:rFonts w:hint="eastAsia" w:ascii="宋体" w:hAnsi="宋体" w:eastAsia="宋体" w:cs="宋体"/>
          <w:color w:val="auto"/>
          <w:sz w:val="24"/>
          <w:szCs w:val="24"/>
          <w:highlight w:val="none"/>
        </w:rPr>
      </w:pPr>
      <w:bookmarkStart w:id="31" w:name="_Toc7637"/>
      <w:r>
        <w:rPr>
          <w:rFonts w:hint="eastAsia" w:ascii="宋体" w:hAnsi="宋体" w:eastAsia="宋体" w:cs="宋体"/>
          <w:color w:val="auto"/>
          <w:sz w:val="24"/>
          <w:szCs w:val="24"/>
          <w:highlight w:val="none"/>
        </w:rPr>
        <w:t>（1）工程监理综合资质；</w:t>
      </w:r>
      <w:bookmarkEnd w:id="31"/>
    </w:p>
    <w:p w14:paraId="7C4A447D">
      <w:pPr>
        <w:pStyle w:val="6"/>
        <w:spacing w:before="0" w:after="0" w:line="360" w:lineRule="auto"/>
        <w:ind w:firstLine="480" w:firstLineChars="200"/>
        <w:rPr>
          <w:rFonts w:hint="eastAsia"/>
          <w:snapToGrid w:val="0"/>
          <w:color w:val="auto"/>
          <w:kern w:val="0"/>
          <w:sz w:val="24"/>
          <w:highlight w:val="none"/>
        </w:rPr>
      </w:pPr>
      <w:bookmarkStart w:id="32" w:name="_Toc17192"/>
      <w:r>
        <w:rPr>
          <w:rFonts w:hint="eastAsia" w:ascii="宋体" w:hAnsi="宋体" w:eastAsia="宋体" w:cs="宋体"/>
          <w:color w:val="auto"/>
          <w:sz w:val="24"/>
          <w:szCs w:val="24"/>
          <w:highlight w:val="none"/>
        </w:rPr>
        <w:t>（2）</w:t>
      </w:r>
      <w:r>
        <w:rPr>
          <w:rFonts w:hint="eastAsia" w:ascii="宋体" w:hAnsi="宋体" w:cs="宋体"/>
          <w:color w:val="auto"/>
          <w:sz w:val="24"/>
          <w:highlight w:val="none"/>
          <w:lang w:eastAsia="zh-CN"/>
        </w:rPr>
        <w:t>房屋建筑工程监理</w:t>
      </w:r>
      <w:r>
        <w:rPr>
          <w:rFonts w:hint="eastAsia" w:ascii="宋体" w:hAnsi="宋体" w:cs="宋体"/>
          <w:color w:val="auto"/>
          <w:sz w:val="24"/>
          <w:highlight w:val="none"/>
          <w:lang w:val="en-US" w:eastAsia="zh-CN"/>
        </w:rPr>
        <w:t>乙</w:t>
      </w:r>
      <w:r>
        <w:rPr>
          <w:rFonts w:hint="eastAsia" w:ascii="宋体" w:hAnsi="宋体" w:cs="宋体"/>
          <w:color w:val="auto"/>
          <w:sz w:val="24"/>
          <w:highlight w:val="none"/>
          <w:lang w:eastAsia="zh-CN"/>
        </w:rPr>
        <w:t>级（或以上）资质</w:t>
      </w:r>
      <w:r>
        <w:rPr>
          <w:rFonts w:hint="eastAsia" w:ascii="宋体" w:hAnsi="宋体" w:cs="宋体"/>
          <w:color w:val="auto"/>
          <w:sz w:val="24"/>
          <w:highlight w:val="none"/>
          <w:lang w:val="en-US" w:eastAsia="zh-CN"/>
        </w:rPr>
        <w:t>或</w:t>
      </w:r>
      <w:r>
        <w:rPr>
          <w:rFonts w:hint="eastAsia" w:ascii="宋体" w:hAnsi="宋体" w:cs="宋体"/>
          <w:color w:val="auto"/>
          <w:sz w:val="24"/>
          <w:highlight w:val="none"/>
          <w:lang w:eastAsia="zh-CN"/>
        </w:rPr>
        <w:t>市政公用工程监理乙级（或以上）资质</w:t>
      </w:r>
      <w:r>
        <w:rPr>
          <w:rFonts w:hint="eastAsia" w:ascii="宋体" w:hAnsi="宋体" w:cs="宋体"/>
          <w:color w:val="auto"/>
          <w:sz w:val="24"/>
          <w:highlight w:val="none"/>
        </w:rPr>
        <w:t>。</w:t>
      </w:r>
      <w:bookmarkEnd w:id="32"/>
    </w:p>
    <w:p w14:paraId="7B55CBD1">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2.2.3</w:t>
      </w:r>
      <w:r>
        <w:rPr>
          <w:rFonts w:hint="eastAsia"/>
          <w:snapToGrid w:val="0"/>
          <w:color w:val="auto"/>
          <w:kern w:val="0"/>
          <w:sz w:val="24"/>
          <w:highlight w:val="none"/>
        </w:rPr>
        <w:t xml:space="preserve"> 根据有关文件精神，在疫情防控期间，投标人的企业相关证书到期的，均按该证书的发证机构相关行业主管部门最新文件执行（如自动顺延或推迟办理延期业务的通知），投标人必须将相关文件附在该证书后面中，证明在开标日继续有效。</w:t>
      </w:r>
    </w:p>
    <w:p w14:paraId="58D3B7D9">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w:t>
      </w:r>
      <w:r>
        <w:rPr>
          <w:rFonts w:hint="eastAsia"/>
          <w:snapToGrid w:val="0"/>
          <w:color w:val="auto"/>
          <w:kern w:val="0"/>
          <w:sz w:val="24"/>
          <w:highlight w:val="none"/>
        </w:rPr>
        <w:t xml:space="preserve"> 相关人员要求</w:t>
      </w:r>
    </w:p>
    <w:p w14:paraId="5B073E78">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2.3.1</w:t>
      </w:r>
      <w:r>
        <w:rPr>
          <w:rFonts w:hint="eastAsia"/>
          <w:snapToGrid w:val="0"/>
          <w:color w:val="auto"/>
          <w:kern w:val="0"/>
          <w:sz w:val="24"/>
          <w:highlight w:val="none"/>
        </w:rPr>
        <w:t xml:space="preserve"> </w:t>
      </w:r>
      <w:r>
        <w:rPr>
          <w:rFonts w:hint="eastAsia" w:ascii="宋体" w:hAnsi="宋体" w:eastAsia="宋体" w:cs="宋体"/>
          <w:snapToGrid w:val="0"/>
          <w:color w:val="auto"/>
          <w:kern w:val="0"/>
          <w:sz w:val="24"/>
          <w:szCs w:val="24"/>
          <w:highlight w:val="none"/>
        </w:rPr>
        <w:t>拟派总监理工程师为</w:t>
      </w:r>
      <w:r>
        <w:rPr>
          <w:rFonts w:hint="eastAsia"/>
          <w:snapToGrid w:val="0"/>
          <w:color w:val="auto"/>
          <w:kern w:val="0"/>
          <w:sz w:val="24"/>
          <w:highlight w:val="none"/>
          <w:u w:val="single"/>
        </w:rPr>
        <w:t>市政公用工程专业或房屋建筑工程专业</w:t>
      </w:r>
      <w:r>
        <w:rPr>
          <w:rFonts w:hint="eastAsia" w:ascii="宋体" w:hAnsi="宋体" w:eastAsia="宋体" w:cs="宋体"/>
          <w:snapToGrid w:val="0"/>
          <w:color w:val="auto"/>
          <w:kern w:val="0"/>
          <w:sz w:val="24"/>
          <w:szCs w:val="24"/>
          <w:highlight w:val="none"/>
        </w:rPr>
        <w:t>注册监理工程师，应持有国家住建部印发的有效注册证书，其担任总监理工程师职务的其他在施（包括已中标未开工、已开工未竣工）建设工程项目不得超过</w:t>
      </w:r>
      <w:r>
        <w:rPr>
          <w:rFonts w:hint="eastAsia" w:ascii="宋体"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个。</w:t>
      </w:r>
    </w:p>
    <w:p w14:paraId="680C720E">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拟派总监理工程师现阶段有担任其他在施建设工程项目总监理工程师职务的，须得到任职项目建设单位书面同意后方可担任本招标项目总监理工程师。</w:t>
      </w:r>
    </w:p>
    <w:p w14:paraId="697ED8EF">
      <w:pPr>
        <w:pStyle w:val="117"/>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2.3.2</w:t>
      </w:r>
      <w:r>
        <w:rPr>
          <w:rFonts w:hint="eastAsia"/>
          <w:snapToGrid w:val="0"/>
          <w:color w:val="auto"/>
          <w:kern w:val="0"/>
          <w:sz w:val="24"/>
          <w:highlight w:val="none"/>
        </w:rPr>
        <w:t xml:space="preserve"> 投标人与其拟派往本项目监理机构的所有人员之间必须具备合法、唯一的劳动聘用关系（提供社保缴纳证明或劳动合同）。拟派人员中具备注册执业资格的，其注册单位须与投标人保持一致。</w:t>
      </w:r>
    </w:p>
    <w:p w14:paraId="1A78CC43">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2.4</w:t>
      </w:r>
      <w:r>
        <w:rPr>
          <w:rFonts w:hint="eastAsia"/>
          <w:snapToGrid w:val="0"/>
          <w:color w:val="auto"/>
          <w:kern w:val="0"/>
          <w:sz w:val="24"/>
          <w:highlight w:val="none"/>
        </w:rPr>
        <w:t xml:space="preserve"> 禁止投标条款</w:t>
      </w:r>
    </w:p>
    <w:p w14:paraId="1C1DA29D">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2.4.1</w:t>
      </w:r>
      <w:r>
        <w:rPr>
          <w:rFonts w:hint="eastAsia"/>
          <w:snapToGrid w:val="0"/>
          <w:color w:val="auto"/>
          <w:kern w:val="0"/>
          <w:sz w:val="24"/>
          <w:highlight w:val="none"/>
        </w:rPr>
        <w:t xml:space="preserve"> 投标人不得存在下列情形之一：</w:t>
      </w:r>
    </w:p>
    <w:p w14:paraId="26CC8058">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（1）为招标人不具有独立法人资格的附属机构（单位）；</w:t>
      </w:r>
    </w:p>
    <w:p w14:paraId="02250107">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（2）与招标人存在利害关系且可能影响招标公正性；</w:t>
      </w:r>
    </w:p>
    <w:p w14:paraId="282B28F4">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（3）与本招标项目的其他投标人为同一个单位负责人；</w:t>
      </w:r>
    </w:p>
    <w:p w14:paraId="32C96874">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（4）与本招标项目的其他投标人存在控股、管理关系；</w:t>
      </w:r>
    </w:p>
    <w:p w14:paraId="6DE3038E">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（5）为本招标项目的代建人；</w:t>
      </w:r>
    </w:p>
    <w:p w14:paraId="58EBFF38">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（6）为本招标项目的招标代理机构；</w:t>
      </w:r>
    </w:p>
    <w:p w14:paraId="57EB7ED6">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（7）与本招标项目的代建人或招标代理机构同为一个法定代表人；</w:t>
      </w:r>
    </w:p>
    <w:p w14:paraId="61D0FBE7">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（8）与本招标项目的代建人或招标代理机构存在控股或参股关系；</w:t>
      </w:r>
    </w:p>
    <w:p w14:paraId="78F6BBC2">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（9）与本招标项目的施工承包人以及建筑材料、建筑构配件和设备供应商有隶属关系或者其他利害关系；</w:t>
      </w:r>
    </w:p>
    <w:p w14:paraId="5E15EAE0">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（10）被依法暂停或者取消投标资格；</w:t>
      </w:r>
    </w:p>
    <w:p w14:paraId="1A962D26">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（11）被责令停产停业、暂扣或者吊销许可证、暂扣或者吊销执照；</w:t>
      </w:r>
    </w:p>
    <w:p w14:paraId="368BC768">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（12）进入清算程序，或被宣告破产，或其他丧失履约能力的情形；</w:t>
      </w:r>
    </w:p>
    <w:p w14:paraId="786E1D14">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（13）在最近三年内发生重大监理质量问题或安全问题（以相关行业主管部门的行政处罚决定或司法机关出具的有关法律文书为准）；</w:t>
      </w:r>
    </w:p>
    <w:p w14:paraId="6157F285">
      <w:pPr>
        <w:pStyle w:val="117"/>
        <w:wordWrap w:val="0"/>
        <w:adjustRightInd w:val="0"/>
        <w:snapToGrid w:val="0"/>
        <w:spacing w:line="440" w:lineRule="exact"/>
        <w:ind w:firstLine="480" w:firstLineChars="200"/>
        <w:jc w:val="left"/>
        <w:rPr>
          <w:rFonts w:hint="eastAsia"/>
          <w:snapToGrid w:val="0"/>
          <w:color w:val="auto"/>
          <w:kern w:val="0"/>
          <w:sz w:val="24"/>
          <w:highlight w:val="none"/>
        </w:rPr>
      </w:pPr>
      <w:r>
        <w:rPr>
          <w:rFonts w:hint="eastAsia"/>
          <w:snapToGrid w:val="0"/>
          <w:color w:val="auto"/>
          <w:kern w:val="0"/>
          <w:sz w:val="24"/>
          <w:highlight w:val="none"/>
        </w:rPr>
        <w:t>（14）被“信用中国”网站（https://www.creditchina.gov.cn）发布的《法人和非法人组织公共信用信息报告》列为严重失信主体名单的。</w:t>
      </w:r>
    </w:p>
    <w:p w14:paraId="4EFB9273">
      <w:pPr>
        <w:pStyle w:val="117"/>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 xml:space="preserve">2.4.2 </w:t>
      </w:r>
      <w:r>
        <w:rPr>
          <w:rFonts w:hint="eastAsia"/>
          <w:snapToGrid w:val="0"/>
          <w:color w:val="auto"/>
          <w:kern w:val="0"/>
          <w:sz w:val="24"/>
          <w:highlight w:val="none"/>
        </w:rPr>
        <w:t>招标人拒绝以下名单中的单位参加本次投标：</w:t>
      </w:r>
    </w:p>
    <w:tbl>
      <w:tblPr>
        <w:tblStyle w:val="33"/>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588"/>
        <w:gridCol w:w="3975"/>
      </w:tblGrid>
      <w:tr w14:paraId="6645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1E6BA606">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3588" w:type="dxa"/>
            <w:noWrap/>
            <w:vAlign w:val="center"/>
          </w:tcPr>
          <w:p w14:paraId="0F3E9898">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3975" w:type="dxa"/>
            <w:noWrap/>
            <w:vAlign w:val="center"/>
          </w:tcPr>
          <w:p w14:paraId="37A92BA5">
            <w:pPr>
              <w:keepNext w:val="0"/>
              <w:keepLines w:val="0"/>
              <w:suppressLineNumbers w:val="0"/>
              <w:wordWrap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3EF4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2B084F91">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w:t>
            </w:r>
          </w:p>
        </w:tc>
        <w:tc>
          <w:tcPr>
            <w:tcW w:w="3588" w:type="dxa"/>
            <w:noWrap/>
            <w:vAlign w:val="center"/>
          </w:tcPr>
          <w:p w14:paraId="555DB395">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南雄产业转移工业园管理委员会</w:t>
            </w:r>
          </w:p>
        </w:tc>
        <w:tc>
          <w:tcPr>
            <w:tcW w:w="3975" w:type="dxa"/>
            <w:noWrap/>
            <w:vAlign w:val="center"/>
          </w:tcPr>
          <w:p w14:paraId="373FDC16">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业主</w:t>
            </w:r>
          </w:p>
        </w:tc>
      </w:tr>
      <w:tr w14:paraId="5EC3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28D0E76D">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2</w:t>
            </w:r>
          </w:p>
        </w:tc>
        <w:tc>
          <w:tcPr>
            <w:tcW w:w="3588" w:type="dxa"/>
            <w:noWrap/>
            <w:vAlign w:val="center"/>
          </w:tcPr>
          <w:p w14:paraId="633ED98C">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snapToGrid w:val="0"/>
                <w:color w:val="auto"/>
                <w:kern w:val="0"/>
                <w:sz w:val="24"/>
                <w:szCs w:val="24"/>
                <w:highlight w:val="none"/>
                <w:lang w:eastAsia="zh-CN"/>
              </w:rPr>
              <w:t>南雄市园方投资有限公司</w:t>
            </w:r>
          </w:p>
        </w:tc>
        <w:tc>
          <w:tcPr>
            <w:tcW w:w="3975" w:type="dxa"/>
            <w:noWrap/>
            <w:vAlign w:val="center"/>
          </w:tcPr>
          <w:p w14:paraId="1AFA7E5A">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6321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441356C2">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3588" w:type="dxa"/>
            <w:noWrap/>
            <w:vAlign w:val="center"/>
          </w:tcPr>
          <w:p w14:paraId="28105720">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cs="宋体"/>
                <w:snapToGrid w:val="0"/>
                <w:color w:val="auto"/>
                <w:kern w:val="0"/>
                <w:sz w:val="24"/>
                <w:szCs w:val="24"/>
                <w:highlight w:val="none"/>
                <w:lang w:eastAsia="zh-CN"/>
              </w:rPr>
              <w:t>中安国辉工程管理集团有限公司</w:t>
            </w:r>
          </w:p>
        </w:tc>
        <w:tc>
          <w:tcPr>
            <w:tcW w:w="3975" w:type="dxa"/>
            <w:noWrap/>
            <w:vAlign w:val="center"/>
          </w:tcPr>
          <w:p w14:paraId="546E6628">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为本招标项目的招标代理机构</w:t>
            </w:r>
          </w:p>
        </w:tc>
      </w:tr>
      <w:tr w14:paraId="5372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32E63277">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3588" w:type="dxa"/>
            <w:noWrap/>
            <w:vAlign w:val="center"/>
          </w:tcPr>
          <w:p w14:paraId="0B91EFE1">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东莞市交通规划勘察设计院有限公司</w:t>
            </w:r>
          </w:p>
        </w:tc>
        <w:tc>
          <w:tcPr>
            <w:tcW w:w="3975" w:type="dxa"/>
            <w:noWrap/>
            <w:vAlign w:val="center"/>
          </w:tcPr>
          <w:p w14:paraId="1C15B3A3">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可研编制单位</w:t>
            </w:r>
          </w:p>
        </w:tc>
      </w:tr>
      <w:tr w14:paraId="7357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noWrap/>
            <w:vAlign w:val="center"/>
          </w:tcPr>
          <w:p w14:paraId="6EA568A8">
            <w:pPr>
              <w:keepNext w:val="0"/>
              <w:keepLines w:val="0"/>
              <w:suppressLineNumbers w:val="0"/>
              <w:wordWrap w:val="0"/>
              <w:adjustRightInd w:val="0"/>
              <w:snapToGrid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5</w:t>
            </w:r>
          </w:p>
        </w:tc>
        <w:tc>
          <w:tcPr>
            <w:tcW w:w="3588" w:type="dxa"/>
            <w:noWrap/>
            <w:vAlign w:val="center"/>
          </w:tcPr>
          <w:p w14:paraId="180AFC45">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湖南中核岩土工程有限责任公司</w:t>
            </w:r>
          </w:p>
        </w:tc>
        <w:tc>
          <w:tcPr>
            <w:tcW w:w="3975" w:type="dxa"/>
            <w:noWrap/>
            <w:vAlign w:val="center"/>
          </w:tcPr>
          <w:p w14:paraId="3F379F05">
            <w:pPr>
              <w:pStyle w:val="117"/>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lang w:eastAsia="zh-CN"/>
              </w:rPr>
              <w:t>为本招标项目的勘察单位</w:t>
            </w:r>
          </w:p>
        </w:tc>
      </w:tr>
    </w:tbl>
    <w:p w14:paraId="465F0729">
      <w:pPr>
        <w:pStyle w:val="117"/>
        <w:wordWrap w:val="0"/>
        <w:adjustRightInd w:val="0"/>
        <w:snapToGrid w:val="0"/>
        <w:spacing w:line="440" w:lineRule="exact"/>
        <w:ind w:firstLine="482" w:firstLineChars="200"/>
        <w:jc w:val="left"/>
        <w:rPr>
          <w:rFonts w:hint="eastAsia"/>
          <w:b/>
          <w:bCs/>
          <w:snapToGrid w:val="0"/>
          <w:color w:val="auto"/>
          <w:kern w:val="0"/>
          <w:sz w:val="24"/>
          <w:highlight w:val="none"/>
        </w:rPr>
      </w:pPr>
    </w:p>
    <w:p w14:paraId="6EC99464">
      <w:pPr>
        <w:pStyle w:val="117"/>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2.5</w:t>
      </w:r>
      <w:r>
        <w:rPr>
          <w:rFonts w:hint="eastAsia"/>
          <w:snapToGrid w:val="0"/>
          <w:color w:val="auto"/>
          <w:kern w:val="0"/>
          <w:sz w:val="24"/>
          <w:highlight w:val="none"/>
        </w:rPr>
        <w:t xml:space="preserve"> 其他要求</w:t>
      </w:r>
    </w:p>
    <w:p w14:paraId="7F6BC239">
      <w:pPr>
        <w:pStyle w:val="117"/>
        <w:wordWrap w:val="0"/>
        <w:adjustRightInd w:val="0"/>
        <w:snapToGrid w:val="0"/>
        <w:spacing w:line="440" w:lineRule="exact"/>
        <w:ind w:firstLine="480" w:firstLineChars="200"/>
        <w:jc w:val="left"/>
        <w:rPr>
          <w:rFonts w:hint="eastAsia"/>
          <w:snapToGrid w:val="0"/>
          <w:color w:val="auto"/>
          <w:kern w:val="0"/>
          <w:sz w:val="24"/>
          <w:highlight w:val="none"/>
          <w:lang w:val="en-US" w:eastAsia="zh-CN"/>
        </w:rPr>
      </w:pPr>
      <w:r>
        <w:rPr>
          <w:rFonts w:hint="eastAsia"/>
          <w:snapToGrid w:val="0"/>
          <w:color w:val="auto"/>
          <w:kern w:val="0"/>
          <w:sz w:val="24"/>
          <w:highlight w:val="none"/>
        </w:rPr>
        <w:t>省外企业</w:t>
      </w:r>
      <w:r>
        <w:rPr>
          <w:rFonts w:hint="eastAsia"/>
          <w:snapToGrid w:val="0"/>
          <w:color w:val="auto"/>
          <w:kern w:val="0"/>
          <w:sz w:val="24"/>
          <w:highlight w:val="none"/>
          <w:lang w:eastAsia="zh-CN"/>
        </w:rPr>
        <w:t>及其拟派往本项目监理机构的所有人员均</w:t>
      </w:r>
      <w:r>
        <w:rPr>
          <w:rFonts w:hint="eastAsia"/>
          <w:snapToGrid w:val="0"/>
          <w:color w:val="auto"/>
          <w:kern w:val="0"/>
          <w:sz w:val="24"/>
          <w:highlight w:val="none"/>
        </w:rPr>
        <w:t>须按照《广东省住房和城乡建设厅关于取消省外建筑企业和人员进粤信息备案有关工作的通知》（粤建市﹝2015﹞52号）规定在“进粤企业和人员诚信信息登记平台”录入相关信息并通过数据规范检查。</w:t>
      </w:r>
      <w:bookmarkStart w:id="33" w:name="_Toc28014"/>
    </w:p>
    <w:p w14:paraId="612E0B4B">
      <w:pPr>
        <w:pStyle w:val="4"/>
        <w:ind w:firstLine="482" w:firstLineChars="200"/>
        <w:jc w:val="both"/>
        <w:rPr>
          <w:rFonts w:hint="eastAsia" w:ascii="Times New Roman"/>
          <w:b/>
          <w:snapToGrid w:val="0"/>
          <w:color w:val="auto"/>
          <w:highlight w:val="none"/>
        </w:rPr>
      </w:pPr>
      <w:r>
        <w:rPr>
          <w:rFonts w:hint="eastAsia" w:ascii="Times New Roman"/>
          <w:b/>
          <w:snapToGrid w:val="0"/>
          <w:color w:val="auto"/>
          <w:kern w:val="0"/>
          <w:sz w:val="24"/>
          <w:highlight w:val="none"/>
          <w:lang w:val="en-US" w:eastAsia="zh-CN"/>
        </w:rPr>
        <w:t>3.</w:t>
      </w:r>
      <w:r>
        <w:rPr>
          <w:rFonts w:hint="eastAsia" w:ascii="Times New Roman" w:hAnsi="Times New Roman" w:cs="Times New Roman"/>
          <w:snapToGrid w:val="0"/>
          <w:color w:val="auto"/>
          <w:szCs w:val="20"/>
          <w:highlight w:val="none"/>
          <w:shd w:val="clear"/>
        </w:rPr>
        <w:t>获取招标文件</w:t>
      </w:r>
      <w:bookmarkEnd w:id="33"/>
    </w:p>
    <w:p w14:paraId="06A9B518">
      <w:pPr>
        <w:pStyle w:val="27"/>
        <w:wordWrap w:val="0"/>
        <w:adjustRightInd w:val="0"/>
        <w:snapToGrid w:val="0"/>
        <w:spacing w:line="440" w:lineRule="exact"/>
        <w:ind w:firstLine="482" w:firstLineChars="200"/>
        <w:rPr>
          <w:color w:val="auto"/>
          <w:highlight w:val="none"/>
          <w:lang w:bidi="ar"/>
        </w:rPr>
      </w:pPr>
      <w:r>
        <w:rPr>
          <w:rFonts w:ascii="Times New Roman"/>
          <w:b/>
          <w:bCs/>
          <w:snapToGrid w:val="0"/>
          <w:color w:val="auto"/>
          <w:highlight w:val="none"/>
          <w:lang w:bidi="ar"/>
        </w:rPr>
        <w:t>3.1</w:t>
      </w:r>
      <w:r>
        <w:rPr>
          <w:rFonts w:ascii="Times New Roman"/>
          <w:snapToGrid w:val="0"/>
          <w:color w:val="auto"/>
          <w:highlight w:val="none"/>
          <w:lang w:bidi="ar"/>
        </w:rPr>
        <w:t xml:space="preserve"> </w:t>
      </w:r>
      <w:r>
        <w:rPr>
          <w:rFonts w:hint="eastAsia" w:ascii="Times New Roman"/>
          <w:snapToGrid w:val="0"/>
          <w:color w:val="auto"/>
          <w:kern w:val="0"/>
          <w:highlight w:val="none"/>
        </w:rPr>
        <w:t>本次招标实行电子投标。</w:t>
      </w:r>
      <w:r>
        <w:rPr>
          <w:rFonts w:hint="eastAsia" w:hAnsi="宋体" w:cs="宋体"/>
          <w:color w:val="auto"/>
          <w:szCs w:val="24"/>
          <w:highlight w:val="none"/>
          <w:shd w:val="clear" w:color="auto" w:fill="FFFFFF"/>
        </w:rPr>
        <w:t>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imes New Roman"/>
          <w:snapToGrid w:val="0"/>
          <w:color w:val="auto"/>
          <w:kern w:val="0"/>
          <w:highlight w:val="none"/>
        </w:rPr>
        <w:t>期间</w:t>
      </w:r>
      <w:r>
        <w:rPr>
          <w:rFonts w:hint="eastAsia"/>
          <w:color w:val="auto"/>
          <w:highlight w:val="none"/>
          <w:shd w:val="clear" w:color="auto" w:fill="FFFFFF"/>
        </w:rPr>
        <w:t>（见</w:t>
      </w:r>
      <w:r>
        <w:rPr>
          <w:snapToGrid w:val="0"/>
          <w:color w:val="auto"/>
          <w:highlight w:val="none"/>
        </w:rPr>
        <w:t>本章第二节</w:t>
      </w:r>
      <w:r>
        <w:rPr>
          <w:rFonts w:hint="eastAsia"/>
          <w:color w:val="auto"/>
          <w:highlight w:val="none"/>
          <w:shd w:val="clear" w:color="auto" w:fill="FFFFFF"/>
        </w:rPr>
        <w:t>“重要事项时间地点一览表”,</w:t>
      </w:r>
      <w:r>
        <w:rPr>
          <w:rFonts w:hint="eastAsia" w:ascii="Times New Roman"/>
          <w:snapToGrid w:val="0"/>
          <w:color w:val="auto"/>
          <w:kern w:val="0"/>
          <w:highlight w:val="none"/>
        </w:rPr>
        <w:t>招标文件获取期间与招标公告发布时间一致</w:t>
      </w:r>
      <w:r>
        <w:rPr>
          <w:rFonts w:hint="eastAsia"/>
          <w:color w:val="auto"/>
          <w:highlight w:val="none"/>
          <w:shd w:val="clear" w:color="auto" w:fill="FFFFFF"/>
        </w:rPr>
        <w:t>），</w:t>
      </w:r>
      <w:r>
        <w:rPr>
          <w:rFonts w:hint="eastAsia" w:hAnsi="宋体" w:cs="宋体"/>
          <w:color w:val="auto"/>
          <w:szCs w:val="24"/>
          <w:highlight w:val="none"/>
          <w:shd w:val="clear" w:color="auto" w:fill="FFFFFF"/>
        </w:rPr>
        <w:t>投标人须登录全国公共资源交易平台（广东省·韶关市）（https://ygp.gdzwfw.gov.cn/ggzy-portal/#/440200/index）</w:t>
      </w:r>
      <w:r>
        <w:rPr>
          <w:rFonts w:hint="eastAsia" w:ascii="Times New Roman"/>
          <w:snapToGrid w:val="0"/>
          <w:color w:val="auto"/>
          <w:kern w:val="0"/>
          <w:highlight w:val="none"/>
        </w:rPr>
        <w:t>下载</w:t>
      </w:r>
      <w:r>
        <w:rPr>
          <w:rFonts w:hint="eastAsia" w:hAnsi="宋体" w:cs="宋体"/>
          <w:color w:val="auto"/>
          <w:szCs w:val="24"/>
          <w:highlight w:val="none"/>
          <w:shd w:val="clear" w:color="auto" w:fill="FFFFFF"/>
        </w:rPr>
        <w:t>招标文件及相关附件，并于电子投标截止时间（见</w:t>
      </w:r>
      <w:r>
        <w:rPr>
          <w:snapToGrid w:val="0"/>
          <w:color w:val="auto"/>
          <w:highlight w:val="none"/>
        </w:rPr>
        <w:t>本章第二节</w:t>
      </w:r>
      <w:r>
        <w:rPr>
          <w:rFonts w:hint="eastAsia" w:hAnsi="宋体" w:cs="宋体"/>
          <w:color w:val="auto"/>
          <w:szCs w:val="24"/>
          <w:highlight w:val="none"/>
          <w:shd w:val="clear" w:color="auto" w:fill="FFFFFF"/>
        </w:rPr>
        <w:t>“重要事项时间地点一览表”）前完成电子投标。投标人可登录全国公共资源交易平台（广东省·韶关市）（https://ygp.gdzwfw.gov.cn/ggzy-portal/#/440200/index），在【服务指南】栏目中下载《</w:t>
      </w:r>
      <w:r>
        <w:rPr>
          <w:rFonts w:hint="eastAsia" w:hAnsi="宋体" w:cs="宋体"/>
          <w:color w:val="auto"/>
          <w:szCs w:val="24"/>
          <w:highlight w:val="none"/>
          <w:shd w:val="clear" w:color="auto" w:fill="FFFFFF"/>
          <w:lang w:eastAsia="zh-CN"/>
        </w:rPr>
        <w:t>韶关市公共资源一体化平台——建设工程交易投标人操作指南（电子评标）</w:t>
      </w:r>
      <w:r>
        <w:rPr>
          <w:rFonts w:hint="eastAsia" w:hAnsi="宋体" w:cs="宋体"/>
          <w:color w:val="auto"/>
          <w:szCs w:val="24"/>
          <w:highlight w:val="none"/>
          <w:shd w:val="clear" w:color="auto" w:fill="FFFFFF"/>
        </w:rPr>
        <w:t>》，了解网上获取招标文件操作流程。技术咨询电话：0751-8379671 伍先生，业务咨询电话：0751-8633211。</w:t>
      </w:r>
    </w:p>
    <w:p w14:paraId="48F20E73">
      <w:pPr>
        <w:pStyle w:val="117"/>
        <w:wordWrap w:val="0"/>
        <w:adjustRightInd w:val="0"/>
        <w:snapToGrid w:val="0"/>
        <w:spacing w:line="440" w:lineRule="exact"/>
        <w:ind w:firstLine="480"/>
        <w:jc w:val="left"/>
        <w:rPr>
          <w:rFonts w:hint="eastAsia" w:ascii="宋体" w:hAnsi="宋体" w:cs="宋体"/>
          <w:color w:val="auto"/>
          <w:sz w:val="24"/>
          <w:highlight w:val="none"/>
          <w:shd w:val="clear" w:color="auto" w:fill="FFFFFF"/>
        </w:rPr>
      </w:pPr>
      <w:r>
        <w:rPr>
          <w:rFonts w:hint="eastAsia"/>
          <w:b/>
          <w:bCs/>
          <w:snapToGrid w:val="0"/>
          <w:color w:val="auto"/>
          <w:kern w:val="0"/>
          <w:sz w:val="24"/>
          <w:szCs w:val="20"/>
          <w:highlight w:val="none"/>
        </w:rPr>
        <w:t xml:space="preserve">3.2 </w:t>
      </w:r>
      <w:r>
        <w:rPr>
          <w:rFonts w:hint="eastAsia" w:ascii="宋体" w:hAnsi="宋体" w:cs="宋体"/>
          <w:color w:val="auto"/>
          <w:sz w:val="24"/>
          <w:highlight w:val="none"/>
          <w:shd w:val="clear" w:color="auto" w:fill="FFFFFF"/>
        </w:rPr>
        <w:t>只有申领了数字证书（</w:t>
      </w:r>
      <w:r>
        <w:rPr>
          <w:color w:val="auto"/>
          <w:sz w:val="24"/>
          <w:highlight w:val="none"/>
          <w:shd w:val="clear" w:color="auto" w:fill="FFFFFF"/>
        </w:rPr>
        <w:t>CA</w:t>
      </w:r>
      <w:r>
        <w:rPr>
          <w:rFonts w:hint="eastAsia" w:ascii="宋体" w:hAnsi="宋体" w:cs="宋体"/>
          <w:color w:val="auto"/>
          <w:sz w:val="24"/>
          <w:highlight w:val="none"/>
          <w:shd w:val="clear" w:color="auto" w:fill="FFFFFF"/>
        </w:rPr>
        <w:t>）、“粤企签”或</w:t>
      </w:r>
      <w:r>
        <w:rPr>
          <w:color w:val="auto"/>
          <w:sz w:val="24"/>
          <w:highlight w:val="none"/>
          <w:shd w:val="clear" w:color="auto" w:fill="FFFFFF"/>
        </w:rPr>
        <w:t>GDCA/SZCA/NETCA</w:t>
      </w:r>
      <w:r>
        <w:rPr>
          <w:rFonts w:hint="eastAsia" w:ascii="宋体" w:hAnsi="宋体" w:cs="宋体"/>
          <w:color w:val="auto"/>
          <w:sz w:val="24"/>
          <w:highlight w:val="none"/>
          <w:shd w:val="clear" w:color="auto" w:fill="FFFFFF"/>
        </w:rPr>
        <w:t>等符合法律法规规定的电子印章，并在交易平台中完成企业信息数据入库的投标人，方可在交易平台获取招标文件和电子投标。</w:t>
      </w:r>
    </w:p>
    <w:p w14:paraId="5FCF7341">
      <w:pPr>
        <w:pStyle w:val="117"/>
        <w:wordWrap w:val="0"/>
        <w:adjustRightInd w:val="0"/>
        <w:snapToGrid w:val="0"/>
        <w:spacing w:line="440" w:lineRule="exact"/>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6CD68935">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ascii="宋体" w:hAnsi="宋体" w:cs="宋体"/>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7CA4D6C4">
      <w:pPr>
        <w:tabs>
          <w:tab w:val="left" w:pos="7020"/>
        </w:tabs>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hAnsi="宋体" w:cs="宋体"/>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w:t>
      </w:r>
      <w:r>
        <w:rPr>
          <w:rFonts w:ascii="Times New Roman"/>
          <w:color w:val="auto"/>
          <w:szCs w:val="24"/>
          <w:highlight w:val="none"/>
          <w:shd w:val="clear" w:color="auto" w:fill="FFFFFF"/>
        </w:rPr>
        <w:t>CA</w:t>
      </w:r>
      <w:r>
        <w:rPr>
          <w:rFonts w:hint="eastAsia" w:hAnsi="宋体" w:cs="宋体"/>
          <w:color w:val="auto"/>
          <w:szCs w:val="24"/>
          <w:highlight w:val="none"/>
          <w:shd w:val="clear" w:color="auto" w:fill="FFFFFF"/>
        </w:rPr>
        <w:t>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snapToGrid w:val="0"/>
          <w:color w:val="auto"/>
          <w:highlight w:val="none"/>
        </w:rPr>
        <w:t>。</w:t>
      </w:r>
    </w:p>
    <w:p w14:paraId="6D4D6E44">
      <w:pPr>
        <w:tabs>
          <w:tab w:val="left" w:pos="7020"/>
        </w:tabs>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3.3</w:t>
      </w:r>
      <w:r>
        <w:rPr>
          <w:rFonts w:hint="eastAsia" w:ascii="Times New Roman"/>
          <w:snapToGrid w:val="0"/>
          <w:color w:val="auto"/>
          <w:kern w:val="0"/>
          <w:highlight w:val="none"/>
        </w:rPr>
        <w:t xml:space="preserve"> 投标保证</w:t>
      </w:r>
    </w:p>
    <w:p w14:paraId="3D19B102">
      <w:pPr>
        <w:tabs>
          <w:tab w:val="left" w:pos="7020"/>
        </w:tabs>
        <w:wordWrap w:val="0"/>
        <w:adjustRightInd w:val="0"/>
        <w:snapToGrid w:val="0"/>
        <w:spacing w:line="440" w:lineRule="exact"/>
        <w:ind w:firstLine="482" w:firstLineChars="200"/>
        <w:rPr>
          <w:rFonts w:hint="eastAsia" w:ascii="Times New Roman" w:hAnsi="Times New Roman" w:eastAsia="宋体" w:cs="Times New Roman"/>
          <w:snapToGrid w:val="0"/>
          <w:color w:val="auto"/>
          <w:kern w:val="0"/>
          <w:highlight w:val="none"/>
        </w:rPr>
      </w:pPr>
      <w:r>
        <w:rPr>
          <w:rFonts w:hint="eastAsia" w:ascii="Times New Roman" w:hAnsi="Times New Roman" w:eastAsia="宋体" w:cs="Times New Roman"/>
          <w:b/>
          <w:bCs/>
          <w:snapToGrid w:val="0"/>
          <w:color w:val="auto"/>
          <w:kern w:val="0"/>
          <w:highlight w:val="none"/>
        </w:rPr>
        <w:t xml:space="preserve">3.3.1 </w:t>
      </w:r>
      <w:r>
        <w:rPr>
          <w:rFonts w:hint="eastAsia" w:ascii="Times New Roman" w:hAnsi="Times New Roman" w:eastAsia="宋体" w:cs="Times New Roman"/>
          <w:snapToGrid w:val="0"/>
          <w:color w:val="auto"/>
          <w:kern w:val="0"/>
          <w:highlight w:val="none"/>
        </w:rPr>
        <w:t>投标人须缴纳金额为人民币</w:t>
      </w:r>
      <w:r>
        <w:rPr>
          <w:rFonts w:hint="eastAsia" w:hAnsi="宋体"/>
          <w:b w:val="0"/>
          <w:bCs w:val="0"/>
          <w:snapToGrid w:val="0"/>
          <w:color w:val="auto"/>
          <w:kern w:val="0"/>
          <w:szCs w:val="24"/>
          <w:highlight w:val="none"/>
          <w:u w:val="single"/>
          <w:lang w:val="en-US" w:eastAsia="zh-CN"/>
        </w:rPr>
        <w:t>伍仟元整（</w:t>
      </w:r>
      <w:r>
        <w:rPr>
          <w:rFonts w:hint="default" w:hAnsi="宋体"/>
          <w:b w:val="0"/>
          <w:bCs w:val="0"/>
          <w:snapToGrid w:val="0"/>
          <w:color w:val="auto"/>
          <w:kern w:val="0"/>
          <w:szCs w:val="24"/>
          <w:highlight w:val="none"/>
          <w:u w:val="single"/>
          <w:lang w:val="en-US" w:eastAsia="zh-CN"/>
        </w:rPr>
        <w:t>¥</w:t>
      </w:r>
      <w:r>
        <w:rPr>
          <w:rFonts w:hint="eastAsia" w:hAnsi="宋体"/>
          <w:b w:val="0"/>
          <w:bCs w:val="0"/>
          <w:snapToGrid w:val="0"/>
          <w:color w:val="auto"/>
          <w:kern w:val="0"/>
          <w:szCs w:val="24"/>
          <w:highlight w:val="none"/>
          <w:u w:val="single"/>
          <w:lang w:val="en-US" w:eastAsia="zh-CN"/>
        </w:rPr>
        <w:t>5000.00元）</w:t>
      </w:r>
      <w:r>
        <w:rPr>
          <w:rFonts w:hint="eastAsia" w:ascii="Times New Roman" w:hAnsi="Times New Roman" w:eastAsia="宋体" w:cs="Times New Roman"/>
          <w:snapToGrid w:val="0"/>
          <w:color w:val="auto"/>
          <w:kern w:val="0"/>
          <w:highlight w:val="none"/>
        </w:rPr>
        <w:t>的投标保证。</w:t>
      </w:r>
    </w:p>
    <w:p w14:paraId="3BAF2DDA">
      <w:pPr>
        <w:tabs>
          <w:tab w:val="left" w:pos="7020"/>
        </w:tabs>
        <w:wordWrap w:val="0"/>
        <w:adjustRightInd w:val="0"/>
        <w:snapToGrid w:val="0"/>
        <w:spacing w:line="440" w:lineRule="exact"/>
        <w:ind w:firstLine="482" w:firstLineChars="200"/>
        <w:rPr>
          <w:rFonts w:hint="eastAsia" w:ascii="Times New Roman" w:hAnsi="Times New Roman" w:eastAsia="宋体" w:cs="Times New Roman"/>
          <w:snapToGrid w:val="0"/>
          <w:color w:val="auto"/>
          <w:kern w:val="0"/>
          <w:highlight w:val="none"/>
        </w:rPr>
      </w:pPr>
      <w:r>
        <w:rPr>
          <w:rFonts w:hint="eastAsia" w:ascii="Times New Roman" w:hAnsi="Times New Roman" w:eastAsia="宋体" w:cs="Times New Roman"/>
          <w:b/>
          <w:bCs/>
          <w:snapToGrid w:val="0"/>
          <w:color w:val="auto"/>
          <w:kern w:val="0"/>
          <w:highlight w:val="none"/>
        </w:rPr>
        <w:t xml:space="preserve">3.3.2 </w:t>
      </w:r>
      <w:r>
        <w:rPr>
          <w:rFonts w:hint="eastAsia" w:ascii="Times New Roman" w:hAnsi="Times New Roman" w:eastAsia="宋体" w:cs="Times New Roman"/>
          <w:snapToGrid w:val="0"/>
          <w:color w:val="auto"/>
          <w:kern w:val="0"/>
          <w:highlight w:val="none"/>
        </w:rPr>
        <w:t>投标保证的形式包括投标保证金、投标保证担保、投标保证保险三种，由投标人自主选择。</w:t>
      </w:r>
    </w:p>
    <w:p w14:paraId="1D0A7A99">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（1）采用投标保证金的，</w:t>
      </w:r>
      <w:r>
        <w:rPr>
          <w:rFonts w:hint="eastAsia" w:ascii="Times New Roman"/>
          <w:snapToGrid w:val="0"/>
          <w:color w:val="auto"/>
          <w:kern w:val="0"/>
          <w:highlight w:val="none"/>
        </w:rPr>
        <w:t>投标人在</w:t>
      </w:r>
      <w:r>
        <w:rPr>
          <w:rFonts w:hint="eastAsia" w:hAnsi="宋体" w:cs="宋体"/>
          <w:color w:val="auto"/>
          <w:szCs w:val="24"/>
          <w:highlight w:val="none"/>
          <w:shd w:val="clear" w:color="auto" w:fill="FFFFFF"/>
        </w:rPr>
        <w:t>交易平台获取招标文件</w:t>
      </w:r>
      <w:r>
        <w:rPr>
          <w:rFonts w:hint="eastAsia" w:ascii="Times New Roman"/>
          <w:snapToGrid w:val="0"/>
          <w:color w:val="auto"/>
          <w:kern w:val="0"/>
          <w:highlight w:val="none"/>
        </w:rPr>
        <w:t>后，即可在</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申请缴纳投标保证金</w:t>
      </w:r>
      <w:r>
        <w:rPr>
          <w:rFonts w:ascii="Times New Roman"/>
          <w:snapToGrid w:val="0"/>
          <w:color w:val="auto"/>
          <w:kern w:val="0"/>
          <w:highlight w:val="none"/>
        </w:rPr>
        <w:t>，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4347CDC7">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（2）采用投标保证担保的，投标人应提交有效的银行保函，银行保函的有效期不得短于投标有效期。投标人必须在投标保证担保截止时间（见本章第二节“重要事项时间地点一览表”）前，</w:t>
      </w:r>
      <w:r>
        <w:rPr>
          <w:rFonts w:hint="eastAsia" w:ascii="Times New Roman"/>
          <w:snapToGrid w:val="0"/>
          <w:color w:val="auto"/>
          <w:kern w:val="0"/>
          <w:highlight w:val="none"/>
        </w:rPr>
        <w:t>在</w:t>
      </w:r>
      <w:r>
        <w:rPr>
          <w:rFonts w:hint="eastAsia" w:hAnsi="宋体" w:cs="宋体"/>
          <w:color w:val="auto"/>
          <w:szCs w:val="24"/>
          <w:highlight w:val="none"/>
          <w:shd w:val="clear" w:color="auto" w:fill="FFFFFF"/>
        </w:rPr>
        <w:t>交易平台</w:t>
      </w:r>
      <w:r>
        <w:rPr>
          <w:rFonts w:ascii="Times New Roman"/>
          <w:snapToGrid w:val="0"/>
          <w:color w:val="auto"/>
          <w:kern w:val="0"/>
          <w:highlight w:val="none"/>
        </w:rPr>
        <w:t>完成网上办理电子保函。</w:t>
      </w:r>
    </w:p>
    <w:p w14:paraId="4C8659EB">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（3）采用投标保证保险的，投标人须在投标保证保险投保截止时间（见本章第二节“重要事项时间地点一览表”）前，在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完成网上投保。投标人可在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选择保险机构、录入投保信息、支付保费、打印电子保单，电子保单的有效期不得短于投标有效期。逾期投保的，其投标无效。</w:t>
      </w:r>
    </w:p>
    <w:p w14:paraId="2BDB1943">
      <w:pPr>
        <w:tabs>
          <w:tab w:val="left" w:pos="7020"/>
        </w:tabs>
        <w:wordWrap w:val="0"/>
        <w:adjustRightInd w:val="0"/>
        <w:snapToGrid w:val="0"/>
        <w:spacing w:line="440" w:lineRule="exact"/>
        <w:ind w:firstLine="480" w:firstLineChars="200"/>
        <w:rPr>
          <w:rFonts w:hint="eastAsia" w:ascii="Times New Roman"/>
          <w:snapToGrid w:val="0"/>
          <w:color w:val="auto"/>
          <w:kern w:val="0"/>
          <w:highlight w:val="none"/>
        </w:rPr>
      </w:pPr>
      <w:r>
        <w:rPr>
          <w:rFonts w:ascii="Times New Roman"/>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7E0F9F25">
      <w:pPr>
        <w:tabs>
          <w:tab w:val="left" w:pos="7020"/>
        </w:tabs>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3.4</w:t>
      </w:r>
      <w:r>
        <w:rPr>
          <w:rFonts w:hint="eastAsia" w:ascii="Times New Roman"/>
          <w:snapToGrid w:val="0"/>
          <w:color w:val="auto"/>
          <w:kern w:val="0"/>
          <w:highlight w:val="none"/>
        </w:rPr>
        <w:t xml:space="preserve"> 若投标人因自身原因未能正确完成网上报名、电子投标、缴纳投标保证的，其投标无效。</w:t>
      </w:r>
    </w:p>
    <w:p w14:paraId="2A377BA0">
      <w:pPr>
        <w:tabs>
          <w:tab w:val="left" w:pos="7020"/>
        </w:tabs>
        <w:wordWrap w:val="0"/>
        <w:adjustRightInd w:val="0"/>
        <w:snapToGrid w:val="0"/>
        <w:spacing w:line="440" w:lineRule="exact"/>
        <w:ind w:firstLine="480" w:firstLineChars="200"/>
        <w:rPr>
          <w:rFonts w:hint="eastAsia" w:ascii="Times New Roman"/>
          <w:snapToGrid w:val="0"/>
          <w:color w:val="auto"/>
          <w:kern w:val="0"/>
          <w:highlight w:val="none"/>
        </w:rPr>
      </w:pPr>
    </w:p>
    <w:p w14:paraId="5CFB8BCA">
      <w:pPr>
        <w:pStyle w:val="4"/>
        <w:numPr>
          <w:ilvl w:val="0"/>
          <w:numId w:val="2"/>
        </w:numPr>
        <w:wordWrap w:val="0"/>
        <w:autoSpaceDE/>
        <w:autoSpaceDN/>
        <w:snapToGrid w:val="0"/>
        <w:spacing w:line="440" w:lineRule="exact"/>
        <w:ind w:firstLine="480"/>
        <w:jc w:val="both"/>
        <w:rPr>
          <w:rFonts w:hint="eastAsia" w:ascii="Times New Roman"/>
          <w:b/>
          <w:snapToGrid w:val="0"/>
          <w:color w:val="auto"/>
          <w:szCs w:val="22"/>
          <w:highlight w:val="none"/>
        </w:rPr>
      </w:pPr>
      <w:bookmarkStart w:id="34" w:name="_Toc15981"/>
      <w:r>
        <w:rPr>
          <w:rFonts w:hint="eastAsia" w:ascii="Times New Roman"/>
          <w:b/>
          <w:snapToGrid w:val="0"/>
          <w:color w:val="auto"/>
          <w:szCs w:val="22"/>
          <w:highlight w:val="none"/>
        </w:rPr>
        <w:t>服务期限</w:t>
      </w:r>
      <w:bookmarkEnd w:id="34"/>
    </w:p>
    <w:p w14:paraId="7F2445FE">
      <w:pPr>
        <w:tabs>
          <w:tab w:val="left" w:pos="7020"/>
        </w:tabs>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4.1</w:t>
      </w:r>
      <w:r>
        <w:rPr>
          <w:rFonts w:hint="eastAsia" w:ascii="Times New Roman"/>
          <w:snapToGrid w:val="0"/>
          <w:color w:val="auto"/>
          <w:kern w:val="0"/>
          <w:highlight w:val="none"/>
        </w:rPr>
        <w:t xml:space="preserve"> 监理：</w:t>
      </w:r>
      <w:r>
        <w:rPr>
          <w:rFonts w:hint="eastAsia" w:hAnsi="宋体" w:cs="宋体"/>
          <w:snapToGrid w:val="0"/>
          <w:color w:val="auto"/>
          <w:kern w:val="0"/>
          <w:szCs w:val="22"/>
          <w:highlight w:val="none"/>
          <w:u w:val="single"/>
        </w:rPr>
        <w:t>监理服务期从监理合同签订之日起计，至本工程缺陷责任期结束且本工程结算金额经政府主管部门审定且双方的责任义务履行完毕时止</w:t>
      </w:r>
      <w:r>
        <w:rPr>
          <w:rFonts w:hint="eastAsia" w:ascii="Times New Roman"/>
          <w:snapToGrid w:val="0"/>
          <w:color w:val="auto"/>
          <w:kern w:val="0"/>
          <w:highlight w:val="none"/>
          <w:u w:val="single"/>
        </w:rPr>
        <w:t>。</w:t>
      </w:r>
    </w:p>
    <w:p w14:paraId="2B6AD12E">
      <w:pPr>
        <w:tabs>
          <w:tab w:val="left" w:pos="7020"/>
        </w:tabs>
        <w:wordWrap w:val="0"/>
        <w:adjustRightInd w:val="0"/>
        <w:snapToGrid w:val="0"/>
        <w:spacing w:line="440" w:lineRule="exact"/>
        <w:ind w:firstLine="480" w:firstLineChars="200"/>
        <w:rPr>
          <w:rFonts w:hint="eastAsia" w:ascii="Times New Roman"/>
          <w:snapToGrid w:val="0"/>
          <w:color w:val="auto"/>
          <w:kern w:val="0"/>
          <w:highlight w:val="none"/>
        </w:rPr>
      </w:pPr>
    </w:p>
    <w:p w14:paraId="3B04E423">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35" w:name="_Toc14802"/>
      <w:r>
        <w:rPr>
          <w:rFonts w:hint="eastAsia" w:ascii="Times New Roman"/>
          <w:b/>
          <w:snapToGrid w:val="0"/>
          <w:color w:val="auto"/>
          <w:szCs w:val="22"/>
          <w:highlight w:val="none"/>
        </w:rPr>
        <w:t>5．服务标准</w:t>
      </w:r>
      <w:bookmarkEnd w:id="35"/>
    </w:p>
    <w:p w14:paraId="41C59976">
      <w:pPr>
        <w:wordWrap w:val="0"/>
        <w:adjustRightInd w:val="0"/>
        <w:snapToGrid w:val="0"/>
        <w:spacing w:line="400" w:lineRule="exact"/>
        <w:ind w:firstLine="480" w:firstLineChars="200"/>
        <w:rPr>
          <w:rFonts w:hint="eastAsia" w:ascii="Times New Roman" w:hAnsi="Times New Roman" w:eastAsia="宋体" w:cs="Times New Roman"/>
          <w:snapToGrid w:val="0"/>
          <w:color w:val="auto"/>
          <w:kern w:val="0"/>
          <w:highlight w:val="none"/>
          <w:lang w:eastAsia="zh-CN"/>
        </w:rPr>
      </w:pPr>
      <w:r>
        <w:rPr>
          <w:rFonts w:hint="eastAsia" w:ascii="Times New Roman" w:hAnsi="Times New Roman" w:eastAsia="宋体" w:cs="Times New Roman"/>
          <w:snapToGrid w:val="0"/>
          <w:color w:val="auto"/>
          <w:kern w:val="0"/>
          <w:highlight w:val="none"/>
          <w:lang w:eastAsia="zh-CN"/>
        </w:rPr>
        <w:t xml:space="preserve">5.1 工程质量达到验收合格标准。    </w:t>
      </w:r>
    </w:p>
    <w:p w14:paraId="7E7E3B0C">
      <w:pPr>
        <w:wordWrap w:val="0"/>
        <w:adjustRightInd w:val="0"/>
        <w:snapToGrid w:val="0"/>
        <w:spacing w:line="400" w:lineRule="exact"/>
        <w:ind w:firstLine="480" w:firstLineChars="200"/>
        <w:rPr>
          <w:rFonts w:hint="eastAsia"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5.2 本招标项目不纳入绿色建设实施范围。</w:t>
      </w:r>
    </w:p>
    <w:p w14:paraId="21FE1A84">
      <w:pPr>
        <w:rPr>
          <w:rFonts w:hint="eastAsia" w:ascii="Times New Roman" w:hAnsi="Times New Roman" w:eastAsia="宋体" w:cs="Times New Roman"/>
          <w:snapToGrid w:val="0"/>
          <w:color w:val="auto"/>
          <w:kern w:val="0"/>
          <w:sz w:val="24"/>
          <w:szCs w:val="24"/>
          <w:highlight w:val="none"/>
          <w:lang w:val="en-US" w:eastAsia="zh-CN" w:bidi="ar-SA"/>
        </w:rPr>
      </w:pPr>
      <w:bookmarkStart w:id="36" w:name="_Hlt74496537"/>
      <w:bookmarkEnd w:id="36"/>
      <w:bookmarkStart w:id="37" w:name="_Hlt69699204"/>
      <w:bookmarkEnd w:id="37"/>
      <w:bookmarkStart w:id="38" w:name="_Hlt74493474"/>
      <w:bookmarkEnd w:id="38"/>
      <w:bookmarkStart w:id="39" w:name="_Hlt69356505"/>
      <w:bookmarkEnd w:id="39"/>
      <w:bookmarkStart w:id="40" w:name="_Hlt120502666"/>
      <w:bookmarkEnd w:id="40"/>
      <w:bookmarkStart w:id="41" w:name="_Hlt121563076"/>
      <w:bookmarkEnd w:id="41"/>
      <w:bookmarkStart w:id="42" w:name="_Hlt88974078"/>
      <w:bookmarkEnd w:id="42"/>
      <w:bookmarkStart w:id="43" w:name="_Hlt111690342"/>
      <w:bookmarkEnd w:id="43"/>
    </w:p>
    <w:p w14:paraId="1459D505">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44" w:name="_Toc13114"/>
      <w:r>
        <w:rPr>
          <w:rFonts w:hint="eastAsia" w:ascii="Times New Roman"/>
          <w:b/>
          <w:snapToGrid w:val="0"/>
          <w:color w:val="auto"/>
          <w:szCs w:val="22"/>
          <w:highlight w:val="none"/>
        </w:rPr>
        <w:t>6．现场踏勘</w:t>
      </w:r>
      <w:bookmarkEnd w:id="44"/>
    </w:p>
    <w:p w14:paraId="136A947A">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6.1</w:t>
      </w:r>
      <w:r>
        <w:rPr>
          <w:rFonts w:hint="eastAsia" w:ascii="Times New Roman"/>
          <w:snapToGrid w:val="0"/>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36749B52">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6.2</w:t>
      </w:r>
      <w:r>
        <w:rPr>
          <w:rFonts w:hint="eastAsia" w:ascii="Times New Roman"/>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14:paraId="1AE26331">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6.3</w:t>
      </w:r>
      <w:r>
        <w:rPr>
          <w:rFonts w:hint="eastAsia" w:ascii="Times New Roman"/>
          <w:snapToGrid w:val="0"/>
          <w:color w:val="auto"/>
          <w:kern w:val="0"/>
          <w:highlight w:val="none"/>
        </w:rPr>
        <w:t xml:space="preserve"> 现场踏勘期间的交通、食宿由投标人自行安排，费用自理。</w:t>
      </w:r>
    </w:p>
    <w:p w14:paraId="1386AB83">
      <w:pPr>
        <w:rPr>
          <w:rFonts w:hint="eastAsia"/>
          <w:color w:val="auto"/>
          <w:highlight w:val="none"/>
        </w:rPr>
      </w:pPr>
    </w:p>
    <w:p w14:paraId="1FCB99C4">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45" w:name="_Toc10925"/>
      <w:r>
        <w:rPr>
          <w:rFonts w:hint="eastAsia" w:ascii="Times New Roman"/>
          <w:b/>
          <w:snapToGrid w:val="0"/>
          <w:color w:val="auto"/>
          <w:szCs w:val="22"/>
          <w:highlight w:val="none"/>
        </w:rPr>
        <w:t>7．招标文件的提问和答疑</w:t>
      </w:r>
      <w:bookmarkEnd w:id="45"/>
      <w:bookmarkStart w:id="46" w:name="_Hlt74496410"/>
      <w:bookmarkEnd w:id="46"/>
    </w:p>
    <w:p w14:paraId="02BC675F">
      <w:pPr>
        <w:wordWrap w:val="0"/>
        <w:adjustRightInd w:val="0"/>
        <w:snapToGrid w:val="0"/>
        <w:spacing w:line="440" w:lineRule="exact"/>
        <w:ind w:firstLine="482" w:firstLineChars="200"/>
        <w:rPr>
          <w:rFonts w:hint="eastAsia" w:ascii="Times New Roman"/>
          <w:snapToGrid w:val="0"/>
          <w:color w:val="auto"/>
          <w:kern w:val="0"/>
          <w:szCs w:val="24"/>
          <w:highlight w:val="none"/>
          <w:lang w:bidi="ar"/>
        </w:rPr>
      </w:pPr>
      <w:r>
        <w:rPr>
          <w:rFonts w:hint="eastAsia" w:ascii="Times New Roman"/>
          <w:b/>
          <w:bCs/>
          <w:snapToGrid w:val="0"/>
          <w:color w:val="auto"/>
          <w:kern w:val="0"/>
          <w:highlight w:val="none"/>
        </w:rPr>
        <w:t>7.1</w:t>
      </w:r>
      <w:r>
        <w:rPr>
          <w:rFonts w:hint="eastAsia" w:ascii="Times New Roman"/>
          <w:snapToGrid w:val="0"/>
          <w:color w:val="auto"/>
          <w:kern w:val="0"/>
          <w:highlight w:val="none"/>
        </w:rPr>
        <w:t xml:space="preserve"> 投标人若对招标文件</w:t>
      </w:r>
      <w:r>
        <w:rPr>
          <w:rFonts w:hint="eastAsia"/>
          <w:snapToGrid w:val="0"/>
          <w:color w:val="auto"/>
          <w:kern w:val="0"/>
          <w:highlight w:val="none"/>
        </w:rPr>
        <w:t>等资料</w:t>
      </w:r>
      <w:r>
        <w:rPr>
          <w:rFonts w:hint="eastAsia" w:ascii="Times New Roman"/>
          <w:snapToGrid w:val="0"/>
          <w:color w:val="auto"/>
          <w:kern w:val="0"/>
          <w:highlight w:val="none"/>
        </w:rPr>
        <w:t>有疑问，应在提问截止时间（见本章第二节“重要事项时间地点一览表”）前在</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提出问题。未在指定时间前、未采用指定方式提出的，招标人不予受理</w:t>
      </w:r>
      <w:r>
        <w:rPr>
          <w:rFonts w:hint="eastAsia" w:ascii="Times New Roman"/>
          <w:snapToGrid w:val="0"/>
          <w:color w:val="auto"/>
          <w:kern w:val="0"/>
          <w:szCs w:val="24"/>
          <w:highlight w:val="none"/>
          <w:lang w:bidi="ar"/>
        </w:rPr>
        <w:t>。</w:t>
      </w:r>
    </w:p>
    <w:p w14:paraId="1C0BB1A4">
      <w:pPr>
        <w:wordWrap w:val="0"/>
        <w:adjustRightInd w:val="0"/>
        <w:snapToGrid w:val="0"/>
        <w:spacing w:line="440" w:lineRule="exact"/>
        <w:ind w:firstLine="560"/>
        <w:rPr>
          <w:rFonts w:hint="eastAsia" w:ascii="Times New Roman"/>
          <w:strike/>
          <w:snapToGrid w:val="0"/>
          <w:color w:val="auto"/>
          <w:kern w:val="0"/>
          <w:highlight w:val="none"/>
        </w:rPr>
      </w:pPr>
      <w:r>
        <w:rPr>
          <w:rFonts w:hint="eastAsia" w:ascii="Times New Roman"/>
          <w:b/>
          <w:bCs/>
          <w:snapToGrid w:val="0"/>
          <w:color w:val="auto"/>
          <w:kern w:val="0"/>
          <w:highlight w:val="none"/>
        </w:rPr>
        <w:t xml:space="preserve">7.2 </w:t>
      </w:r>
      <w:r>
        <w:rPr>
          <w:rFonts w:hint="eastAsia" w:ascii="Times New Roman"/>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4A7EC8F7">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7.3</w:t>
      </w:r>
      <w:r>
        <w:rPr>
          <w:rFonts w:hint="eastAsia" w:ascii="Times New Roman"/>
          <w:snapToGrid w:val="0"/>
          <w:color w:val="auto"/>
          <w:kern w:val="0"/>
          <w:highlight w:val="none"/>
        </w:rPr>
        <w:t xml:space="preserve"> 招标人对招标文件所作的答疑（或修改）公告，构成招标文件的组成部分。</w:t>
      </w:r>
    </w:p>
    <w:p w14:paraId="2666A104">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47" w:name="_Hlt92513711"/>
      <w:bookmarkEnd w:id="47"/>
      <w:bookmarkStart w:id="48" w:name="_Hlt92513715"/>
      <w:bookmarkEnd w:id="48"/>
      <w:bookmarkStart w:id="49" w:name="_Hlt69699188"/>
      <w:bookmarkEnd w:id="49"/>
      <w:bookmarkStart w:id="50" w:name="_Toc26114"/>
      <w:r>
        <w:rPr>
          <w:rFonts w:hint="eastAsia" w:ascii="Times New Roman"/>
          <w:b/>
          <w:snapToGrid w:val="0"/>
          <w:color w:val="auto"/>
          <w:szCs w:val="22"/>
          <w:highlight w:val="none"/>
        </w:rPr>
        <w:t>8．最高投标限价</w:t>
      </w:r>
      <w:bookmarkEnd w:id="50"/>
    </w:p>
    <w:p w14:paraId="16890B79">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8.1</w:t>
      </w:r>
      <w:r>
        <w:rPr>
          <w:rFonts w:hint="eastAsia" w:ascii="Times New Roman"/>
          <w:snapToGrid w:val="0"/>
          <w:color w:val="auto"/>
          <w:kern w:val="0"/>
          <w:highlight w:val="none"/>
        </w:rPr>
        <w:t xml:space="preserve"> 本招标项目参考以下依据编制最高投标限价：</w:t>
      </w:r>
    </w:p>
    <w:p w14:paraId="15559D8B">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w:t>
      </w:r>
      <w:r>
        <w:rPr>
          <w:rFonts w:hint="eastAsia" w:hAnsi="宋体" w:cs="宋体"/>
          <w:snapToGrid w:val="0"/>
          <w:color w:val="auto"/>
          <w:kern w:val="0"/>
          <w:highlight w:val="none"/>
        </w:rPr>
        <w:t>项目</w:t>
      </w:r>
      <w:r>
        <w:rPr>
          <w:rFonts w:hint="eastAsia" w:ascii="Times New Roman"/>
          <w:snapToGrid w:val="0"/>
          <w:color w:val="auto"/>
          <w:kern w:val="0"/>
          <w:highlight w:val="none"/>
          <w:u w:val="single"/>
        </w:rPr>
        <w:t>概算</w:t>
      </w:r>
      <w:r>
        <w:rPr>
          <w:rFonts w:hint="eastAsia" w:hAnsi="宋体" w:cs="宋体"/>
          <w:snapToGrid w:val="0"/>
          <w:color w:val="auto"/>
          <w:kern w:val="0"/>
          <w:highlight w:val="none"/>
        </w:rPr>
        <w:t>投资额；</w:t>
      </w:r>
    </w:p>
    <w:p w14:paraId="23EA7D6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（2）《建设工程监理与相关服务收费标准》；</w:t>
      </w:r>
    </w:p>
    <w:p w14:paraId="2674C40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（3）监理及相关服务内容；</w:t>
      </w:r>
    </w:p>
    <w:p w14:paraId="661B908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（4）施工现场情况、工程特点；</w:t>
      </w:r>
    </w:p>
    <w:p w14:paraId="3F2443B8">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（5）项目所在地市场价格。</w:t>
      </w:r>
    </w:p>
    <w:p w14:paraId="497F9DEA">
      <w:pPr>
        <w:keepNext w:val="0"/>
        <w:keepLines w:val="0"/>
        <w:widowControl/>
        <w:suppressLineNumbers w:val="0"/>
        <w:ind w:firstLine="482" w:firstLineChars="200"/>
        <w:jc w:val="left"/>
        <w:rPr>
          <w:rFonts w:hint="eastAsia" w:ascii="Times New Roman"/>
          <w:b/>
          <w:snapToGrid w:val="0"/>
          <w:color w:val="auto"/>
          <w:szCs w:val="22"/>
          <w:highlight w:val="none"/>
        </w:rPr>
      </w:pPr>
      <w:r>
        <w:rPr>
          <w:rFonts w:hint="eastAsia" w:ascii="宋体" w:hAnsi="宋体" w:eastAsia="宋体" w:cs="宋体"/>
          <w:b/>
          <w:bCs/>
          <w:snapToGrid w:val="0"/>
          <w:color w:val="auto"/>
          <w:kern w:val="0"/>
          <w:highlight w:val="none"/>
        </w:rPr>
        <w:t>8.2</w:t>
      </w:r>
      <w:r>
        <w:rPr>
          <w:rFonts w:hint="eastAsia" w:ascii="宋体" w:hAnsi="宋体" w:eastAsia="宋体" w:cs="宋体"/>
          <w:snapToGrid w:val="0"/>
          <w:color w:val="auto"/>
          <w:kern w:val="0"/>
          <w:highlight w:val="none"/>
        </w:rPr>
        <w:t xml:space="preserve"> </w:t>
      </w:r>
      <w:r>
        <w:rPr>
          <w:rFonts w:hint="eastAsia" w:ascii="宋体" w:hAnsi="宋体" w:eastAsia="宋体" w:cs="宋体"/>
          <w:bCs/>
          <w:snapToGrid w:val="0"/>
          <w:color w:val="auto"/>
          <w:kern w:val="0"/>
          <w:szCs w:val="24"/>
          <w:highlight w:val="none"/>
        </w:rPr>
        <w:t>本次监理招标最高投标限价</w:t>
      </w:r>
      <w:r>
        <w:rPr>
          <w:rFonts w:hint="eastAsia" w:ascii="宋体" w:hAnsi="宋体" w:eastAsia="宋体" w:cs="宋体"/>
          <w:bCs/>
          <w:snapToGrid w:val="0"/>
          <w:color w:val="auto"/>
          <w:kern w:val="0"/>
          <w:szCs w:val="24"/>
          <w:highlight w:val="none"/>
          <w:lang w:eastAsia="zh-CN"/>
        </w:rPr>
        <w:t>为：</w:t>
      </w:r>
      <w:r>
        <w:rPr>
          <w:rFonts w:hint="eastAsia" w:ascii="宋体" w:hAnsi="宋体" w:eastAsia="宋体" w:cs="宋体"/>
          <w:bCs/>
          <w:snapToGrid w:val="0"/>
          <w:color w:val="auto"/>
          <w:kern w:val="0"/>
          <w:szCs w:val="24"/>
          <w:highlight w:val="none"/>
          <w:u w:val="single"/>
          <w:lang w:val="en-US" w:eastAsia="zh-CN"/>
        </w:rPr>
        <w:t>貳拾伍万零柒佰元整</w:t>
      </w:r>
      <w:r>
        <w:rPr>
          <w:rFonts w:hint="eastAsia" w:ascii="宋体" w:hAnsi="宋体" w:eastAsia="宋体" w:cs="宋体"/>
          <w:bCs/>
          <w:snapToGrid w:val="0"/>
          <w:color w:val="auto"/>
          <w:kern w:val="0"/>
          <w:szCs w:val="24"/>
          <w:highlight w:val="none"/>
          <w:u w:val="single"/>
          <w:lang w:eastAsia="zh-CN"/>
        </w:rPr>
        <w:t>（¥</w:t>
      </w:r>
      <w:r>
        <w:rPr>
          <w:rFonts w:hint="eastAsia" w:ascii="宋体" w:hAnsi="宋体" w:eastAsia="宋体" w:cs="宋体"/>
          <w:bCs/>
          <w:snapToGrid w:val="0"/>
          <w:color w:val="auto"/>
          <w:kern w:val="0"/>
          <w:szCs w:val="24"/>
          <w:highlight w:val="none"/>
          <w:u w:val="single"/>
          <w:lang w:val="en-US" w:eastAsia="zh-CN"/>
        </w:rPr>
        <w:t>250700.00元</w:t>
      </w:r>
      <w:r>
        <w:rPr>
          <w:rFonts w:hint="eastAsia" w:ascii="宋体" w:hAnsi="宋体" w:eastAsia="宋体" w:cs="宋体"/>
          <w:bCs/>
          <w:snapToGrid w:val="0"/>
          <w:color w:val="auto"/>
          <w:kern w:val="0"/>
          <w:szCs w:val="24"/>
          <w:highlight w:val="none"/>
          <w:u w:val="single"/>
          <w:lang w:eastAsia="zh-CN"/>
        </w:rPr>
        <w:t>）</w:t>
      </w:r>
      <w:r>
        <w:rPr>
          <w:rFonts w:hint="eastAsia" w:ascii="宋体" w:hAnsi="宋体" w:eastAsia="宋体" w:cs="宋体"/>
          <w:bCs/>
          <w:snapToGrid w:val="0"/>
          <w:color w:val="auto"/>
          <w:kern w:val="0"/>
          <w:szCs w:val="24"/>
          <w:highlight w:val="none"/>
          <w:lang w:eastAsia="zh-CN"/>
        </w:rPr>
        <w:t>，</w:t>
      </w:r>
      <w:r>
        <w:rPr>
          <w:rFonts w:hint="eastAsia" w:ascii="宋体" w:hAnsi="宋体" w:eastAsia="宋体" w:cs="宋体"/>
          <w:bCs/>
          <w:snapToGrid w:val="0"/>
          <w:color w:val="auto"/>
          <w:kern w:val="0"/>
          <w:szCs w:val="24"/>
          <w:highlight w:val="none"/>
          <w:lang w:val="en-US" w:eastAsia="zh-CN"/>
        </w:rPr>
        <w:t>监理服务费投标取费费率上限为</w:t>
      </w:r>
      <w:r>
        <w:rPr>
          <w:rFonts w:hint="eastAsia" w:ascii="宋体" w:hAnsi="宋体" w:eastAsia="宋体" w:cs="宋体"/>
          <w:bCs/>
          <w:snapToGrid w:val="0"/>
          <w:color w:val="auto"/>
          <w:kern w:val="0"/>
          <w:szCs w:val="24"/>
          <w:highlight w:val="none"/>
          <w:u w:val="single"/>
          <w:lang w:val="en-US" w:eastAsia="zh-CN"/>
        </w:rPr>
        <w:t>3.053%</w:t>
      </w:r>
      <w:r>
        <w:rPr>
          <w:rFonts w:hint="eastAsia" w:ascii="Times New Roman" w:hAnsi="Times New Roman" w:eastAsia="宋体" w:cs="Times New Roman"/>
          <w:b/>
          <w:bCs/>
          <w:snapToGrid w:val="0"/>
          <w:color w:val="auto"/>
          <w:kern w:val="0"/>
          <w:szCs w:val="24"/>
          <w:highlight w:val="none"/>
          <w:lang w:val="en-US" w:eastAsia="zh-CN"/>
        </w:rPr>
        <w:t>。</w:t>
      </w:r>
    </w:p>
    <w:p w14:paraId="2F6EF29F">
      <w:pPr>
        <w:pStyle w:val="4"/>
        <w:wordWrap w:val="0"/>
        <w:autoSpaceDE/>
        <w:autoSpaceDN/>
        <w:snapToGrid w:val="0"/>
        <w:spacing w:line="360" w:lineRule="auto"/>
        <w:ind w:firstLine="480"/>
        <w:jc w:val="both"/>
        <w:rPr>
          <w:rFonts w:hint="eastAsia" w:ascii="Times New Roman"/>
          <w:b/>
          <w:snapToGrid w:val="0"/>
          <w:color w:val="auto"/>
          <w:szCs w:val="22"/>
          <w:highlight w:val="none"/>
        </w:rPr>
      </w:pPr>
      <w:bookmarkStart w:id="51" w:name="_Toc10472"/>
      <w:r>
        <w:rPr>
          <w:rFonts w:hint="eastAsia" w:ascii="Times New Roman"/>
          <w:b/>
          <w:snapToGrid w:val="0"/>
          <w:color w:val="auto"/>
          <w:szCs w:val="22"/>
          <w:highlight w:val="none"/>
        </w:rPr>
        <w:t>9．投标报价</w:t>
      </w:r>
      <w:bookmarkEnd w:id="51"/>
      <w:bookmarkStart w:id="52" w:name="_Hlt74498519"/>
      <w:bookmarkEnd w:id="52"/>
    </w:p>
    <w:p w14:paraId="49976803">
      <w:pPr>
        <w:wordWrap w:val="0"/>
        <w:adjustRightInd w:val="0"/>
        <w:snapToGrid w:val="0"/>
        <w:spacing w:line="360" w:lineRule="auto"/>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9.1</w:t>
      </w:r>
      <w:r>
        <w:rPr>
          <w:rFonts w:hint="eastAsia" w:ascii="Times New Roman"/>
          <w:snapToGrid w:val="0"/>
          <w:color w:val="auto"/>
          <w:kern w:val="0"/>
          <w:highlight w:val="none"/>
        </w:rPr>
        <w:t xml:space="preserve"> 本次招标采用填报</w:t>
      </w:r>
      <w:r>
        <w:rPr>
          <w:rFonts w:hint="eastAsia" w:ascii="Times New Roman"/>
          <w:snapToGrid w:val="0"/>
          <w:color w:val="auto"/>
          <w:kern w:val="0"/>
          <w:highlight w:val="none"/>
          <w:u w:val="single"/>
        </w:rPr>
        <w:t xml:space="preserve"> 价格加取费费率 </w:t>
      </w:r>
      <w:r>
        <w:rPr>
          <w:rFonts w:hint="eastAsia" w:ascii="Times New Roman"/>
          <w:snapToGrid w:val="0"/>
          <w:color w:val="auto"/>
          <w:kern w:val="0"/>
          <w:highlight w:val="none"/>
        </w:rPr>
        <w:t>的方式进行报价。投标人应在《投标函》（格式二）中进行报价并填写《监理及相关服务报酬清单》（格式十四）。</w:t>
      </w:r>
    </w:p>
    <w:p w14:paraId="17C43F5E">
      <w:pPr>
        <w:wordWrap w:val="0"/>
        <w:adjustRightInd w:val="0"/>
        <w:snapToGrid w:val="0"/>
        <w:spacing w:line="360" w:lineRule="auto"/>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9.2</w:t>
      </w:r>
      <w:r>
        <w:rPr>
          <w:rFonts w:hint="eastAsia" w:ascii="Times New Roman"/>
          <w:snapToGrid w:val="0"/>
          <w:color w:val="auto"/>
          <w:kern w:val="0"/>
          <w:highlight w:val="none"/>
        </w:rPr>
        <w:t xml:space="preserve"> 投标报价均以人民币“元”为单位，四舍五入保留两位小数；</w:t>
      </w:r>
    </w:p>
    <w:p w14:paraId="650E125D">
      <w:pPr>
        <w:wordWrap w:val="0"/>
        <w:adjustRightInd w:val="0"/>
        <w:snapToGrid w:val="0"/>
        <w:spacing w:line="360" w:lineRule="auto"/>
        <w:ind w:firstLine="480" w:firstLineChars="200"/>
        <w:rPr>
          <w:rFonts w:hint="eastAsia" w:ascii="Times New Roman"/>
          <w:b w:val="0"/>
          <w:bCs w:val="0"/>
          <w:snapToGrid w:val="0"/>
          <w:color w:val="auto"/>
          <w:kern w:val="0"/>
          <w:highlight w:val="none"/>
        </w:rPr>
      </w:pPr>
      <w:r>
        <w:rPr>
          <w:rFonts w:hint="eastAsia" w:hAnsi="宋体" w:cs="宋体"/>
          <w:b w:val="0"/>
          <w:bCs w:val="0"/>
          <w:color w:val="auto"/>
          <w:kern w:val="0"/>
          <w:szCs w:val="24"/>
          <w:highlight w:val="none"/>
          <w:lang w:bidi="ar"/>
        </w:rPr>
        <w:t>投标取费费率=投标总价</w:t>
      </w:r>
      <w:r>
        <w:rPr>
          <w:rFonts w:hint="eastAsia" w:ascii="Times New Roman"/>
          <w:b w:val="0"/>
          <w:bCs w:val="0"/>
          <w:snapToGrid w:val="0"/>
          <w:color w:val="auto"/>
          <w:kern w:val="0"/>
          <w:highlight w:val="none"/>
        </w:rPr>
        <w:t>÷</w:t>
      </w:r>
      <w:r>
        <w:rPr>
          <w:rFonts w:hint="eastAsia" w:ascii="Times New Roman"/>
          <w:b w:val="0"/>
          <w:bCs w:val="0"/>
          <w:snapToGrid w:val="0"/>
          <w:color w:val="auto"/>
          <w:kern w:val="0"/>
          <w:highlight w:val="none"/>
          <w:lang w:eastAsia="zh-CN"/>
        </w:rPr>
        <w:t>建筑安装</w:t>
      </w:r>
      <w:r>
        <w:rPr>
          <w:rFonts w:hint="eastAsia" w:hAnsi="宋体" w:cs="宋体"/>
          <w:b w:val="0"/>
          <w:bCs w:val="0"/>
          <w:color w:val="auto"/>
          <w:kern w:val="0"/>
          <w:szCs w:val="24"/>
          <w:highlight w:val="none"/>
          <w:lang w:bidi="ar"/>
        </w:rPr>
        <w:t>工程费暂定价</w:t>
      </w:r>
      <w:r>
        <w:rPr>
          <w:rFonts w:hint="eastAsia" w:ascii="Times New Roman"/>
          <w:b w:val="0"/>
          <w:bCs w:val="0"/>
          <w:snapToGrid w:val="0"/>
          <w:color w:val="auto"/>
          <w:kern w:val="0"/>
          <w:highlight w:val="none"/>
        </w:rPr>
        <w:t>×100%，并保留</w:t>
      </w:r>
      <w:r>
        <w:rPr>
          <w:rFonts w:hint="eastAsia" w:ascii="Times New Roman"/>
          <w:b w:val="0"/>
          <w:bCs w:val="0"/>
          <w:snapToGrid w:val="0"/>
          <w:color w:val="auto"/>
          <w:kern w:val="0"/>
          <w:highlight w:val="none"/>
          <w:u w:val="single"/>
        </w:rPr>
        <w:t>3</w:t>
      </w:r>
      <w:r>
        <w:rPr>
          <w:rFonts w:hint="eastAsia" w:ascii="Times New Roman"/>
          <w:b w:val="0"/>
          <w:bCs w:val="0"/>
          <w:snapToGrid w:val="0"/>
          <w:color w:val="auto"/>
          <w:kern w:val="0"/>
          <w:highlight w:val="none"/>
        </w:rPr>
        <w:t>位小数。</w:t>
      </w:r>
    </w:p>
    <w:p w14:paraId="7E486151">
      <w:pPr>
        <w:keepNext w:val="0"/>
        <w:keepLines w:val="0"/>
        <w:widowControl/>
        <w:suppressLineNumbers w:val="0"/>
        <w:spacing w:line="360" w:lineRule="auto"/>
        <w:ind w:firstLine="480" w:firstLineChars="200"/>
        <w:jc w:val="left"/>
        <w:rPr>
          <w:rFonts w:hint="eastAsia" w:ascii="宋体" w:hAnsi="宋体" w:eastAsia="宋体" w:cs="宋体"/>
          <w:b w:val="0"/>
          <w:bCs w:val="0"/>
          <w:color w:val="auto"/>
          <w:kern w:val="0"/>
          <w:szCs w:val="24"/>
          <w:highlight w:val="none"/>
          <w:lang w:bidi="ar"/>
        </w:rPr>
      </w:pPr>
      <w:r>
        <w:rPr>
          <w:rFonts w:hint="eastAsia" w:ascii="宋体" w:hAnsi="宋体" w:eastAsia="宋体" w:cs="宋体"/>
          <w:b w:val="0"/>
          <w:bCs w:val="0"/>
          <w:color w:val="auto"/>
          <w:kern w:val="0"/>
          <w:szCs w:val="24"/>
          <w:highlight w:val="none"/>
          <w:lang w:bidi="ar"/>
        </w:rPr>
        <w:t>本项目的</w:t>
      </w:r>
      <w:r>
        <w:rPr>
          <w:rFonts w:hint="eastAsia" w:ascii="宋体" w:hAnsi="宋体" w:eastAsia="宋体" w:cs="宋体"/>
          <w:b w:val="0"/>
          <w:bCs w:val="0"/>
          <w:color w:val="auto"/>
          <w:kern w:val="0"/>
          <w:szCs w:val="24"/>
          <w:highlight w:val="none"/>
          <w:lang w:eastAsia="zh-CN" w:bidi="ar"/>
        </w:rPr>
        <w:t>建筑安装</w:t>
      </w:r>
      <w:r>
        <w:rPr>
          <w:rFonts w:hint="eastAsia" w:ascii="宋体" w:hAnsi="宋体" w:eastAsia="宋体" w:cs="宋体"/>
          <w:b w:val="0"/>
          <w:bCs w:val="0"/>
          <w:color w:val="auto"/>
          <w:kern w:val="0"/>
          <w:szCs w:val="24"/>
          <w:highlight w:val="none"/>
          <w:lang w:bidi="ar"/>
        </w:rPr>
        <w:t>工程费</w:t>
      </w:r>
      <w:r>
        <w:rPr>
          <w:rFonts w:hint="eastAsia" w:ascii="宋体" w:hAnsi="宋体" w:eastAsia="宋体" w:cs="宋体"/>
          <w:b w:val="0"/>
          <w:bCs w:val="0"/>
          <w:color w:val="auto"/>
          <w:kern w:val="0"/>
          <w:szCs w:val="24"/>
          <w:highlight w:val="none"/>
          <w:lang w:val="en-US" w:eastAsia="zh-CN" w:bidi="ar"/>
        </w:rPr>
        <w:t>在投标截止时间15天前以补充通知的形式在广东省招标投标监管网、全国公共资源交易平台（广东省·韶关市）。</w:t>
      </w:r>
    </w:p>
    <w:p w14:paraId="03928027">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9.3</w:t>
      </w:r>
      <w:r>
        <w:rPr>
          <w:rFonts w:hint="eastAsia" w:ascii="Times New Roman"/>
          <w:snapToGrid w:val="0"/>
          <w:color w:val="auto"/>
          <w:kern w:val="0"/>
          <w:highlight w:val="none"/>
        </w:rPr>
        <w:t xml:space="preserve"> 投标人只允许有一个投标总价。投标总价必须同时用大、小写表示，大、小写报价应保持一致，若不一致，以大写报价为准。</w:t>
      </w:r>
    </w:p>
    <w:p w14:paraId="63236504">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9.4</w:t>
      </w:r>
      <w:r>
        <w:rPr>
          <w:rFonts w:hint="eastAsia" w:ascii="Times New Roman"/>
          <w:snapToGrid w:val="0"/>
          <w:color w:val="auto"/>
          <w:kern w:val="0"/>
          <w:highlight w:val="none"/>
        </w:rPr>
        <w:t xml:space="preserve"> 投标报价应包括国家规定的增值税税金。本次招标增值税税金按</w:t>
      </w:r>
      <w:r>
        <w:rPr>
          <w:rFonts w:hint="eastAsia" w:ascii="Times New Roman"/>
          <w:snapToGrid w:val="0"/>
          <w:color w:val="auto"/>
          <w:kern w:val="0"/>
          <w:highlight w:val="none"/>
          <w:u w:val="single"/>
        </w:rPr>
        <w:t xml:space="preserve"> 一般 </w:t>
      </w:r>
      <w:r>
        <w:rPr>
          <w:rFonts w:hint="eastAsia" w:ascii="Times New Roman"/>
          <w:snapToGrid w:val="0"/>
          <w:color w:val="auto"/>
          <w:kern w:val="0"/>
          <w:highlight w:val="none"/>
        </w:rPr>
        <w:t>计税方法计算。</w:t>
      </w:r>
    </w:p>
    <w:p w14:paraId="26C03AE6">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9.5</w:t>
      </w:r>
      <w:r>
        <w:rPr>
          <w:rFonts w:hint="eastAsia" w:ascii="Times New Roman"/>
          <w:snapToGrid w:val="0"/>
          <w:color w:val="auto"/>
          <w:kern w:val="0"/>
          <w:highlight w:val="none"/>
        </w:rPr>
        <w:t xml:space="preserve"> 投标总价不得高于最高投标限价，也不得低于成本。投标总价的所有优惠（降价、让利等），均应在《监理及相关服务报酬清单》（格式十四）中反映。</w:t>
      </w:r>
    </w:p>
    <w:p w14:paraId="4D8B7674">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9.6</w:t>
      </w:r>
      <w:r>
        <w:rPr>
          <w:rFonts w:hint="eastAsia" w:ascii="Times New Roman"/>
          <w:snapToGrid w:val="0"/>
          <w:color w:val="auto"/>
          <w:kern w:val="0"/>
          <w:highlight w:val="none"/>
        </w:rPr>
        <w:t xml:space="preserve"> 投标人应充分了解招标项目的总体情况以及影响投标报价的其他要素。</w:t>
      </w:r>
    </w:p>
    <w:p w14:paraId="139E7B15">
      <w:pPr>
        <w:wordWrap w:val="0"/>
        <w:adjustRightInd w:val="0"/>
        <w:snapToGrid w:val="0"/>
        <w:spacing w:line="440" w:lineRule="exact"/>
        <w:ind w:firstLine="482" w:firstLineChars="200"/>
        <w:rPr>
          <w:rFonts w:hint="eastAsia" w:ascii="Times New Roman" w:hAnsi="Times New Roman" w:eastAsia="宋体" w:cs="Times New Roman"/>
          <w:b/>
          <w:bCs/>
          <w:snapToGrid w:val="0"/>
          <w:color w:val="auto"/>
          <w:kern w:val="0"/>
          <w:highlight w:val="none"/>
          <w:lang w:val="en-US" w:eastAsia="zh-CN"/>
        </w:rPr>
      </w:pPr>
      <w:r>
        <w:rPr>
          <w:rFonts w:hint="eastAsia" w:ascii="Times New Roman" w:hAnsi="Times New Roman" w:eastAsia="宋体" w:cs="Times New Roman"/>
          <w:b/>
          <w:bCs/>
          <w:snapToGrid w:val="0"/>
          <w:color w:val="auto"/>
          <w:kern w:val="0"/>
          <w:highlight w:val="none"/>
          <w:lang w:val="en-US" w:eastAsia="zh-CN"/>
        </w:rPr>
        <w:t>9.7</w:t>
      </w:r>
      <w:r>
        <w:rPr>
          <w:rFonts w:hint="eastAsia" w:ascii="Times New Roman" w:hAnsi="Times New Roman" w:eastAsia="宋体" w:cs="Times New Roman"/>
          <w:b/>
          <w:bCs/>
          <w:snapToGrid w:val="0"/>
          <w:color w:val="auto"/>
          <w:kern w:val="0"/>
          <w:sz w:val="24"/>
          <w:szCs w:val="20"/>
          <w:highlight w:val="none"/>
          <w:lang w:val="en-US" w:eastAsia="zh-CN"/>
        </w:rPr>
        <w:t>投标报价必须包括完成该工程项目监理的一切工作内容而发生的所有直接费用、间接费用、其它费用、税金、保险等全部费用和投标人要求获得的利润和由投标人承担的义务、责任和风险所发生的一切费用。招标人不再为本合同范围内的工作支付额外的费用。</w:t>
      </w:r>
    </w:p>
    <w:p w14:paraId="7ADEA86E">
      <w:pPr>
        <w:rPr>
          <w:rFonts w:hint="eastAsia"/>
          <w:color w:val="auto"/>
          <w:highlight w:val="none"/>
        </w:rPr>
      </w:pPr>
      <w:bookmarkStart w:id="53" w:name="_（十）投标文件的编制、包装、密封"/>
      <w:bookmarkEnd w:id="53"/>
    </w:p>
    <w:p w14:paraId="3BCFB829">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54" w:name="_Toc13234"/>
      <w:r>
        <w:rPr>
          <w:rFonts w:hint="eastAsia" w:ascii="Times New Roman"/>
          <w:b/>
          <w:snapToGrid w:val="0"/>
          <w:color w:val="auto"/>
          <w:szCs w:val="22"/>
          <w:highlight w:val="none"/>
        </w:rPr>
        <w:t>10．投标文件的编制</w:t>
      </w:r>
      <w:bookmarkStart w:id="55" w:name="_Hlt69208262"/>
      <w:bookmarkEnd w:id="55"/>
      <w:bookmarkStart w:id="56" w:name="_Hlt69332370"/>
      <w:bookmarkEnd w:id="56"/>
      <w:r>
        <w:rPr>
          <w:rFonts w:hint="eastAsia" w:ascii="Times New Roman"/>
          <w:b/>
          <w:snapToGrid w:val="0"/>
          <w:color w:val="auto"/>
          <w:szCs w:val="22"/>
          <w:highlight w:val="none"/>
        </w:rPr>
        <w:t>要求</w:t>
      </w:r>
      <w:bookmarkEnd w:id="54"/>
      <w:bookmarkStart w:id="57" w:name="_Hlt74495594"/>
      <w:bookmarkEnd w:id="57"/>
      <w:bookmarkStart w:id="58" w:name="_Hlt74497202"/>
      <w:bookmarkEnd w:id="58"/>
      <w:bookmarkStart w:id="59" w:name="_Hlt78768224"/>
      <w:bookmarkEnd w:id="59"/>
    </w:p>
    <w:p w14:paraId="25ACCF77">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snapToGrid w:val="0"/>
          <w:color w:val="auto"/>
          <w:highlight w:val="none"/>
        </w:rPr>
      </w:pPr>
      <w:bookmarkStart w:id="60" w:name="_Toc15433"/>
      <w:bookmarkStart w:id="61" w:name="_Toc16979"/>
      <w:r>
        <w:rPr>
          <w:rFonts w:hint="eastAsia" w:ascii="Times New Roman"/>
          <w:b/>
          <w:bCs/>
          <w:snapToGrid w:val="0"/>
          <w:color w:val="auto"/>
          <w:highlight w:val="none"/>
        </w:rPr>
        <w:t>10.1</w:t>
      </w:r>
      <w:r>
        <w:rPr>
          <w:rFonts w:hint="eastAsia" w:ascii="Times New Roman"/>
          <w:bCs/>
          <w:snapToGrid w:val="0"/>
          <w:color w:val="auto"/>
          <w:highlight w:val="none"/>
        </w:rPr>
        <w:t xml:space="preserve"> 一般要求</w:t>
      </w:r>
      <w:bookmarkEnd w:id="60"/>
      <w:bookmarkEnd w:id="61"/>
    </w:p>
    <w:p w14:paraId="76B78DC1">
      <w:pPr>
        <w:pStyle w:val="12"/>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投标文件应按第</w:t>
      </w:r>
      <w:r>
        <w:rPr>
          <w:rFonts w:hint="eastAsia" w:ascii="Times New Roman"/>
          <w:snapToGrid w:val="0"/>
          <w:color w:val="auto"/>
          <w:kern w:val="0"/>
          <w:highlight w:val="none"/>
          <w:lang w:eastAsia="zh-CN"/>
        </w:rPr>
        <w:t>五</w:t>
      </w:r>
      <w:r>
        <w:rPr>
          <w:rFonts w:hint="eastAsia" w:ascii="Times New Roman"/>
          <w:snapToGrid w:val="0"/>
          <w:color w:val="auto"/>
          <w:kern w:val="0"/>
          <w:highlight w:val="none"/>
        </w:rPr>
        <w:t>章投标文件格式规定的内容，投标人提交的投标文件应当使用招标文件所提供的投标文件全部格式。</w:t>
      </w:r>
    </w:p>
    <w:p w14:paraId="66F75071">
      <w:pPr>
        <w:pStyle w:val="12"/>
        <w:wordWrap w:val="0"/>
        <w:adjustRightInd w:val="0"/>
        <w:snapToGrid w:val="0"/>
        <w:spacing w:line="440" w:lineRule="exact"/>
        <w:ind w:firstLine="480"/>
        <w:rPr>
          <w:rFonts w:hint="eastAsia" w:ascii="Times New Roman"/>
          <w:snapToGrid w:val="0"/>
          <w:color w:val="auto"/>
          <w:kern w:val="0"/>
          <w:highlight w:val="none"/>
        </w:rPr>
      </w:pPr>
    </w:p>
    <w:p w14:paraId="0F22DF21">
      <w:pPr>
        <w:pStyle w:val="12"/>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10.1.1</w:t>
      </w:r>
      <w:r>
        <w:rPr>
          <w:rFonts w:hint="eastAsia" w:ascii="Times New Roman"/>
          <w:snapToGrid w:val="0"/>
          <w:color w:val="auto"/>
          <w:kern w:val="0"/>
          <w:highlight w:val="none"/>
        </w:rPr>
        <w:t xml:space="preserve"> 投标人必须响应招标文件，并在充分理解招标文件的基础</w:t>
      </w:r>
      <w:bookmarkStart w:id="62" w:name="_Hlt78709790"/>
      <w:bookmarkEnd w:id="62"/>
      <w:r>
        <w:rPr>
          <w:rFonts w:hint="eastAsia" w:ascii="Times New Roman"/>
          <w:snapToGrid w:val="0"/>
          <w:color w:val="auto"/>
          <w:kern w:val="0"/>
          <w:highlight w:val="none"/>
        </w:rPr>
        <w:t>上编制投标文件。因投标文件不符合招标文件的要求而造成的损失和后果，由投标人自行承担。</w:t>
      </w:r>
      <w:bookmarkStart w:id="63" w:name="_Hlt74496890"/>
      <w:bookmarkEnd w:id="63"/>
    </w:p>
    <w:p w14:paraId="7B315037">
      <w:pPr>
        <w:pStyle w:val="12"/>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10.1.2</w:t>
      </w:r>
      <w:r>
        <w:rPr>
          <w:rFonts w:hint="eastAsia" w:ascii="Times New Roman"/>
          <w:snapToGrid w:val="0"/>
          <w:color w:val="auto"/>
          <w:kern w:val="0"/>
          <w:highlight w:val="none"/>
        </w:rPr>
        <w:t xml:space="preserve"> 投标文件包括商务标书、监理大纲两个分册。</w:t>
      </w:r>
    </w:p>
    <w:p w14:paraId="7C67BD0B">
      <w:pPr>
        <w:pStyle w:val="12"/>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w:t>
      </w:r>
      <w:r>
        <w:rPr>
          <w:rFonts w:hint="eastAsia" w:ascii="Times New Roman"/>
          <w:snapToGrid w:val="0"/>
          <w:color w:val="auto"/>
          <w:kern w:val="0"/>
          <w:highlight w:val="none"/>
        </w:rPr>
        <w:t xml:space="preserve"> 投标文件需按以下要求签字、盖章：</w:t>
      </w:r>
    </w:p>
    <w:p w14:paraId="0C0F98A7">
      <w:pPr>
        <w:pStyle w:val="12"/>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snapToGrid w:val="0"/>
          <w:color w:val="auto"/>
          <w:kern w:val="0"/>
          <w:highlight w:val="none"/>
        </w:rPr>
        <w:t>电子投标文件：</w:t>
      </w:r>
    </w:p>
    <w:p w14:paraId="37CB20EB">
      <w:pPr>
        <w:pStyle w:val="12"/>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snapToGrid w:val="0"/>
          <w:color w:val="auto"/>
          <w:kern w:val="0"/>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43FD34D8">
      <w:pPr>
        <w:pStyle w:val="12"/>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snapToGrid w:val="0"/>
          <w:color w:val="auto"/>
          <w:kern w:val="0"/>
          <w:highlight w:val="none"/>
        </w:rPr>
        <w:t>10.1.3.2 投标文件封套、封面、组成内容中凡要求录入投标人名称且注明“盖单位章”处盖单位法人公章（电子印章）</w:t>
      </w:r>
    </w:p>
    <w:p w14:paraId="6115D390">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10.1.3.3 投标文件的签字均为签字人本人亲笔署名或签章（电子印章），其余部分的彩色扫描件无须另行签字、盖章。</w:t>
      </w:r>
    </w:p>
    <w:p w14:paraId="1BB6AC93">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10.1.3.4 联合体投标的，除《联合体协议书》外，由联合体牵头人按以上要求由签字人本人亲笔署名或签章（电子印章）、盖单位法人公章（电子印章）即可。</w:t>
      </w:r>
      <w:bookmarkStart w:id="64" w:name="_Toc257031159"/>
      <w:bookmarkStart w:id="65" w:name="_Toc274313880"/>
    </w:p>
    <w:p w14:paraId="2C1B349A">
      <w:pPr>
        <w:wordWrap w:val="0"/>
        <w:adjustRightInd w:val="0"/>
        <w:snapToGrid w:val="0"/>
        <w:spacing w:line="440" w:lineRule="exact"/>
        <w:ind w:firstLine="560"/>
        <w:rPr>
          <w:rFonts w:hint="eastAsia" w:ascii="Times New Roman"/>
          <w:snapToGrid w:val="0"/>
          <w:color w:val="auto"/>
          <w:kern w:val="0"/>
          <w:highlight w:val="none"/>
        </w:rPr>
      </w:pPr>
    </w:p>
    <w:p w14:paraId="41607570">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bookmarkStart w:id="66" w:name="_Toc3982"/>
      <w:bookmarkStart w:id="67" w:name="_Toc19752"/>
      <w:r>
        <w:rPr>
          <w:rFonts w:hint="eastAsia" w:ascii="Times New Roman"/>
          <w:b/>
          <w:bCs/>
          <w:snapToGrid w:val="0"/>
          <w:color w:val="auto"/>
          <w:szCs w:val="22"/>
          <w:highlight w:val="none"/>
        </w:rPr>
        <w:t>10.2 商务标书的编制要求</w:t>
      </w:r>
      <w:bookmarkEnd w:id="64"/>
      <w:bookmarkEnd w:id="65"/>
      <w:bookmarkEnd w:id="66"/>
      <w:bookmarkEnd w:id="67"/>
    </w:p>
    <w:p w14:paraId="60323F97">
      <w:pPr>
        <w:wordWrap w:val="0"/>
        <w:adjustRightInd w:val="0"/>
        <w:snapToGrid w:val="0"/>
        <w:spacing w:line="440" w:lineRule="exact"/>
        <w:ind w:firstLine="561"/>
        <w:rPr>
          <w:rFonts w:ascii="Times New Roman"/>
          <w:snapToGrid w:val="0"/>
          <w:color w:val="auto"/>
          <w:kern w:val="0"/>
          <w:highlight w:val="none"/>
          <w:u w:val="single"/>
        </w:rPr>
      </w:pPr>
      <w:r>
        <w:rPr>
          <w:rFonts w:hint="eastAsia" w:ascii="Times New Roman"/>
          <w:b/>
          <w:bCs/>
          <w:snapToGrid w:val="0"/>
          <w:color w:val="auto"/>
          <w:kern w:val="0"/>
          <w:highlight w:val="none"/>
        </w:rPr>
        <w:t>10.2.1</w:t>
      </w:r>
      <w:r>
        <w:rPr>
          <w:rFonts w:hint="eastAsia" w:ascii="Times New Roman"/>
          <w:snapToGrid w:val="0"/>
          <w:color w:val="auto"/>
          <w:kern w:val="0"/>
          <w:highlight w:val="none"/>
        </w:rPr>
        <w:t xml:space="preserve"> </w:t>
      </w:r>
      <w:r>
        <w:rPr>
          <w:rFonts w:hint="eastAsia" w:ascii="Times New Roman"/>
          <w:bCs/>
          <w:snapToGrid w:val="0"/>
          <w:color w:val="auto"/>
          <w:kern w:val="0"/>
          <w:highlight w:val="none"/>
        </w:rPr>
        <w:t>商务标书</w:t>
      </w:r>
      <w:r>
        <w:rPr>
          <w:rFonts w:hint="eastAsia" w:ascii="Times New Roman"/>
          <w:snapToGrid w:val="0"/>
          <w:color w:val="auto"/>
          <w:kern w:val="0"/>
          <w:highlight w:val="none"/>
        </w:rPr>
        <w:t>包括但不限于以下内容：</w:t>
      </w:r>
    </w:p>
    <w:p w14:paraId="59CC0105">
      <w:pPr>
        <w:wordWrap w:val="0"/>
        <w:adjustRightInd w:val="0"/>
        <w:snapToGrid w:val="0"/>
        <w:spacing w:line="440" w:lineRule="exact"/>
        <w:rPr>
          <w:rFonts w:hint="eastAsia" w:ascii="Times New Roman"/>
          <w:snapToGrid w:val="0"/>
          <w:color w:val="auto"/>
          <w:kern w:val="0"/>
          <w:szCs w:val="18"/>
          <w:highlight w:val="none"/>
        </w:rPr>
      </w:pPr>
      <w:r>
        <w:rPr>
          <w:rFonts w:hint="eastAsia" w:ascii="Times New Roman"/>
          <w:snapToGrid w:val="0"/>
          <w:color w:val="auto"/>
          <w:kern w:val="0"/>
          <w:highlight w:val="none"/>
        </w:rPr>
        <w:t xml:space="preserve">    </w:t>
      </w:r>
      <w:r>
        <w:rPr>
          <w:rFonts w:hint="eastAsia" w:ascii="Times New Roman"/>
          <w:snapToGrid w:val="0"/>
          <w:color w:val="auto"/>
          <w:kern w:val="0"/>
          <w:szCs w:val="18"/>
          <w:highlight w:val="none"/>
        </w:rPr>
        <w:t>（1）封面（格式一）；</w:t>
      </w:r>
    </w:p>
    <w:p w14:paraId="58F09EF5">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（2）目录；</w:t>
      </w:r>
    </w:p>
    <w:p w14:paraId="7DC3AB02">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（3）《</w:t>
      </w:r>
      <w:r>
        <w:rPr>
          <w:rFonts w:hint="eastAsia" w:ascii="Times New Roman"/>
          <w:snapToGrid w:val="0"/>
          <w:color w:val="auto"/>
          <w:kern w:val="0"/>
          <w:highlight w:val="none"/>
        </w:rPr>
        <w:t>投标函</w:t>
      </w:r>
      <w:r>
        <w:rPr>
          <w:rFonts w:hint="eastAsia" w:ascii="Times New Roman"/>
          <w:snapToGrid w:val="0"/>
          <w:color w:val="auto"/>
          <w:kern w:val="0"/>
          <w:szCs w:val="18"/>
          <w:highlight w:val="none"/>
        </w:rPr>
        <w:t>》（格式二）；</w:t>
      </w:r>
    </w:p>
    <w:p w14:paraId="0CF7FE86">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highlight w:val="none"/>
        </w:rPr>
        <w:t>（4）《</w:t>
      </w:r>
      <w:r>
        <w:rPr>
          <w:rFonts w:hint="eastAsia" w:ascii="Times New Roman"/>
          <w:snapToGrid w:val="0"/>
          <w:color w:val="auto"/>
          <w:kern w:val="0"/>
          <w:szCs w:val="22"/>
          <w:highlight w:val="none"/>
        </w:rPr>
        <w:t>各项</w:t>
      </w:r>
      <w:r>
        <w:rPr>
          <w:rFonts w:hint="eastAsia" w:ascii="Times New Roman"/>
          <w:snapToGrid w:val="0"/>
          <w:color w:val="auto"/>
          <w:kern w:val="0"/>
          <w:highlight w:val="none"/>
        </w:rPr>
        <w:t>承诺一览表》（格式三）；</w:t>
      </w:r>
    </w:p>
    <w:p w14:paraId="3AA3E193">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（5）《授权委托书》（格式四）；</w:t>
      </w:r>
    </w:p>
    <w:p w14:paraId="53CD08C4">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（6）《法定代表人身份证明》（格式五）；</w:t>
      </w:r>
    </w:p>
    <w:p w14:paraId="0AEA95E3">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（7）《联合体协议书》（格式六）及所附资料</w:t>
      </w:r>
      <w:r>
        <w:rPr>
          <w:rFonts w:hint="eastAsia" w:ascii="Times New Roman"/>
          <w:snapToGrid w:val="0"/>
          <w:color w:val="auto"/>
          <w:kern w:val="0"/>
          <w:szCs w:val="18"/>
          <w:highlight w:val="none"/>
          <w:lang w:eastAsia="zh-CN"/>
        </w:rPr>
        <w:t>（</w:t>
      </w:r>
      <w:r>
        <w:rPr>
          <w:rFonts w:hint="eastAsia" w:ascii="Times New Roman"/>
          <w:snapToGrid w:val="0"/>
          <w:color w:val="auto"/>
          <w:kern w:val="0"/>
          <w:szCs w:val="18"/>
          <w:highlight w:val="none"/>
          <w:lang w:val="en-US" w:eastAsia="zh-CN"/>
        </w:rPr>
        <w:t>本项目不需要</w:t>
      </w:r>
      <w:r>
        <w:rPr>
          <w:rFonts w:hint="eastAsia" w:ascii="Times New Roman"/>
          <w:snapToGrid w:val="0"/>
          <w:color w:val="auto"/>
          <w:kern w:val="0"/>
          <w:szCs w:val="18"/>
          <w:highlight w:val="none"/>
          <w:lang w:eastAsia="zh-CN"/>
        </w:rPr>
        <w:t>）</w:t>
      </w:r>
      <w:r>
        <w:rPr>
          <w:rFonts w:hint="eastAsia" w:ascii="Times New Roman"/>
          <w:snapToGrid w:val="0"/>
          <w:color w:val="auto"/>
          <w:kern w:val="0"/>
          <w:szCs w:val="18"/>
          <w:highlight w:val="none"/>
        </w:rPr>
        <w:t>；</w:t>
      </w:r>
    </w:p>
    <w:p w14:paraId="7DEFB1DF">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8）投标保证缴纳证明（投标人采用投标保证金的，附建设工程交易系统《缴纳投标保证金通知书》页面截图打印件和银行转账单复印件；采用投标保证担保的，附银行保函复印件；采用投标保证保险的，附电子保单打印件）；</w:t>
      </w:r>
    </w:p>
    <w:p w14:paraId="25B9A943">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（9）《投标人基本情况表》（格式七）及所附资料；</w:t>
      </w:r>
    </w:p>
    <w:p w14:paraId="0C63E7F8">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（10）《总监理工程师任职声明》（格式八或格式九，由投标人根据拟派总监理工程师任职情况选用）；</w:t>
      </w:r>
    </w:p>
    <w:p w14:paraId="5AA8A6DB">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（11）《总监理工程师任职项目情况表》（格式十）及所附资料；</w:t>
      </w:r>
    </w:p>
    <w:p w14:paraId="065DBADE">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（12）《项目监理机构组成人员汇总表》（格式十一）及所附资料；</w:t>
      </w:r>
    </w:p>
    <w:p w14:paraId="15314DDA">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（13）《总监理工程师简历表》（格式十二）及所附资料；</w:t>
      </w:r>
    </w:p>
    <w:p w14:paraId="44A25D98">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（14）《其他拟派人员简历表》（格式十三）及所附资料；</w:t>
      </w:r>
    </w:p>
    <w:p w14:paraId="31CED618">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（15）《监理及相关服务报酬清单》（格式十四）；</w:t>
      </w:r>
    </w:p>
    <w:p w14:paraId="4A09DEEF">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w:t>
      </w:r>
      <w:r>
        <w:rPr>
          <w:rFonts w:hint="eastAsia" w:ascii="Times New Roman"/>
          <w:snapToGrid w:val="0"/>
          <w:color w:val="auto"/>
          <w:kern w:val="0"/>
          <w:szCs w:val="18"/>
          <w:highlight w:val="none"/>
          <w:lang w:val="en-US" w:eastAsia="zh-CN"/>
        </w:rPr>
        <w:t>6</w:t>
      </w:r>
      <w:r>
        <w:rPr>
          <w:rFonts w:hint="eastAsia" w:ascii="Times New Roman"/>
          <w:snapToGrid w:val="0"/>
          <w:color w:val="auto"/>
          <w:kern w:val="0"/>
          <w:szCs w:val="18"/>
          <w:highlight w:val="none"/>
        </w:rPr>
        <w:t>）详细评审阶段要求提供的评审资料（详见本节第</w:t>
      </w:r>
      <w:r>
        <w:rPr>
          <w:rFonts w:hint="eastAsia" w:ascii="Times New Roman"/>
          <w:b/>
          <w:bCs/>
          <w:snapToGrid w:val="0"/>
          <w:color w:val="auto"/>
          <w:kern w:val="0"/>
          <w:szCs w:val="18"/>
          <w:highlight w:val="none"/>
        </w:rPr>
        <w:t>15.5.1</w:t>
      </w:r>
      <w:r>
        <w:rPr>
          <w:rFonts w:hint="eastAsia" w:ascii="Times New Roman"/>
          <w:snapToGrid w:val="0"/>
          <w:color w:val="auto"/>
          <w:kern w:val="0"/>
          <w:szCs w:val="18"/>
          <w:highlight w:val="none"/>
        </w:rPr>
        <w:t>目）；</w:t>
      </w:r>
    </w:p>
    <w:p w14:paraId="2E096045">
      <w:pPr>
        <w:wordWrap w:val="0"/>
        <w:adjustRightInd w:val="0"/>
        <w:snapToGrid w:val="0"/>
        <w:spacing w:line="440" w:lineRule="exact"/>
        <w:ind w:firstLine="480" w:firstLineChars="200"/>
        <w:rPr>
          <w:rFonts w:hint="eastAsia" w:ascii="Times New Roman"/>
          <w:snapToGrid w:val="0"/>
          <w:color w:val="auto"/>
          <w:kern w:val="0"/>
          <w:szCs w:val="18"/>
          <w:highlight w:val="none"/>
        </w:rPr>
      </w:pPr>
      <w:r>
        <w:rPr>
          <w:rFonts w:hint="eastAsia" w:ascii="Times New Roman"/>
          <w:snapToGrid w:val="0"/>
          <w:color w:val="auto"/>
          <w:kern w:val="0"/>
          <w:szCs w:val="18"/>
          <w:highlight w:val="none"/>
        </w:rPr>
        <w:t>（1</w:t>
      </w:r>
      <w:r>
        <w:rPr>
          <w:rFonts w:hint="eastAsia" w:ascii="Times New Roman"/>
          <w:snapToGrid w:val="0"/>
          <w:color w:val="auto"/>
          <w:kern w:val="0"/>
          <w:szCs w:val="18"/>
          <w:highlight w:val="none"/>
          <w:lang w:val="en-US" w:eastAsia="zh-CN"/>
        </w:rPr>
        <w:t>7</w:t>
      </w:r>
      <w:r>
        <w:rPr>
          <w:rFonts w:hint="eastAsia" w:ascii="Times New Roman"/>
          <w:snapToGrid w:val="0"/>
          <w:color w:val="auto"/>
          <w:kern w:val="0"/>
          <w:szCs w:val="18"/>
          <w:highlight w:val="none"/>
        </w:rPr>
        <w:t>）投标人认为有必要补充的其他资料。（例如投标人已经工商变更，但其员工执业资格注册证书上的企业名称未能在投标期间完成变更的书面说明和佐证材料；外省企业所在省、地级市住建部门或其授权的组织（机构）关于疫情防控期间企业资质、人员资格有效期自动顺延或延期办理的相关文件等）</w:t>
      </w:r>
    </w:p>
    <w:p w14:paraId="16CB192B">
      <w:pPr>
        <w:wordWrap w:val="0"/>
        <w:adjustRightInd w:val="0"/>
        <w:snapToGrid w:val="0"/>
        <w:spacing w:line="440" w:lineRule="exact"/>
        <w:ind w:firstLine="482" w:firstLineChars="200"/>
        <w:rPr>
          <w:rFonts w:hint="eastAsia" w:ascii="Times New Roman"/>
          <w:snapToGrid w:val="0"/>
          <w:color w:val="auto"/>
          <w:kern w:val="0"/>
          <w:szCs w:val="18"/>
          <w:highlight w:val="none"/>
        </w:rPr>
      </w:pPr>
      <w:r>
        <w:rPr>
          <w:rFonts w:hint="eastAsia" w:ascii="Times New Roman"/>
          <w:b/>
          <w:bCs/>
          <w:snapToGrid w:val="0"/>
          <w:color w:val="auto"/>
          <w:kern w:val="0"/>
          <w:szCs w:val="18"/>
          <w:highlight w:val="none"/>
        </w:rPr>
        <w:t>10.2.2</w:t>
      </w:r>
      <w:r>
        <w:rPr>
          <w:rFonts w:hint="eastAsia" w:ascii="Times New Roman"/>
          <w:snapToGrid w:val="0"/>
          <w:color w:val="auto"/>
          <w:kern w:val="0"/>
          <w:szCs w:val="18"/>
          <w:highlight w:val="none"/>
        </w:rPr>
        <w:t xml:space="preserve"> 本节第</w:t>
      </w:r>
      <w:r>
        <w:rPr>
          <w:rFonts w:hint="eastAsia" w:ascii="Times New Roman"/>
          <w:b/>
          <w:bCs/>
          <w:snapToGrid w:val="0"/>
          <w:color w:val="auto"/>
          <w:kern w:val="0"/>
          <w:szCs w:val="18"/>
          <w:highlight w:val="none"/>
        </w:rPr>
        <w:t>10.2.1</w:t>
      </w:r>
      <w:r>
        <w:rPr>
          <w:rFonts w:hint="eastAsia" w:ascii="Times New Roman"/>
          <w:snapToGrid w:val="0"/>
          <w:color w:val="auto"/>
          <w:kern w:val="0"/>
          <w:szCs w:val="18"/>
          <w:highlight w:val="none"/>
        </w:rPr>
        <w:t>目中所列出的商务标书组成内容中，第（1）至第（1</w:t>
      </w:r>
      <w:r>
        <w:rPr>
          <w:rFonts w:hint="eastAsia" w:ascii="Times New Roman"/>
          <w:snapToGrid w:val="0"/>
          <w:color w:val="auto"/>
          <w:kern w:val="0"/>
          <w:szCs w:val="18"/>
          <w:highlight w:val="none"/>
          <w:lang w:val="en-US" w:eastAsia="zh-CN"/>
        </w:rPr>
        <w:t>5</w:t>
      </w:r>
      <w:r>
        <w:rPr>
          <w:rFonts w:hint="eastAsia" w:ascii="Times New Roman"/>
          <w:snapToGrid w:val="0"/>
          <w:color w:val="auto"/>
          <w:kern w:val="0"/>
          <w:szCs w:val="18"/>
          <w:highlight w:val="none"/>
        </w:rPr>
        <w:t>）项所有投标人均应提供。</w:t>
      </w:r>
      <w:r>
        <w:rPr>
          <w:rFonts w:hint="eastAsia" w:ascii="Times New Roman"/>
          <w:b/>
          <w:bCs/>
          <w:snapToGrid w:val="0"/>
          <w:color w:val="auto"/>
          <w:kern w:val="0"/>
          <w:szCs w:val="18"/>
          <w:highlight w:val="none"/>
        </w:rPr>
        <w:t>但非联合体投标的，无需提供第（7）项内容；拟派总监理工程师现阶段未担任任何在施建设工程项目总监理工程师的，无需提供第（11）项内容。</w:t>
      </w:r>
    </w:p>
    <w:p w14:paraId="6758C234">
      <w:pPr>
        <w:wordWrap w:val="0"/>
        <w:adjustRightInd w:val="0"/>
        <w:snapToGrid w:val="0"/>
        <w:spacing w:line="440" w:lineRule="exact"/>
        <w:ind w:firstLine="482" w:firstLineChars="200"/>
        <w:rPr>
          <w:rFonts w:hint="eastAsia" w:ascii="Times New Roman"/>
          <w:b/>
          <w:bCs/>
          <w:snapToGrid w:val="0"/>
          <w:color w:val="auto"/>
          <w:kern w:val="0"/>
          <w:szCs w:val="18"/>
          <w:highlight w:val="none"/>
        </w:rPr>
      </w:pPr>
      <w:r>
        <w:rPr>
          <w:rFonts w:hint="eastAsia" w:ascii="Times New Roman"/>
          <w:b/>
          <w:bCs/>
          <w:snapToGrid w:val="0"/>
          <w:color w:val="auto"/>
          <w:kern w:val="0"/>
          <w:highlight w:val="none"/>
        </w:rPr>
        <w:t>10.2.3</w:t>
      </w:r>
      <w:r>
        <w:rPr>
          <w:rFonts w:hint="eastAsia" w:ascii="Times New Roman"/>
          <w:snapToGrid w:val="0"/>
          <w:color w:val="auto"/>
          <w:kern w:val="0"/>
          <w:highlight w:val="none"/>
        </w:rPr>
        <w:t xml:space="preserve"> 商务标书的组成内容按本节第</w:t>
      </w:r>
      <w:r>
        <w:rPr>
          <w:rFonts w:hint="eastAsia" w:ascii="Times New Roman"/>
          <w:b/>
          <w:bCs/>
          <w:snapToGrid w:val="0"/>
          <w:color w:val="auto"/>
          <w:kern w:val="0"/>
          <w:highlight w:val="none"/>
        </w:rPr>
        <w:t>10.2.1</w:t>
      </w:r>
      <w:r>
        <w:rPr>
          <w:rFonts w:hint="eastAsia" w:ascii="Times New Roman"/>
          <w:snapToGrid w:val="0"/>
          <w:color w:val="auto"/>
          <w:kern w:val="0"/>
          <w:highlight w:val="none"/>
        </w:rPr>
        <w:t>目规定的顺序整理、编排后，逐页</w:t>
      </w:r>
      <w:r>
        <w:rPr>
          <w:rFonts w:hint="eastAsia" w:ascii="Times New Roman"/>
          <w:snapToGrid w:val="0"/>
          <w:color w:val="auto"/>
          <w:kern w:val="0"/>
          <w:szCs w:val="18"/>
          <w:highlight w:val="none"/>
        </w:rPr>
        <w:t>（页码起始从封面开始）</w:t>
      </w:r>
      <w:r>
        <w:rPr>
          <w:rFonts w:hint="eastAsia" w:ascii="Times New Roman"/>
          <w:snapToGrid w:val="0"/>
          <w:color w:val="auto"/>
          <w:kern w:val="0"/>
          <w:highlight w:val="none"/>
        </w:rPr>
        <w:t>连续标记页码。</w:t>
      </w:r>
    </w:p>
    <w:p w14:paraId="14AB3E57">
      <w:pPr>
        <w:rPr>
          <w:rFonts w:hint="eastAsia"/>
          <w:color w:val="auto"/>
          <w:highlight w:val="none"/>
        </w:rPr>
      </w:pPr>
      <w:bookmarkStart w:id="68" w:name="_Hlt69670029"/>
      <w:bookmarkEnd w:id="68"/>
      <w:bookmarkStart w:id="69" w:name="_Hlt87783273"/>
      <w:bookmarkEnd w:id="69"/>
      <w:bookmarkStart w:id="70" w:name="_Toc274313881"/>
    </w:p>
    <w:bookmarkEnd w:id="70"/>
    <w:p w14:paraId="5A93A3A7">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bookmarkStart w:id="71" w:name="_Toc5760"/>
      <w:bookmarkStart w:id="72" w:name="_Toc32110"/>
      <w:r>
        <w:rPr>
          <w:rFonts w:hint="eastAsia" w:ascii="Times New Roman"/>
          <w:b/>
          <w:bCs/>
          <w:snapToGrid w:val="0"/>
          <w:color w:val="auto"/>
          <w:szCs w:val="22"/>
          <w:highlight w:val="none"/>
        </w:rPr>
        <w:t>10.3</w:t>
      </w:r>
      <w:r>
        <w:rPr>
          <w:rFonts w:hint="eastAsia" w:ascii="Times New Roman"/>
          <w:snapToGrid w:val="0"/>
          <w:color w:val="auto"/>
          <w:szCs w:val="22"/>
          <w:highlight w:val="none"/>
        </w:rPr>
        <w:t xml:space="preserve"> 监理大纲的编制要求</w:t>
      </w:r>
      <w:bookmarkEnd w:id="71"/>
      <w:bookmarkEnd w:id="72"/>
    </w:p>
    <w:p w14:paraId="38F3D389">
      <w:pPr>
        <w:wordWrap w:val="0"/>
        <w:adjustRightInd w:val="0"/>
        <w:snapToGrid w:val="0"/>
        <w:spacing w:line="440" w:lineRule="exact"/>
        <w:ind w:firstLine="480"/>
        <w:rPr>
          <w:rFonts w:hint="eastAsia" w:ascii="Times New Roman"/>
          <w:bCs/>
          <w:snapToGrid w:val="0"/>
          <w:color w:val="auto"/>
          <w:kern w:val="0"/>
          <w:highlight w:val="none"/>
        </w:rPr>
      </w:pPr>
      <w:r>
        <w:rPr>
          <w:rFonts w:hint="eastAsia" w:ascii="Times New Roman"/>
          <w:b/>
          <w:snapToGrid w:val="0"/>
          <w:color w:val="auto"/>
          <w:kern w:val="0"/>
          <w:highlight w:val="none"/>
        </w:rPr>
        <w:t>10.3.1</w:t>
      </w:r>
      <w:r>
        <w:rPr>
          <w:rFonts w:hint="eastAsia" w:ascii="Times New Roman"/>
          <w:bCs/>
          <w:snapToGrid w:val="0"/>
          <w:color w:val="auto"/>
          <w:kern w:val="0"/>
          <w:highlight w:val="none"/>
        </w:rPr>
        <w:t xml:space="preserve"> 监理大纲</w:t>
      </w:r>
      <w:r>
        <w:rPr>
          <w:rFonts w:hint="eastAsia" w:ascii="Times New Roman"/>
          <w:snapToGrid w:val="0"/>
          <w:color w:val="auto"/>
          <w:kern w:val="0"/>
          <w:highlight w:val="none"/>
        </w:rPr>
        <w:t>的编制依据包括且不限于</w:t>
      </w:r>
      <w:r>
        <w:rPr>
          <w:rFonts w:hint="eastAsia" w:ascii="Times New Roman"/>
          <w:bCs/>
          <w:snapToGrid w:val="0"/>
          <w:color w:val="auto"/>
          <w:kern w:val="0"/>
          <w:highlight w:val="none"/>
        </w:rPr>
        <w:t>：</w:t>
      </w:r>
    </w:p>
    <w:p w14:paraId="11551870">
      <w:pPr>
        <w:wordWrap w:val="0"/>
        <w:adjustRightInd w:val="0"/>
        <w:snapToGrid w:val="0"/>
        <w:spacing w:line="440" w:lineRule="exact"/>
        <w:ind w:firstLine="480"/>
        <w:rPr>
          <w:rFonts w:hint="eastAsia" w:ascii="Times New Roman"/>
          <w:bCs/>
          <w:snapToGrid w:val="0"/>
          <w:color w:val="auto"/>
          <w:kern w:val="0"/>
          <w:highlight w:val="none"/>
        </w:rPr>
      </w:pPr>
      <w:r>
        <w:rPr>
          <w:rFonts w:hint="eastAsia" w:ascii="Times New Roman"/>
          <w:bCs/>
          <w:snapToGrid w:val="0"/>
          <w:color w:val="auto"/>
          <w:kern w:val="0"/>
          <w:highlight w:val="none"/>
        </w:rPr>
        <w:t>（1）招标文件及</w:t>
      </w:r>
      <w:r>
        <w:rPr>
          <w:rFonts w:hint="eastAsia" w:ascii="Times New Roman"/>
          <w:snapToGrid w:val="0"/>
          <w:color w:val="auto"/>
          <w:kern w:val="0"/>
          <w:highlight w:val="none"/>
        </w:rPr>
        <w:t>其答疑（或修改）公告；</w:t>
      </w:r>
    </w:p>
    <w:p w14:paraId="5EFB1AA5">
      <w:pPr>
        <w:wordWrap w:val="0"/>
        <w:adjustRightInd w:val="0"/>
        <w:snapToGrid w:val="0"/>
        <w:spacing w:line="440" w:lineRule="exact"/>
        <w:ind w:firstLine="480"/>
        <w:rPr>
          <w:rFonts w:hint="eastAsia" w:ascii="Times New Roman"/>
          <w:bCs/>
          <w:snapToGrid w:val="0"/>
          <w:color w:val="auto"/>
          <w:kern w:val="0"/>
          <w:highlight w:val="none"/>
        </w:rPr>
      </w:pPr>
      <w:r>
        <w:rPr>
          <w:rFonts w:hint="eastAsia" w:ascii="Times New Roman"/>
          <w:bCs/>
          <w:snapToGrid w:val="0"/>
          <w:color w:val="auto"/>
          <w:kern w:val="0"/>
          <w:highlight w:val="none"/>
        </w:rPr>
        <w:t>（2）施工现场情况、工程特点；</w:t>
      </w:r>
    </w:p>
    <w:p w14:paraId="0C295C4E">
      <w:pPr>
        <w:wordWrap w:val="0"/>
        <w:adjustRightInd w:val="0"/>
        <w:snapToGrid w:val="0"/>
        <w:spacing w:line="440" w:lineRule="exact"/>
        <w:ind w:firstLine="480"/>
        <w:rPr>
          <w:rFonts w:hint="eastAsia" w:ascii="Times New Roman"/>
          <w:bCs/>
          <w:snapToGrid w:val="0"/>
          <w:color w:val="auto"/>
          <w:kern w:val="0"/>
          <w:highlight w:val="none"/>
        </w:rPr>
      </w:pPr>
      <w:r>
        <w:rPr>
          <w:rFonts w:hint="eastAsia" w:ascii="Times New Roman"/>
          <w:bCs/>
          <w:snapToGrid w:val="0"/>
          <w:color w:val="auto"/>
          <w:kern w:val="0"/>
          <w:highlight w:val="none"/>
        </w:rPr>
        <w:t>（3）相关法律、法规、规定；</w:t>
      </w:r>
    </w:p>
    <w:p w14:paraId="672F5BE2">
      <w:pPr>
        <w:wordWrap w:val="0"/>
        <w:adjustRightInd w:val="0"/>
        <w:snapToGrid w:val="0"/>
        <w:spacing w:line="440" w:lineRule="exact"/>
        <w:ind w:firstLine="480"/>
        <w:rPr>
          <w:rFonts w:hint="eastAsia" w:ascii="Times New Roman"/>
          <w:bCs/>
          <w:snapToGrid w:val="0"/>
          <w:color w:val="auto"/>
          <w:kern w:val="0"/>
          <w:highlight w:val="none"/>
        </w:rPr>
      </w:pPr>
      <w:r>
        <w:rPr>
          <w:rFonts w:hint="eastAsia" w:ascii="Times New Roman"/>
          <w:bCs/>
          <w:snapToGrid w:val="0"/>
          <w:color w:val="auto"/>
          <w:kern w:val="0"/>
          <w:highlight w:val="none"/>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71B058F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snapToGrid w:val="0"/>
          <w:color w:val="auto"/>
          <w:kern w:val="0"/>
          <w:highlight w:val="none"/>
        </w:rPr>
        <w:t>10.3.2</w:t>
      </w:r>
      <w:r>
        <w:rPr>
          <w:rFonts w:hint="eastAsia" w:ascii="Times New Roman"/>
          <w:bCs/>
          <w:snapToGrid w:val="0"/>
          <w:color w:val="auto"/>
          <w:kern w:val="0"/>
          <w:highlight w:val="none"/>
        </w:rPr>
        <w:t xml:space="preserve"> 监理大纲</w:t>
      </w:r>
      <w:r>
        <w:rPr>
          <w:rFonts w:hint="eastAsia" w:ascii="Times New Roman"/>
          <w:snapToGrid w:val="0"/>
          <w:color w:val="auto"/>
          <w:kern w:val="0"/>
          <w:highlight w:val="none"/>
        </w:rPr>
        <w:t>包括但不限于以下内容：</w:t>
      </w:r>
    </w:p>
    <w:p w14:paraId="074CA5F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（1）封面</w:t>
      </w:r>
      <w:r>
        <w:rPr>
          <w:rFonts w:hint="eastAsia" w:ascii="Times New Roman"/>
          <w:snapToGrid w:val="0"/>
          <w:color w:val="auto"/>
          <w:kern w:val="0"/>
          <w:szCs w:val="18"/>
          <w:highlight w:val="none"/>
        </w:rPr>
        <w:t>（格式一）</w:t>
      </w:r>
      <w:r>
        <w:rPr>
          <w:rFonts w:hint="eastAsia" w:ascii="Times New Roman"/>
          <w:snapToGrid w:val="0"/>
          <w:color w:val="auto"/>
          <w:kern w:val="0"/>
          <w:highlight w:val="none"/>
        </w:rPr>
        <w:t>；</w:t>
      </w:r>
    </w:p>
    <w:p w14:paraId="70A61B02">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（2）目录；</w:t>
      </w:r>
    </w:p>
    <w:p w14:paraId="5D24D581">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（3）监理工程概况；</w:t>
      </w:r>
    </w:p>
    <w:p w14:paraId="2EDB0913">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（4）监理及相关服务的范围、内容；</w:t>
      </w:r>
    </w:p>
    <w:p w14:paraId="3D71A3A8">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（5）监理及相关服务的依据、目标；</w:t>
      </w:r>
    </w:p>
    <w:p w14:paraId="7E87D8C3">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（6）项目监理机构设置（框图）、岗位职责；</w:t>
      </w:r>
    </w:p>
    <w:p w14:paraId="6787EC70">
      <w:pPr>
        <w:wordWrap w:val="0"/>
        <w:adjustRightInd w:val="0"/>
        <w:snapToGrid w:val="0"/>
        <w:spacing w:line="440" w:lineRule="exact"/>
        <w:ind w:firstLine="480" w:firstLineChars="200"/>
        <w:rPr>
          <w:rFonts w:hint="eastAsia"/>
          <w:color w:val="auto"/>
          <w:highlight w:val="none"/>
        </w:rPr>
      </w:pPr>
      <w:r>
        <w:rPr>
          <w:rFonts w:hint="eastAsia" w:ascii="Times New Roman"/>
          <w:snapToGrid w:val="0"/>
          <w:color w:val="auto"/>
          <w:kern w:val="0"/>
          <w:highlight w:val="none"/>
        </w:rPr>
        <w:t>（7）监理及相关服务的工作程序、方法和制度；</w:t>
      </w:r>
    </w:p>
    <w:p w14:paraId="15D3306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（8）拟投入的监理及相关服务人员；</w:t>
      </w:r>
    </w:p>
    <w:p w14:paraId="3010B5C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（9）质量、进度、造价、安全、绿色施工监理措施；</w:t>
      </w:r>
    </w:p>
    <w:p w14:paraId="1D2D462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（10）合同、信息管理方案；</w:t>
      </w:r>
    </w:p>
    <w:p w14:paraId="6926157C">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（11）组织协调内容及措施；</w:t>
      </w:r>
    </w:p>
    <w:p w14:paraId="556AE08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（12）监理及相关服务的工作重点、难点分析；</w:t>
      </w:r>
    </w:p>
    <w:p w14:paraId="36AA7D53">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（13）对本工程监理及相关服务的合理化建议。</w:t>
      </w:r>
    </w:p>
    <w:p w14:paraId="661A0DD6">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10.3.3</w:t>
      </w:r>
      <w:r>
        <w:rPr>
          <w:rFonts w:hint="eastAsia" w:ascii="Times New Roman"/>
          <w:snapToGrid w:val="0"/>
          <w:color w:val="auto"/>
          <w:kern w:val="0"/>
          <w:highlight w:val="none"/>
        </w:rPr>
        <w:t xml:space="preserve"> 本节第</w:t>
      </w:r>
      <w:r>
        <w:rPr>
          <w:rFonts w:hint="eastAsia" w:ascii="Times New Roman"/>
          <w:b/>
          <w:bCs/>
          <w:snapToGrid w:val="0"/>
          <w:color w:val="auto"/>
          <w:kern w:val="0"/>
          <w:highlight w:val="none"/>
        </w:rPr>
        <w:t>10.3.2</w:t>
      </w:r>
      <w:r>
        <w:rPr>
          <w:rFonts w:hint="eastAsia" w:ascii="Times New Roman"/>
          <w:snapToGrid w:val="0"/>
          <w:color w:val="auto"/>
          <w:kern w:val="0"/>
          <w:highlight w:val="none"/>
        </w:rPr>
        <w:t>目中所列出的</w:t>
      </w:r>
      <w:r>
        <w:rPr>
          <w:rFonts w:hint="eastAsia" w:ascii="Times New Roman"/>
          <w:bCs/>
          <w:snapToGrid w:val="0"/>
          <w:color w:val="auto"/>
          <w:kern w:val="0"/>
          <w:highlight w:val="none"/>
        </w:rPr>
        <w:t>监理大纲</w:t>
      </w:r>
      <w:r>
        <w:rPr>
          <w:rFonts w:hint="eastAsia" w:ascii="Times New Roman"/>
          <w:snapToGrid w:val="0"/>
          <w:color w:val="auto"/>
          <w:kern w:val="0"/>
          <w:highlight w:val="none"/>
        </w:rPr>
        <w:t>组成内容，</w:t>
      </w:r>
      <w:r>
        <w:rPr>
          <w:rFonts w:hint="eastAsia" w:ascii="Times New Roman"/>
          <w:snapToGrid w:val="0"/>
          <w:color w:val="auto"/>
          <w:kern w:val="0"/>
          <w:szCs w:val="18"/>
          <w:highlight w:val="none"/>
        </w:rPr>
        <w:t>所有投标人均应提供</w:t>
      </w:r>
      <w:r>
        <w:rPr>
          <w:rFonts w:hint="eastAsia" w:ascii="Times New Roman"/>
          <w:snapToGrid w:val="0"/>
          <w:color w:val="auto"/>
          <w:kern w:val="0"/>
          <w:highlight w:val="none"/>
        </w:rPr>
        <w:t>。</w:t>
      </w:r>
    </w:p>
    <w:p w14:paraId="5983F7E4">
      <w:pPr>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10.3.4</w:t>
      </w:r>
      <w:r>
        <w:rPr>
          <w:rFonts w:hint="eastAsia" w:ascii="Times New Roman"/>
          <w:snapToGrid w:val="0"/>
          <w:color w:val="auto"/>
          <w:kern w:val="0"/>
          <w:highlight w:val="none"/>
        </w:rPr>
        <w:t xml:space="preserve"> </w:t>
      </w:r>
      <w:r>
        <w:rPr>
          <w:rFonts w:hint="eastAsia" w:ascii="Times New Roman"/>
          <w:bCs/>
          <w:snapToGrid w:val="0"/>
          <w:color w:val="auto"/>
          <w:kern w:val="0"/>
          <w:highlight w:val="none"/>
        </w:rPr>
        <w:t>监理大纲</w:t>
      </w:r>
      <w:r>
        <w:rPr>
          <w:rFonts w:hint="eastAsia" w:ascii="Times New Roman"/>
          <w:snapToGrid w:val="0"/>
          <w:color w:val="auto"/>
          <w:kern w:val="0"/>
          <w:highlight w:val="none"/>
        </w:rPr>
        <w:t>的组成内容按本节第</w:t>
      </w:r>
      <w:r>
        <w:rPr>
          <w:rFonts w:hint="eastAsia" w:ascii="Times New Roman"/>
          <w:b/>
          <w:bCs/>
          <w:snapToGrid w:val="0"/>
          <w:color w:val="auto"/>
          <w:kern w:val="0"/>
          <w:highlight w:val="none"/>
        </w:rPr>
        <w:t>10.3.2</w:t>
      </w:r>
      <w:r>
        <w:rPr>
          <w:rFonts w:hint="eastAsia" w:ascii="Times New Roman"/>
          <w:snapToGrid w:val="0"/>
          <w:color w:val="auto"/>
          <w:kern w:val="0"/>
          <w:highlight w:val="none"/>
        </w:rPr>
        <w:t>目规定的顺序整理、编排后，逐页</w:t>
      </w:r>
      <w:r>
        <w:rPr>
          <w:rFonts w:hint="eastAsia" w:ascii="Times New Roman"/>
          <w:snapToGrid w:val="0"/>
          <w:color w:val="auto"/>
          <w:kern w:val="0"/>
          <w:szCs w:val="18"/>
          <w:highlight w:val="none"/>
        </w:rPr>
        <w:t>（页码起始从封面开始）</w:t>
      </w:r>
      <w:r>
        <w:rPr>
          <w:rFonts w:hint="eastAsia" w:ascii="Times New Roman"/>
          <w:snapToGrid w:val="0"/>
          <w:color w:val="auto"/>
          <w:kern w:val="0"/>
          <w:highlight w:val="none"/>
        </w:rPr>
        <w:t>连续标记页码。</w:t>
      </w:r>
    </w:p>
    <w:p w14:paraId="07B91337">
      <w:pPr>
        <w:wordWrap w:val="0"/>
        <w:adjustRightInd w:val="0"/>
        <w:snapToGrid w:val="0"/>
        <w:spacing w:line="440" w:lineRule="exact"/>
        <w:rPr>
          <w:rFonts w:hint="eastAsia" w:ascii="Times New Roman"/>
          <w:snapToGrid w:val="0"/>
          <w:color w:val="auto"/>
          <w:kern w:val="0"/>
          <w:highlight w:val="none"/>
        </w:rPr>
      </w:pPr>
    </w:p>
    <w:p w14:paraId="13821F70">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73" w:name="_Toc23417"/>
      <w:r>
        <w:rPr>
          <w:rFonts w:hint="eastAsia" w:ascii="Times New Roman"/>
          <w:b/>
          <w:snapToGrid w:val="0"/>
          <w:color w:val="auto"/>
          <w:szCs w:val="22"/>
          <w:highlight w:val="none"/>
        </w:rPr>
        <w:t>11．</w:t>
      </w:r>
      <w:r>
        <w:rPr>
          <w:rFonts w:hint="eastAsia" w:ascii="Times New Roman"/>
          <w:b/>
          <w:snapToGrid w:val="0"/>
          <w:color w:val="auto"/>
          <w:highlight w:val="none"/>
        </w:rPr>
        <w:t>电子投标</w:t>
      </w:r>
      <w:bookmarkEnd w:id="73"/>
    </w:p>
    <w:p w14:paraId="2B84725C">
      <w:pPr>
        <w:ind w:firstLine="480" w:firstLineChars="200"/>
        <w:rPr>
          <w:rFonts w:hint="eastAsia" w:ascii="Times New Roman"/>
          <w:bCs/>
          <w:snapToGrid w:val="0"/>
          <w:color w:val="auto"/>
          <w:highlight w:val="none"/>
        </w:rPr>
      </w:pPr>
      <w:bookmarkStart w:id="74" w:name="_Hlt66200498"/>
      <w:bookmarkEnd w:id="74"/>
      <w:bookmarkStart w:id="75" w:name="_Hlt66511038"/>
      <w:bookmarkEnd w:id="75"/>
      <w:r>
        <w:rPr>
          <w:rFonts w:hint="eastAsia" w:ascii="Times New Roman"/>
          <w:bCs/>
          <w:snapToGrid w:val="0"/>
          <w:color w:val="auto"/>
          <w:highlight w:val="none"/>
        </w:rPr>
        <w:t>11.1</w:t>
      </w:r>
      <w:r>
        <w:rPr>
          <w:rFonts w:hint="eastAsia" w:ascii="Times New Roman"/>
          <w:snapToGrid w:val="0"/>
          <w:color w:val="auto"/>
          <w:kern w:val="0"/>
          <w:highlight w:val="none"/>
        </w:rPr>
        <w:t>在</w:t>
      </w:r>
      <w:r>
        <w:rPr>
          <w:rFonts w:hint="eastAsia" w:hAnsi="宋体" w:cs="宋体"/>
          <w:color w:val="auto"/>
          <w:szCs w:val="24"/>
          <w:highlight w:val="none"/>
          <w:shd w:val="clear" w:color="auto" w:fill="FFFFFF"/>
        </w:rPr>
        <w:t>交易平台</w:t>
      </w:r>
      <w:r>
        <w:rPr>
          <w:rFonts w:hint="eastAsia" w:ascii="Times New Roman"/>
          <w:bCs/>
          <w:snapToGrid w:val="0"/>
          <w:color w:val="auto"/>
          <w:highlight w:val="none"/>
        </w:rPr>
        <w:t>上传加盖了电子印章的投标文件、录入相关信息及标书页码信息，并提交投标标书（页码起始从封面开始）。提交标书为已加密投标文件。具体操作参照</w:t>
      </w:r>
      <w:r>
        <w:rPr>
          <w:rFonts w:hint="eastAsia" w:hAnsi="宋体" w:cs="宋体"/>
          <w:color w:val="auto"/>
          <w:szCs w:val="24"/>
          <w:highlight w:val="none"/>
          <w:shd w:val="clear" w:color="auto" w:fill="FFFFFF"/>
        </w:rPr>
        <w:t>《</w:t>
      </w:r>
      <w:r>
        <w:rPr>
          <w:rFonts w:hint="eastAsia" w:hAnsi="宋体" w:cs="宋体"/>
          <w:color w:val="auto"/>
          <w:szCs w:val="24"/>
          <w:highlight w:val="none"/>
          <w:shd w:val="clear" w:color="auto" w:fill="FFFFFF"/>
          <w:lang w:eastAsia="zh-CN"/>
        </w:rPr>
        <w:t>韶关市公共资源一体化平台——建设工程交易投标人操作指南（电子评标）</w:t>
      </w:r>
      <w:r>
        <w:rPr>
          <w:rFonts w:hint="eastAsia" w:hAnsi="宋体" w:cs="宋体"/>
          <w:color w:val="auto"/>
          <w:szCs w:val="24"/>
          <w:highlight w:val="none"/>
          <w:shd w:val="clear" w:color="auto" w:fill="FFFFFF"/>
        </w:rPr>
        <w:t>》</w:t>
      </w:r>
      <w:r>
        <w:rPr>
          <w:rFonts w:hint="eastAsia" w:ascii="Times New Roman"/>
          <w:bCs/>
          <w:snapToGrid w:val="0"/>
          <w:color w:val="auto"/>
          <w:highlight w:val="none"/>
        </w:rPr>
        <w:t>。</w:t>
      </w:r>
    </w:p>
    <w:p w14:paraId="2D183927">
      <w:pPr>
        <w:ind w:firstLine="480" w:firstLineChars="200"/>
        <w:rPr>
          <w:rFonts w:hint="eastAsia" w:ascii="Times New Roman"/>
          <w:bCs/>
          <w:snapToGrid w:val="0"/>
          <w:color w:val="auto"/>
          <w:highlight w:val="none"/>
        </w:rPr>
      </w:pPr>
      <w:r>
        <w:rPr>
          <w:rFonts w:hint="eastAsia" w:ascii="Times New Roman"/>
          <w:bCs/>
          <w:snapToGrid w:val="0"/>
          <w:color w:val="auto"/>
          <w:highlight w:val="none"/>
        </w:rPr>
        <w:t>本项目评标采用全流程电子化进行招标投标（投标人应</w:t>
      </w:r>
      <w:r>
        <w:rPr>
          <w:rFonts w:hint="eastAsia" w:ascii="Times New Roman"/>
          <w:snapToGrid w:val="0"/>
          <w:color w:val="auto"/>
          <w:kern w:val="0"/>
          <w:highlight w:val="none"/>
        </w:rPr>
        <w:t>在</w:t>
      </w:r>
      <w:r>
        <w:rPr>
          <w:rFonts w:hint="eastAsia" w:hAnsi="宋体" w:cs="宋体"/>
          <w:color w:val="auto"/>
          <w:szCs w:val="24"/>
          <w:highlight w:val="none"/>
          <w:shd w:val="clear" w:color="auto" w:fill="FFFFFF"/>
        </w:rPr>
        <w:t>交易平台</w:t>
      </w:r>
      <w:r>
        <w:rPr>
          <w:rFonts w:hint="eastAsia" w:ascii="Times New Roman"/>
          <w:bCs/>
          <w:snapToGrid w:val="0"/>
          <w:color w:val="auto"/>
          <w:highlight w:val="none"/>
        </w:rPr>
        <w:t>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BE6901D">
      <w:pPr>
        <w:ind w:firstLine="480" w:firstLineChars="200"/>
        <w:rPr>
          <w:rFonts w:hint="eastAsia" w:ascii="Times New Roman"/>
          <w:bCs/>
          <w:snapToGrid w:val="0"/>
          <w:color w:val="auto"/>
          <w:highlight w:val="none"/>
        </w:rPr>
      </w:pPr>
      <w:r>
        <w:rPr>
          <w:rFonts w:hint="eastAsia" w:ascii="Times New Roman"/>
          <w:bCs/>
          <w:snapToGrid w:val="0"/>
          <w:color w:val="auto"/>
          <w:highlight w:val="none"/>
        </w:rPr>
        <w:t>投标文件完成上传后，投标人应使用 CA 数字证书对投标文件进行文件加密，形成加密的投标文件并提交标书。</w:t>
      </w:r>
    </w:p>
    <w:p w14:paraId="7120B26C">
      <w:pPr>
        <w:ind w:firstLine="480" w:firstLineChars="200"/>
        <w:rPr>
          <w:rFonts w:hint="eastAsia" w:ascii="Times New Roman"/>
          <w:bCs/>
          <w:snapToGrid w:val="0"/>
          <w:color w:val="auto"/>
          <w:highlight w:val="none"/>
        </w:rPr>
      </w:pPr>
      <w:r>
        <w:rPr>
          <w:rFonts w:hint="eastAsia" w:ascii="Times New Roman"/>
          <w:bCs/>
          <w:snapToGrid w:val="0"/>
          <w:color w:val="auto"/>
          <w:highlight w:val="none"/>
        </w:rPr>
        <w:t>11.2电子投标文件的修改、撤回：在提交投标文件截止时间前，投标人可以修改或撤回未解密的电子投标文件，并于提交投标文件截止时间前将重新上传修改后的电子投标文件至</w:t>
      </w:r>
      <w:r>
        <w:rPr>
          <w:rFonts w:hint="eastAsia" w:hAnsi="宋体" w:cs="宋体"/>
          <w:color w:val="auto"/>
          <w:szCs w:val="24"/>
          <w:highlight w:val="none"/>
          <w:shd w:val="clear" w:color="auto" w:fill="FFFFFF"/>
        </w:rPr>
        <w:t>交易平台</w:t>
      </w:r>
      <w:r>
        <w:rPr>
          <w:rFonts w:hint="eastAsia" w:ascii="Times New Roman"/>
          <w:bCs/>
          <w:snapToGrid w:val="0"/>
          <w:color w:val="auto"/>
          <w:highlight w:val="none"/>
        </w:rPr>
        <w:t>，到达投标文件提交截止时间后投标人不得撤回、补充、修改和更换投标文件。</w:t>
      </w:r>
    </w:p>
    <w:p w14:paraId="6BEAF8B4">
      <w:pPr>
        <w:wordWrap w:val="0"/>
        <w:adjustRightInd w:val="0"/>
        <w:snapToGrid w:val="0"/>
        <w:ind w:firstLine="480" w:firstLineChars="200"/>
        <w:rPr>
          <w:rFonts w:hint="eastAsia" w:ascii="Times New Roman"/>
          <w:bCs/>
          <w:snapToGrid w:val="0"/>
          <w:color w:val="auto"/>
          <w:highlight w:val="none"/>
        </w:rPr>
      </w:pPr>
      <w:r>
        <w:rPr>
          <w:rFonts w:hint="eastAsia" w:ascii="Times New Roman"/>
          <w:bCs/>
          <w:snapToGrid w:val="0"/>
          <w:color w:val="auto"/>
          <w:highlight w:val="none"/>
        </w:rPr>
        <w:t>11.3电子投标及投标解密失败及突发情况的补救方案</w:t>
      </w:r>
    </w:p>
    <w:p w14:paraId="58A9343D">
      <w:pPr>
        <w:wordWrap w:val="0"/>
        <w:adjustRightInd w:val="0"/>
        <w:snapToGrid w:val="0"/>
        <w:ind w:firstLine="480" w:firstLineChars="200"/>
        <w:rPr>
          <w:rFonts w:hint="eastAsia" w:ascii="Times New Roman"/>
          <w:bCs/>
          <w:snapToGrid w:val="0"/>
          <w:color w:val="auto"/>
          <w:highlight w:val="none"/>
        </w:rPr>
      </w:pPr>
      <w:r>
        <w:rPr>
          <w:rFonts w:hint="eastAsia" w:ascii="Times New Roman"/>
          <w:bCs/>
          <w:snapToGrid w:val="0"/>
          <w:color w:val="auto"/>
          <w:highlight w:val="none"/>
        </w:rPr>
        <w:t>11.3.1按照交易平台关于全流程电子化项目的相关指南进行操作。详见：</w:t>
      </w:r>
      <w:r>
        <w:rPr>
          <w:rFonts w:hint="eastAsia" w:hAnsi="宋体" w:cs="宋体"/>
          <w:color w:val="auto"/>
          <w:szCs w:val="24"/>
          <w:highlight w:val="none"/>
          <w:shd w:val="clear" w:color="auto" w:fill="FFFFFF"/>
        </w:rPr>
        <w:t>全国公共资源交易平台（广东省·韶关市）</w:t>
      </w:r>
      <w:r>
        <w:rPr>
          <w:rFonts w:hint="eastAsia" w:ascii="Times New Roman"/>
          <w:bCs/>
          <w:snapToGrid w:val="0"/>
          <w:color w:val="auto"/>
          <w:highlight w:val="none"/>
        </w:rPr>
        <w:t>发布的最新版操作指南。</w:t>
      </w:r>
    </w:p>
    <w:p w14:paraId="62181E27">
      <w:pPr>
        <w:ind w:firstLine="480" w:firstLineChars="200"/>
        <w:rPr>
          <w:rFonts w:hint="eastAsia"/>
          <w:color w:val="auto"/>
          <w:highlight w:val="none"/>
        </w:rPr>
      </w:pPr>
      <w:r>
        <w:rPr>
          <w:rFonts w:hint="eastAsia" w:ascii="Times New Roman"/>
          <w:bCs/>
          <w:snapToGrid w:val="0"/>
          <w:color w:val="auto"/>
          <w:highlight w:val="none"/>
        </w:rPr>
        <w:t>11.3.2</w:t>
      </w:r>
      <w:r>
        <w:rPr>
          <w:rFonts w:hint="eastAsia"/>
          <w:color w:val="auto"/>
          <w:highlight w:val="none"/>
        </w:rPr>
        <w:t>补救方案</w:t>
      </w:r>
    </w:p>
    <w:p w14:paraId="6CECE855">
      <w:pPr>
        <w:ind w:firstLine="480" w:firstLineChars="200"/>
        <w:rPr>
          <w:rFonts w:hint="eastAsia"/>
          <w:color w:val="auto"/>
          <w:highlight w:val="none"/>
        </w:rPr>
      </w:pPr>
      <w:r>
        <w:rPr>
          <w:rFonts w:hint="eastAsia"/>
          <w:color w:val="auto"/>
          <w:highlight w:val="none"/>
        </w:rPr>
        <w:t>（1）投标文件解密失败的补救方案：</w:t>
      </w:r>
    </w:p>
    <w:p w14:paraId="6FA47361">
      <w:pPr>
        <w:ind w:firstLine="480" w:firstLineChars="200"/>
        <w:rPr>
          <w:rFonts w:hint="eastAsia"/>
          <w:color w:val="auto"/>
          <w:highlight w:val="none"/>
        </w:rPr>
      </w:pPr>
      <w:r>
        <w:rPr>
          <w:rFonts w:hint="eastAsia" w:hAnsi="宋体" w:cs="宋体"/>
          <w:color w:val="auto"/>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r>
        <w:rPr>
          <w:rFonts w:hint="eastAsia" w:hAnsi="宋体" w:cs="宋体"/>
          <w:b/>
          <w:bCs/>
          <w:color w:val="auto"/>
          <w:szCs w:val="24"/>
          <w:highlight w:val="none"/>
        </w:rPr>
        <w:t>电子投标文件解密失败且未在规定的时限内按要求成功上传未加密的备用投标文件的，视为无效投标。</w:t>
      </w:r>
    </w:p>
    <w:p w14:paraId="2879360F">
      <w:pPr>
        <w:ind w:firstLine="480" w:firstLineChars="200"/>
        <w:rPr>
          <w:rFonts w:hint="eastAsia"/>
          <w:color w:val="auto"/>
          <w:highlight w:val="none"/>
        </w:rPr>
      </w:pPr>
      <w:r>
        <w:rPr>
          <w:rFonts w:hint="eastAsia"/>
          <w:color w:val="auto"/>
          <w:highlight w:val="none"/>
        </w:rPr>
        <w:t>（2）评标时突发情况的补救方案</w:t>
      </w:r>
    </w:p>
    <w:p w14:paraId="7E129DA3">
      <w:pPr>
        <w:wordWrap w:val="0"/>
        <w:adjustRightInd w:val="0"/>
        <w:snapToGrid w:val="0"/>
        <w:ind w:firstLine="560"/>
        <w:rPr>
          <w:rFonts w:hint="eastAsia" w:ascii="Times New Roman"/>
          <w:snapToGrid w:val="0"/>
          <w:color w:val="auto"/>
          <w:kern w:val="0"/>
          <w:highlight w:val="none"/>
        </w:rPr>
      </w:pPr>
      <w:r>
        <w:rPr>
          <w:rFonts w:hint="eastAsia" w:ascii="Times New Roman"/>
          <w:snapToGrid w:val="0"/>
          <w:color w:val="auto"/>
          <w:kern w:val="0"/>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4820B7F6">
      <w:pPr>
        <w:wordWrap w:val="0"/>
        <w:adjustRightInd w:val="0"/>
        <w:snapToGrid w:val="0"/>
        <w:spacing w:line="440" w:lineRule="exact"/>
        <w:ind w:firstLine="560"/>
        <w:rPr>
          <w:rFonts w:hint="eastAsia" w:ascii="Times New Roman"/>
          <w:snapToGrid w:val="0"/>
          <w:color w:val="auto"/>
          <w:kern w:val="0"/>
          <w:highlight w:val="none"/>
        </w:rPr>
      </w:pPr>
      <w:r>
        <w:rPr>
          <w:rFonts w:hint="eastAsia"/>
          <w:color w:val="auto"/>
          <w:highlight w:val="none"/>
        </w:rPr>
        <w:t>（3）除发生上述情况外，开标评标均以投标人通过交易平台网上递交的电子投标文件为准。</w:t>
      </w:r>
      <w:bookmarkStart w:id="76" w:name="_Hlt88627590"/>
      <w:bookmarkEnd w:id="76"/>
    </w:p>
    <w:p w14:paraId="4AB6C8E7">
      <w:pPr>
        <w:rPr>
          <w:rFonts w:hint="eastAsia"/>
          <w:color w:val="auto"/>
          <w:highlight w:val="none"/>
        </w:rPr>
      </w:pPr>
    </w:p>
    <w:p w14:paraId="3F8D248B">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77" w:name="_Toc4404"/>
      <w:r>
        <w:rPr>
          <w:rFonts w:hint="eastAsia" w:ascii="Times New Roman"/>
          <w:b/>
          <w:snapToGrid w:val="0"/>
          <w:color w:val="auto"/>
          <w:szCs w:val="22"/>
          <w:highlight w:val="none"/>
        </w:rPr>
        <w:t>12．投标文件的递交</w:t>
      </w:r>
      <w:bookmarkEnd w:id="77"/>
    </w:p>
    <w:p w14:paraId="772C1FE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12.1在投标文件提交截止时间前，投标人通过</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提交已加密投标文件。逾期提交的电子投标文件，</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将予以拒收。</w:t>
      </w:r>
    </w:p>
    <w:p w14:paraId="55BA3C19">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12.2提交时间：见本章第二节“重要事项时间地点一览表”。</w:t>
      </w:r>
    </w:p>
    <w:p w14:paraId="6445259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12.3</w:t>
      </w:r>
      <w:r>
        <w:rPr>
          <w:rFonts w:hint="eastAsia"/>
          <w:snapToGrid w:val="0"/>
          <w:color w:val="auto"/>
          <w:kern w:val="0"/>
          <w:highlight w:val="none"/>
        </w:rPr>
        <w:t>投标人无须进行现场签到，</w:t>
      </w:r>
      <w:r>
        <w:rPr>
          <w:rFonts w:hint="eastAsia" w:ascii="Times New Roman"/>
          <w:snapToGrid w:val="0"/>
          <w:color w:val="auto"/>
          <w:kern w:val="0"/>
          <w:highlight w:val="none"/>
        </w:rPr>
        <w:t>如有招标文件要求提交的用于评审的证书、证件、证明原件等投标相关资料，</w:t>
      </w:r>
      <w:r>
        <w:rPr>
          <w:rFonts w:hint="eastAsia"/>
          <w:snapToGrid w:val="0"/>
          <w:color w:val="auto"/>
          <w:kern w:val="0"/>
          <w:highlight w:val="none"/>
        </w:rPr>
        <w:t>投标人可在规定的地点、时间内递交至开标现场</w:t>
      </w:r>
      <w:r>
        <w:rPr>
          <w:rFonts w:hint="eastAsia" w:ascii="Times New Roman"/>
          <w:snapToGrid w:val="0"/>
          <w:color w:val="auto"/>
          <w:kern w:val="0"/>
          <w:highlight w:val="none"/>
        </w:rPr>
        <w:t>（附一式两份清单）</w:t>
      </w:r>
      <w:r>
        <w:rPr>
          <w:rFonts w:hint="eastAsia"/>
          <w:snapToGrid w:val="0"/>
          <w:color w:val="auto"/>
          <w:kern w:val="0"/>
          <w:highlight w:val="none"/>
        </w:rPr>
        <w:t>，无原件的不作要求</w:t>
      </w:r>
      <w:r>
        <w:rPr>
          <w:rFonts w:hint="eastAsia" w:ascii="Times New Roman"/>
          <w:snapToGrid w:val="0"/>
          <w:color w:val="auto"/>
          <w:kern w:val="0"/>
          <w:highlight w:val="none"/>
        </w:rPr>
        <w:t>。</w:t>
      </w:r>
    </w:p>
    <w:p w14:paraId="29C435C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12.3.1 递交时间和地点：见本章第二节“重要事项时间地点一览表”。</w:t>
      </w:r>
    </w:p>
    <w:p w14:paraId="523ABE0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12.3.2 投标人代表到达现场后，应出示以下身份证明材料：</w:t>
      </w:r>
    </w:p>
    <w:p w14:paraId="0D1032E8">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（1）本人有效的第二代居民身份证；</w:t>
      </w:r>
    </w:p>
    <w:p w14:paraId="4BBDB5B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（2）法定代表人到场的，出示《法定代表人身份证明》（格式五）；委托代理人到场的，应同时出示《授权委托书》（格式四）和《法定代表人身份证明》。</w:t>
      </w:r>
    </w:p>
    <w:p w14:paraId="2B4891DC">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12.3.3联合体投标的，由联合体牵头人按以上要求递交投标相关资料。</w:t>
      </w:r>
    </w:p>
    <w:p w14:paraId="387FA101">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12.3.4 招标人或其授权的招标代理机构核对、接收投标人递交的投标相关资料后，应并妥善保管。</w:t>
      </w:r>
    </w:p>
    <w:p w14:paraId="645F16A3">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12.3.5 投标人发生以下情形的，其投标相关资料招标人不予接收：</w:t>
      </w:r>
    </w:p>
    <w:p w14:paraId="3F4193D9">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（1）未在指定的时间和地点递交的；</w:t>
      </w:r>
    </w:p>
    <w:p w14:paraId="029E22FF">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（2）到场人员未出示身份证明材料的。</w:t>
      </w:r>
    </w:p>
    <w:p w14:paraId="74FAB90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12.4出现下述情形之一，属于未成功提交投标文件，按无效投标处理：</w:t>
      </w:r>
    </w:p>
    <w:p w14:paraId="3632499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（1）至提交投标文件截止时，投标文件未完整上传或未提交投标；</w:t>
      </w:r>
    </w:p>
    <w:p w14:paraId="3D161B6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（2）投标文件未按投标格式中注明需签字盖章的要求进行签名（含电子签名）和加盖电子印章，或签名（含电子签名）或电子印章不完整的；</w:t>
      </w:r>
    </w:p>
    <w:p w14:paraId="7807AEDF">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（3）解密失败且在规定时间内未重新提交投标文件的；</w:t>
      </w:r>
    </w:p>
    <w:p w14:paraId="2D746D5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（4）投标文件损坏或格式不正确的。</w:t>
      </w:r>
    </w:p>
    <w:p w14:paraId="64A59A9E">
      <w:pPr>
        <w:wordWrap w:val="0"/>
        <w:adjustRightInd w:val="0"/>
        <w:snapToGrid w:val="0"/>
        <w:spacing w:line="440" w:lineRule="exact"/>
        <w:ind w:firstLine="480" w:firstLineChars="200"/>
        <w:rPr>
          <w:rFonts w:hint="eastAsia" w:ascii="Times New Roman"/>
          <w:snapToGrid w:val="0"/>
          <w:color w:val="auto"/>
          <w:kern w:val="0"/>
          <w:highlight w:val="none"/>
        </w:rPr>
      </w:pPr>
    </w:p>
    <w:p w14:paraId="6E1D4A48">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78" w:name="_Toc27425"/>
      <w:r>
        <w:rPr>
          <w:rFonts w:hint="eastAsia" w:ascii="Times New Roman"/>
          <w:b/>
          <w:snapToGrid w:val="0"/>
          <w:color w:val="auto"/>
          <w:szCs w:val="22"/>
          <w:highlight w:val="none"/>
        </w:rPr>
        <w:t>13．投标有效期</w:t>
      </w:r>
      <w:bookmarkEnd w:id="78"/>
    </w:p>
    <w:p w14:paraId="6D71067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本次招标投标有效期为</w:t>
      </w:r>
      <w:r>
        <w:rPr>
          <w:rFonts w:hint="eastAsia" w:ascii="Times New Roman"/>
          <w:snapToGrid w:val="0"/>
          <w:color w:val="auto"/>
          <w:kern w:val="0"/>
          <w:highlight w:val="none"/>
          <w:u w:val="single"/>
        </w:rPr>
        <w:t>90</w:t>
      </w:r>
      <w:r>
        <w:rPr>
          <w:rFonts w:hint="eastAsia" w:ascii="Times New Roman"/>
          <w:snapToGrid w:val="0"/>
          <w:color w:val="auto"/>
          <w:kern w:val="0"/>
          <w:highlight w:val="none"/>
        </w:rPr>
        <w:t>个日历天，投标有效期从提交投标文件的截止之日起计算。在此期间，投标人不得撤销或修改其投标文件，否则其投标保证不予退还。</w:t>
      </w:r>
    </w:p>
    <w:p w14:paraId="0AA0CF07">
      <w:pPr>
        <w:wordWrap w:val="0"/>
        <w:adjustRightInd w:val="0"/>
        <w:snapToGrid w:val="0"/>
        <w:spacing w:line="440" w:lineRule="exact"/>
        <w:ind w:firstLine="480" w:firstLineChars="200"/>
        <w:rPr>
          <w:rFonts w:hint="eastAsia" w:ascii="Times New Roman"/>
          <w:snapToGrid w:val="0"/>
          <w:color w:val="auto"/>
          <w:kern w:val="0"/>
          <w:highlight w:val="none"/>
        </w:rPr>
      </w:pPr>
    </w:p>
    <w:p w14:paraId="283FE348">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79" w:name="_Toc27628"/>
      <w:r>
        <w:rPr>
          <w:rFonts w:hint="eastAsia" w:ascii="Times New Roman"/>
          <w:b/>
          <w:snapToGrid w:val="0"/>
          <w:color w:val="auto"/>
          <w:szCs w:val="22"/>
          <w:highlight w:val="none"/>
        </w:rPr>
        <w:t>14．开标</w:t>
      </w:r>
      <w:bookmarkEnd w:id="79"/>
    </w:p>
    <w:p w14:paraId="20416BBA">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14.1</w:t>
      </w:r>
      <w:r>
        <w:rPr>
          <w:rFonts w:hint="eastAsia"/>
          <w:snapToGrid w:val="0"/>
          <w:color w:val="auto"/>
          <w:kern w:val="0"/>
          <w:sz w:val="24"/>
          <w:highlight w:val="none"/>
        </w:rPr>
        <w:t xml:space="preserve"> 投标人无须进行现场签到（需要提交评审原件时，投标人可在规定的地点、时间内递交至开标现场，无原件的不作要求），可登录交易平台及时观看开标实况、提出异议或进行澄清、确认等操作，具体详见招标文件和</w:t>
      </w:r>
      <w:r>
        <w:rPr>
          <w:rFonts w:hint="eastAsia" w:ascii="宋体" w:hAnsi="宋体" w:cs="宋体"/>
          <w:color w:val="auto"/>
          <w:sz w:val="24"/>
          <w:highlight w:val="none"/>
          <w:shd w:val="clear" w:color="auto" w:fill="FFFFFF"/>
        </w:rPr>
        <w:t>投标人操作指南</w:t>
      </w:r>
      <w:r>
        <w:rPr>
          <w:rFonts w:hint="eastAsia"/>
          <w:snapToGrid w:val="0"/>
          <w:color w:val="auto"/>
          <w:kern w:val="0"/>
          <w:sz w:val="24"/>
          <w:highlight w:val="none"/>
        </w:rPr>
        <w:t>为准。投标人未及时观看开标实况的，视其默认开标结果，以及放弃在开标期间见证、澄清、确认、监督、投诉、申辩的权利。</w:t>
      </w:r>
    </w:p>
    <w:p w14:paraId="1CA77273">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14.1.1</w:t>
      </w:r>
      <w:r>
        <w:rPr>
          <w:rFonts w:hint="eastAsia"/>
          <w:snapToGrid w:val="0"/>
          <w:color w:val="auto"/>
          <w:kern w:val="0"/>
          <w:sz w:val="24"/>
          <w:highlight w:val="none"/>
        </w:rPr>
        <w:t xml:space="preserve"> 开标时间和地点：见本章第二节“重要事项时间地点一览表”。</w:t>
      </w:r>
    </w:p>
    <w:p w14:paraId="7381CE4D">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14.1.2</w:t>
      </w:r>
      <w:r>
        <w:rPr>
          <w:rFonts w:hint="eastAsia"/>
          <w:snapToGrid w:val="0"/>
          <w:color w:val="auto"/>
          <w:kern w:val="0"/>
          <w:sz w:val="24"/>
          <w:highlight w:val="none"/>
        </w:rPr>
        <w:t xml:space="preserve"> 开标前24小时，若</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cs="宋体"/>
          <w:color w:val="auto"/>
          <w:sz w:val="24"/>
          <w:highlight w:val="none"/>
          <w:shd w:val="clear" w:color="auto" w:fill="FFFFFF"/>
        </w:rPr>
        <w:t>全国公共资源交易平台（广东省·韶关市）（https://ygp.gdzwfw.gov.cn/ggzy-portal/#/440200/index）</w:t>
      </w:r>
      <w:r>
        <w:rPr>
          <w:rFonts w:hint="eastAsia"/>
          <w:snapToGrid w:val="0"/>
          <w:color w:val="auto"/>
          <w:kern w:val="0"/>
          <w:sz w:val="24"/>
          <w:highlight w:val="none"/>
        </w:rPr>
        <w:t>查询是否发布了取消开标活动的相关信息。</w:t>
      </w:r>
    </w:p>
    <w:p w14:paraId="48146416">
      <w:pPr>
        <w:pStyle w:val="117"/>
        <w:wordWrap w:val="0"/>
        <w:adjustRightInd w:val="0"/>
        <w:snapToGrid w:val="0"/>
        <w:spacing w:line="440" w:lineRule="exact"/>
        <w:ind w:firstLine="480"/>
        <w:jc w:val="left"/>
        <w:rPr>
          <w:rFonts w:hint="eastAsia"/>
          <w:snapToGrid w:val="0"/>
          <w:color w:val="auto"/>
          <w:kern w:val="0"/>
          <w:sz w:val="24"/>
          <w:highlight w:val="none"/>
        </w:rPr>
      </w:pPr>
      <w:r>
        <w:rPr>
          <w:rFonts w:hint="eastAsia" w:hAnsi="宋体" w:cs="宋体"/>
          <w:b/>
          <w:bCs/>
          <w:snapToGrid w:val="0"/>
          <w:color w:val="auto"/>
          <w:kern w:val="0"/>
          <w:sz w:val="24"/>
          <w:highlight w:val="none"/>
        </w:rPr>
        <w:t>14.1.3</w:t>
      </w:r>
      <w:r>
        <w:rPr>
          <w:rFonts w:hint="eastAsia" w:hAnsi="宋体" w:cs="宋体"/>
          <w:snapToGrid w:val="0"/>
          <w:color w:val="auto"/>
          <w:kern w:val="0"/>
          <w:sz w:val="24"/>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8DB1C43">
      <w:pPr>
        <w:wordWrap w:val="0"/>
        <w:adjustRightInd w:val="0"/>
        <w:snapToGrid w:val="0"/>
        <w:spacing w:line="440" w:lineRule="exact"/>
        <w:rPr>
          <w:rFonts w:hint="eastAsia" w:ascii="Times New Roman"/>
          <w:snapToGrid w:val="0"/>
          <w:color w:val="auto"/>
          <w:kern w:val="0"/>
          <w:highlight w:val="none"/>
        </w:rPr>
      </w:pPr>
      <w:r>
        <w:rPr>
          <w:rFonts w:hint="eastAsia" w:ascii="Times New Roman"/>
          <w:snapToGrid w:val="0"/>
          <w:color w:val="auto"/>
          <w:kern w:val="0"/>
          <w:highlight w:val="none"/>
        </w:rPr>
        <w:t xml:space="preserve">    </w:t>
      </w:r>
    </w:p>
    <w:p w14:paraId="4D24CF95">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14.2</w:t>
      </w:r>
      <w:r>
        <w:rPr>
          <w:rFonts w:hint="eastAsia" w:ascii="Times New Roman"/>
          <w:snapToGrid w:val="0"/>
          <w:color w:val="auto"/>
          <w:kern w:val="0"/>
          <w:highlight w:val="none"/>
        </w:rPr>
        <w:t xml:space="preserve"> 开标程序</w:t>
      </w:r>
    </w:p>
    <w:p w14:paraId="016EBBF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（1）主持人（招标人代表或招标人授权的招标代理机构人员）宣读开标纪律。</w:t>
      </w:r>
    </w:p>
    <w:p w14:paraId="0089913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（2）主持人宣布唱标人、记录人、见证人、监督人等有关人员姓名。</w:t>
      </w:r>
    </w:p>
    <w:p w14:paraId="187F713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（3）招标代理机构在交易场所工作人员的见证下，公布在投标截止时间前进行投标文件的投标人数量和名称，对投标人的电子投标信息进行解密，</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自动生成《投标保证缴纳情况表》和《开标一览表》。</w:t>
      </w:r>
    </w:p>
    <w:p w14:paraId="2AA3DA5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（4）唱标人检查《投标保证缴纳情况表》中各投标人所缴纳投标保证的金额、有效期是否符合招标文件规定。若不符合规定，该投标人的投标无效。将有关情形在《投标保证缴纳情况表》“备注”栏中注明。</w:t>
      </w:r>
    </w:p>
    <w:p w14:paraId="05BDBF01">
      <w:pPr>
        <w:wordWrap w:val="0"/>
        <w:adjustRightInd w:val="0"/>
        <w:snapToGrid w:val="0"/>
        <w:spacing w:line="440" w:lineRule="exact"/>
        <w:ind w:firstLine="482" w:firstLineChars="200"/>
        <w:rPr>
          <w:rFonts w:hint="eastAsia" w:ascii="Times New Roman"/>
          <w:snapToGrid w:val="0"/>
          <w:color w:val="auto"/>
          <w:kern w:val="0"/>
          <w:szCs w:val="24"/>
          <w:highlight w:val="none"/>
        </w:rPr>
      </w:pPr>
      <w:r>
        <w:rPr>
          <w:rFonts w:hint="eastAsia" w:hAnsi="宋体" w:cs="宋体"/>
          <w:b/>
          <w:bCs/>
          <w:color w:val="auto"/>
          <w:szCs w:val="24"/>
          <w:highlight w:val="none"/>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1937752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（5）唱标人检查《开标一览表》中各投标人的投标总价、质量标准、工期是否符合招标文件规定。若不符合规定，招标代理机构应将有关情形在《开标一览表》“备注”栏中注明。</w:t>
      </w:r>
    </w:p>
    <w:p w14:paraId="18E2728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（6）投标人代表、招标人代表、唱标人、记录人等有关人员在《投标保证缴纳情况表》以及《开标一览表》上签字确认。</w:t>
      </w:r>
    </w:p>
    <w:p w14:paraId="095D5369">
      <w:pPr>
        <w:wordWrap w:val="0"/>
        <w:adjustRightInd w:val="0"/>
        <w:snapToGrid w:val="0"/>
        <w:spacing w:line="440" w:lineRule="exact"/>
        <w:ind w:firstLine="480" w:firstLineChars="200"/>
        <w:rPr>
          <w:rFonts w:hint="eastAsia" w:ascii="Times New Roman" w:hAnsi="Times New Roman" w:eastAsia="宋体" w:cs="Times New Roman"/>
          <w:snapToGrid w:val="0"/>
          <w:color w:val="auto"/>
          <w:kern w:val="0"/>
          <w:highlight w:val="none"/>
          <w:lang w:eastAsia="zh-CN"/>
        </w:rPr>
      </w:pPr>
      <w:r>
        <w:rPr>
          <w:rFonts w:hint="eastAsia" w:ascii="Times New Roman" w:hAnsi="Times New Roman" w:eastAsia="宋体" w:cs="Times New Roman"/>
          <w:snapToGrid w:val="0"/>
          <w:color w:val="auto"/>
          <w:kern w:val="0"/>
          <w:highlight w:val="none"/>
        </w:rPr>
        <w:t>（7）</w:t>
      </w:r>
      <w:r>
        <w:rPr>
          <w:rFonts w:hint="eastAsia" w:ascii="Times New Roman" w:hAnsi="Times New Roman" w:eastAsia="宋体" w:cs="Times New Roman"/>
          <w:snapToGrid w:val="0"/>
          <w:color w:val="auto"/>
          <w:kern w:val="0"/>
          <w:highlight w:val="none"/>
          <w:lang w:eastAsia="zh-CN"/>
        </w:rPr>
        <w:t>异议环节。</w:t>
      </w:r>
    </w:p>
    <w:p w14:paraId="35930DC8">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hAnsi="Times New Roman" w:eastAsia="宋体" w:cs="Times New Roman"/>
          <w:snapToGrid w:val="0"/>
          <w:color w:val="auto"/>
          <w:kern w:val="0"/>
          <w:highlight w:val="none"/>
        </w:rPr>
        <w:t>（</w:t>
      </w:r>
      <w:r>
        <w:rPr>
          <w:rFonts w:hint="eastAsia" w:ascii="Times New Roman" w:hAnsi="Times New Roman" w:eastAsia="宋体" w:cs="Times New Roman"/>
          <w:snapToGrid w:val="0"/>
          <w:color w:val="auto"/>
          <w:kern w:val="0"/>
          <w:highlight w:val="none"/>
          <w:lang w:val="en-US" w:eastAsia="zh-CN"/>
        </w:rPr>
        <w:t>8</w:t>
      </w:r>
      <w:r>
        <w:rPr>
          <w:rFonts w:hint="eastAsia" w:ascii="Times New Roman" w:hAnsi="Times New Roman" w:eastAsia="宋体" w:cs="Times New Roman"/>
          <w:snapToGrid w:val="0"/>
          <w:color w:val="auto"/>
          <w:kern w:val="0"/>
          <w:highlight w:val="none"/>
        </w:rPr>
        <w:t>）主持人宣布有关注意</w:t>
      </w:r>
      <w:r>
        <w:rPr>
          <w:rFonts w:hint="eastAsia" w:ascii="Times New Roman"/>
          <w:snapToGrid w:val="0"/>
          <w:color w:val="auto"/>
          <w:kern w:val="0"/>
          <w:highlight w:val="none"/>
        </w:rPr>
        <w:t>事项后，宣布开标结束。</w:t>
      </w:r>
    </w:p>
    <w:p w14:paraId="2815F66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14.3</w:t>
      </w:r>
      <w:r>
        <w:rPr>
          <w:rFonts w:hint="eastAsia" w:ascii="Times New Roman"/>
          <w:snapToGrid w:val="0"/>
          <w:color w:val="auto"/>
          <w:kern w:val="0"/>
          <w:highlight w:val="none"/>
        </w:rPr>
        <w:t xml:space="preserve"> 投标人对开标相关事项</w:t>
      </w:r>
      <w:r>
        <w:rPr>
          <w:rFonts w:ascii="Times New Roman"/>
          <w:snapToGrid w:val="0"/>
          <w:color w:val="auto"/>
          <w:kern w:val="0"/>
          <w:highlight w:val="none"/>
        </w:rPr>
        <w:t>（如开标程序等）</w:t>
      </w:r>
      <w:r>
        <w:rPr>
          <w:rFonts w:hint="eastAsia" w:ascii="Times New Roman"/>
          <w:snapToGrid w:val="0"/>
          <w:color w:val="auto"/>
          <w:kern w:val="0"/>
          <w:highlight w:val="none"/>
        </w:rPr>
        <w:t>有异议的，必须在开标期间及时提出，招标人或其授权的招标代理机构应当场作出答复，并记录在案。对开标事项的异议未在开标期间及时提出的，招标人不予受理。</w:t>
      </w:r>
    </w:p>
    <w:p w14:paraId="0956B3A4">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14.4</w:t>
      </w:r>
      <w:r>
        <w:rPr>
          <w:rFonts w:hint="eastAsia" w:ascii="Times New Roman"/>
          <w:snapToGrid w:val="0"/>
          <w:color w:val="auto"/>
          <w:kern w:val="0"/>
          <w:highlight w:val="none"/>
        </w:rPr>
        <w:t xml:space="preserve"> 招标代理机构将资料原件（若有）、《开标一览表》以及其他有关资料移交评标委员会。</w:t>
      </w:r>
      <w:bookmarkStart w:id="80" w:name="_Hlt127093805"/>
      <w:bookmarkEnd w:id="80"/>
    </w:p>
    <w:p w14:paraId="0DC06BE5">
      <w:pPr>
        <w:wordWrap w:val="0"/>
        <w:adjustRightInd w:val="0"/>
        <w:snapToGrid w:val="0"/>
        <w:spacing w:line="440" w:lineRule="exact"/>
        <w:ind w:firstLine="480" w:firstLineChars="200"/>
        <w:rPr>
          <w:rFonts w:hint="eastAsia" w:ascii="Times New Roman"/>
          <w:snapToGrid w:val="0"/>
          <w:color w:val="auto"/>
          <w:kern w:val="0"/>
          <w:highlight w:val="none"/>
        </w:rPr>
      </w:pPr>
    </w:p>
    <w:p w14:paraId="31C2B9B8">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81" w:name="_Toc32260"/>
      <w:r>
        <w:rPr>
          <w:rFonts w:hint="eastAsia" w:ascii="Times New Roman"/>
          <w:b/>
          <w:snapToGrid w:val="0"/>
          <w:color w:val="auto"/>
          <w:szCs w:val="22"/>
          <w:highlight w:val="none"/>
        </w:rPr>
        <w:t>15．评标</w:t>
      </w:r>
      <w:bookmarkEnd w:id="81"/>
    </w:p>
    <w:p w14:paraId="41E33F3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Times New Roman"/>
          <w:snapToGrid w:val="0"/>
          <w:color w:val="auto"/>
          <w:kern w:val="0"/>
          <w:highlight w:val="none"/>
          <w:u w:val="single"/>
        </w:rPr>
        <w:t xml:space="preserve"> 3 </w:t>
      </w:r>
      <w:r>
        <w:rPr>
          <w:rFonts w:hint="eastAsia" w:ascii="Times New Roman"/>
          <w:snapToGrid w:val="0"/>
          <w:color w:val="auto"/>
          <w:kern w:val="0"/>
          <w:highlight w:val="none"/>
        </w:rPr>
        <w:t>个中标候选人，并向招标人提交由全体评标委员会成员签字的评标报告。</w:t>
      </w:r>
    </w:p>
    <w:p w14:paraId="1ECE9727">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bookmarkStart w:id="82" w:name="_Toc2498"/>
      <w:bookmarkStart w:id="83" w:name="_Toc5858"/>
      <w:r>
        <w:rPr>
          <w:rFonts w:hint="eastAsia" w:ascii="Times New Roman"/>
          <w:b/>
          <w:bCs/>
          <w:snapToGrid w:val="0"/>
          <w:color w:val="auto"/>
          <w:szCs w:val="22"/>
          <w:highlight w:val="none"/>
        </w:rPr>
        <w:t xml:space="preserve">15.1 </w:t>
      </w:r>
      <w:r>
        <w:rPr>
          <w:rFonts w:hint="eastAsia" w:ascii="Times New Roman"/>
          <w:snapToGrid w:val="0"/>
          <w:color w:val="auto"/>
          <w:szCs w:val="22"/>
          <w:highlight w:val="none"/>
        </w:rPr>
        <w:t>评标委员会</w:t>
      </w:r>
      <w:bookmarkEnd w:id="82"/>
      <w:bookmarkEnd w:id="83"/>
    </w:p>
    <w:p w14:paraId="611500DB">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b/>
          <w:bCs/>
          <w:snapToGrid w:val="0"/>
          <w:color w:val="auto"/>
          <w:kern w:val="0"/>
          <w:highlight w:val="none"/>
        </w:rPr>
        <w:t>15.1.1</w:t>
      </w:r>
      <w:r>
        <w:rPr>
          <w:rFonts w:hint="eastAsia" w:ascii="Times New Roman"/>
          <w:snapToGrid w:val="0"/>
          <w:color w:val="auto"/>
          <w:kern w:val="0"/>
          <w:highlight w:val="none"/>
        </w:rPr>
        <w:t xml:space="preserve"> 评标委员会由</w:t>
      </w:r>
      <w:r>
        <w:rPr>
          <w:rFonts w:hint="eastAsia" w:ascii="Times New Roman"/>
          <w:snapToGrid w:val="0"/>
          <w:color w:val="auto"/>
          <w:kern w:val="0"/>
          <w:highlight w:val="none"/>
          <w:u w:val="single"/>
        </w:rPr>
        <w:t>5</w:t>
      </w:r>
      <w:r>
        <w:rPr>
          <w:rFonts w:hint="eastAsia" w:ascii="Times New Roman"/>
          <w:snapToGrid w:val="0"/>
          <w:color w:val="auto"/>
          <w:kern w:val="0"/>
          <w:highlight w:val="none"/>
        </w:rPr>
        <w:t>人组成，其中招标人代表</w:t>
      </w:r>
      <w:r>
        <w:rPr>
          <w:rFonts w:hint="eastAsia" w:ascii="Times New Roman"/>
          <w:snapToGrid w:val="0"/>
          <w:color w:val="auto"/>
          <w:kern w:val="0"/>
          <w:highlight w:val="none"/>
          <w:u w:val="single"/>
        </w:rPr>
        <w:t>0</w:t>
      </w:r>
      <w:r>
        <w:rPr>
          <w:rFonts w:hint="eastAsia" w:ascii="Times New Roman"/>
          <w:snapToGrid w:val="0"/>
          <w:color w:val="auto"/>
          <w:kern w:val="0"/>
          <w:highlight w:val="none"/>
        </w:rPr>
        <w:t>人，专家</w:t>
      </w:r>
      <w:r>
        <w:rPr>
          <w:rFonts w:hint="eastAsia" w:ascii="Times New Roman"/>
          <w:snapToGrid w:val="0"/>
          <w:color w:val="auto"/>
          <w:kern w:val="0"/>
          <w:highlight w:val="none"/>
          <w:u w:val="single"/>
        </w:rPr>
        <w:t>5</w:t>
      </w:r>
      <w:r>
        <w:rPr>
          <w:rFonts w:hint="eastAsia" w:ascii="Times New Roman"/>
          <w:snapToGrid w:val="0"/>
          <w:color w:val="auto"/>
          <w:kern w:val="0"/>
          <w:highlight w:val="none"/>
        </w:rPr>
        <w:t>人。专家从广东省综合评标评审专家库</w:t>
      </w:r>
      <w:r>
        <w:rPr>
          <w:rFonts w:hint="eastAsia" w:hAnsi="宋体"/>
          <w:snapToGrid w:val="0"/>
          <w:color w:val="auto"/>
          <w:kern w:val="0"/>
          <w:szCs w:val="24"/>
          <w:highlight w:val="none"/>
        </w:rPr>
        <w:t>-韶关区域</w:t>
      </w:r>
      <w:r>
        <w:rPr>
          <w:rFonts w:hint="eastAsia" w:ascii="Times New Roman"/>
          <w:snapToGrid w:val="0"/>
          <w:color w:val="auto"/>
          <w:kern w:val="0"/>
          <w:highlight w:val="none"/>
        </w:rPr>
        <w:t>中随机抽取，其中技术类专家</w:t>
      </w:r>
      <w:r>
        <w:rPr>
          <w:rFonts w:hint="eastAsia" w:ascii="Times New Roman"/>
          <w:snapToGrid w:val="0"/>
          <w:color w:val="auto"/>
          <w:kern w:val="0"/>
          <w:highlight w:val="none"/>
          <w:u w:val="single"/>
        </w:rPr>
        <w:t>3</w:t>
      </w:r>
      <w:r>
        <w:rPr>
          <w:rFonts w:hint="eastAsia" w:ascii="Times New Roman"/>
          <w:snapToGrid w:val="0"/>
          <w:color w:val="auto"/>
          <w:kern w:val="0"/>
          <w:highlight w:val="none"/>
        </w:rPr>
        <w:t>人，经济类专家</w:t>
      </w:r>
      <w:r>
        <w:rPr>
          <w:rFonts w:hint="eastAsia" w:ascii="Times New Roman"/>
          <w:snapToGrid w:val="0"/>
          <w:color w:val="auto"/>
          <w:kern w:val="0"/>
          <w:highlight w:val="none"/>
          <w:u w:val="single"/>
        </w:rPr>
        <w:t>2</w:t>
      </w:r>
      <w:r>
        <w:rPr>
          <w:rFonts w:hint="eastAsia" w:ascii="Times New Roman"/>
          <w:snapToGrid w:val="0"/>
          <w:color w:val="auto"/>
          <w:kern w:val="0"/>
          <w:highlight w:val="none"/>
        </w:rPr>
        <w:t>人。评标委员会设负责人，由评标委员会成员推举产生。评标委员会负责人与评标委员会的其他成员有同等的表决权。</w:t>
      </w:r>
    </w:p>
    <w:p w14:paraId="5A8694E8">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15.1.2</w:t>
      </w:r>
      <w:r>
        <w:rPr>
          <w:rFonts w:hint="eastAsia" w:ascii="Times New Roman"/>
          <w:snapToGrid w:val="0"/>
          <w:color w:val="auto"/>
          <w:kern w:val="0"/>
          <w:highlight w:val="none"/>
        </w:rPr>
        <w:t xml:space="preserve"> 评标委员会应认真、公正、诚实、廉洁地履行职责。有下列情形之一的，不得担任评标委员会成员：</w:t>
      </w:r>
    </w:p>
    <w:p w14:paraId="1E27E9DD">
      <w:pPr>
        <w:wordWrap w:val="0"/>
        <w:adjustRightInd w:val="0"/>
        <w:snapToGrid w:val="0"/>
        <w:spacing w:line="440" w:lineRule="exact"/>
        <w:ind w:firstLine="560"/>
        <w:rPr>
          <w:rFonts w:ascii="Times New Roman"/>
          <w:snapToGrid w:val="0"/>
          <w:color w:val="auto"/>
          <w:kern w:val="0"/>
          <w:highlight w:val="none"/>
        </w:rPr>
      </w:pPr>
      <w:r>
        <w:rPr>
          <w:rFonts w:hint="eastAsia" w:ascii="Times New Roman"/>
          <w:snapToGrid w:val="0"/>
          <w:color w:val="auto"/>
          <w:kern w:val="0"/>
          <w:highlight w:val="none"/>
        </w:rPr>
        <w:t>（1）投标人或投标人主要负责人的近亲属；</w:t>
      </w:r>
    </w:p>
    <w:p w14:paraId="111CD0E4">
      <w:pPr>
        <w:wordWrap w:val="0"/>
        <w:adjustRightInd w:val="0"/>
        <w:snapToGrid w:val="0"/>
        <w:spacing w:line="440" w:lineRule="exact"/>
        <w:ind w:firstLine="560"/>
        <w:rPr>
          <w:rFonts w:ascii="Times New Roman"/>
          <w:snapToGrid w:val="0"/>
          <w:color w:val="auto"/>
          <w:kern w:val="0"/>
          <w:highlight w:val="none"/>
        </w:rPr>
      </w:pPr>
      <w:r>
        <w:rPr>
          <w:rFonts w:hint="eastAsia" w:ascii="Times New Roman"/>
          <w:snapToGrid w:val="0"/>
          <w:color w:val="auto"/>
          <w:kern w:val="0"/>
          <w:highlight w:val="none"/>
        </w:rPr>
        <w:t>（2）项目主管部门或者行政监督部门的人员；</w:t>
      </w:r>
    </w:p>
    <w:p w14:paraId="6CEC1F79">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（3）与投标人有经济利益关系，可能影响对投标公正评审的；</w:t>
      </w:r>
    </w:p>
    <w:p w14:paraId="6ACF3A11">
      <w:pPr>
        <w:wordWrap w:val="0"/>
        <w:adjustRightInd w:val="0"/>
        <w:snapToGrid w:val="0"/>
        <w:spacing w:line="440" w:lineRule="exact"/>
        <w:ind w:firstLine="560"/>
        <w:rPr>
          <w:rFonts w:ascii="Times New Roman"/>
          <w:snapToGrid w:val="0"/>
          <w:color w:val="auto"/>
          <w:kern w:val="0"/>
          <w:highlight w:val="none"/>
        </w:rPr>
      </w:pPr>
      <w:r>
        <w:rPr>
          <w:rFonts w:hint="eastAsia" w:ascii="Times New Roman"/>
          <w:snapToGrid w:val="0"/>
          <w:color w:val="auto"/>
          <w:kern w:val="0"/>
          <w:highlight w:val="none"/>
        </w:rPr>
        <w:t>（4）曾因在招标、评标以及其他与招标投标有关活动中从事违法行为而受过行政处罚或刑事处罚的。</w:t>
      </w:r>
    </w:p>
    <w:p w14:paraId="40B9C89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评标委员会成员有以上情形之一的，应主动提出回避。</w:t>
      </w:r>
    </w:p>
    <w:p w14:paraId="66012004">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15.1.3</w:t>
      </w:r>
      <w:r>
        <w:rPr>
          <w:rFonts w:hint="eastAsia" w:ascii="Times New Roman"/>
          <w:snapToGrid w:val="0"/>
          <w:color w:val="auto"/>
          <w:kern w:val="0"/>
          <w:highlight w:val="none"/>
        </w:rPr>
        <w:t xml:space="preserve"> 评标全过程实行封闭式管理，在中标结果公布前，禁止评标委员会成员以任何方式私下接触投标人。</w:t>
      </w:r>
    </w:p>
    <w:p w14:paraId="3B542762">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15.1.4</w:t>
      </w:r>
      <w:r>
        <w:rPr>
          <w:rFonts w:hint="eastAsia" w:ascii="Times New Roman"/>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687477E5">
      <w:pPr>
        <w:wordWrap w:val="0"/>
        <w:adjustRightInd w:val="0"/>
        <w:snapToGrid w:val="0"/>
        <w:spacing w:line="440" w:lineRule="exact"/>
        <w:ind w:firstLine="562"/>
        <w:rPr>
          <w:rFonts w:hint="eastAsia" w:ascii="Times New Roman"/>
          <w:b/>
          <w:bCs/>
          <w:snapToGrid w:val="0"/>
          <w:color w:val="auto"/>
          <w:kern w:val="0"/>
          <w:highlight w:val="none"/>
        </w:rPr>
      </w:pPr>
    </w:p>
    <w:p w14:paraId="36A1645A">
      <w:pPr>
        <w:wordWrap w:val="0"/>
        <w:adjustRightInd w:val="0"/>
        <w:snapToGrid w:val="0"/>
        <w:spacing w:line="440" w:lineRule="exact"/>
        <w:ind w:firstLine="562"/>
        <w:rPr>
          <w:rFonts w:hint="eastAsia" w:ascii="Times New Roman"/>
          <w:b/>
          <w:snapToGrid w:val="0"/>
          <w:color w:val="auto"/>
          <w:kern w:val="0"/>
          <w:szCs w:val="22"/>
          <w:highlight w:val="none"/>
        </w:rPr>
      </w:pPr>
      <w:r>
        <w:rPr>
          <w:rFonts w:hint="eastAsia" w:ascii="Times New Roman"/>
          <w:b/>
          <w:bCs/>
          <w:snapToGrid w:val="0"/>
          <w:color w:val="auto"/>
          <w:kern w:val="0"/>
          <w:highlight w:val="none"/>
        </w:rPr>
        <w:t>15.1.5</w:t>
      </w:r>
      <w:r>
        <w:rPr>
          <w:rFonts w:hint="eastAsia" w:ascii="Times New Roman"/>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1B63B0F5">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p>
    <w:p w14:paraId="105F3D57">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bookmarkStart w:id="84" w:name="_Toc25129"/>
      <w:bookmarkStart w:id="85" w:name="_Toc27319"/>
      <w:r>
        <w:rPr>
          <w:rFonts w:hint="eastAsia" w:ascii="Times New Roman"/>
          <w:b/>
          <w:bCs/>
          <w:snapToGrid w:val="0"/>
          <w:color w:val="auto"/>
          <w:szCs w:val="22"/>
          <w:highlight w:val="none"/>
        </w:rPr>
        <w:t xml:space="preserve">15.2 </w:t>
      </w:r>
      <w:r>
        <w:rPr>
          <w:rFonts w:hint="eastAsia" w:ascii="Times New Roman"/>
          <w:snapToGrid w:val="0"/>
          <w:color w:val="auto"/>
          <w:szCs w:val="22"/>
          <w:highlight w:val="none"/>
        </w:rPr>
        <w:t>评标方法</w:t>
      </w:r>
      <w:bookmarkEnd w:id="84"/>
      <w:bookmarkEnd w:id="85"/>
    </w:p>
    <w:p w14:paraId="603841CA">
      <w:pPr>
        <w:wordWrap w:val="0"/>
        <w:adjustRightInd w:val="0"/>
        <w:snapToGrid w:val="0"/>
        <w:spacing w:line="440" w:lineRule="exact"/>
        <w:ind w:firstLine="562"/>
        <w:rPr>
          <w:rFonts w:hint="eastAsia" w:ascii="Times New Roman"/>
          <w:i/>
          <w:iCs/>
          <w:snapToGrid w:val="0"/>
          <w:color w:val="auto"/>
          <w:kern w:val="0"/>
          <w:highlight w:val="none"/>
        </w:rPr>
      </w:pPr>
      <w:r>
        <w:rPr>
          <w:rFonts w:hint="eastAsia" w:ascii="Times New Roman"/>
          <w:snapToGrid w:val="0"/>
          <w:color w:val="auto"/>
          <w:kern w:val="0"/>
          <w:highlight w:val="none"/>
        </w:rPr>
        <w:t>根据有关法律、法规的相关规定，结合本招标项目资金来源和规模特点，本次招标采用“综合评估法”进行评标。</w:t>
      </w:r>
    </w:p>
    <w:p w14:paraId="4ED53C11">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p>
    <w:p w14:paraId="16625C00">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bookmarkStart w:id="86" w:name="_Toc31912"/>
      <w:bookmarkStart w:id="87" w:name="_Toc24829"/>
      <w:r>
        <w:rPr>
          <w:rFonts w:hint="eastAsia" w:ascii="Times New Roman"/>
          <w:b/>
          <w:bCs/>
          <w:snapToGrid w:val="0"/>
          <w:color w:val="auto"/>
          <w:szCs w:val="22"/>
          <w:highlight w:val="none"/>
        </w:rPr>
        <w:t xml:space="preserve">15.3 </w:t>
      </w:r>
      <w:r>
        <w:rPr>
          <w:rFonts w:hint="eastAsia" w:ascii="Times New Roman"/>
          <w:snapToGrid w:val="0"/>
          <w:color w:val="auto"/>
          <w:szCs w:val="22"/>
          <w:highlight w:val="none"/>
        </w:rPr>
        <w:t>评审范围</w:t>
      </w:r>
      <w:bookmarkEnd w:id="86"/>
      <w:bookmarkEnd w:id="87"/>
    </w:p>
    <w:p w14:paraId="3D6357E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评标委员会应对所有进入评标投标人的投标文件进行评审。</w:t>
      </w:r>
    </w:p>
    <w:p w14:paraId="0F1FB812">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p>
    <w:p w14:paraId="3B5A48A3">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bCs/>
          <w:snapToGrid w:val="0"/>
          <w:color w:val="auto"/>
          <w:szCs w:val="22"/>
          <w:highlight w:val="none"/>
        </w:rPr>
      </w:pPr>
      <w:bookmarkStart w:id="88" w:name="_Toc7060"/>
      <w:bookmarkStart w:id="89" w:name="_Toc22842"/>
      <w:r>
        <w:rPr>
          <w:rFonts w:hint="eastAsia" w:ascii="Times New Roman"/>
          <w:b/>
          <w:bCs/>
          <w:snapToGrid w:val="0"/>
          <w:color w:val="auto"/>
          <w:szCs w:val="22"/>
          <w:highlight w:val="none"/>
        </w:rPr>
        <w:t xml:space="preserve">15.4 </w:t>
      </w:r>
      <w:r>
        <w:rPr>
          <w:rFonts w:hint="eastAsia" w:ascii="Times New Roman"/>
          <w:snapToGrid w:val="0"/>
          <w:color w:val="auto"/>
          <w:szCs w:val="22"/>
          <w:highlight w:val="none"/>
        </w:rPr>
        <w:t>初步评审阶段</w:t>
      </w:r>
      <w:bookmarkEnd w:id="88"/>
      <w:bookmarkEnd w:id="89"/>
    </w:p>
    <w:p w14:paraId="04FB5F9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初步评审阶段分为资格评审、形式评审和响应性评审三个环节。</w:t>
      </w:r>
    </w:p>
    <w:p w14:paraId="2F327722">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15.4.1</w:t>
      </w:r>
      <w:r>
        <w:rPr>
          <w:rFonts w:hint="eastAsia" w:ascii="Times New Roman"/>
          <w:snapToGrid w:val="0"/>
          <w:color w:val="auto"/>
          <w:kern w:val="0"/>
          <w:highlight w:val="none"/>
        </w:rPr>
        <w:t xml:space="preserve"> 资格评审环节</w:t>
      </w:r>
    </w:p>
    <w:p w14:paraId="7F96395E">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资格评审事项包括：</w:t>
      </w:r>
    </w:p>
    <w:p w14:paraId="32E1570F">
      <w:pPr>
        <w:wordWrap w:val="0"/>
        <w:adjustRightInd w:val="0"/>
        <w:snapToGrid w:val="0"/>
        <w:spacing w:line="42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（1）投标人须具备独立法人资格，按国家法律经营。</w:t>
      </w:r>
    </w:p>
    <w:p w14:paraId="4A16437A">
      <w:pPr>
        <w:wordWrap w:val="0"/>
        <w:adjustRightInd w:val="0"/>
        <w:snapToGrid w:val="0"/>
        <w:spacing w:line="42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（2）投标人的企业资质证书，满足本节第2.2.2目中的规定。</w:t>
      </w:r>
    </w:p>
    <w:p w14:paraId="20F10967">
      <w:pPr>
        <w:wordWrap w:val="0"/>
        <w:adjustRightInd w:val="0"/>
        <w:snapToGrid w:val="0"/>
        <w:spacing w:line="42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w:t>
      </w:r>
      <w:r>
        <w:rPr>
          <w:rFonts w:hint="eastAsia"/>
          <w:snapToGrid w:val="0"/>
          <w:color w:val="auto"/>
          <w:kern w:val="0"/>
          <w:highlight w:val="none"/>
        </w:rPr>
        <w:t>投标人的企业相关证书到期的，</w:t>
      </w:r>
      <w:r>
        <w:rPr>
          <w:rFonts w:hint="eastAsia" w:ascii="Times New Roman"/>
          <w:snapToGrid w:val="0"/>
          <w:color w:val="auto"/>
          <w:kern w:val="0"/>
          <w:highlight w:val="none"/>
        </w:rPr>
        <w:t>满足本节第2.2.3目中的规定</w:t>
      </w:r>
      <w:r>
        <w:rPr>
          <w:rFonts w:hint="eastAsia"/>
          <w:snapToGrid w:val="0"/>
          <w:color w:val="auto"/>
          <w:kern w:val="0"/>
          <w:highlight w:val="none"/>
        </w:rPr>
        <w:t>。</w:t>
      </w:r>
    </w:p>
    <w:p w14:paraId="4B436176">
      <w:pPr>
        <w:wordWrap w:val="0"/>
        <w:adjustRightInd w:val="0"/>
        <w:snapToGrid w:val="0"/>
        <w:spacing w:line="400" w:lineRule="exact"/>
        <w:ind w:firstLine="480" w:firstLineChars="200"/>
        <w:rPr>
          <w:rFonts w:hint="eastAsia"/>
          <w:snapToGrid w:val="0"/>
          <w:color w:val="auto"/>
          <w:kern w:val="0"/>
          <w:szCs w:val="24"/>
          <w:highlight w:val="none"/>
        </w:rPr>
      </w:pPr>
      <w:r>
        <w:rPr>
          <w:rFonts w:hint="eastAsia" w:ascii="Times New Roman"/>
          <w:snapToGrid w:val="0"/>
          <w:color w:val="auto"/>
          <w:kern w:val="0"/>
          <w:highlight w:val="none"/>
        </w:rPr>
        <w:t>（4）拟派总监理工程师，满足本节第2.3.1目中的规定。</w:t>
      </w:r>
    </w:p>
    <w:p w14:paraId="3FB56F24">
      <w:pPr>
        <w:wordWrap w:val="0"/>
        <w:adjustRightInd w:val="0"/>
        <w:snapToGrid w:val="0"/>
        <w:spacing w:line="42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（5）联合体投标的</w:t>
      </w:r>
      <w:r>
        <w:rPr>
          <w:rFonts w:hint="eastAsia"/>
          <w:snapToGrid w:val="0"/>
          <w:color w:val="auto"/>
          <w:kern w:val="0"/>
          <w:highlight w:val="none"/>
        </w:rPr>
        <w:t>，</w:t>
      </w:r>
      <w:r>
        <w:rPr>
          <w:rFonts w:hint="eastAsia" w:ascii="Times New Roman"/>
          <w:snapToGrid w:val="0"/>
          <w:color w:val="auto"/>
          <w:kern w:val="0"/>
          <w:highlight w:val="none"/>
        </w:rPr>
        <w:t>满足本节第2.1目中的规定。</w:t>
      </w:r>
    </w:p>
    <w:p w14:paraId="25625065">
      <w:pPr>
        <w:wordWrap w:val="0"/>
        <w:adjustRightInd w:val="0"/>
        <w:snapToGrid w:val="0"/>
        <w:spacing w:line="420" w:lineRule="exact"/>
        <w:ind w:firstLine="480" w:firstLineChars="200"/>
        <w:rPr>
          <w:rFonts w:hint="eastAsia"/>
          <w:snapToGrid w:val="0"/>
          <w:color w:val="auto"/>
          <w:kern w:val="0"/>
          <w:highlight w:val="none"/>
        </w:rPr>
      </w:pPr>
      <w:r>
        <w:rPr>
          <w:rFonts w:hint="eastAsia" w:ascii="Times New Roman"/>
          <w:snapToGrid w:val="0"/>
          <w:color w:val="auto"/>
          <w:kern w:val="0"/>
          <w:highlight w:val="none"/>
        </w:rPr>
        <w:t>（6）</w:t>
      </w:r>
      <w:r>
        <w:rPr>
          <w:rFonts w:hint="eastAsia"/>
          <w:snapToGrid w:val="0"/>
          <w:color w:val="auto"/>
          <w:kern w:val="0"/>
          <w:highlight w:val="none"/>
        </w:rPr>
        <w:t>投标人不是本次招标禁止投标条款中的单位。</w:t>
      </w:r>
    </w:p>
    <w:p w14:paraId="491231FD">
      <w:pPr>
        <w:wordWrap w:val="0"/>
        <w:adjustRightInd w:val="0"/>
        <w:snapToGrid w:val="0"/>
        <w:spacing w:line="42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（7）投标人为外省企业的，满足本节第2.5目中的规定。</w:t>
      </w:r>
    </w:p>
    <w:p w14:paraId="4A0182E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snapToGrid w:val="0"/>
          <w:color w:val="auto"/>
          <w:kern w:val="0"/>
          <w:highlight w:val="none"/>
        </w:rPr>
        <w:t>注：</w:t>
      </w:r>
      <w:r>
        <w:rPr>
          <w:rFonts w:hint="eastAsia" w:ascii="宋体" w:hAnsi="宋体" w:eastAsia="宋体" w:cs="宋体"/>
          <w:snapToGrid w:val="0"/>
          <w:color w:val="auto"/>
          <w:kern w:val="0"/>
          <w:highlight w:val="none"/>
        </w:rPr>
        <w:t>如果“禁止投标条款”包括严重失信主体的，投标人信用信息的获取采用现场实时查询的方式实施。由招标代理机构工作人员在评标委员会成员、交易场所工作人员共同见证下，登录信用中国网站（https://www.creditchina.gov.cn），在企业查询界面下载《法人和非法人组织公共信用信息报告》，作为评审依据移交评标委员会</w:t>
      </w:r>
      <w:r>
        <w:rPr>
          <w:rFonts w:hint="eastAsia"/>
          <w:snapToGrid w:val="0"/>
          <w:color w:val="auto"/>
          <w:kern w:val="0"/>
          <w:highlight w:val="none"/>
        </w:rPr>
        <w:t>。</w:t>
      </w:r>
    </w:p>
    <w:p w14:paraId="16E35EE5">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15.4.2</w:t>
      </w:r>
      <w:r>
        <w:rPr>
          <w:rFonts w:hint="eastAsia" w:ascii="Times New Roman"/>
          <w:snapToGrid w:val="0"/>
          <w:color w:val="auto"/>
          <w:kern w:val="0"/>
          <w:highlight w:val="none"/>
        </w:rPr>
        <w:t xml:space="preserve"> 形式评审环节</w:t>
      </w:r>
    </w:p>
    <w:p w14:paraId="43C1D168">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形式评审事项包括：</w:t>
      </w:r>
    </w:p>
    <w:p w14:paraId="19FDE231">
      <w:pPr>
        <w:wordWrap w:val="0"/>
        <w:adjustRightInd w:val="0"/>
        <w:snapToGrid w:val="0"/>
        <w:spacing w:line="42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（1）商务标书是否按招标文件规定加盖电子印章。本节第10.2.2目中规定的“所有投标人均应提供”的组成内容（包括该组成内容的所附资料）是否完整、齐全。</w:t>
      </w:r>
    </w:p>
    <w:p w14:paraId="12BAE8D0">
      <w:pPr>
        <w:wordWrap w:val="0"/>
        <w:adjustRightInd w:val="0"/>
        <w:snapToGrid w:val="0"/>
        <w:spacing w:line="42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（2）</w:t>
      </w:r>
      <w:r>
        <w:rPr>
          <w:rFonts w:hint="eastAsia" w:hAnsi="宋体"/>
          <w:snapToGrid w:val="0"/>
          <w:color w:val="auto"/>
          <w:kern w:val="0"/>
          <w:szCs w:val="24"/>
          <w:highlight w:val="none"/>
        </w:rPr>
        <w:t>监理大纲</w:t>
      </w:r>
      <w:r>
        <w:rPr>
          <w:rFonts w:hint="eastAsia" w:ascii="Times New Roman"/>
          <w:snapToGrid w:val="0"/>
          <w:color w:val="auto"/>
          <w:kern w:val="0"/>
          <w:highlight w:val="none"/>
        </w:rPr>
        <w:t>是否按招标文件规定加盖电子印章。本节第10.3.2目中规定的“所有投标人均应提供”的组成内容（包括该组成内容的所附资料）是否完整、齐全。</w:t>
      </w:r>
    </w:p>
    <w:p w14:paraId="21805E12">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15.4.3</w:t>
      </w:r>
      <w:r>
        <w:rPr>
          <w:rFonts w:hint="eastAsia" w:ascii="Times New Roman"/>
          <w:snapToGrid w:val="0"/>
          <w:color w:val="auto"/>
          <w:kern w:val="0"/>
          <w:highlight w:val="none"/>
        </w:rPr>
        <w:t xml:space="preserve"> 响应性评审环节</w:t>
      </w:r>
    </w:p>
    <w:p w14:paraId="7482BF5C">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响应性评审事项包括：</w:t>
      </w:r>
    </w:p>
    <w:p w14:paraId="5F97E04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（1）投标有效期、监理及相关服务期限等是否响应招标文件实质性要求；是否擅自修改、遗漏《投标函》《各项承诺一览表》的实质性内容。</w:t>
      </w:r>
    </w:p>
    <w:p w14:paraId="738860AD">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（2）投标总价是否唯一；投标报价是否超出最高投标限价。</w:t>
      </w:r>
    </w:p>
    <w:p w14:paraId="489E4C9B">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（3）监理大纲中的监理及相关服务的范围、内容、目标是否符合招标文件规定。</w:t>
      </w:r>
    </w:p>
    <w:p w14:paraId="75BD163A">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15.4.4</w:t>
      </w:r>
      <w:r>
        <w:rPr>
          <w:rFonts w:hint="eastAsia" w:ascii="Times New Roman"/>
          <w:snapToGrid w:val="0"/>
          <w:color w:val="auto"/>
          <w:kern w:val="0"/>
          <w:highlight w:val="none"/>
        </w:rPr>
        <w:t xml:space="preserve"> 否决投标说明</w:t>
      </w:r>
    </w:p>
    <w:p w14:paraId="0AE35812">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初步评审阶段各个环节否决投标的全部条件，在本章第四节“否决投标条件”第</w:t>
      </w:r>
      <w:r>
        <w:rPr>
          <w:rFonts w:hint="eastAsia" w:ascii="Times New Roman"/>
          <w:b/>
          <w:bCs/>
          <w:snapToGrid w:val="0"/>
          <w:color w:val="auto"/>
          <w:kern w:val="0"/>
          <w:highlight w:val="none"/>
        </w:rPr>
        <w:t>1</w:t>
      </w:r>
      <w:r>
        <w:rPr>
          <w:rFonts w:hint="eastAsia" w:ascii="Times New Roman"/>
          <w:snapToGrid w:val="0"/>
          <w:color w:val="auto"/>
          <w:kern w:val="0"/>
          <w:highlight w:val="none"/>
        </w:rPr>
        <w:t>条至第</w:t>
      </w:r>
      <w:r>
        <w:rPr>
          <w:rFonts w:hint="eastAsia" w:ascii="Times New Roman"/>
          <w:b/>
          <w:bCs/>
          <w:snapToGrid w:val="0"/>
          <w:color w:val="auto"/>
          <w:kern w:val="0"/>
          <w:highlight w:val="none"/>
        </w:rPr>
        <w:t>4</w:t>
      </w:r>
      <w:r>
        <w:rPr>
          <w:rFonts w:hint="eastAsia" w:ascii="Times New Roman"/>
          <w:snapToGrid w:val="0"/>
          <w:color w:val="auto"/>
          <w:kern w:val="0"/>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21DE4C4A">
      <w:pPr>
        <w:wordWrap w:val="0"/>
        <w:adjustRightInd w:val="0"/>
        <w:snapToGrid w:val="0"/>
        <w:spacing w:line="440" w:lineRule="exact"/>
        <w:ind w:firstLine="562"/>
        <w:rPr>
          <w:rFonts w:hint="eastAsia" w:ascii="Times New Roman"/>
          <w:snapToGrid w:val="0"/>
          <w:color w:val="auto"/>
          <w:kern w:val="0"/>
          <w:highlight w:val="none"/>
        </w:rPr>
      </w:pPr>
    </w:p>
    <w:p w14:paraId="40F2BFAC">
      <w:pPr>
        <w:wordWrap w:val="0"/>
        <w:adjustRightInd w:val="0"/>
        <w:snapToGrid w:val="0"/>
        <w:spacing w:line="440" w:lineRule="exact"/>
        <w:rPr>
          <w:rFonts w:hint="eastAsia" w:ascii="Times New Roman"/>
          <w:snapToGrid w:val="0"/>
          <w:color w:val="auto"/>
          <w:kern w:val="0"/>
          <w:highlight w:val="none"/>
        </w:rPr>
      </w:pPr>
      <w:r>
        <w:rPr>
          <w:rFonts w:hint="eastAsia" w:ascii="Times New Roman"/>
          <w:b/>
          <w:bCs/>
          <w:snapToGrid w:val="0"/>
          <w:color w:val="auto"/>
          <w:kern w:val="0"/>
          <w:highlight w:val="none"/>
        </w:rPr>
        <w:t xml:space="preserve">   </w:t>
      </w:r>
      <w:r>
        <w:rPr>
          <w:rFonts w:hint="eastAsia" w:ascii="Times New Roman"/>
          <w:b/>
          <w:bCs/>
          <w:snapToGrid w:val="0"/>
          <w:color w:val="auto"/>
          <w:kern w:val="0"/>
          <w:szCs w:val="22"/>
          <w:highlight w:val="none"/>
        </w:rPr>
        <w:t xml:space="preserve"> 15.5 </w:t>
      </w:r>
      <w:r>
        <w:rPr>
          <w:rFonts w:hint="eastAsia" w:ascii="Times New Roman"/>
          <w:snapToGrid w:val="0"/>
          <w:color w:val="auto"/>
          <w:kern w:val="0"/>
          <w:szCs w:val="22"/>
          <w:highlight w:val="none"/>
        </w:rPr>
        <w:t>详细评审</w:t>
      </w:r>
      <w:bookmarkStart w:id="90" w:name="_Hlt121629839"/>
      <w:r>
        <w:rPr>
          <w:rFonts w:hint="eastAsia" w:ascii="Times New Roman"/>
          <w:snapToGrid w:val="0"/>
          <w:color w:val="auto"/>
          <w:kern w:val="0"/>
          <w:szCs w:val="22"/>
          <w:highlight w:val="none"/>
        </w:rPr>
        <w:t>阶段</w:t>
      </w:r>
    </w:p>
    <w:p w14:paraId="4ABCC935">
      <w:pPr>
        <w:wordWrap w:val="0"/>
        <w:adjustRightInd w:val="0"/>
        <w:snapToGrid w:val="0"/>
        <w:spacing w:line="440" w:lineRule="exact"/>
        <w:rPr>
          <w:rFonts w:hint="eastAsia" w:ascii="Times New Roman"/>
          <w:snapToGrid w:val="0"/>
          <w:color w:val="auto"/>
          <w:kern w:val="0"/>
          <w:highlight w:val="none"/>
        </w:rPr>
      </w:pPr>
      <w:r>
        <w:rPr>
          <w:rFonts w:hint="eastAsia" w:ascii="Times New Roman"/>
          <w:b/>
          <w:bCs/>
          <w:snapToGrid w:val="0"/>
          <w:color w:val="auto"/>
          <w:kern w:val="0"/>
          <w:highlight w:val="none"/>
        </w:rPr>
        <w:t xml:space="preserve">    15.5.1</w:t>
      </w:r>
      <w:r>
        <w:rPr>
          <w:rFonts w:hint="eastAsia" w:ascii="Times New Roman"/>
          <w:bCs/>
          <w:snapToGrid w:val="0"/>
          <w:color w:val="auto"/>
          <w:kern w:val="0"/>
          <w:highlight w:val="none"/>
        </w:rPr>
        <w:t xml:space="preserve"> “综合评估法”评审程序</w:t>
      </w:r>
    </w:p>
    <w:p w14:paraId="5455F79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评审内容分为商务、技术和投标报价三大部分，综合得分满分为100分。其中，商务满分为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40</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分，技术满分为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30</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分，投标报价部分满分为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30</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分。</w:t>
      </w:r>
    </w:p>
    <w:p w14:paraId="036078E6">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除特别注明外，综合得分以及商务、技术、投标报价得分的中间过程计算值和最终值，均按“四舍五入”原则精确到两位小数。</w:t>
      </w:r>
    </w:p>
    <w:p w14:paraId="4C13CD9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（1）商务得分M</w:t>
      </w:r>
      <w:r>
        <w:rPr>
          <w:rFonts w:hint="eastAsia" w:ascii="Times New Roman"/>
          <w:snapToGrid w:val="0"/>
          <w:color w:val="auto"/>
          <w:kern w:val="0"/>
          <w:highlight w:val="none"/>
          <w:vertAlign w:val="subscript"/>
        </w:rPr>
        <w:t>1</w:t>
      </w:r>
    </w:p>
    <w:p w14:paraId="6D767FC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评标委员会按照《综合评分表》商务部分指定的评分标准对各评分因素进行打分。各评分因素得分之和即为某投标人的商务得分M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w:t>
      </w:r>
    </w:p>
    <w:p w14:paraId="0509C70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（2）技术得分M</w:t>
      </w:r>
      <w:r>
        <w:rPr>
          <w:rFonts w:hint="eastAsia" w:ascii="Times New Roman"/>
          <w:snapToGrid w:val="0"/>
          <w:color w:val="auto"/>
          <w:kern w:val="0"/>
          <w:highlight w:val="none"/>
          <w:vertAlign w:val="subscript"/>
        </w:rPr>
        <w:t>2</w:t>
      </w:r>
    </w:p>
    <w:p w14:paraId="6A5AA63F">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ascii="Times New Roman"/>
          <w:snapToGrid w:val="0"/>
          <w:color w:val="auto"/>
          <w:kern w:val="0"/>
          <w:highlight w:val="none"/>
          <w:vertAlign w:val="subscript"/>
        </w:rPr>
        <w:t>2</w:t>
      </w:r>
      <w:r>
        <w:rPr>
          <w:rFonts w:hint="eastAsia" w:ascii="Times New Roman"/>
          <w:snapToGrid w:val="0"/>
          <w:color w:val="auto"/>
          <w:kern w:val="0"/>
          <w:highlight w:val="none"/>
        </w:rPr>
        <w:t>。</w:t>
      </w:r>
    </w:p>
    <w:p w14:paraId="7F0B6AA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（3）投标报价得分M</w:t>
      </w:r>
      <w:r>
        <w:rPr>
          <w:rFonts w:hint="eastAsia" w:ascii="Times New Roman"/>
          <w:snapToGrid w:val="0"/>
          <w:color w:val="auto"/>
          <w:kern w:val="0"/>
          <w:highlight w:val="none"/>
          <w:vertAlign w:val="subscript"/>
        </w:rPr>
        <w:t>3</w:t>
      </w:r>
    </w:p>
    <w:p w14:paraId="07F7AC99">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a</w:t>
      </w:r>
      <w:r>
        <w:rPr>
          <w:rFonts w:hint="eastAsia" w:ascii="Times New Roman"/>
          <w:snapToGrid w:val="0"/>
          <w:color w:val="auto"/>
          <w:kern w:val="0"/>
          <w:highlight w:val="none"/>
        </w:rPr>
        <w:t>．评标委员会按照《综合评分表》投标报价部分指定的方法计算评标基准价D。</w:t>
      </w:r>
    </w:p>
    <w:p w14:paraId="252D4F8C">
      <w:pPr>
        <w:wordWrap w:val="0"/>
        <w:adjustRightInd w:val="0"/>
        <w:snapToGrid w:val="0"/>
        <w:spacing w:line="440" w:lineRule="exact"/>
        <w:ind w:firstLine="482" w:firstLineChars="200"/>
        <w:rPr>
          <w:rFonts w:hint="eastAsia" w:ascii="Times New Roman"/>
          <w:b/>
          <w:bCs/>
          <w:snapToGrid w:val="0"/>
          <w:color w:val="auto"/>
          <w:kern w:val="0"/>
          <w:highlight w:val="none"/>
        </w:rPr>
      </w:pPr>
    </w:p>
    <w:p w14:paraId="70EBDFDE">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b</w:t>
      </w:r>
      <w:r>
        <w:rPr>
          <w:rFonts w:hint="eastAsia" w:ascii="Times New Roman"/>
          <w:snapToGrid w:val="0"/>
          <w:color w:val="auto"/>
          <w:kern w:val="0"/>
          <w:highlight w:val="none"/>
        </w:rPr>
        <w:t>．采用内插法计算某投标人的投标报价得分M</w:t>
      </w:r>
      <w:r>
        <w:rPr>
          <w:rFonts w:hint="eastAsia" w:ascii="Times New Roman"/>
          <w:snapToGrid w:val="0"/>
          <w:color w:val="auto"/>
          <w:kern w:val="0"/>
          <w:highlight w:val="none"/>
          <w:vertAlign w:val="subscript"/>
        </w:rPr>
        <w:t>3</w:t>
      </w:r>
      <w:r>
        <w:rPr>
          <w:rFonts w:hint="eastAsia" w:ascii="Times New Roman"/>
          <w:snapToGrid w:val="0"/>
          <w:color w:val="auto"/>
          <w:kern w:val="0"/>
          <w:highlight w:val="none"/>
        </w:rPr>
        <w:t>，即当投标人的投标总价等于评标基准价时得满分，每高于评标基准价一个百分点扣</w:t>
      </w:r>
      <w:r>
        <w:rPr>
          <w:rFonts w:hint="eastAsia" w:ascii="Times New Roman"/>
          <w:snapToGrid w:val="0"/>
          <w:color w:val="auto"/>
          <w:kern w:val="0"/>
          <w:highlight w:val="none"/>
          <w:lang w:val="en-US" w:eastAsia="zh-CN"/>
        </w:rPr>
        <w:t>0.5</w:t>
      </w:r>
      <w:r>
        <w:rPr>
          <w:rFonts w:hint="eastAsia" w:ascii="Times New Roman"/>
          <w:snapToGrid w:val="0"/>
          <w:color w:val="auto"/>
          <w:kern w:val="0"/>
          <w:highlight w:val="none"/>
        </w:rPr>
        <w:t>分, 每低于评标基准价一个百分点扣</w:t>
      </w:r>
      <w:r>
        <w:rPr>
          <w:rFonts w:hint="eastAsia" w:ascii="Times New Roman"/>
          <w:snapToGrid w:val="0"/>
          <w:color w:val="auto"/>
          <w:kern w:val="0"/>
          <w:highlight w:val="none"/>
          <w:lang w:val="en-US" w:eastAsia="zh-CN"/>
        </w:rPr>
        <w:t>0.3</w:t>
      </w:r>
      <w:r>
        <w:rPr>
          <w:rFonts w:hint="eastAsia" w:ascii="Times New Roman"/>
          <w:snapToGrid w:val="0"/>
          <w:color w:val="auto"/>
          <w:kern w:val="0"/>
          <w:highlight w:val="none"/>
        </w:rPr>
        <w:t>分，扣完为止。公式如下：</w:t>
      </w:r>
    </w:p>
    <w:p w14:paraId="2DF76550">
      <w:pPr>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M</w:t>
      </w:r>
      <w:r>
        <w:rPr>
          <w:rFonts w:hint="eastAsia" w:ascii="Times New Roman"/>
          <w:snapToGrid w:val="0"/>
          <w:color w:val="auto"/>
          <w:kern w:val="0"/>
          <w:highlight w:val="none"/>
          <w:vertAlign w:val="subscript"/>
        </w:rPr>
        <w:t>3</w:t>
      </w:r>
      <w:r>
        <w:rPr>
          <w:rFonts w:hint="eastAsia" w:ascii="Times New Roman"/>
          <w:snapToGrid w:val="0"/>
          <w:color w:val="auto"/>
          <w:kern w:val="0"/>
          <w:highlight w:val="none"/>
        </w:rPr>
        <w:t>＝投标报价满分－（| Di－D | ÷D）×100×E</w:t>
      </w:r>
    </w:p>
    <w:p w14:paraId="713438B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式中：D为评标基准价，Di为某投标人的投标总价；</w:t>
      </w:r>
    </w:p>
    <w:p w14:paraId="7017D6C0">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E为扣分因子。当Di＞D时，E＝</w:t>
      </w:r>
      <w:r>
        <w:rPr>
          <w:rFonts w:hint="eastAsia" w:ascii="Times New Roman"/>
          <w:snapToGrid w:val="0"/>
          <w:color w:val="auto"/>
          <w:kern w:val="0"/>
          <w:highlight w:val="none"/>
          <w:lang w:val="en-US" w:eastAsia="zh-CN"/>
        </w:rPr>
        <w:t>0.5</w:t>
      </w:r>
      <w:r>
        <w:rPr>
          <w:rFonts w:hint="eastAsia" w:ascii="Times New Roman"/>
          <w:snapToGrid w:val="0"/>
          <w:color w:val="auto"/>
          <w:kern w:val="0"/>
          <w:highlight w:val="none"/>
        </w:rPr>
        <w:t>；当Di＜D时，E＝</w:t>
      </w:r>
      <w:r>
        <w:rPr>
          <w:rFonts w:hint="eastAsia" w:ascii="Times New Roman"/>
          <w:snapToGrid w:val="0"/>
          <w:color w:val="auto"/>
          <w:kern w:val="0"/>
          <w:highlight w:val="none"/>
          <w:lang w:val="en-US" w:eastAsia="zh-CN"/>
        </w:rPr>
        <w:t>0.3</w:t>
      </w:r>
      <w:r>
        <w:rPr>
          <w:rFonts w:hint="eastAsia" w:ascii="Times New Roman"/>
          <w:snapToGrid w:val="0"/>
          <w:color w:val="auto"/>
          <w:kern w:val="0"/>
          <w:highlight w:val="none"/>
        </w:rPr>
        <w:t>。</w:t>
      </w:r>
    </w:p>
    <w:p w14:paraId="0C40C92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（4）综合得分M</w:t>
      </w:r>
    </w:p>
    <w:p w14:paraId="2FC4D799">
      <w:pPr>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M＝M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＋M</w:t>
      </w:r>
      <w:r>
        <w:rPr>
          <w:rFonts w:hint="eastAsia" w:ascii="Times New Roman"/>
          <w:snapToGrid w:val="0"/>
          <w:color w:val="auto"/>
          <w:kern w:val="0"/>
          <w:highlight w:val="none"/>
          <w:vertAlign w:val="subscript"/>
        </w:rPr>
        <w:t>2</w:t>
      </w:r>
      <w:r>
        <w:rPr>
          <w:rFonts w:hint="eastAsia" w:ascii="Times New Roman"/>
          <w:snapToGrid w:val="0"/>
          <w:color w:val="auto"/>
          <w:kern w:val="0"/>
          <w:highlight w:val="none"/>
        </w:rPr>
        <w:t>＋M</w:t>
      </w:r>
      <w:r>
        <w:rPr>
          <w:rFonts w:hint="eastAsia" w:ascii="Times New Roman"/>
          <w:snapToGrid w:val="0"/>
          <w:color w:val="auto"/>
          <w:kern w:val="0"/>
          <w:highlight w:val="none"/>
          <w:vertAlign w:val="subscript"/>
        </w:rPr>
        <w:t>3</w:t>
      </w:r>
    </w:p>
    <w:p w14:paraId="77710283">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式中：M为综合得分，M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为商务得分，M</w:t>
      </w:r>
      <w:r>
        <w:rPr>
          <w:rFonts w:hint="eastAsia" w:ascii="Times New Roman"/>
          <w:snapToGrid w:val="0"/>
          <w:color w:val="auto"/>
          <w:kern w:val="0"/>
          <w:highlight w:val="none"/>
          <w:vertAlign w:val="subscript"/>
        </w:rPr>
        <w:t>2</w:t>
      </w:r>
      <w:r>
        <w:rPr>
          <w:rFonts w:hint="eastAsia" w:ascii="Times New Roman"/>
          <w:snapToGrid w:val="0"/>
          <w:color w:val="auto"/>
          <w:kern w:val="0"/>
          <w:highlight w:val="none"/>
        </w:rPr>
        <w:t>为技术得分，M</w:t>
      </w:r>
      <w:r>
        <w:rPr>
          <w:rFonts w:hint="eastAsia" w:ascii="Times New Roman"/>
          <w:snapToGrid w:val="0"/>
          <w:color w:val="auto"/>
          <w:kern w:val="0"/>
          <w:highlight w:val="none"/>
          <w:vertAlign w:val="subscript"/>
        </w:rPr>
        <w:t>3</w:t>
      </w:r>
      <w:r>
        <w:rPr>
          <w:rFonts w:hint="eastAsia" w:ascii="Times New Roman"/>
          <w:snapToGrid w:val="0"/>
          <w:color w:val="auto"/>
          <w:kern w:val="0"/>
          <w:highlight w:val="none"/>
        </w:rPr>
        <w:t>为投标报价得分。</w:t>
      </w:r>
    </w:p>
    <w:p w14:paraId="46947BEA">
      <w:pPr>
        <w:wordWrap w:val="0"/>
        <w:adjustRightInd w:val="0"/>
        <w:snapToGrid w:val="0"/>
        <w:spacing w:line="440" w:lineRule="exact"/>
        <w:ind w:firstLine="480" w:firstLineChars="200"/>
        <w:rPr>
          <w:rFonts w:hint="eastAsia" w:ascii="Times New Roman"/>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563A270C">
      <w:pPr>
        <w:wordWrap w:val="0"/>
        <w:adjustRightInd w:val="0"/>
        <w:snapToGrid w:val="0"/>
        <w:spacing w:before="260" w:after="260" w:line="440" w:lineRule="exact"/>
        <w:ind w:firstLine="602" w:firstLineChars="200"/>
        <w:jc w:val="center"/>
        <w:rPr>
          <w:rFonts w:hint="eastAsia" w:ascii="Times New Roman"/>
          <w:snapToGrid w:val="0"/>
          <w:color w:val="auto"/>
          <w:kern w:val="0"/>
          <w:highlight w:val="none"/>
        </w:rPr>
      </w:pPr>
      <w:r>
        <w:rPr>
          <w:rFonts w:hint="eastAsia" w:ascii="Times New Roman"/>
          <w:b/>
          <w:bCs/>
          <w:snapToGrid w:val="0"/>
          <w:color w:val="auto"/>
          <w:kern w:val="0"/>
          <w:sz w:val="30"/>
          <w:szCs w:val="30"/>
          <w:highlight w:val="none"/>
        </w:rPr>
        <w:t>表1 综合评分表</w:t>
      </w:r>
    </w:p>
    <w:tbl>
      <w:tblPr>
        <w:tblStyle w:val="33"/>
        <w:tblW w:w="9362" w:type="dxa"/>
        <w:jc w:val="center"/>
        <w:tblLayout w:type="fixed"/>
        <w:tblCellMar>
          <w:top w:w="0" w:type="dxa"/>
          <w:left w:w="108" w:type="dxa"/>
          <w:bottom w:w="0" w:type="dxa"/>
          <w:right w:w="108" w:type="dxa"/>
        </w:tblCellMar>
      </w:tblPr>
      <w:tblGrid>
        <w:gridCol w:w="983"/>
        <w:gridCol w:w="421"/>
        <w:gridCol w:w="546"/>
        <w:gridCol w:w="3760"/>
        <w:gridCol w:w="174"/>
        <w:gridCol w:w="3478"/>
      </w:tblGrid>
      <w:tr w14:paraId="4D377D00">
        <w:tblPrEx>
          <w:tblCellMar>
            <w:top w:w="0" w:type="dxa"/>
            <w:left w:w="108" w:type="dxa"/>
            <w:bottom w:w="0" w:type="dxa"/>
            <w:right w:w="108" w:type="dxa"/>
          </w:tblCellMar>
        </w:tblPrEx>
        <w:trPr>
          <w:trHeight w:val="624" w:hRule="exact"/>
          <w:jc w:val="center"/>
        </w:trPr>
        <w:tc>
          <w:tcPr>
            <w:tcW w:w="9362" w:type="dxa"/>
            <w:gridSpan w:val="6"/>
            <w:tcBorders>
              <w:top w:val="single" w:color="auto" w:sz="4" w:space="0"/>
              <w:left w:val="single" w:color="auto" w:sz="4" w:space="0"/>
              <w:bottom w:val="single" w:color="auto" w:sz="4" w:space="0"/>
              <w:right w:val="single" w:color="auto" w:sz="4" w:space="0"/>
            </w:tcBorders>
            <w:shd w:val="clear" w:color="auto" w:fill="D7D7D7"/>
            <w:noWrap w:val="0"/>
            <w:vAlign w:val="center"/>
          </w:tcPr>
          <w:p w14:paraId="09D23317">
            <w:pPr>
              <w:pStyle w:val="10"/>
              <w:keepNext w:val="0"/>
              <w:keepLines w:val="0"/>
              <w:suppressLineNumbers w:val="0"/>
              <w:tabs>
                <w:tab w:val="left" w:pos="1354"/>
                <w:tab w:val="left" w:pos="1459"/>
                <w:tab w:val="center" w:pos="3902"/>
                <w:tab w:val="right" w:pos="7805"/>
              </w:tabs>
              <w:wordWrap w:val="0"/>
              <w:adjustRightInd w:val="0"/>
              <w:snapToGrid w:val="0"/>
              <w:spacing w:before="0" w:beforeAutospacing="0" w:after="0" w:line="360" w:lineRule="auto"/>
              <w:ind w:left="0" w:right="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rPr>
              <w:t>商务部分，满分：</w:t>
            </w:r>
            <w:r>
              <w:rPr>
                <w:rFonts w:hint="eastAsia" w:asciiTheme="minorEastAsia" w:hAnsiTheme="minorEastAsia" w:eastAsiaTheme="minorEastAsia" w:cstheme="minorEastAsia"/>
                <w:b/>
                <w:bCs/>
                <w:snapToGrid w:val="0"/>
                <w:color w:val="auto"/>
                <w:kern w:val="0"/>
                <w:sz w:val="24"/>
                <w:szCs w:val="24"/>
                <w:highlight w:val="none"/>
                <w:u w:val="single"/>
                <w:lang w:val="en-US" w:eastAsia="zh-CN"/>
              </w:rPr>
              <w:t>40</w:t>
            </w:r>
            <w:r>
              <w:rPr>
                <w:rFonts w:hint="eastAsia" w:asciiTheme="minorEastAsia" w:hAnsiTheme="minorEastAsia" w:eastAsiaTheme="minorEastAsia" w:cstheme="minorEastAsia"/>
                <w:b/>
                <w:bCs/>
                <w:snapToGrid w:val="0"/>
                <w:color w:val="auto"/>
                <w:kern w:val="0"/>
                <w:sz w:val="24"/>
                <w:szCs w:val="24"/>
                <w:highlight w:val="none"/>
              </w:rPr>
              <w:t>分。</w:t>
            </w:r>
          </w:p>
        </w:tc>
      </w:tr>
      <w:tr w14:paraId="253875F1">
        <w:tblPrEx>
          <w:tblCellMar>
            <w:top w:w="0" w:type="dxa"/>
            <w:left w:w="108" w:type="dxa"/>
            <w:bottom w:w="0" w:type="dxa"/>
            <w:right w:w="108" w:type="dxa"/>
          </w:tblCellMar>
        </w:tblPrEx>
        <w:trPr>
          <w:trHeight w:val="624" w:hRule="exac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511CAD6A">
            <w:pPr>
              <w:pStyle w:val="10"/>
              <w:keepNext w:val="0"/>
              <w:keepLines w:val="0"/>
              <w:suppressLineNumbers w:val="0"/>
              <w:tabs>
                <w:tab w:val="left" w:pos="1354"/>
                <w:tab w:val="left" w:pos="1459"/>
                <w:tab w:val="center" w:pos="3902"/>
                <w:tab w:val="right" w:pos="7805"/>
              </w:tabs>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评分因素</w:t>
            </w:r>
          </w:p>
        </w:tc>
        <w:tc>
          <w:tcPr>
            <w:tcW w:w="3760" w:type="dxa"/>
            <w:tcBorders>
              <w:top w:val="single" w:color="auto" w:sz="4" w:space="0"/>
              <w:left w:val="single" w:color="auto" w:sz="4" w:space="0"/>
              <w:bottom w:val="single" w:color="auto" w:sz="4" w:space="0"/>
              <w:right w:val="single" w:color="auto" w:sz="4" w:space="0"/>
            </w:tcBorders>
            <w:noWrap w:val="0"/>
            <w:vAlign w:val="center"/>
          </w:tcPr>
          <w:p w14:paraId="467A4513">
            <w:pPr>
              <w:pStyle w:val="10"/>
              <w:keepNext w:val="0"/>
              <w:keepLines w:val="0"/>
              <w:suppressLineNumbers w:val="0"/>
              <w:tabs>
                <w:tab w:val="left" w:pos="1354"/>
                <w:tab w:val="left" w:pos="1459"/>
                <w:tab w:val="center" w:pos="3902"/>
                <w:tab w:val="right" w:pos="7805"/>
              </w:tabs>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评分标准</w:t>
            </w:r>
          </w:p>
        </w:tc>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5AA8E6B9">
            <w:pPr>
              <w:pStyle w:val="10"/>
              <w:keepNext w:val="0"/>
              <w:keepLines w:val="0"/>
              <w:suppressLineNumbers w:val="0"/>
              <w:tabs>
                <w:tab w:val="left" w:pos="1354"/>
                <w:tab w:val="left" w:pos="1459"/>
                <w:tab w:val="center" w:pos="3902"/>
                <w:tab w:val="right" w:pos="7805"/>
              </w:tabs>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备注</w:t>
            </w:r>
          </w:p>
        </w:tc>
      </w:tr>
      <w:tr w14:paraId="68557807">
        <w:tblPrEx>
          <w:tblCellMar>
            <w:top w:w="0" w:type="dxa"/>
            <w:left w:w="108" w:type="dxa"/>
            <w:bottom w:w="0" w:type="dxa"/>
            <w:right w:w="108" w:type="dxa"/>
          </w:tblCellMar>
        </w:tblPrEx>
        <w:trPr>
          <w:trHeight w:val="790" w:hRule="atLeast"/>
          <w:jc w:val="center"/>
        </w:trPr>
        <w:tc>
          <w:tcPr>
            <w:tcW w:w="983" w:type="dxa"/>
            <w:vMerge w:val="restart"/>
            <w:tcBorders>
              <w:top w:val="single" w:color="auto" w:sz="4" w:space="0"/>
              <w:left w:val="single" w:color="auto" w:sz="4" w:space="0"/>
              <w:right w:val="single" w:color="auto" w:sz="4" w:space="0"/>
            </w:tcBorders>
            <w:noWrap w:val="0"/>
            <w:vAlign w:val="center"/>
          </w:tcPr>
          <w:p w14:paraId="2F6CD742">
            <w:pPr>
              <w:pStyle w:val="10"/>
              <w:keepNext w:val="0"/>
              <w:keepLines w:val="0"/>
              <w:suppressLineNumbers w:val="0"/>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商务部分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40</w:t>
            </w:r>
            <w:r>
              <w:rPr>
                <w:rFonts w:hint="eastAsia" w:asciiTheme="minorEastAsia" w:hAnsiTheme="minorEastAsia" w:eastAsiaTheme="minorEastAsia" w:cstheme="minorEastAsia"/>
                <w:color w:val="auto"/>
                <w:sz w:val="24"/>
                <w:szCs w:val="24"/>
                <w:highlight w:val="none"/>
              </w:rPr>
              <w:t>分）</w:t>
            </w: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02A4D0D1">
            <w:pPr>
              <w:pStyle w:val="10"/>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Lines="0" w:line="360" w:lineRule="exact"/>
              <w:ind w:left="0" w:right="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监理业绩（</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3760" w:type="dxa"/>
            <w:tcBorders>
              <w:top w:val="single" w:color="auto" w:sz="4" w:space="0"/>
              <w:left w:val="single" w:color="auto" w:sz="4" w:space="0"/>
              <w:bottom w:val="single" w:color="auto" w:sz="4" w:space="0"/>
              <w:right w:val="single" w:color="auto" w:sz="4" w:space="0"/>
            </w:tcBorders>
            <w:noWrap w:val="0"/>
            <w:vAlign w:val="center"/>
          </w:tcPr>
          <w:p w14:paraId="6E7EE41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投标人近5年来（2019年1月1日至今）独立监理过类似工程项目的，每提供一个项目得2分，本小项最高得10分。</w:t>
            </w:r>
          </w:p>
        </w:tc>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724C5A3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u w:val="singl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1.类似工程：</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项目总投资金额≥</w:t>
            </w:r>
            <w:r>
              <w:rPr>
                <w:rFonts w:hint="eastAsia" w:asciiTheme="minorEastAsia" w:hAnsiTheme="minorEastAsia" w:eastAsiaTheme="minorEastAsia" w:cstheme="minorEastAsia"/>
                <w:b/>
                <w:bCs/>
                <w:snapToGrid w:val="0"/>
                <w:color w:val="auto"/>
                <w:kern w:val="0"/>
                <w:sz w:val="24"/>
                <w:szCs w:val="24"/>
                <w:highlight w:val="none"/>
                <w:u w:val="single"/>
                <w:lang w:val="en-US" w:eastAsia="zh-CN"/>
              </w:rPr>
              <w:t>500</w:t>
            </w:r>
            <w:r>
              <w:rPr>
                <w:rFonts w:hint="eastAsia" w:asciiTheme="minorEastAsia" w:hAnsiTheme="minorEastAsia" w:eastAsiaTheme="minorEastAsia" w:cstheme="minorEastAsia"/>
                <w:snapToGrid w:val="0"/>
                <w:color w:val="auto"/>
                <w:kern w:val="0"/>
                <w:sz w:val="24"/>
                <w:szCs w:val="24"/>
                <w:highlight w:val="none"/>
                <w:u w:val="single"/>
                <w:lang w:val="en-US" w:eastAsia="zh-CN"/>
              </w:rPr>
              <w:t>万元的建筑工程或市政公用工程施工监理服务项目。</w:t>
            </w:r>
          </w:p>
          <w:p w14:paraId="1CB293F7">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2.提供合同关键页彩色扫描件。</w:t>
            </w:r>
          </w:p>
          <w:p w14:paraId="2CA242BB">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3.项目业绩认定时间以合同签约时间为准。</w:t>
            </w:r>
          </w:p>
          <w:p w14:paraId="68595FD0">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4.业绩不符合评分标准和备注规定的，不予计分。</w:t>
            </w:r>
          </w:p>
        </w:tc>
      </w:tr>
      <w:tr w14:paraId="08640019">
        <w:tblPrEx>
          <w:tblCellMar>
            <w:top w:w="0" w:type="dxa"/>
            <w:left w:w="108" w:type="dxa"/>
            <w:bottom w:w="0" w:type="dxa"/>
            <w:right w:w="108" w:type="dxa"/>
          </w:tblCellMar>
        </w:tblPrEx>
        <w:trPr>
          <w:trHeight w:val="2590" w:hRule="atLeast"/>
          <w:jc w:val="center"/>
        </w:trPr>
        <w:tc>
          <w:tcPr>
            <w:tcW w:w="983" w:type="dxa"/>
            <w:vMerge w:val="continue"/>
            <w:tcBorders>
              <w:left w:val="single" w:color="auto" w:sz="4" w:space="0"/>
              <w:right w:val="single" w:color="auto" w:sz="4" w:space="0"/>
            </w:tcBorders>
            <w:noWrap w:val="0"/>
            <w:vAlign w:val="center"/>
          </w:tcPr>
          <w:p w14:paraId="4A9DBC16">
            <w:pPr>
              <w:pStyle w:val="10"/>
              <w:keepNext w:val="0"/>
              <w:keepLines w:val="0"/>
              <w:suppressLineNumbers w:val="0"/>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snapToGrid w:val="0"/>
                <w:color w:val="auto"/>
                <w:kern w:val="0"/>
                <w:sz w:val="24"/>
                <w:szCs w:val="24"/>
                <w:highlight w:val="none"/>
              </w:rPr>
            </w:pP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377290C8">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24" w:leftChars="10" w:right="24" w:rightChars="1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企业管理体系认证（10分）</w:t>
            </w:r>
          </w:p>
        </w:tc>
        <w:tc>
          <w:tcPr>
            <w:tcW w:w="3760" w:type="dxa"/>
            <w:tcBorders>
              <w:top w:val="single" w:color="auto" w:sz="4" w:space="0"/>
              <w:left w:val="single" w:color="auto" w:sz="4" w:space="0"/>
              <w:bottom w:val="single" w:color="auto" w:sz="4" w:space="0"/>
              <w:right w:val="single" w:color="auto" w:sz="4" w:space="0"/>
            </w:tcBorders>
            <w:noWrap w:val="0"/>
            <w:vAlign w:val="center"/>
          </w:tcPr>
          <w:p w14:paraId="649A794C">
            <w:pPr>
              <w:pStyle w:val="10"/>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Lines="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质量管理体系认证、职业健康安全管理体系认证、环境管理体系认证书、工程监理规范体系认证证书、工程项目管理规范认证证书中</w:t>
            </w:r>
          </w:p>
          <w:p w14:paraId="1C733F25">
            <w:pPr>
              <w:pStyle w:val="10"/>
              <w:keepNext w:val="0"/>
              <w:keepLines w:val="0"/>
              <w:numPr>
                <w:ilvl w:val="0"/>
                <w:numId w:val="0"/>
              </w:numPr>
              <w:suppressLineNumbers w:val="0"/>
              <w:wordWrap w:val="0"/>
              <w:adjustRightInd w:val="0"/>
              <w:snapToGrid w:val="0"/>
              <w:spacing w:before="0" w:beforeAutospacing="0" w:after="0" w:line="400" w:lineRule="exact"/>
              <w:ind w:left="0" w:right="0"/>
              <w:jc w:val="left"/>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1.企业获得5项证书的得10分；</w:t>
            </w:r>
          </w:p>
          <w:p w14:paraId="39D487E5">
            <w:pPr>
              <w:pStyle w:val="10"/>
              <w:keepNext w:val="0"/>
              <w:keepLines w:val="0"/>
              <w:numPr>
                <w:ilvl w:val="0"/>
                <w:numId w:val="0"/>
              </w:numPr>
              <w:suppressLineNumbers w:val="0"/>
              <w:wordWrap w:val="0"/>
              <w:adjustRightInd w:val="0"/>
              <w:snapToGrid w:val="0"/>
              <w:spacing w:before="0" w:beforeAutospacing="0" w:after="0" w:line="400" w:lineRule="exact"/>
              <w:ind w:left="0" w:right="0"/>
              <w:jc w:val="left"/>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2.企业获得其中3-4项证书的得5分；</w:t>
            </w:r>
          </w:p>
          <w:p w14:paraId="31155B2E">
            <w:pPr>
              <w:pStyle w:val="10"/>
              <w:keepNext w:val="0"/>
              <w:keepLines w:val="0"/>
              <w:numPr>
                <w:ilvl w:val="0"/>
                <w:numId w:val="0"/>
              </w:numPr>
              <w:suppressLineNumbers w:val="0"/>
              <w:wordWrap w:val="0"/>
              <w:adjustRightInd w:val="0"/>
              <w:snapToGrid w:val="0"/>
              <w:spacing w:before="0" w:beforeAutospacing="0" w:after="0" w:line="400" w:lineRule="exact"/>
              <w:ind w:left="0" w:leftChars="0" w:right="0" w:firstLine="0" w:firstLineChars="0"/>
              <w:jc w:val="left"/>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3.企业获得其中1-2项证书的得2分；</w:t>
            </w:r>
          </w:p>
          <w:p w14:paraId="5C7B3342">
            <w:pPr>
              <w:pStyle w:val="10"/>
              <w:keepNext w:val="0"/>
              <w:keepLines w:val="0"/>
              <w:numPr>
                <w:ilvl w:val="0"/>
                <w:numId w:val="0"/>
              </w:numPr>
              <w:suppressLineNumbers w:val="0"/>
              <w:wordWrap w:val="0"/>
              <w:adjustRightInd w:val="0"/>
              <w:snapToGrid w:val="0"/>
              <w:spacing w:before="0" w:beforeAutospacing="0" w:after="0" w:line="400" w:lineRule="exact"/>
              <w:ind w:left="0" w:leftChars="0" w:right="0" w:firstLine="0" w:firstLineChars="0"/>
              <w:jc w:val="left"/>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4.以上认证证书均未获得的，不予计分。</w:t>
            </w:r>
          </w:p>
          <w:p w14:paraId="2A2A96FA">
            <w:pPr>
              <w:pStyle w:val="10"/>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Lines="0" w:line="360" w:lineRule="exact"/>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注：本项最高得10分。</w:t>
            </w:r>
          </w:p>
        </w:tc>
        <w:tc>
          <w:tcPr>
            <w:tcW w:w="3652" w:type="dxa"/>
            <w:gridSpan w:val="2"/>
            <w:tcBorders>
              <w:top w:val="single" w:color="auto" w:sz="4" w:space="0"/>
              <w:left w:val="single" w:color="auto" w:sz="4" w:space="0"/>
              <w:right w:val="single" w:color="auto" w:sz="4" w:space="0"/>
            </w:tcBorders>
            <w:noWrap w:val="0"/>
            <w:vAlign w:val="center"/>
          </w:tcPr>
          <w:p w14:paraId="1EC8F604">
            <w:pPr>
              <w:pStyle w:val="10"/>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Lines="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1．需附在有效期内的认证证书彩色扫描件</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w:t>
            </w:r>
          </w:p>
          <w:p w14:paraId="1273BE78">
            <w:pPr>
              <w:pStyle w:val="10"/>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Lines="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2．认证证书不在有效期内的，该认证证书视为无效，不予计分。</w:t>
            </w:r>
          </w:p>
        </w:tc>
      </w:tr>
      <w:tr w14:paraId="601C2634">
        <w:tblPrEx>
          <w:tblCellMar>
            <w:top w:w="0" w:type="dxa"/>
            <w:left w:w="108" w:type="dxa"/>
            <w:bottom w:w="0" w:type="dxa"/>
            <w:right w:w="108" w:type="dxa"/>
          </w:tblCellMar>
        </w:tblPrEx>
        <w:trPr>
          <w:trHeight w:val="1260" w:hRule="atLeast"/>
          <w:jc w:val="center"/>
        </w:trPr>
        <w:tc>
          <w:tcPr>
            <w:tcW w:w="983" w:type="dxa"/>
            <w:vMerge w:val="continue"/>
            <w:tcBorders>
              <w:left w:val="single" w:color="auto" w:sz="4" w:space="0"/>
              <w:right w:val="single" w:color="auto" w:sz="4" w:space="0"/>
            </w:tcBorders>
            <w:noWrap w:val="0"/>
            <w:vAlign w:val="center"/>
          </w:tcPr>
          <w:p w14:paraId="54C7C5D6">
            <w:pPr>
              <w:pStyle w:val="10"/>
              <w:keepNext w:val="0"/>
              <w:keepLines w:val="0"/>
              <w:suppressLineNumbers w:val="0"/>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snapToGrid w:val="0"/>
                <w:color w:val="auto"/>
                <w:kern w:val="0"/>
                <w:sz w:val="24"/>
                <w:szCs w:val="24"/>
                <w:highlight w:val="none"/>
                <w:lang w:eastAsia="zh-CN"/>
              </w:rPr>
            </w:pP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41F3E13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企业纳税等级</w:t>
            </w:r>
          </w:p>
          <w:p w14:paraId="7F9DD576">
            <w:pPr>
              <w:pStyle w:val="10"/>
              <w:keepNext w:val="0"/>
              <w:keepLines w:val="0"/>
              <w:suppressLineNumbers w:val="0"/>
              <w:wordWrap w:val="0"/>
              <w:adjustRightInd w:val="0"/>
              <w:snapToGrid w:val="0"/>
              <w:spacing w:before="0" w:before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000000"/>
                <w:sz w:val="24"/>
                <w:szCs w:val="24"/>
                <w:lang w:val="en-US" w:eastAsia="zh-CN"/>
              </w:rPr>
              <w:t>（4分）</w:t>
            </w:r>
          </w:p>
        </w:tc>
        <w:tc>
          <w:tcPr>
            <w:tcW w:w="3760" w:type="dxa"/>
            <w:tcBorders>
              <w:top w:val="single" w:color="auto" w:sz="4" w:space="0"/>
              <w:left w:val="single" w:color="auto" w:sz="4" w:space="0"/>
              <w:bottom w:val="single" w:color="auto" w:sz="4" w:space="0"/>
              <w:right w:val="single" w:color="auto" w:sz="4" w:space="0"/>
            </w:tcBorders>
            <w:noWrap w:val="0"/>
            <w:vAlign w:val="center"/>
          </w:tcPr>
          <w:p w14:paraId="5B702DBD">
            <w:pPr>
              <w:keepNext w:val="0"/>
              <w:keepLines w:val="0"/>
              <w:widowControl/>
              <w:suppressLineNumbers w:val="0"/>
              <w:spacing w:before="0" w:beforeAutospacing="0" w:after="0" w:afterAutospacing="0" w:line="360" w:lineRule="exact"/>
              <w:ind w:left="0" w:right="0" w:firstLine="240" w:firstLineChars="1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企业获得税务部门颁发纳税信用A级证书（其中必须包括2020年度）</w:t>
            </w:r>
            <w:r>
              <w:rPr>
                <w:rFonts w:hint="eastAsia" w:asciiTheme="minorEastAsia" w:hAnsiTheme="minorEastAsia" w:eastAsiaTheme="minorEastAsia" w:cstheme="minorEastAsia"/>
                <w:color w:val="000000"/>
                <w:sz w:val="24"/>
                <w:szCs w:val="24"/>
                <w:lang w:eastAsia="zh-CN"/>
              </w:rPr>
              <w:t>得</w:t>
            </w:r>
            <w:r>
              <w:rPr>
                <w:rFonts w:hint="eastAsia" w:asciiTheme="minorEastAsia" w:hAnsiTheme="minorEastAsia" w:eastAsiaTheme="minorEastAsia" w:cstheme="minorEastAsia"/>
                <w:color w:val="000000"/>
                <w:sz w:val="24"/>
                <w:szCs w:val="24"/>
                <w:lang w:val="en-US" w:eastAsia="zh-CN"/>
              </w:rPr>
              <w:t>4分</w:t>
            </w:r>
          </w:p>
          <w:p w14:paraId="0E434587">
            <w:pPr>
              <w:pStyle w:val="10"/>
              <w:keepNext w:val="0"/>
              <w:keepLines w:val="0"/>
              <w:suppressLineNumbers w:val="0"/>
              <w:spacing w:before="0" w:beforeAutospacing="0" w:line="360" w:lineRule="exact"/>
              <w:ind w:left="0" w:right="0" w:firstLine="240" w:firstLineChars="100"/>
              <w:rPr>
                <w:rFonts w:hint="eastAsia" w:asciiTheme="minorEastAsia" w:hAnsiTheme="minorEastAsia" w:eastAsiaTheme="minorEastAsia" w:cstheme="minorEastAsia"/>
                <w:color w:val="auto"/>
                <w:sz w:val="24"/>
                <w:szCs w:val="24"/>
                <w:highlight w:val="none"/>
              </w:rPr>
            </w:pPr>
          </w:p>
        </w:tc>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3F7128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1.提供企业纳税信用A级纳税人相应证明文件彩色扫描件及国家税务总局（或省级电子税务局）网上查询截图，否则不得分。</w:t>
            </w:r>
          </w:p>
          <w:p w14:paraId="5DC2E4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2.只计算投标人自身（不计算投标人的分公司、子公司及分支机构）。</w:t>
            </w:r>
          </w:p>
        </w:tc>
      </w:tr>
      <w:tr w14:paraId="50C3E626">
        <w:tblPrEx>
          <w:tblCellMar>
            <w:top w:w="0" w:type="dxa"/>
            <w:left w:w="108" w:type="dxa"/>
            <w:bottom w:w="0" w:type="dxa"/>
            <w:right w:w="108" w:type="dxa"/>
          </w:tblCellMar>
        </w:tblPrEx>
        <w:trPr>
          <w:trHeight w:val="852" w:hRule="atLeast"/>
          <w:jc w:val="center"/>
        </w:trPr>
        <w:tc>
          <w:tcPr>
            <w:tcW w:w="983" w:type="dxa"/>
            <w:vMerge w:val="continue"/>
            <w:tcBorders>
              <w:left w:val="single" w:color="auto" w:sz="4" w:space="0"/>
              <w:right w:val="single" w:color="auto" w:sz="4" w:space="0"/>
            </w:tcBorders>
            <w:noWrap w:val="0"/>
            <w:vAlign w:val="center"/>
          </w:tcPr>
          <w:p w14:paraId="25CEABE8">
            <w:pPr>
              <w:pStyle w:val="10"/>
              <w:keepNext w:val="0"/>
              <w:keepLines w:val="0"/>
              <w:suppressLineNumbers w:val="0"/>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snapToGrid w:val="0"/>
                <w:color w:val="auto"/>
                <w:kern w:val="0"/>
                <w:sz w:val="24"/>
                <w:szCs w:val="24"/>
                <w:highlight w:val="none"/>
              </w:rPr>
            </w:pP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74AB19B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总监理工程师素质</w:t>
            </w:r>
          </w:p>
          <w:p w14:paraId="38B9C54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tc>
        <w:tc>
          <w:tcPr>
            <w:tcW w:w="3760" w:type="dxa"/>
            <w:tcBorders>
              <w:top w:val="single" w:color="auto" w:sz="4" w:space="0"/>
              <w:left w:val="single" w:color="auto" w:sz="4" w:space="0"/>
              <w:bottom w:val="single" w:color="auto" w:sz="4" w:space="0"/>
              <w:right w:val="single" w:color="auto" w:sz="4" w:space="0"/>
            </w:tcBorders>
            <w:noWrap w:val="0"/>
            <w:vAlign w:val="center"/>
          </w:tcPr>
          <w:p w14:paraId="5DCDD75B">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sz w:val="24"/>
                <w:szCs w:val="24"/>
                <w:highlight w:val="none"/>
              </w:rPr>
              <w:t>具有工程类</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级工程师技术职称，得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402070D8">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sz w:val="24"/>
                <w:szCs w:val="24"/>
                <w:highlight w:val="none"/>
                <w:lang w:eastAsia="zh-CN"/>
              </w:rPr>
              <w:t>2020年</w:t>
            </w:r>
            <w:r>
              <w:rPr>
                <w:rFonts w:hint="eastAsia" w:asciiTheme="minorEastAsia" w:hAnsiTheme="minorEastAsia" w:eastAsiaTheme="minorEastAsia" w:cstheme="minorEastAsia"/>
                <w:color w:val="auto"/>
                <w:sz w:val="24"/>
                <w:szCs w:val="24"/>
                <w:highlight w:val="none"/>
              </w:rPr>
              <w:t>1月1日至今，以总监理工程师</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身份监理过</w:t>
            </w:r>
            <w:r>
              <w:rPr>
                <w:rFonts w:hint="eastAsia" w:asciiTheme="minorEastAsia" w:hAnsiTheme="minorEastAsia" w:eastAsiaTheme="minorEastAsia" w:cstheme="minorEastAsia"/>
                <w:color w:val="auto"/>
                <w:sz w:val="24"/>
                <w:szCs w:val="24"/>
                <w:highlight w:val="none"/>
                <w:lang w:val="en-US" w:eastAsia="zh-CN"/>
              </w:rPr>
              <w:t>建筑工程或市政公用</w:t>
            </w:r>
            <w:r>
              <w:rPr>
                <w:rFonts w:hint="eastAsia" w:asciiTheme="minorEastAsia" w:hAnsiTheme="minorEastAsia" w:eastAsiaTheme="minorEastAsia" w:cstheme="minorEastAsia"/>
                <w:color w:val="auto"/>
                <w:sz w:val="24"/>
                <w:szCs w:val="24"/>
                <w:highlight w:val="none"/>
              </w:rPr>
              <w:t>工程，并竣工验收合格的，每个项目得1分。</w:t>
            </w:r>
          </w:p>
          <w:p w14:paraId="3A98CCA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注：本项最高得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tc>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2D84B42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1.须提供相应证书彩色扫描件或电子证照（注册单位须为投标企业）；</w:t>
            </w:r>
          </w:p>
          <w:p w14:paraId="63922A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2.须提供近</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个月社保证明，未提供不予计分；</w:t>
            </w:r>
          </w:p>
          <w:p w14:paraId="4F0EE0D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3.业绩需提供监理合同和竣工验收报告的彩色扫描件；</w:t>
            </w:r>
          </w:p>
          <w:p w14:paraId="3BFEEE2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4.业绩时间以竣工验收时间为准。</w:t>
            </w:r>
          </w:p>
        </w:tc>
      </w:tr>
      <w:tr w14:paraId="72D54148">
        <w:tblPrEx>
          <w:tblCellMar>
            <w:top w:w="0" w:type="dxa"/>
            <w:left w:w="108" w:type="dxa"/>
            <w:bottom w:w="0" w:type="dxa"/>
            <w:right w:w="108" w:type="dxa"/>
          </w:tblCellMar>
        </w:tblPrEx>
        <w:trPr>
          <w:trHeight w:val="852" w:hRule="atLeast"/>
          <w:jc w:val="center"/>
        </w:trPr>
        <w:tc>
          <w:tcPr>
            <w:tcW w:w="983" w:type="dxa"/>
            <w:vMerge w:val="continue"/>
            <w:tcBorders>
              <w:left w:val="single" w:color="auto" w:sz="4" w:space="0"/>
              <w:right w:val="single" w:color="auto" w:sz="4" w:space="0"/>
            </w:tcBorders>
            <w:noWrap w:val="0"/>
            <w:vAlign w:val="center"/>
          </w:tcPr>
          <w:p w14:paraId="44EA89B6">
            <w:pPr>
              <w:pStyle w:val="10"/>
              <w:keepNext w:val="0"/>
              <w:keepLines w:val="0"/>
              <w:suppressLineNumbers w:val="0"/>
              <w:wordWrap w:val="0"/>
              <w:adjustRightInd w:val="0"/>
              <w:snapToGrid w:val="0"/>
              <w:spacing w:before="0" w:beforeAutospacing="0" w:after="0" w:line="360" w:lineRule="auto"/>
              <w:ind w:left="0" w:right="0"/>
              <w:jc w:val="center"/>
              <w:rPr>
                <w:rFonts w:hint="eastAsia" w:asciiTheme="minorEastAsia" w:hAnsiTheme="minorEastAsia" w:eastAsiaTheme="minorEastAsia" w:cstheme="minorEastAsia"/>
                <w:b/>
                <w:bCs/>
                <w:color w:val="auto"/>
                <w:kern w:val="2"/>
                <w:sz w:val="24"/>
                <w:szCs w:val="24"/>
                <w:highlight w:val="none"/>
                <w:lang w:val="en-US" w:eastAsia="zh-CN" w:bidi="ar-SA"/>
              </w:rPr>
            </w:pP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47AEDA85">
            <w:pPr>
              <w:keepNext w:val="0"/>
              <w:keepLines w:val="0"/>
              <w:pageBreakBefore w:val="0"/>
              <w:suppressLineNumbers w:val="0"/>
              <w:kinsoku/>
              <w:overflowPunct/>
              <w:topLinePunct w:val="0"/>
              <w:autoSpaceDE/>
              <w:autoSpaceDN/>
              <w:bidi w:val="0"/>
              <w:spacing w:before="0" w:beforeAutospacing="0" w:after="0" w:afterAutospacing="0" w:line="312" w:lineRule="auto"/>
              <w:ind w:left="24" w:leftChars="10" w:right="24" w:rightChars="10"/>
              <w:jc w:val="center"/>
              <w:textAlignment w:val="auto"/>
              <w:rPr>
                <w:rFonts w:hint="eastAsia" w:asciiTheme="minorEastAsia" w:hAnsiTheme="minorEastAsia" w:eastAsiaTheme="minorEastAsia" w:cstheme="minorEastAsia"/>
                <w:color w:val="000000"/>
                <w:sz w:val="24"/>
                <w:szCs w:val="24"/>
                <w:highlight w:val="none"/>
                <w:lang w:val="zh-TW"/>
              </w:rPr>
            </w:pPr>
            <w:r>
              <w:rPr>
                <w:rFonts w:hint="eastAsia" w:asciiTheme="minorEastAsia" w:hAnsiTheme="minorEastAsia" w:eastAsiaTheme="minorEastAsia" w:cstheme="minorEastAsia"/>
                <w:color w:val="000000"/>
                <w:sz w:val="24"/>
                <w:szCs w:val="24"/>
                <w:highlight w:val="none"/>
                <w:lang w:val="zh-TW"/>
              </w:rPr>
              <w:t>项目监理机构其他</w:t>
            </w:r>
            <w:r>
              <w:rPr>
                <w:rFonts w:hint="eastAsia" w:asciiTheme="minorEastAsia" w:hAnsiTheme="minorEastAsia" w:eastAsiaTheme="minorEastAsia" w:cstheme="minorEastAsia"/>
                <w:color w:val="000000"/>
                <w:sz w:val="24"/>
                <w:szCs w:val="24"/>
                <w:highlight w:val="none"/>
                <w:lang w:val="zh-TW" w:eastAsia="zh-TW"/>
              </w:rPr>
              <w:t>人员配备</w:t>
            </w:r>
          </w:p>
          <w:p w14:paraId="4ACF6A04">
            <w:pPr>
              <w:keepNext w:val="0"/>
              <w:keepLines w:val="0"/>
              <w:pageBreakBefore w:val="0"/>
              <w:suppressLineNumbers w:val="0"/>
              <w:kinsoku/>
              <w:overflowPunct/>
              <w:topLinePunct w:val="0"/>
              <w:autoSpaceDE/>
              <w:autoSpaceDN/>
              <w:bidi w:val="0"/>
              <w:spacing w:before="0" w:beforeAutospacing="0" w:after="0" w:afterAutospacing="0" w:line="312" w:lineRule="auto"/>
              <w:ind w:left="24" w:leftChars="10" w:right="24" w:rightChars="1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分）</w:t>
            </w:r>
          </w:p>
          <w:p w14:paraId="054881DC">
            <w:pPr>
              <w:pStyle w:val="6"/>
              <w:pageBreakBefore w:val="0"/>
              <w:suppressLineNumbers w:val="0"/>
              <w:kinsoku/>
              <w:overflowPunct/>
              <w:topLinePunct w:val="0"/>
              <w:autoSpaceDE/>
              <w:autoSpaceDN/>
              <w:bidi w:val="0"/>
              <w:spacing w:line="312" w:lineRule="auto"/>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p>
        </w:tc>
        <w:tc>
          <w:tcPr>
            <w:tcW w:w="3760" w:type="dxa"/>
            <w:tcBorders>
              <w:top w:val="single" w:color="auto" w:sz="4" w:space="0"/>
              <w:left w:val="single" w:color="auto" w:sz="4" w:space="0"/>
              <w:bottom w:val="single" w:color="auto" w:sz="4" w:space="0"/>
              <w:right w:val="single" w:color="auto" w:sz="4" w:space="0"/>
            </w:tcBorders>
            <w:noWrap w:val="0"/>
            <w:vAlign w:val="center"/>
          </w:tcPr>
          <w:p w14:paraId="4A29B4A6">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委派的项目监理机构人员</w:t>
            </w:r>
            <w:r>
              <w:rPr>
                <w:rFonts w:hint="eastAsia" w:asciiTheme="minorEastAsia" w:hAnsiTheme="minorEastAsia" w:eastAsiaTheme="minorEastAsia" w:cstheme="minorEastAsia"/>
                <w:color w:val="000000"/>
                <w:sz w:val="24"/>
                <w:szCs w:val="24"/>
                <w:highlight w:val="none"/>
              </w:rPr>
              <w:t>综合</w:t>
            </w:r>
            <w:r>
              <w:rPr>
                <w:rFonts w:hint="eastAsia" w:asciiTheme="minorEastAsia" w:hAnsiTheme="minorEastAsia" w:eastAsiaTheme="minorEastAsia" w:cstheme="minorEastAsia"/>
                <w:color w:val="000000"/>
                <w:sz w:val="24"/>
                <w:szCs w:val="24"/>
                <w:highlight w:val="none"/>
                <w:lang w:val="zh-CN"/>
              </w:rPr>
              <w:t>能力：</w:t>
            </w:r>
          </w:p>
          <w:p w14:paraId="222CEDE2">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rPr>
              <w:t>1《项目监理机构其他人员需求表》中拟投入的专业监理工程师中：同时具有一级注册造价工程师证书的得</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color w:val="000000"/>
                <w:sz w:val="24"/>
                <w:szCs w:val="24"/>
                <w:highlight w:val="none"/>
                <w:lang w:val="zh-CN"/>
              </w:rPr>
              <w:t>；</w:t>
            </w:r>
          </w:p>
          <w:p w14:paraId="23FEB942">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2</w:t>
            </w:r>
            <w:r>
              <w:rPr>
                <w:rFonts w:hint="eastAsia" w:asciiTheme="minorEastAsia" w:hAnsiTheme="minorEastAsia" w:eastAsiaTheme="minorEastAsia" w:cstheme="minorEastAsia"/>
                <w:color w:val="000000"/>
                <w:sz w:val="24"/>
                <w:szCs w:val="24"/>
                <w:highlight w:val="none"/>
              </w:rPr>
              <w:t>.《项目监理机构其他人员需求表》中具备见证员证书的驻场监理员，得</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p>
          <w:p w14:paraId="74FD7532">
            <w:pPr>
              <w:keepNext w:val="0"/>
              <w:keepLines w:val="0"/>
              <w:pageBreakBefore w:val="0"/>
              <w:widowControl/>
              <w:suppressLineNumbers w:val="0"/>
              <w:kinsoku/>
              <w:overflowPunct/>
              <w:topLinePunct w:val="0"/>
              <w:autoSpaceDE/>
              <w:autoSpaceDN/>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21"/>
                <w:sz w:val="24"/>
                <w:szCs w:val="24"/>
                <w:highlight w:val="none"/>
              </w:rPr>
              <w:t>注:</w:t>
            </w:r>
            <w:r>
              <w:rPr>
                <w:rFonts w:hint="eastAsia" w:asciiTheme="minorEastAsia" w:hAnsiTheme="minorEastAsia" w:eastAsiaTheme="minorEastAsia" w:cstheme="minorEastAsia"/>
                <w:color w:val="000000"/>
                <w:sz w:val="24"/>
                <w:szCs w:val="24"/>
                <w:highlight w:val="none"/>
              </w:rPr>
              <w:t>本项最高得1</w:t>
            </w:r>
            <w:r>
              <w:rPr>
                <w:rFonts w:hint="eastAsia" w:asciiTheme="minorEastAsia" w:hAnsiTheme="minorEastAsia" w:eastAsiaTheme="minorEastAsia" w:cstheme="minorEastAsia"/>
                <w:color w:val="000000"/>
                <w:sz w:val="24"/>
                <w:szCs w:val="24"/>
                <w:highlight w:val="none"/>
                <w:lang w:val="en-US" w:eastAsia="zh-CN"/>
              </w:rPr>
              <w:t>0</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color w:val="000000"/>
                <w:sz w:val="24"/>
                <w:szCs w:val="24"/>
                <w:highlight w:val="none"/>
                <w:lang w:eastAsia="zh-CN"/>
              </w:rPr>
              <w:t>。</w:t>
            </w:r>
          </w:p>
        </w:tc>
        <w:tc>
          <w:tcPr>
            <w:tcW w:w="3652" w:type="dxa"/>
            <w:gridSpan w:val="2"/>
            <w:tcBorders>
              <w:top w:val="single" w:color="auto" w:sz="4" w:space="0"/>
              <w:left w:val="single" w:color="auto" w:sz="4" w:space="0"/>
              <w:bottom w:val="single" w:color="auto" w:sz="4" w:space="0"/>
              <w:right w:val="single" w:color="auto" w:sz="4" w:space="0"/>
            </w:tcBorders>
            <w:noWrap w:val="0"/>
            <w:vAlign w:val="center"/>
          </w:tcPr>
          <w:p w14:paraId="4DA0065E">
            <w:pPr>
              <w:keepNext w:val="0"/>
              <w:keepLines w:val="0"/>
              <w:suppressLineNumbers w:val="0"/>
              <w:wordWrap w:val="0"/>
              <w:adjustRightInd w:val="0"/>
              <w:snapToGrid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1.提供相关证书</w:t>
            </w:r>
            <w:r>
              <w:rPr>
                <w:rFonts w:hint="eastAsia" w:asciiTheme="minorEastAsia" w:hAnsiTheme="minorEastAsia" w:eastAsiaTheme="minorEastAsia" w:cstheme="minorEastAsia"/>
                <w:b/>
                <w:bCs/>
                <w:color w:val="000000"/>
                <w:sz w:val="24"/>
                <w:szCs w:val="24"/>
                <w:highlight w:val="none"/>
                <w:lang w:val="en-US" w:eastAsia="zh-CN"/>
              </w:rPr>
              <w:t>彩色扫描</w:t>
            </w:r>
            <w:r>
              <w:rPr>
                <w:rFonts w:hint="eastAsia" w:asciiTheme="minorEastAsia" w:hAnsiTheme="minorEastAsia" w:eastAsiaTheme="minorEastAsia" w:cstheme="minorEastAsia"/>
                <w:b/>
                <w:bCs/>
                <w:color w:val="000000"/>
                <w:sz w:val="24"/>
                <w:szCs w:val="24"/>
                <w:highlight w:val="none"/>
              </w:rPr>
              <w:t>件</w:t>
            </w:r>
            <w:r>
              <w:rPr>
                <w:rFonts w:hint="eastAsia" w:asciiTheme="minorEastAsia" w:hAnsiTheme="minorEastAsia" w:eastAsiaTheme="minorEastAsia" w:cstheme="minorEastAsia"/>
                <w:color w:val="000000"/>
                <w:sz w:val="24"/>
                <w:szCs w:val="24"/>
                <w:highlight w:val="none"/>
              </w:rPr>
              <w:t>和在本单位缴纳社保的证明（须提供近3个月社保证明）</w:t>
            </w:r>
            <w:r>
              <w:rPr>
                <w:rFonts w:hint="eastAsia" w:asciiTheme="minorEastAsia" w:hAnsiTheme="minorEastAsia" w:eastAsiaTheme="minorEastAsia" w:cstheme="minorEastAsia"/>
                <w:b/>
                <w:bCs/>
                <w:color w:val="000000"/>
                <w:sz w:val="24"/>
                <w:szCs w:val="24"/>
                <w:highlight w:val="none"/>
                <w:lang w:val="en-US" w:eastAsia="zh-CN"/>
              </w:rPr>
              <w:t>彩色扫描</w:t>
            </w:r>
            <w:r>
              <w:rPr>
                <w:rFonts w:hint="eastAsia" w:asciiTheme="minorEastAsia" w:hAnsiTheme="minorEastAsia" w:eastAsiaTheme="minorEastAsia" w:cstheme="minorEastAsia"/>
                <w:b/>
                <w:bCs/>
                <w:color w:val="000000"/>
                <w:sz w:val="24"/>
                <w:szCs w:val="24"/>
                <w:highlight w:val="none"/>
              </w:rPr>
              <w:t>件</w:t>
            </w:r>
            <w:r>
              <w:rPr>
                <w:rFonts w:hint="eastAsia" w:asciiTheme="minorEastAsia" w:hAnsiTheme="minorEastAsia" w:eastAsiaTheme="minorEastAsia" w:cstheme="minorEastAsia"/>
                <w:color w:val="000000"/>
                <w:sz w:val="24"/>
                <w:szCs w:val="24"/>
                <w:highlight w:val="none"/>
              </w:rPr>
              <w:t>，如为退休返聘人员提供退休证和</w:t>
            </w:r>
            <w:r>
              <w:rPr>
                <w:rFonts w:hint="eastAsia" w:asciiTheme="minorEastAsia" w:hAnsiTheme="minorEastAsia" w:eastAsiaTheme="minorEastAsia" w:cstheme="minorEastAsia"/>
                <w:color w:val="000000"/>
                <w:sz w:val="24"/>
                <w:szCs w:val="24"/>
                <w:highlight w:val="none"/>
                <w:lang w:val="en-US" w:eastAsia="zh-CN"/>
              </w:rPr>
              <w:t>返聘协议</w:t>
            </w:r>
            <w:r>
              <w:rPr>
                <w:rFonts w:hint="eastAsia" w:asciiTheme="minorEastAsia" w:hAnsiTheme="minorEastAsia" w:eastAsiaTheme="minorEastAsia" w:cstheme="minorEastAsia"/>
                <w:b/>
                <w:bCs/>
                <w:color w:val="000000"/>
                <w:sz w:val="24"/>
                <w:szCs w:val="24"/>
                <w:highlight w:val="none"/>
              </w:rPr>
              <w:t>彩色扫描件</w:t>
            </w:r>
            <w:r>
              <w:rPr>
                <w:rFonts w:hint="eastAsia" w:asciiTheme="minorEastAsia" w:hAnsiTheme="minorEastAsia" w:eastAsiaTheme="minorEastAsia" w:cstheme="minorEastAsia"/>
                <w:color w:val="000000"/>
                <w:sz w:val="24"/>
                <w:szCs w:val="24"/>
                <w:highlight w:val="none"/>
              </w:rPr>
              <w:t>；</w:t>
            </w:r>
          </w:p>
          <w:p w14:paraId="4EECF25C">
            <w:pPr>
              <w:pStyle w:val="10"/>
              <w:keepNext w:val="0"/>
              <w:keepLines w:val="0"/>
              <w:pageBreakBefore w:val="0"/>
              <w:suppressLineNumbers w:val="0"/>
              <w:kinsoku/>
              <w:wordWrap w:val="0"/>
              <w:overflowPunct/>
              <w:topLinePunct w:val="0"/>
              <w:autoSpaceDE/>
              <w:autoSpaceDN/>
              <w:bidi w:val="0"/>
              <w:adjustRightInd w:val="0"/>
              <w:snapToGrid w:val="0"/>
              <w:spacing w:before="0" w:beforeAutospacing="0" w:after="0" w:line="312" w:lineRule="auto"/>
              <w:ind w:left="0" w:right="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2.以上人员不得兼任。</w:t>
            </w:r>
          </w:p>
        </w:tc>
      </w:tr>
      <w:tr w14:paraId="7F764363">
        <w:tblPrEx>
          <w:tblCellMar>
            <w:top w:w="0" w:type="dxa"/>
            <w:left w:w="108" w:type="dxa"/>
            <w:bottom w:w="0" w:type="dxa"/>
            <w:right w:w="108" w:type="dxa"/>
          </w:tblCellMar>
        </w:tblPrEx>
        <w:trPr>
          <w:trHeight w:val="964" w:hRule="exact"/>
          <w:jc w:val="center"/>
        </w:trPr>
        <w:tc>
          <w:tcPr>
            <w:tcW w:w="9362"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14:paraId="0F2FD0F7">
            <w:pPr>
              <w:keepNext w:val="0"/>
              <w:keepLines w:val="0"/>
              <w:widowControl w:val="0"/>
              <w:suppressLineNumbers w:val="0"/>
              <w:wordWrap w:val="0"/>
              <w:adjustRightInd w:val="0"/>
              <w:snapToGrid w:val="0"/>
              <w:spacing w:before="0" w:beforeAutospacing="0" w:after="0" w:afterLines="0" w:afterAutospacing="0" w:line="44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技术部分（监理大纲），满分：</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30</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r>
      <w:tr w14:paraId="066D2CAB">
        <w:tblPrEx>
          <w:tblCellMar>
            <w:top w:w="0" w:type="dxa"/>
            <w:left w:w="108" w:type="dxa"/>
            <w:bottom w:w="0" w:type="dxa"/>
            <w:right w:w="108" w:type="dxa"/>
          </w:tblCellMar>
        </w:tblPrEx>
        <w:trPr>
          <w:trHeight w:val="829" w:hRule="exac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3162B8A9">
            <w:pPr>
              <w:keepNext w:val="0"/>
              <w:keepLines w:val="0"/>
              <w:widowControl w:val="0"/>
              <w:suppressLineNumbers w:val="0"/>
              <w:wordWrap w:val="0"/>
              <w:adjustRightInd w:val="0"/>
              <w:snapToGrid w:val="0"/>
              <w:spacing w:before="0" w:beforeAutospacing="0" w:after="0" w:afterLines="0" w:afterAutospacing="0" w:line="44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评分因素</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76E82E45">
            <w:pPr>
              <w:keepNext w:val="0"/>
              <w:keepLines w:val="0"/>
              <w:widowControl w:val="0"/>
              <w:suppressLineNumbers w:val="0"/>
              <w:wordWrap w:val="0"/>
              <w:adjustRightInd w:val="0"/>
              <w:snapToGrid w:val="0"/>
              <w:spacing w:before="0" w:beforeAutospacing="0" w:after="0" w:afterLines="0" w:afterAutospacing="0" w:line="44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评分标准</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2DF64FF8">
            <w:pPr>
              <w:keepNext w:val="0"/>
              <w:keepLines w:val="0"/>
              <w:widowControl w:val="0"/>
              <w:suppressLineNumbers w:val="0"/>
              <w:wordWrap w:val="0"/>
              <w:adjustRightInd w:val="0"/>
              <w:snapToGrid w:val="0"/>
              <w:spacing w:before="0" w:beforeAutospacing="0" w:after="0" w:afterLines="0" w:afterAutospacing="0" w:line="44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备注</w:t>
            </w:r>
          </w:p>
        </w:tc>
      </w:tr>
      <w:tr w14:paraId="0273FF7F">
        <w:tblPrEx>
          <w:tblCellMar>
            <w:top w:w="0" w:type="dxa"/>
            <w:left w:w="108" w:type="dxa"/>
            <w:bottom w:w="0" w:type="dxa"/>
            <w:right w:w="108" w:type="dxa"/>
          </w:tblCellMar>
        </w:tblPrEx>
        <w:trPr>
          <w:trHeight w:val="1875"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0BE1BA00">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 xml:space="preserve"> 监理依据</w:t>
            </w:r>
          </w:p>
          <w:p w14:paraId="62D4D5C4">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及工作目标</w:t>
            </w:r>
          </w:p>
          <w:p w14:paraId="21D5450A">
            <w:pPr>
              <w:keepNext w:val="0"/>
              <w:keepLines w:val="0"/>
              <w:widowControl w:val="0"/>
              <w:suppressLineNumbers w:val="0"/>
              <w:wordWrap w:val="0"/>
              <w:adjustRightInd w:val="0"/>
              <w:snapToGrid w:val="0"/>
              <w:spacing w:before="0" w:beforeAutospacing="0" w:after="0" w:afterLines="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6559681C">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49900B4C">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33C9DBB4">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6DB2C5ED">
            <w:pPr>
              <w:keepNext w:val="0"/>
              <w:keepLines w:val="0"/>
              <w:widowControl w:val="0"/>
              <w:suppressLineNumbers w:val="0"/>
              <w:adjustRightInd w:val="0"/>
              <w:snapToGrid w:val="0"/>
              <w:spacing w:before="0" w:beforeAutospacing="0" w:after="12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【差】得该项因素分的60</w:t>
            </w:r>
            <w:r>
              <w:rPr>
                <w:rFonts w:hint="eastAsia" w:asciiTheme="minorEastAsia" w:hAnsiTheme="minorEastAsia" w:eastAsiaTheme="minorEastAsia" w:cstheme="minorEastAsia"/>
                <w:snapToGrid w:val="0"/>
                <w:color w:val="auto"/>
                <w:kern w:val="2"/>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2"/>
                <w:sz w:val="24"/>
                <w:szCs w:val="24"/>
                <w:highlight w:val="none"/>
                <w:lang w:val="en-US" w:eastAsia="zh-CN" w:bidi="ar-SA"/>
              </w:rPr>
              <w:t>70%（含60%）</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088967D6">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要求依据全面、适用；目标清晰、正确；针对性强。</w:t>
            </w:r>
          </w:p>
        </w:tc>
      </w:tr>
      <w:tr w14:paraId="60AD5852">
        <w:tblPrEx>
          <w:tblCellMar>
            <w:top w:w="0" w:type="dxa"/>
            <w:left w:w="108" w:type="dxa"/>
            <w:bottom w:w="0" w:type="dxa"/>
            <w:right w:w="108" w:type="dxa"/>
          </w:tblCellMar>
        </w:tblPrEx>
        <w:trPr>
          <w:trHeight w:val="1040"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16C4CA3E">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工程质量</w:t>
            </w:r>
          </w:p>
          <w:p w14:paraId="75B7C138">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监理措施</w:t>
            </w:r>
          </w:p>
          <w:p w14:paraId="08423C9D">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45C20792">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752E5AE4">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7EE71108">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6CD23985">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vMerge w:val="restart"/>
            <w:tcBorders>
              <w:top w:val="single" w:color="auto" w:sz="4" w:space="0"/>
              <w:left w:val="single" w:color="auto" w:sz="4" w:space="0"/>
              <w:right w:val="single" w:color="auto" w:sz="4" w:space="0"/>
            </w:tcBorders>
            <w:noWrap w:val="0"/>
            <w:vAlign w:val="center"/>
          </w:tcPr>
          <w:p w14:paraId="2548FD47">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要求目标正确、方法可行、预控和动态管理措施具体、针对性强。脱离本工程实际、机械照搬照抄规范和技术标准的，不能得满分。</w:t>
            </w:r>
          </w:p>
        </w:tc>
      </w:tr>
      <w:tr w14:paraId="0E9711DB">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41E58C27">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工程进度</w:t>
            </w:r>
          </w:p>
          <w:p w14:paraId="14AF5F23">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监理措施</w:t>
            </w:r>
          </w:p>
          <w:p w14:paraId="210D1DFA">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2C8CAB19">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5EC85436">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6DB10ABE">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1F27AF6C">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vMerge w:val="continue"/>
            <w:tcBorders>
              <w:left w:val="single" w:color="auto" w:sz="4" w:space="0"/>
              <w:right w:val="single" w:color="auto" w:sz="4" w:space="0"/>
            </w:tcBorders>
            <w:noWrap w:val="0"/>
            <w:vAlign w:val="center"/>
          </w:tcPr>
          <w:p w14:paraId="7410E0D6">
            <w:pPr>
              <w:keepNext w:val="0"/>
              <w:keepLines w:val="0"/>
              <w:widowControl/>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p>
        </w:tc>
      </w:tr>
      <w:tr w14:paraId="6EDFE212">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5B4A2B99">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工程造价</w:t>
            </w:r>
          </w:p>
          <w:p w14:paraId="465753F6">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监理措施</w:t>
            </w:r>
          </w:p>
          <w:p w14:paraId="4EAADE63">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771F79F8">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51561CFD">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101590F4">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609629AF">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vMerge w:val="continue"/>
            <w:tcBorders>
              <w:left w:val="single" w:color="auto" w:sz="4" w:space="0"/>
              <w:right w:val="single" w:color="auto" w:sz="4" w:space="0"/>
            </w:tcBorders>
            <w:noWrap w:val="0"/>
            <w:vAlign w:val="center"/>
          </w:tcPr>
          <w:p w14:paraId="67AC0E35">
            <w:pPr>
              <w:keepNext w:val="0"/>
              <w:keepLines w:val="0"/>
              <w:widowControl/>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p>
        </w:tc>
      </w:tr>
      <w:tr w14:paraId="701AF454">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5558A4F3">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安全防护</w:t>
            </w:r>
          </w:p>
          <w:p w14:paraId="5AC5318D">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监理措施</w:t>
            </w:r>
          </w:p>
          <w:p w14:paraId="62259FEC">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24D32620">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554A5DBF">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2B739788">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1A71693B">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vMerge w:val="continue"/>
            <w:tcBorders>
              <w:left w:val="single" w:color="auto" w:sz="4" w:space="0"/>
              <w:right w:val="single" w:color="auto" w:sz="4" w:space="0"/>
            </w:tcBorders>
            <w:noWrap w:val="0"/>
            <w:vAlign w:val="center"/>
          </w:tcPr>
          <w:p w14:paraId="3AF8849C">
            <w:pPr>
              <w:keepNext w:val="0"/>
              <w:keepLines w:val="0"/>
              <w:widowControl/>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p>
        </w:tc>
      </w:tr>
      <w:tr w14:paraId="6CF61976">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61DC07FC">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绿色施工</w:t>
            </w:r>
          </w:p>
          <w:p w14:paraId="3B961E53">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、文明施工</w:t>
            </w:r>
          </w:p>
          <w:p w14:paraId="0D65D000">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监理措施</w:t>
            </w:r>
          </w:p>
          <w:p w14:paraId="00CC83FF">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68367BB6">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528D645F">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4B48F20F">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15C367ED">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vMerge w:val="continue"/>
            <w:tcBorders>
              <w:left w:val="single" w:color="auto" w:sz="4" w:space="0"/>
              <w:bottom w:val="single" w:color="auto" w:sz="4" w:space="0"/>
              <w:right w:val="single" w:color="auto" w:sz="4" w:space="0"/>
            </w:tcBorders>
            <w:noWrap w:val="0"/>
            <w:vAlign w:val="center"/>
          </w:tcPr>
          <w:p w14:paraId="4F5342FE">
            <w:pPr>
              <w:keepNext w:val="0"/>
              <w:keepLines w:val="0"/>
              <w:widowControl/>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p>
        </w:tc>
      </w:tr>
      <w:tr w14:paraId="29EF77D9">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3C76A768">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合同、信息</w:t>
            </w:r>
          </w:p>
          <w:p w14:paraId="50386523">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管理方案</w:t>
            </w:r>
          </w:p>
          <w:p w14:paraId="13BDE182">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6000B432">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350592E4">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407F2E6E">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4BB6A5E7">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5F28BA00">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要求各项制度规范清晰，方法科学合理，措施及时有效，针对性强。能够切实防范和处理合同纠纷，提升监理工作效能。</w:t>
            </w:r>
          </w:p>
        </w:tc>
      </w:tr>
      <w:tr w14:paraId="715332AF">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3AE05D05">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组织协调</w:t>
            </w:r>
          </w:p>
          <w:p w14:paraId="425B8F6B">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内容及措施</w:t>
            </w:r>
          </w:p>
          <w:p w14:paraId="507C02BA">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73E01B30">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0802401C">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1BA5080C">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37265E65">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5EEBCB6F">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要求各项制度规范清晰，方法科学合理，措施及时有效，针对性强。能够高效收集、协调、处理、反馈各方各类问题。</w:t>
            </w:r>
          </w:p>
        </w:tc>
      </w:tr>
      <w:tr w14:paraId="7ABF1BA8">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0454156D">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监理工作重点、难点分析</w:t>
            </w:r>
          </w:p>
          <w:p w14:paraId="19B55E1C">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1CD95579">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6F687FAD">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52039C22">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300CC11B">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57930700">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要求方法可行、措施具体、针对性强。</w:t>
            </w:r>
          </w:p>
        </w:tc>
      </w:tr>
      <w:tr w14:paraId="3B2C986B">
        <w:tblPrEx>
          <w:tblCellMar>
            <w:top w:w="0" w:type="dxa"/>
            <w:left w:w="108" w:type="dxa"/>
            <w:bottom w:w="0" w:type="dxa"/>
            <w:right w:w="108" w:type="dxa"/>
          </w:tblCellMar>
        </w:tblPrEx>
        <w:trPr>
          <w:trHeight w:val="457"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7C75DCC3">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合理化建议</w:t>
            </w:r>
          </w:p>
          <w:p w14:paraId="0593E179">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14:paraId="4950968D">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【优】得该项因素分的90%～100%（含90%）；</w:t>
            </w:r>
          </w:p>
          <w:p w14:paraId="54218CE6">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【良】得该项因素分的80%～90%（含80%）；</w:t>
            </w:r>
          </w:p>
          <w:p w14:paraId="1768E426">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【中】得该项因素分的70%～80%（含70%）；</w:t>
            </w:r>
          </w:p>
          <w:p w14:paraId="556A7233">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【差】得该项因素分的60%～70%（含60%）。</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0D93459B">
            <w:pPr>
              <w:keepNext w:val="0"/>
              <w:keepLines w:val="0"/>
              <w:widowControl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要求方法可行、措施具体、针对性强。</w:t>
            </w:r>
          </w:p>
        </w:tc>
      </w:tr>
      <w:tr w14:paraId="54C559A4">
        <w:tblPrEx>
          <w:tblCellMar>
            <w:top w:w="0" w:type="dxa"/>
            <w:left w:w="108" w:type="dxa"/>
            <w:bottom w:w="0" w:type="dxa"/>
            <w:right w:w="108" w:type="dxa"/>
          </w:tblCellMar>
        </w:tblPrEx>
        <w:trPr>
          <w:trHeight w:val="624" w:hRule="exact"/>
          <w:jc w:val="center"/>
        </w:trPr>
        <w:tc>
          <w:tcPr>
            <w:tcW w:w="9362"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14:paraId="52E5E2C0">
            <w:pPr>
              <w:keepNext w:val="0"/>
              <w:keepLines w:val="0"/>
              <w:widowControl w:val="0"/>
              <w:suppressLineNumbers w:val="0"/>
              <w:wordWrap w:val="0"/>
              <w:adjustRightInd w:val="0"/>
              <w:snapToGrid w:val="0"/>
              <w:spacing w:before="0" w:beforeAutospacing="0" w:after="0" w:afterAutospacing="0" w:line="400" w:lineRule="exact"/>
              <w:ind w:left="0" w:right="0"/>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投标报价部分，满分：</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30</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tc>
      </w:tr>
      <w:tr w14:paraId="72996543">
        <w:tblPrEx>
          <w:tblCellMar>
            <w:top w:w="0" w:type="dxa"/>
            <w:left w:w="108" w:type="dxa"/>
            <w:bottom w:w="0" w:type="dxa"/>
            <w:right w:w="108" w:type="dxa"/>
          </w:tblCellMar>
        </w:tblPrEx>
        <w:trPr>
          <w:trHeight w:val="624" w:hRule="exac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304E439B">
            <w:pPr>
              <w:keepNext w:val="0"/>
              <w:keepLines w:val="0"/>
              <w:widowControl w:val="0"/>
              <w:suppressLineNumbers w:val="0"/>
              <w:wordWrap w:val="0"/>
              <w:adjustRightInd w:val="0"/>
              <w:snapToGrid w:val="0"/>
              <w:spacing w:before="0" w:beforeAutospacing="0" w:after="0" w:afterLines="0" w:afterAutospacing="0" w:line="44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评分事项</w:t>
            </w:r>
          </w:p>
        </w:tc>
        <w:tc>
          <w:tcPr>
            <w:tcW w:w="7958" w:type="dxa"/>
            <w:gridSpan w:val="4"/>
            <w:tcBorders>
              <w:top w:val="single" w:color="auto" w:sz="4" w:space="0"/>
              <w:left w:val="single" w:color="auto" w:sz="4" w:space="0"/>
              <w:bottom w:val="single" w:color="auto" w:sz="4" w:space="0"/>
              <w:right w:val="single" w:color="auto" w:sz="4" w:space="0"/>
            </w:tcBorders>
            <w:noWrap w:val="0"/>
            <w:vAlign w:val="center"/>
          </w:tcPr>
          <w:p w14:paraId="5C74D73F">
            <w:pPr>
              <w:keepNext w:val="0"/>
              <w:keepLines w:val="0"/>
              <w:widowControl w:val="0"/>
              <w:suppressLineNumbers w:val="0"/>
              <w:wordWrap w:val="0"/>
              <w:adjustRightInd w:val="0"/>
              <w:snapToGrid w:val="0"/>
              <w:spacing w:before="0" w:beforeAutospacing="0" w:after="0" w:afterLines="0" w:afterAutospacing="0" w:line="44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评分方法</w:t>
            </w:r>
          </w:p>
        </w:tc>
      </w:tr>
      <w:tr w14:paraId="79A0B814">
        <w:tblPrEx>
          <w:tblCellMar>
            <w:top w:w="0" w:type="dxa"/>
            <w:left w:w="108" w:type="dxa"/>
            <w:bottom w:w="0" w:type="dxa"/>
            <w:right w:w="108" w:type="dxa"/>
          </w:tblCellMar>
        </w:tblPrEx>
        <w:trPr>
          <w:trHeight w:val="90"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1561A4A2">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评标基准价D</w:t>
            </w:r>
          </w:p>
        </w:tc>
        <w:tc>
          <w:tcPr>
            <w:tcW w:w="7958" w:type="dxa"/>
            <w:gridSpan w:val="4"/>
            <w:tcBorders>
              <w:top w:val="single" w:color="auto" w:sz="4" w:space="0"/>
              <w:left w:val="single" w:color="auto" w:sz="4" w:space="0"/>
              <w:bottom w:val="single" w:color="auto" w:sz="4" w:space="0"/>
              <w:right w:val="single" w:color="auto" w:sz="4" w:space="0"/>
            </w:tcBorders>
            <w:noWrap w:val="0"/>
            <w:vAlign w:val="center"/>
          </w:tcPr>
          <w:p w14:paraId="2EF4B042">
            <w:pPr>
              <w:keepNext w:val="0"/>
              <w:keepLines w:val="0"/>
              <w:numPr>
                <w:ilvl w:val="0"/>
                <w:numId w:val="3"/>
              </w:numPr>
              <w:suppressLineNumbers w:val="0"/>
              <w:wordWrap w:val="0"/>
              <w:adjustRightInd w:val="0"/>
              <w:snapToGrid w:val="0"/>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确定最高投标限价下浮系数n：用1～21号球分别代表一个下浮系数，由评委代表从这21个号码中随机抽取</w:t>
            </w:r>
            <w:r>
              <w:rPr>
                <w:rFonts w:hint="eastAsia" w:asciiTheme="minorEastAsia" w:hAnsiTheme="minorEastAsia" w:eastAsiaTheme="minorEastAsia" w:cstheme="minorEastAsia"/>
                <w:snapToGrid w:val="0"/>
                <w:color w:val="auto"/>
                <w:kern w:val="0"/>
                <w:sz w:val="24"/>
                <w:szCs w:val="24"/>
                <w:highlight w:val="none"/>
                <w:u w:val="single"/>
              </w:rPr>
              <w:t xml:space="preserve"> 3 </w:t>
            </w:r>
            <w:r>
              <w:rPr>
                <w:rFonts w:hint="eastAsia" w:asciiTheme="minorEastAsia" w:hAnsiTheme="minorEastAsia" w:eastAsiaTheme="minorEastAsia" w:cstheme="minorEastAsia"/>
                <w:snapToGrid w:val="0"/>
                <w:color w:val="auto"/>
                <w:kern w:val="0"/>
                <w:sz w:val="24"/>
                <w:szCs w:val="24"/>
                <w:highlight w:val="none"/>
              </w:rPr>
              <w:t>次，抽出的号球不参与下次抽取，每次抽取1个号码，所抽取的3个号码对应下浮系数的算术平均值作为最高投标限价下浮系数n。具体号码对应的下浮系数可参考下表。</w:t>
            </w:r>
          </w:p>
          <w:p w14:paraId="1D18600B">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b/>
                <w:color w:val="auto"/>
                <w:kern w:val="2"/>
                <w:sz w:val="24"/>
                <w:szCs w:val="24"/>
                <w:highlight w:val="none"/>
                <w:lang w:val="en-US" w:eastAsia="zh-CN" w:bidi="ar-SA"/>
              </w:rPr>
            </w:pPr>
          </w:p>
          <w:tbl>
            <w:tblPr>
              <w:tblStyle w:val="33"/>
              <w:tblW w:w="0" w:type="auto"/>
              <w:tblInd w:w="113" w:type="dxa"/>
              <w:tblLayout w:type="fixed"/>
              <w:tblCellMar>
                <w:top w:w="0" w:type="dxa"/>
                <w:left w:w="108" w:type="dxa"/>
                <w:bottom w:w="0" w:type="dxa"/>
                <w:right w:w="108" w:type="dxa"/>
              </w:tblCellMar>
            </w:tblPr>
            <w:tblGrid>
              <w:gridCol w:w="1316"/>
              <w:gridCol w:w="747"/>
              <w:gridCol w:w="903"/>
              <w:gridCol w:w="900"/>
              <w:gridCol w:w="990"/>
              <w:gridCol w:w="750"/>
              <w:gridCol w:w="870"/>
              <w:gridCol w:w="855"/>
            </w:tblGrid>
            <w:tr w14:paraId="6D926158">
              <w:tblPrEx>
                <w:tblCellMar>
                  <w:top w:w="0" w:type="dxa"/>
                  <w:left w:w="108" w:type="dxa"/>
                  <w:bottom w:w="0" w:type="dxa"/>
                  <w:right w:w="108" w:type="dxa"/>
                </w:tblCellMar>
              </w:tblPrEx>
              <w:trPr>
                <w:trHeight w:val="50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54C30E9">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ABD149">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683C8744">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BEA9F3">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15A070">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256793">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3086BF">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3F50650">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7</w:t>
                  </w:r>
                </w:p>
              </w:tc>
            </w:tr>
            <w:tr w14:paraId="59C3FC54">
              <w:tblPrEx>
                <w:tblCellMar>
                  <w:top w:w="0" w:type="dxa"/>
                  <w:left w:w="108" w:type="dxa"/>
                  <w:bottom w:w="0" w:type="dxa"/>
                  <w:right w:w="108" w:type="dxa"/>
                </w:tblCellMar>
              </w:tblPrEx>
              <w:trPr>
                <w:trHeight w:val="562"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3E0A1E8">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E34DAC">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1.0</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0B9FC54B">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88B093">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3BF051A">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01DEC1">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1.4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038782">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A9C16BE">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1.6</w:t>
                  </w:r>
                </w:p>
              </w:tc>
            </w:tr>
            <w:tr w14:paraId="42356177">
              <w:tblPrEx>
                <w:tblCellMar>
                  <w:top w:w="0" w:type="dxa"/>
                  <w:left w:w="108" w:type="dxa"/>
                  <w:bottom w:w="0" w:type="dxa"/>
                  <w:right w:w="108" w:type="dxa"/>
                </w:tblCellMar>
              </w:tblPrEx>
              <w:trPr>
                <w:trHeight w:val="51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264A481">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4E9759">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8</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6958F0A4">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438E8E">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1B025D">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98A07D">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31E77AB">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C53B9D0">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14</w:t>
                  </w:r>
                </w:p>
              </w:tc>
            </w:tr>
            <w:tr w14:paraId="246A9FEA">
              <w:tblPrEx>
                <w:tblCellMar>
                  <w:top w:w="0" w:type="dxa"/>
                  <w:left w:w="108" w:type="dxa"/>
                  <w:bottom w:w="0" w:type="dxa"/>
                  <w:right w:w="108" w:type="dxa"/>
                </w:tblCellMar>
              </w:tblPrEx>
              <w:trPr>
                <w:trHeight w:val="515"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C33497D">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6A9E6C">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1.7</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627AD29B">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50DAB7">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1.9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8D6A88">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81E3FC">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76BEB39">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A7E319C">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2.3</w:t>
                  </w:r>
                </w:p>
              </w:tc>
            </w:tr>
            <w:tr w14:paraId="75985602">
              <w:tblPrEx>
                <w:tblCellMar>
                  <w:top w:w="0" w:type="dxa"/>
                  <w:left w:w="108" w:type="dxa"/>
                  <w:bottom w:w="0" w:type="dxa"/>
                  <w:right w:w="108" w:type="dxa"/>
                </w:tblCellMar>
              </w:tblPrEx>
              <w:trPr>
                <w:trHeight w:val="470"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DF1AF11">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DDB9FD">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10646667">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736D46">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C41733">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640F18">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19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ADA342A">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F1A7E72">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b/>
                      <w:bCs w:val="0"/>
                      <w:snapToGrid w:val="0"/>
                      <w:color w:val="auto"/>
                      <w:kern w:val="0"/>
                      <w:sz w:val="24"/>
                      <w:szCs w:val="24"/>
                      <w:highlight w:val="none"/>
                    </w:rPr>
                  </w:pPr>
                  <w:r>
                    <w:rPr>
                      <w:rFonts w:hint="eastAsia" w:asciiTheme="minorEastAsia" w:hAnsiTheme="minorEastAsia" w:eastAsiaTheme="minorEastAsia" w:cstheme="minorEastAsia"/>
                      <w:b/>
                      <w:bCs w:val="0"/>
                      <w:snapToGrid w:val="0"/>
                      <w:color w:val="auto"/>
                      <w:kern w:val="0"/>
                      <w:sz w:val="24"/>
                      <w:szCs w:val="24"/>
                      <w:highlight w:val="none"/>
                    </w:rPr>
                    <w:t>21</w:t>
                  </w:r>
                </w:p>
              </w:tc>
            </w:tr>
            <w:tr w14:paraId="444680B3">
              <w:tblPrEx>
                <w:tblCellMar>
                  <w:top w:w="0" w:type="dxa"/>
                  <w:left w:w="108" w:type="dxa"/>
                  <w:bottom w:w="0" w:type="dxa"/>
                  <w:right w:w="108" w:type="dxa"/>
                </w:tblCellMar>
              </w:tblPrEx>
              <w:trPr>
                <w:trHeight w:val="600" w:hRule="atLeast"/>
              </w:trPr>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25EBC98">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下浮系数（%）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42EB93">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2.4</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401E6CA">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7245A6B">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ADE8A1">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DB549F">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rPr>
                  </w:pPr>
                  <w:r>
                    <w:rPr>
                      <w:rFonts w:hint="eastAsia" w:asciiTheme="minorEastAsia" w:hAnsiTheme="minorEastAsia" w:eastAsiaTheme="minorEastAsia" w:cstheme="minorEastAsia"/>
                      <w:snapToGrid w:val="0"/>
                      <w:color w:val="auto"/>
                      <w:kern w:val="0"/>
                      <w:sz w:val="24"/>
                      <w:szCs w:val="24"/>
                      <w:highlight w:val="none"/>
                    </w:rPr>
                    <w:t>2.8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08E809A">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lang w:val="en-US"/>
                    </w:rPr>
                  </w:pPr>
                  <w:r>
                    <w:rPr>
                      <w:rFonts w:hint="eastAsia" w:asciiTheme="minorEastAsia" w:hAnsiTheme="minorEastAsia" w:eastAsiaTheme="minorEastAsia" w:cstheme="minorEastAsia"/>
                      <w:snapToGrid w:val="0"/>
                      <w:color w:val="auto"/>
                      <w:kern w:val="0"/>
                      <w:sz w:val="24"/>
                      <w:szCs w:val="24"/>
                      <w:highlight w:val="none"/>
                    </w:rPr>
                    <w:t>2.9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BA93D09">
                  <w:pPr>
                    <w:keepNext w:val="0"/>
                    <w:keepLines w:val="0"/>
                    <w:suppressLineNumbers w:val="0"/>
                    <w:wordWrap w:val="0"/>
                    <w:adjustRightInd w:val="0"/>
                    <w:snapToGrid w:val="0"/>
                    <w:spacing w:before="0" w:beforeAutospacing="0" w:after="0" w:afterAutospacing="0"/>
                    <w:ind w:left="0" w:right="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3.0</w:t>
                  </w:r>
                </w:p>
              </w:tc>
            </w:tr>
          </w:tbl>
          <w:p w14:paraId="371F292A">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（2）评标基准价D＝最高投标限价×（1－n）</w:t>
            </w:r>
          </w:p>
        </w:tc>
      </w:tr>
      <w:tr w14:paraId="5127CAA6">
        <w:tblPrEx>
          <w:tblCellMar>
            <w:top w:w="0" w:type="dxa"/>
            <w:left w:w="108" w:type="dxa"/>
            <w:bottom w:w="0" w:type="dxa"/>
            <w:right w:w="108" w:type="dxa"/>
          </w:tblCellMar>
        </w:tblPrEx>
        <w:trPr>
          <w:trHeight w:val="802" w:hRule="atLeast"/>
          <w:jc w:val="center"/>
        </w:trPr>
        <w:tc>
          <w:tcPr>
            <w:tcW w:w="1404" w:type="dxa"/>
            <w:gridSpan w:val="2"/>
            <w:tcBorders>
              <w:top w:val="single" w:color="auto" w:sz="4" w:space="0"/>
              <w:left w:val="single" w:color="auto" w:sz="4" w:space="0"/>
              <w:bottom w:val="single" w:color="auto" w:sz="4" w:space="0"/>
              <w:right w:val="single" w:color="auto" w:sz="4" w:space="0"/>
            </w:tcBorders>
            <w:noWrap w:val="0"/>
            <w:vAlign w:val="center"/>
          </w:tcPr>
          <w:p w14:paraId="73A3572F">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投标报价</w:t>
            </w:r>
          </w:p>
          <w:p w14:paraId="1D7DFE9F">
            <w:pPr>
              <w:keepNext w:val="0"/>
              <w:keepLines w:val="0"/>
              <w:widowControl w:val="0"/>
              <w:suppressLineNumbers w:val="0"/>
              <w:wordWrap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得分M</w:t>
            </w:r>
            <w:r>
              <w:rPr>
                <w:rFonts w:hint="eastAsia" w:asciiTheme="minorEastAsia" w:hAnsiTheme="minorEastAsia" w:eastAsiaTheme="minorEastAsia" w:cstheme="minorEastAsia"/>
                <w:snapToGrid w:val="0"/>
                <w:color w:val="auto"/>
                <w:kern w:val="0"/>
                <w:sz w:val="24"/>
                <w:szCs w:val="24"/>
                <w:highlight w:val="none"/>
                <w:vertAlign w:val="subscript"/>
                <w:lang w:val="en-US" w:eastAsia="zh-CN" w:bidi="ar-SA"/>
              </w:rPr>
              <w:t>3</w:t>
            </w:r>
          </w:p>
        </w:tc>
        <w:tc>
          <w:tcPr>
            <w:tcW w:w="7958" w:type="dxa"/>
            <w:gridSpan w:val="4"/>
            <w:tcBorders>
              <w:top w:val="single" w:color="auto" w:sz="4" w:space="0"/>
              <w:left w:val="single" w:color="auto" w:sz="4" w:space="0"/>
              <w:bottom w:val="single" w:color="auto" w:sz="4" w:space="0"/>
              <w:right w:val="single" w:color="auto" w:sz="4" w:space="0"/>
            </w:tcBorders>
            <w:noWrap w:val="0"/>
            <w:vAlign w:val="center"/>
          </w:tcPr>
          <w:p w14:paraId="25ED1307">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采用内插法计算某投标人的投标报价得分M</w:t>
            </w:r>
            <w:r>
              <w:rPr>
                <w:rFonts w:hint="eastAsia" w:asciiTheme="minorEastAsia" w:hAnsiTheme="minorEastAsia" w:eastAsiaTheme="minorEastAsia" w:cstheme="minorEastAsia"/>
                <w:snapToGrid w:val="0"/>
                <w:color w:val="auto"/>
                <w:kern w:val="0"/>
                <w:sz w:val="24"/>
                <w:szCs w:val="24"/>
                <w:highlight w:val="none"/>
                <w:vertAlign w:val="subscript"/>
              </w:rPr>
              <w:t>3</w:t>
            </w:r>
            <w:r>
              <w:rPr>
                <w:rFonts w:hint="eastAsia" w:asciiTheme="minorEastAsia" w:hAnsiTheme="minorEastAsia" w:eastAsiaTheme="minorEastAsia" w:cstheme="minorEastAsia"/>
                <w:snapToGrid w:val="0"/>
                <w:color w:val="auto"/>
                <w:kern w:val="0"/>
                <w:sz w:val="24"/>
                <w:szCs w:val="24"/>
                <w:highlight w:val="none"/>
              </w:rPr>
              <w:t>，即当投标人的投标总价等于评标基准价时得满分，每高于评标基准价一个百分点扣</w:t>
            </w:r>
            <w:r>
              <w:rPr>
                <w:rFonts w:hint="eastAsia" w:asciiTheme="minorEastAsia" w:hAnsiTheme="minorEastAsia" w:eastAsiaTheme="minorEastAsia" w:cstheme="minorEastAsia"/>
                <w:snapToGrid w:val="0"/>
                <w:color w:val="auto"/>
                <w:kern w:val="0"/>
                <w:sz w:val="24"/>
                <w:szCs w:val="24"/>
                <w:highlight w:val="none"/>
                <w:lang w:val="en-US" w:eastAsia="zh-CN"/>
              </w:rPr>
              <w:t>0.5</w:t>
            </w:r>
            <w:r>
              <w:rPr>
                <w:rFonts w:hint="eastAsia" w:asciiTheme="minorEastAsia" w:hAnsiTheme="minorEastAsia" w:eastAsiaTheme="minorEastAsia" w:cstheme="minorEastAsia"/>
                <w:snapToGrid w:val="0"/>
                <w:color w:val="auto"/>
                <w:kern w:val="0"/>
                <w:sz w:val="24"/>
                <w:szCs w:val="24"/>
                <w:highlight w:val="none"/>
              </w:rPr>
              <w:t>分，每低于评标基准价一个百分点扣</w:t>
            </w:r>
            <w:r>
              <w:rPr>
                <w:rFonts w:hint="eastAsia" w:asciiTheme="minorEastAsia" w:hAnsiTheme="minorEastAsia" w:eastAsiaTheme="minorEastAsia" w:cstheme="minorEastAsia"/>
                <w:snapToGrid w:val="0"/>
                <w:color w:val="auto"/>
                <w:kern w:val="0"/>
                <w:sz w:val="24"/>
                <w:szCs w:val="24"/>
                <w:highlight w:val="none"/>
                <w:lang w:val="en-US" w:eastAsia="zh-CN"/>
              </w:rPr>
              <w:t>0.3</w:t>
            </w:r>
            <w:r>
              <w:rPr>
                <w:rFonts w:hint="eastAsia" w:asciiTheme="minorEastAsia" w:hAnsiTheme="minorEastAsia" w:eastAsiaTheme="minorEastAsia" w:cstheme="minorEastAsia"/>
                <w:snapToGrid w:val="0"/>
                <w:color w:val="auto"/>
                <w:kern w:val="0"/>
                <w:sz w:val="24"/>
                <w:szCs w:val="24"/>
                <w:highlight w:val="none"/>
              </w:rPr>
              <w:t>分，扣完为止。公式如下：</w:t>
            </w:r>
          </w:p>
          <w:p w14:paraId="54FF8819">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M</w:t>
            </w:r>
            <w:r>
              <w:rPr>
                <w:rFonts w:hint="eastAsia" w:asciiTheme="minorEastAsia" w:hAnsiTheme="minorEastAsia" w:eastAsiaTheme="minorEastAsia" w:cstheme="minorEastAsia"/>
                <w:snapToGrid w:val="0"/>
                <w:color w:val="auto"/>
                <w:kern w:val="0"/>
                <w:sz w:val="24"/>
                <w:szCs w:val="24"/>
                <w:highlight w:val="none"/>
                <w:vertAlign w:val="subscript"/>
              </w:rPr>
              <w:t>3</w:t>
            </w:r>
            <w:r>
              <w:rPr>
                <w:rFonts w:hint="eastAsia" w:asciiTheme="minorEastAsia" w:hAnsiTheme="minorEastAsia" w:eastAsiaTheme="minorEastAsia" w:cstheme="minorEastAsia"/>
                <w:snapToGrid w:val="0"/>
                <w:color w:val="auto"/>
                <w:kern w:val="0"/>
                <w:sz w:val="24"/>
                <w:szCs w:val="24"/>
                <w:highlight w:val="none"/>
              </w:rPr>
              <w:t>＝投标报价满分－（| Di－D | ÷D）×100×E</w:t>
            </w:r>
          </w:p>
          <w:p w14:paraId="1F75235C">
            <w:pPr>
              <w:keepNext w:val="0"/>
              <w:keepLines w:val="0"/>
              <w:suppressLineNumbers w:val="0"/>
              <w:wordWrap w:val="0"/>
              <w:adjustRightInd w:val="0"/>
              <w:snapToGrid w:val="0"/>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式中：D为评标基准价，Di为某投标人的投标总价；E为扣分因子。当Di＞D时，E＝</w:t>
            </w:r>
            <w:r>
              <w:rPr>
                <w:rFonts w:hint="eastAsia" w:asciiTheme="minorEastAsia" w:hAnsiTheme="minorEastAsia" w:eastAsiaTheme="minorEastAsia" w:cstheme="minorEastAsia"/>
                <w:snapToGrid w:val="0"/>
                <w:color w:val="auto"/>
                <w:kern w:val="0"/>
                <w:sz w:val="24"/>
                <w:szCs w:val="24"/>
                <w:highlight w:val="none"/>
                <w:lang w:val="en-US" w:eastAsia="zh-CN"/>
              </w:rPr>
              <w:t>0.5</w:t>
            </w:r>
            <w:r>
              <w:rPr>
                <w:rFonts w:hint="eastAsia" w:asciiTheme="minorEastAsia" w:hAnsiTheme="minorEastAsia" w:eastAsiaTheme="minorEastAsia" w:cstheme="minorEastAsia"/>
                <w:snapToGrid w:val="0"/>
                <w:color w:val="auto"/>
                <w:kern w:val="0"/>
                <w:sz w:val="24"/>
                <w:szCs w:val="24"/>
                <w:highlight w:val="none"/>
              </w:rPr>
              <w:t>；当Di＜D时，E＝0.</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w:t>
            </w:r>
          </w:p>
        </w:tc>
      </w:tr>
    </w:tbl>
    <w:p w14:paraId="34EA3EDE">
      <w:pPr>
        <w:wordWrap w:val="0"/>
        <w:adjustRightInd w:val="0"/>
        <w:snapToGrid w:val="0"/>
        <w:spacing w:line="400" w:lineRule="exact"/>
        <w:rPr>
          <w:rFonts w:hint="eastAsia" w:asciiTheme="minorEastAsia" w:hAnsiTheme="minorEastAsia" w:eastAsiaTheme="minorEastAsia" w:cstheme="minorEastAsia"/>
          <w:b/>
          <w:bCs/>
          <w:color w:val="auto"/>
          <w:spacing w:val="10"/>
          <w:sz w:val="24"/>
          <w:szCs w:val="24"/>
          <w:highlight w:val="none"/>
        </w:rPr>
      </w:pPr>
    </w:p>
    <w:p w14:paraId="425CF0D9">
      <w:pPr>
        <w:wordWrap w:val="0"/>
        <w:adjustRightInd w:val="0"/>
        <w:snapToGrid w:val="0"/>
        <w:spacing w:line="400" w:lineRule="exact"/>
        <w:rPr>
          <w:rFonts w:hint="eastAsia" w:hAnsi="宋体" w:cs="微软雅黑"/>
          <w:b/>
          <w:bCs/>
          <w:color w:val="auto"/>
          <w:spacing w:val="10"/>
          <w:sz w:val="21"/>
          <w:szCs w:val="16"/>
          <w:highlight w:val="none"/>
        </w:rPr>
      </w:pPr>
      <w:r>
        <w:rPr>
          <w:rFonts w:hint="eastAsia" w:asciiTheme="minorEastAsia" w:hAnsiTheme="minorEastAsia" w:eastAsiaTheme="minorEastAsia" w:cstheme="minorEastAsia"/>
          <w:b/>
          <w:bCs/>
          <w:color w:val="auto"/>
          <w:spacing w:val="10"/>
          <w:sz w:val="24"/>
          <w:szCs w:val="24"/>
          <w:highlight w:val="none"/>
        </w:rPr>
        <w:t>备注：1、评分如出现小数点，则保留小数点后两位，第三位四舍五入。</w:t>
      </w:r>
    </w:p>
    <w:p w14:paraId="3B49BA5E">
      <w:pPr>
        <w:numPr>
          <w:ilvl w:val="0"/>
          <w:numId w:val="0"/>
        </w:numPr>
        <w:wordWrap w:val="0"/>
        <w:adjustRightInd w:val="0"/>
        <w:snapToGrid w:val="0"/>
        <w:spacing w:line="400" w:lineRule="exact"/>
        <w:jc w:val="center"/>
        <w:rPr>
          <w:rFonts w:hint="eastAsia" w:ascii="Times New Roman" w:hAnsi="Times New Roman" w:cs="Times New Roman"/>
          <w:b/>
          <w:bCs/>
          <w:i w:val="0"/>
          <w:iCs w:val="0"/>
          <w:caps w:val="0"/>
          <w:smallCaps w:val="0"/>
          <w:snapToGrid w:val="0"/>
          <w:color w:val="000000"/>
          <w:spacing w:val="0"/>
          <w:kern w:val="0"/>
          <w:sz w:val="30"/>
          <w:highlight w:val="none"/>
          <w:u w:val="none"/>
          <w:lang w:val="en-US" w:eastAsia="zh-CN"/>
        </w:rPr>
      </w:pPr>
      <w:r>
        <w:rPr>
          <w:rFonts w:hint="eastAsia" w:ascii="Times New Roman"/>
          <w:b/>
          <w:bCs/>
          <w:snapToGrid w:val="0"/>
          <w:color w:val="auto"/>
          <w:kern w:val="0"/>
          <w:sz w:val="30"/>
          <w:highlight w:val="none"/>
        </w:rPr>
        <w:br w:type="page"/>
      </w:r>
      <w:r>
        <w:rPr>
          <w:rFonts w:hint="eastAsia" w:ascii="Times New Roman" w:hAnsi="Times New Roman" w:cs="Times New Roman"/>
          <w:b/>
          <w:bCs/>
          <w:i w:val="0"/>
          <w:iCs w:val="0"/>
          <w:caps w:val="0"/>
          <w:smallCaps w:val="0"/>
          <w:snapToGrid w:val="0"/>
          <w:color w:val="000000"/>
          <w:spacing w:val="0"/>
          <w:kern w:val="0"/>
          <w:sz w:val="30"/>
          <w:highlight w:val="none"/>
          <w:u w:val="none"/>
          <w:lang w:val="en-US" w:eastAsia="zh-CN"/>
        </w:rPr>
        <w:t>表2 项目监理机构其他人员需求表</w:t>
      </w:r>
    </w:p>
    <w:p w14:paraId="2E23DC7C">
      <w:pPr>
        <w:pStyle w:val="2"/>
        <w:rPr>
          <w:rFonts w:hint="eastAsia" w:ascii="Times New Roman" w:hAnsi="Times New Roman" w:cs="Times New Roman"/>
          <w:b/>
          <w:bCs/>
          <w:i w:val="0"/>
          <w:iCs w:val="0"/>
          <w:caps w:val="0"/>
          <w:smallCaps w:val="0"/>
          <w:snapToGrid w:val="0"/>
          <w:color w:val="000000"/>
          <w:spacing w:val="0"/>
          <w:kern w:val="0"/>
          <w:sz w:val="30"/>
          <w:highlight w:val="none"/>
          <w:u w:val="none"/>
          <w:lang w:val="en-US" w:eastAsia="zh-CN"/>
        </w:rPr>
      </w:pPr>
    </w:p>
    <w:p w14:paraId="68F00C81">
      <w:pPr>
        <w:rPr>
          <w:rFonts w:hint="eastAsia"/>
          <w:lang w:val="en-US" w:eastAsia="zh-CN"/>
        </w:rPr>
      </w:pPr>
    </w:p>
    <w:tbl>
      <w:tblPr>
        <w:tblStyle w:val="33"/>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727"/>
        <w:gridCol w:w="881"/>
        <w:gridCol w:w="5354"/>
      </w:tblGrid>
      <w:tr w14:paraId="2183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9191" w:type="dxa"/>
            <w:gridSpan w:val="4"/>
            <w:noWrap w:val="0"/>
            <w:vAlign w:val="center"/>
          </w:tcPr>
          <w:p w14:paraId="239EA703">
            <w:pPr>
              <w:pStyle w:val="117"/>
              <w:keepNext w:val="0"/>
              <w:keepLines w:val="0"/>
              <w:suppressLineNumbers w:val="0"/>
              <w:wordWrap w:val="0"/>
              <w:adjustRightInd w:val="0"/>
              <w:snapToGrid w:val="0"/>
              <w:spacing w:before="0" w:beforeAutospacing="0" w:after="0" w:afterAutospacing="0" w:line="360" w:lineRule="exact"/>
              <w:ind w:left="0" w:right="0"/>
              <w:jc w:val="left"/>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lang w:eastAsia="zh-CN"/>
              </w:rPr>
              <w:t>项目</w:t>
            </w:r>
            <w:r>
              <w:rPr>
                <w:rFonts w:hint="eastAsia" w:ascii="宋体" w:hAnsi="宋体" w:eastAsia="宋体" w:cs="宋体"/>
                <w:snapToGrid w:val="0"/>
                <w:color w:val="000000"/>
                <w:kern w:val="0"/>
                <w:sz w:val="24"/>
                <w:highlight w:val="none"/>
              </w:rPr>
              <w:t>监理</w:t>
            </w:r>
            <w:r>
              <w:rPr>
                <w:rFonts w:hint="eastAsia" w:ascii="宋体" w:hAnsi="宋体" w:eastAsia="宋体" w:cs="宋体"/>
                <w:snapToGrid w:val="0"/>
                <w:color w:val="000000"/>
                <w:kern w:val="0"/>
                <w:sz w:val="24"/>
                <w:highlight w:val="none"/>
                <w:lang w:eastAsia="zh-CN"/>
              </w:rPr>
              <w:t>机构</w:t>
            </w:r>
            <w:r>
              <w:rPr>
                <w:rFonts w:hint="eastAsia" w:ascii="宋体" w:hAnsi="宋体" w:eastAsia="宋体" w:cs="宋体"/>
                <w:snapToGrid w:val="0"/>
                <w:color w:val="000000"/>
                <w:kern w:val="0"/>
                <w:sz w:val="24"/>
                <w:highlight w:val="none"/>
              </w:rPr>
              <w:t>其他人员（除总监理工程师外）：共</w:t>
            </w:r>
            <w:r>
              <w:rPr>
                <w:rFonts w:hint="eastAsia" w:ascii="宋体" w:hAnsi="宋体" w:eastAsia="宋体" w:cs="宋体"/>
                <w:snapToGrid w:val="0"/>
                <w:color w:val="000000"/>
                <w:kern w:val="0"/>
                <w:sz w:val="24"/>
                <w:highlight w:val="none"/>
                <w:u w:val="single"/>
              </w:rPr>
              <w:t xml:space="preserve"> </w:t>
            </w:r>
            <w:r>
              <w:rPr>
                <w:rFonts w:hint="eastAsia" w:ascii="宋体" w:hAnsi="宋体" w:cs="宋体"/>
                <w:snapToGrid w:val="0"/>
                <w:color w:val="000000"/>
                <w:kern w:val="0"/>
                <w:sz w:val="24"/>
                <w:highlight w:val="none"/>
                <w:u w:val="single"/>
                <w:lang w:val="en-US" w:eastAsia="zh-CN"/>
              </w:rPr>
              <w:t>3</w:t>
            </w:r>
            <w:r>
              <w:rPr>
                <w:rFonts w:hint="eastAsia" w:ascii="宋体" w:hAnsi="宋体" w:eastAsia="宋体" w:cs="宋体"/>
                <w:snapToGrid w:val="0"/>
                <w:color w:val="000000"/>
                <w:kern w:val="0"/>
                <w:sz w:val="24"/>
                <w:highlight w:val="none"/>
                <w:u w:val="single"/>
              </w:rPr>
              <w:t xml:space="preserve"> </w:t>
            </w:r>
            <w:r>
              <w:rPr>
                <w:rFonts w:hint="eastAsia" w:ascii="宋体" w:hAnsi="宋体" w:eastAsia="宋体" w:cs="宋体"/>
                <w:snapToGrid w:val="0"/>
                <w:color w:val="000000"/>
                <w:kern w:val="0"/>
                <w:sz w:val="24"/>
                <w:highlight w:val="none"/>
              </w:rPr>
              <w:t>人</w:t>
            </w:r>
          </w:p>
        </w:tc>
      </w:tr>
      <w:tr w14:paraId="4BCF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229" w:type="dxa"/>
            <w:noWrap w:val="0"/>
            <w:vAlign w:val="center"/>
          </w:tcPr>
          <w:p w14:paraId="1ACFBB67">
            <w:pPr>
              <w:pStyle w:val="117"/>
              <w:keepNext w:val="0"/>
              <w:keepLines w:val="0"/>
              <w:suppressLineNumbers w:val="0"/>
              <w:wordWrap w:val="0"/>
              <w:adjustRightInd w:val="0"/>
              <w:snapToGrid w:val="0"/>
              <w:spacing w:before="0" w:beforeAutospacing="0" w:after="0" w:afterAutospacing="0" w:line="300" w:lineRule="exact"/>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职务</w:t>
            </w:r>
          </w:p>
        </w:tc>
        <w:tc>
          <w:tcPr>
            <w:tcW w:w="1727" w:type="dxa"/>
            <w:noWrap w:val="0"/>
            <w:vAlign w:val="center"/>
          </w:tcPr>
          <w:p w14:paraId="3531FDD7">
            <w:pPr>
              <w:pStyle w:val="117"/>
              <w:keepNext w:val="0"/>
              <w:keepLines w:val="0"/>
              <w:suppressLineNumbers w:val="0"/>
              <w:wordWrap w:val="0"/>
              <w:adjustRightInd w:val="0"/>
              <w:snapToGrid w:val="0"/>
              <w:spacing w:before="0" w:beforeAutospacing="0" w:after="0" w:afterAutospacing="0" w:line="300" w:lineRule="exact"/>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专业要求</w:t>
            </w:r>
          </w:p>
        </w:tc>
        <w:tc>
          <w:tcPr>
            <w:tcW w:w="881" w:type="dxa"/>
            <w:noWrap w:val="0"/>
            <w:vAlign w:val="center"/>
          </w:tcPr>
          <w:p w14:paraId="1E3FBC70">
            <w:pPr>
              <w:pStyle w:val="117"/>
              <w:keepNext w:val="0"/>
              <w:keepLines w:val="0"/>
              <w:suppressLineNumbers w:val="0"/>
              <w:wordWrap w:val="0"/>
              <w:adjustRightInd w:val="0"/>
              <w:snapToGrid w:val="0"/>
              <w:spacing w:before="0" w:beforeAutospacing="0" w:after="0" w:afterAutospacing="0" w:line="300" w:lineRule="exact"/>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数量</w:t>
            </w:r>
          </w:p>
          <w:p w14:paraId="3A1E846E">
            <w:pPr>
              <w:pStyle w:val="117"/>
              <w:keepNext w:val="0"/>
              <w:keepLines w:val="0"/>
              <w:suppressLineNumbers w:val="0"/>
              <w:wordWrap w:val="0"/>
              <w:adjustRightInd w:val="0"/>
              <w:snapToGrid w:val="0"/>
              <w:spacing w:before="0" w:beforeAutospacing="0" w:after="0" w:afterAutospacing="0" w:line="300" w:lineRule="exact"/>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要求</w:t>
            </w:r>
          </w:p>
        </w:tc>
        <w:tc>
          <w:tcPr>
            <w:tcW w:w="5354" w:type="dxa"/>
            <w:noWrap w:val="0"/>
            <w:vAlign w:val="center"/>
          </w:tcPr>
          <w:p w14:paraId="4FC9FAB4">
            <w:pPr>
              <w:pStyle w:val="117"/>
              <w:keepNext w:val="0"/>
              <w:keepLines w:val="0"/>
              <w:suppressLineNumbers w:val="0"/>
              <w:wordWrap w:val="0"/>
              <w:adjustRightInd w:val="0"/>
              <w:snapToGrid w:val="0"/>
              <w:spacing w:before="0" w:beforeAutospacing="0" w:after="0" w:afterAutospacing="0" w:line="300" w:lineRule="exact"/>
              <w:ind w:left="0" w:right="0"/>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持证要求</w:t>
            </w:r>
          </w:p>
        </w:tc>
      </w:tr>
      <w:tr w14:paraId="713A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exact"/>
          <w:jc w:val="center"/>
        </w:trPr>
        <w:tc>
          <w:tcPr>
            <w:tcW w:w="1229" w:type="dxa"/>
            <w:noWrap w:val="0"/>
            <w:vAlign w:val="center"/>
          </w:tcPr>
          <w:p w14:paraId="2D63FA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napToGrid w:val="0"/>
                <w:color w:val="000000"/>
                <w:kern w:val="0"/>
                <w:sz w:val="24"/>
                <w:szCs w:val="20"/>
                <w:highlight w:val="none"/>
              </w:rPr>
            </w:pPr>
            <w:r>
              <w:rPr>
                <w:rFonts w:hint="eastAsia" w:hAnsi="宋体" w:cs="宋体"/>
                <w:color w:val="000000"/>
                <w:szCs w:val="20"/>
                <w:highlight w:val="none"/>
              </w:rPr>
              <w:t>专业监理工程师</w:t>
            </w:r>
          </w:p>
        </w:tc>
        <w:tc>
          <w:tcPr>
            <w:tcW w:w="1727" w:type="dxa"/>
            <w:noWrap w:val="0"/>
            <w:vAlign w:val="center"/>
          </w:tcPr>
          <w:p w14:paraId="2BC7F5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napToGrid w:val="0"/>
                <w:color w:val="000000"/>
                <w:kern w:val="0"/>
                <w:sz w:val="24"/>
                <w:szCs w:val="24"/>
                <w:highlight w:val="none"/>
                <w:lang w:val="en-US" w:eastAsia="zh-CN" w:bidi="ar-SA"/>
              </w:rPr>
            </w:pPr>
            <w:r>
              <w:rPr>
                <w:rFonts w:hint="eastAsia" w:hAnsi="宋体" w:cs="宋体"/>
                <w:color w:val="000000"/>
                <w:szCs w:val="20"/>
                <w:highlight w:val="none"/>
              </w:rPr>
              <w:t>房屋建筑工程</w:t>
            </w:r>
            <w:r>
              <w:rPr>
                <w:rFonts w:hint="eastAsia" w:hAnsi="宋体" w:cs="宋体"/>
                <w:color w:val="000000"/>
                <w:szCs w:val="20"/>
                <w:highlight w:val="none"/>
                <w:lang w:eastAsia="zh-CN"/>
              </w:rPr>
              <w:t>或市政公用工程</w:t>
            </w:r>
            <w:r>
              <w:rPr>
                <w:rFonts w:hint="eastAsia" w:hAnsi="宋体" w:cs="宋体"/>
                <w:color w:val="000000"/>
                <w:szCs w:val="20"/>
                <w:highlight w:val="none"/>
              </w:rPr>
              <w:t>专业</w:t>
            </w:r>
          </w:p>
        </w:tc>
        <w:tc>
          <w:tcPr>
            <w:tcW w:w="881" w:type="dxa"/>
            <w:noWrap w:val="0"/>
            <w:vAlign w:val="center"/>
          </w:tcPr>
          <w:p w14:paraId="08604D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napToGrid w:val="0"/>
                <w:color w:val="000000"/>
                <w:kern w:val="0"/>
                <w:sz w:val="24"/>
                <w:szCs w:val="24"/>
                <w:highlight w:val="none"/>
                <w:lang w:val="en-US" w:eastAsia="zh-CN" w:bidi="ar-SA"/>
              </w:rPr>
            </w:pPr>
            <w:r>
              <w:rPr>
                <w:rFonts w:hint="eastAsia" w:hAnsi="宋体" w:cs="宋体"/>
                <w:color w:val="000000"/>
                <w:szCs w:val="20"/>
                <w:highlight w:val="none"/>
                <w:lang w:val="en-US" w:eastAsia="zh-CN"/>
              </w:rPr>
              <w:t>1</w:t>
            </w:r>
          </w:p>
        </w:tc>
        <w:tc>
          <w:tcPr>
            <w:tcW w:w="5354" w:type="dxa"/>
            <w:noWrap w:val="0"/>
            <w:vAlign w:val="center"/>
          </w:tcPr>
          <w:p w14:paraId="2F5475C3">
            <w:pPr>
              <w:keepNext w:val="0"/>
              <w:keepLines w:val="0"/>
              <w:widowControl/>
              <w:suppressLineNumbers w:val="0"/>
              <w:spacing w:before="0" w:beforeAutospacing="0" w:after="0" w:afterAutospacing="0" w:line="240" w:lineRule="auto"/>
              <w:ind w:left="0" w:right="0"/>
              <w:jc w:val="left"/>
              <w:rPr>
                <w:rFonts w:hint="eastAsia" w:hAnsi="宋体" w:cs="宋体"/>
                <w:color w:val="000000"/>
                <w:szCs w:val="20"/>
                <w:highlight w:val="none"/>
              </w:rPr>
            </w:pPr>
            <w:r>
              <w:rPr>
                <w:rFonts w:hint="eastAsia" w:hAnsi="宋体" w:cs="宋体"/>
                <w:color w:val="000000"/>
                <w:szCs w:val="20"/>
                <w:highlight w:val="none"/>
              </w:rPr>
              <w:t>专业监理工程师符合以下3种情形之一均可：</w:t>
            </w:r>
          </w:p>
          <w:p w14:paraId="471BB9DE">
            <w:pPr>
              <w:keepNext w:val="0"/>
              <w:keepLines w:val="0"/>
              <w:widowControl/>
              <w:suppressLineNumbers w:val="0"/>
              <w:spacing w:before="0" w:beforeAutospacing="0" w:after="0" w:afterAutospacing="0" w:line="240" w:lineRule="auto"/>
              <w:ind w:left="0" w:right="0"/>
              <w:jc w:val="left"/>
              <w:rPr>
                <w:rFonts w:hint="eastAsia" w:hAnsi="宋体" w:cs="宋体"/>
                <w:color w:val="000000"/>
                <w:szCs w:val="20"/>
                <w:highlight w:val="none"/>
              </w:rPr>
            </w:pPr>
            <w:r>
              <w:rPr>
                <w:rFonts w:hint="eastAsia" w:hAnsi="宋体" w:cs="宋体"/>
                <w:color w:val="000000"/>
                <w:szCs w:val="20"/>
                <w:highlight w:val="none"/>
              </w:rPr>
              <w:t>1．具备所需专业注册监理工程师执业资格，持有效的注册证书；</w:t>
            </w:r>
          </w:p>
          <w:p w14:paraId="6B6638A9">
            <w:pPr>
              <w:keepNext w:val="0"/>
              <w:keepLines w:val="0"/>
              <w:widowControl/>
              <w:suppressLineNumbers w:val="0"/>
              <w:spacing w:before="0" w:beforeAutospacing="0" w:after="0" w:afterAutospacing="0" w:line="240" w:lineRule="auto"/>
              <w:ind w:left="0" w:right="0"/>
              <w:jc w:val="left"/>
              <w:rPr>
                <w:rFonts w:hint="eastAsia" w:hAnsi="宋体" w:cs="宋体"/>
                <w:color w:val="000000"/>
                <w:szCs w:val="20"/>
                <w:highlight w:val="none"/>
              </w:rPr>
            </w:pPr>
            <w:r>
              <w:rPr>
                <w:rFonts w:hint="eastAsia" w:hAnsi="宋体" w:cs="宋体"/>
                <w:color w:val="000000"/>
                <w:szCs w:val="20"/>
                <w:highlight w:val="none"/>
              </w:rPr>
              <w:t>2．具备工程类注册执业资格，并经监理业务培训。持有效的注册证书、省级建设行政主管部门或其授权的组织（机构）颁发的岗位证书；</w:t>
            </w:r>
          </w:p>
          <w:p w14:paraId="16CBA6EB">
            <w:pPr>
              <w:keepNext w:val="0"/>
              <w:keepLines w:val="0"/>
              <w:widowControl/>
              <w:suppressLineNumbers w:val="0"/>
              <w:spacing w:before="0" w:beforeAutospacing="0" w:after="0" w:afterAutospacing="0" w:line="240" w:lineRule="auto"/>
              <w:ind w:left="0" w:right="0"/>
              <w:jc w:val="left"/>
              <w:rPr>
                <w:rFonts w:hint="eastAsia" w:hAnsi="宋体" w:cs="宋体"/>
                <w:color w:val="000000"/>
                <w:szCs w:val="20"/>
                <w:highlight w:val="none"/>
              </w:rPr>
            </w:pPr>
            <w:r>
              <w:rPr>
                <w:rFonts w:hint="eastAsia" w:hAnsi="宋体" w:cs="宋体"/>
                <w:color w:val="000000"/>
                <w:szCs w:val="20"/>
                <w:highlight w:val="none"/>
              </w:rPr>
              <w:t>3．具备中级及以上专业技术职称，并经监理业务培训。持有效的职称证书、省级建设行政主管部门或其授权的组织（机构）颁发的岗位证书。</w:t>
            </w:r>
          </w:p>
          <w:p w14:paraId="78A50ACC">
            <w:pPr>
              <w:keepNext w:val="0"/>
              <w:keepLines w:val="0"/>
              <w:widowControl/>
              <w:suppressLineNumbers w:val="0"/>
              <w:spacing w:before="0" w:beforeAutospacing="0" w:after="0" w:afterAutospacing="0" w:line="240" w:lineRule="auto"/>
              <w:ind w:left="0" w:right="0"/>
              <w:jc w:val="left"/>
              <w:rPr>
                <w:rFonts w:hint="eastAsia" w:hAnsi="宋体" w:cs="宋体"/>
                <w:color w:val="000000"/>
                <w:szCs w:val="20"/>
                <w:highlight w:val="none"/>
              </w:rPr>
            </w:pPr>
            <w:r>
              <w:rPr>
                <w:rFonts w:hint="eastAsia" w:hAnsi="宋体" w:cs="宋体"/>
                <w:color w:val="000000"/>
                <w:szCs w:val="20"/>
                <w:highlight w:val="none"/>
              </w:rPr>
              <w:t>注：专业类别以注册执业证书或专业监理工程师证书或职称证书或毕业证所列明的专业为准。</w:t>
            </w:r>
          </w:p>
          <w:p w14:paraId="3F8F1D4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napToGrid w:val="0"/>
                <w:color w:val="000000"/>
                <w:kern w:val="0"/>
                <w:sz w:val="24"/>
                <w:szCs w:val="20"/>
                <w:highlight w:val="none"/>
              </w:rPr>
            </w:pPr>
          </w:p>
        </w:tc>
      </w:tr>
      <w:tr w14:paraId="1392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jc w:val="center"/>
        </w:trPr>
        <w:tc>
          <w:tcPr>
            <w:tcW w:w="1229" w:type="dxa"/>
            <w:noWrap w:val="0"/>
            <w:vAlign w:val="center"/>
          </w:tcPr>
          <w:p w14:paraId="381074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napToGrid w:val="0"/>
                <w:color w:val="000000"/>
                <w:kern w:val="0"/>
                <w:sz w:val="24"/>
                <w:szCs w:val="20"/>
                <w:highlight w:val="none"/>
              </w:rPr>
            </w:pPr>
            <w:r>
              <w:rPr>
                <w:rFonts w:hint="eastAsia" w:hAnsi="宋体" w:cs="宋体"/>
                <w:color w:val="000000"/>
                <w:szCs w:val="20"/>
                <w:highlight w:val="none"/>
              </w:rPr>
              <w:t>监理员</w:t>
            </w:r>
          </w:p>
        </w:tc>
        <w:tc>
          <w:tcPr>
            <w:tcW w:w="1727" w:type="dxa"/>
            <w:noWrap w:val="0"/>
            <w:vAlign w:val="center"/>
          </w:tcPr>
          <w:p w14:paraId="2D921A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napToGrid w:val="0"/>
                <w:color w:val="000000"/>
                <w:kern w:val="0"/>
                <w:sz w:val="24"/>
                <w:szCs w:val="20"/>
                <w:highlight w:val="none"/>
                <w:lang w:eastAsia="zh-CN"/>
              </w:rPr>
            </w:pPr>
            <w:r>
              <w:rPr>
                <w:rFonts w:hint="eastAsia" w:hAnsi="宋体" w:cs="宋体"/>
                <w:color w:val="000000"/>
                <w:szCs w:val="20"/>
                <w:highlight w:val="none"/>
              </w:rPr>
              <w:t>具备监理员岗位证书</w:t>
            </w:r>
          </w:p>
        </w:tc>
        <w:tc>
          <w:tcPr>
            <w:tcW w:w="881" w:type="dxa"/>
            <w:noWrap w:val="0"/>
            <w:vAlign w:val="center"/>
          </w:tcPr>
          <w:p w14:paraId="009F93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napToGrid w:val="0"/>
                <w:color w:val="000000"/>
                <w:kern w:val="0"/>
                <w:sz w:val="24"/>
                <w:szCs w:val="20"/>
                <w:highlight w:val="none"/>
                <w:lang w:eastAsia="zh-CN"/>
              </w:rPr>
            </w:pPr>
            <w:r>
              <w:rPr>
                <w:rFonts w:hint="eastAsia" w:hAnsi="宋体" w:eastAsia="宋体" w:cs="宋体"/>
                <w:color w:val="000000"/>
                <w:szCs w:val="20"/>
                <w:highlight w:val="none"/>
                <w:lang w:val="en-US" w:eastAsia="zh-CN"/>
              </w:rPr>
              <w:t>2</w:t>
            </w:r>
          </w:p>
        </w:tc>
        <w:tc>
          <w:tcPr>
            <w:tcW w:w="5354" w:type="dxa"/>
            <w:noWrap w:val="0"/>
            <w:vAlign w:val="center"/>
          </w:tcPr>
          <w:p w14:paraId="0AA6A87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napToGrid w:val="0"/>
                <w:color w:val="000000"/>
                <w:kern w:val="0"/>
                <w:sz w:val="24"/>
                <w:szCs w:val="20"/>
                <w:highlight w:val="none"/>
                <w:lang w:val="en-US" w:eastAsia="zh-CN"/>
              </w:rPr>
            </w:pPr>
            <w:r>
              <w:rPr>
                <w:rFonts w:hint="eastAsia" w:hAnsi="宋体" w:cs="宋体"/>
                <w:color w:val="000000"/>
                <w:szCs w:val="20"/>
                <w:highlight w:val="none"/>
              </w:rPr>
              <w:t>经监理业务培训，持有效的省级建设行政主管部门或其授权的组织（机构）颁发的岗位证书。</w:t>
            </w:r>
          </w:p>
        </w:tc>
      </w:tr>
    </w:tbl>
    <w:p w14:paraId="53F237AB">
      <w:pPr>
        <w:pStyle w:val="117"/>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sz w:val="24"/>
          <w:szCs w:val="24"/>
          <w:highlight w:val="none"/>
        </w:rPr>
      </w:pPr>
    </w:p>
    <w:p w14:paraId="7A035F21">
      <w:pPr>
        <w:pStyle w:val="117"/>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bCs/>
          <w:snapToGrid w:val="0"/>
          <w:color w:val="000000"/>
          <w:kern w:val="0"/>
          <w:sz w:val="24"/>
          <w:szCs w:val="24"/>
          <w:highlight w:val="none"/>
        </w:rPr>
        <w:t>注：</w:t>
      </w:r>
      <w:r>
        <w:rPr>
          <w:rFonts w:hint="eastAsia" w:ascii="宋体" w:hAnsi="宋体" w:eastAsia="宋体" w:cs="宋体"/>
          <w:b w:val="0"/>
          <w:color w:val="000000"/>
          <w:sz w:val="24"/>
          <w:szCs w:val="24"/>
          <w:highlight w:val="none"/>
        </w:rPr>
        <w:t>除总</w:t>
      </w:r>
      <w:r>
        <w:rPr>
          <w:rFonts w:hint="eastAsia" w:ascii="宋体" w:hAnsi="宋体" w:eastAsia="宋体" w:cs="宋体"/>
          <w:color w:val="000000"/>
          <w:sz w:val="24"/>
          <w:szCs w:val="24"/>
          <w:highlight w:val="none"/>
        </w:rPr>
        <w:t>监理</w:t>
      </w:r>
      <w:r>
        <w:rPr>
          <w:rFonts w:hint="eastAsia" w:ascii="宋体" w:hAnsi="宋体" w:eastAsia="宋体" w:cs="宋体"/>
          <w:b w:val="0"/>
          <w:color w:val="000000"/>
          <w:sz w:val="24"/>
          <w:szCs w:val="24"/>
          <w:highlight w:val="none"/>
        </w:rPr>
        <w:t>工程师外，拟委派的监理机构其他人员不作为形式评审、资格评审、响应性评审的审查内容，只作为综合评分的评审依据。</w:t>
      </w:r>
    </w:p>
    <w:p w14:paraId="074C80F7">
      <w:pPr>
        <w:pStyle w:val="10"/>
        <w:spacing w:before="34" w:line="345" w:lineRule="auto"/>
        <w:ind w:left="221" w:right="320" w:hanging="3"/>
        <w:rPr>
          <w:color w:val="auto"/>
          <w:sz w:val="24"/>
          <w:szCs w:val="24"/>
          <w:highlight w:val="none"/>
        </w:rPr>
      </w:pPr>
    </w:p>
    <w:p w14:paraId="141D9FC6">
      <w:pPr>
        <w:wordWrap w:val="0"/>
        <w:adjustRightInd w:val="0"/>
        <w:snapToGrid w:val="0"/>
        <w:spacing w:line="440" w:lineRule="exact"/>
        <w:ind w:firstLine="482" w:firstLineChars="200"/>
        <w:rPr>
          <w:rFonts w:hint="eastAsia" w:ascii="Times New Roman"/>
          <w:b/>
          <w:bCs/>
          <w:snapToGrid w:val="0"/>
          <w:color w:val="auto"/>
          <w:kern w:val="0"/>
          <w:highlight w:val="none"/>
        </w:rPr>
      </w:pPr>
    </w:p>
    <w:p w14:paraId="05284847">
      <w:pPr>
        <w:wordWrap w:val="0"/>
        <w:adjustRightInd w:val="0"/>
        <w:snapToGrid w:val="0"/>
        <w:spacing w:line="440" w:lineRule="exact"/>
        <w:ind w:firstLine="482" w:firstLineChars="200"/>
        <w:rPr>
          <w:rFonts w:hint="eastAsia" w:ascii="Times New Roman"/>
          <w:b/>
          <w:bCs/>
          <w:snapToGrid w:val="0"/>
          <w:color w:val="auto"/>
          <w:kern w:val="0"/>
          <w:highlight w:val="none"/>
        </w:rPr>
      </w:pPr>
    </w:p>
    <w:p w14:paraId="6F63193F">
      <w:pPr>
        <w:wordWrap w:val="0"/>
        <w:adjustRightInd w:val="0"/>
        <w:snapToGrid w:val="0"/>
        <w:spacing w:line="440" w:lineRule="exact"/>
        <w:ind w:firstLine="482" w:firstLineChars="200"/>
        <w:rPr>
          <w:rFonts w:hint="eastAsia" w:ascii="Times New Roman"/>
          <w:b/>
          <w:bCs/>
          <w:snapToGrid w:val="0"/>
          <w:color w:val="auto"/>
          <w:kern w:val="0"/>
          <w:highlight w:val="none"/>
        </w:rPr>
      </w:pPr>
    </w:p>
    <w:p w14:paraId="24F92A07">
      <w:pPr>
        <w:wordWrap w:val="0"/>
        <w:adjustRightInd w:val="0"/>
        <w:snapToGrid w:val="0"/>
        <w:spacing w:line="440" w:lineRule="exact"/>
        <w:ind w:firstLine="482" w:firstLineChars="200"/>
        <w:rPr>
          <w:rFonts w:hint="eastAsia" w:ascii="Times New Roman"/>
          <w:b/>
          <w:bCs/>
          <w:snapToGrid w:val="0"/>
          <w:color w:val="auto"/>
          <w:kern w:val="0"/>
          <w:highlight w:val="none"/>
        </w:rPr>
      </w:pPr>
    </w:p>
    <w:p w14:paraId="2AB1D17F">
      <w:pPr>
        <w:pStyle w:val="2"/>
        <w:rPr>
          <w:rFonts w:hint="eastAsia" w:ascii="Times New Roman"/>
          <w:b/>
          <w:bCs/>
          <w:snapToGrid w:val="0"/>
          <w:color w:val="auto"/>
          <w:kern w:val="0"/>
          <w:highlight w:val="none"/>
        </w:rPr>
      </w:pPr>
    </w:p>
    <w:p w14:paraId="400DA03B">
      <w:pPr>
        <w:rPr>
          <w:rFonts w:hint="eastAsia" w:ascii="Times New Roman"/>
          <w:b/>
          <w:bCs/>
          <w:snapToGrid w:val="0"/>
          <w:color w:val="auto"/>
          <w:kern w:val="0"/>
          <w:highlight w:val="none"/>
        </w:rPr>
      </w:pPr>
    </w:p>
    <w:p w14:paraId="078C26CA">
      <w:pPr>
        <w:pStyle w:val="2"/>
        <w:rPr>
          <w:rFonts w:hint="eastAsia" w:ascii="Times New Roman"/>
          <w:b/>
          <w:bCs/>
          <w:snapToGrid w:val="0"/>
          <w:color w:val="auto"/>
          <w:kern w:val="0"/>
          <w:highlight w:val="none"/>
        </w:rPr>
      </w:pPr>
    </w:p>
    <w:p w14:paraId="688470DC">
      <w:pPr>
        <w:rPr>
          <w:rFonts w:hint="eastAsia" w:ascii="Times New Roman"/>
          <w:b/>
          <w:bCs/>
          <w:snapToGrid w:val="0"/>
          <w:color w:val="auto"/>
          <w:kern w:val="0"/>
          <w:highlight w:val="none"/>
        </w:rPr>
      </w:pPr>
    </w:p>
    <w:p w14:paraId="30CAE479">
      <w:pPr>
        <w:pStyle w:val="2"/>
        <w:rPr>
          <w:rFonts w:hint="eastAsia" w:ascii="Times New Roman"/>
          <w:b/>
          <w:bCs/>
          <w:snapToGrid w:val="0"/>
          <w:color w:val="auto"/>
          <w:kern w:val="0"/>
          <w:highlight w:val="none"/>
        </w:rPr>
      </w:pPr>
    </w:p>
    <w:p w14:paraId="29AFFBE5">
      <w:pPr>
        <w:wordWrap w:val="0"/>
        <w:adjustRightInd w:val="0"/>
        <w:snapToGrid w:val="0"/>
        <w:spacing w:line="440" w:lineRule="exact"/>
        <w:ind w:firstLine="0" w:firstLineChars="0"/>
        <w:rPr>
          <w:rFonts w:hint="eastAsia" w:ascii="Times New Roman"/>
          <w:b/>
          <w:bCs/>
          <w:snapToGrid w:val="0"/>
          <w:color w:val="auto"/>
          <w:kern w:val="0"/>
          <w:highlight w:val="none"/>
        </w:rPr>
      </w:pPr>
    </w:p>
    <w:p w14:paraId="61ECD129">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 xml:space="preserve">15.5.2 </w:t>
      </w:r>
      <w:r>
        <w:rPr>
          <w:rFonts w:hint="eastAsia" w:ascii="Times New Roman"/>
          <w:snapToGrid w:val="0"/>
          <w:color w:val="auto"/>
          <w:kern w:val="0"/>
          <w:highlight w:val="none"/>
        </w:rPr>
        <w:t>否决投标说明</w:t>
      </w:r>
    </w:p>
    <w:p w14:paraId="5392D831">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详细评审阶段否决投标的全部条件，在本章第四节“否决投标条件”第</w:t>
      </w:r>
      <w:r>
        <w:rPr>
          <w:rFonts w:hint="eastAsia" w:ascii="Times New Roman"/>
          <w:b/>
          <w:bCs/>
          <w:snapToGrid w:val="0"/>
          <w:color w:val="auto"/>
          <w:kern w:val="0"/>
          <w:highlight w:val="none"/>
        </w:rPr>
        <w:t>4</w:t>
      </w:r>
      <w:r>
        <w:rPr>
          <w:rFonts w:hint="eastAsia" w:ascii="Times New Roman"/>
          <w:snapToGrid w:val="0"/>
          <w:color w:val="auto"/>
          <w:kern w:val="0"/>
          <w:highlight w:val="none"/>
        </w:rPr>
        <w:t>条中集中列示。投标人有其中所列任何一种情形的，由评标委员会否决其投标。经详细评审后，若所有投标均被否决，招标人应当依法重新招标。</w:t>
      </w:r>
    </w:p>
    <w:p w14:paraId="42B27719">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注：投标人在详细评审阶段根据评分方法提供的佐证材料，其合法性、有效性和准确性不符合要求的，有关评分因素的评分按相应评分标准处理，但不否决投标。</w:t>
      </w:r>
    </w:p>
    <w:p w14:paraId="325A59AC">
      <w:pPr>
        <w:wordWrap w:val="0"/>
        <w:adjustRightInd w:val="0"/>
        <w:snapToGrid w:val="0"/>
        <w:spacing w:line="440" w:lineRule="exact"/>
        <w:ind w:firstLine="482" w:firstLineChars="200"/>
        <w:rPr>
          <w:rFonts w:hint="eastAsia" w:ascii="Times New Roman"/>
          <w:b/>
          <w:snapToGrid w:val="0"/>
          <w:color w:val="auto"/>
          <w:kern w:val="0"/>
          <w:highlight w:val="none"/>
        </w:rPr>
      </w:pPr>
    </w:p>
    <w:p w14:paraId="4836196C">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91" w:name="_Toc25004"/>
      <w:r>
        <w:rPr>
          <w:rFonts w:hint="eastAsia" w:ascii="Times New Roman"/>
          <w:b/>
          <w:snapToGrid w:val="0"/>
          <w:color w:val="auto"/>
          <w:szCs w:val="22"/>
          <w:highlight w:val="none"/>
        </w:rPr>
        <w:t>16．推荐中标候选人</w:t>
      </w:r>
      <w:bookmarkEnd w:id="91"/>
    </w:p>
    <w:p w14:paraId="1C94BDC2">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16.1</w:t>
      </w:r>
      <w:r>
        <w:rPr>
          <w:rFonts w:hint="eastAsia" w:ascii="Times New Roman"/>
          <w:snapToGrid w:val="0"/>
          <w:color w:val="auto"/>
          <w:kern w:val="0"/>
          <w:highlight w:val="none"/>
        </w:rPr>
        <w:t xml:space="preserve"> 确定排名</w:t>
      </w:r>
    </w:p>
    <w:p w14:paraId="44ED0FC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14:paraId="4F5316C1">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16.2</w:t>
      </w:r>
      <w:r>
        <w:rPr>
          <w:rFonts w:hint="eastAsia" w:ascii="Times New Roman"/>
          <w:snapToGrid w:val="0"/>
          <w:color w:val="auto"/>
          <w:kern w:val="0"/>
          <w:highlight w:val="none"/>
        </w:rPr>
        <w:t xml:space="preserve"> 推荐方法</w:t>
      </w:r>
    </w:p>
    <w:p w14:paraId="4FBDC40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（1）有效投标人数量达到或超过3个的，评标委员会将前三名投标人作为中标候选人向招标人推荐，并标明排列顺序。</w:t>
      </w:r>
    </w:p>
    <w:p w14:paraId="43D2D67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53C2770E">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16.3</w:t>
      </w:r>
      <w:r>
        <w:rPr>
          <w:rFonts w:hint="eastAsia" w:ascii="Times New Roman"/>
          <w:snapToGrid w:val="0"/>
          <w:color w:val="auto"/>
          <w:kern w:val="0"/>
          <w:highlight w:val="none"/>
        </w:rPr>
        <w:t xml:space="preserve"> 评标委员会完成评标后，应向招标人提交由全体评标委员会成员签字的评标报告和中标候选人名单。</w:t>
      </w:r>
    </w:p>
    <w:p w14:paraId="741619D7">
      <w:pPr>
        <w:wordWrap w:val="0"/>
        <w:adjustRightInd w:val="0"/>
        <w:snapToGrid w:val="0"/>
        <w:spacing w:line="440" w:lineRule="exact"/>
        <w:ind w:firstLine="480" w:firstLineChars="200"/>
        <w:rPr>
          <w:rFonts w:hint="eastAsia" w:ascii="Times New Roman"/>
          <w:snapToGrid w:val="0"/>
          <w:color w:val="auto"/>
          <w:kern w:val="0"/>
          <w:highlight w:val="none"/>
        </w:rPr>
      </w:pPr>
    </w:p>
    <w:p w14:paraId="52AE7422">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92" w:name="_Toc10928"/>
      <w:r>
        <w:rPr>
          <w:rFonts w:hint="eastAsia" w:ascii="Times New Roman"/>
          <w:b/>
          <w:snapToGrid w:val="0"/>
          <w:color w:val="auto"/>
          <w:szCs w:val="22"/>
          <w:highlight w:val="none"/>
        </w:rPr>
        <w:t>17．中标候选人公示</w:t>
      </w:r>
      <w:bookmarkEnd w:id="92"/>
    </w:p>
    <w:p w14:paraId="58B53C0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17.1</w:t>
      </w:r>
      <w:r>
        <w:rPr>
          <w:rFonts w:hint="eastAsia" w:ascii="Times New Roman"/>
          <w:snapToGrid w:val="0"/>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全国公共资源交易平台（广东省·韶关市）（https://ygp.gdzwfw.gov.cn/ggzy-portal/#/440200/index）进行公示，公示期不得少于3天。</w:t>
      </w:r>
    </w:p>
    <w:p w14:paraId="53BFD94D">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17.2</w:t>
      </w:r>
      <w:r>
        <w:rPr>
          <w:rFonts w:hint="eastAsia" w:ascii="Times New Roman"/>
          <w:snapToGrid w:val="0"/>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w:t>
      </w:r>
    </w:p>
    <w:p w14:paraId="29D2109A">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17.3</w:t>
      </w:r>
      <w:r>
        <w:rPr>
          <w:rFonts w:hint="eastAsia" w:ascii="Times New Roman"/>
          <w:snapToGrid w:val="0"/>
          <w:color w:val="auto"/>
          <w:kern w:val="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1D36A900">
      <w:pPr>
        <w:wordWrap w:val="0"/>
        <w:adjustRightInd w:val="0"/>
        <w:snapToGrid w:val="0"/>
        <w:spacing w:line="440" w:lineRule="exact"/>
        <w:ind w:firstLine="480" w:firstLineChars="200"/>
        <w:rPr>
          <w:rFonts w:hint="eastAsia" w:ascii="Times New Roman"/>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1C479E3B">
      <w:pPr>
        <w:pStyle w:val="4"/>
        <w:numPr>
          <w:ilvl w:val="0"/>
          <w:numId w:val="4"/>
        </w:numPr>
        <w:wordWrap w:val="0"/>
        <w:autoSpaceDE/>
        <w:autoSpaceDN/>
        <w:snapToGrid w:val="0"/>
        <w:spacing w:before="260" w:after="260" w:line="440" w:lineRule="exact"/>
        <w:jc w:val="both"/>
        <w:rPr>
          <w:rFonts w:hint="eastAsia" w:ascii="Times New Roman"/>
          <w:b/>
          <w:snapToGrid w:val="0"/>
          <w:color w:val="auto"/>
          <w:szCs w:val="22"/>
          <w:highlight w:val="none"/>
        </w:rPr>
      </w:pPr>
      <w:bookmarkStart w:id="93" w:name="_Toc29964"/>
      <w:r>
        <w:rPr>
          <w:rFonts w:hint="eastAsia" w:ascii="Times New Roman"/>
          <w:b/>
          <w:snapToGrid w:val="0"/>
          <w:color w:val="auto"/>
          <w:szCs w:val="22"/>
          <w:highlight w:val="none"/>
        </w:rPr>
        <w:t>否决投标条件</w:t>
      </w:r>
      <w:bookmarkEnd w:id="93"/>
    </w:p>
    <w:p w14:paraId="6EA4560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本节所集中列示的否决投标条件，是本章第三节“投标人须知正文”的组成部分，是对本章第三节所规定的否决投标条件的总结和补充。</w:t>
      </w:r>
      <w:r>
        <w:rPr>
          <w:rFonts w:hint="eastAsia" w:ascii="Times New Roman"/>
          <w:b/>
          <w:bCs/>
          <w:snapToGrid w:val="0"/>
          <w:color w:val="auto"/>
          <w:kern w:val="0"/>
          <w:highlight w:val="none"/>
        </w:rPr>
        <w:t>投标人未有列入本节情形的，评标时一律不得否决其投标。</w:t>
      </w:r>
      <w:r>
        <w:rPr>
          <w:rFonts w:hint="eastAsia" w:ascii="Times New Roman"/>
          <w:snapToGrid w:val="0"/>
          <w:color w:val="auto"/>
          <w:kern w:val="0"/>
          <w:highlight w:val="none"/>
        </w:rPr>
        <w:t>本节所称“规定”均指招标文件的规定。</w:t>
      </w:r>
    </w:p>
    <w:p w14:paraId="5AF44309">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94" w:name="_Toc15156"/>
      <w:r>
        <w:rPr>
          <w:rFonts w:hint="eastAsia" w:ascii="Times New Roman"/>
          <w:b/>
          <w:snapToGrid w:val="0"/>
          <w:color w:val="auto"/>
          <w:szCs w:val="22"/>
          <w:highlight w:val="none"/>
        </w:rPr>
        <w:t>1．资格评审环节</w:t>
      </w:r>
      <w:bookmarkEnd w:id="94"/>
    </w:p>
    <w:p w14:paraId="602BBECD">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投标人有下列情形之一的，评标委员会应否决其投标。被否决的投标，不进入形式评审环节。</w:t>
      </w:r>
    </w:p>
    <w:p w14:paraId="09C8DF9C">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（1）有本章第三节第</w:t>
      </w:r>
      <w:r>
        <w:rPr>
          <w:rFonts w:hint="eastAsia" w:ascii="Times New Roman"/>
          <w:b/>
          <w:bCs/>
          <w:snapToGrid w:val="0"/>
          <w:color w:val="auto"/>
          <w:kern w:val="0"/>
          <w:highlight w:val="none"/>
        </w:rPr>
        <w:t>2.4</w:t>
      </w:r>
      <w:r>
        <w:rPr>
          <w:rFonts w:hint="eastAsia" w:ascii="Times New Roman"/>
          <w:snapToGrid w:val="0"/>
          <w:color w:val="auto"/>
          <w:kern w:val="0"/>
          <w:highlight w:val="none"/>
        </w:rPr>
        <w:t>条“禁止投标条款”规定的任何一种情形；</w:t>
      </w:r>
    </w:p>
    <w:p w14:paraId="01B7EDFA">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（2）投标人资质不符合</w:t>
      </w:r>
      <w:r>
        <w:rPr>
          <w:rFonts w:hint="eastAsia" w:ascii="Times New Roman"/>
          <w:snapToGrid w:val="0"/>
          <w:color w:val="auto"/>
          <w:kern w:val="0"/>
          <w:szCs w:val="18"/>
          <w:highlight w:val="none"/>
        </w:rPr>
        <w:t>规定的；</w:t>
      </w:r>
    </w:p>
    <w:p w14:paraId="7EF0B547">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（3）投标人名称与营业执照、资质证书上的企业名称相互不一致的；其资质证书不是由住房城乡建设主管部门颁发的；营业执照、资质证书被吊销、暂扣或不在有效期内的；</w:t>
      </w:r>
    </w:p>
    <w:p w14:paraId="6A8593E3">
      <w:pPr>
        <w:wordWrap w:val="0"/>
        <w:adjustRightInd w:val="0"/>
        <w:snapToGrid w:val="0"/>
        <w:spacing w:line="440" w:lineRule="exact"/>
        <w:ind w:firstLine="480"/>
        <w:rPr>
          <w:rFonts w:hint="eastAsia" w:ascii="Times New Roman"/>
          <w:b/>
          <w:bCs/>
          <w:snapToGrid w:val="0"/>
          <w:color w:val="auto"/>
          <w:kern w:val="0"/>
          <w:highlight w:val="none"/>
        </w:rPr>
      </w:pPr>
      <w:r>
        <w:rPr>
          <w:rFonts w:hint="eastAsia" w:ascii="Times New Roman"/>
          <w:b/>
          <w:bCs/>
          <w:snapToGrid w:val="0"/>
          <w:color w:val="auto"/>
          <w:kern w:val="0"/>
          <w:highlight w:val="none"/>
        </w:rPr>
        <w:t>注：投标人已经工商变更，但其企业资质证书的企业名称未完成变更的，不得否决其投标；投标人营业执照、资质证书之间登记的信息不一致，应当允许投标人澄清，不得直接否决其投标。</w:t>
      </w:r>
    </w:p>
    <w:p w14:paraId="65254099">
      <w:pPr>
        <w:wordWrap w:val="0"/>
        <w:adjustRightInd w:val="0"/>
        <w:snapToGrid w:val="0"/>
        <w:spacing w:line="440" w:lineRule="exact"/>
        <w:ind w:firstLine="480"/>
        <w:rPr>
          <w:rFonts w:hint="eastAsia" w:ascii="Times New Roman"/>
          <w:b/>
          <w:bCs/>
          <w:snapToGrid w:val="0"/>
          <w:color w:val="auto"/>
          <w:kern w:val="0"/>
          <w:highlight w:val="none"/>
        </w:rPr>
      </w:pPr>
      <w:r>
        <w:rPr>
          <w:rFonts w:hint="eastAsia" w:ascii="Times New Roman"/>
          <w:b/>
          <w:bCs/>
          <w:snapToGrid w:val="0"/>
          <w:color w:val="auto"/>
          <w:kern w:val="0"/>
          <w:highlight w:val="none"/>
        </w:rPr>
        <w:t>根据有关文件精神，在疫情防控期间，投标人的企业资质证书、安全生产许可证有效期届满的，但投标人提供了发证机构相关行业主管部门的证明材料（如自动顺延或推迟办理延期业务的通知），证明在开标日继续有效的，不得否决其投标。</w:t>
      </w:r>
    </w:p>
    <w:p w14:paraId="47C8E911">
      <w:pPr>
        <w:wordWrap w:val="0"/>
        <w:adjustRightInd w:val="0"/>
        <w:snapToGrid w:val="0"/>
        <w:spacing w:line="440" w:lineRule="exact"/>
        <w:rPr>
          <w:rFonts w:hint="eastAsia" w:ascii="Times New Roman"/>
          <w:snapToGrid w:val="0"/>
          <w:color w:val="auto"/>
          <w:kern w:val="0"/>
          <w:highlight w:val="none"/>
        </w:rPr>
      </w:pPr>
      <w:r>
        <w:rPr>
          <w:rFonts w:hint="eastAsia" w:ascii="Times New Roman"/>
          <w:snapToGrid w:val="0"/>
          <w:color w:val="auto"/>
          <w:kern w:val="0"/>
          <w:highlight w:val="none"/>
        </w:rPr>
        <w:t xml:space="preserve">    （4）投标文件中拟派总监理工程师与《开标一览表》不一致的；拟派总监理工程师的条件不符合规定的；擅自修改、遗漏《总监理工程师任职声明》实质性内容的；拟派总监理工程师现阶段有担任其他在施建设工程项目总监理工程师职务，但《</w:t>
      </w:r>
      <w:r>
        <w:rPr>
          <w:rFonts w:hint="eastAsia" w:ascii="Times New Roman"/>
          <w:snapToGrid w:val="0"/>
          <w:color w:val="auto"/>
          <w:kern w:val="0"/>
          <w:szCs w:val="18"/>
          <w:highlight w:val="none"/>
        </w:rPr>
        <w:t>总监理工程师任职项目情况表</w:t>
      </w:r>
      <w:r>
        <w:rPr>
          <w:rFonts w:hint="eastAsia" w:ascii="Times New Roman"/>
          <w:snapToGrid w:val="0"/>
          <w:color w:val="auto"/>
          <w:kern w:val="0"/>
          <w:highlight w:val="none"/>
        </w:rPr>
        <w:t>》未经任职项目建设单位盖章同意、又未提交任职项目建设单位另行出具的书面同意意见的；</w:t>
      </w:r>
    </w:p>
    <w:p w14:paraId="24A9ED8D">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（5）拟派总监理工程师的注册证书不是住房和城乡建设主管部门颁发的，或注册单位与投标人不一致的，或不在有效期内的；</w:t>
      </w:r>
    </w:p>
    <w:p w14:paraId="4B226FEF">
      <w:pPr>
        <w:wordWrap w:val="0"/>
        <w:adjustRightInd w:val="0"/>
        <w:snapToGrid w:val="0"/>
        <w:spacing w:line="440" w:lineRule="exact"/>
        <w:ind w:firstLine="480"/>
        <w:rPr>
          <w:rFonts w:hint="eastAsia" w:ascii="Times New Roman"/>
          <w:b/>
          <w:bCs/>
          <w:snapToGrid w:val="0"/>
          <w:color w:val="auto"/>
          <w:kern w:val="0"/>
          <w:highlight w:val="none"/>
        </w:rPr>
      </w:pPr>
      <w:r>
        <w:rPr>
          <w:rFonts w:hint="eastAsia" w:ascii="Times New Roman"/>
          <w:b/>
          <w:bCs/>
          <w:snapToGrid w:val="0"/>
          <w:color w:val="auto"/>
          <w:kern w:val="0"/>
          <w:highlight w:val="none"/>
        </w:rPr>
        <w:t>注：投标人已经工商变更，但其员工执业资格注册证书的注册单位名称未完成变更的，不得否决其投标。</w:t>
      </w:r>
    </w:p>
    <w:p w14:paraId="7413239D">
      <w:pPr>
        <w:wordWrap w:val="0"/>
        <w:adjustRightInd w:val="0"/>
        <w:snapToGrid w:val="0"/>
        <w:spacing w:line="440" w:lineRule="exact"/>
        <w:ind w:firstLine="480"/>
        <w:rPr>
          <w:rFonts w:hint="eastAsia" w:ascii="Times New Roman"/>
          <w:snapToGrid w:val="0"/>
          <w:color w:val="auto"/>
          <w:kern w:val="0"/>
          <w:szCs w:val="18"/>
          <w:highlight w:val="none"/>
        </w:rPr>
      </w:pPr>
      <w:r>
        <w:rPr>
          <w:rFonts w:hint="eastAsia" w:ascii="Times New Roman"/>
          <w:snapToGrid w:val="0"/>
          <w:color w:val="auto"/>
          <w:kern w:val="0"/>
          <w:highlight w:val="none"/>
        </w:rPr>
        <w:t>（6）招标文件规定不接受联合体投标，但以联合体投标的；</w:t>
      </w:r>
    </w:p>
    <w:p w14:paraId="0D5D928B">
      <w:pPr>
        <w:wordWrap w:val="0"/>
        <w:adjustRightInd w:val="0"/>
        <w:snapToGrid w:val="0"/>
        <w:spacing w:line="440" w:lineRule="exact"/>
        <w:ind w:firstLine="480"/>
        <w:rPr>
          <w:rFonts w:hint="eastAsia" w:ascii="Times New Roman"/>
          <w:snapToGrid w:val="0"/>
          <w:color w:val="auto"/>
          <w:kern w:val="0"/>
          <w:szCs w:val="18"/>
          <w:highlight w:val="none"/>
        </w:rPr>
      </w:pPr>
      <w:r>
        <w:rPr>
          <w:rFonts w:hint="eastAsia" w:ascii="Times New Roman"/>
          <w:snapToGrid w:val="0"/>
          <w:color w:val="auto"/>
          <w:kern w:val="0"/>
          <w:highlight w:val="none"/>
        </w:rPr>
        <w:t>（7）联合体投标，未提交</w:t>
      </w:r>
      <w:r>
        <w:rPr>
          <w:rFonts w:hint="eastAsia" w:ascii="Times New Roman"/>
          <w:snapToGrid w:val="0"/>
          <w:color w:val="auto"/>
          <w:kern w:val="0"/>
          <w:szCs w:val="18"/>
          <w:highlight w:val="none"/>
        </w:rPr>
        <w:t>《联合体协议书》的；</w:t>
      </w:r>
      <w:r>
        <w:rPr>
          <w:rFonts w:hint="eastAsia" w:ascii="Times New Roman"/>
          <w:snapToGrid w:val="0"/>
          <w:color w:val="auto"/>
          <w:kern w:val="0"/>
          <w:highlight w:val="none"/>
        </w:rPr>
        <w:t>擅自修改、遗漏</w:t>
      </w:r>
      <w:r>
        <w:rPr>
          <w:rFonts w:hint="eastAsia" w:ascii="Times New Roman"/>
          <w:snapToGrid w:val="0"/>
          <w:color w:val="auto"/>
          <w:kern w:val="0"/>
          <w:szCs w:val="18"/>
          <w:highlight w:val="none"/>
        </w:rPr>
        <w:t>《联合体协议书》</w:t>
      </w:r>
      <w:r>
        <w:rPr>
          <w:rFonts w:hint="eastAsia" w:ascii="Times New Roman"/>
          <w:snapToGrid w:val="0"/>
          <w:color w:val="auto"/>
          <w:kern w:val="0"/>
          <w:highlight w:val="none"/>
        </w:rPr>
        <w:t>实质性内容的；</w:t>
      </w:r>
      <w:r>
        <w:rPr>
          <w:rFonts w:hint="eastAsia" w:ascii="Times New Roman"/>
          <w:snapToGrid w:val="0"/>
          <w:color w:val="auto"/>
          <w:kern w:val="0"/>
          <w:szCs w:val="18"/>
          <w:highlight w:val="none"/>
        </w:rPr>
        <w:t>联合体成员的数量、资质不符合规定的；联合体成员同时以自己名义单独投标或者参加其他联合体投标的；</w:t>
      </w:r>
    </w:p>
    <w:p w14:paraId="1C623C46">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（8）投标人为外省建筑企业，但未提供“进粤企业和人员诚信信息登记平台”企业</w:t>
      </w:r>
      <w:r>
        <w:rPr>
          <w:rFonts w:hint="eastAsia" w:ascii="Times New Roman"/>
          <w:snapToGrid w:val="0"/>
          <w:color w:val="auto"/>
          <w:kern w:val="0"/>
          <w:highlight w:val="none"/>
          <w:lang w:eastAsia="zh-CN"/>
        </w:rPr>
        <w:t>和拟派人员（指总监理工程师）</w:t>
      </w:r>
      <w:r>
        <w:rPr>
          <w:rFonts w:hint="eastAsia" w:ascii="Times New Roman"/>
          <w:snapToGrid w:val="0"/>
          <w:color w:val="auto"/>
          <w:kern w:val="0"/>
          <w:highlight w:val="none"/>
        </w:rPr>
        <w:t>信息情况打印页或网页截图的。</w:t>
      </w:r>
    </w:p>
    <w:p w14:paraId="3DAB5830">
      <w:pPr>
        <w:pStyle w:val="108"/>
        <w:rPr>
          <w:rFonts w:hint="eastAsia"/>
          <w:color w:val="auto"/>
          <w:highlight w:val="none"/>
        </w:rPr>
      </w:pPr>
    </w:p>
    <w:p w14:paraId="30C643A8">
      <w:pPr>
        <w:pStyle w:val="4"/>
        <w:wordWrap w:val="0"/>
        <w:autoSpaceDE/>
        <w:autoSpaceDN/>
        <w:snapToGrid w:val="0"/>
        <w:spacing w:line="440" w:lineRule="exact"/>
        <w:ind w:firstLine="480"/>
        <w:jc w:val="both"/>
        <w:rPr>
          <w:rFonts w:ascii="Times New Roman"/>
          <w:b/>
          <w:snapToGrid w:val="0"/>
          <w:color w:val="auto"/>
          <w:szCs w:val="22"/>
          <w:highlight w:val="none"/>
        </w:rPr>
      </w:pPr>
      <w:bookmarkStart w:id="95" w:name="_Toc30902"/>
      <w:r>
        <w:rPr>
          <w:rFonts w:hint="eastAsia" w:ascii="Times New Roman"/>
          <w:b/>
          <w:snapToGrid w:val="0"/>
          <w:color w:val="auto"/>
          <w:szCs w:val="22"/>
          <w:highlight w:val="none"/>
        </w:rPr>
        <w:t>2．形式评审环节</w:t>
      </w:r>
      <w:bookmarkEnd w:id="95"/>
    </w:p>
    <w:p w14:paraId="75FAB85D">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投标人有下列情形之一的，评标委员会应否决其投标。被否决的投标，不进入响应性评审环节。</w:t>
      </w:r>
    </w:p>
    <w:p w14:paraId="7A795C1C">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（1）投标文件的分册组成不符合规定的；</w:t>
      </w:r>
    </w:p>
    <w:p w14:paraId="6D3B43A9">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（2）本章第三节第</w:t>
      </w:r>
      <w:r>
        <w:rPr>
          <w:rFonts w:hint="eastAsia" w:ascii="Times New Roman"/>
          <w:b/>
          <w:bCs/>
          <w:snapToGrid w:val="0"/>
          <w:color w:val="auto"/>
          <w:kern w:val="0"/>
          <w:szCs w:val="18"/>
          <w:highlight w:val="none"/>
        </w:rPr>
        <w:t>10.2.2</w:t>
      </w:r>
      <w:r>
        <w:rPr>
          <w:rFonts w:hint="eastAsia" w:ascii="Times New Roman"/>
          <w:snapToGrid w:val="0"/>
          <w:color w:val="auto"/>
          <w:kern w:val="0"/>
          <w:szCs w:val="18"/>
          <w:highlight w:val="none"/>
        </w:rPr>
        <w:t>目、</w:t>
      </w:r>
      <w:r>
        <w:rPr>
          <w:rFonts w:hint="eastAsia" w:ascii="Times New Roman"/>
          <w:snapToGrid w:val="0"/>
          <w:color w:val="auto"/>
          <w:kern w:val="0"/>
          <w:highlight w:val="none"/>
        </w:rPr>
        <w:t>第</w:t>
      </w:r>
      <w:r>
        <w:rPr>
          <w:rFonts w:hint="eastAsia" w:ascii="Times New Roman"/>
          <w:b/>
          <w:bCs/>
          <w:snapToGrid w:val="0"/>
          <w:color w:val="auto"/>
          <w:kern w:val="0"/>
          <w:szCs w:val="18"/>
          <w:highlight w:val="none"/>
        </w:rPr>
        <w:t>10.3.3</w:t>
      </w:r>
      <w:r>
        <w:rPr>
          <w:rFonts w:hint="eastAsia" w:ascii="Times New Roman"/>
          <w:snapToGrid w:val="0"/>
          <w:color w:val="auto"/>
          <w:kern w:val="0"/>
          <w:szCs w:val="18"/>
          <w:highlight w:val="none"/>
        </w:rPr>
        <w:t>目</w:t>
      </w:r>
      <w:r>
        <w:rPr>
          <w:rFonts w:hint="eastAsia" w:ascii="Times New Roman"/>
          <w:snapToGrid w:val="0"/>
          <w:color w:val="auto"/>
          <w:kern w:val="0"/>
          <w:highlight w:val="none"/>
        </w:rPr>
        <w:t>中规定的“</w:t>
      </w:r>
      <w:r>
        <w:rPr>
          <w:rFonts w:hint="eastAsia" w:ascii="Times New Roman"/>
          <w:snapToGrid w:val="0"/>
          <w:color w:val="auto"/>
          <w:kern w:val="0"/>
          <w:szCs w:val="18"/>
          <w:highlight w:val="none"/>
        </w:rPr>
        <w:t>所有投标人均应提供</w:t>
      </w:r>
      <w:r>
        <w:rPr>
          <w:rFonts w:hint="eastAsia" w:ascii="Times New Roman"/>
          <w:snapToGrid w:val="0"/>
          <w:color w:val="auto"/>
          <w:kern w:val="0"/>
          <w:highlight w:val="none"/>
        </w:rPr>
        <w:t>”的组成内容（包括该组成内容的所附资料）中，任何一项有缺漏的；</w:t>
      </w:r>
    </w:p>
    <w:p w14:paraId="77AE3D03">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（3）关键字迹模糊、无法辨认，</w:t>
      </w:r>
      <w:r>
        <w:rPr>
          <w:rFonts w:hint="eastAsia" w:ascii="Times New Roman"/>
          <w:b/>
          <w:bCs/>
          <w:snapToGrid w:val="0"/>
          <w:color w:val="auto"/>
          <w:kern w:val="0"/>
          <w:highlight w:val="none"/>
        </w:rPr>
        <w:t>且该种过错将导致评标委员会无法作出投标文件是否响应招标文件实质性要求的</w:t>
      </w:r>
      <w:r>
        <w:rPr>
          <w:rFonts w:hint="eastAsia" w:ascii="Times New Roman"/>
          <w:snapToGrid w:val="0"/>
          <w:color w:val="auto"/>
          <w:kern w:val="0"/>
          <w:highlight w:val="none"/>
        </w:rPr>
        <w:t>；出现手工涂改、行间插字或删除，但未加盖单位章或由投标人的法定代表人或其委托代理人签字确认的；</w:t>
      </w:r>
    </w:p>
    <w:p w14:paraId="3DE17EA8">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（4）投标文件未按规定签字、盖章的；</w:t>
      </w:r>
    </w:p>
    <w:p w14:paraId="75E26577">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5）招标文件规定监理大纲采用“暗标”方式进行评审，但监理大纲的规格颜色、文字排版、正文篇幅（若有）不符合规定的；其任何部位出现手写以及涂改、行间插字或删除痕迹的；其任何部位出现投标人的名称和其它可识别投标人身份的字符、徽标、人员名称以及其他特殊标记的。</w:t>
      </w:r>
    </w:p>
    <w:p w14:paraId="19E42DCD">
      <w:pPr>
        <w:pStyle w:val="108"/>
        <w:rPr>
          <w:rFonts w:hint="eastAsia"/>
          <w:color w:val="auto"/>
          <w:highlight w:val="none"/>
        </w:rPr>
      </w:pPr>
    </w:p>
    <w:p w14:paraId="5D8F2E66">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96" w:name="_Toc20781"/>
      <w:r>
        <w:rPr>
          <w:rFonts w:hint="eastAsia" w:ascii="Times New Roman"/>
          <w:b/>
          <w:snapToGrid w:val="0"/>
          <w:color w:val="auto"/>
          <w:szCs w:val="22"/>
          <w:highlight w:val="none"/>
        </w:rPr>
        <w:t>3．响应性评审环节</w:t>
      </w:r>
      <w:bookmarkEnd w:id="96"/>
    </w:p>
    <w:p w14:paraId="1D929841">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投标人有下列情形之一的，评标委员会应否决其投标。被否决的投标，不进入详细评审阶段。</w:t>
      </w:r>
    </w:p>
    <w:p w14:paraId="69E13FEC">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（1）投标有效期、服务期限不符合规定的；擅自修改、遗漏《投标函》《各项承诺一览表》实质性内容的；</w:t>
      </w:r>
    </w:p>
    <w:p w14:paraId="1BD2658A">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（2）出现两个或两个以上投标总价的（同一个投标总价大、小写不一致的除外）；投标报价超出最高投标限价的；</w:t>
      </w:r>
    </w:p>
    <w:p w14:paraId="18373170">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（3）在监理大纲评审中，评标委员会认定监理及相关服务的范围、内容、目标不符合规定的；质量、进度、造价监理措施明显不符合国家和省市现行有关规范、规定、标准，</w:t>
      </w:r>
      <w:r>
        <w:rPr>
          <w:rFonts w:hint="eastAsia" w:ascii="Times New Roman"/>
          <w:b/>
          <w:bCs/>
          <w:snapToGrid w:val="0"/>
          <w:color w:val="auto"/>
          <w:kern w:val="0"/>
          <w:highlight w:val="none"/>
        </w:rPr>
        <w:t>且该种过错将导致“三控制”目标无法实现的</w:t>
      </w:r>
      <w:r>
        <w:rPr>
          <w:rFonts w:hint="eastAsia" w:ascii="Times New Roman"/>
          <w:snapToGrid w:val="0"/>
          <w:color w:val="auto"/>
          <w:kern w:val="0"/>
          <w:highlight w:val="none"/>
        </w:rPr>
        <w:t>。</w:t>
      </w:r>
    </w:p>
    <w:p w14:paraId="26791EBD">
      <w:pPr>
        <w:pStyle w:val="108"/>
        <w:rPr>
          <w:rFonts w:hint="eastAsia"/>
          <w:color w:val="auto"/>
          <w:highlight w:val="none"/>
        </w:rPr>
      </w:pPr>
    </w:p>
    <w:p w14:paraId="6337F7A8">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97" w:name="_Toc4607"/>
      <w:r>
        <w:rPr>
          <w:rFonts w:hint="eastAsia" w:ascii="Times New Roman"/>
          <w:b/>
          <w:snapToGrid w:val="0"/>
          <w:color w:val="auto"/>
          <w:szCs w:val="22"/>
          <w:highlight w:val="none"/>
        </w:rPr>
        <w:t>4．其他</w:t>
      </w:r>
      <w:bookmarkEnd w:id="97"/>
    </w:p>
    <w:p w14:paraId="48CDFD9F">
      <w:pPr>
        <w:wordWrap w:val="0"/>
        <w:adjustRightInd w:val="0"/>
        <w:snapToGrid w:val="0"/>
        <w:spacing w:line="440" w:lineRule="exact"/>
        <w:ind w:firstLine="480"/>
        <w:rPr>
          <w:rFonts w:hint="eastAsia" w:ascii="Times New Roman"/>
          <w:snapToGrid w:val="0"/>
          <w:color w:val="auto"/>
          <w:kern w:val="0"/>
          <w:szCs w:val="22"/>
          <w:highlight w:val="none"/>
        </w:rPr>
      </w:pPr>
      <w:r>
        <w:rPr>
          <w:rFonts w:hint="eastAsia" w:ascii="Times New Roman"/>
          <w:snapToGrid w:val="0"/>
          <w:color w:val="auto"/>
          <w:kern w:val="0"/>
          <w:highlight w:val="none"/>
        </w:rPr>
        <w:t>在任何评标环节（或阶段），投标人有下列情形之一的，评标委员会应否决其投标。</w:t>
      </w:r>
      <w:r>
        <w:rPr>
          <w:rFonts w:hint="eastAsia" w:ascii="Times New Roman"/>
          <w:snapToGrid w:val="0"/>
          <w:color w:val="auto"/>
          <w:kern w:val="0"/>
          <w:szCs w:val="22"/>
          <w:highlight w:val="none"/>
        </w:rPr>
        <w:t>被否决的投标，不进入下一环节（或阶段）。</w:t>
      </w:r>
    </w:p>
    <w:p w14:paraId="2A51857E">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（1）不按评标委员会要求澄清、说明或补正的；</w:t>
      </w:r>
    </w:p>
    <w:p w14:paraId="0D58412E">
      <w:pPr>
        <w:wordWrap w:val="0"/>
        <w:adjustRightInd w:val="0"/>
        <w:snapToGrid w:val="0"/>
        <w:spacing w:line="440"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（2）有下列情形之一，被评标委员会认定属于串通投标的：</w:t>
      </w:r>
    </w:p>
    <w:p w14:paraId="2133556B">
      <w:pPr>
        <w:wordWrap w:val="0"/>
        <w:adjustRightInd w:val="0"/>
        <w:snapToGrid w:val="0"/>
        <w:spacing w:line="440" w:lineRule="exact"/>
        <w:rPr>
          <w:rFonts w:ascii="Times New Roman"/>
          <w:snapToGrid w:val="0"/>
          <w:color w:val="auto"/>
          <w:kern w:val="0"/>
          <w:highlight w:val="none"/>
        </w:rPr>
      </w:pPr>
      <w:r>
        <w:rPr>
          <w:rFonts w:hint="eastAsia" w:ascii="Times New Roman"/>
          <w:snapToGrid w:val="0"/>
          <w:color w:val="auto"/>
          <w:kern w:val="0"/>
          <w:highlight w:val="none"/>
        </w:rPr>
        <w:t xml:space="preserve">    ①</w:t>
      </w:r>
      <w:r>
        <w:rPr>
          <w:rFonts w:ascii="Times New Roman"/>
          <w:snapToGrid w:val="0"/>
          <w:color w:val="auto"/>
          <w:kern w:val="0"/>
          <w:highlight w:val="none"/>
        </w:rPr>
        <w:t>不同投标人的投标文件两处以上（含两处）错、漏一致；</w:t>
      </w:r>
    </w:p>
    <w:p w14:paraId="07DED090">
      <w:pPr>
        <w:wordWrap w:val="0"/>
        <w:adjustRightInd w:val="0"/>
        <w:snapToGrid w:val="0"/>
        <w:spacing w:line="440" w:lineRule="exact"/>
        <w:rPr>
          <w:rFonts w:ascii="Times New Roman"/>
          <w:snapToGrid w:val="0"/>
          <w:color w:val="auto"/>
          <w:kern w:val="0"/>
          <w:highlight w:val="none"/>
        </w:rPr>
      </w:pPr>
      <w:r>
        <w:rPr>
          <w:rFonts w:hint="eastAsia" w:ascii="Times New Roman"/>
          <w:snapToGrid w:val="0"/>
          <w:color w:val="auto"/>
          <w:kern w:val="0"/>
          <w:highlight w:val="none"/>
        </w:rPr>
        <w:t xml:space="preserve">    ②</w:t>
      </w:r>
      <w:r>
        <w:rPr>
          <w:rFonts w:ascii="Times New Roman"/>
          <w:snapToGrid w:val="0"/>
          <w:color w:val="auto"/>
          <w:kern w:val="0"/>
          <w:highlight w:val="none"/>
        </w:rPr>
        <w:t>不同投标人的投标各项报价存在异常一致或者呈规律性变化；</w:t>
      </w:r>
    </w:p>
    <w:p w14:paraId="598629F9">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③</w:t>
      </w:r>
      <w:r>
        <w:rPr>
          <w:rFonts w:ascii="Times New Roman"/>
          <w:snapToGrid w:val="0"/>
          <w:color w:val="auto"/>
          <w:kern w:val="0"/>
          <w:highlight w:val="none"/>
        </w:rPr>
        <w:t>不同投标人的投标文件由同一单位或者同一个人编制；</w:t>
      </w:r>
    </w:p>
    <w:p w14:paraId="239DBE25">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④</w:t>
      </w:r>
      <w:r>
        <w:rPr>
          <w:rFonts w:ascii="Times New Roman"/>
          <w:snapToGrid w:val="0"/>
          <w:color w:val="auto"/>
          <w:kern w:val="0"/>
          <w:highlight w:val="none"/>
        </w:rPr>
        <w:t>不同投标人的投标文件中投标资料（包括电子资料）相互混装或项目班子成员出现同一人；</w:t>
      </w:r>
    </w:p>
    <w:p w14:paraId="2639767C">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⑤</w:t>
      </w:r>
      <w:r>
        <w:rPr>
          <w:rFonts w:ascii="Times New Roman"/>
          <w:snapToGrid w:val="0"/>
          <w:color w:val="auto"/>
          <w:kern w:val="0"/>
          <w:highlight w:val="none"/>
        </w:rPr>
        <w:t>不同投标人的投标文件由同一电脑编制；</w:t>
      </w:r>
    </w:p>
    <w:p w14:paraId="430F4516">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⑥</w:t>
      </w:r>
      <w:r>
        <w:rPr>
          <w:rFonts w:ascii="Times New Roman"/>
          <w:snapToGrid w:val="0"/>
          <w:color w:val="auto"/>
          <w:kern w:val="0"/>
          <w:highlight w:val="none"/>
        </w:rPr>
        <w:t>不同投标人的投标保证由同一企业或同一账户资金缴纳；</w:t>
      </w:r>
    </w:p>
    <w:p w14:paraId="4F92DAEA">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⑦</w:t>
      </w:r>
      <w:r>
        <w:rPr>
          <w:rFonts w:ascii="Times New Roman"/>
          <w:snapToGrid w:val="0"/>
          <w:color w:val="auto"/>
          <w:kern w:val="0"/>
          <w:highlight w:val="none"/>
        </w:rPr>
        <w:t>不同投标人委托同一个人或注册在同一家企业的注册人员或同一家企业为其投标提供投标咨询、商务报价、技术咨询（招标</w:t>
      </w:r>
      <w:r>
        <w:rPr>
          <w:rFonts w:hint="eastAsia" w:ascii="Times New Roman"/>
          <w:snapToGrid w:val="0"/>
          <w:color w:val="auto"/>
          <w:kern w:val="0"/>
          <w:highlight w:val="none"/>
        </w:rPr>
        <w:t>项目</w:t>
      </w:r>
      <w:r>
        <w:rPr>
          <w:rFonts w:ascii="Times New Roman"/>
          <w:snapToGrid w:val="0"/>
          <w:color w:val="auto"/>
          <w:kern w:val="0"/>
          <w:highlight w:val="none"/>
        </w:rPr>
        <w:t>本身要求采用专有技术的除外）等服务</w:t>
      </w:r>
      <w:r>
        <w:rPr>
          <w:rFonts w:hint="eastAsia" w:ascii="Times New Roman"/>
          <w:snapToGrid w:val="0"/>
          <w:color w:val="auto"/>
          <w:kern w:val="0"/>
          <w:highlight w:val="none"/>
        </w:rPr>
        <w:t>。</w:t>
      </w:r>
    </w:p>
    <w:bookmarkEnd w:id="90"/>
    <w:p w14:paraId="303FC7D6">
      <w:pPr>
        <w:wordWrap w:val="0"/>
        <w:adjustRightInd w:val="0"/>
        <w:snapToGrid w:val="0"/>
        <w:spacing w:line="440" w:lineRule="exact"/>
        <w:ind w:firstLine="480"/>
        <w:rPr>
          <w:rFonts w:hint="eastAsia" w:ascii="Times New Roman"/>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03E54112">
      <w:pPr>
        <w:pStyle w:val="3"/>
        <w:tabs>
          <w:tab w:val="left" w:pos="885"/>
        </w:tabs>
        <w:wordWrap w:val="0"/>
        <w:autoSpaceDE/>
        <w:autoSpaceDN/>
        <w:snapToGrid w:val="0"/>
        <w:spacing w:line="440" w:lineRule="exact"/>
        <w:ind w:left="885" w:hanging="885"/>
        <w:jc w:val="center"/>
        <w:rPr>
          <w:rFonts w:ascii="Times New Roman"/>
          <w:b/>
          <w:snapToGrid w:val="0"/>
          <w:color w:val="auto"/>
          <w:sz w:val="24"/>
          <w:szCs w:val="22"/>
          <w:highlight w:val="none"/>
        </w:rPr>
      </w:pPr>
      <w:bookmarkStart w:id="98" w:name="_Hlt69669771"/>
      <w:bookmarkEnd w:id="98"/>
      <w:bookmarkStart w:id="99" w:name="_Hlt112206772"/>
      <w:bookmarkEnd w:id="99"/>
      <w:bookmarkStart w:id="100" w:name="_Hlt70150994"/>
      <w:bookmarkEnd w:id="100"/>
      <w:bookmarkStart w:id="101" w:name="_Hlt87952408"/>
      <w:bookmarkEnd w:id="101"/>
      <w:bookmarkStart w:id="102" w:name="_Toc14675"/>
      <w:bookmarkStart w:id="103" w:name="_Hlt69698769"/>
      <w:bookmarkStart w:id="104" w:name="_Hlt69698722"/>
      <w:bookmarkStart w:id="105" w:name="_Hlt69698741"/>
      <w:r>
        <w:rPr>
          <w:rFonts w:hint="eastAsia" w:ascii="Times New Roman"/>
          <w:b/>
          <w:snapToGrid w:val="0"/>
          <w:color w:val="auto"/>
          <w:sz w:val="24"/>
          <w:szCs w:val="22"/>
          <w:highlight w:val="none"/>
        </w:rPr>
        <w:t>第</w:t>
      </w:r>
      <w:bookmarkStart w:id="106" w:name="_Hlt69669171"/>
      <w:bookmarkEnd w:id="106"/>
      <w:r>
        <w:rPr>
          <w:rFonts w:hint="eastAsia" w:ascii="Times New Roman"/>
          <w:b/>
          <w:snapToGrid w:val="0"/>
          <w:color w:val="auto"/>
          <w:sz w:val="24"/>
          <w:szCs w:val="22"/>
          <w:highlight w:val="none"/>
        </w:rPr>
        <w:t>二章</w:t>
      </w:r>
      <w:bookmarkStart w:id="107" w:name="_Hlt87793839"/>
      <w:bookmarkEnd w:id="107"/>
      <w:r>
        <w:rPr>
          <w:rFonts w:hint="eastAsia" w:ascii="Times New Roman"/>
          <w:b/>
          <w:snapToGrid w:val="0"/>
          <w:color w:val="auto"/>
          <w:sz w:val="24"/>
          <w:szCs w:val="22"/>
          <w:highlight w:val="none"/>
        </w:rPr>
        <w:t xml:space="preserve"> 中标人须知</w:t>
      </w:r>
      <w:bookmarkEnd w:id="102"/>
    </w:p>
    <w:bookmarkEnd w:id="103"/>
    <w:bookmarkEnd w:id="104"/>
    <w:bookmarkEnd w:id="105"/>
    <w:p w14:paraId="1B21A2B5">
      <w:pPr>
        <w:wordWrap w:val="0"/>
        <w:adjustRightInd w:val="0"/>
        <w:snapToGrid w:val="0"/>
        <w:spacing w:line="440" w:lineRule="exact"/>
        <w:ind w:firstLine="562"/>
        <w:rPr>
          <w:rFonts w:hint="eastAsia" w:ascii="Times New Roman"/>
          <w:b/>
          <w:snapToGrid w:val="0"/>
          <w:color w:val="auto"/>
          <w:kern w:val="0"/>
          <w:highlight w:val="none"/>
        </w:rPr>
      </w:pPr>
    </w:p>
    <w:p w14:paraId="405C188F">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08" w:name="_Toc27819"/>
      <w:r>
        <w:rPr>
          <w:rFonts w:hint="eastAsia" w:ascii="Times New Roman"/>
          <w:b/>
          <w:snapToGrid w:val="0"/>
          <w:color w:val="auto"/>
          <w:szCs w:val="22"/>
          <w:highlight w:val="none"/>
        </w:rPr>
        <w:t>1．中标通知书</w:t>
      </w:r>
      <w:bookmarkEnd w:id="108"/>
    </w:p>
    <w:p w14:paraId="32D5A2C9">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76EC9DC8">
      <w:pPr>
        <w:wordWrap w:val="0"/>
        <w:adjustRightInd w:val="0"/>
        <w:snapToGrid w:val="0"/>
        <w:spacing w:line="440" w:lineRule="exact"/>
        <w:ind w:firstLine="562"/>
        <w:rPr>
          <w:rFonts w:hint="eastAsia" w:ascii="Times New Roman"/>
          <w:snapToGrid w:val="0"/>
          <w:color w:val="auto"/>
          <w:kern w:val="0"/>
          <w:highlight w:val="none"/>
        </w:rPr>
      </w:pPr>
    </w:p>
    <w:p w14:paraId="6DEF13CB">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09" w:name="_Toc25244"/>
      <w:r>
        <w:rPr>
          <w:rFonts w:hint="eastAsia" w:ascii="Times New Roman"/>
          <w:b/>
          <w:snapToGrid w:val="0"/>
          <w:color w:val="auto"/>
          <w:szCs w:val="22"/>
          <w:highlight w:val="none"/>
        </w:rPr>
        <w:t>2．中标结果公示</w:t>
      </w:r>
      <w:bookmarkEnd w:id="109"/>
    </w:p>
    <w:p w14:paraId="5B546BC4">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中标通知书发出后15日内，招标人应将中标结果在广东省招标投标监管网（http://zbtb.gd.gov.cn）及全国公共资源交易平台（广东省·韶关市）（https://ygp.gdzwfw.gov.cn/ggzy-portal/#/440200/index）进行公示。</w:t>
      </w:r>
    </w:p>
    <w:p w14:paraId="4D52C389">
      <w:pPr>
        <w:wordWrap w:val="0"/>
        <w:adjustRightInd w:val="0"/>
        <w:snapToGrid w:val="0"/>
        <w:spacing w:line="440" w:lineRule="exact"/>
        <w:ind w:firstLine="562"/>
        <w:rPr>
          <w:rFonts w:hint="eastAsia" w:ascii="Times New Roman"/>
          <w:snapToGrid w:val="0"/>
          <w:color w:val="auto"/>
          <w:kern w:val="0"/>
          <w:highlight w:val="none"/>
        </w:rPr>
      </w:pPr>
    </w:p>
    <w:p w14:paraId="01C943DB">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0" w:name="_Toc27918"/>
      <w:r>
        <w:rPr>
          <w:rFonts w:hint="eastAsia" w:ascii="Times New Roman"/>
          <w:b/>
          <w:snapToGrid w:val="0"/>
          <w:color w:val="auto"/>
          <w:szCs w:val="22"/>
          <w:highlight w:val="none"/>
        </w:rPr>
        <w:t>3．履约保证</w:t>
      </w:r>
      <w:bookmarkEnd w:id="110"/>
    </w:p>
    <w:p w14:paraId="7C785DDC">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3.1</w:t>
      </w:r>
      <w:r>
        <w:rPr>
          <w:rFonts w:hint="eastAsia" w:ascii="Times New Roman"/>
          <w:snapToGrid w:val="0"/>
          <w:color w:val="auto"/>
          <w:kern w:val="0"/>
          <w:highlight w:val="none"/>
        </w:rPr>
        <w:t xml:space="preserve"> 中标人须在领取中标通知书之日起</w:t>
      </w:r>
      <w:r>
        <w:rPr>
          <w:rFonts w:hint="eastAsia" w:ascii="Times New Roman"/>
          <w:snapToGrid w:val="0"/>
          <w:color w:val="auto"/>
          <w:kern w:val="0"/>
          <w:highlight w:val="none"/>
          <w:u w:val="single"/>
        </w:rPr>
        <w:t xml:space="preserve">  30 </w:t>
      </w:r>
      <w:r>
        <w:rPr>
          <w:rFonts w:hint="eastAsia" w:ascii="Times New Roman"/>
          <w:snapToGrid w:val="0"/>
          <w:color w:val="auto"/>
          <w:kern w:val="0"/>
          <w:highlight w:val="none"/>
        </w:rPr>
        <w:t>个工作日内、签订合同前向招标人提交金额为中标价</w:t>
      </w:r>
      <w:r>
        <w:rPr>
          <w:rFonts w:hint="eastAsia" w:ascii="Times New Roman"/>
          <w:snapToGrid w:val="0"/>
          <w:color w:val="auto"/>
          <w:kern w:val="0"/>
          <w:highlight w:val="none"/>
          <w:u w:val="single"/>
        </w:rPr>
        <w:t xml:space="preserve"> 5  </w:t>
      </w:r>
      <w:r>
        <w:rPr>
          <w:rFonts w:hint="eastAsia" w:ascii="Times New Roman"/>
          <w:snapToGrid w:val="0"/>
          <w:color w:val="auto"/>
          <w:kern w:val="0"/>
          <w:highlight w:val="none"/>
        </w:rPr>
        <w:t xml:space="preserve">% 的履约保证。 </w:t>
      </w:r>
    </w:p>
    <w:p w14:paraId="35823C8D">
      <w:pPr>
        <w:wordWrap w:val="0"/>
        <w:adjustRightInd w:val="0"/>
        <w:snapToGrid w:val="0"/>
        <w:spacing w:line="440" w:lineRule="exact"/>
        <w:ind w:firstLine="562"/>
        <w:rPr>
          <w:rFonts w:ascii="Times New Roman"/>
          <w:snapToGrid w:val="0"/>
          <w:color w:val="auto"/>
          <w:kern w:val="0"/>
          <w:highlight w:val="none"/>
        </w:rPr>
      </w:pPr>
      <w:r>
        <w:rPr>
          <w:rFonts w:hint="eastAsia" w:ascii="Times New Roman"/>
          <w:b/>
          <w:bCs/>
          <w:snapToGrid w:val="0"/>
          <w:color w:val="auto"/>
          <w:kern w:val="0"/>
          <w:highlight w:val="none"/>
        </w:rPr>
        <w:t>3.2</w:t>
      </w:r>
      <w:r>
        <w:rPr>
          <w:rFonts w:hint="eastAsia" w:ascii="Times New Roman"/>
          <w:snapToGrid w:val="0"/>
          <w:color w:val="auto"/>
          <w:kern w:val="0"/>
          <w:highlight w:val="none"/>
        </w:rPr>
        <w:t xml:space="preserve"> 履约保证的形式包括履约保证金、履约保证担保、履约保证保险三种，由中标人自主选择。</w:t>
      </w:r>
    </w:p>
    <w:p w14:paraId="20225002">
      <w:pPr>
        <w:wordWrap w:val="0"/>
        <w:adjustRightInd w:val="0"/>
        <w:snapToGrid w:val="0"/>
        <w:spacing w:line="440" w:lineRule="exact"/>
        <w:ind w:firstLine="480" w:firstLineChars="200"/>
        <w:rPr>
          <w:color w:val="auto"/>
          <w:highlight w:val="none"/>
        </w:rPr>
      </w:pPr>
      <w:r>
        <w:rPr>
          <w:rFonts w:hint="eastAsia" w:ascii="Times New Roman"/>
          <w:snapToGrid w:val="0"/>
          <w:color w:val="auto"/>
          <w:kern w:val="0"/>
          <w:highlight w:val="none"/>
        </w:rPr>
        <w:t>（1）采用履约保证金的，中标人须从其法人开户银行的账号将履约保证金划至招标人指定账户，并详细注明项目名称及用途。</w:t>
      </w:r>
    </w:p>
    <w:p w14:paraId="308E3025">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w:t>
      </w:r>
      <w:r>
        <w:rPr>
          <w:rFonts w:hint="eastAsia" w:ascii="Times New Roman"/>
          <w:snapToGrid w:val="0"/>
          <w:color w:val="auto"/>
          <w:kern w:val="0"/>
          <w:highlight w:val="none"/>
          <w:lang w:val="en-US" w:eastAsia="zh-CN"/>
        </w:rPr>
        <w:t>2</w:t>
      </w:r>
      <w:r>
        <w:rPr>
          <w:rFonts w:hint="eastAsia" w:ascii="Times New Roman"/>
          <w:snapToGrid w:val="0"/>
          <w:color w:val="auto"/>
          <w:kern w:val="0"/>
          <w:highlight w:val="none"/>
        </w:rPr>
        <w:t>）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14:paraId="6BCB5CC6">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lang w:val="en-US" w:eastAsia="zh-CN"/>
        </w:rPr>
        <w:t xml:space="preserve"> </w:t>
      </w:r>
      <w:r>
        <w:rPr>
          <w:rFonts w:hint="eastAsia" w:ascii="Times New Roman"/>
          <w:b/>
          <w:bCs/>
          <w:snapToGrid w:val="0"/>
          <w:color w:val="auto"/>
          <w:kern w:val="0"/>
          <w:highlight w:val="none"/>
        </w:rPr>
        <w:t>3.3</w:t>
      </w:r>
      <w:r>
        <w:rPr>
          <w:rFonts w:hint="eastAsia" w:ascii="Times New Roman"/>
          <w:snapToGrid w:val="0"/>
          <w:color w:val="auto"/>
          <w:kern w:val="0"/>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445F10F6">
      <w:pPr>
        <w:wordWrap w:val="0"/>
        <w:adjustRightInd w:val="0"/>
        <w:snapToGrid w:val="0"/>
        <w:spacing w:line="440" w:lineRule="exact"/>
        <w:ind w:firstLine="480" w:firstLineChars="200"/>
        <w:rPr>
          <w:rFonts w:ascii="Times New Roman"/>
          <w:snapToGrid w:val="0"/>
          <w:color w:val="auto"/>
          <w:kern w:val="0"/>
          <w:highlight w:val="none"/>
        </w:rPr>
      </w:pPr>
    </w:p>
    <w:p w14:paraId="6A46EB5A">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3.4</w:t>
      </w:r>
      <w:r>
        <w:rPr>
          <w:rFonts w:hint="eastAsia" w:ascii="Times New Roman"/>
          <w:snapToGrid w:val="0"/>
          <w:color w:val="auto"/>
          <w:kern w:val="0"/>
          <w:highlight w:val="none"/>
        </w:rPr>
        <w:t xml:space="preserve"> 在监理实施过程中，如果监理人（即招标阶段的中标人，下同）不履行合同约定的义务或其履行不符合合同的约定，委托人（即招标阶段的招标人，下同）有权扣划相应金额的履约保证。</w:t>
      </w:r>
    </w:p>
    <w:p w14:paraId="358EABD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3.5</w:t>
      </w:r>
      <w:r>
        <w:rPr>
          <w:rFonts w:hint="eastAsia" w:ascii="Times New Roman"/>
          <w:snapToGrid w:val="0"/>
          <w:color w:val="auto"/>
          <w:kern w:val="0"/>
          <w:highlight w:val="none"/>
        </w:rPr>
        <w:t xml:space="preserve"> 项目通过竣工验收之日后28天内，委托人将履约保证退还给监理人（不计息）。</w:t>
      </w:r>
    </w:p>
    <w:p w14:paraId="363F2141">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1" w:name="_Toc29787"/>
      <w:r>
        <w:rPr>
          <w:rFonts w:hint="eastAsia" w:ascii="Times New Roman"/>
          <w:b/>
          <w:snapToGrid w:val="0"/>
          <w:color w:val="auto"/>
          <w:szCs w:val="22"/>
          <w:highlight w:val="none"/>
        </w:rPr>
        <w:t>4．合同订立</w:t>
      </w:r>
      <w:bookmarkEnd w:id="111"/>
    </w:p>
    <w:p w14:paraId="0DB75FE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4.1</w:t>
      </w:r>
      <w:r>
        <w:rPr>
          <w:rFonts w:hint="eastAsia" w:ascii="Times New Roman"/>
          <w:snapToGrid w:val="0"/>
          <w:color w:val="auto"/>
          <w:kern w:val="0"/>
          <w:highlight w:val="none"/>
        </w:rPr>
        <w:t xml:space="preserve"> 招标人应当自中标通知书发出之日起</w:t>
      </w:r>
      <w:r>
        <w:rPr>
          <w:rFonts w:hint="eastAsia" w:ascii="Times New Roman"/>
          <w:snapToGrid w:val="0"/>
          <w:color w:val="auto"/>
          <w:kern w:val="0"/>
          <w:highlight w:val="none"/>
          <w:u w:val="single"/>
        </w:rPr>
        <w:t xml:space="preserve"> 30 </w:t>
      </w:r>
      <w:r>
        <w:rPr>
          <w:rFonts w:hint="eastAsia" w:ascii="Times New Roman"/>
          <w:snapToGrid w:val="0"/>
          <w:color w:val="auto"/>
          <w:kern w:val="0"/>
          <w:highlight w:val="none"/>
        </w:rPr>
        <w:t>日内，按照招标文件、中标人的投标文件与中标人订立书面合同。</w:t>
      </w:r>
    </w:p>
    <w:p w14:paraId="542ECC4C">
      <w:pPr>
        <w:wordWrap w:val="0"/>
        <w:adjustRightInd w:val="0"/>
        <w:snapToGrid w:val="0"/>
        <w:spacing w:line="440" w:lineRule="exact"/>
        <w:ind w:firstLine="482" w:firstLineChars="200"/>
        <w:rPr>
          <w:rFonts w:hint="eastAsia" w:ascii="Times New Roman"/>
          <w:strike/>
          <w:snapToGrid w:val="0"/>
          <w:color w:val="auto"/>
          <w:kern w:val="0"/>
          <w:highlight w:val="none"/>
        </w:rPr>
      </w:pPr>
      <w:r>
        <w:rPr>
          <w:rFonts w:hint="eastAsia" w:ascii="Times New Roman"/>
          <w:b/>
          <w:bCs/>
          <w:snapToGrid w:val="0"/>
          <w:color w:val="auto"/>
          <w:kern w:val="0"/>
          <w:highlight w:val="none"/>
        </w:rPr>
        <w:t>4.2</w:t>
      </w:r>
      <w:r>
        <w:rPr>
          <w:rFonts w:hint="eastAsia" w:ascii="Times New Roman"/>
          <w:snapToGrid w:val="0"/>
          <w:color w:val="auto"/>
          <w:kern w:val="0"/>
          <w:highlight w:val="none"/>
        </w:rPr>
        <w:t xml:space="preserve"> 合同的标的、质量、履行期限条款和合同的价款、风险分担等主要条款，应当与招标文件、中标人的投标文件的内容一致。中标人在签订合同时不得向招标人提出附加条件。</w:t>
      </w:r>
    </w:p>
    <w:p w14:paraId="6ADC421E">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4.3</w:t>
      </w:r>
      <w:r>
        <w:rPr>
          <w:rFonts w:hint="eastAsia" w:ascii="Times New Roman"/>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1868FB59">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4.4</w:t>
      </w:r>
      <w:r>
        <w:rPr>
          <w:rFonts w:hint="eastAsia" w:ascii="Times New Roman"/>
          <w:snapToGrid w:val="0"/>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退还给中标人和其他中标候选人。</w:t>
      </w:r>
    </w:p>
    <w:p w14:paraId="62D789EF">
      <w:pPr>
        <w:wordWrap w:val="0"/>
        <w:adjustRightInd w:val="0"/>
        <w:snapToGrid w:val="0"/>
        <w:spacing w:line="440" w:lineRule="exact"/>
        <w:ind w:firstLine="480" w:firstLineChars="200"/>
        <w:rPr>
          <w:rFonts w:hint="eastAsia" w:ascii="Times New Roman"/>
          <w:snapToGrid w:val="0"/>
          <w:color w:val="auto"/>
          <w:kern w:val="0"/>
          <w:highlight w:val="none"/>
        </w:rPr>
      </w:pPr>
    </w:p>
    <w:p w14:paraId="0EB36A20">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2" w:name="_Toc26680"/>
      <w:r>
        <w:rPr>
          <w:rFonts w:hint="eastAsia" w:ascii="Times New Roman"/>
          <w:b/>
          <w:snapToGrid w:val="0"/>
          <w:color w:val="auto"/>
          <w:szCs w:val="22"/>
          <w:highlight w:val="none"/>
        </w:rPr>
        <w:t>5．放弃中标的处理</w:t>
      </w:r>
      <w:bookmarkEnd w:id="112"/>
    </w:p>
    <w:p w14:paraId="5EEBC2D7">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5.1</w:t>
      </w:r>
      <w:r>
        <w:rPr>
          <w:rFonts w:hint="eastAsia" w:ascii="Times New Roman"/>
          <w:snapToGrid w:val="0"/>
          <w:color w:val="auto"/>
          <w:kern w:val="0"/>
          <w:highlight w:val="none"/>
        </w:rPr>
        <w:t xml:space="preserve"> 中标人</w:t>
      </w:r>
      <w:r>
        <w:rPr>
          <w:snapToGrid w:val="0"/>
          <w:color w:val="auto"/>
          <w:highlight w:val="none"/>
        </w:rPr>
        <w:t>无正当理由</w:t>
      </w:r>
      <w:r>
        <w:rPr>
          <w:rFonts w:hint="eastAsia"/>
          <w:snapToGrid w:val="0"/>
          <w:color w:val="auto"/>
          <w:highlight w:val="none"/>
        </w:rPr>
        <w:t>放弃中标的，</w:t>
      </w:r>
      <w:r>
        <w:rPr>
          <w:rFonts w:hint="eastAsia" w:ascii="Times New Roman"/>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Times New Roman"/>
          <w:bCs/>
          <w:snapToGrid w:val="0"/>
          <w:color w:val="auto"/>
          <w:kern w:val="0"/>
          <w:highlight w:val="none"/>
        </w:rPr>
        <w:t>因此种情况造成招标人重新招标的</w:t>
      </w:r>
      <w:r>
        <w:rPr>
          <w:rFonts w:hint="eastAsia" w:ascii="Times New Roman"/>
          <w:snapToGrid w:val="0"/>
          <w:color w:val="auto"/>
          <w:kern w:val="0"/>
          <w:highlight w:val="none"/>
        </w:rPr>
        <w:t>，招标人可不接受该弃标人再次投标。同时，招标人应将该弃标人的失信行为向行政监督部门报告。</w:t>
      </w:r>
    </w:p>
    <w:p w14:paraId="51B08EAA">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5.2</w:t>
      </w:r>
      <w:r>
        <w:rPr>
          <w:rFonts w:hint="eastAsia" w:ascii="Times New Roman"/>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673ED7FA">
      <w:pPr>
        <w:wordWrap w:val="0"/>
        <w:adjustRightInd w:val="0"/>
        <w:snapToGrid w:val="0"/>
        <w:spacing w:line="440" w:lineRule="exact"/>
        <w:ind w:firstLine="480" w:firstLineChars="200"/>
        <w:rPr>
          <w:rFonts w:hint="eastAsia" w:ascii="Times New Roman"/>
          <w:snapToGrid w:val="0"/>
          <w:color w:val="auto"/>
          <w:kern w:val="0"/>
          <w:highlight w:val="none"/>
        </w:rPr>
      </w:pPr>
    </w:p>
    <w:p w14:paraId="1C32C9C1">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3" w:name="_Toc13890"/>
      <w:r>
        <w:rPr>
          <w:rFonts w:hint="eastAsia" w:ascii="Times New Roman"/>
          <w:b/>
          <w:snapToGrid w:val="0"/>
          <w:color w:val="auto"/>
          <w:szCs w:val="22"/>
          <w:highlight w:val="none"/>
        </w:rPr>
        <w:t>6．分包</w:t>
      </w:r>
      <w:bookmarkEnd w:id="113"/>
    </w:p>
    <w:p w14:paraId="7D6AEC4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合同范围内的监理服务严禁分包，一经发现，委托人有权解除合同，由此引起的一切经济损失和法律责任由监理人自行承担。</w:t>
      </w:r>
    </w:p>
    <w:p w14:paraId="312FCE3A">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4" w:name="_Toc14961"/>
      <w:r>
        <w:rPr>
          <w:rFonts w:hint="eastAsia" w:ascii="Times New Roman"/>
          <w:b/>
          <w:snapToGrid w:val="0"/>
          <w:color w:val="auto"/>
          <w:szCs w:val="22"/>
          <w:highlight w:val="none"/>
          <w:lang w:val="en-US" w:eastAsia="zh-CN"/>
        </w:rPr>
        <w:t>7</w:t>
      </w:r>
      <w:r>
        <w:rPr>
          <w:rFonts w:hint="eastAsia" w:ascii="Times New Roman"/>
          <w:b/>
          <w:snapToGrid w:val="0"/>
          <w:color w:val="auto"/>
          <w:szCs w:val="22"/>
          <w:highlight w:val="none"/>
        </w:rPr>
        <w:t>．监理服务期限</w:t>
      </w:r>
      <w:bookmarkEnd w:id="114"/>
    </w:p>
    <w:p w14:paraId="203DE83A">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lang w:val="en-US" w:eastAsia="zh-CN"/>
        </w:rPr>
        <w:t>7</w:t>
      </w:r>
      <w:r>
        <w:rPr>
          <w:rFonts w:ascii="Times New Roman"/>
          <w:b/>
          <w:bCs/>
          <w:snapToGrid w:val="0"/>
          <w:color w:val="auto"/>
          <w:kern w:val="0"/>
          <w:highlight w:val="none"/>
        </w:rPr>
        <w:t>.</w:t>
      </w:r>
      <w:r>
        <w:rPr>
          <w:rFonts w:hint="eastAsia" w:ascii="Times New Roman"/>
          <w:b/>
          <w:bCs/>
          <w:snapToGrid w:val="0"/>
          <w:color w:val="auto"/>
          <w:kern w:val="0"/>
          <w:highlight w:val="none"/>
        </w:rPr>
        <w:t>1</w:t>
      </w:r>
      <w:r>
        <w:rPr>
          <w:rFonts w:ascii="Times New Roman"/>
          <w:snapToGrid w:val="0"/>
          <w:color w:val="auto"/>
          <w:kern w:val="0"/>
          <w:highlight w:val="none"/>
        </w:rPr>
        <w:t xml:space="preserve"> </w:t>
      </w:r>
      <w:r>
        <w:rPr>
          <w:rFonts w:hint="eastAsia" w:ascii="Times New Roman"/>
          <w:snapToGrid w:val="0"/>
          <w:color w:val="auto"/>
          <w:kern w:val="0"/>
          <w:highlight w:val="none"/>
        </w:rPr>
        <w:t>当满足专用</w:t>
      </w:r>
      <w:r>
        <w:rPr>
          <w:rFonts w:ascii="Times New Roman"/>
          <w:snapToGrid w:val="0"/>
          <w:color w:val="auto"/>
          <w:kern w:val="0"/>
          <w:highlight w:val="none"/>
        </w:rPr>
        <w:t>合同条款约定的开始监理条件</w:t>
      </w:r>
      <w:r>
        <w:rPr>
          <w:rFonts w:hint="eastAsia" w:ascii="Times New Roman"/>
          <w:snapToGrid w:val="0"/>
          <w:color w:val="auto"/>
          <w:kern w:val="0"/>
          <w:highlight w:val="none"/>
        </w:rPr>
        <w:t>时</w:t>
      </w:r>
      <w:r>
        <w:rPr>
          <w:rFonts w:ascii="Times New Roman"/>
          <w:snapToGrid w:val="0"/>
          <w:color w:val="auto"/>
          <w:kern w:val="0"/>
          <w:highlight w:val="none"/>
        </w:rPr>
        <w:t>，委托人应提前7天向监理人发出开始监理通知。监理服务期限自开始监理通知中载明的开始监理日期起计算</w:t>
      </w:r>
      <w:r>
        <w:rPr>
          <w:rFonts w:hint="eastAsia" w:ascii="Times New Roman"/>
          <w:snapToGrid w:val="0"/>
          <w:color w:val="auto"/>
          <w:kern w:val="0"/>
          <w:highlight w:val="none"/>
        </w:rPr>
        <w:t>。</w:t>
      </w:r>
    </w:p>
    <w:p w14:paraId="52EF5063">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lang w:val="en-US" w:eastAsia="zh-CN"/>
        </w:rPr>
        <w:t>7</w:t>
      </w:r>
      <w:r>
        <w:rPr>
          <w:rFonts w:ascii="Times New Roman"/>
          <w:b/>
          <w:bCs/>
          <w:snapToGrid w:val="0"/>
          <w:color w:val="auto"/>
          <w:kern w:val="0"/>
          <w:highlight w:val="none"/>
        </w:rPr>
        <w:t>.</w:t>
      </w:r>
      <w:r>
        <w:rPr>
          <w:rFonts w:hint="eastAsia" w:ascii="Times New Roman"/>
          <w:b/>
          <w:bCs/>
          <w:snapToGrid w:val="0"/>
          <w:color w:val="auto"/>
          <w:kern w:val="0"/>
          <w:highlight w:val="none"/>
        </w:rPr>
        <w:t>2</w:t>
      </w:r>
      <w:r>
        <w:rPr>
          <w:rFonts w:ascii="Times New Roman"/>
          <w:snapToGrid w:val="0"/>
          <w:color w:val="auto"/>
          <w:kern w:val="0"/>
          <w:highlight w:val="none"/>
        </w:rPr>
        <w:t xml:space="preserve"> 在合同履行过程中，由于下列原因造成监理服务期限延误的，委托人应当延长监理服务期限并增加监理</w:t>
      </w:r>
      <w:r>
        <w:rPr>
          <w:rFonts w:hint="eastAsia" w:ascii="Times New Roman"/>
          <w:snapToGrid w:val="0"/>
          <w:color w:val="auto"/>
          <w:kern w:val="0"/>
          <w:highlight w:val="none"/>
        </w:rPr>
        <w:t>酬金</w:t>
      </w:r>
      <w:r>
        <w:rPr>
          <w:rFonts w:ascii="Times New Roman"/>
          <w:snapToGrid w:val="0"/>
          <w:color w:val="auto"/>
          <w:kern w:val="0"/>
          <w:highlight w:val="none"/>
        </w:rPr>
        <w:t>，具体方法在专用合同条款中约定。</w:t>
      </w:r>
    </w:p>
    <w:p w14:paraId="455E9D35">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（1）合同变更；</w:t>
      </w:r>
    </w:p>
    <w:p w14:paraId="0EC18FB9">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（2）因委托人原因导致的监理工作暂停；</w:t>
      </w:r>
    </w:p>
    <w:p w14:paraId="4D10E79B">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（3）未按合同约定及时支付监理</w:t>
      </w:r>
      <w:r>
        <w:rPr>
          <w:rFonts w:hint="eastAsia" w:ascii="Times New Roman"/>
          <w:snapToGrid w:val="0"/>
          <w:color w:val="auto"/>
          <w:kern w:val="0"/>
          <w:highlight w:val="none"/>
        </w:rPr>
        <w:t>服务酬金</w:t>
      </w:r>
      <w:r>
        <w:rPr>
          <w:rFonts w:ascii="Times New Roman"/>
          <w:snapToGrid w:val="0"/>
          <w:color w:val="auto"/>
          <w:kern w:val="0"/>
          <w:highlight w:val="none"/>
        </w:rPr>
        <w:t>；</w:t>
      </w:r>
    </w:p>
    <w:p w14:paraId="782021B9">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（4）未及时履行合同约定的相关义务；</w:t>
      </w:r>
    </w:p>
    <w:p w14:paraId="05501375">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（5）由于承包人</w:t>
      </w:r>
      <w:r>
        <w:rPr>
          <w:rFonts w:hint="eastAsia" w:ascii="Times New Roman"/>
          <w:snapToGrid w:val="0"/>
          <w:color w:val="auto"/>
          <w:kern w:val="0"/>
          <w:highlight w:val="none"/>
        </w:rPr>
        <w:t>（指在本招标项目监理范围内，与委托人签订勘察、设计、施工承包合同的当事人，下同）</w:t>
      </w:r>
      <w:r>
        <w:rPr>
          <w:rFonts w:ascii="Times New Roman"/>
          <w:snapToGrid w:val="0"/>
          <w:color w:val="auto"/>
          <w:kern w:val="0"/>
          <w:highlight w:val="none"/>
        </w:rPr>
        <w:t>延误、行政管理造成的监理服务</w:t>
      </w:r>
      <w:r>
        <w:rPr>
          <w:rFonts w:hint="eastAsia" w:ascii="Times New Roman"/>
          <w:snapToGrid w:val="0"/>
          <w:color w:val="auto"/>
          <w:kern w:val="0"/>
          <w:highlight w:val="none"/>
        </w:rPr>
        <w:t>期限</w:t>
      </w:r>
      <w:r>
        <w:rPr>
          <w:rFonts w:ascii="Times New Roman"/>
          <w:snapToGrid w:val="0"/>
          <w:color w:val="auto"/>
          <w:kern w:val="0"/>
          <w:highlight w:val="none"/>
        </w:rPr>
        <w:t>延误；</w:t>
      </w:r>
    </w:p>
    <w:p w14:paraId="1A8D5F92">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（6）造成监理服务期限延误的其他原因。</w:t>
      </w:r>
    </w:p>
    <w:p w14:paraId="30F9F6DA">
      <w:pPr>
        <w:wordWrap w:val="0"/>
        <w:adjustRightInd w:val="0"/>
        <w:snapToGrid w:val="0"/>
        <w:spacing w:line="440" w:lineRule="exact"/>
        <w:ind w:firstLine="560"/>
        <w:rPr>
          <w:rFonts w:hint="eastAsia" w:ascii="Times New Roman"/>
          <w:snapToGrid w:val="0"/>
          <w:color w:val="auto"/>
          <w:kern w:val="0"/>
          <w:highlight w:val="none"/>
        </w:rPr>
      </w:pPr>
    </w:p>
    <w:p w14:paraId="76197877">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5" w:name="_Toc24942"/>
      <w:r>
        <w:rPr>
          <w:rFonts w:hint="eastAsia" w:ascii="Times New Roman"/>
          <w:b/>
          <w:snapToGrid w:val="0"/>
          <w:color w:val="auto"/>
          <w:szCs w:val="22"/>
          <w:highlight w:val="none"/>
          <w:lang w:val="en-US" w:eastAsia="zh-CN"/>
        </w:rPr>
        <w:t>8</w:t>
      </w:r>
      <w:r>
        <w:rPr>
          <w:rFonts w:hint="eastAsia" w:ascii="Times New Roman"/>
          <w:b/>
          <w:snapToGrid w:val="0"/>
          <w:color w:val="auto"/>
          <w:szCs w:val="22"/>
          <w:highlight w:val="none"/>
        </w:rPr>
        <w:t>．项目监理机构</w:t>
      </w:r>
      <w:bookmarkEnd w:id="115"/>
    </w:p>
    <w:p w14:paraId="7491499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hint="eastAsia" w:ascii="Times New Roman"/>
          <w:b/>
          <w:bCs/>
          <w:snapToGrid w:val="0"/>
          <w:color w:val="auto"/>
          <w:kern w:val="0"/>
          <w:highlight w:val="none"/>
        </w:rPr>
        <w:t>.1</w:t>
      </w:r>
      <w:r>
        <w:rPr>
          <w:rFonts w:hint="eastAsia" w:ascii="Times New Roman"/>
          <w:snapToGrid w:val="0"/>
          <w:color w:val="auto"/>
          <w:kern w:val="0"/>
          <w:highlight w:val="none"/>
        </w:rPr>
        <w:t xml:space="preserve"> 监理人派驻项目监理机构的人员必须为其投标文件确定的人员，否则委托人有权解除合同。</w:t>
      </w:r>
    </w:p>
    <w:p w14:paraId="7C015B95">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hint="eastAsia" w:ascii="Times New Roman"/>
          <w:b/>
          <w:bCs/>
          <w:snapToGrid w:val="0"/>
          <w:color w:val="auto"/>
          <w:kern w:val="0"/>
          <w:highlight w:val="none"/>
        </w:rPr>
        <w:t>.2</w:t>
      </w:r>
      <w:r>
        <w:rPr>
          <w:rFonts w:hint="eastAsia" w:ascii="Times New Roman"/>
          <w:snapToGrid w:val="0"/>
          <w:color w:val="auto"/>
          <w:kern w:val="0"/>
          <w:highlight w:val="none"/>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14:paraId="0F77B376">
      <w:pPr>
        <w:wordWrap w:val="0"/>
        <w:adjustRightInd w:val="0"/>
        <w:snapToGrid w:val="0"/>
        <w:spacing w:line="440" w:lineRule="exact"/>
        <w:ind w:firstLine="560"/>
        <w:rPr>
          <w:rFonts w:hint="eastAsia" w:ascii="Times New Roman"/>
          <w:snapToGrid w:val="0"/>
          <w:color w:val="auto"/>
          <w:kern w:val="0"/>
          <w:highlight w:val="none"/>
        </w:rPr>
      </w:pPr>
    </w:p>
    <w:p w14:paraId="3702F9D1">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6" w:name="_Toc5769"/>
      <w:r>
        <w:rPr>
          <w:rFonts w:hint="eastAsia" w:ascii="Times New Roman"/>
          <w:b/>
          <w:snapToGrid w:val="0"/>
          <w:color w:val="auto"/>
          <w:szCs w:val="22"/>
          <w:highlight w:val="none"/>
          <w:lang w:val="en-US" w:eastAsia="zh-CN"/>
        </w:rPr>
        <w:t>9</w:t>
      </w:r>
      <w:r>
        <w:rPr>
          <w:rFonts w:hint="eastAsia" w:ascii="Times New Roman"/>
          <w:b/>
          <w:snapToGrid w:val="0"/>
          <w:color w:val="auto"/>
          <w:szCs w:val="22"/>
          <w:highlight w:val="none"/>
        </w:rPr>
        <w:t>．安全防护</w:t>
      </w:r>
      <w:bookmarkEnd w:id="116"/>
    </w:p>
    <w:p w14:paraId="3ECC64C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监理人应按照安全监理有关规定，采取严格、科学的安全防护措施，确保监理人员人身安全，承担由于自身安全防护措施不力所造成的安全事故责任和发生的费用。</w:t>
      </w:r>
    </w:p>
    <w:p w14:paraId="3CBE9419">
      <w:pPr>
        <w:wordWrap w:val="0"/>
        <w:adjustRightInd w:val="0"/>
        <w:snapToGrid w:val="0"/>
        <w:spacing w:line="440" w:lineRule="exact"/>
        <w:ind w:firstLine="480" w:firstLineChars="200"/>
        <w:rPr>
          <w:rFonts w:hint="eastAsia" w:ascii="Times New Roman"/>
          <w:snapToGrid w:val="0"/>
          <w:color w:val="auto"/>
          <w:kern w:val="0"/>
          <w:highlight w:val="none"/>
        </w:rPr>
      </w:pPr>
    </w:p>
    <w:p w14:paraId="410F7463">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7" w:name="_Toc27373"/>
      <w:r>
        <w:rPr>
          <w:rFonts w:hint="eastAsia" w:ascii="Times New Roman"/>
          <w:b/>
          <w:snapToGrid w:val="0"/>
          <w:color w:val="auto"/>
          <w:szCs w:val="22"/>
          <w:highlight w:val="none"/>
        </w:rPr>
        <w:t>1</w:t>
      </w:r>
      <w:r>
        <w:rPr>
          <w:rFonts w:hint="eastAsia" w:ascii="Times New Roman"/>
          <w:b/>
          <w:snapToGrid w:val="0"/>
          <w:color w:val="auto"/>
          <w:szCs w:val="22"/>
          <w:highlight w:val="none"/>
          <w:lang w:val="en-US" w:eastAsia="zh-CN"/>
        </w:rPr>
        <w:t>0</w:t>
      </w:r>
      <w:r>
        <w:rPr>
          <w:rFonts w:hint="eastAsia" w:ascii="Times New Roman"/>
          <w:b/>
          <w:snapToGrid w:val="0"/>
          <w:color w:val="auto"/>
          <w:szCs w:val="22"/>
          <w:highlight w:val="none"/>
        </w:rPr>
        <w:t>．接受监督</w:t>
      </w:r>
      <w:bookmarkEnd w:id="117"/>
    </w:p>
    <w:p w14:paraId="3D2D755E">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snapToGrid w:val="0"/>
          <w:color w:val="auto"/>
          <w:kern w:val="0"/>
          <w:highlight w:val="none"/>
        </w:rPr>
        <w:t>监理人应严格按照法律、法规以及</w:t>
      </w:r>
      <w:r>
        <w:rPr>
          <w:rFonts w:hint="eastAsia" w:ascii="Times New Roman"/>
          <w:bCs/>
          <w:snapToGrid w:val="0"/>
          <w:color w:val="auto"/>
          <w:kern w:val="0"/>
          <w:highlight w:val="none"/>
        </w:rPr>
        <w:t>《建设工程监理规范》（GB/T 50319—2013）有关规定实施监理，同时须</w:t>
      </w:r>
      <w:r>
        <w:rPr>
          <w:rFonts w:hint="eastAsia" w:ascii="Times New Roman"/>
          <w:snapToGrid w:val="0"/>
          <w:color w:val="auto"/>
          <w:kern w:val="0"/>
          <w:highlight w:val="none"/>
        </w:rPr>
        <w:t>服从委托人以及建设行政主管部门对监理工作全方位的监督，及时将监理大纲、监理规划、监理实施细则等监理文件报委托人审查备案。</w:t>
      </w:r>
    </w:p>
    <w:p w14:paraId="6815B47F">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8" w:name="_Toc31955"/>
      <w:r>
        <w:rPr>
          <w:rFonts w:hint="eastAsia" w:ascii="Times New Roman"/>
          <w:b/>
          <w:snapToGrid w:val="0"/>
          <w:color w:val="auto"/>
          <w:szCs w:val="22"/>
          <w:highlight w:val="none"/>
        </w:rPr>
        <w:t>1</w:t>
      </w:r>
      <w:r>
        <w:rPr>
          <w:rFonts w:hint="eastAsia" w:ascii="Times New Roman"/>
          <w:b/>
          <w:snapToGrid w:val="0"/>
          <w:color w:val="auto"/>
          <w:szCs w:val="22"/>
          <w:highlight w:val="none"/>
          <w:lang w:val="en-US" w:eastAsia="zh-CN"/>
        </w:rPr>
        <w:t>1</w:t>
      </w:r>
      <w:r>
        <w:rPr>
          <w:rFonts w:hint="eastAsia" w:ascii="Times New Roman"/>
          <w:b/>
          <w:snapToGrid w:val="0"/>
          <w:color w:val="auto"/>
          <w:szCs w:val="22"/>
          <w:highlight w:val="none"/>
        </w:rPr>
        <w:t>．监理档案移交</w:t>
      </w:r>
      <w:bookmarkEnd w:id="118"/>
    </w:p>
    <w:p w14:paraId="1E3BFDA0">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项目竣工验收后，监理人应向委托人提交一式</w:t>
      </w:r>
      <w:r>
        <w:rPr>
          <w:rFonts w:hint="eastAsia" w:ascii="Times New Roman"/>
          <w:bCs/>
          <w:snapToGrid w:val="0"/>
          <w:color w:val="auto"/>
          <w:kern w:val="0"/>
          <w:highlight w:val="none"/>
          <w:u w:val="single"/>
        </w:rPr>
        <w:t>八</w:t>
      </w:r>
      <w:r>
        <w:rPr>
          <w:rFonts w:hint="eastAsia" w:ascii="Times New Roman"/>
          <w:bCs/>
          <w:snapToGrid w:val="0"/>
          <w:color w:val="auto"/>
          <w:kern w:val="0"/>
          <w:highlight w:val="none"/>
        </w:rPr>
        <w:t>份符合《建设工程监理规范》（GB/T 50319—2013）以及《韶关市城市建设档案管理办法》要求的监理档案。</w:t>
      </w:r>
    </w:p>
    <w:p w14:paraId="47F66F6C">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19" w:name="_Toc7005"/>
      <w:r>
        <w:rPr>
          <w:rFonts w:hint="eastAsia" w:ascii="Times New Roman"/>
          <w:b/>
          <w:snapToGrid w:val="0"/>
          <w:color w:val="auto"/>
          <w:szCs w:val="22"/>
          <w:highlight w:val="none"/>
        </w:rPr>
        <w:t>1</w:t>
      </w:r>
      <w:r>
        <w:rPr>
          <w:rFonts w:hint="eastAsia" w:ascii="Times New Roman"/>
          <w:b/>
          <w:snapToGrid w:val="0"/>
          <w:color w:val="auto"/>
          <w:szCs w:val="22"/>
          <w:highlight w:val="none"/>
          <w:lang w:val="en-US" w:eastAsia="zh-CN"/>
        </w:rPr>
        <w:t>2</w:t>
      </w:r>
      <w:r>
        <w:rPr>
          <w:rFonts w:hint="eastAsia" w:ascii="Times New Roman"/>
          <w:b/>
          <w:snapToGrid w:val="0"/>
          <w:color w:val="auto"/>
          <w:szCs w:val="22"/>
          <w:highlight w:val="none"/>
        </w:rPr>
        <w:t>．不良行为处理</w:t>
      </w:r>
      <w:bookmarkEnd w:id="119"/>
    </w:p>
    <w:p w14:paraId="587D438C">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监理人及其有关人员有下列行为之一的，委托人应及时报请建设行政主管部门查处。除按照有关法律、法规进行处罚外，不良行为将计入企业及有关个人诚信档案，并在韶关市住房和城乡建设管理局网站（http://zgj.sg.gov.cn）公布。</w:t>
      </w:r>
    </w:p>
    <w:p w14:paraId="6985FF3E">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（1）转让监理业务的；</w:t>
      </w:r>
    </w:p>
    <w:p w14:paraId="7C8A492D">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（2）非原参加投标中标的总监理工程师负责组织监理或在实施过程中擅自更换总监理工程师的、项目监理机构的其他监理人员与中标文件确定的人员不相符的；</w:t>
      </w:r>
    </w:p>
    <w:p w14:paraId="3FBF1D93">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（3）与建设单位、施工单位串通，签认虚假工程量或工程造价的；</w:t>
      </w:r>
    </w:p>
    <w:p w14:paraId="16F9969F">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（4）现场监理不到位的；</w:t>
      </w:r>
    </w:p>
    <w:p w14:paraId="69DC68D6">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（5）非本人资格证书注册单位从事监理工作的；</w:t>
      </w:r>
    </w:p>
    <w:p w14:paraId="0B165A99">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（6）总监理工程师承担超过三项工程监理任务的；</w:t>
      </w:r>
    </w:p>
    <w:p w14:paraId="0FFCB18B">
      <w:pPr>
        <w:pStyle w:val="79"/>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（7）违反有关法律、法规、规章规定的其它行为。</w:t>
      </w:r>
    </w:p>
    <w:p w14:paraId="06CC5EB3">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20" w:name="_Toc32445"/>
      <w:r>
        <w:rPr>
          <w:rFonts w:hint="eastAsia" w:ascii="Times New Roman"/>
          <w:b/>
          <w:snapToGrid w:val="0"/>
          <w:color w:val="auto"/>
          <w:szCs w:val="22"/>
          <w:highlight w:val="none"/>
        </w:rPr>
        <w:t>1</w:t>
      </w:r>
      <w:r>
        <w:rPr>
          <w:rFonts w:hint="eastAsia" w:ascii="Times New Roman"/>
          <w:b/>
          <w:snapToGrid w:val="0"/>
          <w:color w:val="auto"/>
          <w:szCs w:val="22"/>
          <w:highlight w:val="none"/>
          <w:lang w:val="en-US" w:eastAsia="zh-CN"/>
        </w:rPr>
        <w:t>3</w:t>
      </w:r>
      <w:r>
        <w:rPr>
          <w:rFonts w:hint="eastAsia" w:ascii="Times New Roman"/>
          <w:b/>
          <w:snapToGrid w:val="0"/>
          <w:color w:val="auto"/>
          <w:szCs w:val="22"/>
          <w:highlight w:val="none"/>
        </w:rPr>
        <w:t>．信用评价条款内容</w:t>
      </w:r>
      <w:bookmarkEnd w:id="120"/>
    </w:p>
    <w:p w14:paraId="63F02F6C">
      <w:pPr>
        <w:pStyle w:val="100"/>
        <w:wordWrap w:val="0"/>
        <w:adjustRightInd w:val="0"/>
        <w:snapToGrid w:val="0"/>
        <w:spacing w:line="440" w:lineRule="exact"/>
        <w:ind w:firstLine="56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由委托人决定是否对监理人的履约情况进行信用评价。若进行信用评价，评价条款由委托人自拟，条款内容可参考人员到位情况、服务配合程度、服务成果质量、项目后期服务以及信用评价结果的运用等。</w:t>
      </w:r>
    </w:p>
    <w:p w14:paraId="4E7B47DD">
      <w:pPr>
        <w:pStyle w:val="100"/>
        <w:wordWrap w:val="0"/>
        <w:adjustRightInd w:val="0"/>
        <w:snapToGrid w:val="0"/>
        <w:spacing w:line="440" w:lineRule="exact"/>
        <w:ind w:firstLine="560"/>
        <w:rPr>
          <w:rFonts w:hint="eastAsia" w:hAnsi="宋体" w:cs="宋体"/>
          <w:snapToGrid w:val="0"/>
          <w:color w:val="auto"/>
          <w:kern w:val="0"/>
          <w:szCs w:val="28"/>
          <w:highlight w:val="none"/>
        </w:rPr>
      </w:pPr>
    </w:p>
    <w:p w14:paraId="5512ABED">
      <w:pPr>
        <w:pStyle w:val="4"/>
        <w:numPr>
          <w:ilvl w:val="0"/>
          <w:numId w:val="0"/>
        </w:numPr>
        <w:wordWrap w:val="0"/>
        <w:autoSpaceDE/>
        <w:autoSpaceDN/>
        <w:snapToGrid w:val="0"/>
        <w:spacing w:line="440" w:lineRule="exact"/>
        <w:ind w:firstLine="482" w:firstLineChars="200"/>
        <w:jc w:val="both"/>
        <w:rPr>
          <w:rFonts w:hint="eastAsia" w:ascii="Times New Roman"/>
          <w:b/>
          <w:snapToGrid w:val="0"/>
          <w:color w:val="auto"/>
          <w:szCs w:val="22"/>
          <w:highlight w:val="none"/>
        </w:rPr>
      </w:pPr>
      <w:bookmarkStart w:id="121" w:name="_Toc9363"/>
      <w:r>
        <w:rPr>
          <w:rFonts w:hint="eastAsia" w:ascii="Times New Roman"/>
          <w:b/>
          <w:snapToGrid w:val="0"/>
          <w:color w:val="auto"/>
          <w:szCs w:val="22"/>
          <w:highlight w:val="none"/>
          <w:lang w:val="en-US" w:eastAsia="zh-CN"/>
        </w:rPr>
        <w:t>14.</w:t>
      </w:r>
      <w:r>
        <w:rPr>
          <w:rFonts w:hint="eastAsia" w:ascii="Times New Roman"/>
          <w:b/>
          <w:snapToGrid w:val="0"/>
          <w:color w:val="auto"/>
          <w:szCs w:val="22"/>
          <w:highlight w:val="none"/>
        </w:rPr>
        <w:t>其他事项</w:t>
      </w:r>
      <w:bookmarkEnd w:id="121"/>
    </w:p>
    <w:p w14:paraId="2B3BC6C4">
      <w:pPr>
        <w:snapToGrid w:val="0"/>
        <w:spacing w:line="440" w:lineRule="exact"/>
        <w:ind w:firstLine="470" w:firstLineChars="196"/>
        <w:rPr>
          <w:rFonts w:hint="eastAsia" w:ascii="Times New Roman"/>
          <w:snapToGrid w:val="0"/>
          <w:color w:val="auto"/>
          <w:kern w:val="0"/>
          <w:szCs w:val="22"/>
          <w:highlight w:val="none"/>
        </w:rPr>
      </w:pPr>
      <w:r>
        <w:rPr>
          <w:rFonts w:hint="eastAsia" w:ascii="Times New Roman"/>
          <w:snapToGrid w:val="0"/>
          <w:color w:val="auto"/>
          <w:kern w:val="0"/>
          <w:szCs w:val="22"/>
          <w:highlight w:val="none"/>
        </w:rPr>
        <w:t>1</w:t>
      </w:r>
      <w:r>
        <w:rPr>
          <w:rFonts w:hint="eastAsia" w:ascii="Times New Roman"/>
          <w:snapToGrid w:val="0"/>
          <w:color w:val="auto"/>
          <w:kern w:val="0"/>
          <w:szCs w:val="22"/>
          <w:highlight w:val="none"/>
          <w:lang w:val="en-US" w:eastAsia="zh-CN"/>
        </w:rPr>
        <w:t>4</w:t>
      </w:r>
      <w:r>
        <w:rPr>
          <w:rFonts w:hint="eastAsia" w:ascii="Times New Roman"/>
          <w:snapToGrid w:val="0"/>
          <w:color w:val="auto"/>
          <w:kern w:val="0"/>
          <w:szCs w:val="22"/>
          <w:highlight w:val="none"/>
        </w:rPr>
        <w:t>.1 中标人中标后，中标总价中增值税税金按一般纳税人一般计税方法计算，如中标单位为小规模纳税人，则须相应减少税额差额部分。</w:t>
      </w:r>
    </w:p>
    <w:p w14:paraId="12DA6050">
      <w:pPr>
        <w:spacing w:line="400" w:lineRule="exact"/>
        <w:ind w:firstLine="480" w:firstLineChars="200"/>
        <w:rPr>
          <w:color w:val="auto"/>
          <w:highlight w:val="none"/>
        </w:rPr>
      </w:pPr>
      <w:r>
        <w:rPr>
          <w:rFonts w:hint="eastAsia" w:ascii="Times New Roman"/>
          <w:snapToGrid w:val="0"/>
          <w:color w:val="auto"/>
          <w:kern w:val="0"/>
          <w:szCs w:val="22"/>
          <w:highlight w:val="none"/>
        </w:rPr>
        <w:t>1</w:t>
      </w:r>
      <w:r>
        <w:rPr>
          <w:rFonts w:hint="eastAsia" w:ascii="Times New Roman"/>
          <w:snapToGrid w:val="0"/>
          <w:color w:val="auto"/>
          <w:kern w:val="0"/>
          <w:szCs w:val="22"/>
          <w:highlight w:val="none"/>
          <w:lang w:val="en-US" w:eastAsia="zh-CN"/>
        </w:rPr>
        <w:t>4</w:t>
      </w:r>
      <w:r>
        <w:rPr>
          <w:rFonts w:hint="eastAsia" w:ascii="Times New Roman"/>
          <w:snapToGrid w:val="0"/>
          <w:color w:val="auto"/>
          <w:kern w:val="0"/>
          <w:szCs w:val="22"/>
          <w:highlight w:val="none"/>
        </w:rPr>
        <w:t>.2</w:t>
      </w:r>
      <w:r>
        <w:rPr>
          <w:rFonts w:hint="eastAsia"/>
          <w:color w:val="auto"/>
          <w:highlight w:val="none"/>
        </w:rPr>
        <w:t>本项目</w:t>
      </w:r>
      <w:r>
        <w:rPr>
          <w:rFonts w:hint="eastAsia"/>
          <w:color w:val="auto"/>
          <w:highlight w:val="none"/>
          <w:lang w:eastAsia="zh-CN"/>
        </w:rPr>
        <w:t>的</w:t>
      </w:r>
      <w:r>
        <w:rPr>
          <w:rFonts w:hint="eastAsia"/>
          <w:color w:val="auto"/>
          <w:sz w:val="24"/>
          <w:highlight w:val="none"/>
          <w:lang w:val="en-US" w:eastAsia="zh-CN"/>
        </w:rPr>
        <w:t>招标代理服务费及</w:t>
      </w:r>
      <w:r>
        <w:rPr>
          <w:rFonts w:hint="eastAsia"/>
          <w:color w:val="auto"/>
          <w:highlight w:val="none"/>
        </w:rPr>
        <w:t>评标专家酬劳（包括食宿费用、交通费、专家评审劳务费等）</w:t>
      </w:r>
      <w:r>
        <w:rPr>
          <w:rFonts w:hint="eastAsia"/>
          <w:color w:val="auto"/>
          <w:highlight w:val="none"/>
          <w:lang w:eastAsia="zh-CN"/>
        </w:rPr>
        <w:t>由中标人支付。</w:t>
      </w:r>
      <w:r>
        <w:rPr>
          <w:rFonts w:hint="eastAsia"/>
          <w:color w:val="auto"/>
          <w:highlight w:val="none"/>
        </w:rPr>
        <w:t>评标专家酬劳由招标代理机构先行垫付，中标人须在中标</w:t>
      </w:r>
      <w:r>
        <w:rPr>
          <w:rFonts w:hint="eastAsia"/>
          <w:color w:val="auto"/>
          <w:highlight w:val="none"/>
          <w:lang w:eastAsia="zh-CN"/>
        </w:rPr>
        <w:t>候选人</w:t>
      </w:r>
      <w:r>
        <w:rPr>
          <w:rFonts w:hint="eastAsia"/>
          <w:color w:val="auto"/>
          <w:highlight w:val="none"/>
        </w:rPr>
        <w:t>公示</w:t>
      </w:r>
      <w:r>
        <w:rPr>
          <w:rFonts w:hint="eastAsia"/>
          <w:color w:val="auto"/>
          <w:highlight w:val="none"/>
          <w:lang w:eastAsia="zh-CN"/>
        </w:rPr>
        <w:t>结束</w:t>
      </w:r>
      <w:r>
        <w:rPr>
          <w:rFonts w:hint="eastAsia"/>
          <w:color w:val="auto"/>
          <w:highlight w:val="none"/>
        </w:rPr>
        <w:t>后,领取中标通知书前须向招标代理机构一次性付清</w:t>
      </w:r>
      <w:r>
        <w:rPr>
          <w:rFonts w:hint="eastAsia"/>
          <w:color w:val="auto"/>
          <w:sz w:val="24"/>
          <w:highlight w:val="none"/>
          <w:lang w:val="en-US" w:eastAsia="zh-CN"/>
        </w:rPr>
        <w:t>招标代理服务费及</w:t>
      </w:r>
      <w:r>
        <w:rPr>
          <w:rFonts w:hint="eastAsia"/>
          <w:color w:val="auto"/>
          <w:highlight w:val="none"/>
        </w:rPr>
        <w:t>评标专家酬劳，方可领取中标通知书。</w:t>
      </w:r>
    </w:p>
    <w:p w14:paraId="2A0DC8C7">
      <w:pPr>
        <w:spacing w:line="400" w:lineRule="exact"/>
        <w:ind w:firstLine="480" w:firstLineChars="200"/>
        <w:rPr>
          <w:rFonts w:hint="eastAsia" w:ascii="Times New Roman"/>
          <w:snapToGrid w:val="0"/>
          <w:color w:val="auto"/>
          <w:kern w:val="0"/>
          <w:szCs w:val="22"/>
          <w:highlight w:val="none"/>
        </w:rPr>
      </w:pPr>
    </w:p>
    <w:p w14:paraId="5F2B5699">
      <w:pPr>
        <w:pStyle w:val="100"/>
        <w:numPr>
          <w:ilvl w:val="0"/>
          <w:numId w:val="5"/>
        </w:numPr>
        <w:wordWrap w:val="0"/>
        <w:adjustRightInd w:val="0"/>
        <w:snapToGrid w:val="0"/>
        <w:spacing w:line="440" w:lineRule="exact"/>
        <w:ind w:firstLine="560"/>
        <w:rPr>
          <w:rFonts w:hint="eastAsia" w:ascii="Times New Roman"/>
          <w:b/>
          <w:bCs/>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1E758068">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bookmarkStart w:id="122" w:name="_Hlt69698776"/>
      <w:r>
        <w:rPr>
          <w:rFonts w:ascii="Times New Roman"/>
          <w:b/>
          <w:snapToGrid w:val="0"/>
          <w:color w:val="auto"/>
          <w:sz w:val="24"/>
          <w:highlight w:val="none"/>
        </w:rPr>
        <w:t>　</w:t>
      </w:r>
      <w:bookmarkStart w:id="123" w:name="_Toc23651"/>
      <w:bookmarkStart w:id="124" w:name="_Hlt69698765"/>
      <w:bookmarkStart w:id="125" w:name="_Hlt69698713"/>
      <w:r>
        <w:rPr>
          <w:rFonts w:hint="eastAsia" w:ascii="Times New Roman"/>
          <w:b/>
          <w:snapToGrid w:val="0"/>
          <w:color w:val="auto"/>
          <w:sz w:val="24"/>
          <w:highlight w:val="none"/>
        </w:rPr>
        <w:t>第三章</w:t>
      </w:r>
      <w:bookmarkStart w:id="126" w:name="_Hlt87793831"/>
      <w:bookmarkEnd w:id="126"/>
      <w:r>
        <w:rPr>
          <w:rFonts w:hint="eastAsia" w:ascii="Times New Roman"/>
          <w:b/>
          <w:snapToGrid w:val="0"/>
          <w:color w:val="auto"/>
          <w:sz w:val="24"/>
          <w:highlight w:val="none"/>
        </w:rPr>
        <w:t xml:space="preserve"> 拟签订合同的主要条款</w:t>
      </w:r>
      <w:bookmarkEnd w:id="123"/>
    </w:p>
    <w:bookmarkEnd w:id="124"/>
    <w:bookmarkEnd w:id="125"/>
    <w:p w14:paraId="0A36504C">
      <w:pPr>
        <w:rPr>
          <w:rFonts w:hint="eastAsia"/>
          <w:color w:val="auto"/>
          <w:highlight w:val="none"/>
        </w:rPr>
      </w:pPr>
      <w:bookmarkStart w:id="127" w:name="_Toc326916629"/>
      <w:bookmarkStart w:id="128" w:name="_Toc322793288"/>
    </w:p>
    <w:bookmarkEnd w:id="127"/>
    <w:bookmarkEnd w:id="128"/>
    <w:p w14:paraId="26B26DD9">
      <w:pPr>
        <w:pStyle w:val="4"/>
        <w:wordWrap w:val="0"/>
        <w:autoSpaceDE/>
        <w:autoSpaceDN/>
        <w:snapToGrid w:val="0"/>
        <w:spacing w:line="440" w:lineRule="exact"/>
        <w:ind w:firstLine="480"/>
        <w:jc w:val="both"/>
        <w:rPr>
          <w:rFonts w:hint="eastAsia" w:ascii="Times New Roman"/>
          <w:b/>
          <w:snapToGrid w:val="0"/>
          <w:color w:val="auto"/>
          <w:szCs w:val="22"/>
          <w:highlight w:val="none"/>
        </w:rPr>
      </w:pPr>
      <w:bookmarkStart w:id="129" w:name="_Toc6601"/>
      <w:bookmarkStart w:id="130" w:name="_Toc11628"/>
      <w:r>
        <w:rPr>
          <w:rFonts w:hint="eastAsia" w:ascii="Times New Roman"/>
          <w:b/>
          <w:snapToGrid w:val="0"/>
          <w:color w:val="auto"/>
          <w:szCs w:val="22"/>
          <w:highlight w:val="none"/>
        </w:rPr>
        <w:t>1．现场办公条件</w:t>
      </w:r>
      <w:bookmarkEnd w:id="129"/>
      <w:bookmarkEnd w:id="130"/>
    </w:p>
    <w:p w14:paraId="4D74027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1.1</w:t>
      </w:r>
      <w:r>
        <w:rPr>
          <w:rFonts w:hint="eastAsia" w:ascii="Times New Roman"/>
          <w:snapToGrid w:val="0"/>
          <w:color w:val="auto"/>
          <w:kern w:val="0"/>
          <w:highlight w:val="none"/>
        </w:rPr>
        <w:t xml:space="preserve"> 监理人的办公、休息场所不得与承包人混用。所需场所、水电网络接入由委托人征求监理人意见后，与承包人协调明确，但费用（若有）由监理人支付。监理人所需场所的数量及其面积应与项目规模、特点相匹配，并应满足监理工作正常运作的需要。</w:t>
      </w:r>
    </w:p>
    <w:p w14:paraId="76B1CC1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1.2</w:t>
      </w:r>
      <w:r>
        <w:rPr>
          <w:rFonts w:hint="eastAsia" w:ascii="Times New Roman"/>
          <w:snapToGrid w:val="0"/>
          <w:color w:val="auto"/>
          <w:kern w:val="0"/>
          <w:highlight w:val="none"/>
        </w:rPr>
        <w:t xml:space="preserve"> 监理人应按照工程需要，自行配备以下的设施、设备：</w:t>
      </w:r>
    </w:p>
    <w:p w14:paraId="483B3D7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（1）办公桌椅、文件柜、床铺被褥、供冷采暖设施等办公和生活设施；</w:t>
      </w:r>
    </w:p>
    <w:p w14:paraId="3C74C5E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（2）电脑、投影、打印机、复印机、传真机等办公设备及其耗材；</w:t>
      </w:r>
    </w:p>
    <w:p w14:paraId="42EB2589">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（3）拍摄、录音、录像等取证器材；</w:t>
      </w:r>
    </w:p>
    <w:p w14:paraId="63F696B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（4）信息化管理软件或系统；</w:t>
      </w:r>
    </w:p>
    <w:p w14:paraId="65C78E2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（5）通信和交通工具；</w:t>
      </w:r>
    </w:p>
    <w:p w14:paraId="5ABF8455">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（6）本招标项目必备的规范标准、图集等书籍手册；</w:t>
      </w:r>
    </w:p>
    <w:p w14:paraId="0B850AE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（7）安全帽、安全鞋、安全手套、安全服装、手电筒等安全防护用具；</w:t>
      </w:r>
    </w:p>
    <w:p w14:paraId="7BA237F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（8）</w:t>
      </w:r>
      <w:r>
        <w:rPr>
          <w:rFonts w:hint="eastAsia" w:ascii="Times New Roman"/>
          <w:snapToGrid w:val="0"/>
          <w:color w:val="auto"/>
          <w:kern w:val="0"/>
          <w:highlight w:val="none"/>
          <w:u w:val="single"/>
        </w:rPr>
        <w:t>人脸识别</w:t>
      </w:r>
      <w:r>
        <w:rPr>
          <w:rFonts w:hint="eastAsia" w:ascii="Times New Roman"/>
          <w:snapToGrid w:val="0"/>
          <w:color w:val="auto"/>
          <w:kern w:val="0"/>
          <w:highlight w:val="none"/>
          <w:u w:val="single"/>
          <w:lang w:val="en-US" w:eastAsia="zh-CN"/>
        </w:rPr>
        <w:t>或指纹</w:t>
      </w:r>
      <w:r>
        <w:rPr>
          <w:rFonts w:hint="eastAsia" w:ascii="Times New Roman"/>
          <w:snapToGrid w:val="0"/>
          <w:color w:val="auto"/>
          <w:kern w:val="0"/>
          <w:highlight w:val="none"/>
        </w:rPr>
        <w:t>考勤设备；</w:t>
      </w:r>
    </w:p>
    <w:p w14:paraId="39BDAC9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（7）其他与监理工作有关的设备与用品。</w:t>
      </w:r>
    </w:p>
    <w:p w14:paraId="2C0A1AED">
      <w:pPr>
        <w:wordWrap w:val="0"/>
        <w:adjustRightInd w:val="0"/>
        <w:snapToGrid w:val="0"/>
        <w:spacing w:line="360" w:lineRule="auto"/>
        <w:ind w:firstLine="480" w:firstLineChars="200"/>
        <w:rPr>
          <w:rFonts w:hint="eastAsia" w:ascii="Times New Roman"/>
          <w:snapToGrid w:val="0"/>
          <w:color w:val="auto"/>
          <w:kern w:val="0"/>
          <w:highlight w:val="none"/>
        </w:rPr>
      </w:pPr>
    </w:p>
    <w:p w14:paraId="6BAA8993">
      <w:pPr>
        <w:numPr>
          <w:ilvl w:val="0"/>
          <w:numId w:val="6"/>
        </w:numPr>
        <w:wordWrap w:val="0"/>
        <w:adjustRightInd w:val="0"/>
        <w:snapToGrid w:val="0"/>
        <w:spacing w:line="360" w:lineRule="auto"/>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酬金</w:t>
      </w:r>
    </w:p>
    <w:p w14:paraId="30AF46AC">
      <w:pPr>
        <w:wordWrap w:val="0"/>
        <w:adjustRightInd w:val="0"/>
        <w:snapToGrid w:val="0"/>
        <w:spacing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lang w:val="en-US" w:eastAsia="zh-CN"/>
        </w:rPr>
        <w:t>2.1</w:t>
      </w:r>
      <w:r>
        <w:rPr>
          <w:rFonts w:hint="eastAsia" w:ascii="Times New Roman"/>
          <w:snapToGrid w:val="0"/>
          <w:color w:val="auto"/>
          <w:kern w:val="0"/>
          <w:highlight w:val="none"/>
        </w:rPr>
        <w:t>“酬金”指监理人履行本合同义务，委托人按照本合同约定（包括按照合同约定进行的变更和调整）给付监理人的金额，由正常工作酬金、附加工作酬金（若有）、合理化建议奖励（若有）组成。“正常工作酬金”指监理人完成正常工作，委托人应给付监理人并在协议书中载明的签约酬金额。“附加工作酬金”指监理人完成附加工作，委托人应给付监理人的金额。“合理化建议奖励”指监理人在服务过程中提出的合理化建议，使委托人获得经济效益的，双方在合同专用条件中约定的奖励金额。</w:t>
      </w:r>
    </w:p>
    <w:bookmarkEnd w:id="122"/>
    <w:p w14:paraId="3F8B5E7C">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u w:val="single" w:color="auto"/>
          <w:lang w:val="en-US" w:eastAsia="zh-CN"/>
        </w:rPr>
      </w:pPr>
      <w:bookmarkStart w:id="131" w:name="_Toc21669"/>
      <w:bookmarkStart w:id="132" w:name="_Hlt69698796"/>
      <w:r>
        <w:rPr>
          <w:rFonts w:hint="eastAsia" w:ascii="Times New Roman" w:hAnsi="Times New Roman" w:cs="Times New Roman"/>
          <w:b/>
          <w:bCs/>
          <w:caps w:val="0"/>
          <w:smallCaps w:val="0"/>
          <w:snapToGrid w:val="0"/>
          <w:color w:val="auto"/>
          <w:spacing w:val="0"/>
          <w:kern w:val="0"/>
          <w:highlight w:val="none"/>
          <w:lang w:val="en-US" w:eastAsia="zh-CN"/>
        </w:rPr>
        <w:t>2.2</w:t>
      </w:r>
      <w:r>
        <w:rPr>
          <w:rFonts w:hint="eastAsia" w:ascii="Times New Roman" w:hAnsi="Times New Roman" w:cs="Times New Roman"/>
          <w:caps w:val="0"/>
          <w:smallCaps w:val="0"/>
          <w:snapToGrid w:val="0"/>
          <w:color w:val="auto"/>
          <w:spacing w:val="0"/>
          <w:kern w:val="0"/>
          <w:highlight w:val="none"/>
          <w:lang w:val="en-US" w:eastAsia="zh-CN"/>
        </w:rPr>
        <w:t xml:space="preserve"> 酬金结算原则：</w:t>
      </w:r>
      <w:r>
        <w:rPr>
          <w:rFonts w:hint="eastAsia" w:ascii="Times New Roman" w:hAnsi="Times New Roman" w:cs="Times New Roman"/>
          <w:caps w:val="0"/>
          <w:smallCaps w:val="0"/>
          <w:snapToGrid w:val="0"/>
          <w:color w:val="auto"/>
          <w:spacing w:val="0"/>
          <w:kern w:val="0"/>
          <w:highlight w:val="none"/>
          <w:u w:val="single" w:color="auto"/>
          <w:lang w:val="en-US" w:eastAsia="zh-CN"/>
        </w:rPr>
        <w:t>按国家发展改革委、建设部关于印发《建设工程监理与相关服务收费管理规定》的通知( 发改价格[2007]670号 )规定以每期勘察、设计、施工结算价合计为计算基数进行计算监理服务费，监理服务结算按照下列公式计算：</w:t>
      </w:r>
    </w:p>
    <w:p w14:paraId="55E5902E">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Times New Roman" w:hAnsi="Times New Roman" w:cs="Times New Roman"/>
          <w:caps w:val="0"/>
          <w:smallCaps w:val="0"/>
          <w:snapToGrid w:val="0"/>
          <w:color w:val="auto"/>
          <w:spacing w:val="0"/>
          <w:kern w:val="0"/>
          <w:highlight w:val="none"/>
          <w:u w:val="single" w:color="auto"/>
          <w:lang w:val="en-US" w:eastAsia="zh-CN"/>
        </w:rPr>
      </w:pPr>
      <w:r>
        <w:rPr>
          <w:rFonts w:hint="eastAsia" w:ascii="Times New Roman" w:hAnsi="Times New Roman" w:cs="Times New Roman"/>
          <w:caps w:val="0"/>
          <w:smallCaps w:val="0"/>
          <w:snapToGrid w:val="0"/>
          <w:color w:val="auto"/>
          <w:spacing w:val="0"/>
          <w:kern w:val="0"/>
          <w:highlight w:val="none"/>
          <w:u w:val="single" w:color="auto"/>
          <w:lang w:val="en-US" w:eastAsia="zh-CN"/>
        </w:rPr>
        <w:t xml:space="preserve">  监理服务收费基准价=监理服务收费基价×专业调整系数（取1.0）×工程复杂程度调整系数（取0.85）×高程调整系数（取1.0） </w:t>
      </w:r>
    </w:p>
    <w:p w14:paraId="1270FE42">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Times New Roman" w:hAnsi="Times New Roman" w:cs="Times New Roman"/>
          <w:caps w:val="0"/>
          <w:smallCaps w:val="0"/>
          <w:snapToGrid w:val="0"/>
          <w:color w:val="auto"/>
          <w:spacing w:val="0"/>
          <w:kern w:val="0"/>
          <w:highlight w:val="none"/>
          <w:u w:val="single" w:color="auto"/>
          <w:lang w:val="en-US" w:eastAsia="zh-CN"/>
        </w:rPr>
      </w:pPr>
      <w:r>
        <w:rPr>
          <w:rFonts w:hint="eastAsia" w:ascii="Times New Roman" w:hAnsi="Times New Roman" w:cs="Times New Roman"/>
          <w:caps w:val="0"/>
          <w:smallCaps w:val="0"/>
          <w:snapToGrid w:val="0"/>
          <w:color w:val="auto"/>
          <w:spacing w:val="0"/>
          <w:kern w:val="0"/>
          <w:highlight w:val="none"/>
          <w:u w:val="single" w:color="auto"/>
          <w:lang w:val="en-US" w:eastAsia="zh-CN"/>
        </w:rPr>
        <w:t xml:space="preserve">(1)当监理服务费结算价≥监理中标价时按监理服务费中标价结算，不再另行增加监理服务费，即：监理服务费结算价=监理服务费中标价。 </w:t>
      </w:r>
    </w:p>
    <w:p w14:paraId="767BC123">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caps w:val="0"/>
          <w:smallCaps w:val="0"/>
          <w:snapToGrid w:val="0"/>
          <w:color w:val="auto"/>
          <w:spacing w:val="0"/>
          <w:kern w:val="0"/>
          <w:highlight w:val="none"/>
          <w:u w:val="single" w:color="auto"/>
          <w:lang w:val="en-US" w:eastAsia="zh-CN"/>
        </w:rPr>
        <w:t>(2)当监理服务费结算价＜监理中标价时按监理服务费结算价的计算方式，以实际完成工程量进行结算</w:t>
      </w:r>
      <w:r>
        <w:rPr>
          <w:rFonts w:hint="eastAsia" w:ascii="Times New Roman" w:hAnsi="Times New Roman" w:cs="Times New Roman"/>
          <w:caps w:val="0"/>
          <w:smallCaps w:val="0"/>
          <w:snapToGrid w:val="0"/>
          <w:color w:val="auto"/>
          <w:spacing w:val="0"/>
          <w:kern w:val="0"/>
          <w:highlight w:val="none"/>
          <w:u w:val="none" w:color="auto"/>
          <w:lang w:val="en-US" w:eastAsia="zh-CN"/>
        </w:rPr>
        <w:t>。</w:t>
      </w:r>
    </w:p>
    <w:p w14:paraId="00C75794">
      <w:pPr>
        <w:wordWrap w:val="0"/>
        <w:adjustRightInd w:val="0"/>
        <w:snapToGrid w:val="0"/>
        <w:spacing w:line="440" w:lineRule="exact"/>
        <w:ind w:firstLine="723" w:firstLineChars="300"/>
        <w:rPr>
          <w:rFonts w:hint="eastAsia" w:ascii="Times New Roman"/>
          <w:snapToGrid w:val="0"/>
          <w:color w:val="auto"/>
          <w:kern w:val="0"/>
          <w:highlight w:val="none"/>
        </w:rPr>
      </w:pPr>
      <w:r>
        <w:rPr>
          <w:rFonts w:hint="eastAsia" w:ascii="Times New Roman"/>
          <w:b/>
          <w:bCs/>
          <w:snapToGrid w:val="0"/>
          <w:color w:val="auto"/>
          <w:kern w:val="0"/>
          <w:highlight w:val="none"/>
        </w:rPr>
        <w:t>4．违约责任</w:t>
      </w:r>
    </w:p>
    <w:p w14:paraId="46570F4B">
      <w:pPr>
        <w:pageBreakBefore w:val="0"/>
        <w:kinsoku/>
        <w:wordWrap w:val="0"/>
        <w:overflowPunct/>
        <w:topLinePunct w:val="0"/>
        <w:autoSpaceDE/>
        <w:autoSpaceDN/>
        <w:bidi w:val="0"/>
        <w:adjustRightInd w:val="0"/>
        <w:snapToGrid w:val="0"/>
        <w:spacing w:line="440" w:lineRule="exact"/>
        <w:ind w:firstLine="480" w:firstLineChars="200"/>
        <w:textAlignment w:val="auto"/>
        <w:rPr>
          <w:rFonts w:hint="eastAsia" w:ascii="Times New Roman" w:hAnsi="Times New Roman" w:eastAsia="宋体" w:cs="Times New Roman"/>
          <w:b w:val="0"/>
          <w:bCs w:val="0"/>
          <w:snapToGrid w:val="0"/>
          <w:color w:val="auto"/>
          <w:kern w:val="0"/>
          <w:sz w:val="24"/>
          <w:szCs w:val="20"/>
          <w:highlight w:val="none"/>
        </w:rPr>
      </w:pPr>
      <w:r>
        <w:rPr>
          <w:rFonts w:hint="eastAsia" w:ascii="Times New Roman" w:hAnsi="Times New Roman" w:eastAsia="宋体" w:cs="Times New Roman"/>
          <w:b w:val="0"/>
          <w:bCs w:val="0"/>
          <w:snapToGrid w:val="0"/>
          <w:color w:val="auto"/>
          <w:kern w:val="0"/>
          <w:sz w:val="24"/>
          <w:szCs w:val="20"/>
          <w:highlight w:val="none"/>
        </w:rPr>
        <w:t>4.1 监理人的违约责任</w:t>
      </w:r>
    </w:p>
    <w:p w14:paraId="101A2171">
      <w:pPr>
        <w:pageBreakBefore w:val="0"/>
        <w:kinsoku/>
        <w:wordWrap w:val="0"/>
        <w:overflowPunct/>
        <w:topLinePunct w:val="0"/>
        <w:autoSpaceDE/>
        <w:autoSpaceDN/>
        <w:bidi w:val="0"/>
        <w:adjustRightInd w:val="0"/>
        <w:snapToGrid w:val="0"/>
        <w:spacing w:line="440" w:lineRule="exact"/>
        <w:ind w:firstLine="480" w:firstLineChars="200"/>
        <w:textAlignment w:val="auto"/>
        <w:rPr>
          <w:rFonts w:hint="eastAsia" w:ascii="Times New Roman" w:hAnsi="Times New Roman" w:eastAsia="宋体" w:cs="Times New Roman"/>
          <w:b w:val="0"/>
          <w:bCs w:val="0"/>
          <w:snapToGrid w:val="0"/>
          <w:color w:val="auto"/>
          <w:kern w:val="0"/>
          <w:sz w:val="24"/>
          <w:szCs w:val="20"/>
          <w:highlight w:val="none"/>
        </w:rPr>
      </w:pPr>
      <w:r>
        <w:rPr>
          <w:rFonts w:hint="eastAsia" w:ascii="Times New Roman" w:hAnsi="Times New Roman" w:eastAsia="宋体" w:cs="Times New Roman"/>
          <w:b w:val="0"/>
          <w:bCs w:val="0"/>
          <w:snapToGrid w:val="0"/>
          <w:color w:val="auto"/>
          <w:kern w:val="0"/>
          <w:sz w:val="24"/>
          <w:szCs w:val="20"/>
          <w:highlight w:val="none"/>
        </w:rPr>
        <w:t>详见本合同专用条款</w:t>
      </w:r>
      <w:r>
        <w:rPr>
          <w:rFonts w:hint="eastAsia" w:ascii="Times New Roman" w:hAnsi="Times New Roman" w:eastAsia="宋体" w:cs="Times New Roman"/>
          <w:b w:val="0"/>
          <w:bCs w:val="0"/>
          <w:snapToGrid w:val="0"/>
          <w:color w:val="auto"/>
          <w:kern w:val="0"/>
          <w:sz w:val="24"/>
          <w:szCs w:val="20"/>
          <w:highlight w:val="none"/>
          <w:u w:val="none"/>
        </w:rPr>
        <w:t>第</w:t>
      </w:r>
      <w:r>
        <w:rPr>
          <w:rFonts w:hint="eastAsia" w:ascii="Times New Roman" w:cs="Times New Roman"/>
          <w:b w:val="0"/>
          <w:bCs w:val="0"/>
          <w:snapToGrid w:val="0"/>
          <w:color w:val="auto"/>
          <w:kern w:val="0"/>
          <w:sz w:val="24"/>
          <w:szCs w:val="20"/>
          <w:highlight w:val="none"/>
          <w:u w:val="none"/>
          <w:lang w:val="en-US" w:eastAsia="zh-CN"/>
        </w:rPr>
        <w:t>8</w:t>
      </w:r>
      <w:r>
        <w:rPr>
          <w:rFonts w:hint="eastAsia" w:ascii="Times New Roman" w:hAnsi="Times New Roman" w:eastAsia="宋体" w:cs="Times New Roman"/>
          <w:b w:val="0"/>
          <w:bCs w:val="0"/>
          <w:snapToGrid w:val="0"/>
          <w:color w:val="auto"/>
          <w:kern w:val="0"/>
          <w:sz w:val="24"/>
          <w:szCs w:val="20"/>
          <w:highlight w:val="none"/>
          <w:u w:val="none"/>
        </w:rPr>
        <w:t>条“监理</w:t>
      </w:r>
      <w:r>
        <w:rPr>
          <w:rFonts w:hint="eastAsia" w:ascii="Times New Roman" w:cs="Times New Roman"/>
          <w:b w:val="0"/>
          <w:bCs w:val="0"/>
          <w:snapToGrid w:val="0"/>
          <w:color w:val="auto"/>
          <w:kern w:val="0"/>
          <w:sz w:val="24"/>
          <w:szCs w:val="20"/>
          <w:highlight w:val="none"/>
          <w:u w:val="none"/>
          <w:lang w:eastAsia="zh-CN"/>
        </w:rPr>
        <w:t>人</w:t>
      </w:r>
      <w:r>
        <w:rPr>
          <w:rFonts w:hint="eastAsia" w:ascii="Times New Roman" w:hAnsi="Times New Roman" w:eastAsia="宋体" w:cs="Times New Roman"/>
          <w:b w:val="0"/>
          <w:bCs w:val="0"/>
          <w:snapToGrid w:val="0"/>
          <w:color w:val="auto"/>
          <w:kern w:val="0"/>
          <w:sz w:val="24"/>
          <w:szCs w:val="20"/>
          <w:highlight w:val="none"/>
          <w:u w:val="none"/>
        </w:rPr>
        <w:t>违约及违约责任</w:t>
      </w:r>
      <w:r>
        <w:rPr>
          <w:rFonts w:hint="eastAsia" w:ascii="Times New Roman" w:cs="Times New Roman"/>
          <w:b w:val="0"/>
          <w:bCs w:val="0"/>
          <w:snapToGrid w:val="0"/>
          <w:color w:val="auto"/>
          <w:kern w:val="0"/>
          <w:sz w:val="24"/>
          <w:szCs w:val="20"/>
          <w:highlight w:val="none"/>
          <w:u w:val="none"/>
          <w:lang w:eastAsia="zh-CN"/>
        </w:rPr>
        <w:t>条款</w:t>
      </w:r>
      <w:r>
        <w:rPr>
          <w:rFonts w:hint="eastAsia" w:ascii="Times New Roman" w:hAnsi="Times New Roman" w:eastAsia="宋体" w:cs="Times New Roman"/>
          <w:b w:val="0"/>
          <w:bCs w:val="0"/>
          <w:snapToGrid w:val="0"/>
          <w:color w:val="auto"/>
          <w:kern w:val="0"/>
          <w:sz w:val="24"/>
          <w:szCs w:val="20"/>
          <w:highlight w:val="none"/>
          <w:u w:val="none"/>
        </w:rPr>
        <w:t>”</w:t>
      </w:r>
    </w:p>
    <w:p w14:paraId="2FD26BBE">
      <w:pPr>
        <w:pageBreakBefore w:val="0"/>
        <w:kinsoku/>
        <w:wordWrap w:val="0"/>
        <w:overflowPunct/>
        <w:topLinePunct w:val="0"/>
        <w:autoSpaceDE/>
        <w:autoSpaceDN/>
        <w:bidi w:val="0"/>
        <w:adjustRightInd w:val="0"/>
        <w:snapToGrid w:val="0"/>
        <w:spacing w:line="440" w:lineRule="exact"/>
        <w:ind w:firstLine="480" w:firstLineChars="200"/>
        <w:textAlignment w:val="auto"/>
        <w:rPr>
          <w:rFonts w:hint="eastAsia" w:ascii="Times New Roman" w:hAnsi="Times New Roman" w:eastAsia="宋体" w:cs="Times New Roman"/>
          <w:b w:val="0"/>
          <w:bCs w:val="0"/>
          <w:snapToGrid w:val="0"/>
          <w:color w:val="auto"/>
          <w:kern w:val="0"/>
          <w:sz w:val="24"/>
          <w:szCs w:val="20"/>
          <w:highlight w:val="none"/>
        </w:rPr>
      </w:pPr>
      <w:r>
        <w:rPr>
          <w:rFonts w:hint="eastAsia" w:ascii="Times New Roman" w:hAnsi="Times New Roman" w:eastAsia="宋体" w:cs="Times New Roman"/>
          <w:b w:val="0"/>
          <w:bCs w:val="0"/>
          <w:snapToGrid w:val="0"/>
          <w:color w:val="auto"/>
          <w:kern w:val="0"/>
          <w:sz w:val="24"/>
          <w:szCs w:val="20"/>
          <w:highlight w:val="none"/>
        </w:rPr>
        <w:t>4.2 委托人的违约责任</w:t>
      </w:r>
    </w:p>
    <w:p w14:paraId="02102B1F">
      <w:pPr>
        <w:pageBreakBefore w:val="0"/>
        <w:kinsoku/>
        <w:wordWrap w:val="0"/>
        <w:overflowPunct/>
        <w:topLinePunct w:val="0"/>
        <w:autoSpaceDE/>
        <w:autoSpaceDN/>
        <w:bidi w:val="0"/>
        <w:adjustRightInd w:val="0"/>
        <w:snapToGrid w:val="0"/>
        <w:spacing w:line="440" w:lineRule="exact"/>
        <w:ind w:firstLine="480" w:firstLineChars="200"/>
        <w:textAlignment w:val="auto"/>
        <w:rPr>
          <w:rFonts w:hint="eastAsia" w:ascii="Times New Roman" w:hAnsi="Times New Roman" w:eastAsia="宋体" w:cs="Times New Roman"/>
          <w:b w:val="0"/>
          <w:bCs w:val="0"/>
          <w:snapToGrid w:val="0"/>
          <w:color w:val="auto"/>
          <w:kern w:val="0"/>
          <w:sz w:val="24"/>
          <w:szCs w:val="20"/>
          <w:highlight w:val="none"/>
        </w:rPr>
      </w:pPr>
      <w:r>
        <w:rPr>
          <w:rFonts w:hint="eastAsia" w:ascii="Times New Roman" w:hAnsi="Times New Roman" w:eastAsia="宋体" w:cs="Times New Roman"/>
          <w:b w:val="0"/>
          <w:bCs w:val="0"/>
          <w:snapToGrid w:val="0"/>
          <w:color w:val="auto"/>
          <w:kern w:val="0"/>
          <w:sz w:val="24"/>
          <w:szCs w:val="20"/>
          <w:highlight w:val="none"/>
        </w:rPr>
        <w:t>4.2.</w:t>
      </w:r>
      <w:r>
        <w:rPr>
          <w:rFonts w:hint="eastAsia" w:ascii="Times New Roman" w:hAnsi="Times New Roman" w:eastAsia="宋体" w:cs="Times New Roman"/>
          <w:b w:val="0"/>
          <w:bCs w:val="0"/>
          <w:snapToGrid w:val="0"/>
          <w:color w:val="auto"/>
          <w:kern w:val="0"/>
          <w:sz w:val="24"/>
          <w:szCs w:val="20"/>
          <w:highlight w:val="none"/>
          <w:lang w:val="en-US" w:eastAsia="zh-CN"/>
        </w:rPr>
        <w:t>1</w:t>
      </w:r>
      <w:r>
        <w:rPr>
          <w:rFonts w:hint="eastAsia" w:ascii="Times New Roman" w:hAnsi="Times New Roman" w:eastAsia="宋体" w:cs="Times New Roman"/>
          <w:b w:val="0"/>
          <w:bCs w:val="0"/>
          <w:snapToGrid w:val="0"/>
          <w:color w:val="auto"/>
          <w:kern w:val="0"/>
          <w:sz w:val="24"/>
          <w:szCs w:val="20"/>
          <w:highlight w:val="none"/>
        </w:rPr>
        <w:t xml:space="preserve"> 委托人逾期付款利息按下列方法确定：</w:t>
      </w:r>
    </w:p>
    <w:p w14:paraId="14B8DE8F">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hAnsi="Times New Roman" w:eastAsia="宋体" w:cs="Times New Roman"/>
          <w:b w:val="0"/>
          <w:bCs w:val="0"/>
          <w:snapToGrid w:val="0"/>
          <w:color w:val="auto"/>
          <w:kern w:val="0"/>
          <w:sz w:val="24"/>
          <w:szCs w:val="20"/>
          <w:highlight w:val="none"/>
        </w:rPr>
        <w:t>逾期付款利息：不计算</w:t>
      </w:r>
    </w:p>
    <w:p w14:paraId="28943265">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5．支付</w:t>
      </w:r>
    </w:p>
    <w:p w14:paraId="67AED08D">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5.1</w:t>
      </w:r>
      <w:r>
        <w:rPr>
          <w:rFonts w:hint="eastAsia" w:ascii="Times New Roman"/>
          <w:snapToGrid w:val="0"/>
          <w:color w:val="auto"/>
          <w:kern w:val="0"/>
          <w:highlight w:val="none"/>
        </w:rPr>
        <w:t xml:space="preserve"> 支付货币</w:t>
      </w:r>
    </w:p>
    <w:p w14:paraId="69253513">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酬金均以人民币支付。</w:t>
      </w:r>
    </w:p>
    <w:p w14:paraId="0A440C7B">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5.2</w:t>
      </w:r>
      <w:r>
        <w:rPr>
          <w:rFonts w:hint="eastAsia" w:ascii="Times New Roman"/>
          <w:snapToGrid w:val="0"/>
          <w:color w:val="auto"/>
          <w:kern w:val="0"/>
          <w:highlight w:val="none"/>
        </w:rPr>
        <w:t xml:space="preserve"> 支付申请</w:t>
      </w:r>
    </w:p>
    <w:p w14:paraId="6B0CB130">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监理人应在本合同约定的每次应付款时间的7天前，向委托人提交支付申请书。支付申请书应当说明当期应付款总额，并列出当期应支付的款项及其金额。</w:t>
      </w:r>
    </w:p>
    <w:p w14:paraId="08842BA5">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5.3</w:t>
      </w:r>
      <w:r>
        <w:rPr>
          <w:rFonts w:hint="eastAsia" w:ascii="Times New Roman"/>
          <w:snapToGrid w:val="0"/>
          <w:color w:val="auto"/>
          <w:kern w:val="0"/>
          <w:highlight w:val="none"/>
        </w:rPr>
        <w:t xml:space="preserve"> 支付酬金：</w:t>
      </w:r>
    </w:p>
    <w:p w14:paraId="6103D34A">
      <w:pPr>
        <w:wordWrap w:val="0"/>
        <w:adjustRightInd w:val="0"/>
        <w:snapToGrid w:val="0"/>
        <w:spacing w:line="440" w:lineRule="exact"/>
        <w:ind w:firstLine="482" w:firstLineChars="200"/>
        <w:rPr>
          <w:rFonts w:hint="eastAsia" w:ascii="Times New Roman"/>
          <w:snapToGrid w:val="0"/>
          <w:color w:val="auto"/>
          <w:kern w:val="0"/>
          <w:szCs w:val="22"/>
          <w:highlight w:val="none"/>
        </w:rPr>
      </w:pPr>
      <w:r>
        <w:rPr>
          <w:rFonts w:hint="eastAsia" w:ascii="Times New Roman"/>
          <w:b/>
          <w:bCs/>
          <w:snapToGrid w:val="0"/>
          <w:color w:val="auto"/>
          <w:kern w:val="0"/>
          <w:highlight w:val="none"/>
          <w:lang w:val="en-US" w:eastAsia="zh-CN"/>
        </w:rPr>
        <w:t>5</w:t>
      </w:r>
      <w:r>
        <w:rPr>
          <w:rFonts w:hint="eastAsia" w:ascii="Times New Roman"/>
          <w:b/>
          <w:bCs/>
          <w:snapToGrid w:val="0"/>
          <w:color w:val="auto"/>
          <w:kern w:val="0"/>
          <w:highlight w:val="none"/>
        </w:rPr>
        <w:t>.3.1</w:t>
      </w:r>
      <w:r>
        <w:rPr>
          <w:rFonts w:hint="eastAsia" w:ascii="Times New Roman"/>
          <w:snapToGrid w:val="0"/>
          <w:color w:val="auto"/>
          <w:kern w:val="0"/>
          <w:szCs w:val="22"/>
          <w:highlight w:val="none"/>
        </w:rPr>
        <w:t>本项目监理</w:t>
      </w:r>
      <w:r>
        <w:rPr>
          <w:rFonts w:hint="eastAsia" w:ascii="Times New Roman"/>
          <w:snapToGrid w:val="0"/>
          <w:color w:val="auto"/>
          <w:kern w:val="0"/>
          <w:szCs w:val="22"/>
          <w:highlight w:val="none"/>
          <w:lang w:val="en-US" w:eastAsia="zh-CN"/>
        </w:rPr>
        <w:t>不支付</w:t>
      </w:r>
      <w:r>
        <w:rPr>
          <w:rFonts w:hint="eastAsia" w:ascii="Times New Roman"/>
          <w:snapToGrid w:val="0"/>
          <w:color w:val="auto"/>
          <w:kern w:val="0"/>
          <w:szCs w:val="22"/>
          <w:highlight w:val="none"/>
        </w:rPr>
        <w:t>预付款；</w:t>
      </w:r>
    </w:p>
    <w:p w14:paraId="73ADAF90">
      <w:pPr>
        <w:wordWrap w:val="0"/>
        <w:adjustRightInd w:val="0"/>
        <w:snapToGrid w:val="0"/>
        <w:spacing w:line="440" w:lineRule="exact"/>
        <w:ind w:firstLine="482" w:firstLineChars="200"/>
        <w:rPr>
          <w:rFonts w:hint="eastAsia" w:ascii="Times New Roman"/>
          <w:snapToGrid w:val="0"/>
          <w:color w:val="auto"/>
          <w:kern w:val="0"/>
          <w:szCs w:val="22"/>
          <w:highlight w:val="none"/>
        </w:rPr>
      </w:pPr>
      <w:r>
        <w:rPr>
          <w:rFonts w:hint="eastAsia" w:ascii="Times New Roman"/>
          <w:b/>
          <w:bCs/>
          <w:snapToGrid w:val="0"/>
          <w:color w:val="auto"/>
          <w:kern w:val="0"/>
          <w:highlight w:val="none"/>
          <w:lang w:val="en-US" w:eastAsia="zh-CN"/>
        </w:rPr>
        <w:t>5</w:t>
      </w:r>
      <w:r>
        <w:rPr>
          <w:rFonts w:hint="eastAsia" w:ascii="Times New Roman"/>
          <w:b/>
          <w:bCs/>
          <w:snapToGrid w:val="0"/>
          <w:color w:val="auto"/>
          <w:kern w:val="0"/>
          <w:highlight w:val="none"/>
        </w:rPr>
        <w:t>.3.2</w:t>
      </w:r>
      <w:r>
        <w:rPr>
          <w:rFonts w:hint="eastAsia" w:ascii="Times New Roman"/>
          <w:snapToGrid w:val="0"/>
          <w:color w:val="auto"/>
          <w:kern w:val="0"/>
          <w:szCs w:val="22"/>
          <w:highlight w:val="none"/>
        </w:rPr>
        <w:t>本项目施工阶段按季度分期支付监理服务费；具体分期支付方式如下：</w:t>
      </w:r>
    </w:p>
    <w:p w14:paraId="17B67C69">
      <w:pPr>
        <w:wordWrap w:val="0"/>
        <w:adjustRightInd w:val="0"/>
        <w:snapToGrid w:val="0"/>
        <w:spacing w:line="440" w:lineRule="exact"/>
        <w:ind w:firstLine="480" w:firstLineChars="200"/>
        <w:rPr>
          <w:rFonts w:hint="eastAsia" w:ascii="Times New Roman"/>
          <w:snapToGrid w:val="0"/>
          <w:color w:val="auto"/>
          <w:kern w:val="0"/>
          <w:szCs w:val="22"/>
          <w:highlight w:val="none"/>
        </w:rPr>
      </w:pPr>
      <w:r>
        <w:rPr>
          <w:rFonts w:hint="eastAsia" w:ascii="Times New Roman"/>
          <w:snapToGrid w:val="0"/>
          <w:color w:val="auto"/>
          <w:kern w:val="0"/>
          <w:szCs w:val="22"/>
          <w:highlight w:val="none"/>
        </w:rPr>
        <w:t>季度监理服务费=季度实际所有专业施工完成投资额×80%作为计算基数按2.2.2条款规定进行计算监理服务费，施工过程中累计支付的监理服务费不得超过监理服务费合同价款的</w:t>
      </w:r>
      <w:r>
        <w:rPr>
          <w:rFonts w:hint="eastAsia" w:ascii="Times New Roman"/>
          <w:snapToGrid w:val="0"/>
          <w:color w:val="auto"/>
          <w:kern w:val="0"/>
          <w:szCs w:val="22"/>
          <w:highlight w:val="none"/>
          <w:lang w:val="en-US" w:eastAsia="zh-CN"/>
        </w:rPr>
        <w:t>8</w:t>
      </w:r>
      <w:r>
        <w:rPr>
          <w:rFonts w:hint="eastAsia" w:ascii="Times New Roman"/>
          <w:snapToGrid w:val="0"/>
          <w:color w:val="auto"/>
          <w:kern w:val="0"/>
          <w:szCs w:val="22"/>
          <w:highlight w:val="none"/>
        </w:rPr>
        <w:t>0%；</w:t>
      </w:r>
    </w:p>
    <w:p w14:paraId="6C11E3D6">
      <w:pPr>
        <w:wordWrap w:val="0"/>
        <w:adjustRightInd w:val="0"/>
        <w:snapToGrid w:val="0"/>
        <w:spacing w:line="440" w:lineRule="exact"/>
        <w:ind w:firstLine="482" w:firstLineChars="200"/>
        <w:rPr>
          <w:rFonts w:hint="eastAsia" w:ascii="Times New Roman"/>
          <w:snapToGrid w:val="0"/>
          <w:color w:val="auto"/>
          <w:kern w:val="0"/>
          <w:szCs w:val="22"/>
          <w:highlight w:val="none"/>
        </w:rPr>
      </w:pPr>
      <w:r>
        <w:rPr>
          <w:rFonts w:hint="eastAsia" w:ascii="Times New Roman"/>
          <w:b/>
          <w:bCs/>
          <w:snapToGrid w:val="0"/>
          <w:color w:val="auto"/>
          <w:kern w:val="0"/>
          <w:highlight w:val="none"/>
          <w:lang w:val="en-US" w:eastAsia="zh-CN"/>
        </w:rPr>
        <w:t>5</w:t>
      </w:r>
      <w:r>
        <w:rPr>
          <w:rFonts w:hint="eastAsia" w:ascii="Times New Roman"/>
          <w:b/>
          <w:bCs/>
          <w:snapToGrid w:val="0"/>
          <w:color w:val="auto"/>
          <w:kern w:val="0"/>
          <w:highlight w:val="none"/>
        </w:rPr>
        <w:t>.3.3</w:t>
      </w:r>
      <w:r>
        <w:rPr>
          <w:rFonts w:hint="eastAsia" w:ascii="Times New Roman"/>
          <w:snapToGrid w:val="0"/>
          <w:color w:val="auto"/>
          <w:kern w:val="0"/>
          <w:szCs w:val="22"/>
          <w:highlight w:val="none"/>
        </w:rPr>
        <w:t>竣工验收合格后，经委托人或委托人委托的第三方审核机构结算定案后支付至监理结算价的97%；本项目分期实施、分期验收、分期结算。</w:t>
      </w:r>
    </w:p>
    <w:p w14:paraId="26749017">
      <w:pPr>
        <w:wordWrap w:val="0"/>
        <w:adjustRightInd w:val="0"/>
        <w:snapToGrid w:val="0"/>
        <w:spacing w:line="440" w:lineRule="exact"/>
        <w:ind w:firstLine="482" w:firstLineChars="200"/>
        <w:rPr>
          <w:rFonts w:hint="eastAsia"/>
          <w:color w:val="auto"/>
          <w:highlight w:val="none"/>
        </w:rPr>
      </w:pPr>
      <w:r>
        <w:rPr>
          <w:rFonts w:hint="eastAsia" w:ascii="Times New Roman"/>
          <w:b/>
          <w:bCs/>
          <w:snapToGrid w:val="0"/>
          <w:color w:val="auto"/>
          <w:kern w:val="0"/>
          <w:highlight w:val="none"/>
          <w:lang w:val="en-US" w:eastAsia="zh-CN"/>
        </w:rPr>
        <w:t>5</w:t>
      </w:r>
      <w:r>
        <w:rPr>
          <w:rFonts w:hint="eastAsia" w:ascii="Times New Roman"/>
          <w:b/>
          <w:bCs/>
          <w:snapToGrid w:val="0"/>
          <w:color w:val="auto"/>
          <w:kern w:val="0"/>
          <w:highlight w:val="none"/>
        </w:rPr>
        <w:t>.3.4</w:t>
      </w:r>
      <w:r>
        <w:rPr>
          <w:rFonts w:hint="eastAsia" w:ascii="Times New Roman"/>
          <w:snapToGrid w:val="0"/>
          <w:color w:val="auto"/>
          <w:kern w:val="0"/>
          <w:szCs w:val="22"/>
          <w:highlight w:val="none"/>
        </w:rPr>
        <w:t>其余3%款项留作保修期服务保证金。该款项自工程交（竣）工验收合格之日起两年期满后 14 天内结合质量保修阶段服务情况结清（不计利息）</w:t>
      </w:r>
      <w:r>
        <w:rPr>
          <w:rFonts w:hint="eastAsia"/>
          <w:color w:val="auto"/>
          <w:highlight w:val="none"/>
        </w:rPr>
        <w:t>。</w:t>
      </w:r>
    </w:p>
    <w:p w14:paraId="3A380E7F">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eastAsia="zh-CN"/>
        </w:rPr>
      </w:pPr>
      <w:r>
        <w:rPr>
          <w:rFonts w:hint="eastAsia" w:ascii="Times New Roman"/>
          <w:b/>
          <w:bCs/>
          <w:snapToGrid w:val="0"/>
          <w:color w:val="auto"/>
          <w:kern w:val="0"/>
          <w:highlight w:val="none"/>
          <w:lang w:val="en-US" w:eastAsia="zh-CN"/>
        </w:rPr>
        <w:t>5</w:t>
      </w:r>
      <w:r>
        <w:rPr>
          <w:rFonts w:hint="eastAsia" w:ascii="Times New Roman"/>
          <w:b/>
          <w:bCs/>
          <w:snapToGrid w:val="0"/>
          <w:color w:val="auto"/>
          <w:kern w:val="0"/>
          <w:highlight w:val="none"/>
        </w:rPr>
        <w:t>.3.5</w:t>
      </w:r>
      <w:r>
        <w:rPr>
          <w:rFonts w:hint="eastAsia"/>
          <w:color w:val="auto"/>
          <w:highlight w:val="none"/>
        </w:rPr>
        <w:t>每一期合同价款支付前，均须扣除相应违约金（如有）。</w:t>
      </w:r>
    </w:p>
    <w:p w14:paraId="3BBDE301">
      <w:pPr>
        <w:wordWrap w:val="0"/>
        <w:adjustRightInd w:val="0"/>
        <w:snapToGrid w:val="0"/>
        <w:spacing w:line="440" w:lineRule="exact"/>
        <w:ind w:firstLine="482" w:firstLineChars="200"/>
        <w:rPr>
          <w:rFonts w:hint="eastAsia" w:ascii="Times New Roman" w:hAnsi="Times New Roman" w:eastAsia="宋体" w:cs="Times New Roman"/>
          <w:snapToGrid w:val="0"/>
          <w:color w:val="auto"/>
          <w:kern w:val="0"/>
          <w:highlight w:val="none"/>
        </w:rPr>
      </w:pPr>
      <w:r>
        <w:rPr>
          <w:rFonts w:hint="eastAsia" w:ascii="Times New Roman" w:hAnsi="Times New Roman" w:eastAsia="宋体" w:cs="Times New Roman"/>
          <w:b/>
          <w:bCs/>
          <w:snapToGrid w:val="0"/>
          <w:color w:val="auto"/>
          <w:kern w:val="0"/>
          <w:highlight w:val="none"/>
          <w:lang w:val="en-US" w:eastAsia="zh-CN"/>
        </w:rPr>
        <w:t>5.3.6</w:t>
      </w:r>
      <w:r>
        <w:rPr>
          <w:rFonts w:hint="eastAsia" w:hAnsi="宋体"/>
          <w:snapToGrid w:val="0"/>
          <w:color w:val="auto"/>
          <w:kern w:val="0"/>
          <w:highlight w:val="none"/>
        </w:rPr>
        <w:t>每一期合同价款支付前，均须扣除相应违约金（如有）</w:t>
      </w:r>
      <w:r>
        <w:rPr>
          <w:rFonts w:hint="eastAsia" w:ascii="Times New Roman" w:hAnsi="Times New Roman" w:eastAsia="宋体" w:cs="Times New Roman"/>
          <w:snapToGrid w:val="0"/>
          <w:color w:val="auto"/>
          <w:kern w:val="0"/>
          <w:highlight w:val="none"/>
        </w:rPr>
        <w:t>。</w:t>
      </w:r>
    </w:p>
    <w:p w14:paraId="09FDB2B2">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5.4</w:t>
      </w:r>
      <w:r>
        <w:rPr>
          <w:rFonts w:hint="eastAsia" w:ascii="Times New Roman"/>
          <w:snapToGrid w:val="0"/>
          <w:color w:val="auto"/>
          <w:kern w:val="0"/>
          <w:highlight w:val="none"/>
        </w:rPr>
        <w:t xml:space="preserve"> 有争议部分的付款</w:t>
      </w:r>
    </w:p>
    <w:p w14:paraId="0AF4056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委托人对监理人提交的支付申请书有异议时，应当在收到监理人提交的支付申请书后7天内，以书面形式向监理人发出异议通知。无异议部分的款项应按期支付，有异议部分的款项按本章第</w:t>
      </w:r>
      <w:r>
        <w:rPr>
          <w:rFonts w:hint="eastAsia" w:ascii="Times New Roman"/>
          <w:b/>
          <w:bCs/>
          <w:snapToGrid w:val="0"/>
          <w:color w:val="auto"/>
          <w:kern w:val="0"/>
          <w:highlight w:val="none"/>
        </w:rPr>
        <w:t>7</w:t>
      </w:r>
      <w:r>
        <w:rPr>
          <w:rFonts w:hint="eastAsia" w:ascii="Times New Roman"/>
          <w:snapToGrid w:val="0"/>
          <w:color w:val="auto"/>
          <w:kern w:val="0"/>
          <w:highlight w:val="none"/>
        </w:rPr>
        <w:t>条处理。</w:t>
      </w:r>
    </w:p>
    <w:p w14:paraId="08CC87D7">
      <w:pPr>
        <w:wordWrap w:val="0"/>
        <w:adjustRightInd w:val="0"/>
        <w:snapToGrid w:val="0"/>
        <w:spacing w:line="440" w:lineRule="exact"/>
        <w:ind w:firstLine="480" w:firstLineChars="200"/>
        <w:rPr>
          <w:rFonts w:hint="eastAsia" w:ascii="Times New Roman"/>
          <w:snapToGrid w:val="0"/>
          <w:color w:val="auto"/>
          <w:kern w:val="0"/>
          <w:highlight w:val="none"/>
        </w:rPr>
      </w:pPr>
    </w:p>
    <w:p w14:paraId="7CABF198">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6．合同生效、变更、暂停、解除与终止</w:t>
      </w:r>
    </w:p>
    <w:p w14:paraId="53B5F2EC">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6.1</w:t>
      </w:r>
      <w:r>
        <w:rPr>
          <w:rFonts w:hint="eastAsia" w:ascii="Times New Roman"/>
          <w:snapToGrid w:val="0"/>
          <w:color w:val="auto"/>
          <w:kern w:val="0"/>
          <w:highlight w:val="none"/>
        </w:rPr>
        <w:t xml:space="preserve"> 生效</w:t>
      </w:r>
    </w:p>
    <w:p w14:paraId="3E03088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委托人和监理人的法定代表人或其授权代理人在协议书上签字并盖单位章后本合同生效。</w:t>
      </w:r>
    </w:p>
    <w:p w14:paraId="4F012A5F">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w:t>
      </w:r>
      <w:r>
        <w:rPr>
          <w:rFonts w:hint="eastAsia" w:ascii="Times New Roman"/>
          <w:snapToGrid w:val="0"/>
          <w:color w:val="auto"/>
          <w:kern w:val="0"/>
          <w:highlight w:val="none"/>
        </w:rPr>
        <w:t xml:space="preserve"> 变更</w:t>
      </w:r>
    </w:p>
    <w:p w14:paraId="78D53C16">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6.2.1</w:t>
      </w:r>
      <w:r>
        <w:rPr>
          <w:rFonts w:hint="eastAsia" w:ascii="Times New Roman"/>
          <w:snapToGrid w:val="0"/>
          <w:color w:val="auto"/>
          <w:kern w:val="0"/>
          <w:highlight w:val="none"/>
        </w:rPr>
        <w:t xml:space="preserve"> 任何一方提出变更请求时，双方经协商一致后可进行变更。</w:t>
      </w:r>
    </w:p>
    <w:p w14:paraId="340DE32C">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6.2.2</w:t>
      </w:r>
      <w:r>
        <w:rPr>
          <w:rFonts w:hint="eastAsia" w:ascii="Times New Roman"/>
          <w:snapToGrid w:val="0"/>
          <w:color w:val="auto"/>
          <w:kern w:val="0"/>
          <w:highlight w:val="none"/>
        </w:rPr>
        <w:t>除不可抗力外，因非监理人原因导致监理人履行合同期限延长、内容增加时，监理人应当将此情况与可能产生的影响及时通知委托人。增加的监理工作时间、工作内容应视为附加工作。</w:t>
      </w:r>
    </w:p>
    <w:p w14:paraId="7A8EA120">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发生以上情形的附加工作酬金的确定方法为：</w:t>
      </w:r>
      <w:r>
        <w:rPr>
          <w:rFonts w:hint="eastAsia" w:hAnsi="宋体" w:cs="宋体"/>
          <w:color w:val="auto"/>
          <w:szCs w:val="24"/>
          <w:highlight w:val="none"/>
          <w:u w:val="single"/>
        </w:rPr>
        <w:t>项目建设期间，即使出现缓建或停建事件导致监理工期延长，不另增加监理服务费</w:t>
      </w:r>
      <w:r>
        <w:rPr>
          <w:rFonts w:hint="eastAsia" w:ascii="Times New Roman"/>
          <w:snapToGrid w:val="0"/>
          <w:color w:val="auto"/>
          <w:kern w:val="0"/>
          <w:highlight w:val="none"/>
        </w:rPr>
        <w:t>。</w:t>
      </w:r>
    </w:p>
    <w:p w14:paraId="067EBAD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6.2.3</w:t>
      </w:r>
      <w:r>
        <w:rPr>
          <w:rFonts w:hint="eastAsia" w:ascii="Times New Roman"/>
          <w:snapToGrid w:val="0"/>
          <w:color w:val="auto"/>
          <w:kern w:val="0"/>
          <w:highlight w:val="none"/>
        </w:rPr>
        <w:t xml:space="preserve"> 合同生效后，如果实际情况发生变化使得监理人不能完成全部或部分工作时，监理人应立即通知委托人。除不可抗力外，其善后工作以及恢复服务的准备工作应为附加工作。监理人用于恢复服务的准备时间不应超过28天。</w:t>
      </w:r>
    </w:p>
    <w:p w14:paraId="3E060DC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发生以上情形的附加工作酬金的确定方法为：</w:t>
      </w:r>
      <w:r>
        <w:rPr>
          <w:rFonts w:hint="eastAsia" w:ascii="Times New Roman"/>
          <w:snapToGrid w:val="0"/>
          <w:color w:val="auto"/>
          <w:kern w:val="0"/>
          <w:highlight w:val="none"/>
          <w:u w:val="single"/>
        </w:rPr>
        <w:t>项目建设期间，即使出现缓建或停建事件导致监理工期延长，不另增加监理服务费</w:t>
      </w:r>
      <w:r>
        <w:rPr>
          <w:rFonts w:hint="eastAsia" w:ascii="Times New Roman"/>
          <w:snapToGrid w:val="0"/>
          <w:color w:val="auto"/>
          <w:kern w:val="0"/>
          <w:highlight w:val="none"/>
        </w:rPr>
        <w:t>。</w:t>
      </w:r>
    </w:p>
    <w:p w14:paraId="62DA578F">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6.2.4</w:t>
      </w:r>
      <w:r>
        <w:rPr>
          <w:rFonts w:hint="eastAsia" w:ascii="Times New Roman"/>
          <w:snapToGrid w:val="0"/>
          <w:color w:val="auto"/>
          <w:kern w:val="0"/>
          <w:highlight w:val="none"/>
        </w:rPr>
        <w:t xml:space="preserve"> 合同签订后，遇有与工程相关的法律法规、标准颁布或修订的，双方应遵照执行。由此引起监理与相关服务的范围、时间、酬金变化的，双方应通过协商进行相应调整。</w:t>
      </w:r>
    </w:p>
    <w:p w14:paraId="397CAB75">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6.2.5</w:t>
      </w:r>
      <w:r>
        <w:rPr>
          <w:rFonts w:hint="eastAsia" w:ascii="Times New Roman"/>
          <w:snapToGrid w:val="0"/>
          <w:color w:val="auto"/>
          <w:kern w:val="0"/>
          <w:highlight w:val="none"/>
        </w:rPr>
        <w:t xml:space="preserve"> </w:t>
      </w:r>
      <w:r>
        <w:rPr>
          <w:rFonts w:hint="eastAsia" w:ascii="Times New Roman"/>
          <w:snapToGrid w:val="0"/>
          <w:color w:val="auto"/>
          <w:kern w:val="0"/>
          <w:highlight w:val="none"/>
          <w:u w:val="none"/>
        </w:rPr>
        <w:t>因非监理人原因造成项目</w:t>
      </w:r>
      <w:r>
        <w:rPr>
          <w:rFonts w:hint="eastAsia" w:ascii="Times New Roman"/>
          <w:snapToGrid w:val="0"/>
          <w:color w:val="auto"/>
          <w:kern w:val="0"/>
          <w:highlight w:val="none"/>
          <w:u w:val="single"/>
        </w:rPr>
        <w:t xml:space="preserve"> 概</w:t>
      </w:r>
      <w:r>
        <w:rPr>
          <w:rFonts w:hint="eastAsia" w:ascii="Times New Roman"/>
          <w:snapToGrid w:val="0"/>
          <w:color w:val="auto"/>
          <w:kern w:val="0"/>
          <w:highlight w:val="none"/>
          <w:u w:val="single"/>
          <w:lang w:val="en-US" w:eastAsia="zh-CN"/>
        </w:rPr>
        <w:t>算/</w:t>
      </w:r>
      <w:r>
        <w:rPr>
          <w:rFonts w:hint="eastAsia" w:ascii="Times New Roman"/>
          <w:snapToGrid w:val="0"/>
          <w:color w:val="auto"/>
          <w:kern w:val="0"/>
          <w:highlight w:val="none"/>
          <w:u w:val="single"/>
        </w:rPr>
        <w:t xml:space="preserve">预算 </w:t>
      </w:r>
      <w:r>
        <w:rPr>
          <w:rFonts w:hint="eastAsia" w:ascii="Times New Roman"/>
          <w:snapToGrid w:val="0"/>
          <w:color w:val="auto"/>
          <w:kern w:val="0"/>
          <w:highlight w:val="none"/>
          <w:u w:val="none"/>
        </w:rPr>
        <w:t>投资额增加时</w:t>
      </w:r>
      <w:r>
        <w:rPr>
          <w:rFonts w:hint="default" w:ascii="Times New Roman"/>
          <w:strike/>
          <w:dstrike w:val="0"/>
          <w:snapToGrid w:val="0"/>
          <w:color w:val="auto"/>
          <w:kern w:val="0"/>
          <w:highlight w:val="none"/>
          <w:u w:val="none"/>
          <w:lang w:val="en"/>
        </w:rPr>
        <w:t>,</w:t>
      </w:r>
      <w:r>
        <w:rPr>
          <w:rFonts w:hint="eastAsia" w:ascii="Times New Roman"/>
          <w:snapToGrid w:val="0"/>
          <w:color w:val="auto"/>
          <w:kern w:val="0"/>
          <w:highlight w:val="none"/>
          <w:u w:val="single"/>
        </w:rPr>
        <w:t>不另增加监理服务费。</w:t>
      </w:r>
    </w:p>
    <w:p w14:paraId="771BA754">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6.2.6</w:t>
      </w:r>
      <w:r>
        <w:rPr>
          <w:rFonts w:hint="eastAsia" w:ascii="Times New Roman"/>
          <w:snapToGrid w:val="0"/>
          <w:color w:val="auto"/>
          <w:kern w:val="0"/>
          <w:highlight w:val="none"/>
        </w:rPr>
        <w:t xml:space="preserve"> 因工程规模、监理范围的变化导致监理人的正常工作量减少时，按减少工作量的比例从协议书约定的正常工作酬金中扣减相同比例的酬金。</w:t>
      </w:r>
    </w:p>
    <w:p w14:paraId="5C668737">
      <w:pPr>
        <w:wordWrap w:val="0"/>
        <w:adjustRightInd w:val="0"/>
        <w:snapToGrid w:val="0"/>
        <w:spacing w:line="440" w:lineRule="exact"/>
        <w:ind w:firstLine="480" w:firstLineChars="200"/>
        <w:rPr>
          <w:rFonts w:hint="eastAsia" w:ascii="Times New Roman"/>
          <w:snapToGrid w:val="0"/>
          <w:color w:val="auto"/>
          <w:kern w:val="0"/>
          <w:highlight w:val="none"/>
        </w:rPr>
      </w:pPr>
    </w:p>
    <w:p w14:paraId="6EE46F1F">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7．争议解决</w:t>
      </w:r>
    </w:p>
    <w:p w14:paraId="30247CA3">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7.1</w:t>
      </w:r>
      <w:r>
        <w:rPr>
          <w:rFonts w:hint="eastAsia" w:ascii="Times New Roman"/>
          <w:snapToGrid w:val="0"/>
          <w:color w:val="auto"/>
          <w:kern w:val="0"/>
          <w:highlight w:val="none"/>
        </w:rPr>
        <w:t xml:space="preserve"> 协商</w:t>
      </w:r>
    </w:p>
    <w:p w14:paraId="6EB6512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双方应本着诚信原则协商解决彼此间的争议。</w:t>
      </w:r>
    </w:p>
    <w:p w14:paraId="38C55A13">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7.2</w:t>
      </w:r>
      <w:r>
        <w:rPr>
          <w:rFonts w:hint="eastAsia" w:ascii="Times New Roman"/>
          <w:snapToGrid w:val="0"/>
          <w:color w:val="auto"/>
          <w:kern w:val="0"/>
          <w:highlight w:val="none"/>
        </w:rPr>
        <w:t xml:space="preserve"> 调解</w:t>
      </w:r>
    </w:p>
    <w:p w14:paraId="1018DEFC">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如果双方不能在14天内或双方商定的其他时间内解决本合同争议，可以将其提交给</w:t>
      </w:r>
      <w:r>
        <w:rPr>
          <w:rFonts w:hint="eastAsia" w:ascii="Times New Roman"/>
          <w:snapToGrid w:val="0"/>
          <w:color w:val="auto"/>
          <w:kern w:val="0"/>
          <w:highlight w:val="none"/>
          <w:u w:val="single"/>
        </w:rPr>
        <w:t xml:space="preserve"> 合同备案部门或事后达成协议的调解人 </w:t>
      </w:r>
      <w:r>
        <w:rPr>
          <w:rFonts w:hint="eastAsia" w:ascii="Times New Roman"/>
          <w:snapToGrid w:val="0"/>
          <w:color w:val="auto"/>
          <w:kern w:val="0"/>
          <w:highlight w:val="none"/>
        </w:rPr>
        <w:t>进行调解。</w:t>
      </w:r>
    </w:p>
    <w:p w14:paraId="71A78EB1">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7.3</w:t>
      </w:r>
      <w:r>
        <w:rPr>
          <w:rFonts w:hint="eastAsia" w:ascii="Times New Roman"/>
          <w:snapToGrid w:val="0"/>
          <w:color w:val="auto"/>
          <w:kern w:val="0"/>
          <w:highlight w:val="none"/>
        </w:rPr>
        <w:t xml:space="preserve"> 仲裁或诉讼</w:t>
      </w:r>
    </w:p>
    <w:p w14:paraId="38B672A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双方均有权不经调解直接向专用条件约定的仲裁机构申请仲裁或向有管辖权的人民法院提起诉讼。</w:t>
      </w:r>
    </w:p>
    <w:p w14:paraId="1F4D5B62">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本合同争议的最终解决方式为下列第</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2</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种方式：</w:t>
      </w:r>
    </w:p>
    <w:p w14:paraId="5CBB34D2">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（1）提请</w:t>
      </w:r>
      <w:r>
        <w:rPr>
          <w:rFonts w:hint="eastAsia" w:ascii="Times New Roman"/>
          <w:snapToGrid w:val="0"/>
          <w:color w:val="auto"/>
          <w:kern w:val="0"/>
          <w:highlight w:val="none"/>
          <w:u w:val="single"/>
        </w:rPr>
        <w:t xml:space="preserve"> 韶关 </w:t>
      </w:r>
      <w:r>
        <w:rPr>
          <w:rFonts w:hint="eastAsia" w:ascii="Times New Roman"/>
          <w:snapToGrid w:val="0"/>
          <w:color w:val="auto"/>
          <w:kern w:val="0"/>
          <w:highlight w:val="none"/>
        </w:rPr>
        <w:t>仲裁委员会进行仲裁。</w:t>
      </w:r>
    </w:p>
    <w:p w14:paraId="2D2BB450">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（2）向</w:t>
      </w:r>
      <w:r>
        <w:rPr>
          <w:rFonts w:hint="eastAsia" w:ascii="Times New Roman"/>
          <w:snapToGrid w:val="0"/>
          <w:color w:val="auto"/>
          <w:kern w:val="0"/>
          <w:highlight w:val="none"/>
          <w:u w:val="single"/>
        </w:rPr>
        <w:t xml:space="preserve"> </w:t>
      </w:r>
      <w:r>
        <w:rPr>
          <w:rFonts w:hint="eastAsia" w:ascii="Times New Roman" w:hAnsi="Times New Roman" w:cs="Times New Roman"/>
          <w:caps w:val="0"/>
          <w:smallCaps w:val="0"/>
          <w:snapToGrid w:val="0"/>
          <w:color w:val="auto"/>
          <w:spacing w:val="0"/>
          <w:kern w:val="0"/>
          <w:highlight w:val="none"/>
          <w:u w:val="single" w:color="auto"/>
        </w:rPr>
        <w:t xml:space="preserve"> </w:t>
      </w:r>
      <w:r>
        <w:rPr>
          <w:rFonts w:hint="eastAsia" w:ascii="Times New Roman" w:hAnsi="Times New Roman" w:cs="Times New Roman"/>
          <w:caps w:val="0"/>
          <w:smallCaps w:val="0"/>
          <w:snapToGrid w:val="0"/>
          <w:color w:val="auto"/>
          <w:spacing w:val="0"/>
          <w:kern w:val="0"/>
          <w:highlight w:val="none"/>
          <w:u w:val="single" w:color="auto"/>
          <w:lang w:eastAsia="zh-CN"/>
        </w:rPr>
        <w:t>韶关市</w:t>
      </w:r>
      <w:r>
        <w:rPr>
          <w:rFonts w:hint="eastAsia" w:ascii="Times New Roman" w:hAnsi="Times New Roman" w:cs="Times New Roman"/>
          <w:caps w:val="0"/>
          <w:smallCaps w:val="0"/>
          <w:snapToGrid w:val="0"/>
          <w:color w:val="auto"/>
          <w:spacing w:val="0"/>
          <w:kern w:val="0"/>
          <w:highlight w:val="none"/>
          <w:u w:val="single" w:color="auto"/>
        </w:rPr>
        <w:t xml:space="preserve"> </w:t>
      </w:r>
      <w:r>
        <w:rPr>
          <w:rFonts w:hint="eastAsia" w:ascii="Times New Roman"/>
          <w:snapToGrid w:val="0"/>
          <w:color w:val="auto"/>
          <w:kern w:val="0"/>
          <w:highlight w:val="none"/>
        </w:rPr>
        <w:t>人民法院提起诉讼。</w:t>
      </w:r>
    </w:p>
    <w:p w14:paraId="424E7A35">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outlineLvl w:val="1"/>
        <w:rPr>
          <w:rFonts w:hint="eastAsia" w:ascii="Times New Roman" w:hAnsi="Times New Roman" w:cs="Times New Roman"/>
          <w:caps w:val="0"/>
          <w:smallCaps w:val="0"/>
          <w:snapToGrid w:val="0"/>
          <w:color w:val="auto"/>
          <w:spacing w:val="0"/>
          <w:kern w:val="0"/>
          <w:sz w:val="24"/>
          <w:szCs w:val="24"/>
          <w:highlight w:val="none"/>
          <w:lang w:val="en-US" w:eastAsia="zh-CN"/>
        </w:rPr>
      </w:pPr>
      <w:r>
        <w:rPr>
          <w:rFonts w:hint="eastAsia" w:ascii="Times New Roman" w:hAnsi="Times New Roman" w:cs="Times New Roman"/>
          <w:b/>
          <w:bCs/>
          <w:caps w:val="0"/>
          <w:smallCaps w:val="0"/>
          <w:snapToGrid w:val="0"/>
          <w:color w:val="auto"/>
          <w:spacing w:val="0"/>
          <w:kern w:val="0"/>
          <w:sz w:val="24"/>
          <w:szCs w:val="24"/>
          <w:highlight w:val="none"/>
          <w:lang w:val="en-US" w:eastAsia="zh-CN"/>
        </w:rPr>
        <w:t>8．补充条款</w:t>
      </w:r>
      <w:r>
        <w:rPr>
          <w:rFonts w:hint="eastAsia" w:ascii="Times New Roman" w:hAnsi="Times New Roman" w:cs="Times New Roman"/>
          <w:caps w:val="0"/>
          <w:smallCaps w:val="0"/>
          <w:snapToGrid w:val="0"/>
          <w:color w:val="auto"/>
          <w:spacing w:val="0"/>
          <w:kern w:val="0"/>
          <w:sz w:val="24"/>
          <w:szCs w:val="24"/>
          <w:highlight w:val="none"/>
          <w:lang w:val="en-US" w:eastAsia="zh-CN"/>
        </w:rPr>
        <w:t>（由招标人自拟）</w:t>
      </w:r>
    </w:p>
    <w:p w14:paraId="615F39C3">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bCs/>
          <w:i w:val="0"/>
          <w:iCs w:val="0"/>
          <w:snapToGrid w:val="0"/>
          <w:color w:val="auto"/>
          <w:kern w:val="0"/>
          <w:highlight w:val="none"/>
        </w:rPr>
      </w:pPr>
      <w:r>
        <w:rPr>
          <w:rFonts w:hint="eastAsia" w:ascii="Times New Roman" w:hAnsi="Times New Roman" w:cs="Times New Roman"/>
          <w:i w:val="0"/>
          <w:iCs w:val="0"/>
          <w:caps w:val="0"/>
          <w:smallCaps w:val="0"/>
          <w:snapToGrid w:val="0"/>
          <w:color w:val="auto"/>
          <w:spacing w:val="0"/>
          <w:kern w:val="0"/>
          <w:sz w:val="24"/>
          <w:szCs w:val="24"/>
          <w:highlight w:val="none"/>
          <w:lang w:val="en-US" w:eastAsia="zh-CN"/>
        </w:rPr>
        <w:t>指引：由招标人根据项目实际和地方政策设置相关专用条款，如合理化建议的奖励条款，监理人人员不到位、履职违约处理条款等</w:t>
      </w:r>
    </w:p>
    <w:p w14:paraId="6B70C668">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CCD4663">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096B25B0">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E1F3AA1">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9F61088">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AEF27C1">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442941A4">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2EE0C762">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00CCDC2C">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99C5839">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379B8A95">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2425390C">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49211110">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0E6CED13">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754F1B58">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1AFBCBE1">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DA6D75F">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7D9D9BE3">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A3718E9">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0663FD04">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6800A137">
      <w:pPr>
        <w:pStyle w:val="3"/>
        <w:tabs>
          <w:tab w:val="left" w:pos="885"/>
        </w:tabs>
        <w:wordWrap w:val="0"/>
        <w:autoSpaceDE/>
        <w:autoSpaceDN/>
        <w:snapToGrid w:val="0"/>
        <w:spacing w:line="440" w:lineRule="exact"/>
        <w:ind w:left="885" w:hanging="885"/>
        <w:jc w:val="center"/>
        <w:rPr>
          <w:rFonts w:hint="eastAsia" w:ascii="Times New Roman"/>
          <w:b/>
          <w:snapToGrid w:val="0"/>
          <w:color w:val="auto"/>
          <w:sz w:val="24"/>
          <w:highlight w:val="none"/>
        </w:rPr>
      </w:pPr>
    </w:p>
    <w:p w14:paraId="35054D67">
      <w:pPr>
        <w:pStyle w:val="3"/>
        <w:tabs>
          <w:tab w:val="left" w:pos="885"/>
        </w:tabs>
        <w:wordWrap w:val="0"/>
        <w:autoSpaceDE/>
        <w:autoSpaceDN/>
        <w:snapToGrid w:val="0"/>
        <w:spacing w:line="440" w:lineRule="exact"/>
        <w:ind w:firstLine="2891" w:firstLineChars="1200"/>
        <w:jc w:val="both"/>
        <w:rPr>
          <w:rFonts w:ascii="Times New Roman"/>
          <w:b/>
          <w:snapToGrid w:val="0"/>
          <w:color w:val="auto"/>
          <w:sz w:val="24"/>
          <w:highlight w:val="none"/>
        </w:rPr>
      </w:pPr>
      <w:bookmarkStart w:id="133" w:name="_Toc13207"/>
      <w:r>
        <w:rPr>
          <w:rFonts w:hint="eastAsia" w:ascii="Times New Roman"/>
          <w:b/>
          <w:snapToGrid w:val="0"/>
          <w:color w:val="auto"/>
          <w:sz w:val="24"/>
          <w:highlight w:val="none"/>
        </w:rPr>
        <w:t>第四章</w:t>
      </w:r>
      <w:bookmarkStart w:id="134" w:name="_Hlt87793853"/>
      <w:bookmarkEnd w:id="134"/>
      <w:r>
        <w:rPr>
          <w:rFonts w:hint="eastAsia" w:ascii="Times New Roman"/>
          <w:b/>
          <w:snapToGrid w:val="0"/>
          <w:color w:val="auto"/>
          <w:sz w:val="24"/>
          <w:highlight w:val="none"/>
        </w:rPr>
        <w:t xml:space="preserve"> 技术要求</w:t>
      </w:r>
      <w:bookmarkEnd w:id="131"/>
      <w:bookmarkEnd w:id="133"/>
    </w:p>
    <w:bookmarkEnd w:id="132"/>
    <w:p w14:paraId="2A5528C2">
      <w:pPr>
        <w:rPr>
          <w:rFonts w:hint="eastAsia"/>
          <w:color w:val="auto"/>
          <w:highlight w:val="none"/>
        </w:rPr>
      </w:pPr>
      <w:bookmarkStart w:id="135" w:name="_Hlt69116854"/>
      <w:bookmarkEnd w:id="135"/>
      <w:bookmarkStart w:id="136" w:name="_Hlt75685840"/>
      <w:bookmarkEnd w:id="136"/>
      <w:bookmarkStart w:id="137" w:name="_Hlt80411122"/>
      <w:bookmarkEnd w:id="137"/>
      <w:bookmarkStart w:id="138" w:name="_Hlt69358207"/>
      <w:bookmarkEnd w:id="138"/>
      <w:bookmarkStart w:id="139" w:name="_Hlt87793346"/>
      <w:bookmarkEnd w:id="139"/>
      <w:bookmarkStart w:id="140" w:name="_Hlt68774758"/>
      <w:bookmarkEnd w:id="140"/>
      <w:bookmarkStart w:id="141" w:name="_Hlt87793370"/>
      <w:bookmarkEnd w:id="141"/>
      <w:bookmarkStart w:id="142" w:name="_Hlt69357851"/>
      <w:bookmarkEnd w:id="142"/>
      <w:bookmarkStart w:id="143" w:name="_Hlt69359335"/>
      <w:bookmarkEnd w:id="143"/>
      <w:bookmarkStart w:id="144" w:name="_Hlt69265216"/>
      <w:bookmarkEnd w:id="144"/>
      <w:bookmarkStart w:id="145" w:name="_Hlt66104926"/>
      <w:bookmarkEnd w:id="145"/>
    </w:p>
    <w:p w14:paraId="6E2B327D">
      <w:pPr>
        <w:wordWrap w:val="0"/>
        <w:adjustRightInd w:val="0"/>
        <w:snapToGrid w:val="0"/>
        <w:spacing w:line="440" w:lineRule="exact"/>
        <w:ind w:firstLine="482" w:firstLineChars="200"/>
        <w:rPr>
          <w:rFonts w:hint="eastAsia" w:ascii="Times New Roman"/>
          <w:b/>
          <w:snapToGrid w:val="0"/>
          <w:color w:val="auto"/>
          <w:kern w:val="0"/>
          <w:highlight w:val="none"/>
        </w:rPr>
      </w:pPr>
      <w:bookmarkStart w:id="146" w:name="_Hlt69338190"/>
      <w:bookmarkEnd w:id="146"/>
      <w:bookmarkStart w:id="147" w:name="_Hlt69358336"/>
      <w:bookmarkEnd w:id="147"/>
      <w:bookmarkStart w:id="148" w:name="_Hlt69116863"/>
      <w:bookmarkEnd w:id="148"/>
      <w:bookmarkStart w:id="149" w:name="_Hlt69635247"/>
      <w:bookmarkEnd w:id="149"/>
      <w:bookmarkStart w:id="150" w:name="_Hlt66848640"/>
      <w:bookmarkEnd w:id="150"/>
      <w:bookmarkStart w:id="151" w:name="_Hlt69265207"/>
      <w:bookmarkEnd w:id="151"/>
      <w:bookmarkStart w:id="152" w:name="_Hlt69698785"/>
      <w:r>
        <w:rPr>
          <w:rFonts w:hint="eastAsia" w:ascii="Times New Roman"/>
          <w:b/>
          <w:snapToGrid w:val="0"/>
          <w:color w:val="auto"/>
          <w:kern w:val="0"/>
          <w:highlight w:val="none"/>
        </w:rPr>
        <w:t>1．房屋建筑工程建设项目</w:t>
      </w:r>
    </w:p>
    <w:p w14:paraId="3777AB0C">
      <w:pPr>
        <w:wordWrap w:val="0"/>
        <w:adjustRightInd w:val="0"/>
        <w:snapToGrid w:val="0"/>
        <w:spacing w:line="440" w:lineRule="exact"/>
        <w:ind w:firstLine="480" w:firstLineChars="200"/>
        <w:rPr>
          <w:rFonts w:hint="eastAsia" w:ascii="Times New Roman"/>
          <w:bCs/>
          <w:snapToGrid w:val="0"/>
          <w:color w:val="auto"/>
          <w:kern w:val="0"/>
          <w:highlight w:val="none"/>
        </w:rPr>
      </w:pPr>
      <w:bookmarkStart w:id="153" w:name="_Hlt69116858"/>
      <w:bookmarkEnd w:id="153"/>
      <w:bookmarkStart w:id="154" w:name="_Hlt69359245"/>
      <w:bookmarkEnd w:id="154"/>
      <w:bookmarkStart w:id="155" w:name="_Hlt69359243"/>
      <w:bookmarkEnd w:id="155"/>
      <w:bookmarkStart w:id="156" w:name="_Hlt69358458"/>
      <w:bookmarkEnd w:id="156"/>
      <w:bookmarkStart w:id="157" w:name="_Hlt69359086"/>
      <w:bookmarkEnd w:id="157"/>
      <w:bookmarkStart w:id="158" w:name="_Hlt78709799"/>
      <w:bookmarkEnd w:id="158"/>
      <w:bookmarkStart w:id="159" w:name="_Hlt69635252"/>
      <w:bookmarkEnd w:id="159"/>
      <w:r>
        <w:rPr>
          <w:rFonts w:hint="eastAsia" w:ascii="Times New Roman"/>
          <w:bCs/>
          <w:snapToGrid w:val="0"/>
          <w:color w:val="auto"/>
          <w:kern w:val="0"/>
          <w:highlight w:val="none"/>
        </w:rPr>
        <w:t>房屋建筑工程建设项目必须执行的现行技术规范，包括且不限于：</w:t>
      </w:r>
    </w:p>
    <w:p w14:paraId="7A635D1B">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（1）《建筑工程施工质量验收统一标准》；</w:t>
      </w:r>
    </w:p>
    <w:p w14:paraId="720FB13B">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（2）《建筑地基基础工程施工质量验收规范》；</w:t>
      </w:r>
    </w:p>
    <w:p w14:paraId="790364A4">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（3）《砌体工程施工质量验收规范》；</w:t>
      </w:r>
    </w:p>
    <w:p w14:paraId="6AAAE36D">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（4）《混凝土结构工程施工质量验收规范》；</w:t>
      </w:r>
    </w:p>
    <w:p w14:paraId="341997ED">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（5）《屋面工程质量验收规范》；</w:t>
      </w:r>
    </w:p>
    <w:p w14:paraId="01A41B5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（6）《地下防水工程质量验收规范》；</w:t>
      </w:r>
    </w:p>
    <w:p w14:paraId="4B610775">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（7）</w:t>
      </w:r>
      <w:bookmarkStart w:id="160" w:name="_Hlt78795211"/>
      <w:bookmarkEnd w:id="160"/>
      <w:r>
        <w:rPr>
          <w:rFonts w:hint="eastAsia" w:ascii="Times New Roman"/>
          <w:bCs/>
          <w:snapToGrid w:val="0"/>
          <w:color w:val="auto"/>
          <w:kern w:val="0"/>
          <w:highlight w:val="none"/>
        </w:rPr>
        <w:t>《建筑地面工程施工质量验收规范》；</w:t>
      </w:r>
    </w:p>
    <w:p w14:paraId="27581316">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（8）《建筑装饰装修工程施工质量验收规范》；</w:t>
      </w:r>
    </w:p>
    <w:p w14:paraId="69FEC3C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（9）《建筑给排水及采暖工程施工质量验收规范》；</w:t>
      </w:r>
    </w:p>
    <w:p w14:paraId="6072288D">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（10）《建筑电气工程施工质量验收规范》；</w:t>
      </w:r>
    </w:p>
    <w:p w14:paraId="2CAA68E8">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（11）《广东省住房和城乡建设厅绿色施工导则》；</w:t>
      </w:r>
    </w:p>
    <w:p w14:paraId="1027BB5D">
      <w:pPr>
        <w:wordWrap w:val="0"/>
        <w:adjustRightInd w:val="0"/>
        <w:snapToGrid w:val="0"/>
        <w:spacing w:line="440" w:lineRule="exact"/>
        <w:ind w:firstLine="480" w:firstLineChars="200"/>
        <w:rPr>
          <w:rFonts w:ascii="Times New Roman"/>
          <w:bCs/>
          <w:snapToGrid w:val="0"/>
          <w:color w:val="auto"/>
          <w:kern w:val="0"/>
          <w:highlight w:val="none"/>
        </w:rPr>
      </w:pPr>
      <w:r>
        <w:rPr>
          <w:rFonts w:hint="eastAsia" w:ascii="Times New Roman"/>
          <w:bCs/>
          <w:snapToGrid w:val="0"/>
          <w:color w:val="auto"/>
          <w:kern w:val="0"/>
          <w:highlight w:val="none"/>
        </w:rPr>
        <w:t>（12）《广东省建筑工程绿色施工评价标准》；</w:t>
      </w:r>
    </w:p>
    <w:p w14:paraId="0619EF2E">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（13）其他现行国家、广东省关于房建工程的施工及验收规范、规程、标准。</w:t>
      </w:r>
    </w:p>
    <w:p w14:paraId="09C7A9BA">
      <w:pPr>
        <w:wordWrap w:val="0"/>
        <w:adjustRightInd w:val="0"/>
        <w:snapToGrid w:val="0"/>
        <w:spacing w:line="440" w:lineRule="exact"/>
        <w:ind w:firstLine="480" w:firstLineChars="200"/>
        <w:rPr>
          <w:rFonts w:hint="eastAsia" w:ascii="Times New Roman"/>
          <w:bCs/>
          <w:snapToGrid w:val="0"/>
          <w:color w:val="auto"/>
          <w:kern w:val="0"/>
          <w:highlight w:val="none"/>
        </w:rPr>
      </w:pPr>
    </w:p>
    <w:p w14:paraId="472A0520">
      <w:pPr>
        <w:wordWrap w:val="0"/>
        <w:adjustRightInd w:val="0"/>
        <w:snapToGrid w:val="0"/>
        <w:spacing w:line="440" w:lineRule="exact"/>
        <w:ind w:firstLine="482" w:firstLineChars="200"/>
        <w:rPr>
          <w:rFonts w:hint="eastAsia" w:ascii="Times New Roman"/>
          <w:bCs/>
          <w:snapToGrid w:val="0"/>
          <w:color w:val="auto"/>
          <w:kern w:val="0"/>
          <w:highlight w:val="none"/>
        </w:rPr>
      </w:pPr>
      <w:r>
        <w:rPr>
          <w:rFonts w:hint="eastAsia" w:ascii="Times New Roman"/>
          <w:b/>
          <w:snapToGrid w:val="0"/>
          <w:color w:val="auto"/>
          <w:kern w:val="0"/>
          <w:highlight w:val="none"/>
        </w:rPr>
        <w:t>2．市政基础设施工程建设项目</w:t>
      </w:r>
    </w:p>
    <w:p w14:paraId="5EF558FA">
      <w:pPr>
        <w:wordWrap w:val="0"/>
        <w:adjustRightInd w:val="0"/>
        <w:snapToGrid w:val="0"/>
        <w:spacing w:line="440" w:lineRule="exact"/>
        <w:ind w:firstLine="480" w:firstLineChars="200"/>
        <w:rPr>
          <w:rFonts w:hint="eastAsia" w:ascii="Times New Roman"/>
          <w:bCs/>
          <w:snapToGrid w:val="0"/>
          <w:color w:val="auto"/>
          <w:kern w:val="0"/>
          <w:szCs w:val="28"/>
          <w:highlight w:val="none"/>
        </w:rPr>
      </w:pPr>
      <w:r>
        <w:rPr>
          <w:rFonts w:hint="eastAsia" w:ascii="Times New Roman"/>
          <w:bCs/>
          <w:snapToGrid w:val="0"/>
          <w:color w:val="auto"/>
          <w:kern w:val="0"/>
          <w:highlight w:val="none"/>
        </w:rPr>
        <w:t>市政基础设施工程建设项目必须执行的现行技术规范，包括且不限于：</w:t>
      </w:r>
    </w:p>
    <w:p w14:paraId="2AD16D8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szCs w:val="28"/>
          <w:highlight w:val="none"/>
        </w:rPr>
        <w:t>（1）《公路路基施工技术规范》</w:t>
      </w:r>
      <w:r>
        <w:rPr>
          <w:rFonts w:hint="eastAsia" w:ascii="Times New Roman"/>
          <w:bCs/>
          <w:snapToGrid w:val="0"/>
          <w:color w:val="auto"/>
          <w:kern w:val="0"/>
          <w:highlight w:val="none"/>
        </w:rPr>
        <w:t>；</w:t>
      </w:r>
    </w:p>
    <w:p w14:paraId="293CF3E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（2）《市政道路工程质量检验评定标准》；</w:t>
      </w:r>
    </w:p>
    <w:p w14:paraId="05A111A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（3）《市政排水管渠工程质量检验评定标准》；</w:t>
      </w:r>
    </w:p>
    <w:p w14:paraId="57C06405">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（4）《给水排水管道工程施工及验收规范》；</w:t>
      </w:r>
    </w:p>
    <w:p w14:paraId="36322D8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（5）《城市道路路基工程施工及验收规范》；</w:t>
      </w:r>
    </w:p>
    <w:p w14:paraId="4BED88E9">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（6）《水泥砼路面施工及验收规范》；</w:t>
      </w:r>
    </w:p>
    <w:p w14:paraId="4D156DC5">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（7）《公路水泥砼路面施工技术规范》；</w:t>
      </w:r>
    </w:p>
    <w:p w14:paraId="52BAF3C9">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（8）《埋地硬聚氯乙烯排水管道工程技术规程》；</w:t>
      </w:r>
    </w:p>
    <w:p w14:paraId="51389F46">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（9）《沥青路面施工及验收规范》；</w:t>
      </w:r>
    </w:p>
    <w:p w14:paraId="14507D8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（10）《广东省市政工程施工质量技术资料统一用表》。</w:t>
      </w:r>
    </w:p>
    <w:p w14:paraId="73397837">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（11）其他现行国家、广东省关于市政工程的技术及验收规范、规程、标准。</w:t>
      </w:r>
    </w:p>
    <w:p w14:paraId="71DA0692">
      <w:pPr>
        <w:wordWrap w:val="0"/>
        <w:adjustRightInd w:val="0"/>
        <w:snapToGrid w:val="0"/>
        <w:spacing w:line="440" w:lineRule="exact"/>
        <w:ind w:firstLine="560"/>
        <w:rPr>
          <w:rFonts w:hint="eastAsia" w:ascii="Times New Roman" w:hAnsi="Times New Roman" w:eastAsia="宋体" w:cs="Times New Roman"/>
          <w:b/>
          <w:snapToGrid w:val="0"/>
          <w:color w:val="auto"/>
          <w:kern w:val="0"/>
          <w:highlight w:val="none"/>
          <w:lang w:eastAsia="zh-CN"/>
        </w:rPr>
      </w:pPr>
      <w:r>
        <w:rPr>
          <w:rFonts w:hint="eastAsia" w:ascii="Times New Roman" w:hAnsi="Times New Roman" w:eastAsia="宋体" w:cs="Times New Roman"/>
          <w:b/>
          <w:snapToGrid w:val="0"/>
          <w:color w:val="auto"/>
          <w:kern w:val="0"/>
          <w:highlight w:val="none"/>
          <w:lang w:val="en-US" w:eastAsia="zh-CN"/>
        </w:rPr>
        <w:t>3.</w:t>
      </w:r>
      <w:r>
        <w:rPr>
          <w:rFonts w:hint="eastAsia" w:ascii="Times New Roman" w:hAnsi="Times New Roman" w:eastAsia="宋体" w:cs="Times New Roman"/>
          <w:b/>
          <w:snapToGrid w:val="0"/>
          <w:color w:val="auto"/>
          <w:kern w:val="0"/>
          <w:highlight w:val="none"/>
          <w:lang w:eastAsia="zh-CN"/>
        </w:rPr>
        <w:t>机电及电气（电力）工程建设项目必须执行的现行技术规范，包括且不限于：</w:t>
      </w:r>
    </w:p>
    <w:p w14:paraId="59F7905B">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eastAsia="zh-CN"/>
        </w:rPr>
        <w:t>（</w:t>
      </w:r>
      <w:r>
        <w:rPr>
          <w:rFonts w:hint="eastAsia" w:ascii="Times New Roman" w:hAnsi="Times New Roman" w:eastAsia="宋体" w:cs="Times New Roman"/>
          <w:bCs/>
          <w:snapToGrid w:val="0"/>
          <w:color w:val="auto"/>
          <w:kern w:val="0"/>
          <w:highlight w:val="none"/>
          <w:lang w:val="en-US" w:eastAsia="zh-CN"/>
        </w:rPr>
        <w:t>1）《消防应急照明和疏散指示系统技术标准》；</w:t>
      </w:r>
    </w:p>
    <w:p w14:paraId="797099CC">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eastAsia="zh-CN"/>
        </w:rPr>
        <w:t>（</w:t>
      </w:r>
      <w:r>
        <w:rPr>
          <w:rFonts w:hint="eastAsia" w:ascii="Times New Roman" w:hAnsi="Times New Roman" w:eastAsia="宋体" w:cs="Times New Roman"/>
          <w:bCs/>
          <w:snapToGrid w:val="0"/>
          <w:color w:val="auto"/>
          <w:kern w:val="0"/>
          <w:highlight w:val="none"/>
          <w:lang w:val="en-US" w:eastAsia="zh-CN"/>
        </w:rPr>
        <w:t>2）《建筑节能与可再生能源利用通用规范》；</w:t>
      </w:r>
    </w:p>
    <w:p w14:paraId="3FE10BC3">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eastAsia="zh-CN"/>
        </w:rPr>
        <w:t>（</w:t>
      </w:r>
      <w:r>
        <w:rPr>
          <w:rFonts w:hint="eastAsia" w:ascii="Times New Roman" w:hAnsi="Times New Roman" w:eastAsia="宋体" w:cs="Times New Roman"/>
          <w:bCs/>
          <w:snapToGrid w:val="0"/>
          <w:color w:val="auto"/>
          <w:kern w:val="0"/>
          <w:highlight w:val="none"/>
          <w:lang w:val="en-US" w:eastAsia="zh-CN"/>
        </w:rPr>
        <w:t>3）《建筑电气与智能化通用规范》；</w:t>
      </w:r>
    </w:p>
    <w:p w14:paraId="7372567F">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eastAsia="zh-CN"/>
        </w:rPr>
        <w:t>（</w:t>
      </w:r>
      <w:r>
        <w:rPr>
          <w:rFonts w:hint="eastAsia" w:ascii="Times New Roman" w:hAnsi="Times New Roman" w:eastAsia="宋体" w:cs="Times New Roman"/>
          <w:bCs/>
          <w:snapToGrid w:val="0"/>
          <w:color w:val="auto"/>
          <w:kern w:val="0"/>
          <w:highlight w:val="none"/>
          <w:lang w:val="en-US" w:eastAsia="zh-CN"/>
        </w:rPr>
        <w:t>4）《建筑环境通用规范》；</w:t>
      </w:r>
    </w:p>
    <w:p w14:paraId="128B187E">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eastAsia="zh-CN"/>
        </w:rPr>
        <w:t>（</w:t>
      </w:r>
      <w:r>
        <w:rPr>
          <w:rFonts w:hint="eastAsia" w:ascii="Times New Roman" w:hAnsi="Times New Roman" w:eastAsia="宋体" w:cs="Times New Roman"/>
          <w:bCs/>
          <w:snapToGrid w:val="0"/>
          <w:color w:val="auto"/>
          <w:kern w:val="0"/>
          <w:highlight w:val="none"/>
          <w:lang w:val="en-US" w:eastAsia="zh-CN"/>
        </w:rPr>
        <w:t>5）《消防设施通用规范》；</w:t>
      </w:r>
    </w:p>
    <w:p w14:paraId="79551912">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eastAsia="zh-CN"/>
        </w:rPr>
        <w:t>（</w:t>
      </w:r>
      <w:r>
        <w:rPr>
          <w:rFonts w:hint="eastAsia" w:ascii="Times New Roman" w:hAnsi="Times New Roman" w:eastAsia="宋体" w:cs="Times New Roman"/>
          <w:bCs/>
          <w:snapToGrid w:val="0"/>
          <w:color w:val="auto"/>
          <w:kern w:val="0"/>
          <w:highlight w:val="none"/>
          <w:lang w:val="en-US" w:eastAsia="zh-CN"/>
        </w:rPr>
        <w:t>6）《通风与空调工程施工规范》；</w:t>
      </w:r>
    </w:p>
    <w:p w14:paraId="151F56BD">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eastAsia="zh-CN"/>
        </w:rPr>
        <w:t>（</w:t>
      </w:r>
      <w:r>
        <w:rPr>
          <w:rFonts w:hint="eastAsia" w:ascii="Times New Roman" w:hAnsi="Times New Roman" w:eastAsia="宋体" w:cs="Times New Roman"/>
          <w:bCs/>
          <w:snapToGrid w:val="0"/>
          <w:color w:val="auto"/>
          <w:kern w:val="0"/>
          <w:highlight w:val="none"/>
          <w:lang w:val="en-US" w:eastAsia="zh-CN"/>
        </w:rPr>
        <w:t>7）《建筑物防雷设施安装》；</w:t>
      </w:r>
    </w:p>
    <w:p w14:paraId="42A7AF92">
      <w:pPr>
        <w:wordWrap w:val="0"/>
        <w:adjustRightInd w:val="0"/>
        <w:snapToGrid w:val="0"/>
        <w:spacing w:line="440" w:lineRule="exact"/>
        <w:ind w:firstLine="480" w:firstLineChars="200"/>
        <w:rPr>
          <w:rFonts w:hint="default"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val="en-US" w:eastAsia="zh-CN"/>
        </w:rPr>
        <w:t>（8）</w:t>
      </w:r>
      <w:r>
        <w:rPr>
          <w:rFonts w:hint="default" w:ascii="Times New Roman" w:hAnsi="Times New Roman" w:eastAsia="宋体" w:cs="Times New Roman"/>
          <w:bCs/>
          <w:snapToGrid w:val="0"/>
          <w:color w:val="auto"/>
          <w:kern w:val="0"/>
          <w:highlight w:val="none"/>
          <w:lang w:val="en-US" w:eastAsia="zh-CN"/>
        </w:rPr>
        <w:t>《建筑防火通用规范》</w:t>
      </w:r>
      <w:r>
        <w:rPr>
          <w:rFonts w:hint="eastAsia" w:ascii="Times New Roman" w:hAnsi="Times New Roman" w:eastAsia="宋体" w:cs="Times New Roman"/>
          <w:bCs/>
          <w:snapToGrid w:val="0"/>
          <w:color w:val="auto"/>
          <w:kern w:val="0"/>
          <w:highlight w:val="none"/>
          <w:lang w:val="en-US" w:eastAsia="zh-CN"/>
        </w:rPr>
        <w:t>；</w:t>
      </w:r>
    </w:p>
    <w:p w14:paraId="3B737EB3">
      <w:pPr>
        <w:wordWrap w:val="0"/>
        <w:adjustRightInd w:val="0"/>
        <w:snapToGrid w:val="0"/>
        <w:spacing w:line="440" w:lineRule="exact"/>
        <w:ind w:firstLine="480" w:firstLineChars="200"/>
        <w:rPr>
          <w:rFonts w:hint="default"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val="en-US" w:eastAsia="zh-CN"/>
        </w:rPr>
        <w:t>（9）</w:t>
      </w:r>
      <w:r>
        <w:rPr>
          <w:rFonts w:hint="default" w:ascii="Times New Roman" w:hAnsi="Times New Roman" w:eastAsia="宋体" w:cs="Times New Roman"/>
          <w:bCs/>
          <w:snapToGrid w:val="0"/>
          <w:color w:val="auto"/>
          <w:kern w:val="0"/>
          <w:highlight w:val="none"/>
          <w:lang w:val="en-US" w:eastAsia="zh-CN"/>
        </w:rPr>
        <w:t>《建筑机电设备抗震支吊架通用技术条件》</w:t>
      </w:r>
      <w:r>
        <w:rPr>
          <w:rFonts w:hint="eastAsia" w:ascii="Times New Roman" w:hAnsi="Times New Roman" w:eastAsia="宋体" w:cs="Times New Roman"/>
          <w:bCs/>
          <w:snapToGrid w:val="0"/>
          <w:color w:val="auto"/>
          <w:kern w:val="0"/>
          <w:highlight w:val="none"/>
          <w:lang w:val="en-US" w:eastAsia="zh-CN"/>
        </w:rPr>
        <w:t>；</w:t>
      </w:r>
    </w:p>
    <w:p w14:paraId="53296877">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val="en-US" w:eastAsia="zh-CN"/>
        </w:rPr>
        <w:t>（10）</w:t>
      </w:r>
      <w:r>
        <w:rPr>
          <w:rFonts w:hint="default" w:ascii="Times New Roman" w:hAnsi="Times New Roman" w:eastAsia="宋体" w:cs="Times New Roman"/>
          <w:bCs/>
          <w:snapToGrid w:val="0"/>
          <w:color w:val="auto"/>
          <w:kern w:val="0"/>
          <w:highlight w:val="none"/>
          <w:lang w:val="en-US" w:eastAsia="zh-CN"/>
        </w:rPr>
        <w:t>《粮食加工、储运系统粉尘防爆安全规程》</w:t>
      </w:r>
      <w:r>
        <w:rPr>
          <w:rFonts w:hint="eastAsia" w:ascii="Times New Roman" w:hAnsi="Times New Roman" w:eastAsia="宋体" w:cs="Times New Roman"/>
          <w:bCs/>
          <w:snapToGrid w:val="0"/>
          <w:color w:val="auto"/>
          <w:kern w:val="0"/>
          <w:highlight w:val="none"/>
          <w:lang w:val="en-US" w:eastAsia="zh-CN"/>
        </w:rPr>
        <w:t>；</w:t>
      </w:r>
    </w:p>
    <w:p w14:paraId="16C32B5C">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val="en-US" w:eastAsia="zh-CN"/>
        </w:rPr>
        <w:t>（11）《电力工程直流电源设备通用技术条件及安全要求》；</w:t>
      </w:r>
    </w:p>
    <w:p w14:paraId="752B9621">
      <w:pPr>
        <w:wordWrap w:val="0"/>
        <w:adjustRightInd w:val="0"/>
        <w:snapToGrid w:val="0"/>
        <w:spacing w:line="440" w:lineRule="exact"/>
        <w:ind w:firstLine="480" w:firstLineChars="200"/>
        <w:rPr>
          <w:rFonts w:hint="eastAsia"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val="en-US" w:eastAsia="zh-CN"/>
        </w:rPr>
        <w:t>（12）《电力用户供配电设施运行维护规范》</w:t>
      </w:r>
      <w:r>
        <w:rPr>
          <w:rFonts w:hint="default" w:ascii="Times New Roman" w:hAnsi="Times New Roman" w:eastAsia="宋体" w:cs="Times New Roman"/>
          <w:bCs/>
          <w:snapToGrid w:val="0"/>
          <w:color w:val="auto"/>
          <w:kern w:val="0"/>
          <w:highlight w:val="none"/>
          <w:lang w:val="en-US" w:eastAsia="zh-CN"/>
        </w:rPr>
        <w:t> </w:t>
      </w:r>
    </w:p>
    <w:p w14:paraId="746A1DC2">
      <w:pPr>
        <w:wordWrap w:val="0"/>
        <w:adjustRightInd w:val="0"/>
        <w:snapToGrid w:val="0"/>
        <w:spacing w:line="440" w:lineRule="exact"/>
        <w:ind w:firstLine="480" w:firstLineChars="200"/>
        <w:rPr>
          <w:rFonts w:hint="default" w:ascii="Times New Roman" w:hAnsi="Times New Roman" w:eastAsia="宋体" w:cs="Times New Roman"/>
          <w:bCs/>
          <w:snapToGrid w:val="0"/>
          <w:color w:val="auto"/>
          <w:kern w:val="0"/>
          <w:highlight w:val="none"/>
          <w:lang w:val="en-US" w:eastAsia="zh-CN"/>
        </w:rPr>
      </w:pPr>
      <w:r>
        <w:rPr>
          <w:rFonts w:hint="eastAsia" w:ascii="Times New Roman" w:hAnsi="Times New Roman" w:eastAsia="宋体" w:cs="Times New Roman"/>
          <w:bCs/>
          <w:snapToGrid w:val="0"/>
          <w:color w:val="auto"/>
          <w:kern w:val="0"/>
          <w:highlight w:val="none"/>
          <w:lang w:val="en-US" w:eastAsia="zh-CN"/>
        </w:rPr>
        <w:t>（13）其他现行国家、广东省关于机电及电气（电力）工程的技术及验收规范、规程、标准。</w:t>
      </w:r>
    </w:p>
    <w:p w14:paraId="041656A3">
      <w:pPr>
        <w:wordWrap w:val="0"/>
        <w:adjustRightInd w:val="0"/>
        <w:snapToGrid w:val="0"/>
        <w:spacing w:line="440" w:lineRule="exact"/>
        <w:ind w:firstLine="560"/>
        <w:rPr>
          <w:rFonts w:hint="eastAsia" w:ascii="Times New Roman"/>
          <w:strike/>
          <w:snapToGrid w:val="0"/>
          <w:color w:val="auto"/>
          <w:kern w:val="0"/>
          <w:highlight w:val="none"/>
        </w:rPr>
      </w:pPr>
      <w:r>
        <w:rPr>
          <w:rFonts w:hint="eastAsia" w:ascii="Times New Roman"/>
          <w:b/>
          <w:snapToGrid w:val="0"/>
          <w:color w:val="auto"/>
          <w:kern w:val="0"/>
          <w:highlight w:val="none"/>
          <w:lang w:val="en-US" w:eastAsia="zh-CN"/>
        </w:rPr>
        <w:t>4.</w:t>
      </w:r>
      <w:r>
        <w:rPr>
          <w:rFonts w:hint="eastAsia" w:ascii="Times New Roman"/>
          <w:b/>
          <w:snapToGrid w:val="0"/>
          <w:color w:val="auto"/>
          <w:kern w:val="0"/>
          <w:highlight w:val="none"/>
        </w:rPr>
        <w:t>备查要求</w:t>
      </w:r>
    </w:p>
    <w:p w14:paraId="18AB2DDA">
      <w:pPr>
        <w:wordWrap w:val="0"/>
        <w:adjustRightInd w:val="0"/>
        <w:snapToGrid w:val="0"/>
        <w:spacing w:line="440" w:lineRule="exact"/>
        <w:ind w:firstLine="560"/>
        <w:rPr>
          <w:rFonts w:hint="eastAsia" w:ascii="Times New Roman"/>
          <w:strike/>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kern w:val="0"/>
          <w:highlight w:val="none"/>
        </w:rPr>
        <w:t>监理人</w:t>
      </w:r>
      <w:r>
        <w:rPr>
          <w:rFonts w:hint="eastAsia" w:ascii="Times New Roman"/>
          <w:bCs/>
          <w:snapToGrid w:val="0"/>
          <w:color w:val="auto"/>
          <w:kern w:val="0"/>
          <w:highlight w:val="none"/>
        </w:rPr>
        <w:t>必须在施工现场准备至少一套上述规范，委托人可随时检查监理人的上述规范，并监督监理人按规范要求执行。</w:t>
      </w:r>
      <w:bookmarkStart w:id="161" w:name="_Hlt69670335"/>
      <w:bookmarkEnd w:id="161"/>
    </w:p>
    <w:p w14:paraId="1E494489">
      <w:pPr>
        <w:pStyle w:val="3"/>
        <w:wordWrap w:val="0"/>
        <w:autoSpaceDE/>
        <w:autoSpaceDN/>
        <w:snapToGrid w:val="0"/>
        <w:spacing w:line="440" w:lineRule="exact"/>
        <w:jc w:val="center"/>
        <w:rPr>
          <w:rFonts w:ascii="Times New Roman"/>
          <w:b/>
          <w:snapToGrid w:val="0"/>
          <w:color w:val="auto"/>
          <w:sz w:val="24"/>
          <w:highlight w:val="none"/>
        </w:rPr>
      </w:pPr>
      <w:bookmarkStart w:id="162" w:name="_Toc19766"/>
      <w:r>
        <w:rPr>
          <w:rFonts w:hint="eastAsia" w:ascii="Times New Roman"/>
          <w:b/>
          <w:snapToGrid w:val="0"/>
          <w:color w:val="auto"/>
          <w:sz w:val="24"/>
          <w:highlight w:val="none"/>
        </w:rPr>
        <w:t xml:space="preserve">第五章 </w:t>
      </w:r>
      <w:bookmarkStart w:id="163" w:name="_Hlt75747044"/>
      <w:bookmarkEnd w:id="163"/>
      <w:r>
        <w:rPr>
          <w:rFonts w:hint="eastAsia" w:ascii="Times New Roman"/>
          <w:b/>
          <w:snapToGrid w:val="0"/>
          <w:color w:val="auto"/>
          <w:sz w:val="24"/>
          <w:highlight w:val="none"/>
        </w:rPr>
        <w:t>投标文件格式</w:t>
      </w:r>
      <w:bookmarkEnd w:id="162"/>
    </w:p>
    <w:bookmarkEnd w:id="152"/>
    <w:p w14:paraId="4CE23DDD">
      <w:pPr>
        <w:pStyle w:val="67"/>
        <w:rPr>
          <w:rFonts w:hint="eastAsia"/>
          <w:color w:val="auto"/>
          <w:highlight w:val="none"/>
        </w:rPr>
      </w:pPr>
      <w:bookmarkStart w:id="164" w:name="_附件五：综合评审合理低价法"/>
      <w:bookmarkEnd w:id="164"/>
      <w:bookmarkStart w:id="165" w:name="_附件二：工期承诺书"/>
      <w:bookmarkEnd w:id="165"/>
      <w:bookmarkStart w:id="166" w:name="_附件一：投标函"/>
      <w:bookmarkEnd w:id="166"/>
      <w:bookmarkStart w:id="167" w:name="_附件二：近三年度主要施工项目（竣工及在建）一览表"/>
      <w:bookmarkEnd w:id="167"/>
      <w:bookmarkStart w:id="168" w:name="_附件一：对招标文件条款自愿接受承诺书"/>
      <w:bookmarkEnd w:id="168"/>
      <w:bookmarkStart w:id="169" w:name="_附件四：工期承诺书"/>
      <w:bookmarkEnd w:id="169"/>
      <w:bookmarkStart w:id="170" w:name="_Hlt66847557"/>
      <w:bookmarkStart w:id="171" w:name="_Toc200338097"/>
      <w:bookmarkStart w:id="172" w:name="_Toc66849200"/>
      <w:bookmarkStart w:id="173" w:name="_Toc137621693"/>
    </w:p>
    <w:p w14:paraId="5E14538C">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highlight w:val="none"/>
        </w:rPr>
      </w:pPr>
      <w:bookmarkStart w:id="174" w:name="_Toc29736"/>
      <w:r>
        <w:rPr>
          <w:rFonts w:hint="eastAsia" w:ascii="Times New Roman"/>
          <w:b/>
          <w:snapToGrid w:val="0"/>
          <w:color w:val="auto"/>
          <w:highlight w:val="none"/>
        </w:rPr>
        <w:t>格式一 封面</w:t>
      </w:r>
      <w:bookmarkEnd w:id="174"/>
    </w:p>
    <w:p w14:paraId="02ADCA01">
      <w:pPr>
        <w:pStyle w:val="69"/>
        <w:widowControl w:val="0"/>
        <w:wordWrap w:val="0"/>
        <w:adjustRightInd w:val="0"/>
        <w:snapToGrid w:val="0"/>
        <w:spacing w:line="240" w:lineRule="auto"/>
        <w:rPr>
          <w:rFonts w:hint="eastAsia" w:ascii="Times New Roman"/>
          <w:b/>
          <w:snapToGrid w:val="0"/>
          <w:color w:val="auto"/>
          <w:sz w:val="24"/>
          <w:highlight w:val="none"/>
        </w:rPr>
      </w:pPr>
    </w:p>
    <w:p w14:paraId="06DC2D26">
      <w:pPr>
        <w:pStyle w:val="69"/>
        <w:widowControl w:val="0"/>
        <w:wordWrap w:val="0"/>
        <w:adjustRightInd w:val="0"/>
        <w:snapToGrid w:val="0"/>
        <w:spacing w:line="240" w:lineRule="auto"/>
        <w:jc w:val="right"/>
        <w:rPr>
          <w:rFonts w:hint="eastAsia" w:ascii="Times New Roman"/>
          <w:b/>
          <w:snapToGrid w:val="0"/>
          <w:color w:val="auto"/>
          <w:sz w:val="24"/>
          <w:highlight w:val="none"/>
        </w:rPr>
      </w:pPr>
    </w:p>
    <w:p w14:paraId="1AA8E52E">
      <w:pPr>
        <w:pStyle w:val="69"/>
        <w:widowControl w:val="0"/>
        <w:wordWrap w:val="0"/>
        <w:adjustRightInd w:val="0"/>
        <w:snapToGrid w:val="0"/>
        <w:spacing w:line="240" w:lineRule="auto"/>
        <w:rPr>
          <w:rFonts w:hint="eastAsia" w:ascii="Times New Roman"/>
          <w:b/>
          <w:snapToGrid w:val="0"/>
          <w:color w:val="auto"/>
          <w:sz w:val="24"/>
          <w:highlight w:val="none"/>
        </w:rPr>
      </w:pPr>
    </w:p>
    <w:p w14:paraId="1BCFDD30">
      <w:pPr>
        <w:pStyle w:val="69"/>
        <w:widowControl w:val="0"/>
        <w:wordWrap w:val="0"/>
        <w:adjustRightInd w:val="0"/>
        <w:snapToGrid w:val="0"/>
        <w:spacing w:line="240" w:lineRule="auto"/>
        <w:rPr>
          <w:rFonts w:hint="eastAsia" w:ascii="Times New Roman"/>
          <w:b/>
          <w:snapToGrid w:val="0"/>
          <w:color w:val="auto"/>
          <w:sz w:val="24"/>
          <w:highlight w:val="none"/>
        </w:rPr>
      </w:pPr>
    </w:p>
    <w:p w14:paraId="1291EDFA">
      <w:pPr>
        <w:pStyle w:val="69"/>
        <w:widowControl w:val="0"/>
        <w:wordWrap w:val="0"/>
        <w:adjustRightInd w:val="0"/>
        <w:snapToGrid w:val="0"/>
        <w:spacing w:line="240" w:lineRule="auto"/>
        <w:rPr>
          <w:rFonts w:hint="eastAsia" w:ascii="Times New Roman"/>
          <w:b/>
          <w:snapToGrid w:val="0"/>
          <w:color w:val="auto"/>
          <w:sz w:val="24"/>
          <w:highlight w:val="none"/>
        </w:rPr>
      </w:pPr>
    </w:p>
    <w:p w14:paraId="508FC3A0">
      <w:pPr>
        <w:pStyle w:val="69"/>
        <w:widowControl w:val="0"/>
        <w:wordWrap w:val="0"/>
        <w:adjustRightInd w:val="0"/>
        <w:snapToGrid w:val="0"/>
        <w:spacing w:line="240" w:lineRule="auto"/>
        <w:rPr>
          <w:rFonts w:hint="eastAsia" w:ascii="Times New Roman"/>
          <w:b/>
          <w:snapToGrid w:val="0"/>
          <w:color w:val="auto"/>
          <w:sz w:val="24"/>
          <w:highlight w:val="none"/>
        </w:rPr>
      </w:pPr>
    </w:p>
    <w:p w14:paraId="34EC893D">
      <w:pPr>
        <w:pStyle w:val="69"/>
        <w:widowControl w:val="0"/>
        <w:wordWrap w:val="0"/>
        <w:adjustRightInd w:val="0"/>
        <w:snapToGrid w:val="0"/>
        <w:spacing w:line="240" w:lineRule="auto"/>
        <w:rPr>
          <w:rFonts w:hint="eastAsia" w:ascii="Times New Roman"/>
          <w:b/>
          <w:snapToGrid w:val="0"/>
          <w:color w:val="auto"/>
          <w:sz w:val="24"/>
          <w:highlight w:val="none"/>
        </w:rPr>
      </w:pPr>
    </w:p>
    <w:p w14:paraId="2490E972">
      <w:pPr>
        <w:pStyle w:val="69"/>
        <w:widowControl w:val="0"/>
        <w:wordWrap w:val="0"/>
        <w:adjustRightInd w:val="0"/>
        <w:snapToGrid w:val="0"/>
        <w:spacing w:line="240" w:lineRule="auto"/>
        <w:rPr>
          <w:rFonts w:hint="eastAsia" w:ascii="Times New Roman"/>
          <w:b/>
          <w:snapToGrid w:val="0"/>
          <w:color w:val="auto"/>
          <w:sz w:val="24"/>
          <w:highlight w:val="none"/>
        </w:rPr>
      </w:pPr>
    </w:p>
    <w:p w14:paraId="355C87E9">
      <w:pPr>
        <w:pStyle w:val="69"/>
        <w:widowControl w:val="0"/>
        <w:wordWrap w:val="0"/>
        <w:adjustRightInd w:val="0"/>
        <w:snapToGrid w:val="0"/>
        <w:spacing w:line="240" w:lineRule="auto"/>
        <w:rPr>
          <w:rFonts w:hint="eastAsia" w:ascii="Times New Roman"/>
          <w:b/>
          <w:snapToGrid w:val="0"/>
          <w:color w:val="auto"/>
          <w:sz w:val="24"/>
          <w:highlight w:val="none"/>
        </w:rPr>
      </w:pPr>
    </w:p>
    <w:p w14:paraId="5C7B2292">
      <w:pPr>
        <w:pStyle w:val="69"/>
        <w:widowControl w:val="0"/>
        <w:wordWrap w:val="0"/>
        <w:adjustRightInd w:val="0"/>
        <w:snapToGrid w:val="0"/>
        <w:spacing w:line="240" w:lineRule="auto"/>
        <w:ind w:firstLine="0"/>
        <w:jc w:val="center"/>
        <w:rPr>
          <w:rFonts w:hint="eastAsia" w:ascii="Times New Roman"/>
          <w:b/>
          <w:snapToGrid w:val="0"/>
          <w:color w:val="auto"/>
          <w:sz w:val="48"/>
          <w:szCs w:val="48"/>
          <w:highlight w:val="none"/>
        </w:rPr>
      </w:pPr>
      <w:r>
        <w:rPr>
          <w:rFonts w:hint="eastAsia" w:ascii="Times New Roman"/>
          <w:bCs/>
          <w:snapToGrid w:val="0"/>
          <w:color w:val="auto"/>
          <w:sz w:val="48"/>
          <w:szCs w:val="48"/>
          <w:highlight w:val="none"/>
          <w:u w:val="single"/>
        </w:rPr>
        <w:t xml:space="preserve">             </w:t>
      </w:r>
      <w:r>
        <w:rPr>
          <w:rFonts w:hint="eastAsia" w:ascii="Times New Roman"/>
          <w:b/>
          <w:snapToGrid w:val="0"/>
          <w:color w:val="auto"/>
          <w:sz w:val="48"/>
          <w:szCs w:val="48"/>
          <w:highlight w:val="none"/>
        </w:rPr>
        <w:t>（项目名称）监理招标</w:t>
      </w:r>
    </w:p>
    <w:p w14:paraId="7432C651">
      <w:pPr>
        <w:pStyle w:val="69"/>
        <w:widowControl w:val="0"/>
        <w:wordWrap w:val="0"/>
        <w:adjustRightInd w:val="0"/>
        <w:snapToGrid w:val="0"/>
        <w:spacing w:line="240" w:lineRule="auto"/>
        <w:ind w:firstLine="0"/>
        <w:jc w:val="center"/>
        <w:rPr>
          <w:rFonts w:hint="eastAsia" w:ascii="Times New Roman"/>
          <w:b/>
          <w:snapToGrid w:val="0"/>
          <w:color w:val="auto"/>
          <w:sz w:val="32"/>
          <w:highlight w:val="none"/>
        </w:rPr>
      </w:pPr>
    </w:p>
    <w:p w14:paraId="582860D3">
      <w:pPr>
        <w:pStyle w:val="69"/>
        <w:widowControl w:val="0"/>
        <w:wordWrap w:val="0"/>
        <w:adjustRightInd w:val="0"/>
        <w:snapToGrid w:val="0"/>
        <w:spacing w:line="240" w:lineRule="auto"/>
        <w:ind w:firstLine="0"/>
        <w:jc w:val="center"/>
        <w:rPr>
          <w:rFonts w:hint="eastAsia" w:ascii="Times New Roman"/>
          <w:b/>
          <w:snapToGrid w:val="0"/>
          <w:color w:val="auto"/>
          <w:sz w:val="72"/>
          <w:highlight w:val="none"/>
        </w:rPr>
      </w:pPr>
      <w:r>
        <w:rPr>
          <w:rFonts w:hint="eastAsia" w:ascii="Times New Roman"/>
          <w:b/>
          <w:snapToGrid w:val="0"/>
          <w:color w:val="auto"/>
          <w:sz w:val="72"/>
          <w:highlight w:val="none"/>
        </w:rPr>
        <w:t>投  标  文  件</w:t>
      </w:r>
    </w:p>
    <w:p w14:paraId="5B9A32D1">
      <w:pPr>
        <w:pStyle w:val="69"/>
        <w:widowControl w:val="0"/>
        <w:wordWrap w:val="0"/>
        <w:adjustRightInd w:val="0"/>
        <w:snapToGrid w:val="0"/>
        <w:spacing w:line="240" w:lineRule="auto"/>
        <w:ind w:firstLine="0"/>
        <w:jc w:val="center"/>
        <w:rPr>
          <w:rFonts w:hint="eastAsia" w:ascii="Times New Roman"/>
          <w:b/>
          <w:snapToGrid w:val="0"/>
          <w:color w:val="auto"/>
          <w:sz w:val="32"/>
          <w:highlight w:val="none"/>
        </w:rPr>
      </w:pPr>
    </w:p>
    <w:p w14:paraId="690B1252">
      <w:pPr>
        <w:pStyle w:val="69"/>
        <w:widowControl w:val="0"/>
        <w:wordWrap w:val="0"/>
        <w:adjustRightInd w:val="0"/>
        <w:snapToGrid w:val="0"/>
        <w:spacing w:line="240" w:lineRule="auto"/>
        <w:ind w:firstLine="0"/>
        <w:jc w:val="center"/>
        <w:rPr>
          <w:rFonts w:hint="eastAsia" w:ascii="Times New Roman"/>
          <w:b/>
          <w:snapToGrid w:val="0"/>
          <w:color w:val="auto"/>
          <w:sz w:val="48"/>
          <w:szCs w:val="48"/>
          <w:highlight w:val="none"/>
        </w:rPr>
      </w:pPr>
      <w:r>
        <w:rPr>
          <w:rFonts w:hint="eastAsia" w:ascii="Times New Roman"/>
          <w:b/>
          <w:snapToGrid w:val="0"/>
          <w:color w:val="auto"/>
          <w:sz w:val="48"/>
          <w:szCs w:val="48"/>
          <w:highlight w:val="none"/>
        </w:rPr>
        <w:t>（商务标书／监理大纲）</w:t>
      </w:r>
    </w:p>
    <w:p w14:paraId="2992A795">
      <w:pPr>
        <w:pStyle w:val="69"/>
        <w:widowControl w:val="0"/>
        <w:wordWrap w:val="0"/>
        <w:adjustRightInd w:val="0"/>
        <w:snapToGrid w:val="0"/>
        <w:spacing w:line="240" w:lineRule="auto"/>
        <w:rPr>
          <w:rFonts w:hint="eastAsia" w:ascii="Times New Roman"/>
          <w:b/>
          <w:snapToGrid w:val="0"/>
          <w:color w:val="auto"/>
          <w:highlight w:val="none"/>
        </w:rPr>
      </w:pPr>
    </w:p>
    <w:p w14:paraId="0BD9438C">
      <w:pPr>
        <w:pStyle w:val="69"/>
        <w:widowControl w:val="0"/>
        <w:wordWrap w:val="0"/>
        <w:adjustRightInd w:val="0"/>
        <w:snapToGrid w:val="0"/>
        <w:spacing w:line="240" w:lineRule="auto"/>
        <w:rPr>
          <w:rFonts w:hint="eastAsia" w:ascii="Times New Roman"/>
          <w:b/>
          <w:snapToGrid w:val="0"/>
          <w:color w:val="auto"/>
          <w:sz w:val="32"/>
          <w:highlight w:val="none"/>
        </w:rPr>
      </w:pPr>
    </w:p>
    <w:p w14:paraId="28F96BB7">
      <w:pPr>
        <w:pStyle w:val="69"/>
        <w:widowControl w:val="0"/>
        <w:wordWrap w:val="0"/>
        <w:adjustRightInd w:val="0"/>
        <w:snapToGrid w:val="0"/>
        <w:spacing w:line="240" w:lineRule="auto"/>
        <w:rPr>
          <w:rFonts w:hint="eastAsia" w:ascii="Times New Roman"/>
          <w:b/>
          <w:snapToGrid w:val="0"/>
          <w:color w:val="auto"/>
          <w:sz w:val="32"/>
          <w:highlight w:val="none"/>
        </w:rPr>
      </w:pPr>
    </w:p>
    <w:p w14:paraId="269E01C2">
      <w:pPr>
        <w:pStyle w:val="69"/>
        <w:widowControl w:val="0"/>
        <w:wordWrap w:val="0"/>
        <w:adjustRightInd w:val="0"/>
        <w:snapToGrid w:val="0"/>
        <w:spacing w:line="240" w:lineRule="auto"/>
        <w:rPr>
          <w:rFonts w:hint="eastAsia" w:ascii="Times New Roman"/>
          <w:b/>
          <w:snapToGrid w:val="0"/>
          <w:color w:val="auto"/>
          <w:sz w:val="32"/>
          <w:highlight w:val="none"/>
        </w:rPr>
      </w:pPr>
    </w:p>
    <w:p w14:paraId="1B0EC5C4">
      <w:pPr>
        <w:pStyle w:val="69"/>
        <w:widowControl w:val="0"/>
        <w:wordWrap w:val="0"/>
        <w:adjustRightInd w:val="0"/>
        <w:snapToGrid w:val="0"/>
        <w:spacing w:line="240" w:lineRule="auto"/>
        <w:rPr>
          <w:rFonts w:hint="eastAsia" w:ascii="Times New Roman"/>
          <w:b/>
          <w:snapToGrid w:val="0"/>
          <w:color w:val="auto"/>
          <w:sz w:val="32"/>
          <w:highlight w:val="none"/>
        </w:rPr>
      </w:pPr>
    </w:p>
    <w:p w14:paraId="1241687D">
      <w:pPr>
        <w:pStyle w:val="69"/>
        <w:widowControl w:val="0"/>
        <w:wordWrap w:val="0"/>
        <w:adjustRightInd w:val="0"/>
        <w:snapToGrid w:val="0"/>
        <w:spacing w:line="240" w:lineRule="auto"/>
        <w:rPr>
          <w:rFonts w:hint="eastAsia" w:ascii="Times New Roman"/>
          <w:b/>
          <w:snapToGrid w:val="0"/>
          <w:color w:val="auto"/>
          <w:sz w:val="32"/>
          <w:highlight w:val="none"/>
        </w:rPr>
      </w:pPr>
    </w:p>
    <w:p w14:paraId="04D90583">
      <w:pPr>
        <w:pStyle w:val="69"/>
        <w:widowControl w:val="0"/>
        <w:wordWrap w:val="0"/>
        <w:adjustRightInd w:val="0"/>
        <w:snapToGrid w:val="0"/>
        <w:spacing w:line="240" w:lineRule="auto"/>
        <w:rPr>
          <w:rFonts w:hint="eastAsia" w:ascii="Times New Roman"/>
          <w:b/>
          <w:snapToGrid w:val="0"/>
          <w:color w:val="auto"/>
          <w:sz w:val="32"/>
          <w:highlight w:val="none"/>
        </w:rPr>
      </w:pPr>
    </w:p>
    <w:p w14:paraId="359F605E">
      <w:pPr>
        <w:pStyle w:val="69"/>
        <w:widowControl w:val="0"/>
        <w:wordWrap w:val="0"/>
        <w:adjustRightInd w:val="0"/>
        <w:snapToGrid w:val="0"/>
        <w:spacing w:line="240" w:lineRule="auto"/>
        <w:rPr>
          <w:rFonts w:hint="eastAsia" w:ascii="Times New Roman"/>
          <w:b/>
          <w:snapToGrid w:val="0"/>
          <w:color w:val="auto"/>
          <w:sz w:val="32"/>
          <w:highlight w:val="none"/>
        </w:rPr>
      </w:pPr>
    </w:p>
    <w:p w14:paraId="78963D17">
      <w:pPr>
        <w:pStyle w:val="69"/>
        <w:widowControl w:val="0"/>
        <w:wordWrap w:val="0"/>
        <w:adjustRightInd w:val="0"/>
        <w:snapToGrid w:val="0"/>
        <w:spacing w:line="240" w:lineRule="auto"/>
        <w:ind w:firstLine="0"/>
        <w:jc w:val="center"/>
        <w:rPr>
          <w:rFonts w:hint="eastAsia" w:ascii="Times New Roman"/>
          <w:bCs/>
          <w:snapToGrid w:val="0"/>
          <w:color w:val="auto"/>
          <w:sz w:val="32"/>
          <w:highlight w:val="none"/>
        </w:rPr>
      </w:pPr>
      <w:r>
        <w:rPr>
          <w:rFonts w:hint="eastAsia" w:ascii="Times New Roman"/>
          <w:bCs/>
          <w:snapToGrid w:val="0"/>
          <w:color w:val="auto"/>
          <w:sz w:val="32"/>
          <w:highlight w:val="none"/>
        </w:rPr>
        <w:t>投标人：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（盖单位章）</w:t>
      </w:r>
    </w:p>
    <w:p w14:paraId="592B6001">
      <w:pPr>
        <w:pStyle w:val="69"/>
        <w:widowControl w:val="0"/>
        <w:wordWrap w:val="0"/>
        <w:adjustRightInd w:val="0"/>
        <w:snapToGrid w:val="0"/>
        <w:spacing w:line="240" w:lineRule="auto"/>
        <w:ind w:firstLine="0"/>
        <w:jc w:val="center"/>
        <w:rPr>
          <w:rFonts w:hint="eastAsia" w:ascii="Times New Roman"/>
          <w:bCs/>
          <w:snapToGrid w:val="0"/>
          <w:color w:val="auto"/>
          <w:sz w:val="32"/>
          <w:highlight w:val="none"/>
        </w:rPr>
      </w:pPr>
    </w:p>
    <w:p w14:paraId="470AD4C8">
      <w:pPr>
        <w:pStyle w:val="69"/>
        <w:widowControl w:val="0"/>
        <w:wordWrap w:val="0"/>
        <w:adjustRightInd w:val="0"/>
        <w:snapToGrid w:val="0"/>
        <w:spacing w:line="240" w:lineRule="auto"/>
        <w:ind w:firstLine="0"/>
        <w:jc w:val="center"/>
        <w:rPr>
          <w:rFonts w:hint="eastAsia" w:ascii="Times New Roman"/>
          <w:bCs/>
          <w:snapToGrid w:val="0"/>
          <w:color w:val="auto"/>
          <w:sz w:val="32"/>
          <w:highlight w:val="none"/>
        </w:rPr>
      </w:pPr>
    </w:p>
    <w:p w14:paraId="218C5311">
      <w:pPr>
        <w:pStyle w:val="69"/>
        <w:widowControl w:val="0"/>
        <w:wordWrap w:val="0"/>
        <w:adjustRightInd w:val="0"/>
        <w:snapToGrid w:val="0"/>
        <w:spacing w:line="240" w:lineRule="auto"/>
        <w:ind w:firstLine="0"/>
        <w:jc w:val="center"/>
        <w:rPr>
          <w:rFonts w:hint="eastAsia" w:ascii="Times New Roman"/>
          <w:bCs/>
          <w:snapToGrid w:val="0"/>
          <w:color w:val="auto"/>
          <w:sz w:val="32"/>
          <w:highlight w:val="none"/>
        </w:rPr>
      </w:pPr>
    </w:p>
    <w:p w14:paraId="1ACEC624">
      <w:pPr>
        <w:pStyle w:val="69"/>
        <w:widowControl w:val="0"/>
        <w:wordWrap w:val="0"/>
        <w:adjustRightInd w:val="0"/>
        <w:snapToGrid w:val="0"/>
        <w:spacing w:line="240" w:lineRule="auto"/>
        <w:ind w:firstLine="0"/>
        <w:jc w:val="center"/>
        <w:rPr>
          <w:rFonts w:hint="eastAsia" w:ascii="Times New Roman"/>
          <w:bCs/>
          <w:snapToGrid w:val="0"/>
          <w:color w:val="auto"/>
          <w:sz w:val="32"/>
          <w:highlight w:val="none"/>
        </w:rPr>
      </w:pPr>
      <w:r>
        <w:rPr>
          <w:rFonts w:hint="eastAsia" w:ascii="Times New Roman"/>
          <w:bCs/>
          <w:snapToGrid w:val="0"/>
          <w:color w:val="auto"/>
          <w:sz w:val="32"/>
          <w:highlight w:val="none"/>
        </w:rPr>
        <w:t>法定代表人或其委托代理人：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（签字或盖章）</w:t>
      </w:r>
    </w:p>
    <w:p w14:paraId="53422338">
      <w:pPr>
        <w:pStyle w:val="69"/>
        <w:widowControl w:val="0"/>
        <w:wordWrap w:val="0"/>
        <w:adjustRightInd w:val="0"/>
        <w:snapToGrid w:val="0"/>
        <w:spacing w:line="240" w:lineRule="auto"/>
        <w:ind w:firstLine="0"/>
        <w:jc w:val="center"/>
        <w:rPr>
          <w:rFonts w:hint="eastAsia" w:ascii="Times New Roman"/>
          <w:bCs/>
          <w:snapToGrid w:val="0"/>
          <w:color w:val="auto"/>
          <w:sz w:val="32"/>
          <w:highlight w:val="none"/>
        </w:rPr>
      </w:pPr>
    </w:p>
    <w:p w14:paraId="06C73B02">
      <w:pPr>
        <w:pStyle w:val="69"/>
        <w:widowControl w:val="0"/>
        <w:wordWrap w:val="0"/>
        <w:adjustRightInd w:val="0"/>
        <w:snapToGrid w:val="0"/>
        <w:spacing w:line="240" w:lineRule="auto"/>
        <w:ind w:firstLine="0"/>
        <w:jc w:val="center"/>
        <w:rPr>
          <w:rFonts w:hint="eastAsia" w:ascii="Times New Roman"/>
          <w:bCs/>
          <w:snapToGrid w:val="0"/>
          <w:color w:val="auto"/>
          <w:sz w:val="32"/>
          <w:highlight w:val="none"/>
          <w:u w:val="single"/>
        </w:rPr>
      </w:pPr>
    </w:p>
    <w:p w14:paraId="2C2C2442">
      <w:pPr>
        <w:pStyle w:val="69"/>
        <w:widowControl w:val="0"/>
        <w:wordWrap w:val="0"/>
        <w:adjustRightInd w:val="0"/>
        <w:snapToGrid w:val="0"/>
        <w:spacing w:line="240" w:lineRule="auto"/>
        <w:ind w:firstLine="0"/>
        <w:jc w:val="center"/>
        <w:rPr>
          <w:rFonts w:hint="eastAsia" w:ascii="Times New Roman"/>
          <w:b/>
          <w:snapToGrid w:val="0"/>
          <w:color w:val="auto"/>
          <w:highlight w:val="none"/>
        </w:rPr>
      </w:pP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年</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月</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日</w:t>
      </w:r>
    </w:p>
    <w:p w14:paraId="553101DE">
      <w:pPr>
        <w:pStyle w:val="69"/>
        <w:widowControl w:val="0"/>
        <w:wordWrap w:val="0"/>
        <w:adjustRightInd w:val="0"/>
        <w:snapToGrid w:val="0"/>
        <w:rPr>
          <w:rFonts w:hint="eastAsia" w:ascii="Times New Roman"/>
          <w:b/>
          <w:snapToGrid w:val="0"/>
          <w:color w:val="auto"/>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28DD2699">
      <w:pPr>
        <w:pStyle w:val="68"/>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auto"/>
          <w:szCs w:val="22"/>
          <w:highlight w:val="none"/>
        </w:rPr>
      </w:pPr>
      <w:bookmarkStart w:id="175" w:name="_Toc31573"/>
      <w:bookmarkStart w:id="176" w:name="_Toc104711098"/>
      <w:bookmarkStart w:id="177" w:name="_Toc106418843"/>
      <w:r>
        <w:rPr>
          <w:rFonts w:hint="eastAsia" w:ascii="Times New Roman"/>
          <w:b/>
          <w:snapToGrid w:val="0"/>
          <w:color w:val="auto"/>
          <w:szCs w:val="22"/>
          <w:highlight w:val="none"/>
        </w:rPr>
        <w:t>格式</w:t>
      </w:r>
      <w:bookmarkStart w:id="178" w:name="_Hlt97526007"/>
      <w:bookmarkEnd w:id="178"/>
      <w:r>
        <w:rPr>
          <w:rFonts w:hint="eastAsia" w:ascii="Times New Roman"/>
          <w:b/>
          <w:snapToGrid w:val="0"/>
          <w:color w:val="auto"/>
          <w:szCs w:val="22"/>
          <w:highlight w:val="none"/>
        </w:rPr>
        <w:t>二 投标函</w:t>
      </w:r>
      <w:bookmarkEnd w:id="175"/>
    </w:p>
    <w:p w14:paraId="38C67ED8">
      <w:pPr>
        <w:wordWrap w:val="0"/>
        <w:adjustRightInd w:val="0"/>
        <w:snapToGrid w:val="0"/>
        <w:spacing w:before="260" w:after="260" w:line="440" w:lineRule="exact"/>
        <w:jc w:val="center"/>
        <w:rPr>
          <w:rFonts w:hint="eastAsia" w:ascii="Times New Roman"/>
          <w:b/>
          <w:snapToGrid w:val="0"/>
          <w:color w:val="auto"/>
          <w:kern w:val="0"/>
          <w:sz w:val="30"/>
          <w:szCs w:val="22"/>
          <w:highlight w:val="none"/>
        </w:rPr>
      </w:pPr>
      <w:r>
        <w:rPr>
          <w:rFonts w:hint="eastAsia" w:ascii="Times New Roman"/>
          <w:b/>
          <w:snapToGrid w:val="0"/>
          <w:color w:val="auto"/>
          <w:kern w:val="0"/>
          <w:sz w:val="30"/>
          <w:szCs w:val="22"/>
          <w:highlight w:val="none"/>
        </w:rPr>
        <w:t>投  标  函</w:t>
      </w:r>
      <w:bookmarkEnd w:id="176"/>
      <w:bookmarkEnd w:id="177"/>
    </w:p>
    <w:p w14:paraId="70798A80">
      <w:pPr>
        <w:wordWrap w:val="0"/>
        <w:adjustRightInd w:val="0"/>
        <w:snapToGrid w:val="0"/>
        <w:spacing w:line="440" w:lineRule="exact"/>
        <w:jc w:val="center"/>
        <w:rPr>
          <w:rFonts w:ascii="Times New Roman"/>
          <w:b/>
          <w:snapToGrid w:val="0"/>
          <w:color w:val="auto"/>
          <w:kern w:val="0"/>
          <w:highlight w:val="none"/>
        </w:rPr>
      </w:pPr>
    </w:p>
    <w:p w14:paraId="4EF2501E">
      <w:pPr>
        <w:wordWrap w:val="0"/>
        <w:adjustRightInd w:val="0"/>
        <w:snapToGrid w:val="0"/>
        <w:spacing w:line="440" w:lineRule="exact"/>
        <w:rPr>
          <w:rFonts w:hint="eastAsia" w:ascii="Times New Roman"/>
          <w:snapToGrid w:val="0"/>
          <w:color w:val="auto"/>
          <w:kern w:val="0"/>
          <w:highlight w:val="none"/>
        </w:rPr>
      </w:pPr>
      <w:r>
        <w:rPr>
          <w:rFonts w:hint="eastAsia" w:ascii="Times New Roman"/>
          <w:snapToGrid w:val="0"/>
          <w:color w:val="auto"/>
          <w:kern w:val="0"/>
          <w:highlight w:val="none"/>
        </w:rPr>
        <w:t>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（招标人名称）</w:t>
      </w:r>
    </w:p>
    <w:p w14:paraId="1AEE503E">
      <w:pPr>
        <w:wordWrap w:val="0"/>
        <w:adjustRightInd w:val="0"/>
        <w:snapToGrid w:val="0"/>
        <w:spacing w:line="440" w:lineRule="exact"/>
        <w:ind w:firstLine="570"/>
        <w:rPr>
          <w:rFonts w:hint="eastAsia" w:ascii="Times New Roman"/>
          <w:snapToGrid w:val="0"/>
          <w:color w:val="auto"/>
          <w:kern w:val="0"/>
          <w:highlight w:val="none"/>
          <w:u w:val="single"/>
        </w:rPr>
      </w:pPr>
      <w:r>
        <w:rPr>
          <w:rFonts w:ascii="Times New Roman"/>
          <w:snapToGrid w:val="0"/>
          <w:color w:val="auto"/>
          <w:kern w:val="0"/>
          <w:highlight w:val="none"/>
        </w:rPr>
        <w:t>1</w:t>
      </w:r>
      <w:r>
        <w:rPr>
          <w:rFonts w:hint="eastAsia" w:ascii="Times New Roman"/>
          <w:snapToGrid w:val="0"/>
          <w:color w:val="auto"/>
          <w:kern w:val="0"/>
          <w:highlight w:val="none"/>
        </w:rPr>
        <w:t xml:space="preserve">. </w:t>
      </w:r>
      <w:r>
        <w:rPr>
          <w:rFonts w:hint="eastAsia" w:ascii="Times New Roman"/>
          <w:snapToGrid w:val="0"/>
          <w:color w:val="auto"/>
          <w:kern w:val="0"/>
          <w:szCs w:val="22"/>
          <w:highlight w:val="none"/>
        </w:rPr>
        <w:t>我方在</w:t>
      </w:r>
      <w:r>
        <w:rPr>
          <w:rFonts w:hint="eastAsia" w:ascii="Times New Roman"/>
          <w:snapToGrid w:val="0"/>
          <w:color w:val="auto"/>
          <w:kern w:val="0"/>
          <w:highlight w:val="none"/>
        </w:rPr>
        <w:t>仔细研究</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（项目名称）（以下简称“本项目”） 招标文件的全部内容后，结合自身资质、能力和特点，愿意接受招标文件的全部内容和条件。兹以人民币（大写）：</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w:t>
      </w:r>
      <w:r>
        <w:rPr>
          <w:rFonts w:hint="eastAsia" w:ascii="Arial" w:hAnsi="Arial" w:cs="Arial"/>
          <w:snapToGrid w:val="0"/>
          <w:color w:val="auto"/>
          <w:kern w:val="0"/>
          <w:highlight w:val="none"/>
        </w:rPr>
        <w:t>¥</w:t>
      </w:r>
      <w:r>
        <w:rPr>
          <w:rFonts w:hint="eastAsia" w:ascii="Times New Roman"/>
          <w:snapToGrid w:val="0"/>
          <w:color w:val="auto"/>
          <w:kern w:val="0"/>
          <w:highlight w:val="none"/>
          <w:u w:val="single"/>
        </w:rPr>
        <w:t xml:space="preserve">      </w:t>
      </w:r>
      <w:r>
        <w:rPr>
          <w:rFonts w:ascii="Times New Roman"/>
          <w:snapToGrid w:val="0"/>
          <w:color w:val="auto"/>
          <w:kern w:val="0"/>
          <w:highlight w:val="none"/>
          <w:u w:val="single"/>
        </w:rPr>
        <w:t xml:space="preserve">   </w:t>
      </w:r>
      <w:r>
        <w:rPr>
          <w:rFonts w:hint="eastAsia" w:ascii="Times New Roman"/>
          <w:snapToGrid w:val="0"/>
          <w:color w:val="auto"/>
          <w:kern w:val="0"/>
          <w:highlight w:val="none"/>
        </w:rPr>
        <w:t>）</w:t>
      </w:r>
      <w:r>
        <w:rPr>
          <w:rFonts w:hint="eastAsia" w:ascii="Times New Roman"/>
          <w:snapToGrid w:val="0"/>
          <w:color w:val="auto"/>
          <w:kern w:val="0"/>
          <w:szCs w:val="22"/>
          <w:highlight w:val="none"/>
        </w:rPr>
        <w:t>的投标总价（其中，增值税税率为</w:t>
      </w:r>
      <w:r>
        <w:rPr>
          <w:rFonts w:hint="eastAsia" w:ascii="Times New Roman"/>
          <w:snapToGrid w:val="0"/>
          <w:color w:val="auto"/>
          <w:kern w:val="0"/>
          <w:szCs w:val="22"/>
          <w:highlight w:val="none"/>
          <w:u w:val="single"/>
        </w:rPr>
        <w:t xml:space="preserve">    </w:t>
      </w:r>
      <w:r>
        <w:rPr>
          <w:rFonts w:hint="eastAsia" w:ascii="Times New Roman"/>
          <w:snapToGrid w:val="0"/>
          <w:color w:val="auto"/>
          <w:kern w:val="0"/>
          <w:szCs w:val="22"/>
          <w:highlight w:val="none"/>
        </w:rPr>
        <w:t>）</w:t>
      </w:r>
      <w:r>
        <w:rPr>
          <w:rFonts w:hint="eastAsia" w:ascii="Times New Roman"/>
          <w:snapToGrid w:val="0"/>
          <w:color w:val="auto"/>
          <w:kern w:val="0"/>
          <w:highlight w:val="none"/>
        </w:rPr>
        <w:t>竞投本项目</w:t>
      </w:r>
      <w:r>
        <w:rPr>
          <w:rFonts w:hint="eastAsia" w:ascii="Times New Roman"/>
          <w:snapToGrid w:val="0"/>
          <w:color w:val="auto"/>
          <w:kern w:val="0"/>
          <w:highlight w:val="none"/>
          <w:u w:val="single"/>
        </w:rPr>
        <w:t xml:space="preserve"> 监理及相关服务 </w:t>
      </w:r>
      <w:r>
        <w:rPr>
          <w:rFonts w:hint="eastAsia" w:ascii="Times New Roman"/>
          <w:snapToGrid w:val="0"/>
          <w:color w:val="auto"/>
          <w:kern w:val="0"/>
          <w:highlight w:val="none"/>
        </w:rPr>
        <w:t>，投标取费费率为</w:t>
      </w:r>
      <w:r>
        <w:rPr>
          <w:rFonts w:hint="eastAsia" w:ascii="Times New Roman"/>
          <w:snapToGrid w:val="0"/>
          <w:color w:val="auto"/>
          <w:kern w:val="0"/>
          <w:highlight w:val="none"/>
          <w:u w:val="single"/>
        </w:rPr>
        <w:t xml:space="preserve">     % </w:t>
      </w:r>
      <w:r>
        <w:rPr>
          <w:rFonts w:hint="eastAsia" w:ascii="Times New Roman"/>
          <w:snapToGrid w:val="0"/>
          <w:color w:val="auto"/>
          <w:kern w:val="0"/>
          <w:highlight w:val="none"/>
        </w:rPr>
        <w:t>。</w:t>
      </w:r>
    </w:p>
    <w:p w14:paraId="04E4275A">
      <w:pPr>
        <w:wordWrap w:val="0"/>
        <w:adjustRightInd w:val="0"/>
        <w:snapToGrid w:val="0"/>
        <w:spacing w:line="440" w:lineRule="exact"/>
        <w:ind w:firstLine="570"/>
        <w:rPr>
          <w:rFonts w:hint="eastAsia" w:ascii="Times New Roman"/>
          <w:snapToGrid w:val="0"/>
          <w:color w:val="auto"/>
          <w:kern w:val="0"/>
          <w:highlight w:val="none"/>
        </w:rPr>
      </w:pPr>
      <w:r>
        <w:rPr>
          <w:rFonts w:hint="eastAsia" w:ascii="Times New Roman"/>
          <w:snapToGrid w:val="0"/>
          <w:color w:val="auto"/>
          <w:kern w:val="0"/>
          <w:highlight w:val="none"/>
        </w:rPr>
        <w:t>2. 如果我方中标，我方保证按照委托人发出的开始监理通知中写明的日期开始本项目的</w:t>
      </w:r>
      <w:r>
        <w:rPr>
          <w:rFonts w:hint="eastAsia" w:ascii="Times New Roman"/>
          <w:snapToGrid w:val="0"/>
          <w:color w:val="auto"/>
          <w:kern w:val="0"/>
          <w:highlight w:val="none"/>
          <w:u w:val="single"/>
        </w:rPr>
        <w:t xml:space="preserve">  监理及相关服务 </w:t>
      </w:r>
      <w:r>
        <w:rPr>
          <w:rFonts w:hint="eastAsia" w:ascii="Times New Roman"/>
          <w:snapToGrid w:val="0"/>
          <w:color w:val="auto"/>
          <w:kern w:val="0"/>
          <w:highlight w:val="none"/>
        </w:rPr>
        <w:t>，并在合同约定的服务期限内完成合同规定的全部义务。</w:t>
      </w:r>
    </w:p>
    <w:p w14:paraId="1B404A4B">
      <w:pPr>
        <w:wordWrap w:val="0"/>
        <w:adjustRightInd w:val="0"/>
        <w:snapToGrid w:val="0"/>
        <w:spacing w:line="440" w:lineRule="exact"/>
        <w:ind w:firstLine="570"/>
        <w:rPr>
          <w:rFonts w:hint="eastAsia" w:ascii="Times New Roman"/>
          <w:snapToGrid w:val="0"/>
          <w:color w:val="auto"/>
          <w:kern w:val="0"/>
          <w:highlight w:val="none"/>
        </w:rPr>
      </w:pPr>
      <w:r>
        <w:rPr>
          <w:rFonts w:hint="eastAsia" w:ascii="Times New Roman"/>
          <w:snapToGrid w:val="0"/>
          <w:color w:val="auto"/>
          <w:kern w:val="0"/>
          <w:highlight w:val="none"/>
        </w:rPr>
        <w:t>3. 本投标函在你方接收我方递交的投标文件之日起、到招标文件规定的投标有效期期满前对我方具有约束力。我方随时准备接受你方发出的中标通知书。</w:t>
      </w:r>
    </w:p>
    <w:p w14:paraId="6D81D2F6">
      <w:pPr>
        <w:wordWrap w:val="0"/>
        <w:adjustRightInd w:val="0"/>
        <w:snapToGrid w:val="0"/>
        <w:spacing w:line="440" w:lineRule="exact"/>
        <w:ind w:firstLine="570"/>
        <w:rPr>
          <w:rFonts w:hint="eastAsia" w:ascii="Times New Roman"/>
          <w:snapToGrid w:val="0"/>
          <w:color w:val="auto"/>
          <w:kern w:val="0"/>
          <w:highlight w:val="none"/>
        </w:rPr>
      </w:pPr>
      <w:r>
        <w:rPr>
          <w:rFonts w:hint="eastAsia" w:ascii="Times New Roman"/>
          <w:snapToGrid w:val="0"/>
          <w:color w:val="auto"/>
          <w:kern w:val="0"/>
          <w:highlight w:val="none"/>
        </w:rPr>
        <w:t>4．我方在此声明，我方不存在本项目招标文件第一章第三节第</w:t>
      </w:r>
      <w:r>
        <w:rPr>
          <w:rFonts w:hint="eastAsia" w:ascii="Times New Roman"/>
          <w:b/>
          <w:bCs/>
          <w:snapToGrid w:val="0"/>
          <w:color w:val="auto"/>
          <w:kern w:val="0"/>
          <w:highlight w:val="none"/>
        </w:rPr>
        <w:t>2.4</w:t>
      </w:r>
      <w:r>
        <w:rPr>
          <w:rFonts w:hint="eastAsia" w:ascii="Times New Roman"/>
          <w:snapToGrid w:val="0"/>
          <w:color w:val="auto"/>
          <w:kern w:val="0"/>
          <w:highlight w:val="none"/>
        </w:rPr>
        <w:t>条“禁止投标条款”所列出的任何一种情形，并愿意承担因我方就此弄虚作假所引起的一切法律后果。</w:t>
      </w:r>
    </w:p>
    <w:p w14:paraId="1BA5DC8A">
      <w:pPr>
        <w:wordWrap w:val="0"/>
        <w:adjustRightInd w:val="0"/>
        <w:snapToGrid w:val="0"/>
        <w:spacing w:line="440" w:lineRule="exact"/>
        <w:ind w:firstLine="570"/>
        <w:rPr>
          <w:rFonts w:hint="eastAsia" w:ascii="Times New Roman"/>
          <w:snapToGrid w:val="0"/>
          <w:color w:val="auto"/>
          <w:kern w:val="0"/>
          <w:highlight w:val="none"/>
        </w:rPr>
      </w:pPr>
      <w:r>
        <w:rPr>
          <w:rFonts w:hint="eastAsia" w:ascii="Times New Roman"/>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14:paraId="78561853">
      <w:pPr>
        <w:wordWrap w:val="0"/>
        <w:adjustRightInd w:val="0"/>
        <w:snapToGrid w:val="0"/>
        <w:spacing w:line="440" w:lineRule="exact"/>
        <w:ind w:firstLine="570"/>
        <w:rPr>
          <w:rFonts w:hint="eastAsia" w:ascii="Times New Roman"/>
          <w:snapToGrid w:val="0"/>
          <w:color w:val="auto"/>
          <w:kern w:val="0"/>
          <w:highlight w:val="none"/>
        </w:rPr>
      </w:pPr>
      <w:bookmarkStart w:id="179" w:name="_Hlt68771070"/>
      <w:bookmarkEnd w:id="179"/>
      <w:r>
        <w:rPr>
          <w:rFonts w:hint="eastAsia" w:ascii="Times New Roman"/>
          <w:snapToGrid w:val="0"/>
          <w:color w:val="auto"/>
          <w:kern w:val="0"/>
          <w:highlight w:val="none"/>
        </w:rPr>
        <w:t>6. 我方理解你方不一定要接纳收到的最低投标总价或任何投标总价的投标人中标，也不要求你方解释我方是否中标的原因。</w:t>
      </w:r>
    </w:p>
    <w:p w14:paraId="259C7107">
      <w:pPr>
        <w:wordWrap w:val="0"/>
        <w:adjustRightInd w:val="0"/>
        <w:snapToGrid w:val="0"/>
        <w:spacing w:line="440" w:lineRule="exact"/>
        <w:ind w:firstLine="570"/>
        <w:rPr>
          <w:rFonts w:hint="eastAsia" w:ascii="Times New Roman"/>
          <w:snapToGrid w:val="0"/>
          <w:color w:val="auto"/>
          <w:kern w:val="0"/>
          <w:highlight w:val="none"/>
        </w:rPr>
      </w:pPr>
      <w:r>
        <w:rPr>
          <w:rFonts w:hint="eastAsia" w:ascii="Times New Roman"/>
          <w:snapToGrid w:val="0"/>
          <w:color w:val="auto"/>
          <w:kern w:val="0"/>
          <w:highlight w:val="none"/>
        </w:rPr>
        <w:t xml:space="preserve">  </w:t>
      </w:r>
    </w:p>
    <w:p w14:paraId="465EE7FD">
      <w:pPr>
        <w:wordWrap w:val="0"/>
        <w:adjustRightInd w:val="0"/>
        <w:snapToGrid w:val="0"/>
        <w:spacing w:line="440" w:lineRule="exact"/>
        <w:rPr>
          <w:rFonts w:hint="eastAsia" w:ascii="Times New Roman"/>
          <w:snapToGrid w:val="0"/>
          <w:color w:val="auto"/>
          <w:kern w:val="0"/>
          <w:highlight w:val="none"/>
        </w:rPr>
      </w:pPr>
    </w:p>
    <w:p w14:paraId="0231F43B">
      <w:pPr>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 xml:space="preserve">    投标人：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（盖单位章）</w:t>
      </w:r>
    </w:p>
    <w:p w14:paraId="37508935">
      <w:pPr>
        <w:wordWrap w:val="0"/>
        <w:adjustRightInd w:val="0"/>
        <w:snapToGrid w:val="0"/>
        <w:spacing w:line="440" w:lineRule="exact"/>
        <w:jc w:val="right"/>
        <w:rPr>
          <w:rFonts w:hint="eastAsia" w:ascii="Times New Roman"/>
          <w:snapToGrid w:val="0"/>
          <w:color w:val="auto"/>
          <w:kern w:val="0"/>
          <w:highlight w:val="none"/>
        </w:rPr>
      </w:pPr>
    </w:p>
    <w:p w14:paraId="401A4132">
      <w:pPr>
        <w:wordWrap w:val="0"/>
        <w:adjustRightInd w:val="0"/>
        <w:snapToGrid w:val="0"/>
        <w:spacing w:line="440" w:lineRule="exact"/>
        <w:jc w:val="right"/>
        <w:rPr>
          <w:rFonts w:hint="eastAsia" w:ascii="Times New Roman"/>
          <w:snapToGrid w:val="0"/>
          <w:color w:val="auto"/>
          <w:kern w:val="0"/>
          <w:highlight w:val="none"/>
        </w:rPr>
      </w:pPr>
    </w:p>
    <w:p w14:paraId="4E53269A">
      <w:pPr>
        <w:wordWrap w:val="0"/>
        <w:adjustRightInd w:val="0"/>
        <w:snapToGrid w:val="0"/>
        <w:spacing w:line="440" w:lineRule="exact"/>
        <w:ind w:firstLine="480" w:firstLineChars="200"/>
        <w:jc w:val="right"/>
        <w:rPr>
          <w:rFonts w:hint="eastAsia" w:ascii="Times New Roman"/>
          <w:snapToGrid w:val="0"/>
          <w:color w:val="auto"/>
          <w:kern w:val="0"/>
          <w:highlight w:val="none"/>
        </w:rPr>
      </w:pPr>
      <w:r>
        <w:rPr>
          <w:rFonts w:hint="eastAsia" w:ascii="Times New Roman"/>
          <w:snapToGrid w:val="0"/>
          <w:color w:val="auto"/>
          <w:kern w:val="0"/>
          <w:highlight w:val="none"/>
        </w:rPr>
        <w:t>法定代表人或其委托代理人：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（签字或盖章）</w:t>
      </w:r>
    </w:p>
    <w:p w14:paraId="5A94DEE0">
      <w:pPr>
        <w:wordWrap w:val="0"/>
        <w:adjustRightInd w:val="0"/>
        <w:snapToGrid w:val="0"/>
        <w:spacing w:line="440" w:lineRule="exact"/>
        <w:ind w:firstLine="480" w:firstLineChars="200"/>
        <w:jc w:val="right"/>
        <w:rPr>
          <w:rFonts w:hint="eastAsia" w:ascii="Times New Roman"/>
          <w:snapToGrid w:val="0"/>
          <w:color w:val="auto"/>
          <w:kern w:val="0"/>
          <w:highlight w:val="none"/>
        </w:rPr>
      </w:pPr>
    </w:p>
    <w:p w14:paraId="7735F0CB">
      <w:pPr>
        <w:wordWrap w:val="0"/>
        <w:adjustRightInd w:val="0"/>
        <w:snapToGrid w:val="0"/>
        <w:spacing w:line="440" w:lineRule="exact"/>
        <w:jc w:val="left"/>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14:paraId="51AF0721">
      <w:pPr>
        <w:pStyle w:val="108"/>
        <w:jc w:val="both"/>
        <w:rPr>
          <w:rFonts w:hint="eastAsia"/>
          <w:snapToGrid w:val="0"/>
          <w:color w:val="auto"/>
          <w:kern w:val="0"/>
          <w:highlight w:val="none"/>
        </w:rPr>
      </w:pPr>
    </w:p>
    <w:p w14:paraId="71D48AC6">
      <w:pPr>
        <w:pStyle w:val="68"/>
        <w:keepNext w:val="0"/>
        <w:keepLines w:val="0"/>
        <w:widowControl w:val="0"/>
        <w:wordWrap w:val="0"/>
        <w:adjustRightInd w:val="0"/>
        <w:snapToGrid w:val="0"/>
        <w:spacing w:before="0" w:after="0" w:line="240" w:lineRule="auto"/>
        <w:ind w:left="3626" w:leftChars="15" w:hanging="3590" w:hangingChars="1496"/>
        <w:jc w:val="both"/>
        <w:rPr>
          <w:rFonts w:ascii="Times New Roman"/>
          <w:b/>
          <w:snapToGrid w:val="0"/>
          <w:color w:val="auto"/>
          <w:szCs w:val="22"/>
          <w:highlight w:val="none"/>
        </w:rPr>
      </w:pPr>
      <w:r>
        <w:rPr>
          <w:rFonts w:hint="eastAsia"/>
          <w:snapToGrid w:val="0"/>
          <w:color w:val="auto"/>
          <w:highlight w:val="none"/>
        </w:rPr>
        <w:br w:type="page"/>
      </w:r>
      <w:bookmarkStart w:id="180" w:name="_Toc11126"/>
      <w:r>
        <w:rPr>
          <w:rFonts w:hint="eastAsia" w:ascii="Times New Roman"/>
          <w:b/>
          <w:snapToGrid w:val="0"/>
          <w:color w:val="auto"/>
          <w:szCs w:val="22"/>
          <w:highlight w:val="none"/>
        </w:rPr>
        <w:t>格式三 各项承诺一览表</w:t>
      </w:r>
      <w:bookmarkEnd w:id="180"/>
    </w:p>
    <w:p w14:paraId="68357A15">
      <w:pPr>
        <w:wordWrap w:val="0"/>
        <w:adjustRightInd w:val="0"/>
        <w:snapToGrid w:val="0"/>
        <w:spacing w:before="260" w:after="260" w:line="440" w:lineRule="exact"/>
        <w:jc w:val="center"/>
        <w:rPr>
          <w:rFonts w:hint="eastAsia" w:ascii="Times New Roman"/>
          <w:b/>
          <w:snapToGrid w:val="0"/>
          <w:color w:val="auto"/>
          <w:kern w:val="0"/>
          <w:sz w:val="30"/>
          <w:szCs w:val="22"/>
          <w:highlight w:val="none"/>
        </w:rPr>
      </w:pPr>
      <w:r>
        <w:rPr>
          <w:rFonts w:hint="eastAsia" w:ascii="Times New Roman"/>
          <w:b/>
          <w:snapToGrid w:val="0"/>
          <w:color w:val="auto"/>
          <w:kern w:val="0"/>
          <w:sz w:val="30"/>
          <w:szCs w:val="22"/>
          <w:highlight w:val="none"/>
        </w:rPr>
        <w:t>各项承诺一览表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14:paraId="6315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14:paraId="2BCD1718">
            <w:pPr>
              <w:pStyle w:val="70"/>
              <w:keepNext w:val="0"/>
              <w:keepLines w:val="0"/>
              <w:suppressLineNumbers w:val="0"/>
              <w:wordWrap w:val="0"/>
              <w:adjustRightInd w:val="0"/>
              <w:snapToGrid w:val="0"/>
              <w:spacing w:before="0" w:beforeAutospacing="0" w:after="0" w:afterAutospacing="0" w:line="380" w:lineRule="exact"/>
              <w:ind w:left="0" w:right="0"/>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序号</w:t>
            </w:r>
          </w:p>
        </w:tc>
        <w:tc>
          <w:tcPr>
            <w:tcW w:w="1573" w:type="dxa"/>
            <w:noWrap w:val="0"/>
            <w:vAlign w:val="center"/>
          </w:tcPr>
          <w:p w14:paraId="01809672">
            <w:pPr>
              <w:pStyle w:val="70"/>
              <w:keepNext w:val="0"/>
              <w:keepLines w:val="0"/>
              <w:suppressLineNumbers w:val="0"/>
              <w:wordWrap w:val="0"/>
              <w:adjustRightInd w:val="0"/>
              <w:snapToGrid w:val="0"/>
              <w:spacing w:before="0" w:beforeAutospacing="0" w:after="0" w:afterAutospacing="0" w:line="380" w:lineRule="exact"/>
              <w:ind w:left="0" w:right="0"/>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承诺事项</w:t>
            </w:r>
          </w:p>
        </w:tc>
        <w:tc>
          <w:tcPr>
            <w:tcW w:w="2923" w:type="dxa"/>
            <w:noWrap w:val="0"/>
            <w:vAlign w:val="center"/>
          </w:tcPr>
          <w:p w14:paraId="20834BF6">
            <w:pPr>
              <w:pStyle w:val="70"/>
              <w:keepNext w:val="0"/>
              <w:keepLines w:val="0"/>
              <w:suppressLineNumbers w:val="0"/>
              <w:wordWrap w:val="0"/>
              <w:adjustRightInd w:val="0"/>
              <w:snapToGrid w:val="0"/>
              <w:spacing w:before="0" w:beforeAutospacing="0" w:after="0" w:afterAutospacing="0" w:line="380" w:lineRule="exact"/>
              <w:ind w:left="0" w:right="0"/>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承诺内容</w:t>
            </w:r>
          </w:p>
        </w:tc>
        <w:tc>
          <w:tcPr>
            <w:tcW w:w="4019" w:type="dxa"/>
            <w:noWrap w:val="0"/>
            <w:vAlign w:val="center"/>
          </w:tcPr>
          <w:p w14:paraId="11B767B7">
            <w:pPr>
              <w:pStyle w:val="70"/>
              <w:keepNext w:val="0"/>
              <w:keepLines w:val="0"/>
              <w:suppressLineNumbers w:val="0"/>
              <w:wordWrap w:val="0"/>
              <w:adjustRightInd w:val="0"/>
              <w:snapToGrid w:val="0"/>
              <w:spacing w:before="0" w:beforeAutospacing="0" w:after="0" w:afterAutospacing="0" w:line="380" w:lineRule="exact"/>
              <w:ind w:left="0" w:right="0"/>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违约承诺</w:t>
            </w:r>
          </w:p>
        </w:tc>
      </w:tr>
      <w:tr w14:paraId="185C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noWrap w:val="0"/>
            <w:vAlign w:val="center"/>
          </w:tcPr>
          <w:p w14:paraId="78B2DE35">
            <w:pPr>
              <w:pStyle w:val="70"/>
              <w:keepNext w:val="0"/>
              <w:keepLines w:val="0"/>
              <w:suppressLineNumbers w:val="0"/>
              <w:wordWrap w:val="0"/>
              <w:adjustRightInd w:val="0"/>
              <w:snapToGrid w:val="0"/>
              <w:spacing w:before="0" w:beforeAutospacing="0" w:after="0" w:afterAutospacing="0" w:line="380" w:lineRule="exact"/>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573" w:type="dxa"/>
            <w:noWrap w:val="0"/>
            <w:vAlign w:val="center"/>
          </w:tcPr>
          <w:p w14:paraId="2526E78A">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自愿接受招标</w:t>
            </w:r>
          </w:p>
          <w:p w14:paraId="05B7E7D4">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文件条款的承诺</w:t>
            </w:r>
          </w:p>
        </w:tc>
        <w:tc>
          <w:tcPr>
            <w:tcW w:w="2923" w:type="dxa"/>
            <w:noWrap w:val="0"/>
            <w:vAlign w:val="center"/>
          </w:tcPr>
          <w:p w14:paraId="7DEACE46">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我方自愿接受招标文件的所有条款，所递交的投标文件已经充分响应招标文件的实质性要求。</w:t>
            </w:r>
          </w:p>
        </w:tc>
        <w:tc>
          <w:tcPr>
            <w:tcW w:w="4019" w:type="dxa"/>
            <w:noWrap w:val="0"/>
            <w:vAlign w:val="center"/>
          </w:tcPr>
          <w:p w14:paraId="757DF4C8">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14:paraId="21F3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noWrap w:val="0"/>
            <w:vAlign w:val="center"/>
          </w:tcPr>
          <w:p w14:paraId="10A0D0DE">
            <w:pPr>
              <w:pStyle w:val="70"/>
              <w:keepNext w:val="0"/>
              <w:keepLines w:val="0"/>
              <w:suppressLineNumbers w:val="0"/>
              <w:wordWrap w:val="0"/>
              <w:adjustRightInd w:val="0"/>
              <w:snapToGrid w:val="0"/>
              <w:spacing w:before="0" w:beforeAutospacing="0" w:after="0" w:afterAutospacing="0" w:line="380" w:lineRule="exact"/>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573" w:type="dxa"/>
            <w:noWrap w:val="0"/>
            <w:vAlign w:val="center"/>
          </w:tcPr>
          <w:p w14:paraId="2A34D030">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无禁止投标</w:t>
            </w:r>
          </w:p>
          <w:p w14:paraId="7534A371">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情形的承诺</w:t>
            </w:r>
          </w:p>
        </w:tc>
        <w:tc>
          <w:tcPr>
            <w:tcW w:w="2923" w:type="dxa"/>
            <w:noWrap w:val="0"/>
            <w:vAlign w:val="center"/>
          </w:tcPr>
          <w:p w14:paraId="6A22F2CC">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我方不存在招标文件第一章第三节第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w:t>
            </w:r>
          </w:p>
        </w:tc>
        <w:tc>
          <w:tcPr>
            <w:tcW w:w="4019" w:type="dxa"/>
            <w:noWrap w:val="0"/>
            <w:vAlign w:val="center"/>
          </w:tcPr>
          <w:p w14:paraId="71A50456">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如果我方有招标文件第一章第三节第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36CF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noWrap w:val="0"/>
            <w:vAlign w:val="center"/>
          </w:tcPr>
          <w:p w14:paraId="0F3D58AC">
            <w:pPr>
              <w:pStyle w:val="70"/>
              <w:keepNext w:val="0"/>
              <w:keepLines w:val="0"/>
              <w:suppressLineNumbers w:val="0"/>
              <w:wordWrap w:val="0"/>
              <w:adjustRightInd w:val="0"/>
              <w:snapToGrid w:val="0"/>
              <w:spacing w:before="0" w:beforeAutospacing="0" w:after="0" w:afterAutospacing="0" w:line="380" w:lineRule="exact"/>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1573" w:type="dxa"/>
            <w:noWrap w:val="0"/>
            <w:vAlign w:val="center"/>
          </w:tcPr>
          <w:p w14:paraId="347FE834">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自觉抵制围标</w:t>
            </w:r>
          </w:p>
          <w:p w14:paraId="7B626ED3">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串标和弄虚</w:t>
            </w:r>
          </w:p>
          <w:p w14:paraId="7AA85516">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作假行为的承诺</w:t>
            </w:r>
          </w:p>
        </w:tc>
        <w:tc>
          <w:tcPr>
            <w:tcW w:w="2923" w:type="dxa"/>
            <w:noWrap w:val="0"/>
            <w:vAlign w:val="center"/>
          </w:tcPr>
          <w:p w14:paraId="491BE8B5">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我方合法正当、诚实守信地参与投标，不组织、不参加围标串标违法行为，不通过弄虚作假行为骗取中标。</w:t>
            </w:r>
          </w:p>
        </w:tc>
        <w:tc>
          <w:tcPr>
            <w:tcW w:w="4019" w:type="dxa"/>
            <w:noWrap w:val="0"/>
            <w:vAlign w:val="center"/>
          </w:tcPr>
          <w:p w14:paraId="34E6DB78">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6B68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noWrap w:val="0"/>
            <w:vAlign w:val="center"/>
          </w:tcPr>
          <w:p w14:paraId="2B107247">
            <w:pPr>
              <w:pStyle w:val="70"/>
              <w:keepNext w:val="0"/>
              <w:keepLines w:val="0"/>
              <w:suppressLineNumbers w:val="0"/>
              <w:wordWrap w:val="0"/>
              <w:adjustRightInd w:val="0"/>
              <w:snapToGrid w:val="0"/>
              <w:spacing w:before="0" w:beforeAutospacing="0" w:after="0" w:afterAutospacing="0" w:line="380" w:lineRule="exact"/>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4</w:t>
            </w:r>
          </w:p>
        </w:tc>
        <w:tc>
          <w:tcPr>
            <w:tcW w:w="1573" w:type="dxa"/>
            <w:noWrap w:val="0"/>
            <w:vAlign w:val="center"/>
          </w:tcPr>
          <w:p w14:paraId="654F1140">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总监理工程师</w:t>
            </w:r>
          </w:p>
          <w:p w14:paraId="5658CC8B">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任职承诺</w:t>
            </w:r>
          </w:p>
        </w:tc>
        <w:tc>
          <w:tcPr>
            <w:tcW w:w="2923" w:type="dxa"/>
            <w:noWrap w:val="0"/>
            <w:vAlign w:val="center"/>
          </w:tcPr>
          <w:p w14:paraId="5203CE6A">
            <w:pPr>
              <w:pStyle w:val="113"/>
              <w:keepNext w:val="0"/>
              <w:keepLines w:val="0"/>
              <w:suppressLineNumbers w:val="0"/>
              <w:wordWrap w:val="0"/>
              <w:adjustRightInd w:val="0"/>
              <w:snapToGrid w:val="0"/>
              <w:spacing w:before="0" w:beforeAutospacing="0" w:after="0" w:afterAutospacing="0" w:line="380" w:lineRule="exact"/>
              <w:ind w:left="0" w:right="0" w:firstLine="0" w:firstLineChars="0"/>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我方拟派总监理工程师现阶段担任总监理工程师的在施（包括已中标未开工、已开工未竣工）建设工程项目不超过2个，经任职项目的建设单位同意，参加本项目投标。总监理工程师承诺每月驻现场天数不少于20日历天。</w:t>
            </w:r>
          </w:p>
        </w:tc>
        <w:tc>
          <w:tcPr>
            <w:tcW w:w="4019" w:type="dxa"/>
            <w:noWrap w:val="0"/>
            <w:vAlign w:val="center"/>
          </w:tcPr>
          <w:p w14:paraId="51C7DAE5">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拟派总监理工程师在本项目招标投标活动期间担任总监理工程师的在施（包括已中标未开工、已开工未竣工）建设工程项目超过2个，或其参加本项目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14:paraId="6E38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16" w:type="dxa"/>
            <w:noWrap w:val="0"/>
            <w:vAlign w:val="center"/>
          </w:tcPr>
          <w:p w14:paraId="7E804246">
            <w:pPr>
              <w:pStyle w:val="70"/>
              <w:keepNext w:val="0"/>
              <w:keepLines w:val="0"/>
              <w:suppressLineNumbers w:val="0"/>
              <w:wordWrap w:val="0"/>
              <w:adjustRightInd w:val="0"/>
              <w:snapToGrid w:val="0"/>
              <w:spacing w:before="0" w:beforeAutospacing="0" w:after="0" w:afterAutospacing="0" w:line="380" w:lineRule="exact"/>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5</w:t>
            </w:r>
          </w:p>
        </w:tc>
        <w:tc>
          <w:tcPr>
            <w:tcW w:w="1573" w:type="dxa"/>
            <w:noWrap w:val="0"/>
            <w:vAlign w:val="center"/>
          </w:tcPr>
          <w:p w14:paraId="2EFCD8F0">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14:paraId="27509781">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真实性承诺</w:t>
            </w:r>
          </w:p>
        </w:tc>
        <w:tc>
          <w:tcPr>
            <w:tcW w:w="2923" w:type="dxa"/>
            <w:noWrap w:val="0"/>
            <w:vAlign w:val="center"/>
          </w:tcPr>
          <w:p w14:paraId="6694490B">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我方所递交投标文件的全部内容均为真实、有效、准确的。</w:t>
            </w:r>
          </w:p>
        </w:tc>
        <w:tc>
          <w:tcPr>
            <w:tcW w:w="4019" w:type="dxa"/>
            <w:noWrap w:val="0"/>
            <w:vAlign w:val="center"/>
          </w:tcPr>
          <w:p w14:paraId="4056EE96">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14:paraId="2552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258C7ACE">
            <w:pPr>
              <w:pStyle w:val="70"/>
              <w:keepNext w:val="0"/>
              <w:keepLines w:val="0"/>
              <w:suppressLineNumbers w:val="0"/>
              <w:wordWrap w:val="0"/>
              <w:adjustRightInd w:val="0"/>
              <w:snapToGrid w:val="0"/>
              <w:spacing w:before="0" w:beforeAutospacing="0" w:after="0" w:afterAutospacing="0" w:line="380" w:lineRule="exact"/>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6</w:t>
            </w:r>
          </w:p>
        </w:tc>
        <w:tc>
          <w:tcPr>
            <w:tcW w:w="1573" w:type="dxa"/>
            <w:noWrap w:val="0"/>
            <w:vAlign w:val="center"/>
          </w:tcPr>
          <w:p w14:paraId="22BF690B">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14:paraId="6FEA6C01">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信息公开承诺</w:t>
            </w:r>
          </w:p>
        </w:tc>
        <w:tc>
          <w:tcPr>
            <w:tcW w:w="2923" w:type="dxa"/>
            <w:noWrap w:val="0"/>
            <w:vAlign w:val="center"/>
          </w:tcPr>
          <w:p w14:paraId="2B9DAA21">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我方提供完整的的电子文件。如果我方成为本招标项目中标候选人，我方同意并授权招标人在评标结果公示期内公开我方商务标书的全部内容。</w:t>
            </w:r>
          </w:p>
        </w:tc>
        <w:tc>
          <w:tcPr>
            <w:tcW w:w="4019" w:type="dxa"/>
            <w:tcBorders>
              <w:tr2bl w:val="single" w:color="auto" w:sz="4" w:space="0"/>
            </w:tcBorders>
            <w:noWrap w:val="0"/>
            <w:vAlign w:val="center"/>
          </w:tcPr>
          <w:p w14:paraId="233E26AE">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w:t>
            </w:r>
          </w:p>
        </w:tc>
      </w:tr>
      <w:tr w14:paraId="7BDC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1B7AB033">
            <w:pPr>
              <w:pStyle w:val="70"/>
              <w:keepNext w:val="0"/>
              <w:keepLines w:val="0"/>
              <w:suppressLineNumbers w:val="0"/>
              <w:wordWrap w:val="0"/>
              <w:adjustRightInd w:val="0"/>
              <w:snapToGrid w:val="0"/>
              <w:spacing w:before="0" w:beforeAutospacing="0" w:after="0" w:afterAutospacing="0" w:line="380" w:lineRule="exact"/>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7</w:t>
            </w:r>
          </w:p>
        </w:tc>
        <w:tc>
          <w:tcPr>
            <w:tcW w:w="1573" w:type="dxa"/>
            <w:noWrap w:val="0"/>
            <w:vAlign w:val="center"/>
          </w:tcPr>
          <w:p w14:paraId="29A67DA7">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按时提交履约</w:t>
            </w:r>
          </w:p>
          <w:p w14:paraId="497901D2">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保证的承诺</w:t>
            </w:r>
          </w:p>
        </w:tc>
        <w:tc>
          <w:tcPr>
            <w:tcW w:w="2923" w:type="dxa"/>
            <w:noWrap w:val="0"/>
            <w:vAlign w:val="center"/>
          </w:tcPr>
          <w:p w14:paraId="38F49178">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如果我方中标，我方保证在招标文件规定的时限内全额提交履约保证。</w:t>
            </w:r>
          </w:p>
        </w:tc>
        <w:tc>
          <w:tcPr>
            <w:tcW w:w="4019" w:type="dxa"/>
            <w:noWrap w:val="0"/>
            <w:vAlign w:val="center"/>
          </w:tcPr>
          <w:p w14:paraId="35E96324">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left"/>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6C3A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60B2CCE2">
            <w:pPr>
              <w:pStyle w:val="70"/>
              <w:keepNext w:val="0"/>
              <w:keepLines w:val="0"/>
              <w:suppressLineNumbers w:val="0"/>
              <w:wordWrap w:val="0"/>
              <w:adjustRightInd w:val="0"/>
              <w:snapToGrid w:val="0"/>
              <w:spacing w:before="0" w:beforeAutospacing="0" w:after="0" w:afterAutospacing="0" w:line="380" w:lineRule="exact"/>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8</w:t>
            </w:r>
          </w:p>
        </w:tc>
        <w:tc>
          <w:tcPr>
            <w:tcW w:w="1573" w:type="dxa"/>
            <w:noWrap w:val="0"/>
            <w:vAlign w:val="center"/>
          </w:tcPr>
          <w:p w14:paraId="61CF0373">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按时签订合同</w:t>
            </w:r>
          </w:p>
          <w:p w14:paraId="7A360E8E">
            <w:pPr>
              <w:pStyle w:val="113"/>
              <w:keepNext w:val="0"/>
              <w:keepLines w:val="0"/>
              <w:suppressLineNumbers w:val="0"/>
              <w:wordWrap w:val="0"/>
              <w:adjustRightInd w:val="0"/>
              <w:snapToGrid w:val="0"/>
              <w:spacing w:before="0" w:beforeAutospacing="0" w:after="0" w:afterAutospacing="0" w:line="380" w:lineRule="exact"/>
              <w:ind w:left="0" w:right="0"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的承诺</w:t>
            </w:r>
          </w:p>
        </w:tc>
        <w:tc>
          <w:tcPr>
            <w:tcW w:w="2923" w:type="dxa"/>
            <w:noWrap w:val="0"/>
            <w:vAlign w:val="center"/>
          </w:tcPr>
          <w:p w14:paraId="2675D2A6">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如果我方中标，我方保证在招标文件规定的时限内与招标人签订合同，不提出违背或超出招标文件、中标文件的要求。</w:t>
            </w:r>
          </w:p>
        </w:tc>
        <w:tc>
          <w:tcPr>
            <w:tcW w:w="4019" w:type="dxa"/>
            <w:noWrap w:val="0"/>
            <w:vAlign w:val="center"/>
          </w:tcPr>
          <w:p w14:paraId="32CE7757">
            <w:pPr>
              <w:pStyle w:val="113"/>
              <w:keepNext w:val="0"/>
              <w:keepLines w:val="0"/>
              <w:suppressLineNumbers w:val="0"/>
              <w:wordWrap w:val="0"/>
              <w:adjustRightInd w:val="0"/>
              <w:snapToGrid w:val="0"/>
              <w:spacing w:before="0" w:beforeAutospacing="0" w:after="0" w:afterAutospacing="0" w:line="380" w:lineRule="exact"/>
              <w:ind w:left="0" w:right="0"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4CC6B993">
      <w:pPr>
        <w:pStyle w:val="70"/>
        <w:wordWrap w:val="0"/>
        <w:adjustRightInd w:val="0"/>
        <w:snapToGrid w:val="0"/>
        <w:spacing w:line="420" w:lineRule="exact"/>
        <w:jc w:val="left"/>
        <w:rPr>
          <w:rFonts w:hint="eastAsia" w:ascii="Times New Roman"/>
          <w:snapToGrid w:val="0"/>
          <w:color w:val="auto"/>
          <w:kern w:val="0"/>
          <w:highlight w:val="none"/>
        </w:rPr>
      </w:pPr>
    </w:p>
    <w:p w14:paraId="25BD2353">
      <w:pPr>
        <w:pStyle w:val="70"/>
        <w:wordWrap w:val="0"/>
        <w:adjustRightInd w:val="0"/>
        <w:snapToGrid w:val="0"/>
        <w:spacing w:line="420" w:lineRule="exact"/>
        <w:jc w:val="left"/>
        <w:rPr>
          <w:rFonts w:hint="eastAsia" w:ascii="Times New Roman"/>
          <w:snapToGrid w:val="0"/>
          <w:color w:val="auto"/>
          <w:kern w:val="0"/>
          <w:highlight w:val="none"/>
        </w:rPr>
      </w:pPr>
    </w:p>
    <w:p w14:paraId="0249A6D6">
      <w:pPr>
        <w:pStyle w:val="17"/>
        <w:wordWrap w:val="0"/>
        <w:adjustRightInd w:val="0"/>
        <w:snapToGrid w:val="0"/>
        <w:spacing w:line="420" w:lineRule="exact"/>
        <w:ind w:firstLine="480" w:firstLineChars="200"/>
        <w:jc w:val="right"/>
        <w:rPr>
          <w:rFonts w:hint="eastAsia" w:ascii="Times New Roman"/>
          <w:snapToGrid w:val="0"/>
          <w:color w:val="auto"/>
          <w:kern w:val="0"/>
          <w:szCs w:val="24"/>
          <w:highlight w:val="none"/>
        </w:rPr>
      </w:pPr>
      <w:r>
        <w:rPr>
          <w:rFonts w:hint="eastAsia" w:ascii="Times New Roman"/>
          <w:snapToGrid w:val="0"/>
          <w:color w:val="auto"/>
          <w:kern w:val="0"/>
          <w:szCs w:val="24"/>
          <w:highlight w:val="none"/>
        </w:rPr>
        <w:t>投标人：</w:t>
      </w:r>
      <w:r>
        <w:rPr>
          <w:rFonts w:hint="eastAsia"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（盖单位章）</w:t>
      </w:r>
    </w:p>
    <w:p w14:paraId="16B4490D">
      <w:pPr>
        <w:pStyle w:val="17"/>
        <w:wordWrap w:val="0"/>
        <w:adjustRightInd w:val="0"/>
        <w:snapToGrid w:val="0"/>
        <w:spacing w:line="420" w:lineRule="exact"/>
        <w:ind w:firstLine="480" w:firstLineChars="200"/>
        <w:jc w:val="right"/>
        <w:rPr>
          <w:rFonts w:hint="eastAsia" w:ascii="Times New Roman"/>
          <w:snapToGrid w:val="0"/>
          <w:color w:val="auto"/>
          <w:kern w:val="0"/>
          <w:szCs w:val="24"/>
          <w:highlight w:val="none"/>
        </w:rPr>
      </w:pPr>
    </w:p>
    <w:p w14:paraId="34186623">
      <w:pPr>
        <w:pStyle w:val="17"/>
        <w:wordWrap w:val="0"/>
        <w:adjustRightInd w:val="0"/>
        <w:snapToGrid w:val="0"/>
        <w:spacing w:line="420" w:lineRule="exact"/>
        <w:ind w:firstLine="480" w:firstLineChars="200"/>
        <w:jc w:val="right"/>
        <w:rPr>
          <w:rFonts w:hint="eastAsia" w:ascii="Times New Roman"/>
          <w:snapToGrid w:val="0"/>
          <w:color w:val="auto"/>
          <w:kern w:val="0"/>
          <w:szCs w:val="24"/>
          <w:highlight w:val="none"/>
        </w:rPr>
      </w:pPr>
    </w:p>
    <w:p w14:paraId="11A55FF1">
      <w:pPr>
        <w:pStyle w:val="17"/>
        <w:wordWrap w:val="0"/>
        <w:adjustRightInd w:val="0"/>
        <w:snapToGrid w:val="0"/>
        <w:spacing w:line="420" w:lineRule="exact"/>
        <w:ind w:firstLine="480" w:firstLineChars="200"/>
        <w:jc w:val="right"/>
        <w:rPr>
          <w:rFonts w:hint="eastAsia" w:ascii="Times New Roman"/>
          <w:snapToGrid w:val="0"/>
          <w:color w:val="auto"/>
          <w:kern w:val="0"/>
          <w:szCs w:val="24"/>
          <w:highlight w:val="none"/>
        </w:rPr>
      </w:pPr>
      <w:r>
        <w:rPr>
          <w:rFonts w:hint="eastAsia" w:ascii="Times New Roman"/>
          <w:snapToGrid w:val="0"/>
          <w:color w:val="auto"/>
          <w:kern w:val="0"/>
          <w:szCs w:val="24"/>
          <w:highlight w:val="none"/>
        </w:rPr>
        <w:t>法定代表人或其委托代理人：</w:t>
      </w:r>
      <w:r>
        <w:rPr>
          <w:rFonts w:hint="eastAsia"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（签字或盖章）</w:t>
      </w:r>
    </w:p>
    <w:p w14:paraId="1B553BA4">
      <w:pPr>
        <w:pStyle w:val="17"/>
        <w:wordWrap w:val="0"/>
        <w:adjustRightInd w:val="0"/>
        <w:snapToGrid w:val="0"/>
        <w:spacing w:line="420" w:lineRule="exact"/>
        <w:ind w:firstLine="480" w:firstLineChars="200"/>
        <w:rPr>
          <w:rFonts w:hint="eastAsia" w:ascii="Times New Roman"/>
          <w:snapToGrid w:val="0"/>
          <w:color w:val="auto"/>
          <w:kern w:val="0"/>
          <w:szCs w:val="24"/>
          <w:highlight w:val="none"/>
        </w:rPr>
      </w:pPr>
    </w:p>
    <w:p w14:paraId="20D0711D">
      <w:pPr>
        <w:pStyle w:val="17"/>
        <w:wordWrap w:val="0"/>
        <w:adjustRightInd w:val="0"/>
        <w:snapToGrid w:val="0"/>
        <w:spacing w:line="420" w:lineRule="exact"/>
        <w:ind w:firstLine="480" w:firstLineChars="200"/>
        <w:jc w:val="center"/>
        <w:rPr>
          <w:rFonts w:hint="eastAsia" w:ascii="Times New Roman"/>
          <w:snapToGrid w:val="0"/>
          <w:color w:val="auto"/>
          <w:kern w:val="0"/>
          <w:szCs w:val="24"/>
          <w:highlight w:val="none"/>
        </w:rPr>
      </w:pPr>
      <w:r>
        <w:rPr>
          <w:rFonts w:hint="eastAsia" w:ascii="Times New Roman"/>
          <w:snapToGrid w:val="0"/>
          <w:color w:val="auto"/>
          <w:kern w:val="0"/>
          <w:szCs w:val="24"/>
          <w:highlight w:val="none"/>
        </w:rPr>
        <w:t xml:space="preserve">                     </w:t>
      </w:r>
      <w:r>
        <w:rPr>
          <w:rFonts w:ascii="Times New Roman"/>
          <w:snapToGrid w:val="0"/>
          <w:color w:val="auto"/>
          <w:kern w:val="0"/>
          <w:szCs w:val="24"/>
          <w:highlight w:val="none"/>
        </w:rPr>
        <w:t xml:space="preserve"> </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u w:val="single"/>
        </w:rPr>
        <w:t xml:space="preserve">  </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年</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月</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日</w:t>
      </w:r>
    </w:p>
    <w:p w14:paraId="3EB04056">
      <w:pPr>
        <w:wordWrap w:val="0"/>
        <w:adjustRightInd w:val="0"/>
        <w:snapToGrid w:val="0"/>
        <w:spacing w:line="420" w:lineRule="exact"/>
        <w:jc w:val="left"/>
        <w:outlineLvl w:val="2"/>
        <w:rPr>
          <w:rFonts w:hint="eastAsia" w:ascii="Times New Roman"/>
          <w:b/>
          <w:snapToGrid w:val="0"/>
          <w:color w:val="auto"/>
          <w:kern w:val="0"/>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58B03A6D">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1" w:name="_Toc23818"/>
      <w:r>
        <w:rPr>
          <w:rFonts w:hint="eastAsia" w:ascii="Times New Roman"/>
          <w:b/>
          <w:snapToGrid w:val="0"/>
          <w:color w:val="auto"/>
          <w:szCs w:val="22"/>
          <w:highlight w:val="none"/>
        </w:rPr>
        <w:t>格式四 授权委托书</w:t>
      </w:r>
      <w:bookmarkEnd w:id="181"/>
    </w:p>
    <w:p w14:paraId="70E74C0F">
      <w:pPr>
        <w:rPr>
          <w:rFonts w:hint="eastAsia"/>
          <w:color w:val="auto"/>
          <w:highlight w:val="none"/>
        </w:rPr>
      </w:pPr>
    </w:p>
    <w:p w14:paraId="411EBC43">
      <w:pPr>
        <w:wordWrap w:val="0"/>
        <w:adjustRightInd w:val="0"/>
        <w:snapToGrid w:val="0"/>
        <w:spacing w:before="260" w:after="260" w:line="440" w:lineRule="exact"/>
        <w:jc w:val="center"/>
        <w:rPr>
          <w:rFonts w:hint="eastAsia" w:ascii="Times New Roman"/>
          <w:b/>
          <w:snapToGrid w:val="0"/>
          <w:color w:val="auto"/>
          <w:kern w:val="0"/>
          <w:highlight w:val="none"/>
        </w:rPr>
      </w:pPr>
      <w:r>
        <w:rPr>
          <w:rFonts w:hint="eastAsia" w:ascii="Times New Roman"/>
          <w:b/>
          <w:snapToGrid w:val="0"/>
          <w:color w:val="auto"/>
          <w:kern w:val="0"/>
          <w:sz w:val="30"/>
          <w:highlight w:val="none"/>
        </w:rPr>
        <w:t>授权委托书</w:t>
      </w:r>
    </w:p>
    <w:p w14:paraId="45B362CF">
      <w:pPr>
        <w:wordWrap w:val="0"/>
        <w:adjustRightInd w:val="0"/>
        <w:snapToGrid w:val="0"/>
        <w:spacing w:line="440" w:lineRule="exact"/>
        <w:rPr>
          <w:rFonts w:hint="eastAsia" w:ascii="Times New Roman"/>
          <w:snapToGrid w:val="0"/>
          <w:color w:val="auto"/>
          <w:kern w:val="0"/>
          <w:szCs w:val="28"/>
          <w:highlight w:val="none"/>
        </w:rPr>
      </w:pPr>
    </w:p>
    <w:p w14:paraId="3D3AA4CB">
      <w:pPr>
        <w:wordWrap w:val="0"/>
        <w:adjustRightInd w:val="0"/>
        <w:snapToGrid w:val="0"/>
        <w:spacing w:line="440" w:lineRule="exact"/>
        <w:rPr>
          <w:rFonts w:hint="eastAsia" w:ascii="Times New Roman"/>
          <w:snapToGrid w:val="0"/>
          <w:color w:val="auto"/>
          <w:kern w:val="0"/>
          <w:szCs w:val="21"/>
          <w:highlight w:val="none"/>
        </w:rPr>
      </w:pPr>
      <w:r>
        <w:rPr>
          <w:rFonts w:hint="eastAsia" w:ascii="Times New Roman"/>
          <w:snapToGrid w:val="0"/>
          <w:color w:val="auto"/>
          <w:kern w:val="0"/>
          <w:szCs w:val="21"/>
          <w:highlight w:val="none"/>
        </w:rPr>
        <w:t xml:space="preserve">    本人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（姓名）系</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（投标人名称）的法定代表人，现委托</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（姓名）为我方代理人。代理人根据授权，以我方名义签署、澄清、说明、补正、递交、撤回、修改</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（项目名称） 投标文件、签订合同和处理有关事宜，其法律后果由我方承担。</w:t>
      </w:r>
    </w:p>
    <w:p w14:paraId="655B3E55">
      <w:pPr>
        <w:wordWrap w:val="0"/>
        <w:adjustRightInd w:val="0"/>
        <w:snapToGrid w:val="0"/>
        <w:spacing w:line="440" w:lineRule="exact"/>
        <w:ind w:firstLine="480" w:firstLineChars="200"/>
        <w:rPr>
          <w:rFonts w:hint="eastAsia" w:ascii="Times New Roman"/>
          <w:snapToGrid w:val="0"/>
          <w:color w:val="auto"/>
          <w:kern w:val="0"/>
          <w:szCs w:val="21"/>
          <w:highlight w:val="none"/>
        </w:rPr>
      </w:pPr>
      <w:r>
        <w:rPr>
          <w:rFonts w:hint="eastAsia" w:ascii="Times New Roman"/>
          <w:snapToGrid w:val="0"/>
          <w:color w:val="auto"/>
          <w:kern w:val="0"/>
          <w:szCs w:val="21"/>
          <w:highlight w:val="none"/>
        </w:rPr>
        <w:t>委托期限：</w:t>
      </w:r>
      <w:r>
        <w:rPr>
          <w:rFonts w:hint="eastAsia" w:hAnsi="宋体" w:cs="宋体"/>
          <w:color w:val="auto"/>
          <w:szCs w:val="21"/>
          <w:highlight w:val="none"/>
        </w:rPr>
        <w:t>至投标有效期的期满之日止</w:t>
      </w:r>
      <w:r>
        <w:rPr>
          <w:rFonts w:hint="eastAsia" w:ascii="Times New Roman"/>
          <w:snapToGrid w:val="0"/>
          <w:color w:val="auto"/>
          <w:kern w:val="0"/>
          <w:szCs w:val="21"/>
          <w:highlight w:val="none"/>
        </w:rPr>
        <w:t xml:space="preserve"> 。</w:t>
      </w:r>
    </w:p>
    <w:p w14:paraId="4EEDBF14">
      <w:pPr>
        <w:wordWrap w:val="0"/>
        <w:adjustRightInd w:val="0"/>
        <w:snapToGrid w:val="0"/>
        <w:spacing w:line="440" w:lineRule="exact"/>
        <w:rPr>
          <w:rFonts w:hint="eastAsia" w:ascii="Times New Roman"/>
          <w:snapToGrid w:val="0"/>
          <w:color w:val="auto"/>
          <w:kern w:val="0"/>
          <w:szCs w:val="21"/>
          <w:highlight w:val="none"/>
        </w:rPr>
      </w:pPr>
      <w:r>
        <w:rPr>
          <w:rFonts w:hint="eastAsia" w:ascii="Times New Roman"/>
          <w:snapToGrid w:val="0"/>
          <w:color w:val="auto"/>
          <w:kern w:val="0"/>
          <w:szCs w:val="21"/>
          <w:highlight w:val="none"/>
        </w:rPr>
        <w:t xml:space="preserve">    代理人无转委托权。</w:t>
      </w:r>
    </w:p>
    <w:p w14:paraId="6D81C4BA">
      <w:pPr>
        <w:wordWrap w:val="0"/>
        <w:adjustRightInd w:val="0"/>
        <w:snapToGrid w:val="0"/>
        <w:spacing w:line="440" w:lineRule="exact"/>
        <w:ind w:firstLine="480" w:firstLineChars="200"/>
        <w:rPr>
          <w:rFonts w:hint="eastAsia" w:ascii="Times New Roman"/>
          <w:snapToGrid w:val="0"/>
          <w:color w:val="auto"/>
          <w:kern w:val="0"/>
          <w:szCs w:val="21"/>
          <w:highlight w:val="none"/>
        </w:rPr>
      </w:pPr>
    </w:p>
    <w:p w14:paraId="1646DFDF">
      <w:pPr>
        <w:wordWrap w:val="0"/>
        <w:adjustRightInd w:val="0"/>
        <w:snapToGrid w:val="0"/>
        <w:spacing w:line="440" w:lineRule="exact"/>
        <w:ind w:firstLine="480" w:firstLineChars="200"/>
        <w:rPr>
          <w:rFonts w:hint="eastAsia" w:ascii="Times New Roman"/>
          <w:snapToGrid w:val="0"/>
          <w:color w:val="auto"/>
          <w:kern w:val="0"/>
          <w:szCs w:val="21"/>
          <w:highlight w:val="none"/>
        </w:rPr>
      </w:pPr>
    </w:p>
    <w:p w14:paraId="1578F8EB">
      <w:pPr>
        <w:wordWrap w:val="0"/>
        <w:adjustRightInd w:val="0"/>
        <w:snapToGrid w:val="0"/>
        <w:spacing w:line="440" w:lineRule="exact"/>
        <w:ind w:firstLine="480" w:firstLineChars="200"/>
        <w:rPr>
          <w:rFonts w:hint="eastAsia" w:ascii="Times New Roman"/>
          <w:snapToGrid w:val="0"/>
          <w:color w:val="auto"/>
          <w:kern w:val="0"/>
          <w:szCs w:val="21"/>
          <w:highlight w:val="none"/>
        </w:rPr>
      </w:pPr>
      <w:r>
        <w:rPr>
          <w:rFonts w:hint="eastAsia" w:ascii="Times New Roman"/>
          <w:snapToGrid w:val="0"/>
          <w:color w:val="auto"/>
          <w:kern w:val="0"/>
          <w:szCs w:val="21"/>
          <w:highlight w:val="none"/>
        </w:rPr>
        <w:t>　　　　　　　　　　　投  标  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（盖单位章）</w:t>
      </w:r>
    </w:p>
    <w:p w14:paraId="3872EB4D">
      <w:pPr>
        <w:wordWrap w:val="0"/>
        <w:adjustRightInd w:val="0"/>
        <w:snapToGrid w:val="0"/>
        <w:spacing w:line="440" w:lineRule="exact"/>
        <w:ind w:firstLine="480" w:firstLineChars="200"/>
        <w:rPr>
          <w:rFonts w:hint="eastAsia" w:ascii="Times New Roman"/>
          <w:snapToGrid w:val="0"/>
          <w:color w:val="auto"/>
          <w:kern w:val="0"/>
          <w:szCs w:val="21"/>
          <w:highlight w:val="none"/>
        </w:rPr>
      </w:pPr>
      <w:r>
        <w:rPr>
          <w:rFonts w:hint="eastAsia" w:ascii="Times New Roman"/>
          <w:snapToGrid w:val="0"/>
          <w:color w:val="auto"/>
          <w:kern w:val="0"/>
          <w:szCs w:val="21"/>
          <w:highlight w:val="none"/>
        </w:rPr>
        <w:t>　　　　　　　　　　　　　　　　　</w:t>
      </w:r>
    </w:p>
    <w:p w14:paraId="19C6451C">
      <w:pPr>
        <w:wordWrap w:val="0"/>
        <w:adjustRightInd w:val="0"/>
        <w:snapToGrid w:val="0"/>
        <w:spacing w:line="440" w:lineRule="exact"/>
        <w:ind w:firstLine="480" w:firstLineChars="200"/>
        <w:rPr>
          <w:rFonts w:hint="eastAsia" w:ascii="Times New Roman"/>
          <w:snapToGrid w:val="0"/>
          <w:color w:val="auto"/>
          <w:kern w:val="0"/>
          <w:szCs w:val="21"/>
          <w:highlight w:val="none"/>
        </w:rPr>
      </w:pPr>
    </w:p>
    <w:p w14:paraId="39B30BAB">
      <w:pPr>
        <w:wordWrap w:val="0"/>
        <w:adjustRightInd w:val="0"/>
        <w:snapToGrid w:val="0"/>
        <w:spacing w:line="440" w:lineRule="exact"/>
        <w:ind w:firstLine="480" w:firstLineChars="200"/>
        <w:rPr>
          <w:rFonts w:hint="eastAsia" w:ascii="Times New Roman"/>
          <w:snapToGrid w:val="0"/>
          <w:color w:val="auto"/>
          <w:kern w:val="0"/>
          <w:szCs w:val="21"/>
          <w:highlight w:val="none"/>
        </w:rPr>
      </w:pPr>
      <w:r>
        <w:rPr>
          <w:rFonts w:hint="eastAsia" w:ascii="Times New Roman"/>
          <w:snapToGrid w:val="0"/>
          <w:color w:val="auto"/>
          <w:kern w:val="0"/>
          <w:szCs w:val="21"/>
          <w:highlight w:val="none"/>
        </w:rPr>
        <w:t>　　　　　　　　　　　法定代表人：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（签字或盖章）</w:t>
      </w:r>
    </w:p>
    <w:p w14:paraId="55AC5BBC">
      <w:pPr>
        <w:wordWrap w:val="0"/>
        <w:adjustRightInd w:val="0"/>
        <w:snapToGrid w:val="0"/>
        <w:spacing w:line="440" w:lineRule="exact"/>
        <w:ind w:firstLine="480" w:firstLineChars="200"/>
        <w:rPr>
          <w:rFonts w:hint="eastAsia" w:ascii="Times New Roman"/>
          <w:snapToGrid w:val="0"/>
          <w:color w:val="auto"/>
          <w:kern w:val="0"/>
          <w:szCs w:val="21"/>
          <w:highlight w:val="none"/>
        </w:rPr>
      </w:pPr>
    </w:p>
    <w:p w14:paraId="3B886F68">
      <w:pPr>
        <w:wordWrap w:val="0"/>
        <w:adjustRightInd w:val="0"/>
        <w:snapToGrid w:val="0"/>
        <w:spacing w:line="440" w:lineRule="exact"/>
        <w:ind w:firstLine="480" w:firstLineChars="200"/>
        <w:rPr>
          <w:rFonts w:hint="eastAsia" w:ascii="Times New Roman"/>
          <w:snapToGrid w:val="0"/>
          <w:color w:val="auto"/>
          <w:kern w:val="0"/>
          <w:szCs w:val="21"/>
          <w:highlight w:val="none"/>
        </w:rPr>
      </w:pPr>
      <w:r>
        <w:rPr>
          <w:rFonts w:hint="eastAsia" w:ascii="Times New Roman"/>
          <w:snapToGrid w:val="0"/>
          <w:color w:val="auto"/>
          <w:kern w:val="0"/>
          <w:szCs w:val="21"/>
          <w:highlight w:val="none"/>
        </w:rPr>
        <w:t>　　　　　　　　　　　　　　　　　　　　　　　　　　　　　　　　　　　　 　　　　　　　　　　 委托代理人：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（签字或盖章）</w:t>
      </w:r>
    </w:p>
    <w:p w14:paraId="70C7979D">
      <w:pPr>
        <w:wordWrap w:val="0"/>
        <w:adjustRightInd w:val="0"/>
        <w:snapToGrid w:val="0"/>
        <w:spacing w:line="440" w:lineRule="exact"/>
        <w:ind w:firstLine="480" w:firstLineChars="200"/>
        <w:rPr>
          <w:rFonts w:hint="eastAsia" w:ascii="Times New Roman"/>
          <w:snapToGrid w:val="0"/>
          <w:color w:val="auto"/>
          <w:kern w:val="0"/>
          <w:szCs w:val="21"/>
          <w:highlight w:val="none"/>
        </w:rPr>
      </w:pPr>
      <w:r>
        <w:rPr>
          <w:rFonts w:hint="eastAsia" w:ascii="Times New Roman"/>
          <w:snapToGrid w:val="0"/>
          <w:color w:val="auto"/>
          <w:kern w:val="0"/>
          <w:szCs w:val="21"/>
          <w:highlight w:val="none"/>
        </w:rPr>
        <w:t>　　　　　　　　　　　　　　　　　　　　　　　　　　　　　　　　　　</w:t>
      </w:r>
    </w:p>
    <w:p w14:paraId="4BBE1032">
      <w:pPr>
        <w:wordWrap w:val="0"/>
        <w:adjustRightInd w:val="0"/>
        <w:snapToGrid w:val="0"/>
        <w:spacing w:line="440" w:lineRule="exact"/>
        <w:ind w:firstLine="480" w:firstLineChars="200"/>
        <w:rPr>
          <w:rFonts w:hint="eastAsia" w:ascii="Times New Roman"/>
          <w:snapToGrid w:val="0"/>
          <w:color w:val="auto"/>
          <w:kern w:val="0"/>
          <w:szCs w:val="21"/>
          <w:highlight w:val="none"/>
        </w:rPr>
      </w:pPr>
      <w:r>
        <w:rPr>
          <w:rFonts w:hint="eastAsia" w:ascii="Times New Roman"/>
          <w:snapToGrid w:val="0"/>
          <w:color w:val="auto"/>
          <w:kern w:val="0"/>
          <w:szCs w:val="21"/>
          <w:highlight w:val="none"/>
        </w:rPr>
        <w:t>　　　　　　　　　　　　　 　　</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年</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月</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日</w:t>
      </w:r>
    </w:p>
    <w:p w14:paraId="7BB56B82">
      <w:pPr>
        <w:wordWrap w:val="0"/>
        <w:adjustRightInd w:val="0"/>
        <w:snapToGrid w:val="0"/>
        <w:spacing w:line="440" w:lineRule="exact"/>
        <w:ind w:firstLine="480" w:firstLineChars="200"/>
        <w:rPr>
          <w:rFonts w:hint="eastAsia" w:ascii="Times New Roman"/>
          <w:snapToGrid w:val="0"/>
          <w:color w:val="auto"/>
          <w:kern w:val="0"/>
          <w:szCs w:val="21"/>
          <w:highlight w:val="none"/>
        </w:rPr>
      </w:pPr>
    </w:p>
    <w:p w14:paraId="3D08B053">
      <w:pPr>
        <w:wordWrap w:val="0"/>
        <w:adjustRightInd w:val="0"/>
        <w:snapToGrid w:val="0"/>
        <w:spacing w:line="440" w:lineRule="exact"/>
        <w:ind w:firstLine="480" w:firstLineChars="200"/>
        <w:rPr>
          <w:rFonts w:hint="eastAsia" w:ascii="Times New Roman"/>
          <w:snapToGrid w:val="0"/>
          <w:color w:val="auto"/>
          <w:kern w:val="0"/>
          <w:szCs w:val="21"/>
          <w:highlight w:val="none"/>
        </w:rPr>
      </w:pPr>
    </w:p>
    <w:p w14:paraId="55E70463">
      <w:pPr>
        <w:wordWrap w:val="0"/>
        <w:adjustRightInd w:val="0"/>
        <w:snapToGrid w:val="0"/>
        <w:ind w:firstLine="6440" w:firstLineChars="2300"/>
        <w:rPr>
          <w:rFonts w:hint="eastAsia" w:ascii="Times New Roman"/>
          <w:snapToGrid w:val="0"/>
          <w:color w:val="auto"/>
          <w:kern w:val="0"/>
          <w:szCs w:val="24"/>
          <w:highlight w:val="none"/>
        </w:rPr>
      </w:pPr>
      <w:r>
        <w:rPr>
          <w:rFonts w:hint="eastAsia" w:ascii="Times New Roman"/>
          <w:snapToGrid w:val="0"/>
          <w:color w:val="auto"/>
          <w:kern w:val="0"/>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C0DEB2">
                            <w:pPr>
                              <w:jc w:val="center"/>
                              <w:rPr>
                                <w:rFonts w:hint="eastAsia"/>
                                <w:szCs w:val="21"/>
                              </w:rPr>
                            </w:pPr>
                          </w:p>
                          <w:p w14:paraId="2E084CC7">
                            <w:pPr>
                              <w:jc w:val="center"/>
                              <w:rPr>
                                <w:rFonts w:hint="eastAsia"/>
                                <w:szCs w:val="21"/>
                              </w:rPr>
                            </w:pPr>
                          </w:p>
                          <w:p w14:paraId="739D4F10">
                            <w:pPr>
                              <w:jc w:val="center"/>
                              <w:rPr>
                                <w:rFonts w:hint="eastAsia"/>
                                <w:szCs w:val="21"/>
                              </w:rPr>
                            </w:pPr>
                          </w:p>
                          <w:p w14:paraId="060F8C03">
                            <w:pPr>
                              <w:jc w:val="center"/>
                              <w:rPr>
                                <w:szCs w:val="21"/>
                              </w:rPr>
                            </w:pPr>
                            <w:r>
                              <w:rPr>
                                <w:rFonts w:hint="eastAsia"/>
                                <w:szCs w:val="21"/>
                              </w:rPr>
                              <w:t>委托代理人身份证彩色扫描件正、反面</w:t>
                            </w:r>
                          </w:p>
                        </w:txbxContent>
                      </wps:txbx>
                      <wps:bodyPr wrap="square" upright="1"/>
                    </wps:wsp>
                  </a:graphicData>
                </a:graphic>
              </wp:anchor>
            </w:drawing>
          </mc:Choice>
          <mc:Fallback>
            <w:pict>
              <v:shape id="自选图形 19"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n06zYAAAACQEAAA8AAAAAAAAAAQAgAAAAIgAAAGRycy9kb3ducmV2LnhtbFBLAQIUABQAAAAI&#10;AIdO4kC23JwoJgIAAFQEAAAOAAAAAAAAAAEAIAAAACcBAABkcnMvZTJvRG9jLnhtbFBLBQYAAAAA&#10;BgAGAFkBAAC/BQAAAAA=&#10;">
                <v:fill on="t" focussize="0,0"/>
                <v:stroke color="#000000" joinstyle="miter"/>
                <v:imagedata o:title=""/>
                <o:lock v:ext="edit" aspectratio="f"/>
                <v:textbox>
                  <w:txbxContent>
                    <w:p w14:paraId="69C0DEB2">
                      <w:pPr>
                        <w:jc w:val="center"/>
                        <w:rPr>
                          <w:rFonts w:hint="eastAsia"/>
                          <w:szCs w:val="21"/>
                        </w:rPr>
                      </w:pPr>
                    </w:p>
                    <w:p w14:paraId="2E084CC7">
                      <w:pPr>
                        <w:jc w:val="center"/>
                        <w:rPr>
                          <w:rFonts w:hint="eastAsia"/>
                          <w:szCs w:val="21"/>
                        </w:rPr>
                      </w:pPr>
                    </w:p>
                    <w:p w14:paraId="739D4F10">
                      <w:pPr>
                        <w:jc w:val="center"/>
                        <w:rPr>
                          <w:rFonts w:hint="eastAsia"/>
                          <w:szCs w:val="21"/>
                        </w:rPr>
                      </w:pPr>
                    </w:p>
                    <w:p w14:paraId="060F8C03">
                      <w:pPr>
                        <w:jc w:val="center"/>
                        <w:rPr>
                          <w:szCs w:val="21"/>
                        </w:rPr>
                      </w:pPr>
                      <w:r>
                        <w:rPr>
                          <w:rFonts w:hint="eastAsia"/>
                          <w:szCs w:val="21"/>
                        </w:rPr>
                        <w:t>委托代理人身份证彩色扫描件正、反面</w:t>
                      </w:r>
                    </w:p>
                  </w:txbxContent>
                </v:textbox>
              </v:shape>
            </w:pict>
          </mc:Fallback>
        </mc:AlternateContent>
      </w:r>
    </w:p>
    <w:p w14:paraId="6C80D48C">
      <w:pPr>
        <w:pStyle w:val="10"/>
        <w:wordWrap w:val="0"/>
        <w:adjustRightInd w:val="0"/>
        <w:snapToGrid w:val="0"/>
        <w:rPr>
          <w:rFonts w:hint="eastAsia" w:ascii="Times New Roman"/>
          <w:snapToGrid w:val="0"/>
          <w:color w:val="auto"/>
          <w:kern w:val="0"/>
          <w:szCs w:val="24"/>
          <w:highlight w:val="none"/>
        </w:rPr>
      </w:pPr>
    </w:p>
    <w:p w14:paraId="1A140088">
      <w:pPr>
        <w:rPr>
          <w:rFonts w:hint="eastAsia"/>
          <w:color w:val="auto"/>
          <w:highlight w:val="none"/>
        </w:rPr>
      </w:pPr>
    </w:p>
    <w:p w14:paraId="0949D4F3">
      <w:pPr>
        <w:widowControl w:val="0"/>
        <w:wordWrap w:val="0"/>
        <w:adjustRightInd w:val="0"/>
        <w:snapToGrid w:val="0"/>
        <w:rPr>
          <w:rFonts w:hint="eastAsia" w:ascii="Times New Roman"/>
          <w:snapToGrid w:val="0"/>
          <w:color w:val="auto"/>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384C4483">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2" w:name="_Toc2452"/>
      <w:r>
        <w:rPr>
          <w:rFonts w:hint="eastAsia" w:ascii="Times New Roman"/>
          <w:b/>
          <w:snapToGrid w:val="0"/>
          <w:color w:val="auto"/>
          <w:szCs w:val="22"/>
          <w:highlight w:val="none"/>
        </w:rPr>
        <w:t>格式五 法定代表人身份证明</w:t>
      </w:r>
      <w:bookmarkEnd w:id="182"/>
    </w:p>
    <w:p w14:paraId="79A4D39D">
      <w:pPr>
        <w:rPr>
          <w:rFonts w:hint="eastAsia"/>
          <w:color w:val="auto"/>
          <w:highlight w:val="none"/>
        </w:rPr>
      </w:pPr>
    </w:p>
    <w:p w14:paraId="72A5B6B5">
      <w:pPr>
        <w:wordWrap w:val="0"/>
        <w:adjustRightInd w:val="0"/>
        <w:snapToGrid w:val="0"/>
        <w:spacing w:before="260" w:after="260" w:line="440" w:lineRule="exact"/>
        <w:jc w:val="center"/>
        <w:rPr>
          <w:rFonts w:hint="eastAsia" w:ascii="Times New Roman"/>
          <w:b/>
          <w:snapToGrid w:val="0"/>
          <w:color w:val="auto"/>
          <w:kern w:val="0"/>
          <w:highlight w:val="none"/>
        </w:rPr>
      </w:pPr>
      <w:r>
        <w:rPr>
          <w:rFonts w:hint="eastAsia" w:ascii="Times New Roman"/>
          <w:b/>
          <w:snapToGrid w:val="0"/>
          <w:color w:val="auto"/>
          <w:kern w:val="0"/>
          <w:sz w:val="30"/>
          <w:highlight w:val="none"/>
        </w:rPr>
        <w:t>法定代表人身份证明</w:t>
      </w:r>
    </w:p>
    <w:p w14:paraId="6B86D9C4">
      <w:pPr>
        <w:wordWrap w:val="0"/>
        <w:adjustRightInd w:val="0"/>
        <w:snapToGrid w:val="0"/>
        <w:spacing w:line="440" w:lineRule="exact"/>
        <w:rPr>
          <w:rFonts w:hint="eastAsia" w:ascii="Times New Roman"/>
          <w:snapToGrid w:val="0"/>
          <w:color w:val="auto"/>
          <w:kern w:val="0"/>
          <w:szCs w:val="21"/>
          <w:highlight w:val="none"/>
        </w:rPr>
      </w:pPr>
    </w:p>
    <w:p w14:paraId="35EE777C">
      <w:pPr>
        <w:wordWrap w:val="0"/>
        <w:adjustRightInd w:val="0"/>
        <w:snapToGrid w:val="0"/>
        <w:spacing w:line="440" w:lineRule="exact"/>
        <w:rPr>
          <w:rFonts w:hint="eastAsia" w:ascii="Times New Roman"/>
          <w:snapToGrid w:val="0"/>
          <w:color w:val="auto"/>
          <w:kern w:val="0"/>
          <w:szCs w:val="21"/>
          <w:highlight w:val="none"/>
          <w:u w:val="single"/>
        </w:rPr>
      </w:pPr>
      <w:r>
        <w:rPr>
          <w:rFonts w:hint="eastAsia" w:ascii="Times New Roman"/>
          <w:snapToGrid w:val="0"/>
          <w:color w:val="auto"/>
          <w:kern w:val="0"/>
          <w:szCs w:val="21"/>
          <w:highlight w:val="none"/>
        </w:rPr>
        <w:t>投标人名称：</w:t>
      </w:r>
      <w:r>
        <w:rPr>
          <w:rFonts w:hint="eastAsia" w:ascii="Times New Roman"/>
          <w:snapToGrid w:val="0"/>
          <w:color w:val="auto"/>
          <w:kern w:val="0"/>
          <w:szCs w:val="21"/>
          <w:highlight w:val="none"/>
          <w:u w:val="single"/>
        </w:rPr>
        <w:t xml:space="preserve">                  </w:t>
      </w:r>
    </w:p>
    <w:p w14:paraId="591EE10B">
      <w:pPr>
        <w:wordWrap w:val="0"/>
        <w:adjustRightInd w:val="0"/>
        <w:snapToGrid w:val="0"/>
        <w:spacing w:line="440" w:lineRule="exact"/>
        <w:rPr>
          <w:rFonts w:hint="eastAsia" w:ascii="Times New Roman"/>
          <w:snapToGrid w:val="0"/>
          <w:color w:val="auto"/>
          <w:kern w:val="0"/>
          <w:szCs w:val="21"/>
          <w:highlight w:val="none"/>
          <w:u w:val="single"/>
        </w:rPr>
      </w:pPr>
      <w:r>
        <w:rPr>
          <w:rFonts w:hint="eastAsia" w:ascii="Times New Roman"/>
          <w:snapToGrid w:val="0"/>
          <w:color w:val="auto"/>
          <w:kern w:val="0"/>
          <w:szCs w:val="21"/>
          <w:highlight w:val="none"/>
        </w:rPr>
        <w:t>姓名：</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性别：</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年龄：</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职务：</w:t>
      </w:r>
      <w:r>
        <w:rPr>
          <w:rFonts w:hint="eastAsia" w:ascii="Times New Roman"/>
          <w:snapToGrid w:val="0"/>
          <w:color w:val="auto"/>
          <w:kern w:val="0"/>
          <w:szCs w:val="21"/>
          <w:highlight w:val="none"/>
          <w:u w:val="single"/>
        </w:rPr>
        <w:t xml:space="preserve">           </w:t>
      </w:r>
    </w:p>
    <w:p w14:paraId="34EDE406">
      <w:pPr>
        <w:wordWrap w:val="0"/>
        <w:adjustRightInd w:val="0"/>
        <w:snapToGrid w:val="0"/>
        <w:spacing w:line="440" w:lineRule="exact"/>
        <w:rPr>
          <w:rFonts w:hint="eastAsia" w:ascii="Times New Roman"/>
          <w:snapToGrid w:val="0"/>
          <w:color w:val="auto"/>
          <w:kern w:val="0"/>
          <w:szCs w:val="21"/>
          <w:highlight w:val="none"/>
        </w:rPr>
      </w:pPr>
      <w:r>
        <w:rPr>
          <w:rFonts w:hint="eastAsia" w:ascii="Times New Roman"/>
          <w:snapToGrid w:val="0"/>
          <w:color w:val="auto"/>
          <w:kern w:val="0"/>
          <w:szCs w:val="21"/>
          <w:highlight w:val="none"/>
        </w:rPr>
        <w:t>系</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（投标人名称）的法定代表人。</w:t>
      </w:r>
    </w:p>
    <w:p w14:paraId="243EEE19">
      <w:pPr>
        <w:wordWrap w:val="0"/>
        <w:adjustRightInd w:val="0"/>
        <w:snapToGrid w:val="0"/>
        <w:spacing w:line="440" w:lineRule="exact"/>
        <w:rPr>
          <w:rFonts w:hint="eastAsia" w:ascii="Times New Roman"/>
          <w:snapToGrid w:val="0"/>
          <w:color w:val="auto"/>
          <w:kern w:val="0"/>
          <w:szCs w:val="21"/>
          <w:highlight w:val="none"/>
        </w:rPr>
      </w:pPr>
      <w:r>
        <w:rPr>
          <w:rFonts w:hint="eastAsia" w:ascii="Times New Roman"/>
          <w:snapToGrid w:val="0"/>
          <w:color w:val="auto"/>
          <w:kern w:val="0"/>
          <w:szCs w:val="21"/>
          <w:highlight w:val="none"/>
        </w:rPr>
        <w:t xml:space="preserve">    特此证明。</w:t>
      </w:r>
    </w:p>
    <w:p w14:paraId="7858F569">
      <w:pPr>
        <w:wordWrap w:val="0"/>
        <w:adjustRightInd w:val="0"/>
        <w:snapToGrid w:val="0"/>
        <w:spacing w:line="440" w:lineRule="exact"/>
        <w:rPr>
          <w:rFonts w:hint="eastAsia" w:ascii="Times New Roman"/>
          <w:snapToGrid w:val="0"/>
          <w:color w:val="auto"/>
          <w:kern w:val="0"/>
          <w:szCs w:val="21"/>
          <w:highlight w:val="none"/>
        </w:rPr>
      </w:pPr>
    </w:p>
    <w:p w14:paraId="4E72717F">
      <w:pPr>
        <w:wordWrap w:val="0"/>
        <w:adjustRightInd w:val="0"/>
        <w:snapToGrid w:val="0"/>
        <w:spacing w:line="440" w:lineRule="exact"/>
        <w:rPr>
          <w:rFonts w:hint="eastAsia" w:ascii="Times New Roman"/>
          <w:snapToGrid w:val="0"/>
          <w:color w:val="auto"/>
          <w:kern w:val="0"/>
          <w:szCs w:val="21"/>
          <w:highlight w:val="none"/>
        </w:rPr>
      </w:pPr>
    </w:p>
    <w:p w14:paraId="1560D585">
      <w:pPr>
        <w:wordWrap w:val="0"/>
        <w:adjustRightInd w:val="0"/>
        <w:snapToGrid w:val="0"/>
        <w:spacing w:line="440" w:lineRule="exact"/>
        <w:jc w:val="right"/>
        <w:rPr>
          <w:rFonts w:hint="eastAsia" w:ascii="Times New Roman"/>
          <w:snapToGrid w:val="0"/>
          <w:color w:val="auto"/>
          <w:kern w:val="0"/>
          <w:szCs w:val="21"/>
          <w:highlight w:val="none"/>
        </w:rPr>
      </w:pPr>
      <w:r>
        <w:rPr>
          <w:rFonts w:hint="eastAsia" w:ascii="Times New Roman"/>
          <w:snapToGrid w:val="0"/>
          <w:color w:val="auto"/>
          <w:kern w:val="0"/>
          <w:szCs w:val="21"/>
          <w:highlight w:val="none"/>
        </w:rPr>
        <w:t>投标人：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（盖单位章）</w:t>
      </w:r>
    </w:p>
    <w:p w14:paraId="5A5A91A8">
      <w:pPr>
        <w:wordWrap w:val="0"/>
        <w:adjustRightInd w:val="0"/>
        <w:snapToGrid w:val="0"/>
        <w:spacing w:line="440" w:lineRule="exact"/>
        <w:jc w:val="right"/>
        <w:rPr>
          <w:rFonts w:hint="eastAsia" w:ascii="Times New Roman"/>
          <w:snapToGrid w:val="0"/>
          <w:color w:val="auto"/>
          <w:kern w:val="0"/>
          <w:szCs w:val="21"/>
          <w:highlight w:val="none"/>
        </w:rPr>
      </w:pPr>
    </w:p>
    <w:p w14:paraId="2D424778">
      <w:pPr>
        <w:wordWrap w:val="0"/>
        <w:adjustRightInd w:val="0"/>
        <w:snapToGrid w:val="0"/>
        <w:spacing w:line="440" w:lineRule="exact"/>
        <w:jc w:val="right"/>
        <w:rPr>
          <w:rFonts w:hint="eastAsia" w:ascii="Times New Roman"/>
          <w:snapToGrid w:val="0"/>
          <w:color w:val="auto"/>
          <w:kern w:val="0"/>
          <w:szCs w:val="21"/>
          <w:highlight w:val="none"/>
        </w:rPr>
      </w:pPr>
    </w:p>
    <w:p w14:paraId="2A8748B9">
      <w:pPr>
        <w:wordWrap w:val="0"/>
        <w:adjustRightInd w:val="0"/>
        <w:snapToGrid w:val="0"/>
        <w:spacing w:line="440" w:lineRule="exact"/>
        <w:jc w:val="right"/>
        <w:rPr>
          <w:rFonts w:hint="eastAsia" w:ascii="Times New Roman"/>
          <w:snapToGrid w:val="0"/>
          <w:color w:val="auto"/>
          <w:kern w:val="0"/>
          <w:szCs w:val="21"/>
          <w:highlight w:val="none"/>
        </w:rPr>
      </w:pPr>
      <w:r>
        <w:rPr>
          <w:rFonts w:hint="eastAsia" w:ascii="Times New Roman"/>
          <w:snapToGrid w:val="0"/>
          <w:color w:val="auto"/>
          <w:kern w:val="0"/>
          <w:szCs w:val="21"/>
          <w:highlight w:val="none"/>
        </w:rPr>
        <w:t xml:space="preserve">                           法定代表人：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（签字或盖章）</w:t>
      </w:r>
    </w:p>
    <w:p w14:paraId="0B186273">
      <w:pPr>
        <w:wordWrap w:val="0"/>
        <w:adjustRightInd w:val="0"/>
        <w:snapToGrid w:val="0"/>
        <w:spacing w:line="440" w:lineRule="exact"/>
        <w:jc w:val="center"/>
        <w:rPr>
          <w:rFonts w:hint="eastAsia" w:ascii="Times New Roman"/>
          <w:snapToGrid w:val="0"/>
          <w:color w:val="auto"/>
          <w:kern w:val="0"/>
          <w:szCs w:val="21"/>
          <w:highlight w:val="none"/>
        </w:rPr>
      </w:pPr>
      <w:r>
        <w:rPr>
          <w:rFonts w:hint="eastAsia" w:ascii="Times New Roman"/>
          <w:snapToGrid w:val="0"/>
          <w:color w:val="auto"/>
          <w:kern w:val="0"/>
          <w:szCs w:val="21"/>
          <w:highlight w:val="none"/>
        </w:rPr>
        <w:t xml:space="preserve">                        </w:t>
      </w:r>
    </w:p>
    <w:p w14:paraId="2CF2665A">
      <w:pPr>
        <w:wordWrap w:val="0"/>
        <w:adjustRightInd w:val="0"/>
        <w:snapToGrid w:val="0"/>
        <w:spacing w:line="440" w:lineRule="exact"/>
        <w:jc w:val="center"/>
        <w:rPr>
          <w:rFonts w:hint="eastAsia" w:ascii="Times New Roman"/>
          <w:snapToGrid w:val="0"/>
          <w:color w:val="auto"/>
          <w:kern w:val="0"/>
          <w:szCs w:val="21"/>
          <w:highlight w:val="none"/>
        </w:rPr>
      </w:pPr>
      <w:r>
        <w:rPr>
          <w:rFonts w:hint="eastAsia" w:ascii="Times New Roman"/>
          <w:snapToGrid w:val="0"/>
          <w:color w:val="auto"/>
          <w:kern w:val="0"/>
          <w:szCs w:val="21"/>
          <w:highlight w:val="none"/>
        </w:rPr>
        <w:t xml:space="preserve">                            </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年</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月</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 xml:space="preserve">日       </w:t>
      </w:r>
    </w:p>
    <w:p w14:paraId="1F774139">
      <w:pPr>
        <w:wordWrap w:val="0"/>
        <w:adjustRightInd w:val="0"/>
        <w:snapToGrid w:val="0"/>
        <w:spacing w:line="440" w:lineRule="exact"/>
        <w:ind w:firstLine="240" w:firstLineChars="100"/>
        <w:rPr>
          <w:rFonts w:hint="eastAsia" w:ascii="Times New Roman"/>
          <w:snapToGrid w:val="0"/>
          <w:color w:val="auto"/>
          <w:kern w:val="0"/>
          <w:szCs w:val="21"/>
          <w:highlight w:val="none"/>
        </w:rPr>
      </w:pPr>
      <w:r>
        <w:rPr>
          <w:rFonts w:hint="eastAsia" w:ascii="Times New Roman"/>
          <w:snapToGrid w:val="0"/>
          <w:color w:val="auto"/>
          <w:kern w:val="0"/>
          <w:szCs w:val="21"/>
          <w:highlight w:val="none"/>
        </w:rPr>
        <w:t xml:space="preserve">     </w:t>
      </w:r>
    </w:p>
    <w:p w14:paraId="43FFC6F1">
      <w:pPr>
        <w:wordWrap w:val="0"/>
        <w:adjustRightInd w:val="0"/>
        <w:snapToGrid w:val="0"/>
        <w:spacing w:line="440" w:lineRule="exact"/>
        <w:ind w:firstLine="240" w:firstLineChars="100"/>
        <w:rPr>
          <w:rFonts w:hint="eastAsia" w:ascii="Times New Roman"/>
          <w:snapToGrid w:val="0"/>
          <w:color w:val="auto"/>
          <w:kern w:val="0"/>
          <w:szCs w:val="21"/>
          <w:highlight w:val="none"/>
        </w:rPr>
      </w:pPr>
    </w:p>
    <w:p w14:paraId="268D1729">
      <w:pPr>
        <w:wordWrap w:val="0"/>
        <w:adjustRightInd w:val="0"/>
        <w:snapToGrid w:val="0"/>
        <w:spacing w:line="440" w:lineRule="exact"/>
        <w:ind w:firstLine="240" w:firstLineChars="100"/>
        <w:rPr>
          <w:rFonts w:hint="eastAsia" w:ascii="Times New Roman"/>
          <w:snapToGrid w:val="0"/>
          <w:color w:val="auto"/>
          <w:kern w:val="0"/>
          <w:szCs w:val="21"/>
          <w:highlight w:val="none"/>
        </w:rPr>
      </w:pPr>
    </w:p>
    <w:p w14:paraId="4BB47857">
      <w:pPr>
        <w:wordWrap w:val="0"/>
        <w:adjustRightInd w:val="0"/>
        <w:snapToGrid w:val="0"/>
        <w:spacing w:line="440" w:lineRule="exact"/>
        <w:ind w:firstLine="720" w:firstLineChars="300"/>
        <w:rPr>
          <w:rFonts w:hint="eastAsia" w:ascii="Times New Roman"/>
          <w:b/>
          <w:snapToGrid w:val="0"/>
          <w:color w:val="auto"/>
          <w:kern w:val="0"/>
          <w:szCs w:val="21"/>
          <w:highlight w:val="none"/>
        </w:rPr>
      </w:pPr>
      <w:r>
        <w:rPr>
          <w:rFonts w:hint="eastAsia" w:ascii="Times New Roman"/>
          <w:snapToGrid w:val="0"/>
          <w:color w:val="auto"/>
          <w:kern w:val="0"/>
          <w:szCs w:val="21"/>
          <w:highlight w:val="none"/>
        </w:rPr>
        <w:t xml:space="preserve">  </w:t>
      </w:r>
      <w:r>
        <w:rPr>
          <w:rFonts w:hint="eastAsia" w:ascii="Times New Roman"/>
          <w:i/>
          <w:iCs/>
          <w:snapToGrid w:val="0"/>
          <w:color w:val="auto"/>
          <w:kern w:val="0"/>
          <w:szCs w:val="21"/>
          <w:highlight w:val="none"/>
        </w:rPr>
        <w:t xml:space="preserve"> </w:t>
      </w:r>
    </w:p>
    <w:p w14:paraId="02D8D84A">
      <w:pPr>
        <w:wordWrap w:val="0"/>
        <w:adjustRightInd w:val="0"/>
        <w:snapToGrid w:val="0"/>
        <w:rPr>
          <w:rFonts w:hint="eastAsia" w:ascii="Times New Roman"/>
          <w:b/>
          <w:snapToGrid w:val="0"/>
          <w:color w:val="auto"/>
          <w:kern w:val="0"/>
          <w:szCs w:val="21"/>
          <w:highlight w:val="none"/>
        </w:rPr>
      </w:pPr>
      <w:r>
        <w:rPr>
          <w:rFonts w:hint="eastAsia" w:ascii="Times New Roman"/>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77B017">
                            <w:pPr>
                              <w:jc w:val="center"/>
                              <w:rPr>
                                <w:rFonts w:hint="eastAsia"/>
                                <w:szCs w:val="21"/>
                              </w:rPr>
                            </w:pPr>
                          </w:p>
                          <w:p w14:paraId="0C8EA587">
                            <w:pPr>
                              <w:jc w:val="center"/>
                              <w:rPr>
                                <w:rFonts w:hint="eastAsia"/>
                                <w:szCs w:val="21"/>
                              </w:rPr>
                            </w:pPr>
                          </w:p>
                          <w:p w14:paraId="3CD6706D">
                            <w:pPr>
                              <w:jc w:val="center"/>
                              <w:rPr>
                                <w:rFonts w:hint="eastAsia"/>
                                <w:szCs w:val="21"/>
                              </w:rPr>
                            </w:pPr>
                          </w:p>
                          <w:p w14:paraId="70E708BF">
                            <w:pPr>
                              <w:jc w:val="center"/>
                              <w:rPr>
                                <w:szCs w:val="21"/>
                              </w:rPr>
                            </w:pPr>
                            <w:r>
                              <w:rPr>
                                <w:rFonts w:hint="eastAsia"/>
                                <w:szCs w:val="21"/>
                              </w:rPr>
                              <w:t>法定代表人身份证彩色扫描件正、反面</w:t>
                            </w:r>
                          </w:p>
                        </w:txbxContent>
                      </wps:txbx>
                      <wps:bodyPr wrap="square" upright="1"/>
                    </wps:wsp>
                  </a:graphicData>
                </a:graphic>
              </wp:anchor>
            </w:drawing>
          </mc:Choice>
          <mc:Fallback>
            <w:pict>
              <v:shape id="自选图形 18"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hXUptgAAAAJAQAADwAAAAAAAAABACAAAAAiAAAAZHJzL2Rvd25yZXYueG1sUEsBAhQAFAAAAAgA&#10;h07iQMkMdJElAgAAVAQAAA4AAAAAAAAAAQAgAAAAJwEAAGRycy9lMm9Eb2MueG1sUEsFBgAAAAAG&#10;AAYAWQEAAL4FAAAAAA==&#10;">
                <v:fill on="t" focussize="0,0"/>
                <v:stroke color="#000000" joinstyle="miter"/>
                <v:imagedata o:title=""/>
                <o:lock v:ext="edit" aspectratio="f"/>
                <v:textbox>
                  <w:txbxContent>
                    <w:p w14:paraId="5A77B017">
                      <w:pPr>
                        <w:jc w:val="center"/>
                        <w:rPr>
                          <w:rFonts w:hint="eastAsia"/>
                          <w:szCs w:val="21"/>
                        </w:rPr>
                      </w:pPr>
                    </w:p>
                    <w:p w14:paraId="0C8EA587">
                      <w:pPr>
                        <w:jc w:val="center"/>
                        <w:rPr>
                          <w:rFonts w:hint="eastAsia"/>
                          <w:szCs w:val="21"/>
                        </w:rPr>
                      </w:pPr>
                    </w:p>
                    <w:p w14:paraId="3CD6706D">
                      <w:pPr>
                        <w:jc w:val="center"/>
                        <w:rPr>
                          <w:rFonts w:hint="eastAsia"/>
                          <w:szCs w:val="21"/>
                        </w:rPr>
                      </w:pPr>
                    </w:p>
                    <w:p w14:paraId="70E708BF">
                      <w:pPr>
                        <w:jc w:val="center"/>
                        <w:rPr>
                          <w:szCs w:val="21"/>
                        </w:rPr>
                      </w:pPr>
                      <w:r>
                        <w:rPr>
                          <w:rFonts w:hint="eastAsia"/>
                          <w:szCs w:val="21"/>
                        </w:rPr>
                        <w:t>法定代表人身份证彩色扫描件正、反面</w:t>
                      </w:r>
                    </w:p>
                  </w:txbxContent>
                </v:textbox>
              </v:shape>
            </w:pict>
          </mc:Fallback>
        </mc:AlternateContent>
      </w:r>
    </w:p>
    <w:p w14:paraId="032375F7">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imes New Roman"/>
          <w:snapToGrid w:val="0"/>
          <w:color w:val="auto"/>
          <w:kern w:val="0"/>
          <w:sz w:val="28"/>
          <w:szCs w:val="28"/>
          <w:highlight w:val="none"/>
        </w:rPr>
      </w:pPr>
    </w:p>
    <w:p w14:paraId="44A60C6F">
      <w:pPr>
        <w:wordWrap w:val="0"/>
        <w:adjustRightInd w:val="0"/>
        <w:snapToGrid w:val="0"/>
        <w:spacing w:line="480" w:lineRule="exact"/>
        <w:jc w:val="center"/>
        <w:rPr>
          <w:rFonts w:hint="eastAsia" w:ascii="Times New Roman"/>
          <w:b/>
          <w:snapToGrid w:val="0"/>
          <w:color w:val="auto"/>
          <w:kern w:val="0"/>
          <w:sz w:val="28"/>
          <w:szCs w:val="28"/>
          <w:highlight w:val="none"/>
        </w:rPr>
      </w:pPr>
    </w:p>
    <w:p w14:paraId="55765E7E">
      <w:pPr>
        <w:wordWrap w:val="0"/>
        <w:adjustRightInd w:val="0"/>
        <w:snapToGrid w:val="0"/>
        <w:spacing w:line="480" w:lineRule="exact"/>
        <w:jc w:val="center"/>
        <w:rPr>
          <w:rFonts w:hint="eastAsia" w:ascii="Times New Roman"/>
          <w:b/>
          <w:snapToGrid w:val="0"/>
          <w:color w:val="auto"/>
          <w:kern w:val="0"/>
          <w:sz w:val="28"/>
          <w:szCs w:val="28"/>
          <w:highlight w:val="none"/>
        </w:rPr>
      </w:pPr>
    </w:p>
    <w:p w14:paraId="19396119">
      <w:pPr>
        <w:wordWrap w:val="0"/>
        <w:adjustRightInd w:val="0"/>
        <w:snapToGrid w:val="0"/>
        <w:spacing w:line="480" w:lineRule="exact"/>
        <w:jc w:val="center"/>
        <w:rPr>
          <w:rFonts w:hint="eastAsia" w:ascii="Times New Roman"/>
          <w:b/>
          <w:snapToGrid w:val="0"/>
          <w:color w:val="auto"/>
          <w:kern w:val="0"/>
          <w:sz w:val="28"/>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47380709">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3" w:name="_Toc27279"/>
      <w:r>
        <w:rPr>
          <w:rFonts w:hint="eastAsia" w:ascii="Times New Roman"/>
          <w:b/>
          <w:snapToGrid w:val="0"/>
          <w:color w:val="auto"/>
          <w:szCs w:val="22"/>
          <w:highlight w:val="none"/>
        </w:rPr>
        <w:t>格式六 联合体协议书</w:t>
      </w:r>
      <w:bookmarkEnd w:id="183"/>
    </w:p>
    <w:p w14:paraId="7A797993">
      <w:pPr>
        <w:pStyle w:val="69"/>
        <w:widowControl w:val="0"/>
        <w:wordWrap w:val="0"/>
        <w:adjustRightInd w:val="0"/>
        <w:snapToGrid w:val="0"/>
        <w:spacing w:line="440" w:lineRule="exact"/>
        <w:ind w:firstLine="0"/>
        <w:rPr>
          <w:rFonts w:ascii="Times New Roman"/>
          <w:b/>
          <w:bCs/>
          <w:snapToGrid w:val="0"/>
          <w:color w:val="auto"/>
          <w:sz w:val="24"/>
          <w:szCs w:val="24"/>
          <w:highlight w:val="none"/>
        </w:rPr>
      </w:pPr>
    </w:p>
    <w:p w14:paraId="78845A80">
      <w:pPr>
        <w:pStyle w:val="69"/>
        <w:widowControl w:val="0"/>
        <w:wordWrap w:val="0"/>
        <w:adjustRightInd w:val="0"/>
        <w:snapToGrid w:val="0"/>
        <w:spacing w:before="240" w:after="240" w:line="440" w:lineRule="exact"/>
        <w:ind w:firstLine="0"/>
        <w:jc w:val="center"/>
        <w:rPr>
          <w:rFonts w:hint="eastAsia" w:ascii="Times New Roman"/>
          <w:snapToGrid w:val="0"/>
          <w:color w:val="auto"/>
          <w:sz w:val="24"/>
          <w:szCs w:val="21"/>
          <w:highlight w:val="none"/>
        </w:rPr>
      </w:pPr>
      <w:r>
        <w:rPr>
          <w:rFonts w:hint="eastAsia" w:ascii="Times New Roman"/>
          <w:b/>
          <w:snapToGrid w:val="0"/>
          <w:color w:val="auto"/>
          <w:sz w:val="30"/>
          <w:highlight w:val="none"/>
        </w:rPr>
        <w:t>联合体协议书</w:t>
      </w:r>
    </w:p>
    <w:p w14:paraId="03D9FD2C">
      <w:pPr>
        <w:pStyle w:val="69"/>
        <w:widowControl w:val="0"/>
        <w:wordWrap w:val="0"/>
        <w:adjustRightInd w:val="0"/>
        <w:snapToGrid w:val="0"/>
        <w:spacing w:line="440" w:lineRule="exact"/>
        <w:rPr>
          <w:rFonts w:hint="eastAsia" w:ascii="Times New Roman"/>
          <w:snapToGrid w:val="0"/>
          <w:color w:val="auto"/>
          <w:sz w:val="24"/>
          <w:szCs w:val="24"/>
          <w:highlight w:val="none"/>
        </w:rPr>
      </w:pPr>
    </w:p>
    <w:p w14:paraId="769AD136">
      <w:pPr>
        <w:pStyle w:val="69"/>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牵头人名称：</w:t>
      </w:r>
      <w:r>
        <w:rPr>
          <w:rFonts w:hint="eastAsia" w:ascii="Times New Roman"/>
          <w:snapToGrid w:val="0"/>
          <w:color w:val="auto"/>
          <w:sz w:val="24"/>
          <w:szCs w:val="24"/>
          <w:highlight w:val="none"/>
          <w:u w:val="single"/>
        </w:rPr>
        <w:t xml:space="preserve">                                                  </w:t>
      </w:r>
    </w:p>
    <w:p w14:paraId="6E94240D">
      <w:pPr>
        <w:pStyle w:val="69"/>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14:paraId="37EF7F0A">
      <w:pPr>
        <w:pStyle w:val="69"/>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14:paraId="20AEE33F">
      <w:pPr>
        <w:pStyle w:val="69"/>
        <w:widowControl w:val="0"/>
        <w:wordWrap w:val="0"/>
        <w:adjustRightInd w:val="0"/>
        <w:snapToGrid w:val="0"/>
        <w:spacing w:line="440" w:lineRule="exact"/>
        <w:rPr>
          <w:rFonts w:hint="eastAsia" w:ascii="Times New Roman"/>
          <w:snapToGrid w:val="0"/>
          <w:color w:val="auto"/>
          <w:sz w:val="24"/>
          <w:szCs w:val="24"/>
          <w:highlight w:val="none"/>
        </w:rPr>
      </w:pPr>
    </w:p>
    <w:p w14:paraId="67974A19">
      <w:pPr>
        <w:pStyle w:val="69"/>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成员二名称：</w:t>
      </w:r>
      <w:r>
        <w:rPr>
          <w:rFonts w:hint="eastAsia" w:ascii="Times New Roman"/>
          <w:snapToGrid w:val="0"/>
          <w:color w:val="auto"/>
          <w:sz w:val="24"/>
          <w:szCs w:val="24"/>
          <w:highlight w:val="none"/>
          <w:u w:val="single"/>
        </w:rPr>
        <w:t xml:space="preserve">                                                  </w:t>
      </w:r>
    </w:p>
    <w:p w14:paraId="5D93F0FA">
      <w:pPr>
        <w:pStyle w:val="69"/>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14:paraId="3578D922">
      <w:pPr>
        <w:pStyle w:val="69"/>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14:paraId="6DD46ACD">
      <w:pPr>
        <w:pStyle w:val="69"/>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w:t>
      </w:r>
    </w:p>
    <w:p w14:paraId="19CAA623">
      <w:pPr>
        <w:pStyle w:val="69"/>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上述各成员单位经过友好协商，自愿组成联合体，共同参加</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（项目名称）</w:t>
      </w:r>
      <w:r>
        <w:rPr>
          <w:rFonts w:hint="eastAsia" w:ascii="Times New Roman"/>
          <w:snapToGrid w:val="0"/>
          <w:color w:val="auto"/>
          <w:sz w:val="24"/>
          <w:szCs w:val="28"/>
          <w:highlight w:val="none"/>
        </w:rPr>
        <w:t>（以下简称“本项目”）</w:t>
      </w:r>
      <w:r>
        <w:rPr>
          <w:rFonts w:hint="eastAsia" w:ascii="Times New Roman"/>
          <w:snapToGrid w:val="0"/>
          <w:color w:val="auto"/>
          <w:sz w:val="24"/>
          <w:szCs w:val="24"/>
          <w:highlight w:val="none"/>
        </w:rPr>
        <w:t>的监理投标并争取赢得本项目监理委托合同（以下简称合同）。现就联合体投标事宜订立如下协议：</w:t>
      </w:r>
    </w:p>
    <w:p w14:paraId="2418685D">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1．</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（某成员单位名称）为联合体牵头人。</w:t>
      </w:r>
    </w:p>
    <w:p w14:paraId="3C252D95">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777AB58B">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4B7B8D2">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4．联合体各成员单位内部的职责分工如下：</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。按照本条上述分工，联合体成员单位各自所承担的合同工作量比例如下：</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w:t>
      </w:r>
    </w:p>
    <w:p w14:paraId="6A6B732A">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5．投标工作和联合体在中标后监理实施过程中的有关费用按各自承担的工作量分摊。</w:t>
      </w:r>
    </w:p>
    <w:p w14:paraId="5EED94CF">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6．联合体中标后，本联合体协议是合同的附件，对联合体各成员单位有合同约束力。</w:t>
      </w:r>
    </w:p>
    <w:p w14:paraId="3F12F02F">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7．本协议书自签署之日起生效，联合体未中标或者中标时合同履行完毕后自动失效。</w:t>
      </w:r>
    </w:p>
    <w:p w14:paraId="7A77A5EC">
      <w:pPr>
        <w:pStyle w:val="69"/>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8．本协议书一式</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份，联合体成员和招标人各执一份。</w:t>
      </w:r>
    </w:p>
    <w:p w14:paraId="53D1AFEC">
      <w:pPr>
        <w:pStyle w:val="69"/>
        <w:widowControl w:val="0"/>
        <w:wordWrap w:val="0"/>
        <w:adjustRightInd w:val="0"/>
        <w:snapToGrid w:val="0"/>
        <w:spacing w:line="440" w:lineRule="exact"/>
        <w:rPr>
          <w:rFonts w:hint="eastAsia" w:ascii="Times New Roman"/>
          <w:snapToGrid w:val="0"/>
          <w:color w:val="auto"/>
          <w:sz w:val="24"/>
          <w:szCs w:val="24"/>
          <w:highlight w:val="none"/>
        </w:rPr>
      </w:pPr>
    </w:p>
    <w:p w14:paraId="601E57EA">
      <w:pPr>
        <w:pStyle w:val="69"/>
        <w:widowControl w:val="0"/>
        <w:wordWrap w:val="0"/>
        <w:adjustRightInd w:val="0"/>
        <w:snapToGrid w:val="0"/>
        <w:spacing w:line="440" w:lineRule="exact"/>
        <w:rPr>
          <w:rFonts w:hint="eastAsia" w:ascii="Times New Roman"/>
          <w:snapToGrid w:val="0"/>
          <w:color w:val="auto"/>
          <w:sz w:val="24"/>
          <w:szCs w:val="24"/>
          <w:highlight w:val="none"/>
        </w:rPr>
      </w:pPr>
    </w:p>
    <w:p w14:paraId="04235FA2">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牵头人名称：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14:paraId="1BBF2C75">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14:paraId="445C61DA">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p>
    <w:p w14:paraId="4BEB8895">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14:paraId="1A17F070">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p>
    <w:p w14:paraId="1B106F74">
      <w:pPr>
        <w:pStyle w:val="69"/>
        <w:widowControl w:val="0"/>
        <w:adjustRightInd w:val="0"/>
        <w:snapToGrid w:val="0"/>
        <w:spacing w:line="440" w:lineRule="exact"/>
        <w:jc w:val="right"/>
        <w:rPr>
          <w:rFonts w:hint="eastAsia" w:ascii="Times New Roman"/>
          <w:snapToGrid w:val="0"/>
          <w:color w:val="auto"/>
          <w:sz w:val="24"/>
          <w:szCs w:val="24"/>
          <w:highlight w:val="none"/>
        </w:rPr>
      </w:pPr>
    </w:p>
    <w:p w14:paraId="7D3B2248">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14:paraId="693BA053">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p>
    <w:p w14:paraId="1273ECB3">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p>
    <w:p w14:paraId="713437CE">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成员二名称：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14:paraId="7509FCC7">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p>
    <w:p w14:paraId="44F4A7F9">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p>
    <w:p w14:paraId="4F1556B9">
      <w:pPr>
        <w:pStyle w:val="69"/>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14:paraId="4CA1598A">
      <w:pPr>
        <w:pStyle w:val="69"/>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14:paraId="263B9D37">
      <w:pPr>
        <w:pStyle w:val="69"/>
        <w:widowControl w:val="0"/>
        <w:wordWrap w:val="0"/>
        <w:adjustRightInd w:val="0"/>
        <w:snapToGrid w:val="0"/>
        <w:spacing w:line="440" w:lineRule="exact"/>
        <w:rPr>
          <w:rFonts w:hint="eastAsia" w:ascii="Times New Roman"/>
          <w:snapToGrid w:val="0"/>
          <w:color w:val="auto"/>
          <w:sz w:val="24"/>
          <w:szCs w:val="24"/>
          <w:highlight w:val="none"/>
        </w:rPr>
      </w:pPr>
    </w:p>
    <w:p w14:paraId="752A904F">
      <w:pPr>
        <w:pStyle w:val="69"/>
        <w:widowControl w:val="0"/>
        <w:wordWrap w:val="0"/>
        <w:adjustRightInd w:val="0"/>
        <w:snapToGrid w:val="0"/>
        <w:spacing w:line="440" w:lineRule="exact"/>
        <w:jc w:val="center"/>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年</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月</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日</w:t>
      </w:r>
    </w:p>
    <w:p w14:paraId="0DAC6975">
      <w:pPr>
        <w:pStyle w:val="69"/>
        <w:widowControl w:val="0"/>
        <w:wordWrap w:val="0"/>
        <w:adjustRightInd w:val="0"/>
        <w:snapToGrid w:val="0"/>
        <w:spacing w:line="440" w:lineRule="exact"/>
        <w:jc w:val="center"/>
        <w:rPr>
          <w:rFonts w:hint="eastAsia" w:ascii="Times New Roman"/>
          <w:snapToGrid w:val="0"/>
          <w:color w:val="auto"/>
          <w:sz w:val="24"/>
          <w:szCs w:val="24"/>
          <w:highlight w:val="none"/>
        </w:rPr>
      </w:pPr>
    </w:p>
    <w:p w14:paraId="4A648B2A">
      <w:pPr>
        <w:pStyle w:val="69"/>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1"/>
          <w:szCs w:val="21"/>
          <w:highlight w:val="none"/>
        </w:rPr>
        <w:t>说明：《联合体协议书》由委托代理人签字或盖章的，应附法定代表人签字或盖章的授权委托书。</w:t>
      </w:r>
    </w:p>
    <w:p w14:paraId="25D40120">
      <w:pPr>
        <w:pStyle w:val="69"/>
        <w:widowControl w:val="0"/>
        <w:wordWrap w:val="0"/>
        <w:adjustRightInd w:val="0"/>
        <w:snapToGrid w:val="0"/>
        <w:spacing w:line="440" w:lineRule="exact"/>
        <w:rPr>
          <w:rFonts w:hint="eastAsia" w:ascii="Times New Roman"/>
          <w:snapToGrid w:val="0"/>
          <w:color w:val="auto"/>
          <w:sz w:val="24"/>
          <w:szCs w:val="24"/>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55ED4058">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4" w:name="_Toc21639"/>
      <w:r>
        <w:rPr>
          <w:rFonts w:hint="eastAsia" w:ascii="Times New Roman"/>
          <w:b/>
          <w:snapToGrid w:val="0"/>
          <w:color w:val="auto"/>
          <w:szCs w:val="22"/>
          <w:highlight w:val="none"/>
        </w:rPr>
        <w:t>格式七 投标人基本情况表</w:t>
      </w:r>
      <w:bookmarkEnd w:id="184"/>
    </w:p>
    <w:p w14:paraId="246CE15B">
      <w:pPr>
        <w:pStyle w:val="69"/>
        <w:widowControl w:val="0"/>
        <w:wordWrap w:val="0"/>
        <w:adjustRightInd w:val="0"/>
        <w:snapToGrid w:val="0"/>
        <w:spacing w:before="260" w:after="260" w:line="400" w:lineRule="exact"/>
        <w:ind w:firstLine="0"/>
        <w:jc w:val="center"/>
        <w:rPr>
          <w:rFonts w:ascii="Times New Roman" w:eastAsia="黑体"/>
          <w:snapToGrid w:val="0"/>
          <w:color w:val="auto"/>
          <w:sz w:val="24"/>
          <w:highlight w:val="none"/>
        </w:rPr>
      </w:pPr>
      <w:r>
        <w:rPr>
          <w:rFonts w:hint="eastAsia" w:ascii="Times New Roman"/>
          <w:b/>
          <w:snapToGrid w:val="0"/>
          <w:color w:val="auto"/>
          <w:sz w:val="30"/>
          <w:highlight w:val="none"/>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1A5E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1FEE400E">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投标人名称</w:t>
            </w:r>
          </w:p>
        </w:tc>
        <w:tc>
          <w:tcPr>
            <w:tcW w:w="7020" w:type="dxa"/>
            <w:gridSpan w:val="8"/>
            <w:noWrap w:val="0"/>
            <w:vAlign w:val="center"/>
          </w:tcPr>
          <w:p w14:paraId="2AA3D098">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05AB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3EE888CF">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注册地址</w:t>
            </w:r>
          </w:p>
        </w:tc>
        <w:tc>
          <w:tcPr>
            <w:tcW w:w="3389" w:type="dxa"/>
            <w:gridSpan w:val="3"/>
            <w:noWrap w:val="0"/>
            <w:vAlign w:val="center"/>
          </w:tcPr>
          <w:p w14:paraId="71025D5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246" w:type="dxa"/>
            <w:gridSpan w:val="2"/>
            <w:noWrap w:val="0"/>
            <w:vAlign w:val="center"/>
          </w:tcPr>
          <w:p w14:paraId="3F29463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邮政编码</w:t>
            </w:r>
          </w:p>
        </w:tc>
        <w:tc>
          <w:tcPr>
            <w:tcW w:w="2385" w:type="dxa"/>
            <w:gridSpan w:val="3"/>
            <w:noWrap w:val="0"/>
            <w:vAlign w:val="center"/>
          </w:tcPr>
          <w:p w14:paraId="1E5FB828">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5380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14:paraId="6CA343ED">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联系方式</w:t>
            </w:r>
          </w:p>
        </w:tc>
        <w:tc>
          <w:tcPr>
            <w:tcW w:w="897" w:type="dxa"/>
            <w:noWrap w:val="0"/>
            <w:vAlign w:val="center"/>
          </w:tcPr>
          <w:p w14:paraId="40D0A75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联系人</w:t>
            </w:r>
          </w:p>
        </w:tc>
        <w:tc>
          <w:tcPr>
            <w:tcW w:w="2492" w:type="dxa"/>
            <w:gridSpan w:val="2"/>
            <w:noWrap w:val="0"/>
            <w:vAlign w:val="center"/>
          </w:tcPr>
          <w:p w14:paraId="3384FC05">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246" w:type="dxa"/>
            <w:gridSpan w:val="2"/>
            <w:noWrap w:val="0"/>
            <w:vAlign w:val="center"/>
          </w:tcPr>
          <w:p w14:paraId="31C4B0F5">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电  话</w:t>
            </w:r>
          </w:p>
        </w:tc>
        <w:tc>
          <w:tcPr>
            <w:tcW w:w="2385" w:type="dxa"/>
            <w:gridSpan w:val="3"/>
            <w:noWrap w:val="0"/>
            <w:vAlign w:val="center"/>
          </w:tcPr>
          <w:p w14:paraId="6CB0ADE0">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75D7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14:paraId="6D76FE2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897" w:type="dxa"/>
            <w:noWrap w:val="0"/>
            <w:vAlign w:val="center"/>
          </w:tcPr>
          <w:p w14:paraId="3C213747">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传  真</w:t>
            </w:r>
          </w:p>
        </w:tc>
        <w:tc>
          <w:tcPr>
            <w:tcW w:w="2492" w:type="dxa"/>
            <w:gridSpan w:val="2"/>
            <w:noWrap w:val="0"/>
            <w:vAlign w:val="center"/>
          </w:tcPr>
          <w:p w14:paraId="73084416">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246" w:type="dxa"/>
            <w:gridSpan w:val="2"/>
            <w:noWrap w:val="0"/>
            <w:vAlign w:val="center"/>
          </w:tcPr>
          <w:p w14:paraId="313E0D5C">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eastAsia"/>
                <w:snapToGrid w:val="0"/>
                <w:color w:val="auto"/>
                <w:kern w:val="0"/>
                <w:szCs w:val="21"/>
                <w:highlight w:val="none"/>
              </w:rPr>
              <w:t>电子邮箱</w:t>
            </w:r>
          </w:p>
        </w:tc>
        <w:tc>
          <w:tcPr>
            <w:tcW w:w="2385" w:type="dxa"/>
            <w:gridSpan w:val="3"/>
            <w:noWrap w:val="0"/>
            <w:vAlign w:val="center"/>
          </w:tcPr>
          <w:p w14:paraId="1DF48AA4">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2691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086CF526">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法定代表人</w:t>
            </w:r>
          </w:p>
        </w:tc>
        <w:tc>
          <w:tcPr>
            <w:tcW w:w="897" w:type="dxa"/>
            <w:noWrap w:val="0"/>
            <w:vAlign w:val="center"/>
          </w:tcPr>
          <w:p w14:paraId="58E36698">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姓名</w:t>
            </w:r>
          </w:p>
        </w:tc>
        <w:tc>
          <w:tcPr>
            <w:tcW w:w="1689" w:type="dxa"/>
            <w:noWrap w:val="0"/>
            <w:vAlign w:val="center"/>
          </w:tcPr>
          <w:p w14:paraId="0DA511A3">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089" w:type="dxa"/>
            <w:gridSpan w:val="2"/>
            <w:noWrap w:val="0"/>
            <w:vAlign w:val="center"/>
          </w:tcPr>
          <w:p w14:paraId="673A3C32">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技术职称</w:t>
            </w:r>
          </w:p>
        </w:tc>
        <w:tc>
          <w:tcPr>
            <w:tcW w:w="1220" w:type="dxa"/>
            <w:gridSpan w:val="2"/>
            <w:noWrap w:val="0"/>
            <w:vAlign w:val="center"/>
          </w:tcPr>
          <w:p w14:paraId="2DA6D59E">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709" w:type="dxa"/>
            <w:noWrap w:val="0"/>
            <w:vAlign w:val="center"/>
          </w:tcPr>
          <w:p w14:paraId="440E70F1">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电话</w:t>
            </w:r>
          </w:p>
        </w:tc>
        <w:tc>
          <w:tcPr>
            <w:tcW w:w="1416" w:type="dxa"/>
            <w:noWrap w:val="0"/>
            <w:vAlign w:val="center"/>
          </w:tcPr>
          <w:p w14:paraId="76019BE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7371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1975839B">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技术负责人</w:t>
            </w:r>
          </w:p>
        </w:tc>
        <w:tc>
          <w:tcPr>
            <w:tcW w:w="897" w:type="dxa"/>
            <w:noWrap w:val="0"/>
            <w:vAlign w:val="center"/>
          </w:tcPr>
          <w:p w14:paraId="1A6AB724">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姓名</w:t>
            </w:r>
          </w:p>
        </w:tc>
        <w:tc>
          <w:tcPr>
            <w:tcW w:w="1689" w:type="dxa"/>
            <w:noWrap w:val="0"/>
            <w:vAlign w:val="center"/>
          </w:tcPr>
          <w:p w14:paraId="3BFB35B2">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089" w:type="dxa"/>
            <w:gridSpan w:val="2"/>
            <w:noWrap w:val="0"/>
            <w:vAlign w:val="center"/>
          </w:tcPr>
          <w:p w14:paraId="5FE52D50">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技术职称</w:t>
            </w:r>
          </w:p>
        </w:tc>
        <w:tc>
          <w:tcPr>
            <w:tcW w:w="1220" w:type="dxa"/>
            <w:gridSpan w:val="2"/>
            <w:noWrap w:val="0"/>
            <w:vAlign w:val="center"/>
          </w:tcPr>
          <w:p w14:paraId="4A8D4887">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709" w:type="dxa"/>
            <w:noWrap w:val="0"/>
            <w:vAlign w:val="center"/>
          </w:tcPr>
          <w:p w14:paraId="13379F8D">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电话</w:t>
            </w:r>
          </w:p>
        </w:tc>
        <w:tc>
          <w:tcPr>
            <w:tcW w:w="1416" w:type="dxa"/>
            <w:noWrap w:val="0"/>
            <w:vAlign w:val="center"/>
          </w:tcPr>
          <w:p w14:paraId="44A8C5F3">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213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5317B074">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成立</w:t>
            </w:r>
            <w:r>
              <w:rPr>
                <w:rFonts w:hint="eastAsia"/>
                <w:snapToGrid w:val="0"/>
                <w:color w:val="auto"/>
                <w:kern w:val="0"/>
                <w:szCs w:val="21"/>
                <w:highlight w:val="none"/>
              </w:rPr>
              <w:t>日期</w:t>
            </w:r>
          </w:p>
        </w:tc>
        <w:tc>
          <w:tcPr>
            <w:tcW w:w="2586" w:type="dxa"/>
            <w:gridSpan w:val="2"/>
            <w:noWrap w:val="0"/>
            <w:vAlign w:val="center"/>
          </w:tcPr>
          <w:p w14:paraId="58EBC7E0">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4434" w:type="dxa"/>
            <w:gridSpan w:val="6"/>
            <w:noWrap w:val="0"/>
            <w:vAlign w:val="center"/>
          </w:tcPr>
          <w:p w14:paraId="057EA05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员工总人数</w:t>
            </w:r>
            <w:r>
              <w:rPr>
                <w:rFonts w:hint="eastAsia"/>
                <w:snapToGrid w:val="0"/>
                <w:color w:val="auto"/>
                <w:kern w:val="0"/>
                <w:szCs w:val="21"/>
                <w:highlight w:val="none"/>
              </w:rPr>
              <w:t>（个）</w:t>
            </w:r>
            <w:r>
              <w:rPr>
                <w:rFonts w:hint="default"/>
                <w:snapToGrid w:val="0"/>
                <w:color w:val="auto"/>
                <w:kern w:val="0"/>
                <w:szCs w:val="21"/>
                <w:highlight w:val="none"/>
              </w:rPr>
              <w:t>：</w:t>
            </w:r>
          </w:p>
        </w:tc>
      </w:tr>
      <w:tr w14:paraId="3F37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016AA8C6">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企业资质</w:t>
            </w:r>
          </w:p>
          <w:p w14:paraId="124E6E78">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类型和等级</w:t>
            </w:r>
          </w:p>
        </w:tc>
        <w:tc>
          <w:tcPr>
            <w:tcW w:w="2586" w:type="dxa"/>
            <w:gridSpan w:val="2"/>
            <w:noWrap w:val="0"/>
            <w:vAlign w:val="center"/>
          </w:tcPr>
          <w:p w14:paraId="48C28A3F">
            <w:pPr>
              <w:pStyle w:val="121"/>
              <w:keepNext w:val="0"/>
              <w:keepLines w:val="0"/>
              <w:suppressLineNumbers w:val="0"/>
              <w:wordWrap w:val="0"/>
              <w:adjustRightInd w:val="0"/>
              <w:snapToGrid w:val="0"/>
              <w:spacing w:before="0" w:beforeAutospacing="0" w:after="0" w:afterAutospacing="0"/>
              <w:ind w:left="0" w:right="0"/>
              <w:jc w:val="left"/>
              <w:rPr>
                <w:rFonts w:hint="eastAsia"/>
                <w:snapToGrid w:val="0"/>
                <w:color w:val="auto"/>
                <w:kern w:val="0"/>
                <w:szCs w:val="21"/>
                <w:highlight w:val="none"/>
              </w:rPr>
            </w:pPr>
          </w:p>
        </w:tc>
        <w:tc>
          <w:tcPr>
            <w:tcW w:w="1089" w:type="dxa"/>
            <w:gridSpan w:val="2"/>
            <w:vMerge w:val="restart"/>
            <w:noWrap w:val="0"/>
            <w:vAlign w:val="center"/>
          </w:tcPr>
          <w:p w14:paraId="5DF4C8A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其中</w:t>
            </w:r>
          </w:p>
        </w:tc>
        <w:tc>
          <w:tcPr>
            <w:tcW w:w="1929" w:type="dxa"/>
            <w:gridSpan w:val="3"/>
            <w:noWrap w:val="0"/>
            <w:vAlign w:val="center"/>
          </w:tcPr>
          <w:p w14:paraId="284C88B5">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各类注册人员</w:t>
            </w:r>
          </w:p>
        </w:tc>
        <w:tc>
          <w:tcPr>
            <w:tcW w:w="1416" w:type="dxa"/>
            <w:noWrap w:val="0"/>
            <w:vAlign w:val="center"/>
          </w:tcPr>
          <w:p w14:paraId="5F5F16A4">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1DF4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2EAA0D56">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营业执照号</w:t>
            </w:r>
          </w:p>
        </w:tc>
        <w:tc>
          <w:tcPr>
            <w:tcW w:w="2586" w:type="dxa"/>
            <w:gridSpan w:val="2"/>
            <w:noWrap w:val="0"/>
            <w:vAlign w:val="center"/>
          </w:tcPr>
          <w:p w14:paraId="5227E3E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089" w:type="dxa"/>
            <w:gridSpan w:val="2"/>
            <w:vMerge w:val="continue"/>
            <w:noWrap w:val="0"/>
            <w:vAlign w:val="center"/>
          </w:tcPr>
          <w:p w14:paraId="3022CF3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929" w:type="dxa"/>
            <w:gridSpan w:val="3"/>
            <w:noWrap w:val="0"/>
            <w:vAlign w:val="center"/>
          </w:tcPr>
          <w:p w14:paraId="68310FB1">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高级职称人员</w:t>
            </w:r>
          </w:p>
        </w:tc>
        <w:tc>
          <w:tcPr>
            <w:tcW w:w="1416" w:type="dxa"/>
            <w:noWrap w:val="0"/>
            <w:vAlign w:val="center"/>
          </w:tcPr>
          <w:p w14:paraId="6C72962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2547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53440B6F">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注册资金</w:t>
            </w:r>
          </w:p>
        </w:tc>
        <w:tc>
          <w:tcPr>
            <w:tcW w:w="2586" w:type="dxa"/>
            <w:gridSpan w:val="2"/>
            <w:noWrap w:val="0"/>
            <w:vAlign w:val="center"/>
          </w:tcPr>
          <w:p w14:paraId="30134BB1">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089" w:type="dxa"/>
            <w:gridSpan w:val="2"/>
            <w:vMerge w:val="continue"/>
            <w:noWrap w:val="0"/>
            <w:vAlign w:val="center"/>
          </w:tcPr>
          <w:p w14:paraId="25A19A80">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929" w:type="dxa"/>
            <w:gridSpan w:val="3"/>
            <w:noWrap w:val="0"/>
            <w:vAlign w:val="center"/>
          </w:tcPr>
          <w:p w14:paraId="755A8295">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中级职称人员</w:t>
            </w:r>
          </w:p>
        </w:tc>
        <w:tc>
          <w:tcPr>
            <w:tcW w:w="1416" w:type="dxa"/>
            <w:noWrap w:val="0"/>
            <w:vAlign w:val="center"/>
          </w:tcPr>
          <w:p w14:paraId="68FC4F6E">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10CF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734BD647">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基本账户</w:t>
            </w:r>
          </w:p>
          <w:p w14:paraId="51143C44">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开户银行</w:t>
            </w:r>
          </w:p>
        </w:tc>
        <w:tc>
          <w:tcPr>
            <w:tcW w:w="2586" w:type="dxa"/>
            <w:gridSpan w:val="2"/>
            <w:noWrap w:val="0"/>
            <w:vAlign w:val="center"/>
          </w:tcPr>
          <w:p w14:paraId="60C4376C">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089" w:type="dxa"/>
            <w:gridSpan w:val="2"/>
            <w:vMerge w:val="continue"/>
            <w:noWrap w:val="0"/>
            <w:vAlign w:val="center"/>
          </w:tcPr>
          <w:p w14:paraId="69E3192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929" w:type="dxa"/>
            <w:gridSpan w:val="3"/>
            <w:noWrap w:val="0"/>
            <w:vAlign w:val="center"/>
          </w:tcPr>
          <w:p w14:paraId="79CF1151">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初级职称人员</w:t>
            </w:r>
          </w:p>
        </w:tc>
        <w:tc>
          <w:tcPr>
            <w:tcW w:w="1416" w:type="dxa"/>
            <w:noWrap w:val="0"/>
            <w:vAlign w:val="center"/>
          </w:tcPr>
          <w:p w14:paraId="0D7B6BB2">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5769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51E5AA75">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基本账户</w:t>
            </w:r>
          </w:p>
          <w:p w14:paraId="1379889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eastAsia"/>
                <w:snapToGrid w:val="0"/>
                <w:color w:val="auto"/>
                <w:kern w:val="0"/>
                <w:szCs w:val="21"/>
                <w:highlight w:val="none"/>
              </w:rPr>
              <w:t>银行</w:t>
            </w:r>
            <w:r>
              <w:rPr>
                <w:rFonts w:hint="default"/>
                <w:snapToGrid w:val="0"/>
                <w:color w:val="auto"/>
                <w:kern w:val="0"/>
                <w:szCs w:val="21"/>
                <w:highlight w:val="none"/>
              </w:rPr>
              <w:t>账号</w:t>
            </w:r>
          </w:p>
        </w:tc>
        <w:tc>
          <w:tcPr>
            <w:tcW w:w="2586" w:type="dxa"/>
            <w:gridSpan w:val="2"/>
            <w:noWrap w:val="0"/>
            <w:vAlign w:val="center"/>
          </w:tcPr>
          <w:p w14:paraId="07B9BA54">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089" w:type="dxa"/>
            <w:gridSpan w:val="2"/>
            <w:vMerge w:val="continue"/>
            <w:noWrap w:val="0"/>
            <w:vAlign w:val="center"/>
          </w:tcPr>
          <w:p w14:paraId="0BE777F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929" w:type="dxa"/>
            <w:gridSpan w:val="3"/>
            <w:noWrap w:val="0"/>
            <w:vAlign w:val="center"/>
          </w:tcPr>
          <w:p w14:paraId="7559DDBB">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技术员</w:t>
            </w:r>
          </w:p>
        </w:tc>
        <w:tc>
          <w:tcPr>
            <w:tcW w:w="1416" w:type="dxa"/>
            <w:noWrap w:val="0"/>
            <w:vAlign w:val="center"/>
          </w:tcPr>
          <w:p w14:paraId="5C6F0D7D">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6F21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485" w:type="dxa"/>
            <w:noWrap w:val="0"/>
            <w:vAlign w:val="center"/>
          </w:tcPr>
          <w:p w14:paraId="7BC74CED">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经营范围</w:t>
            </w:r>
          </w:p>
        </w:tc>
        <w:tc>
          <w:tcPr>
            <w:tcW w:w="7020" w:type="dxa"/>
            <w:gridSpan w:val="8"/>
            <w:noWrap w:val="0"/>
            <w:vAlign w:val="center"/>
          </w:tcPr>
          <w:p w14:paraId="24EBB58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46E3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jc w:val="center"/>
        </w:trPr>
        <w:tc>
          <w:tcPr>
            <w:tcW w:w="1485" w:type="dxa"/>
            <w:noWrap w:val="0"/>
            <w:vAlign w:val="center"/>
          </w:tcPr>
          <w:p w14:paraId="5B89D239">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关联企业情况</w:t>
            </w:r>
          </w:p>
        </w:tc>
        <w:tc>
          <w:tcPr>
            <w:tcW w:w="7020" w:type="dxa"/>
            <w:gridSpan w:val="8"/>
            <w:noWrap w:val="0"/>
            <w:vAlign w:val="center"/>
          </w:tcPr>
          <w:p w14:paraId="51B23A6F">
            <w:pPr>
              <w:pStyle w:val="121"/>
              <w:keepNext w:val="0"/>
              <w:keepLines w:val="0"/>
              <w:suppressLineNumbers w:val="0"/>
              <w:wordWrap w:val="0"/>
              <w:adjustRightInd w:val="0"/>
              <w:snapToGrid w:val="0"/>
              <w:spacing w:before="0" w:beforeAutospacing="0" w:after="0" w:afterAutospacing="0"/>
              <w:ind w:left="0" w:right="0"/>
              <w:rPr>
                <w:rFonts w:hint="eastAsia"/>
                <w:snapToGrid w:val="0"/>
                <w:color w:val="auto"/>
                <w:kern w:val="0"/>
                <w:szCs w:val="21"/>
                <w:highlight w:val="none"/>
              </w:rPr>
            </w:pPr>
            <w:r>
              <w:rPr>
                <w:rFonts w:hint="eastAsia"/>
                <w:snapToGrid w:val="0"/>
                <w:color w:val="auto"/>
                <w:kern w:val="0"/>
                <w:szCs w:val="21"/>
                <w:highlight w:val="none"/>
              </w:rPr>
              <w:t>包括但不限于与投标人存在以下关系的不同单位：</w:t>
            </w:r>
          </w:p>
          <w:p w14:paraId="713ABF08">
            <w:pPr>
              <w:pStyle w:val="121"/>
              <w:keepNext w:val="0"/>
              <w:keepLines w:val="0"/>
              <w:suppressLineNumbers w:val="0"/>
              <w:wordWrap w:val="0"/>
              <w:adjustRightInd w:val="0"/>
              <w:snapToGrid w:val="0"/>
              <w:spacing w:before="0" w:beforeAutospacing="0" w:after="0" w:afterAutospacing="0"/>
              <w:ind w:left="0" w:right="0"/>
              <w:rPr>
                <w:rFonts w:hint="eastAsia"/>
                <w:snapToGrid w:val="0"/>
                <w:color w:val="auto"/>
                <w:kern w:val="0"/>
                <w:szCs w:val="21"/>
                <w:highlight w:val="none"/>
              </w:rPr>
            </w:pPr>
            <w:r>
              <w:rPr>
                <w:rFonts w:hint="eastAsia"/>
                <w:snapToGrid w:val="0"/>
                <w:color w:val="auto"/>
                <w:kern w:val="0"/>
                <w:szCs w:val="21"/>
                <w:highlight w:val="none"/>
              </w:rPr>
              <w:t>1．法定代表人为同一人的。</w:t>
            </w:r>
          </w:p>
          <w:p w14:paraId="715401A5">
            <w:pPr>
              <w:pStyle w:val="121"/>
              <w:keepNext w:val="0"/>
              <w:keepLines w:val="0"/>
              <w:suppressLineNumbers w:val="0"/>
              <w:wordWrap w:val="0"/>
              <w:adjustRightInd w:val="0"/>
              <w:snapToGrid w:val="0"/>
              <w:spacing w:before="0" w:beforeAutospacing="0" w:after="0" w:afterAutospacing="0"/>
              <w:ind w:left="0" w:right="0"/>
              <w:rPr>
                <w:rFonts w:hint="eastAsia"/>
                <w:snapToGrid w:val="0"/>
                <w:color w:val="auto"/>
                <w:kern w:val="0"/>
                <w:szCs w:val="21"/>
                <w:highlight w:val="none"/>
              </w:rPr>
            </w:pPr>
            <w:r>
              <w:rPr>
                <w:rFonts w:hint="eastAsia"/>
                <w:snapToGrid w:val="0"/>
                <w:color w:val="auto"/>
                <w:kern w:val="0"/>
                <w:szCs w:val="21"/>
                <w:highlight w:val="none"/>
              </w:rPr>
              <w:t>2．存在控股、管理关系的。</w:t>
            </w:r>
          </w:p>
          <w:p w14:paraId="4EC45F73">
            <w:pPr>
              <w:pStyle w:val="121"/>
              <w:keepNext w:val="0"/>
              <w:keepLines w:val="0"/>
              <w:suppressLineNumbers w:val="0"/>
              <w:wordWrap w:val="0"/>
              <w:adjustRightInd w:val="0"/>
              <w:snapToGrid w:val="0"/>
              <w:spacing w:before="0" w:beforeAutospacing="0" w:after="0" w:afterAutospacing="0"/>
              <w:ind w:left="0" w:right="0"/>
              <w:jc w:val="left"/>
              <w:rPr>
                <w:rFonts w:hint="eastAsia"/>
                <w:snapToGrid w:val="0"/>
                <w:color w:val="auto"/>
                <w:kern w:val="0"/>
                <w:szCs w:val="21"/>
                <w:highlight w:val="none"/>
              </w:rPr>
            </w:pPr>
            <w:r>
              <w:rPr>
                <w:rFonts w:hint="eastAsia"/>
                <w:snapToGrid w:val="0"/>
                <w:color w:val="auto"/>
                <w:kern w:val="0"/>
                <w:szCs w:val="21"/>
                <w:highlight w:val="none"/>
              </w:rPr>
              <w:t>3．主要人员相互任职的。</w:t>
            </w:r>
          </w:p>
        </w:tc>
      </w:tr>
      <w:tr w14:paraId="7EF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485" w:type="dxa"/>
            <w:noWrap w:val="0"/>
            <w:vAlign w:val="center"/>
          </w:tcPr>
          <w:p w14:paraId="3CF83932">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default"/>
                <w:snapToGrid w:val="0"/>
                <w:color w:val="auto"/>
                <w:kern w:val="0"/>
                <w:szCs w:val="21"/>
                <w:highlight w:val="none"/>
              </w:rPr>
              <w:t>备注</w:t>
            </w:r>
          </w:p>
        </w:tc>
        <w:tc>
          <w:tcPr>
            <w:tcW w:w="7020" w:type="dxa"/>
            <w:gridSpan w:val="8"/>
            <w:noWrap w:val="0"/>
            <w:vAlign w:val="center"/>
          </w:tcPr>
          <w:p w14:paraId="138C45F1">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bl>
    <w:p w14:paraId="622C256C">
      <w:pPr>
        <w:pStyle w:val="121"/>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说明</w:t>
      </w:r>
      <w:r>
        <w:rPr>
          <w:snapToGrid w:val="0"/>
          <w:color w:val="auto"/>
          <w:kern w:val="0"/>
          <w:szCs w:val="21"/>
          <w:highlight w:val="none"/>
        </w:rPr>
        <w:t>：</w:t>
      </w:r>
    </w:p>
    <w:p w14:paraId="157964A0">
      <w:pPr>
        <w:pStyle w:val="121"/>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1．《投标人基本情况表》后应附以下资料：</w:t>
      </w:r>
    </w:p>
    <w:p w14:paraId="2267098A">
      <w:pPr>
        <w:pStyle w:val="121"/>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（1）企业营业执照、资质证书的证书</w:t>
      </w:r>
      <w:r>
        <w:rPr>
          <w:rFonts w:hint="eastAsia"/>
          <w:snapToGrid w:val="0"/>
          <w:color w:val="auto"/>
          <w:kern w:val="0"/>
          <w:highlight w:val="none"/>
        </w:rPr>
        <w:t>彩色扫描件</w:t>
      </w:r>
      <w:r>
        <w:rPr>
          <w:rFonts w:hint="eastAsia" w:ascii="宋体" w:hAnsi="宋体" w:cs="宋体"/>
          <w:snapToGrid w:val="0"/>
          <w:color w:val="auto"/>
          <w:kern w:val="0"/>
          <w:szCs w:val="21"/>
          <w:highlight w:val="none"/>
          <w:lang w:val="en-US" w:eastAsia="zh-CN"/>
        </w:rPr>
        <w:t>（因推行电子证照，企业的营业执照、资质证书等可以提供电子证照）</w:t>
      </w:r>
      <w:r>
        <w:rPr>
          <w:rFonts w:hint="eastAsia"/>
          <w:snapToGrid w:val="0"/>
          <w:color w:val="auto"/>
          <w:kern w:val="0"/>
          <w:szCs w:val="21"/>
          <w:highlight w:val="none"/>
        </w:rPr>
        <w:t>；</w:t>
      </w:r>
    </w:p>
    <w:p w14:paraId="4FA6B565">
      <w:pPr>
        <w:pStyle w:val="121"/>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（2）</w:t>
      </w:r>
      <w:r>
        <w:rPr>
          <w:rFonts w:hint="eastAsia"/>
          <w:snapToGrid w:val="0"/>
          <w:color w:val="auto"/>
          <w:kern w:val="0"/>
          <w:highlight w:val="none"/>
        </w:rPr>
        <w:t>“进粤企业和人员诚信信息登记平台”企业信息情况。（适用于省外企业）</w:t>
      </w:r>
      <w:r>
        <w:rPr>
          <w:rFonts w:hint="eastAsia"/>
          <w:snapToGrid w:val="0"/>
          <w:color w:val="auto"/>
          <w:kern w:val="0"/>
          <w:szCs w:val="21"/>
          <w:highlight w:val="none"/>
        </w:rPr>
        <w:t>；</w:t>
      </w:r>
    </w:p>
    <w:p w14:paraId="1529ED16">
      <w:pPr>
        <w:pStyle w:val="121"/>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（3）</w:t>
      </w:r>
      <w:r>
        <w:rPr>
          <w:rFonts w:hint="eastAsia"/>
          <w:snapToGrid w:val="0"/>
          <w:color w:val="auto"/>
          <w:kern w:val="0"/>
          <w:highlight w:val="none"/>
        </w:rPr>
        <w:t>《法人和非法人组织公共信用信息报告》（在“信用中国”网站企业查询界面中下载）</w:t>
      </w:r>
      <w:r>
        <w:rPr>
          <w:rFonts w:hint="eastAsia"/>
          <w:snapToGrid w:val="0"/>
          <w:color w:val="auto"/>
          <w:kern w:val="0"/>
          <w:szCs w:val="21"/>
          <w:highlight w:val="none"/>
        </w:rPr>
        <w:t>。</w:t>
      </w:r>
    </w:p>
    <w:p w14:paraId="28FB175C">
      <w:pPr>
        <w:pStyle w:val="121"/>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2．联合体投标的，联合体成员单位均应填写《投标人基本情况表》并提供以上所需资料</w:t>
      </w:r>
      <w:r>
        <w:rPr>
          <w:snapToGrid w:val="0"/>
          <w:color w:val="auto"/>
          <w:kern w:val="0"/>
          <w:szCs w:val="21"/>
          <w:highlight w:val="none"/>
        </w:rPr>
        <w:t>。</w:t>
      </w:r>
    </w:p>
    <w:p w14:paraId="07C9D259">
      <w:pPr>
        <w:pStyle w:val="69"/>
        <w:widowControl w:val="0"/>
        <w:wordWrap w:val="0"/>
        <w:adjustRightInd w:val="0"/>
        <w:snapToGrid w:val="0"/>
        <w:spacing w:line="400" w:lineRule="exact"/>
        <w:jc w:val="center"/>
        <w:rPr>
          <w:rFonts w:hint="eastAsia" w:ascii="Times New Roman"/>
          <w:snapToGrid w:val="0"/>
          <w:color w:val="auto"/>
          <w:sz w:val="21"/>
          <w:szCs w:val="21"/>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6A5F1F82">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5" w:name="_Toc28122"/>
      <w:r>
        <w:rPr>
          <w:rFonts w:hint="eastAsia" w:ascii="Times New Roman"/>
          <w:b/>
          <w:snapToGrid w:val="0"/>
          <w:color w:val="auto"/>
          <w:szCs w:val="22"/>
          <w:highlight w:val="none"/>
        </w:rPr>
        <w:t>格式八 总监理工程师任职声明（适用于无任职项目）</w:t>
      </w:r>
      <w:bookmarkEnd w:id="185"/>
    </w:p>
    <w:p w14:paraId="67B8B364">
      <w:pPr>
        <w:rPr>
          <w:color w:val="auto"/>
          <w:highlight w:val="none"/>
        </w:rPr>
      </w:pPr>
    </w:p>
    <w:p w14:paraId="7D7C0F8E">
      <w:pPr>
        <w:wordWrap w:val="0"/>
        <w:adjustRightInd w:val="0"/>
        <w:snapToGrid w:val="0"/>
        <w:spacing w:before="260" w:after="260" w:line="440" w:lineRule="exact"/>
        <w:jc w:val="center"/>
        <w:rPr>
          <w:rFonts w:hint="eastAsia" w:ascii="Times New Roman"/>
          <w:snapToGrid w:val="0"/>
          <w:color w:val="auto"/>
          <w:kern w:val="0"/>
          <w:szCs w:val="28"/>
          <w:highlight w:val="none"/>
        </w:rPr>
      </w:pPr>
      <w:r>
        <w:rPr>
          <w:rFonts w:hint="eastAsia" w:ascii="Times New Roman"/>
          <w:b/>
          <w:snapToGrid w:val="0"/>
          <w:color w:val="auto"/>
          <w:kern w:val="0"/>
          <w:sz w:val="30"/>
          <w:highlight w:val="none"/>
        </w:rPr>
        <w:t>总监理工程师任职声明</w:t>
      </w:r>
    </w:p>
    <w:p w14:paraId="27DD357B">
      <w:pPr>
        <w:wordWrap w:val="0"/>
        <w:adjustRightInd w:val="0"/>
        <w:snapToGrid w:val="0"/>
        <w:spacing w:line="440" w:lineRule="exact"/>
        <w:jc w:val="center"/>
        <w:rPr>
          <w:rFonts w:hint="eastAsia" w:ascii="Times New Roman"/>
          <w:snapToGrid w:val="0"/>
          <w:color w:val="auto"/>
          <w:kern w:val="0"/>
          <w:szCs w:val="28"/>
          <w:highlight w:val="none"/>
        </w:rPr>
      </w:pPr>
    </w:p>
    <w:p w14:paraId="04F51C8F">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（招标人名称）：</w:t>
      </w:r>
    </w:p>
    <w:p w14:paraId="69BE7D9E">
      <w:pPr>
        <w:wordWrap w:val="0"/>
        <w:adjustRightInd w:val="0"/>
        <w:snapToGrid w:val="0"/>
        <w:spacing w:line="440" w:lineRule="exact"/>
        <w:ind w:firstLine="480" w:firstLineChars="20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我方在此声明，我方拟派往</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（项目名称）的总监理工程师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（总监理工程师姓名）现阶段未担任任何在施（包括已中标未开工、已开工未竣工）建设工程项目的总监理工程师。</w:t>
      </w:r>
    </w:p>
    <w:p w14:paraId="29B781ED">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我方保证上述信息的真实和准确，并愿意承担因我方就此弄虚作假所引起的一切法律后果。</w:t>
      </w:r>
    </w:p>
    <w:p w14:paraId="7551E3FD">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1C465226">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特此承诺　　</w:t>
      </w:r>
    </w:p>
    <w:p w14:paraId="13506F22">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29560794">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2C4B6B1F">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投标人：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（盖单位章）</w:t>
      </w:r>
    </w:p>
    <w:p w14:paraId="4E237E97">
      <w:pPr>
        <w:wordWrap w:val="0"/>
        <w:adjustRightInd w:val="0"/>
        <w:snapToGrid w:val="0"/>
        <w:spacing w:line="440" w:lineRule="exact"/>
        <w:jc w:val="right"/>
        <w:rPr>
          <w:rFonts w:hint="eastAsia" w:ascii="Times New Roman"/>
          <w:snapToGrid w:val="0"/>
          <w:color w:val="auto"/>
          <w:kern w:val="0"/>
          <w:szCs w:val="28"/>
          <w:highlight w:val="none"/>
        </w:rPr>
      </w:pPr>
    </w:p>
    <w:p w14:paraId="09CEF6CC">
      <w:pPr>
        <w:wordWrap w:val="0"/>
        <w:adjustRightInd w:val="0"/>
        <w:snapToGrid w:val="0"/>
        <w:spacing w:line="440" w:lineRule="exact"/>
        <w:jc w:val="right"/>
        <w:rPr>
          <w:rFonts w:hint="eastAsia" w:ascii="Times New Roman"/>
          <w:snapToGrid w:val="0"/>
          <w:color w:val="auto"/>
          <w:kern w:val="0"/>
          <w:szCs w:val="28"/>
          <w:highlight w:val="none"/>
        </w:rPr>
      </w:pPr>
    </w:p>
    <w:p w14:paraId="3F6BD610">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法定代表人或其委托代理人：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（签字或盖章）</w:t>
      </w:r>
    </w:p>
    <w:p w14:paraId="7ECE524F">
      <w:pPr>
        <w:wordWrap w:val="0"/>
        <w:adjustRightInd w:val="0"/>
        <w:snapToGrid w:val="0"/>
        <w:spacing w:line="440" w:lineRule="exact"/>
        <w:jc w:val="right"/>
        <w:rPr>
          <w:rFonts w:hint="eastAsia" w:ascii="Times New Roman"/>
          <w:snapToGrid w:val="0"/>
          <w:color w:val="auto"/>
          <w:kern w:val="0"/>
          <w:szCs w:val="28"/>
          <w:highlight w:val="none"/>
        </w:rPr>
      </w:pPr>
    </w:p>
    <w:p w14:paraId="53510BAB">
      <w:pPr>
        <w:wordWrap w:val="0"/>
        <w:adjustRightInd w:val="0"/>
        <w:snapToGrid w:val="0"/>
        <w:spacing w:line="440" w:lineRule="exact"/>
        <w:jc w:val="center"/>
        <w:rPr>
          <w:rFonts w:hint="eastAsia" w:ascii="Times New Roman"/>
          <w:snapToGrid w:val="0"/>
          <w:color w:val="auto"/>
          <w:kern w:val="0"/>
          <w:szCs w:val="28"/>
          <w:highlight w:val="none"/>
        </w:rPr>
      </w:pPr>
      <w:r>
        <w:rPr>
          <w:rFonts w:hint="eastAsia" w:ascii="Times New Roman"/>
          <w:snapToGrid w:val="0"/>
          <w:color w:val="auto"/>
          <w:kern w:val="0"/>
          <w:szCs w:val="28"/>
          <w:highlight w:val="none"/>
        </w:rPr>
        <w:t xml:space="preserve">                            </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日</w:t>
      </w:r>
    </w:p>
    <w:p w14:paraId="34209417">
      <w:pPr>
        <w:wordWrap w:val="0"/>
        <w:adjustRightInd w:val="0"/>
        <w:snapToGrid w:val="0"/>
        <w:spacing w:line="400" w:lineRule="exact"/>
        <w:ind w:firstLine="420"/>
        <w:rPr>
          <w:rFonts w:hint="eastAsia" w:ascii="Times New Roman"/>
          <w:snapToGrid w:val="0"/>
          <w:color w:val="auto"/>
          <w:kern w:val="0"/>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32C36C65">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6" w:name="_Toc25181"/>
      <w:r>
        <w:rPr>
          <w:rFonts w:hint="eastAsia" w:ascii="Times New Roman"/>
          <w:b/>
          <w:snapToGrid w:val="0"/>
          <w:color w:val="auto"/>
          <w:szCs w:val="22"/>
          <w:highlight w:val="none"/>
        </w:rPr>
        <w:t>格式九 总监理工程师任职声明（适用于有任职项目）</w:t>
      </w:r>
      <w:bookmarkEnd w:id="186"/>
    </w:p>
    <w:p w14:paraId="105E6FF2">
      <w:pPr>
        <w:rPr>
          <w:color w:val="auto"/>
          <w:highlight w:val="none"/>
        </w:rPr>
      </w:pPr>
    </w:p>
    <w:p w14:paraId="78F55DAC">
      <w:pPr>
        <w:wordWrap w:val="0"/>
        <w:adjustRightInd w:val="0"/>
        <w:snapToGrid w:val="0"/>
        <w:spacing w:before="260" w:after="260" w:line="440" w:lineRule="exact"/>
        <w:jc w:val="center"/>
        <w:rPr>
          <w:rFonts w:hint="eastAsia" w:ascii="Times New Roman"/>
          <w:snapToGrid w:val="0"/>
          <w:color w:val="auto"/>
          <w:kern w:val="0"/>
          <w:szCs w:val="28"/>
          <w:highlight w:val="none"/>
        </w:rPr>
      </w:pPr>
      <w:r>
        <w:rPr>
          <w:rFonts w:hint="eastAsia" w:ascii="Times New Roman"/>
          <w:b/>
          <w:snapToGrid w:val="0"/>
          <w:color w:val="auto"/>
          <w:kern w:val="0"/>
          <w:sz w:val="30"/>
          <w:highlight w:val="none"/>
        </w:rPr>
        <w:t>总监理工程师任职声明</w:t>
      </w:r>
    </w:p>
    <w:p w14:paraId="343EA875">
      <w:pPr>
        <w:wordWrap w:val="0"/>
        <w:adjustRightInd w:val="0"/>
        <w:snapToGrid w:val="0"/>
        <w:spacing w:line="440" w:lineRule="exact"/>
        <w:jc w:val="center"/>
        <w:rPr>
          <w:rFonts w:hint="eastAsia" w:ascii="Times New Roman"/>
          <w:snapToGrid w:val="0"/>
          <w:color w:val="auto"/>
          <w:kern w:val="0"/>
          <w:szCs w:val="28"/>
          <w:highlight w:val="none"/>
        </w:rPr>
      </w:pPr>
    </w:p>
    <w:p w14:paraId="2D1A4517">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（招标人名称）：</w:t>
      </w:r>
    </w:p>
    <w:p w14:paraId="769027CA">
      <w:pPr>
        <w:wordWrap w:val="0"/>
        <w:adjustRightInd w:val="0"/>
        <w:snapToGrid w:val="0"/>
        <w:spacing w:line="440" w:lineRule="exact"/>
        <w:ind w:firstLine="480" w:firstLineChars="20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我方在此声明，我方拟派往</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（项目名称）的总监理工程师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（总监理工程师姓名）现阶段正在担任</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个在施（包括已中标未开工、已开工未竣工）建设工程项目的总监理工程师，具体情况详见《总监理工程师任职项目情况表》。</w:t>
      </w:r>
    </w:p>
    <w:p w14:paraId="70517611">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我方保证上述信息的真实和准确，并愿意承担因我方就此弄虚作假所引起的一切法律后果。</w:t>
      </w:r>
    </w:p>
    <w:p w14:paraId="3F7886A2">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5DF2B805">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特此承诺</w:t>
      </w:r>
    </w:p>
    <w:p w14:paraId="45952480">
      <w:pPr>
        <w:wordWrap w:val="0"/>
        <w:adjustRightInd w:val="0"/>
        <w:snapToGrid w:val="0"/>
        <w:spacing w:line="440" w:lineRule="exact"/>
        <w:ind w:firstLine="480"/>
        <w:rPr>
          <w:rFonts w:ascii="Times New Roman"/>
          <w:snapToGrid w:val="0"/>
          <w:color w:val="auto"/>
          <w:kern w:val="0"/>
          <w:szCs w:val="28"/>
          <w:highlight w:val="none"/>
        </w:rPr>
      </w:pPr>
    </w:p>
    <w:p w14:paraId="61CA800D">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4830BCE9">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投标人：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（盖单位章）</w:t>
      </w:r>
    </w:p>
    <w:p w14:paraId="239E39AE">
      <w:pPr>
        <w:wordWrap w:val="0"/>
        <w:adjustRightInd w:val="0"/>
        <w:snapToGrid w:val="0"/>
        <w:spacing w:line="440" w:lineRule="exact"/>
        <w:jc w:val="right"/>
        <w:rPr>
          <w:rFonts w:hint="eastAsia" w:ascii="Times New Roman"/>
          <w:snapToGrid w:val="0"/>
          <w:color w:val="auto"/>
          <w:kern w:val="0"/>
          <w:szCs w:val="28"/>
          <w:highlight w:val="none"/>
        </w:rPr>
      </w:pPr>
    </w:p>
    <w:p w14:paraId="2ED1ED5A">
      <w:pPr>
        <w:wordWrap w:val="0"/>
        <w:adjustRightInd w:val="0"/>
        <w:snapToGrid w:val="0"/>
        <w:spacing w:line="440" w:lineRule="exact"/>
        <w:jc w:val="right"/>
        <w:rPr>
          <w:rFonts w:hint="eastAsia" w:ascii="Times New Roman"/>
          <w:snapToGrid w:val="0"/>
          <w:color w:val="auto"/>
          <w:kern w:val="0"/>
          <w:szCs w:val="28"/>
          <w:highlight w:val="none"/>
        </w:rPr>
      </w:pPr>
    </w:p>
    <w:p w14:paraId="727D817E">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法定代表人或其委托代理人：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（签字或盖章）</w:t>
      </w:r>
    </w:p>
    <w:p w14:paraId="063259B5">
      <w:pPr>
        <w:wordWrap w:val="0"/>
        <w:adjustRightInd w:val="0"/>
        <w:snapToGrid w:val="0"/>
        <w:spacing w:line="440" w:lineRule="exact"/>
        <w:jc w:val="right"/>
        <w:rPr>
          <w:rFonts w:hint="eastAsia" w:ascii="Times New Roman"/>
          <w:snapToGrid w:val="0"/>
          <w:color w:val="auto"/>
          <w:kern w:val="0"/>
          <w:szCs w:val="28"/>
          <w:highlight w:val="none"/>
        </w:rPr>
      </w:pPr>
    </w:p>
    <w:p w14:paraId="2D21EB72">
      <w:pPr>
        <w:wordWrap w:val="0"/>
        <w:adjustRightInd w:val="0"/>
        <w:snapToGrid w:val="0"/>
        <w:spacing w:line="440" w:lineRule="exact"/>
        <w:jc w:val="center"/>
        <w:rPr>
          <w:rFonts w:hint="eastAsia" w:ascii="Times New Roman"/>
          <w:snapToGrid w:val="0"/>
          <w:color w:val="auto"/>
          <w:kern w:val="0"/>
          <w:szCs w:val="28"/>
          <w:highlight w:val="none"/>
        </w:rPr>
      </w:pPr>
      <w:r>
        <w:rPr>
          <w:rFonts w:hint="eastAsia" w:ascii="Times New Roman"/>
          <w:snapToGrid w:val="0"/>
          <w:color w:val="auto"/>
          <w:kern w:val="0"/>
          <w:szCs w:val="28"/>
          <w:highlight w:val="none"/>
        </w:rPr>
        <w:t xml:space="preserve">                            </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日</w:t>
      </w:r>
    </w:p>
    <w:p w14:paraId="6D6C5215">
      <w:pPr>
        <w:wordWrap w:val="0"/>
        <w:adjustRightInd w:val="0"/>
        <w:snapToGrid w:val="0"/>
        <w:spacing w:line="440" w:lineRule="exact"/>
        <w:jc w:val="center"/>
        <w:rPr>
          <w:rFonts w:hint="eastAsia" w:ascii="Times New Roman"/>
          <w:snapToGrid w:val="0"/>
          <w:color w:val="auto"/>
          <w:kern w:val="0"/>
          <w:szCs w:val="28"/>
          <w:highlight w:val="none"/>
        </w:rPr>
      </w:pPr>
    </w:p>
    <w:p w14:paraId="17BDA3EA">
      <w:pPr>
        <w:wordWrap w:val="0"/>
        <w:adjustRightInd w:val="0"/>
        <w:snapToGrid w:val="0"/>
        <w:spacing w:line="400" w:lineRule="exact"/>
        <w:ind w:firstLine="420"/>
        <w:rPr>
          <w:rFonts w:hint="eastAsia" w:ascii="Times New Roman"/>
          <w:snapToGrid w:val="0"/>
          <w:color w:val="auto"/>
          <w:kern w:val="0"/>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7CD741C9">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7" w:name="_Toc12495"/>
      <w:r>
        <w:rPr>
          <w:rFonts w:hint="eastAsia" w:ascii="Times New Roman"/>
          <w:b/>
          <w:snapToGrid w:val="0"/>
          <w:color w:val="auto"/>
          <w:szCs w:val="22"/>
          <w:highlight w:val="none"/>
        </w:rPr>
        <w:t>格式十 总监理工程师任职项目情况表</w:t>
      </w:r>
      <w:bookmarkEnd w:id="187"/>
    </w:p>
    <w:p w14:paraId="7CF2641C">
      <w:pPr>
        <w:rPr>
          <w:rFonts w:hint="eastAsia"/>
          <w:color w:val="auto"/>
          <w:highlight w:val="none"/>
        </w:rPr>
      </w:pPr>
    </w:p>
    <w:p w14:paraId="33BEB0BD">
      <w:pPr>
        <w:pStyle w:val="69"/>
        <w:widowControl w:val="0"/>
        <w:wordWrap w:val="0"/>
        <w:adjustRightInd w:val="0"/>
        <w:snapToGrid w:val="0"/>
        <w:spacing w:before="260" w:after="260" w:line="400" w:lineRule="exact"/>
        <w:ind w:firstLine="0"/>
        <w:jc w:val="center"/>
        <w:rPr>
          <w:rFonts w:ascii="Times New Roman" w:eastAsia="黑体"/>
          <w:snapToGrid w:val="0"/>
          <w:color w:val="auto"/>
          <w:sz w:val="24"/>
          <w:highlight w:val="none"/>
        </w:rPr>
      </w:pPr>
      <w:r>
        <w:rPr>
          <w:rFonts w:hint="eastAsia" w:ascii="Times New Roman"/>
          <w:b/>
          <w:snapToGrid w:val="0"/>
          <w:color w:val="auto"/>
          <w:sz w:val="30"/>
          <w:highlight w:val="none"/>
        </w:rPr>
        <w:t xml:space="preserve"> 总监理工程师任职项目情况表（）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14:paraId="56D3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5026F77B">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eastAsia"/>
                <w:snapToGrid w:val="0"/>
                <w:color w:val="auto"/>
                <w:kern w:val="0"/>
                <w:szCs w:val="21"/>
                <w:highlight w:val="none"/>
              </w:rPr>
              <w:t>项目</w:t>
            </w:r>
            <w:r>
              <w:rPr>
                <w:rFonts w:hint="default"/>
                <w:snapToGrid w:val="0"/>
                <w:color w:val="auto"/>
                <w:kern w:val="0"/>
                <w:szCs w:val="21"/>
                <w:highlight w:val="none"/>
              </w:rPr>
              <w:t>名称</w:t>
            </w:r>
          </w:p>
        </w:tc>
        <w:tc>
          <w:tcPr>
            <w:tcW w:w="2771" w:type="dxa"/>
            <w:noWrap w:val="0"/>
            <w:vAlign w:val="center"/>
          </w:tcPr>
          <w:p w14:paraId="48FB3902">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635" w:type="dxa"/>
            <w:noWrap w:val="0"/>
            <w:vAlign w:val="center"/>
          </w:tcPr>
          <w:p w14:paraId="094DAFB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eastAsia"/>
                <w:snapToGrid w:val="0"/>
                <w:color w:val="auto"/>
                <w:kern w:val="0"/>
                <w:szCs w:val="21"/>
                <w:highlight w:val="none"/>
              </w:rPr>
              <w:t>项目所在地</w:t>
            </w:r>
          </w:p>
        </w:tc>
        <w:tc>
          <w:tcPr>
            <w:tcW w:w="2594" w:type="dxa"/>
            <w:noWrap w:val="0"/>
            <w:vAlign w:val="center"/>
          </w:tcPr>
          <w:p w14:paraId="5CC1FC0C">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712A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53DD4032">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委托人名称</w:t>
            </w:r>
          </w:p>
        </w:tc>
        <w:tc>
          <w:tcPr>
            <w:tcW w:w="2771" w:type="dxa"/>
            <w:noWrap w:val="0"/>
            <w:vAlign w:val="center"/>
          </w:tcPr>
          <w:p w14:paraId="4F6E2B3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635" w:type="dxa"/>
            <w:noWrap w:val="0"/>
            <w:vAlign w:val="center"/>
          </w:tcPr>
          <w:p w14:paraId="0262304A">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eastAsia"/>
                <w:snapToGrid w:val="0"/>
                <w:color w:val="auto"/>
                <w:kern w:val="0"/>
                <w:szCs w:val="21"/>
                <w:highlight w:val="none"/>
              </w:rPr>
              <w:t>委托人地址</w:t>
            </w:r>
          </w:p>
        </w:tc>
        <w:tc>
          <w:tcPr>
            <w:tcW w:w="2594" w:type="dxa"/>
            <w:noWrap w:val="0"/>
            <w:vAlign w:val="center"/>
          </w:tcPr>
          <w:p w14:paraId="070546E9">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2878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6C40F8F7">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委托人电话</w:t>
            </w:r>
          </w:p>
        </w:tc>
        <w:tc>
          <w:tcPr>
            <w:tcW w:w="2771" w:type="dxa"/>
            <w:noWrap w:val="0"/>
            <w:vAlign w:val="center"/>
          </w:tcPr>
          <w:p w14:paraId="578A9977">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635" w:type="dxa"/>
            <w:noWrap w:val="0"/>
            <w:vAlign w:val="center"/>
          </w:tcPr>
          <w:p w14:paraId="339FD795">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eastAsia"/>
                <w:snapToGrid w:val="0"/>
                <w:color w:val="auto"/>
                <w:kern w:val="0"/>
                <w:szCs w:val="21"/>
                <w:highlight w:val="none"/>
              </w:rPr>
              <w:t>总监理工程师</w:t>
            </w:r>
          </w:p>
        </w:tc>
        <w:tc>
          <w:tcPr>
            <w:tcW w:w="2594" w:type="dxa"/>
            <w:noWrap w:val="0"/>
            <w:vAlign w:val="center"/>
          </w:tcPr>
          <w:p w14:paraId="1393A4CD">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5ED5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5916474D">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监理服务期限</w:t>
            </w:r>
          </w:p>
        </w:tc>
        <w:tc>
          <w:tcPr>
            <w:tcW w:w="2771" w:type="dxa"/>
            <w:noWrap w:val="0"/>
            <w:vAlign w:val="center"/>
          </w:tcPr>
          <w:p w14:paraId="564F39B5">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c>
          <w:tcPr>
            <w:tcW w:w="1635" w:type="dxa"/>
            <w:noWrap w:val="0"/>
            <w:vAlign w:val="center"/>
          </w:tcPr>
          <w:p w14:paraId="3DEADD87">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r>
              <w:rPr>
                <w:rFonts w:hint="eastAsia"/>
                <w:snapToGrid w:val="0"/>
                <w:color w:val="auto"/>
                <w:kern w:val="0"/>
                <w:szCs w:val="21"/>
                <w:highlight w:val="none"/>
              </w:rPr>
              <w:t>监理内容</w:t>
            </w:r>
          </w:p>
        </w:tc>
        <w:tc>
          <w:tcPr>
            <w:tcW w:w="2594" w:type="dxa"/>
            <w:noWrap w:val="0"/>
            <w:vAlign w:val="center"/>
          </w:tcPr>
          <w:p w14:paraId="14070E8F">
            <w:pPr>
              <w:pStyle w:val="121"/>
              <w:keepNext w:val="0"/>
              <w:keepLines w:val="0"/>
              <w:suppressLineNumbers w:val="0"/>
              <w:wordWrap w:val="0"/>
              <w:adjustRightInd w:val="0"/>
              <w:snapToGrid w:val="0"/>
              <w:spacing w:before="0" w:beforeAutospacing="0" w:after="0" w:afterAutospacing="0"/>
              <w:ind w:left="0" w:right="0"/>
              <w:jc w:val="center"/>
              <w:rPr>
                <w:rFonts w:hint="default"/>
                <w:snapToGrid w:val="0"/>
                <w:color w:val="auto"/>
                <w:kern w:val="0"/>
                <w:szCs w:val="21"/>
                <w:highlight w:val="none"/>
              </w:rPr>
            </w:pPr>
          </w:p>
        </w:tc>
      </w:tr>
      <w:tr w14:paraId="438C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noWrap w:val="0"/>
            <w:vAlign w:val="center"/>
          </w:tcPr>
          <w:p w14:paraId="40A2CBAC">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项目描述</w:t>
            </w:r>
          </w:p>
        </w:tc>
        <w:tc>
          <w:tcPr>
            <w:tcW w:w="7000" w:type="dxa"/>
            <w:gridSpan w:val="3"/>
            <w:noWrap w:val="0"/>
            <w:vAlign w:val="center"/>
          </w:tcPr>
          <w:p w14:paraId="12B158AB">
            <w:pPr>
              <w:pStyle w:val="121"/>
              <w:keepNext w:val="0"/>
              <w:keepLines w:val="0"/>
              <w:suppressLineNumbers w:val="0"/>
              <w:wordWrap w:val="0"/>
              <w:adjustRightInd w:val="0"/>
              <w:snapToGrid w:val="0"/>
              <w:spacing w:before="0" w:beforeAutospacing="0" w:after="0" w:afterAutospacing="0"/>
              <w:ind w:left="0" w:right="0"/>
              <w:jc w:val="left"/>
              <w:rPr>
                <w:rFonts w:hint="default"/>
                <w:snapToGrid w:val="0"/>
                <w:color w:val="auto"/>
                <w:kern w:val="0"/>
                <w:szCs w:val="21"/>
                <w:highlight w:val="none"/>
              </w:rPr>
            </w:pPr>
          </w:p>
        </w:tc>
      </w:tr>
      <w:tr w14:paraId="04FA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center"/>
          </w:tcPr>
          <w:p w14:paraId="6F9ABD8B">
            <w:pPr>
              <w:pStyle w:val="121"/>
              <w:keepNext w:val="0"/>
              <w:keepLines w:val="0"/>
              <w:suppressLineNumbers w:val="0"/>
              <w:wordWrap w:val="0"/>
              <w:adjustRightInd w:val="0"/>
              <w:snapToGrid w:val="0"/>
              <w:spacing w:before="0" w:beforeAutospacing="0" w:after="0" w:afterAutospacing="0"/>
              <w:ind w:left="0" w:right="0"/>
              <w:jc w:val="center"/>
              <w:rPr>
                <w:rFonts w:hint="eastAsia"/>
                <w:snapToGrid w:val="0"/>
                <w:color w:val="auto"/>
                <w:kern w:val="0"/>
                <w:szCs w:val="21"/>
                <w:highlight w:val="none"/>
              </w:rPr>
            </w:pPr>
            <w:r>
              <w:rPr>
                <w:rFonts w:hint="eastAsia"/>
                <w:snapToGrid w:val="0"/>
                <w:color w:val="auto"/>
                <w:kern w:val="0"/>
                <w:szCs w:val="21"/>
                <w:highlight w:val="none"/>
              </w:rPr>
              <w:t>委托人声明</w:t>
            </w:r>
          </w:p>
        </w:tc>
        <w:tc>
          <w:tcPr>
            <w:tcW w:w="7000" w:type="dxa"/>
            <w:gridSpan w:val="3"/>
            <w:noWrap w:val="0"/>
            <w:vAlign w:val="center"/>
          </w:tcPr>
          <w:p w14:paraId="3EFD9439">
            <w:pPr>
              <w:pStyle w:val="121"/>
              <w:keepNext w:val="0"/>
              <w:keepLines w:val="0"/>
              <w:suppressLineNumbers w:val="0"/>
              <w:adjustRightInd w:val="0"/>
              <w:snapToGrid w:val="0"/>
              <w:spacing w:before="0" w:beforeAutospacing="0" w:after="0" w:afterAutospacing="0" w:line="360" w:lineRule="auto"/>
              <w:ind w:left="0" w:right="0"/>
              <w:rPr>
                <w:rFonts w:hint="eastAsia"/>
                <w:snapToGrid w:val="0"/>
                <w:color w:val="auto"/>
                <w:kern w:val="0"/>
                <w:szCs w:val="21"/>
                <w:highlight w:val="none"/>
              </w:rPr>
            </w:pPr>
          </w:p>
          <w:p w14:paraId="2D2A6B42">
            <w:pPr>
              <w:pStyle w:val="121"/>
              <w:keepNext w:val="0"/>
              <w:keepLines w:val="0"/>
              <w:suppressLineNumbers w:val="0"/>
              <w:adjustRightInd w:val="0"/>
              <w:snapToGrid w:val="0"/>
              <w:spacing w:before="0" w:beforeAutospacing="0" w:after="0" w:afterAutospacing="0" w:line="360" w:lineRule="auto"/>
              <w:ind w:left="0" w:right="0"/>
              <w:rPr>
                <w:rFonts w:hint="eastAsia"/>
                <w:snapToGrid w:val="0"/>
                <w:color w:val="auto"/>
                <w:kern w:val="0"/>
                <w:szCs w:val="21"/>
                <w:highlight w:val="none"/>
              </w:rPr>
            </w:pPr>
            <w:r>
              <w:rPr>
                <w:rFonts w:hint="eastAsia"/>
                <w:snapToGrid w:val="0"/>
                <w:color w:val="auto"/>
                <w:kern w:val="0"/>
                <w:szCs w:val="21"/>
                <w:highlight w:val="none"/>
              </w:rPr>
              <w:t>致：</w:t>
            </w:r>
            <w:r>
              <w:rPr>
                <w:rFonts w:hint="eastAsia"/>
                <w:snapToGrid w:val="0"/>
                <w:color w:val="auto"/>
                <w:kern w:val="0"/>
                <w:szCs w:val="21"/>
                <w:highlight w:val="none"/>
                <w:u w:val="single"/>
              </w:rPr>
              <w:t>（本招标项目招标人名称）</w:t>
            </w:r>
          </w:p>
          <w:p w14:paraId="5C1F572E">
            <w:pPr>
              <w:pStyle w:val="121"/>
              <w:keepNext w:val="0"/>
              <w:keepLines w:val="0"/>
              <w:suppressLineNumbers w:val="0"/>
              <w:adjustRightInd w:val="0"/>
              <w:snapToGrid w:val="0"/>
              <w:spacing w:before="0" w:beforeAutospacing="0" w:after="0" w:afterAutospacing="0" w:line="360" w:lineRule="auto"/>
              <w:ind w:left="0" w:right="0"/>
              <w:rPr>
                <w:rFonts w:hint="eastAsia"/>
                <w:snapToGrid w:val="0"/>
                <w:color w:val="auto"/>
                <w:kern w:val="0"/>
                <w:szCs w:val="21"/>
                <w:highlight w:val="none"/>
              </w:rPr>
            </w:pPr>
            <w:r>
              <w:rPr>
                <w:rFonts w:hint="eastAsia"/>
                <w:snapToGrid w:val="0"/>
                <w:color w:val="auto"/>
                <w:kern w:val="0"/>
                <w:szCs w:val="21"/>
                <w:highlight w:val="none"/>
              </w:rPr>
              <w:t xml:space="preserve">    我方在此声明：</w:t>
            </w:r>
          </w:p>
          <w:p w14:paraId="2E95D15B">
            <w:pPr>
              <w:pStyle w:val="121"/>
              <w:keepNext w:val="0"/>
              <w:keepLines w:val="0"/>
              <w:suppressLineNumbers w:val="0"/>
              <w:adjustRightInd w:val="0"/>
              <w:snapToGrid w:val="0"/>
              <w:spacing w:before="0" w:beforeAutospacing="0" w:after="0" w:afterAutospacing="0" w:line="360" w:lineRule="auto"/>
              <w:ind w:left="0" w:right="0"/>
              <w:rPr>
                <w:rFonts w:hint="eastAsia"/>
                <w:snapToGrid w:val="0"/>
                <w:color w:val="auto"/>
                <w:kern w:val="0"/>
                <w:szCs w:val="21"/>
                <w:highlight w:val="none"/>
              </w:rPr>
            </w:pPr>
            <w:r>
              <w:rPr>
                <w:rFonts w:hint="eastAsia"/>
                <w:snapToGrid w:val="0"/>
                <w:color w:val="auto"/>
                <w:kern w:val="0"/>
                <w:szCs w:val="21"/>
                <w:highlight w:val="none"/>
              </w:rPr>
              <w:t xml:space="preserve">    一、在</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同志任我方在施项目总监理工程师期间，如果</w:t>
            </w:r>
            <w:r>
              <w:rPr>
                <w:rFonts w:hint="eastAsia"/>
                <w:snapToGrid w:val="0"/>
                <w:color w:val="auto"/>
                <w:kern w:val="0"/>
                <w:szCs w:val="21"/>
                <w:highlight w:val="none"/>
                <w:u w:val="single"/>
              </w:rPr>
              <w:t xml:space="preserve"> （投标人名称） </w:t>
            </w:r>
            <w:r>
              <w:rPr>
                <w:rFonts w:hint="eastAsia"/>
                <w:snapToGrid w:val="0"/>
                <w:color w:val="auto"/>
                <w:kern w:val="0"/>
                <w:szCs w:val="21"/>
                <w:highlight w:val="none"/>
              </w:rPr>
              <w:t>中标你方招标项目监理业务，在</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同志目前担任总监理工程师职务的项目总数不超过两个（含我方在施项目）的前提下，我方同意其同时担任你方招标项目的总监理工程师；如果未中标，以上声明自动失效。</w:t>
            </w:r>
          </w:p>
          <w:p w14:paraId="28736689">
            <w:pPr>
              <w:pStyle w:val="121"/>
              <w:keepNext w:val="0"/>
              <w:keepLines w:val="0"/>
              <w:suppressLineNumbers w:val="0"/>
              <w:adjustRightInd w:val="0"/>
              <w:snapToGrid w:val="0"/>
              <w:spacing w:before="0" w:beforeAutospacing="0" w:after="0" w:afterAutospacing="0" w:line="360" w:lineRule="auto"/>
              <w:ind w:left="0" w:right="0"/>
              <w:rPr>
                <w:rFonts w:hint="eastAsia"/>
                <w:snapToGrid w:val="0"/>
                <w:color w:val="auto"/>
                <w:kern w:val="0"/>
                <w:szCs w:val="21"/>
                <w:highlight w:val="none"/>
              </w:rPr>
            </w:pPr>
            <w:r>
              <w:rPr>
                <w:rFonts w:hint="eastAsia"/>
                <w:snapToGrid w:val="0"/>
                <w:color w:val="auto"/>
                <w:kern w:val="0"/>
                <w:szCs w:val="21"/>
                <w:highlight w:val="none"/>
              </w:rPr>
              <w:t xml:space="preserve">    二、无论</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同志是否担任其他建设项目的总监理工程师，</w:t>
            </w:r>
            <w:r>
              <w:rPr>
                <w:rFonts w:hint="eastAsia"/>
                <w:snapToGrid w:val="0"/>
                <w:color w:val="auto"/>
                <w:kern w:val="0"/>
                <w:szCs w:val="21"/>
                <w:highlight w:val="none"/>
                <w:u w:val="single"/>
              </w:rPr>
              <w:t xml:space="preserve"> （投标人名称） </w:t>
            </w:r>
            <w:r>
              <w:rPr>
                <w:rFonts w:hint="eastAsia"/>
                <w:snapToGrid w:val="0"/>
                <w:color w:val="auto"/>
                <w:kern w:val="0"/>
                <w:szCs w:val="21"/>
                <w:highlight w:val="none"/>
              </w:rPr>
              <w:t>都必须完全、严格履行我方在施项目监理合同中约定的所有义务，并确保服务内容、服务质量不得有任何减少或降低。</w:t>
            </w:r>
          </w:p>
          <w:p w14:paraId="7C11C343">
            <w:pPr>
              <w:pStyle w:val="121"/>
              <w:keepNext w:val="0"/>
              <w:keepLines w:val="0"/>
              <w:suppressLineNumbers w:val="0"/>
              <w:adjustRightInd w:val="0"/>
              <w:snapToGrid w:val="0"/>
              <w:spacing w:before="0" w:beforeAutospacing="0" w:after="0" w:afterAutospacing="0" w:line="360" w:lineRule="auto"/>
              <w:ind w:left="0" w:right="0"/>
              <w:rPr>
                <w:rFonts w:hint="eastAsia"/>
                <w:snapToGrid w:val="0"/>
                <w:color w:val="auto"/>
                <w:kern w:val="0"/>
                <w:szCs w:val="21"/>
                <w:highlight w:val="none"/>
              </w:rPr>
            </w:pPr>
          </w:p>
          <w:p w14:paraId="159D3643">
            <w:pPr>
              <w:pStyle w:val="121"/>
              <w:keepNext w:val="0"/>
              <w:keepLines w:val="0"/>
              <w:suppressLineNumbers w:val="0"/>
              <w:adjustRightInd w:val="0"/>
              <w:snapToGrid w:val="0"/>
              <w:spacing w:before="0" w:beforeAutospacing="0" w:after="0" w:afterAutospacing="0" w:line="360" w:lineRule="auto"/>
              <w:ind w:left="0" w:right="0"/>
              <w:rPr>
                <w:rFonts w:hint="eastAsia"/>
                <w:snapToGrid w:val="0"/>
                <w:color w:val="auto"/>
                <w:kern w:val="0"/>
                <w:szCs w:val="21"/>
                <w:highlight w:val="none"/>
              </w:rPr>
            </w:pPr>
          </w:p>
          <w:p w14:paraId="378A519E">
            <w:pPr>
              <w:pStyle w:val="121"/>
              <w:keepNext w:val="0"/>
              <w:keepLines w:val="0"/>
              <w:suppressLineNumbers w:val="0"/>
              <w:adjustRightInd w:val="0"/>
              <w:snapToGrid w:val="0"/>
              <w:spacing w:before="0" w:beforeAutospacing="0" w:after="0" w:afterAutospacing="0" w:line="360" w:lineRule="auto"/>
              <w:ind w:left="0" w:right="0"/>
              <w:jc w:val="right"/>
              <w:rPr>
                <w:rFonts w:hint="eastAsia"/>
                <w:snapToGrid w:val="0"/>
                <w:color w:val="auto"/>
                <w:kern w:val="0"/>
                <w:szCs w:val="21"/>
                <w:highlight w:val="none"/>
              </w:rPr>
            </w:pPr>
            <w:r>
              <w:rPr>
                <w:rFonts w:hint="eastAsia"/>
                <w:snapToGrid w:val="0"/>
                <w:color w:val="auto"/>
                <w:kern w:val="0"/>
                <w:szCs w:val="21"/>
                <w:highlight w:val="none"/>
              </w:rPr>
              <w:t>建设单位名称：</w:t>
            </w:r>
            <w:r>
              <w:rPr>
                <w:rFonts w:hint="eastAsia"/>
                <w:snapToGrid w:val="0"/>
                <w:color w:val="auto"/>
                <w:kern w:val="0"/>
                <w:szCs w:val="21"/>
                <w:highlight w:val="none"/>
                <w:u w:val="single"/>
              </w:rPr>
              <w:t xml:space="preserve">                </w:t>
            </w:r>
            <w:r>
              <w:rPr>
                <w:rFonts w:hint="eastAsia"/>
                <w:snapToGrid w:val="0"/>
                <w:color w:val="auto"/>
                <w:kern w:val="0"/>
                <w:szCs w:val="21"/>
                <w:highlight w:val="none"/>
              </w:rPr>
              <w:t>（盖单位章）</w:t>
            </w:r>
          </w:p>
          <w:p w14:paraId="6042E699">
            <w:pPr>
              <w:pStyle w:val="121"/>
              <w:keepNext w:val="0"/>
              <w:keepLines w:val="0"/>
              <w:suppressLineNumbers w:val="0"/>
              <w:adjustRightInd w:val="0"/>
              <w:snapToGrid w:val="0"/>
              <w:spacing w:before="0" w:beforeAutospacing="0" w:after="0" w:afterAutospacing="0" w:line="360" w:lineRule="auto"/>
              <w:ind w:left="0" w:right="0"/>
              <w:jc w:val="right"/>
              <w:rPr>
                <w:rFonts w:hint="eastAsia"/>
                <w:snapToGrid w:val="0"/>
                <w:color w:val="auto"/>
                <w:kern w:val="0"/>
                <w:szCs w:val="21"/>
                <w:highlight w:val="none"/>
              </w:rPr>
            </w:pPr>
          </w:p>
          <w:p w14:paraId="2B8C80F2">
            <w:pPr>
              <w:pStyle w:val="121"/>
              <w:keepNext w:val="0"/>
              <w:keepLines w:val="0"/>
              <w:suppressLineNumbers w:val="0"/>
              <w:adjustRightInd w:val="0"/>
              <w:snapToGrid w:val="0"/>
              <w:spacing w:before="0" w:beforeAutospacing="0" w:after="0" w:afterAutospacing="0" w:line="360" w:lineRule="auto"/>
              <w:ind w:left="0" w:right="0"/>
              <w:jc w:val="center"/>
              <w:rPr>
                <w:rFonts w:hint="eastAsia"/>
                <w:snapToGrid w:val="0"/>
                <w:color w:val="auto"/>
                <w:kern w:val="0"/>
                <w:szCs w:val="21"/>
                <w:highlight w:val="none"/>
              </w:rPr>
            </w:pPr>
            <w:r>
              <w:rPr>
                <w:rFonts w:hint="eastAsia"/>
                <w:snapToGrid w:val="0"/>
                <w:color w:val="auto"/>
                <w:kern w:val="0"/>
                <w:szCs w:val="21"/>
                <w:highlight w:val="none"/>
              </w:rPr>
              <w:t xml:space="preserve">                            XXXX年XX月XX日</w:t>
            </w:r>
          </w:p>
        </w:tc>
      </w:tr>
    </w:tbl>
    <w:p w14:paraId="383D631F">
      <w:pPr>
        <w:pStyle w:val="121"/>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说明</w:t>
      </w:r>
      <w:r>
        <w:rPr>
          <w:snapToGrid w:val="0"/>
          <w:color w:val="auto"/>
          <w:kern w:val="0"/>
          <w:szCs w:val="21"/>
          <w:highlight w:val="none"/>
        </w:rPr>
        <w:t>：</w:t>
      </w:r>
    </w:p>
    <w:p w14:paraId="2AD2D949">
      <w:pPr>
        <w:pStyle w:val="121"/>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1</w:t>
      </w:r>
      <w:r>
        <w:rPr>
          <w:rFonts w:hint="eastAsia"/>
          <w:snapToGrid w:val="0"/>
          <w:color w:val="auto"/>
          <w:kern w:val="0"/>
          <w:szCs w:val="28"/>
          <w:highlight w:val="none"/>
        </w:rPr>
        <w:t>．</w:t>
      </w:r>
      <w:r>
        <w:rPr>
          <w:rFonts w:hint="eastAsia"/>
          <w:snapToGrid w:val="0"/>
          <w:color w:val="auto"/>
          <w:kern w:val="0"/>
          <w:szCs w:val="21"/>
          <w:highlight w:val="none"/>
        </w:rPr>
        <w:t>“任职项目”指拟派总监理工程师正在担任总监理工程师职务的在施（包括已中标未开工、已开工未竣工）建设工程项目。任职项目多于一宗的，一项目一表，并标明序号。</w:t>
      </w:r>
    </w:p>
    <w:p w14:paraId="14AA5CD6">
      <w:pPr>
        <w:pStyle w:val="121"/>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2</w:t>
      </w:r>
      <w:r>
        <w:rPr>
          <w:rFonts w:hint="eastAsia"/>
          <w:snapToGrid w:val="0"/>
          <w:color w:val="auto"/>
          <w:kern w:val="0"/>
          <w:szCs w:val="28"/>
          <w:highlight w:val="none"/>
        </w:rPr>
        <w:t>．</w:t>
      </w:r>
      <w:r>
        <w:rPr>
          <w:rFonts w:hint="eastAsia"/>
          <w:snapToGrid w:val="0"/>
          <w:color w:val="auto"/>
          <w:kern w:val="0"/>
          <w:szCs w:val="21"/>
          <w:highlight w:val="none"/>
        </w:rPr>
        <w:t>每份情况表后应附该项目的合同协议书彩色扫描件。</w:t>
      </w:r>
    </w:p>
    <w:p w14:paraId="4D9B4462">
      <w:pPr>
        <w:pStyle w:val="121"/>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3</w:t>
      </w:r>
      <w:r>
        <w:rPr>
          <w:rFonts w:hint="eastAsia"/>
          <w:snapToGrid w:val="0"/>
          <w:color w:val="auto"/>
          <w:kern w:val="0"/>
          <w:szCs w:val="28"/>
          <w:highlight w:val="none"/>
        </w:rPr>
        <w:t>．投标人填写本</w:t>
      </w:r>
      <w:r>
        <w:rPr>
          <w:rFonts w:hint="eastAsia"/>
          <w:snapToGrid w:val="0"/>
          <w:color w:val="auto"/>
          <w:kern w:val="0"/>
          <w:szCs w:val="21"/>
          <w:highlight w:val="none"/>
        </w:rPr>
        <w:t>表后交任职项目建设单位审核同意后盖章。任职项目建设单位另行出具书面同意意见的，投标人应将该书面意见附在本表后，同时在“委托人声明”栏目注明“另附”即可。</w:t>
      </w:r>
    </w:p>
    <w:p w14:paraId="21D11452">
      <w:pPr>
        <w:pStyle w:val="121"/>
        <w:wordWrap w:val="0"/>
        <w:adjustRightInd w:val="0"/>
        <w:snapToGrid w:val="0"/>
        <w:spacing w:line="400" w:lineRule="exact"/>
        <w:ind w:firstLine="420" w:firstLineChars="200"/>
        <w:rPr>
          <w:rFonts w:hint="eastAsia"/>
          <w:snapToGrid w:val="0"/>
          <w:color w:val="auto"/>
          <w:kern w:val="0"/>
          <w:szCs w:val="21"/>
          <w:highlight w:val="none"/>
        </w:rPr>
      </w:pPr>
    </w:p>
    <w:p w14:paraId="3C85B385">
      <w:pPr>
        <w:wordWrap w:val="0"/>
        <w:adjustRightInd w:val="0"/>
        <w:snapToGrid w:val="0"/>
        <w:spacing w:line="400" w:lineRule="exact"/>
        <w:rPr>
          <w:rFonts w:hint="eastAsia" w:ascii="Times New Roman"/>
          <w:snapToGrid w:val="0"/>
          <w:color w:val="auto"/>
          <w:kern w:val="0"/>
          <w:sz w:val="21"/>
          <w:szCs w:val="21"/>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p>
    <w:p w14:paraId="270DAA41">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88" w:name="_Toc14649"/>
      <w:bookmarkStart w:id="189" w:name="_Toc200338098"/>
      <w:bookmarkStart w:id="190" w:name="_Toc8264"/>
      <w:r>
        <w:rPr>
          <w:rFonts w:hint="eastAsia" w:ascii="Times New Roman"/>
          <w:b/>
          <w:snapToGrid w:val="0"/>
          <w:color w:val="auto"/>
          <w:szCs w:val="22"/>
          <w:highlight w:val="none"/>
        </w:rPr>
        <w:t>格式</w:t>
      </w:r>
      <w:bookmarkStart w:id="191" w:name="_Hlt287950384"/>
      <w:bookmarkEnd w:id="191"/>
      <w:r>
        <w:rPr>
          <w:rFonts w:hint="eastAsia" w:ascii="Times New Roman"/>
          <w:b/>
          <w:snapToGrid w:val="0"/>
          <w:color w:val="auto"/>
          <w:szCs w:val="22"/>
          <w:highlight w:val="none"/>
        </w:rPr>
        <w:t>十一 项目监理机构组成人员汇总表</w:t>
      </w:r>
      <w:bookmarkEnd w:id="188"/>
    </w:p>
    <w:p w14:paraId="3EAE3455">
      <w:pPr>
        <w:wordWrap w:val="0"/>
        <w:adjustRightInd w:val="0"/>
        <w:snapToGrid w:val="0"/>
        <w:spacing w:before="260" w:after="260" w:line="440" w:lineRule="exact"/>
        <w:jc w:val="center"/>
        <w:outlineLvl w:val="2"/>
        <w:rPr>
          <w:rFonts w:hint="eastAsia" w:ascii="Times New Roman"/>
          <w:b/>
          <w:snapToGrid w:val="0"/>
          <w:color w:val="auto"/>
          <w:kern w:val="0"/>
          <w:highlight w:val="none"/>
        </w:rPr>
      </w:pPr>
      <w:r>
        <w:rPr>
          <w:rFonts w:hint="eastAsia" w:ascii="Times New Roman"/>
          <w:b/>
          <w:snapToGrid w:val="0"/>
          <w:color w:val="auto"/>
          <w:kern w:val="0"/>
          <w:sz w:val="30"/>
          <w:highlight w:val="none"/>
        </w:rPr>
        <w:t xml:space="preserve"> 项目监理机构组成人员汇总表</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14:paraId="6A706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noWrap w:val="0"/>
            <w:vAlign w:val="center"/>
          </w:tcPr>
          <w:p w14:paraId="7032FEDB">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序号</w:t>
            </w:r>
          </w:p>
        </w:tc>
        <w:tc>
          <w:tcPr>
            <w:tcW w:w="1425" w:type="dxa"/>
            <w:vMerge w:val="restart"/>
            <w:tcBorders>
              <w:top w:val="single" w:color="auto" w:sz="6" w:space="0"/>
              <w:left w:val="single" w:color="auto" w:sz="6" w:space="0"/>
              <w:right w:val="single" w:color="auto" w:sz="6" w:space="0"/>
            </w:tcBorders>
            <w:noWrap w:val="0"/>
            <w:vAlign w:val="center"/>
          </w:tcPr>
          <w:p w14:paraId="0942800F">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拟担任职务</w:t>
            </w:r>
          </w:p>
        </w:tc>
        <w:tc>
          <w:tcPr>
            <w:tcW w:w="840" w:type="dxa"/>
            <w:vMerge w:val="restart"/>
            <w:tcBorders>
              <w:top w:val="single" w:color="auto" w:sz="6" w:space="0"/>
              <w:left w:val="single" w:color="auto" w:sz="6" w:space="0"/>
              <w:right w:val="single" w:color="auto" w:sz="4" w:space="0"/>
            </w:tcBorders>
            <w:noWrap w:val="0"/>
            <w:vAlign w:val="center"/>
          </w:tcPr>
          <w:p w14:paraId="482AB64F">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姓  名</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57CA8D18">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职称证书</w:t>
            </w:r>
          </w:p>
        </w:tc>
        <w:tc>
          <w:tcPr>
            <w:tcW w:w="3780" w:type="dxa"/>
            <w:gridSpan w:val="3"/>
            <w:tcBorders>
              <w:top w:val="single" w:color="auto" w:sz="6" w:space="0"/>
              <w:left w:val="single" w:color="auto" w:sz="4" w:space="0"/>
              <w:bottom w:val="single" w:color="auto" w:sz="6" w:space="0"/>
              <w:right w:val="single" w:color="auto" w:sz="6" w:space="0"/>
            </w:tcBorders>
            <w:noWrap w:val="0"/>
            <w:vAlign w:val="center"/>
          </w:tcPr>
          <w:p w14:paraId="4BDFD6D9">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注册证书</w:t>
            </w:r>
          </w:p>
        </w:tc>
        <w:tc>
          <w:tcPr>
            <w:tcW w:w="3780" w:type="dxa"/>
            <w:gridSpan w:val="3"/>
            <w:tcBorders>
              <w:top w:val="single" w:color="auto" w:sz="6" w:space="0"/>
              <w:left w:val="single" w:color="auto" w:sz="6" w:space="0"/>
              <w:bottom w:val="single" w:color="auto" w:sz="6" w:space="0"/>
              <w:right w:val="single" w:color="auto" w:sz="6" w:space="0"/>
            </w:tcBorders>
            <w:noWrap w:val="0"/>
            <w:vAlign w:val="center"/>
          </w:tcPr>
          <w:p w14:paraId="0890EF5A">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岗位证书</w:t>
            </w:r>
          </w:p>
        </w:tc>
      </w:tr>
      <w:tr w14:paraId="47DA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noWrap w:val="0"/>
            <w:vAlign w:val="center"/>
          </w:tcPr>
          <w:p w14:paraId="29C95880">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p>
        </w:tc>
        <w:tc>
          <w:tcPr>
            <w:tcW w:w="1425" w:type="dxa"/>
            <w:vMerge w:val="continue"/>
            <w:tcBorders>
              <w:left w:val="single" w:color="auto" w:sz="6" w:space="0"/>
              <w:bottom w:val="single" w:color="auto" w:sz="6" w:space="0"/>
              <w:right w:val="single" w:color="auto" w:sz="6" w:space="0"/>
            </w:tcBorders>
            <w:noWrap w:val="0"/>
            <w:vAlign w:val="center"/>
          </w:tcPr>
          <w:p w14:paraId="6B1966A2">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p>
        </w:tc>
        <w:tc>
          <w:tcPr>
            <w:tcW w:w="840" w:type="dxa"/>
            <w:vMerge w:val="continue"/>
            <w:tcBorders>
              <w:left w:val="single" w:color="auto" w:sz="6" w:space="0"/>
              <w:bottom w:val="single" w:color="auto" w:sz="6" w:space="0"/>
              <w:right w:val="single" w:color="auto" w:sz="4" w:space="0"/>
            </w:tcBorders>
            <w:noWrap w:val="0"/>
            <w:vAlign w:val="center"/>
          </w:tcPr>
          <w:p w14:paraId="01126D75">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AF03C89">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专业名称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4E8A223">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级别</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71F9915">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证号</w:t>
            </w:r>
          </w:p>
        </w:tc>
        <w:tc>
          <w:tcPr>
            <w:tcW w:w="1425" w:type="dxa"/>
            <w:tcBorders>
              <w:top w:val="single" w:color="auto" w:sz="6" w:space="0"/>
              <w:left w:val="single" w:color="auto" w:sz="4" w:space="0"/>
              <w:bottom w:val="single" w:color="auto" w:sz="6" w:space="0"/>
              <w:right w:val="single" w:color="auto" w:sz="6" w:space="0"/>
            </w:tcBorders>
            <w:noWrap w:val="0"/>
            <w:vAlign w:val="center"/>
          </w:tcPr>
          <w:p w14:paraId="5635711A">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资格名称</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59CE5670">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级别</w:t>
            </w:r>
          </w:p>
        </w:tc>
        <w:tc>
          <w:tcPr>
            <w:tcW w:w="1695" w:type="dxa"/>
            <w:tcBorders>
              <w:top w:val="single" w:color="auto" w:sz="6" w:space="0"/>
              <w:left w:val="single" w:color="auto" w:sz="6" w:space="0"/>
              <w:bottom w:val="single" w:color="auto" w:sz="6" w:space="0"/>
              <w:right w:val="single" w:color="auto" w:sz="6" w:space="0"/>
            </w:tcBorders>
            <w:noWrap w:val="0"/>
            <w:vAlign w:val="center"/>
          </w:tcPr>
          <w:p w14:paraId="00887D4E">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证号</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9DCD3AD">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岗位名称</w:t>
            </w:r>
          </w:p>
        </w:tc>
        <w:tc>
          <w:tcPr>
            <w:tcW w:w="645" w:type="dxa"/>
            <w:tcBorders>
              <w:top w:val="single" w:color="auto" w:sz="6" w:space="0"/>
              <w:left w:val="single" w:color="auto" w:sz="6" w:space="0"/>
              <w:bottom w:val="single" w:color="auto" w:sz="6" w:space="0"/>
              <w:right w:val="single" w:color="auto" w:sz="6" w:space="0"/>
            </w:tcBorders>
            <w:noWrap w:val="0"/>
            <w:vAlign w:val="center"/>
          </w:tcPr>
          <w:p w14:paraId="3CF62AF8">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级别</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452CEC9">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证号</w:t>
            </w:r>
          </w:p>
        </w:tc>
      </w:tr>
      <w:tr w14:paraId="7977B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79C4A51">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B9CB72B">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E46AFFD">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485" w:type="dxa"/>
            <w:tcBorders>
              <w:top w:val="single" w:color="auto" w:sz="4" w:space="0"/>
              <w:left w:val="single" w:color="auto" w:sz="6" w:space="0"/>
              <w:bottom w:val="single" w:color="auto" w:sz="6" w:space="0"/>
              <w:right w:val="single" w:color="auto" w:sz="6" w:space="0"/>
            </w:tcBorders>
            <w:noWrap w:val="0"/>
            <w:vAlign w:val="center"/>
          </w:tcPr>
          <w:p w14:paraId="5B86B1BC">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615" w:type="dxa"/>
            <w:tcBorders>
              <w:top w:val="single" w:color="auto" w:sz="4" w:space="0"/>
              <w:left w:val="single" w:color="auto" w:sz="6" w:space="0"/>
              <w:bottom w:val="single" w:color="auto" w:sz="6" w:space="0"/>
              <w:right w:val="single" w:color="auto" w:sz="6" w:space="0"/>
            </w:tcBorders>
            <w:noWrap w:val="0"/>
            <w:vAlign w:val="center"/>
          </w:tcPr>
          <w:p w14:paraId="7A72BEBA">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680" w:type="dxa"/>
            <w:tcBorders>
              <w:top w:val="single" w:color="auto" w:sz="4" w:space="0"/>
              <w:left w:val="single" w:color="auto" w:sz="6" w:space="0"/>
              <w:bottom w:val="single" w:color="auto" w:sz="6" w:space="0"/>
              <w:right w:val="single" w:color="auto" w:sz="6" w:space="0"/>
            </w:tcBorders>
            <w:noWrap w:val="0"/>
            <w:vAlign w:val="center"/>
          </w:tcPr>
          <w:p w14:paraId="3839A3F2">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02F5E99">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55FFA9C4">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73B94AA1">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80F51D5">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3431A8B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9F6718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3E2FB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E6400EF">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27F097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73C5696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2C8D949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E643C3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85911B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5F935D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0AAC397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7095067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369ED1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57B1996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C61907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12E20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6FDD824C">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FD09BE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49073A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643E601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0D14A6CE">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1B1E839">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C5A2EDE">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5A54D2CE">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1BD4D57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450685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8E0325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E546FA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22C9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7BC4981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default" w:ascii="Times New Roman"/>
                <w:snapToGrid w:val="0"/>
                <w:color w:val="auto"/>
                <w:kern w:val="0"/>
                <w:sz w:val="21"/>
                <w:szCs w:val="21"/>
                <w:highlight w:val="none"/>
              </w:rPr>
              <w:t>……</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BF9BEC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BBF183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7ECB2959">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0039EC2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B9590F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8EA084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1C72DB7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2CB7E76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04162D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50EB70D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106C2FF">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1F095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5DC920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0BB6C8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63E198E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3DF900D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30237D9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DAAAB1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734FB28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2D153A7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BEFBBB9">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098065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74E933B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C8CAFC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564B8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7490A827">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FBEAA6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1063F49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085EAED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0561893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204930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96ABD2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26493EA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03D3A9F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E258C3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2275EDB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2466B8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4ED61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D77B349">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BCC3F9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C60812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295A500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7BF169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39B1FB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5AD49B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5EEBF03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36EA5ED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F72D85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00A1377E">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5F0953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08E6F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D1D360E">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B864FC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2F2DE7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0145F4D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050AB8C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50F76B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77266AF">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72957C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0146D7A9">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69095B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4A8796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59A946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2892D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54ABE56F">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163D7B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F86A1D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B4FA30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30CDE7F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F4B0F7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FF33C5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1F3E919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FFD295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224FCA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5FE9EA6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0F5F3B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bookmarkStart w:id="192" w:name="_Hlt68774664"/>
        <w:bookmarkStart w:id="193" w:name="_附件二十五：综合评审合理低价法"/>
        <w:bookmarkStart w:id="194" w:name="_Hlt69116778"/>
        <w:bookmarkStart w:id="195" w:name="_附件十：单项工程费汇总表"/>
        <w:bookmarkStart w:id="196" w:name="_附件二十四：技术标提问单"/>
      </w:tr>
      <w:bookmarkEnd w:id="189"/>
      <w:bookmarkEnd w:id="190"/>
      <w:bookmarkEnd w:id="192"/>
      <w:bookmarkEnd w:id="193"/>
      <w:bookmarkEnd w:id="194"/>
      <w:bookmarkEnd w:id="195"/>
      <w:bookmarkEnd w:id="196"/>
      <w:tr w14:paraId="29660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76EAFC9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1A7AF5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12F6F1E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B308B7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D9FA73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CC12F4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7BD8E3C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686C2ED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348F747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6F02C1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8470C8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CB8FD9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bl>
    <w:p w14:paraId="6C0AE45F">
      <w:pPr>
        <w:pStyle w:val="69"/>
        <w:widowControl w:val="0"/>
        <w:wordWrap w:val="0"/>
        <w:adjustRightInd w:val="0"/>
        <w:snapToGrid w:val="0"/>
        <w:spacing w:line="400" w:lineRule="exact"/>
        <w:rPr>
          <w:rFonts w:hint="eastAsia" w:ascii="Times New Roman"/>
          <w:snapToGrid w:val="0"/>
          <w:color w:val="auto"/>
          <w:sz w:val="21"/>
          <w:highlight w:val="none"/>
        </w:rPr>
      </w:pPr>
      <w:r>
        <w:rPr>
          <w:rFonts w:hint="eastAsia" w:ascii="Times New Roman"/>
          <w:snapToGrid w:val="0"/>
          <w:color w:val="auto"/>
          <w:sz w:val="21"/>
          <w:highlight w:val="none"/>
        </w:rPr>
        <w:t>说明：</w:t>
      </w:r>
    </w:p>
    <w:p w14:paraId="62D8F571">
      <w:pPr>
        <w:pStyle w:val="69"/>
        <w:widowControl w:val="0"/>
        <w:wordWrap w:val="0"/>
        <w:adjustRightInd w:val="0"/>
        <w:snapToGrid w:val="0"/>
        <w:spacing w:line="400" w:lineRule="exact"/>
        <w:rPr>
          <w:rFonts w:hint="eastAsia" w:ascii="Times New Roman"/>
          <w:snapToGrid w:val="0"/>
          <w:color w:val="auto"/>
          <w:sz w:val="21"/>
          <w:highlight w:val="none"/>
        </w:rPr>
      </w:pPr>
      <w:r>
        <w:rPr>
          <w:rFonts w:hint="eastAsia" w:ascii="Times New Roman"/>
          <w:snapToGrid w:val="0"/>
          <w:color w:val="auto"/>
          <w:sz w:val="21"/>
          <w:highlight w:val="none"/>
        </w:rPr>
        <w:t>1</w:t>
      </w:r>
      <w:r>
        <w:rPr>
          <w:rFonts w:hint="eastAsia" w:ascii="Times New Roman"/>
          <w:snapToGrid w:val="0"/>
          <w:color w:val="auto"/>
          <w:sz w:val="21"/>
          <w:szCs w:val="28"/>
          <w:highlight w:val="none"/>
        </w:rPr>
        <w:t>．表中没有或无法填写的栏目，用</w:t>
      </w:r>
      <w:r>
        <w:rPr>
          <w:rFonts w:hint="eastAsia" w:ascii="Times New Roman"/>
          <w:snapToGrid w:val="0"/>
          <w:color w:val="auto"/>
          <w:sz w:val="21"/>
          <w:highlight w:val="none"/>
        </w:rPr>
        <w:t>“/”示意。</w:t>
      </w:r>
    </w:p>
    <w:p w14:paraId="32C6E216">
      <w:pPr>
        <w:pStyle w:val="69"/>
        <w:widowControl w:val="0"/>
        <w:wordWrap w:val="0"/>
        <w:adjustRightInd w:val="0"/>
        <w:snapToGrid w:val="0"/>
        <w:spacing w:line="400" w:lineRule="exact"/>
        <w:rPr>
          <w:rFonts w:hint="eastAsia" w:ascii="Times New Roman"/>
          <w:snapToGrid w:val="0"/>
          <w:color w:val="auto"/>
          <w:sz w:val="21"/>
          <w:szCs w:val="28"/>
          <w:highlight w:val="none"/>
        </w:rPr>
      </w:pPr>
      <w:r>
        <w:rPr>
          <w:rFonts w:hint="eastAsia" w:ascii="Times New Roman"/>
          <w:snapToGrid w:val="0"/>
          <w:color w:val="auto"/>
          <w:sz w:val="21"/>
          <w:highlight w:val="none"/>
        </w:rPr>
        <w:t>2</w:t>
      </w:r>
      <w:r>
        <w:rPr>
          <w:rFonts w:hint="eastAsia" w:ascii="Times New Roman"/>
          <w:snapToGrid w:val="0"/>
          <w:color w:val="auto"/>
          <w:sz w:val="21"/>
          <w:szCs w:val="28"/>
          <w:highlight w:val="none"/>
        </w:rPr>
        <w:t>．</w:t>
      </w:r>
      <w:r>
        <w:rPr>
          <w:rFonts w:hint="eastAsia" w:ascii="Times New Roman"/>
          <w:snapToGrid w:val="0"/>
          <w:color w:val="auto"/>
          <w:sz w:val="21"/>
          <w:highlight w:val="none"/>
        </w:rPr>
        <w:t>联合体投标的，《项目监理机构组成人员汇总表》应包括联合体成员单位的拟派人员。</w:t>
      </w:r>
    </w:p>
    <w:p w14:paraId="2C58EC3D">
      <w:pPr>
        <w:wordWrap w:val="0"/>
        <w:adjustRightInd w:val="0"/>
        <w:snapToGrid w:val="0"/>
        <w:spacing w:line="400" w:lineRule="exact"/>
        <w:ind w:firstLine="420"/>
        <w:rPr>
          <w:rFonts w:hint="eastAsia" w:ascii="Times New Roman"/>
          <w:snapToGrid w:val="0"/>
          <w:color w:val="auto"/>
          <w:kern w:val="0"/>
          <w:sz w:val="21"/>
          <w:szCs w:val="28"/>
          <w:highlight w:val="none"/>
        </w:rPr>
        <w:sectPr>
          <w:endnotePr>
            <w:numFmt w:val="decimal"/>
          </w:endnotePr>
          <w:pgSz w:w="16838" w:h="11906" w:orient="landscape"/>
          <w:pgMar w:top="1531" w:right="1531" w:bottom="1531" w:left="1531" w:header="850" w:footer="992" w:gutter="0"/>
          <w:pgBorders>
            <w:top w:val="none" w:sz="0" w:space="0"/>
            <w:left w:val="none" w:sz="0" w:space="0"/>
            <w:bottom w:val="none" w:sz="0" w:space="0"/>
            <w:right w:val="none" w:sz="0" w:space="0"/>
          </w:pgBorders>
          <w:cols w:space="720" w:num="1"/>
          <w:docGrid w:linePitch="327" w:charSpace="0"/>
        </w:sectPr>
      </w:pPr>
    </w:p>
    <w:p w14:paraId="4CCA27AD">
      <w:pPr>
        <w:pStyle w:val="68"/>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auto"/>
          <w:szCs w:val="22"/>
          <w:highlight w:val="none"/>
        </w:rPr>
      </w:pPr>
      <w:bookmarkStart w:id="197" w:name="_Toc7592"/>
      <w:r>
        <w:rPr>
          <w:rFonts w:hint="eastAsia" w:ascii="Times New Roman"/>
          <w:b/>
          <w:snapToGrid w:val="0"/>
          <w:color w:val="auto"/>
          <w:szCs w:val="22"/>
          <w:highlight w:val="none"/>
        </w:rPr>
        <w:t>格式十二 总监理工程师简历表</w:t>
      </w:r>
      <w:bookmarkEnd w:id="197"/>
    </w:p>
    <w:p w14:paraId="206E1F47">
      <w:pPr>
        <w:rPr>
          <w:rFonts w:hint="eastAsia"/>
          <w:color w:val="auto"/>
          <w:highlight w:val="none"/>
        </w:rPr>
      </w:pPr>
    </w:p>
    <w:tbl>
      <w:tblPr>
        <w:tblStyle w:val="33"/>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14:paraId="60049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7E083EA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姓</w:t>
            </w:r>
            <w:r>
              <w:rPr>
                <w:rFonts w:hint="default"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2669646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2BE3BD9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性</w:t>
            </w:r>
            <w:r>
              <w:rPr>
                <w:rFonts w:hint="default"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别</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1236F5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705D1D5B">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4A40E69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2652C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11B8C612">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31FB787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4F80645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学  历</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60F03A9">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0B527D2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6D8FFA4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1FE13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6688F27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119D055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1EA7920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4332564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5C779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5F361535">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注册证书</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780E3DCC">
            <w:pPr>
              <w:keepNext w:val="0"/>
              <w:keepLines w:val="0"/>
              <w:suppressLineNumbers w:val="0"/>
              <w:wordWrap w:val="0"/>
              <w:adjustRightInd w:val="0"/>
              <w:snapToGrid w:val="0"/>
              <w:spacing w:before="0" w:beforeAutospacing="0" w:after="0" w:afterAutospacing="0" w:line="240" w:lineRule="auto"/>
              <w:ind w:left="0" w:right="0"/>
              <w:jc w:val="left"/>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名称：                               证书号：</w:t>
            </w:r>
          </w:p>
        </w:tc>
      </w:tr>
      <w:tr w14:paraId="4358B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6C1F89F9">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主要工作经历</w:t>
            </w:r>
          </w:p>
        </w:tc>
      </w:tr>
      <w:tr w14:paraId="512EA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78A8604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6E0DA29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5E986682">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1FB1FE8E">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19FEC31F">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起止时间</w:t>
            </w:r>
          </w:p>
        </w:tc>
      </w:tr>
      <w:tr w14:paraId="04E7E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5AFB3615">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3F99ADB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73886A4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26509EE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27467D7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5984F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71A1B9A8">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2F17857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4F14EEC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F40BE4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7B12102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36CB4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4DAC7424">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18DB275E">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3619162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0E65AB9">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7B7FE9F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655E3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34B5930E">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6E3C90C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533A7BE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60C512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596B8C7F">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bl>
    <w:p w14:paraId="0150D7C5">
      <w:pPr>
        <w:wordWrap w:val="0"/>
        <w:adjustRightInd w:val="0"/>
        <w:snapToGrid w:val="0"/>
        <w:spacing w:line="440" w:lineRule="exact"/>
        <w:jc w:val="center"/>
        <w:outlineLvl w:val="2"/>
        <w:rPr>
          <w:rFonts w:hint="eastAsia" w:ascii="Times New Roman"/>
          <w:b/>
          <w:bCs/>
          <w:snapToGrid w:val="0"/>
          <w:color w:val="auto"/>
          <w:kern w:val="0"/>
          <w:szCs w:val="24"/>
          <w:highlight w:val="none"/>
        </w:rPr>
      </w:pPr>
      <w:r>
        <w:rPr>
          <w:rFonts w:hint="eastAsia" w:ascii="Times New Roman"/>
          <w:b/>
          <w:snapToGrid w:val="0"/>
          <w:color w:val="auto"/>
          <w:kern w:val="0"/>
          <w:sz w:val="30"/>
          <w:highlight w:val="none"/>
        </w:rPr>
        <w:t>总监理工程师简历表</w:t>
      </w:r>
    </w:p>
    <w:p w14:paraId="252E244B">
      <w:pPr>
        <w:wordWrap w:val="0"/>
        <w:adjustRightInd w:val="0"/>
        <w:snapToGrid w:val="0"/>
        <w:spacing w:line="440" w:lineRule="exact"/>
        <w:ind w:firstLine="570"/>
        <w:rPr>
          <w:rFonts w:hint="eastAsia" w:ascii="Times New Roman"/>
          <w:snapToGrid w:val="0"/>
          <w:color w:val="auto"/>
          <w:kern w:val="0"/>
          <w:szCs w:val="28"/>
          <w:highlight w:val="none"/>
        </w:rPr>
      </w:pPr>
    </w:p>
    <w:p w14:paraId="76FD8015">
      <w:pPr>
        <w:pStyle w:val="70"/>
        <w:wordWrap w:val="0"/>
        <w:adjustRightInd w:val="0"/>
        <w:snapToGrid w:val="0"/>
        <w:spacing w:line="440" w:lineRule="exact"/>
        <w:jc w:val="right"/>
        <w:rPr>
          <w:rFonts w:hint="eastAsia" w:ascii="Times New Roman"/>
          <w:snapToGrid w:val="0"/>
          <w:color w:val="auto"/>
          <w:kern w:val="0"/>
          <w:highlight w:val="none"/>
        </w:rPr>
      </w:pPr>
    </w:p>
    <w:p w14:paraId="1231F256">
      <w:pPr>
        <w:pStyle w:val="70"/>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总监理工程师：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14:paraId="0B2864F2">
      <w:pPr>
        <w:pStyle w:val="70"/>
        <w:wordWrap w:val="0"/>
        <w:adjustRightInd w:val="0"/>
        <w:snapToGrid w:val="0"/>
        <w:spacing w:line="440" w:lineRule="exact"/>
        <w:jc w:val="right"/>
        <w:rPr>
          <w:rFonts w:hint="eastAsia" w:ascii="Times New Roman"/>
          <w:snapToGrid w:val="0"/>
          <w:color w:val="auto"/>
          <w:kern w:val="0"/>
          <w:highlight w:val="none"/>
        </w:rPr>
      </w:pPr>
    </w:p>
    <w:p w14:paraId="1394521F">
      <w:pPr>
        <w:pStyle w:val="70"/>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14:paraId="5938A150">
      <w:pPr>
        <w:wordWrap w:val="0"/>
        <w:adjustRightInd w:val="0"/>
        <w:snapToGrid w:val="0"/>
        <w:spacing w:line="400" w:lineRule="exact"/>
        <w:ind w:firstLine="570"/>
        <w:rPr>
          <w:rFonts w:hint="eastAsia" w:ascii="Times New Roman"/>
          <w:snapToGrid w:val="0"/>
          <w:color w:val="auto"/>
          <w:kern w:val="0"/>
          <w:szCs w:val="28"/>
          <w:highlight w:val="none"/>
        </w:rPr>
      </w:pPr>
    </w:p>
    <w:p w14:paraId="754DAAC8">
      <w:pPr>
        <w:wordWrap w:val="0"/>
        <w:adjustRightInd w:val="0"/>
        <w:snapToGrid w:val="0"/>
        <w:spacing w:line="400" w:lineRule="exact"/>
        <w:ind w:firstLine="420"/>
        <w:rPr>
          <w:rFonts w:hint="eastAsia" w:ascii="Times New Roman"/>
          <w:snapToGrid w:val="0"/>
          <w:color w:val="auto"/>
          <w:kern w:val="0"/>
          <w:sz w:val="21"/>
          <w:szCs w:val="28"/>
          <w:highlight w:val="none"/>
        </w:rPr>
      </w:pPr>
      <w:r>
        <w:rPr>
          <w:rFonts w:hint="eastAsia" w:ascii="Times New Roman"/>
          <w:snapToGrid w:val="0"/>
          <w:color w:val="auto"/>
          <w:kern w:val="0"/>
          <w:sz w:val="21"/>
          <w:szCs w:val="28"/>
          <w:highlight w:val="none"/>
        </w:rPr>
        <w:t>说明：《总监理工程师简历表》后应附拟派总监理工程师以下资料：</w:t>
      </w:r>
    </w:p>
    <w:p w14:paraId="50A1DE08">
      <w:pPr>
        <w:wordWrap w:val="0"/>
        <w:adjustRightInd w:val="0"/>
        <w:snapToGrid w:val="0"/>
        <w:spacing w:line="400" w:lineRule="exact"/>
        <w:ind w:firstLine="420"/>
        <w:rPr>
          <w:rFonts w:hint="eastAsia" w:ascii="Times New Roman"/>
          <w:snapToGrid w:val="0"/>
          <w:color w:val="auto"/>
          <w:kern w:val="0"/>
          <w:sz w:val="21"/>
          <w:szCs w:val="28"/>
          <w:highlight w:val="none"/>
        </w:rPr>
      </w:pPr>
      <w:r>
        <w:rPr>
          <w:rFonts w:hint="eastAsia" w:ascii="Times New Roman"/>
          <w:snapToGrid w:val="0"/>
          <w:color w:val="auto"/>
          <w:kern w:val="0"/>
          <w:sz w:val="21"/>
          <w:szCs w:val="28"/>
          <w:highlight w:val="none"/>
        </w:rPr>
        <w:t>1．身份证彩色扫描件；</w:t>
      </w:r>
    </w:p>
    <w:p w14:paraId="4D9D4E78">
      <w:pPr>
        <w:wordWrap w:val="0"/>
        <w:adjustRightInd w:val="0"/>
        <w:snapToGrid w:val="0"/>
        <w:spacing w:line="400" w:lineRule="exact"/>
        <w:ind w:firstLine="420"/>
        <w:rPr>
          <w:rFonts w:hint="eastAsia" w:ascii="Times New Roman"/>
          <w:snapToGrid w:val="0"/>
          <w:color w:val="auto"/>
          <w:kern w:val="0"/>
          <w:sz w:val="21"/>
          <w:szCs w:val="28"/>
          <w:highlight w:val="none"/>
        </w:rPr>
      </w:pPr>
      <w:r>
        <w:rPr>
          <w:rFonts w:hint="eastAsia" w:ascii="Times New Roman"/>
          <w:snapToGrid w:val="0"/>
          <w:color w:val="auto"/>
          <w:kern w:val="0"/>
          <w:sz w:val="21"/>
          <w:szCs w:val="28"/>
          <w:highlight w:val="none"/>
        </w:rPr>
        <w:t>2．监理工程师注册证书彩色扫描件（须扫描至变更注册栏）</w:t>
      </w:r>
      <w:r>
        <w:rPr>
          <w:rFonts w:hint="eastAsia" w:hAnsi="宋体" w:cs="宋体"/>
          <w:snapToGrid w:val="0"/>
          <w:color w:val="auto"/>
          <w:kern w:val="0"/>
          <w:sz w:val="21"/>
          <w:szCs w:val="28"/>
          <w:highlight w:val="none"/>
          <w:lang w:val="en-US" w:eastAsia="zh-CN"/>
        </w:rPr>
        <w:t>或</w:t>
      </w:r>
      <w:r>
        <w:rPr>
          <w:rFonts w:hint="eastAsia" w:hAnsi="宋体" w:cs="宋体"/>
          <w:snapToGrid w:val="0"/>
          <w:color w:val="auto"/>
          <w:kern w:val="0"/>
          <w:sz w:val="21"/>
          <w:szCs w:val="28"/>
          <w:highlight w:val="none"/>
        </w:rPr>
        <w:t>在使用有效期内的有效电子证书</w:t>
      </w:r>
      <w:r>
        <w:rPr>
          <w:rFonts w:hint="eastAsia" w:ascii="Times New Roman"/>
          <w:snapToGrid w:val="0"/>
          <w:color w:val="auto"/>
          <w:kern w:val="0"/>
          <w:sz w:val="21"/>
          <w:szCs w:val="28"/>
          <w:highlight w:val="none"/>
        </w:rPr>
        <w:t>；</w:t>
      </w:r>
    </w:p>
    <w:p w14:paraId="49A3F61E">
      <w:pPr>
        <w:wordWrap w:val="0"/>
        <w:adjustRightInd w:val="0"/>
        <w:snapToGrid w:val="0"/>
        <w:spacing w:line="400" w:lineRule="exact"/>
        <w:ind w:firstLine="420"/>
        <w:rPr>
          <w:rFonts w:hint="eastAsia" w:ascii="Times New Roman" w:hAnsi="Times New Roman" w:eastAsia="宋体" w:cs="Times New Roman"/>
          <w:snapToGrid w:val="0"/>
          <w:color w:val="auto"/>
          <w:kern w:val="0"/>
          <w:sz w:val="21"/>
          <w:szCs w:val="28"/>
          <w:highlight w:val="none"/>
        </w:rPr>
      </w:pPr>
      <w:r>
        <w:rPr>
          <w:rFonts w:hint="eastAsia" w:ascii="Times New Roman"/>
          <w:snapToGrid w:val="0"/>
          <w:color w:val="auto"/>
          <w:kern w:val="0"/>
          <w:sz w:val="21"/>
          <w:szCs w:val="28"/>
          <w:highlight w:val="none"/>
        </w:rPr>
        <w:t>3．在本单位缴纳社保的证明</w:t>
      </w:r>
      <w:r>
        <w:rPr>
          <w:rFonts w:hint="eastAsia" w:hAnsi="宋体" w:cs="宋体"/>
          <w:snapToGrid w:val="0"/>
          <w:color w:val="auto"/>
          <w:kern w:val="0"/>
          <w:sz w:val="21"/>
          <w:szCs w:val="28"/>
          <w:highlight w:val="none"/>
        </w:rPr>
        <w:t>（至少</w:t>
      </w:r>
      <w:r>
        <w:rPr>
          <w:rFonts w:hint="eastAsia" w:hAnsi="宋体" w:cs="宋体"/>
          <w:snapToGrid w:val="0"/>
          <w:color w:val="auto"/>
          <w:kern w:val="0"/>
          <w:sz w:val="21"/>
          <w:szCs w:val="28"/>
          <w:highlight w:val="none"/>
          <w:lang w:val="en-US" w:eastAsia="zh-CN"/>
        </w:rPr>
        <w:t>三</w:t>
      </w:r>
      <w:r>
        <w:rPr>
          <w:rFonts w:hint="eastAsia" w:hAnsi="宋体" w:cs="宋体"/>
          <w:snapToGrid w:val="0"/>
          <w:color w:val="auto"/>
          <w:kern w:val="0"/>
          <w:sz w:val="21"/>
          <w:szCs w:val="28"/>
          <w:highlight w:val="none"/>
        </w:rPr>
        <w:t>个月，其中必须有</w:t>
      </w:r>
      <w:r>
        <w:rPr>
          <w:rFonts w:hint="eastAsia" w:hAnsi="宋体" w:cs="宋体"/>
          <w:snapToGrid w:val="0"/>
          <w:color w:val="auto"/>
          <w:kern w:val="0"/>
          <w:sz w:val="21"/>
          <w:szCs w:val="28"/>
          <w:highlight w:val="none"/>
          <w:lang w:val="en-US" w:eastAsia="zh-CN"/>
        </w:rPr>
        <w:t>2025</w:t>
      </w:r>
      <w:r>
        <w:rPr>
          <w:rFonts w:hint="eastAsia" w:hAnsi="宋体" w:cs="宋体"/>
          <w:snapToGrid w:val="0"/>
          <w:color w:val="auto"/>
          <w:kern w:val="0"/>
          <w:sz w:val="21"/>
          <w:szCs w:val="28"/>
          <w:highlight w:val="none"/>
        </w:rPr>
        <w:t>年</w:t>
      </w:r>
      <w:r>
        <w:rPr>
          <w:rFonts w:hint="eastAsia" w:hAnsi="宋体" w:cs="宋体"/>
          <w:snapToGrid w:val="0"/>
          <w:color w:val="auto"/>
          <w:kern w:val="0"/>
          <w:sz w:val="21"/>
          <w:szCs w:val="28"/>
          <w:highlight w:val="none"/>
          <w:lang w:val="en-US" w:eastAsia="zh-CN"/>
        </w:rPr>
        <w:t>1</w:t>
      </w:r>
      <w:r>
        <w:rPr>
          <w:rFonts w:hint="eastAsia" w:hAnsi="宋体" w:cs="宋体"/>
          <w:snapToGrid w:val="0"/>
          <w:color w:val="auto"/>
          <w:kern w:val="0"/>
          <w:sz w:val="21"/>
          <w:szCs w:val="28"/>
          <w:highlight w:val="none"/>
        </w:rPr>
        <w:t>月</w:t>
      </w:r>
      <w:r>
        <w:rPr>
          <w:rFonts w:hint="eastAsia" w:hAnsi="宋体" w:cs="宋体"/>
          <w:snapToGrid w:val="0"/>
          <w:color w:val="auto"/>
          <w:kern w:val="0"/>
          <w:sz w:val="21"/>
          <w:szCs w:val="28"/>
          <w:highlight w:val="none"/>
          <w:lang w:eastAsia="zh-CN"/>
        </w:rPr>
        <w:t>）</w:t>
      </w:r>
      <w:r>
        <w:rPr>
          <w:rFonts w:hint="eastAsia" w:ascii="Times New Roman"/>
          <w:snapToGrid w:val="0"/>
          <w:color w:val="auto"/>
          <w:kern w:val="0"/>
          <w:sz w:val="21"/>
          <w:szCs w:val="28"/>
          <w:highlight w:val="none"/>
        </w:rPr>
        <w:t>彩色扫描件。拟派总监理工程师</w:t>
      </w:r>
      <w:r>
        <w:rPr>
          <w:rFonts w:hint="eastAsia" w:ascii="Times New Roman" w:hAnsi="Times New Roman" w:eastAsia="宋体" w:cs="Times New Roman"/>
          <w:snapToGrid w:val="0"/>
          <w:color w:val="auto"/>
          <w:kern w:val="0"/>
          <w:sz w:val="21"/>
          <w:szCs w:val="28"/>
          <w:highlight w:val="none"/>
        </w:rPr>
        <w:t>为退休返聘人员无法提供社保证明的，提供退休证和劳动合同彩色扫描件。</w:t>
      </w:r>
    </w:p>
    <w:p w14:paraId="6B183AB8">
      <w:pPr>
        <w:wordWrap w:val="0"/>
        <w:adjustRightInd w:val="0"/>
        <w:snapToGrid w:val="0"/>
        <w:spacing w:line="400" w:lineRule="exact"/>
        <w:ind w:firstLine="420"/>
        <w:rPr>
          <w:rFonts w:hint="eastAsia" w:ascii="Times New Roman" w:hAnsi="Times New Roman" w:eastAsia="宋体" w:cs="Times New Roman"/>
          <w:snapToGrid w:val="0"/>
          <w:color w:val="auto"/>
          <w:kern w:val="0"/>
          <w:sz w:val="21"/>
          <w:szCs w:val="28"/>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r>
        <w:rPr>
          <w:rFonts w:hint="eastAsia" w:ascii="Times New Roman" w:hAnsi="Times New Roman" w:eastAsia="宋体" w:cs="Times New Roman"/>
          <w:snapToGrid w:val="0"/>
          <w:color w:val="auto"/>
          <w:kern w:val="0"/>
          <w:sz w:val="21"/>
          <w:szCs w:val="28"/>
          <w:highlight w:val="none"/>
          <w:lang w:val="en-US" w:eastAsia="zh-CN"/>
        </w:rPr>
        <w:t>4</w:t>
      </w:r>
      <w:r>
        <w:rPr>
          <w:rFonts w:hint="eastAsia" w:ascii="Times New Roman" w:hAnsi="Times New Roman" w:eastAsia="宋体" w:cs="Times New Roman"/>
          <w:snapToGrid w:val="0"/>
          <w:color w:val="auto"/>
          <w:kern w:val="0"/>
          <w:sz w:val="21"/>
          <w:szCs w:val="28"/>
          <w:highlight w:val="none"/>
        </w:rPr>
        <w:t>．“进粤企业和人员诚信信息登记平台”个人信息情况截图。（适用于省外建筑企业）</w:t>
      </w:r>
    </w:p>
    <w:p w14:paraId="3F5CE15D">
      <w:pPr>
        <w:pStyle w:val="68"/>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auto"/>
          <w:szCs w:val="22"/>
          <w:highlight w:val="none"/>
        </w:rPr>
      </w:pPr>
      <w:bookmarkStart w:id="198" w:name="_Toc11400"/>
      <w:r>
        <w:rPr>
          <w:rFonts w:hint="eastAsia" w:ascii="Times New Roman"/>
          <w:b/>
          <w:snapToGrid w:val="0"/>
          <w:color w:val="auto"/>
          <w:szCs w:val="22"/>
          <w:highlight w:val="none"/>
        </w:rPr>
        <w:t>格式十三 其他拟派人员简历表</w:t>
      </w:r>
      <w:bookmarkEnd w:id="198"/>
    </w:p>
    <w:p w14:paraId="21C72FB0">
      <w:pPr>
        <w:rPr>
          <w:rFonts w:hint="eastAsia"/>
          <w:color w:val="auto"/>
          <w:highlight w:val="none"/>
        </w:rPr>
      </w:pPr>
    </w:p>
    <w:tbl>
      <w:tblPr>
        <w:tblStyle w:val="33"/>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14:paraId="5C44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5A244AE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姓</w:t>
            </w:r>
            <w:r>
              <w:rPr>
                <w:rFonts w:hint="default"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6C9E81E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09696FB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性</w:t>
            </w:r>
            <w:r>
              <w:rPr>
                <w:rFonts w:hint="default"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别</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3A9A012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50A7FA58">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317F4454">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76D29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2C2B81D2">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7AF3BC2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48408D0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学  历</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20E60DE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035643D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088661E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1DF60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6BAE536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3C12738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73C68A4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7133F4FF">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43946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1121F17F">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持证情况</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12DF7035">
            <w:pPr>
              <w:keepNext w:val="0"/>
              <w:keepLines w:val="0"/>
              <w:suppressLineNumbers w:val="0"/>
              <w:wordWrap w:val="0"/>
              <w:adjustRightInd w:val="0"/>
              <w:snapToGrid w:val="0"/>
              <w:spacing w:before="0" w:beforeAutospacing="0" w:after="0" w:afterAutospacing="0" w:line="240" w:lineRule="auto"/>
              <w:ind w:left="0" w:right="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r>
              <w:rPr>
                <w:rFonts w:hint="eastAsia" w:ascii="Times New Roman"/>
                <w:snapToGrid w:val="0"/>
                <w:color w:val="auto"/>
                <w:kern w:val="0"/>
                <w:sz w:val="21"/>
                <w:szCs w:val="28"/>
                <w:highlight w:val="none"/>
              </w:rPr>
              <w:t>．</w:t>
            </w:r>
            <w:r>
              <w:rPr>
                <w:rFonts w:hint="eastAsia" w:ascii="Times New Roman"/>
                <w:snapToGrid w:val="0"/>
                <w:color w:val="auto"/>
                <w:kern w:val="0"/>
                <w:sz w:val="21"/>
                <w:szCs w:val="21"/>
                <w:highlight w:val="none"/>
              </w:rPr>
              <w:t>名称：                               证书号：</w:t>
            </w:r>
          </w:p>
          <w:p w14:paraId="65D39F39">
            <w:pPr>
              <w:keepNext w:val="0"/>
              <w:keepLines w:val="0"/>
              <w:suppressLineNumbers w:val="0"/>
              <w:wordWrap w:val="0"/>
              <w:adjustRightInd w:val="0"/>
              <w:snapToGrid w:val="0"/>
              <w:spacing w:before="0" w:beforeAutospacing="0" w:after="0" w:afterAutospacing="0" w:line="240" w:lineRule="auto"/>
              <w:ind w:left="0" w:right="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r>
              <w:rPr>
                <w:rFonts w:hint="eastAsia" w:ascii="Times New Roman"/>
                <w:snapToGrid w:val="0"/>
                <w:color w:val="auto"/>
                <w:kern w:val="0"/>
                <w:sz w:val="21"/>
                <w:szCs w:val="28"/>
                <w:highlight w:val="none"/>
              </w:rPr>
              <w:t>．</w:t>
            </w:r>
            <w:r>
              <w:rPr>
                <w:rFonts w:hint="eastAsia" w:ascii="Times New Roman"/>
                <w:snapToGrid w:val="0"/>
                <w:color w:val="auto"/>
                <w:kern w:val="0"/>
                <w:sz w:val="21"/>
                <w:szCs w:val="21"/>
                <w:highlight w:val="none"/>
              </w:rPr>
              <w:t>名称：                               证书号：</w:t>
            </w:r>
          </w:p>
          <w:p w14:paraId="7EF4A01B">
            <w:pPr>
              <w:keepNext w:val="0"/>
              <w:keepLines w:val="0"/>
              <w:suppressLineNumbers w:val="0"/>
              <w:wordWrap w:val="0"/>
              <w:adjustRightInd w:val="0"/>
              <w:snapToGrid w:val="0"/>
              <w:spacing w:before="0" w:beforeAutospacing="0" w:after="0" w:afterAutospacing="0" w:line="240" w:lineRule="auto"/>
              <w:ind w:left="0" w:right="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r>
              <w:rPr>
                <w:rFonts w:hint="eastAsia" w:ascii="Times New Roman"/>
                <w:snapToGrid w:val="0"/>
                <w:color w:val="auto"/>
                <w:kern w:val="0"/>
                <w:sz w:val="21"/>
                <w:szCs w:val="28"/>
                <w:highlight w:val="none"/>
              </w:rPr>
              <w:t>．……</w:t>
            </w:r>
          </w:p>
        </w:tc>
      </w:tr>
      <w:tr w14:paraId="262FC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04EE1CE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主要工作经历</w:t>
            </w:r>
          </w:p>
        </w:tc>
      </w:tr>
      <w:tr w14:paraId="61EB3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590A53FB">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76B16013">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r>
              <w:rPr>
                <w:rFonts w:hint="eastAsia" w:ascii="Times New Roman"/>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6B536086">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604EB0E7">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641BC536">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起止时间</w:t>
            </w:r>
          </w:p>
        </w:tc>
      </w:tr>
      <w:tr w14:paraId="436C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3F6E9059">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0320F59D">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39BF60D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4498D942">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5ED5DCE1">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7E9D0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4945ED0E">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716B618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71848E1E">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59761A18">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6A4DE45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56846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77FDB6D3">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60E6EB20">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37FD064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2A8041CC">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1CC77AF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r w14:paraId="7D93A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8BBFE62">
            <w:pPr>
              <w:keepNext w:val="0"/>
              <w:keepLines w:val="0"/>
              <w:suppressLineNumbers w:val="0"/>
              <w:wordWrap w:val="0"/>
              <w:adjustRightInd w:val="0"/>
              <w:snapToGrid w:val="0"/>
              <w:spacing w:before="0" w:beforeAutospacing="0" w:after="0" w:afterAutospacing="0" w:line="240" w:lineRule="auto"/>
              <w:ind w:left="0" w:right="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63048125">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7A303C47">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340DA93A">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144AC346">
            <w:pPr>
              <w:keepNext w:val="0"/>
              <w:keepLines w:val="0"/>
              <w:suppressLineNumbers w:val="0"/>
              <w:wordWrap w:val="0"/>
              <w:adjustRightInd w:val="0"/>
              <w:snapToGrid w:val="0"/>
              <w:spacing w:before="0" w:beforeAutospacing="0" w:after="0" w:afterAutospacing="0" w:line="240" w:lineRule="auto"/>
              <w:ind w:left="0" w:right="0"/>
              <w:jc w:val="center"/>
              <w:rPr>
                <w:rFonts w:hint="default" w:ascii="Times New Roman"/>
                <w:snapToGrid w:val="0"/>
                <w:color w:val="auto"/>
                <w:kern w:val="0"/>
                <w:sz w:val="21"/>
                <w:szCs w:val="21"/>
                <w:highlight w:val="none"/>
              </w:rPr>
            </w:pPr>
          </w:p>
        </w:tc>
      </w:tr>
    </w:tbl>
    <w:p w14:paraId="3C4F5FC5">
      <w:pPr>
        <w:wordWrap w:val="0"/>
        <w:adjustRightInd w:val="0"/>
        <w:snapToGrid w:val="0"/>
        <w:spacing w:line="440" w:lineRule="exact"/>
        <w:jc w:val="center"/>
        <w:outlineLvl w:val="2"/>
        <w:rPr>
          <w:rFonts w:hint="eastAsia" w:ascii="Times New Roman"/>
          <w:b/>
          <w:bCs/>
          <w:snapToGrid w:val="0"/>
          <w:color w:val="auto"/>
          <w:kern w:val="0"/>
          <w:szCs w:val="24"/>
          <w:highlight w:val="none"/>
        </w:rPr>
      </w:pPr>
      <w:r>
        <w:rPr>
          <w:rFonts w:hint="eastAsia" w:ascii="Times New Roman"/>
          <w:b/>
          <w:snapToGrid w:val="0"/>
          <w:color w:val="auto"/>
          <w:kern w:val="0"/>
          <w:sz w:val="30"/>
          <w:highlight w:val="none"/>
        </w:rPr>
        <w:t>其他拟派人员简历表（）</w:t>
      </w:r>
    </w:p>
    <w:p w14:paraId="26F672A8">
      <w:pPr>
        <w:pStyle w:val="70"/>
        <w:wordWrap w:val="0"/>
        <w:adjustRightInd w:val="0"/>
        <w:snapToGrid w:val="0"/>
        <w:spacing w:line="440" w:lineRule="exact"/>
        <w:jc w:val="right"/>
        <w:rPr>
          <w:rFonts w:hint="eastAsia" w:ascii="Times New Roman"/>
          <w:snapToGrid w:val="0"/>
          <w:color w:val="auto"/>
          <w:kern w:val="0"/>
          <w:highlight w:val="none"/>
        </w:rPr>
      </w:pPr>
    </w:p>
    <w:p w14:paraId="6AFE3650">
      <w:pPr>
        <w:wordWrap w:val="0"/>
        <w:adjustRightInd w:val="0"/>
        <w:snapToGrid w:val="0"/>
        <w:spacing w:line="400" w:lineRule="exact"/>
        <w:ind w:firstLine="420"/>
        <w:rPr>
          <w:rFonts w:hint="eastAsia" w:ascii="Times New Roman"/>
          <w:snapToGrid w:val="0"/>
          <w:color w:val="auto"/>
          <w:kern w:val="0"/>
          <w:sz w:val="21"/>
          <w:szCs w:val="28"/>
          <w:highlight w:val="none"/>
        </w:rPr>
      </w:pPr>
      <w:r>
        <w:rPr>
          <w:rFonts w:hint="eastAsia" w:ascii="Times New Roman"/>
          <w:snapToGrid w:val="0"/>
          <w:color w:val="auto"/>
          <w:kern w:val="0"/>
          <w:sz w:val="21"/>
          <w:szCs w:val="28"/>
          <w:highlight w:val="none"/>
        </w:rPr>
        <w:t>说明：</w:t>
      </w:r>
    </w:p>
    <w:p w14:paraId="57B87265">
      <w:pPr>
        <w:wordWrap w:val="0"/>
        <w:adjustRightInd w:val="0"/>
        <w:snapToGrid w:val="0"/>
        <w:spacing w:line="40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8"/>
          <w:highlight w:val="none"/>
        </w:rPr>
        <w:t>1．“其他拟派人员”指项目监理机构中除总监理工程师以外的拟派人员，包括专业监理工程师、监理员、相关服务人员等。以上拟派人员一人一表，</w:t>
      </w:r>
      <w:r>
        <w:rPr>
          <w:rFonts w:hint="eastAsia" w:ascii="Times New Roman"/>
          <w:snapToGrid w:val="0"/>
          <w:color w:val="auto"/>
          <w:kern w:val="0"/>
          <w:sz w:val="21"/>
          <w:szCs w:val="21"/>
          <w:highlight w:val="none"/>
        </w:rPr>
        <w:t>并标明序号。</w:t>
      </w:r>
    </w:p>
    <w:p w14:paraId="084D1836">
      <w:pPr>
        <w:wordWrap w:val="0"/>
        <w:adjustRightInd w:val="0"/>
        <w:snapToGrid w:val="0"/>
        <w:spacing w:line="400" w:lineRule="exact"/>
        <w:ind w:firstLine="420"/>
        <w:rPr>
          <w:rFonts w:hint="eastAsia" w:ascii="Times New Roman"/>
          <w:snapToGrid w:val="0"/>
          <w:color w:val="auto"/>
          <w:kern w:val="0"/>
          <w:sz w:val="21"/>
          <w:szCs w:val="28"/>
          <w:highlight w:val="none"/>
        </w:rPr>
      </w:pPr>
      <w:r>
        <w:rPr>
          <w:rFonts w:hint="eastAsia" w:ascii="Times New Roman"/>
          <w:snapToGrid w:val="0"/>
          <w:color w:val="auto"/>
          <w:kern w:val="0"/>
          <w:sz w:val="21"/>
          <w:szCs w:val="28"/>
          <w:highlight w:val="none"/>
        </w:rPr>
        <w:t>2．每份简历表后应附该拟派人员以下资料：</w:t>
      </w:r>
    </w:p>
    <w:p w14:paraId="3A362BB0">
      <w:pPr>
        <w:wordWrap w:val="0"/>
        <w:adjustRightInd w:val="0"/>
        <w:snapToGrid w:val="0"/>
        <w:spacing w:line="400" w:lineRule="exact"/>
        <w:ind w:firstLine="420"/>
        <w:rPr>
          <w:rFonts w:hint="eastAsia" w:ascii="Times New Roman"/>
          <w:snapToGrid w:val="0"/>
          <w:color w:val="auto"/>
          <w:kern w:val="0"/>
          <w:sz w:val="21"/>
          <w:szCs w:val="28"/>
          <w:highlight w:val="none"/>
        </w:rPr>
      </w:pPr>
      <w:r>
        <w:rPr>
          <w:rFonts w:hint="eastAsia" w:ascii="Times New Roman"/>
          <w:snapToGrid w:val="0"/>
          <w:color w:val="auto"/>
          <w:kern w:val="0"/>
          <w:sz w:val="21"/>
          <w:szCs w:val="28"/>
          <w:highlight w:val="none"/>
        </w:rPr>
        <w:t>（1）身份证彩色扫描件；</w:t>
      </w:r>
    </w:p>
    <w:p w14:paraId="1DA5608E">
      <w:pPr>
        <w:wordWrap w:val="0"/>
        <w:adjustRightInd w:val="0"/>
        <w:snapToGrid w:val="0"/>
        <w:spacing w:line="40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8"/>
          <w:highlight w:val="none"/>
        </w:rPr>
        <w:t>（2）</w:t>
      </w:r>
      <w:r>
        <w:rPr>
          <w:rFonts w:hint="eastAsia" w:hAnsi="宋体" w:cs="宋体"/>
          <w:snapToGrid w:val="0"/>
          <w:color w:val="auto"/>
          <w:kern w:val="0"/>
          <w:sz w:val="21"/>
          <w:szCs w:val="28"/>
          <w:highlight w:val="none"/>
        </w:rPr>
        <w:t>相关证书</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lang w:eastAsia="zh-CN"/>
        </w:rPr>
        <w:t>（</w:t>
      </w:r>
      <w:r>
        <w:rPr>
          <w:rFonts w:hint="eastAsia" w:hAnsi="宋体" w:cs="宋体"/>
          <w:snapToGrid w:val="0"/>
          <w:color w:val="auto"/>
          <w:kern w:val="0"/>
          <w:sz w:val="21"/>
          <w:szCs w:val="28"/>
          <w:highlight w:val="none"/>
        </w:rPr>
        <w:t>须</w:t>
      </w:r>
      <w:r>
        <w:rPr>
          <w:rFonts w:hint="eastAsia" w:hAnsi="宋体" w:cs="宋体"/>
          <w:snapToGrid w:val="0"/>
          <w:color w:val="auto"/>
          <w:kern w:val="0"/>
          <w:sz w:val="21"/>
          <w:szCs w:val="28"/>
          <w:highlight w:val="none"/>
          <w:lang w:val="en-US" w:eastAsia="zh-CN"/>
        </w:rPr>
        <w:t>扫描</w:t>
      </w:r>
      <w:r>
        <w:rPr>
          <w:rFonts w:hint="eastAsia" w:hAnsi="宋体" w:cs="宋体"/>
          <w:snapToGrid w:val="0"/>
          <w:color w:val="auto"/>
          <w:kern w:val="0"/>
          <w:sz w:val="21"/>
          <w:szCs w:val="28"/>
          <w:highlight w:val="none"/>
        </w:rPr>
        <w:t>至变更注册栏</w:t>
      </w:r>
      <w:r>
        <w:rPr>
          <w:rFonts w:hint="eastAsia" w:hAnsi="宋体" w:cs="宋体"/>
          <w:snapToGrid w:val="0"/>
          <w:color w:val="auto"/>
          <w:kern w:val="0"/>
          <w:sz w:val="21"/>
          <w:szCs w:val="28"/>
          <w:highlight w:val="none"/>
          <w:lang w:eastAsia="zh-CN"/>
        </w:rPr>
        <w:t>）</w:t>
      </w:r>
      <w:r>
        <w:rPr>
          <w:rFonts w:hint="eastAsia" w:hAnsi="宋体" w:cs="宋体"/>
          <w:snapToGrid w:val="0"/>
          <w:color w:val="auto"/>
          <w:kern w:val="0"/>
          <w:sz w:val="21"/>
          <w:szCs w:val="28"/>
          <w:highlight w:val="none"/>
          <w:lang w:val="en-US" w:eastAsia="zh-CN"/>
        </w:rPr>
        <w:t>或在使用有效期内的有效电子证书</w:t>
      </w:r>
      <w:r>
        <w:rPr>
          <w:rFonts w:hint="eastAsia" w:hAnsi="宋体" w:cs="宋体"/>
          <w:snapToGrid w:val="0"/>
          <w:color w:val="auto"/>
          <w:kern w:val="0"/>
          <w:sz w:val="21"/>
          <w:szCs w:val="28"/>
          <w:highlight w:val="none"/>
          <w:lang w:eastAsia="zh-CN"/>
        </w:rPr>
        <w:t>，</w:t>
      </w:r>
      <w:r>
        <w:rPr>
          <w:rFonts w:hint="eastAsia" w:ascii="Times New Roman"/>
          <w:snapToGrid w:val="0"/>
          <w:color w:val="auto"/>
          <w:kern w:val="0"/>
          <w:sz w:val="21"/>
          <w:szCs w:val="28"/>
          <w:highlight w:val="none"/>
        </w:rPr>
        <w:t>（具体要求详见招标文件第一章第三节第</w:t>
      </w:r>
      <w:r>
        <w:rPr>
          <w:rFonts w:hint="eastAsia" w:ascii="Times New Roman"/>
          <w:b/>
          <w:bCs/>
          <w:snapToGrid w:val="0"/>
          <w:color w:val="auto"/>
          <w:kern w:val="0"/>
          <w:sz w:val="21"/>
          <w:szCs w:val="28"/>
          <w:highlight w:val="none"/>
        </w:rPr>
        <w:t>15.5</w:t>
      </w:r>
      <w:r>
        <w:rPr>
          <w:rFonts w:hint="eastAsia" w:ascii="Times New Roman"/>
          <w:snapToGrid w:val="0"/>
          <w:color w:val="auto"/>
          <w:kern w:val="0"/>
          <w:sz w:val="21"/>
          <w:szCs w:val="28"/>
          <w:highlight w:val="none"/>
        </w:rPr>
        <w:t>条表</w:t>
      </w:r>
      <w:r>
        <w:rPr>
          <w:rFonts w:hint="eastAsia" w:ascii="Times New Roman"/>
          <w:b/>
          <w:bCs/>
          <w:snapToGrid w:val="0"/>
          <w:color w:val="auto"/>
          <w:kern w:val="0"/>
          <w:sz w:val="21"/>
          <w:szCs w:val="28"/>
          <w:highlight w:val="none"/>
        </w:rPr>
        <w:t>2</w:t>
      </w:r>
      <w:r>
        <w:rPr>
          <w:rFonts w:hint="eastAsia" w:ascii="Times New Roman"/>
          <w:snapToGrid w:val="0"/>
          <w:color w:val="auto"/>
          <w:kern w:val="0"/>
          <w:sz w:val="21"/>
          <w:szCs w:val="28"/>
          <w:highlight w:val="none"/>
        </w:rPr>
        <w:t>《项目监理机构其他人员需求表》“持证要求”栏目）彩色扫描件</w:t>
      </w:r>
      <w:r>
        <w:rPr>
          <w:rFonts w:hint="eastAsia" w:ascii="Times New Roman"/>
          <w:snapToGrid w:val="0"/>
          <w:color w:val="auto"/>
          <w:kern w:val="0"/>
          <w:sz w:val="21"/>
          <w:szCs w:val="21"/>
          <w:highlight w:val="none"/>
        </w:rPr>
        <w:t>；</w:t>
      </w:r>
    </w:p>
    <w:p w14:paraId="665C7ED5">
      <w:pPr>
        <w:wordWrap w:val="0"/>
        <w:adjustRightInd w:val="0"/>
        <w:snapToGrid w:val="0"/>
        <w:spacing w:line="400" w:lineRule="exact"/>
        <w:ind w:firstLine="420"/>
        <w:rPr>
          <w:rFonts w:hint="eastAsia" w:ascii="Times New Roman"/>
          <w:snapToGrid w:val="0"/>
          <w:color w:val="auto"/>
          <w:kern w:val="0"/>
          <w:sz w:val="21"/>
          <w:szCs w:val="28"/>
          <w:highlight w:val="none"/>
        </w:rPr>
      </w:pPr>
      <w:r>
        <w:rPr>
          <w:rFonts w:hint="eastAsia" w:ascii="Times New Roman"/>
          <w:snapToGrid w:val="0"/>
          <w:color w:val="auto"/>
          <w:kern w:val="0"/>
          <w:sz w:val="21"/>
          <w:szCs w:val="28"/>
          <w:highlight w:val="none"/>
        </w:rPr>
        <w:t>（3）在本单位缴纳社保的证明</w:t>
      </w:r>
      <w:r>
        <w:rPr>
          <w:rFonts w:hint="eastAsia" w:hAnsi="宋体" w:cs="宋体"/>
          <w:snapToGrid w:val="0"/>
          <w:color w:val="auto"/>
          <w:kern w:val="0"/>
          <w:sz w:val="21"/>
          <w:szCs w:val="28"/>
          <w:highlight w:val="none"/>
        </w:rPr>
        <w:t>（至少</w:t>
      </w:r>
      <w:r>
        <w:rPr>
          <w:rFonts w:hint="eastAsia" w:hAnsi="宋体" w:cs="宋体"/>
          <w:snapToGrid w:val="0"/>
          <w:color w:val="auto"/>
          <w:kern w:val="0"/>
          <w:sz w:val="21"/>
          <w:szCs w:val="28"/>
          <w:highlight w:val="none"/>
          <w:lang w:val="en-US" w:eastAsia="zh-CN"/>
        </w:rPr>
        <w:t>三</w:t>
      </w:r>
      <w:r>
        <w:rPr>
          <w:rFonts w:hint="eastAsia" w:hAnsi="宋体" w:cs="宋体"/>
          <w:snapToGrid w:val="0"/>
          <w:color w:val="auto"/>
          <w:kern w:val="0"/>
          <w:sz w:val="21"/>
          <w:szCs w:val="28"/>
          <w:highlight w:val="none"/>
        </w:rPr>
        <w:t>个月，其中必须有</w:t>
      </w:r>
      <w:r>
        <w:rPr>
          <w:rFonts w:hint="eastAsia" w:hAnsi="宋体" w:cs="宋体"/>
          <w:snapToGrid w:val="0"/>
          <w:color w:val="auto"/>
          <w:kern w:val="0"/>
          <w:sz w:val="21"/>
          <w:szCs w:val="28"/>
          <w:highlight w:val="none"/>
          <w:lang w:val="en-US" w:eastAsia="zh-CN"/>
        </w:rPr>
        <w:t>2025</w:t>
      </w:r>
      <w:r>
        <w:rPr>
          <w:rFonts w:hint="eastAsia" w:hAnsi="宋体" w:cs="宋体"/>
          <w:snapToGrid w:val="0"/>
          <w:color w:val="auto"/>
          <w:kern w:val="0"/>
          <w:sz w:val="21"/>
          <w:szCs w:val="28"/>
          <w:highlight w:val="none"/>
        </w:rPr>
        <w:t>年</w:t>
      </w:r>
      <w:r>
        <w:rPr>
          <w:rFonts w:hint="eastAsia" w:hAnsi="宋体" w:cs="宋体"/>
          <w:snapToGrid w:val="0"/>
          <w:color w:val="auto"/>
          <w:kern w:val="0"/>
          <w:sz w:val="21"/>
          <w:szCs w:val="28"/>
          <w:highlight w:val="none"/>
          <w:lang w:val="en-US" w:eastAsia="zh-CN"/>
        </w:rPr>
        <w:t>1</w:t>
      </w:r>
      <w:r>
        <w:rPr>
          <w:rFonts w:hint="eastAsia" w:hAnsi="宋体" w:cs="宋体"/>
          <w:snapToGrid w:val="0"/>
          <w:color w:val="auto"/>
          <w:kern w:val="0"/>
          <w:sz w:val="21"/>
          <w:szCs w:val="28"/>
          <w:highlight w:val="none"/>
        </w:rPr>
        <w:t>月）</w:t>
      </w:r>
      <w:r>
        <w:rPr>
          <w:rFonts w:hint="eastAsia" w:ascii="Times New Roman"/>
          <w:snapToGrid w:val="0"/>
          <w:color w:val="auto"/>
          <w:kern w:val="0"/>
          <w:sz w:val="21"/>
          <w:szCs w:val="28"/>
          <w:highlight w:val="none"/>
        </w:rPr>
        <w:t>彩色扫描件。拟派人员为退休返聘人员无法提供社保证明的，提供退休证和劳动合同彩色扫描件；</w:t>
      </w:r>
    </w:p>
    <w:p w14:paraId="4E5603F4">
      <w:pPr>
        <w:wordWrap w:val="0"/>
        <w:adjustRightInd w:val="0"/>
        <w:snapToGrid w:val="0"/>
        <w:spacing w:line="400" w:lineRule="exact"/>
        <w:ind w:firstLine="420"/>
        <w:rPr>
          <w:rFonts w:hint="eastAsia" w:ascii="Times New Roman"/>
          <w:snapToGrid w:val="0"/>
          <w:color w:val="auto"/>
          <w:kern w:val="0"/>
          <w:sz w:val="21"/>
          <w:highlight w:val="none"/>
        </w:rPr>
      </w:pPr>
      <w:r>
        <w:rPr>
          <w:rFonts w:hint="eastAsia" w:ascii="Times New Roman"/>
          <w:snapToGrid w:val="0"/>
          <w:color w:val="auto"/>
          <w:kern w:val="0"/>
          <w:sz w:val="21"/>
          <w:szCs w:val="28"/>
          <w:highlight w:val="none"/>
        </w:rPr>
        <w:t>（4）</w:t>
      </w:r>
      <w:r>
        <w:rPr>
          <w:rFonts w:hint="eastAsia" w:ascii="Times New Roman"/>
          <w:snapToGrid w:val="0"/>
          <w:color w:val="auto"/>
          <w:kern w:val="0"/>
          <w:sz w:val="21"/>
          <w:highlight w:val="none"/>
        </w:rPr>
        <w:t>“进粤企业和人员诚信信息登记平台”个人信息情况打印页。（适用于省外企业人员）</w:t>
      </w:r>
    </w:p>
    <w:p w14:paraId="466DE945">
      <w:pPr>
        <w:wordWrap w:val="0"/>
        <w:adjustRightInd w:val="0"/>
        <w:snapToGrid w:val="0"/>
        <w:spacing w:line="400" w:lineRule="exact"/>
        <w:ind w:firstLine="420"/>
        <w:rPr>
          <w:rFonts w:ascii="Times New Roman"/>
          <w:snapToGrid w:val="0"/>
          <w:color w:val="auto"/>
          <w:kern w:val="0"/>
          <w:sz w:val="21"/>
          <w:highlight w:val="none"/>
        </w:rPr>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pPr>
      <w:r>
        <w:rPr>
          <w:rFonts w:hint="eastAsia" w:ascii="Times New Roman"/>
          <w:snapToGrid w:val="0"/>
          <w:color w:val="auto"/>
          <w:kern w:val="0"/>
          <w:sz w:val="21"/>
          <w:highlight w:val="none"/>
        </w:rPr>
        <w:t>3．联合体投标的，联合体成员单位均应填写《其他拟派人员简历表》并提供以上所需资料。</w:t>
      </w:r>
    </w:p>
    <w:bookmarkEnd w:id="7"/>
    <w:bookmarkEnd w:id="170"/>
    <w:bookmarkEnd w:id="171"/>
    <w:bookmarkEnd w:id="172"/>
    <w:bookmarkEnd w:id="173"/>
    <w:p w14:paraId="557FC3A7">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199" w:name="_附件十六：措施项目清单计价表"/>
      <w:bookmarkEnd w:id="199"/>
      <w:bookmarkStart w:id="200" w:name="_Hlt87793582"/>
      <w:bookmarkEnd w:id="200"/>
      <w:bookmarkStart w:id="201" w:name="_附件二十一：土建工程、电气工程、给排水工程工程清单项目费汇总表"/>
      <w:bookmarkEnd w:id="201"/>
      <w:bookmarkStart w:id="202" w:name="_Hlt87783244"/>
      <w:bookmarkEnd w:id="202"/>
      <w:bookmarkStart w:id="203" w:name="_Toc31943"/>
      <w:bookmarkStart w:id="204" w:name="_Toc27600"/>
      <w:bookmarkStart w:id="205" w:name="_Toc142468134"/>
      <w:bookmarkStart w:id="206" w:name="_Toc137444778"/>
      <w:bookmarkStart w:id="207" w:name="_Toc133160683"/>
      <w:bookmarkStart w:id="208" w:name="_Toc13722"/>
      <w:bookmarkStart w:id="209" w:name="_Toc132687128"/>
      <w:bookmarkStart w:id="210" w:name="_Toc133815902"/>
      <w:bookmarkStart w:id="211" w:name="_Toc78794873"/>
      <w:r>
        <w:rPr>
          <w:rFonts w:hint="eastAsia" w:ascii="Times New Roman"/>
          <w:b/>
          <w:snapToGrid w:val="0"/>
          <w:color w:val="auto"/>
          <w:szCs w:val="22"/>
          <w:highlight w:val="none"/>
        </w:rPr>
        <w:t>格式十四 监理及相关服务报酬清单</w:t>
      </w:r>
      <w:bookmarkEnd w:id="203"/>
      <w:bookmarkEnd w:id="204"/>
    </w:p>
    <w:p w14:paraId="14925970">
      <w:pPr>
        <w:pStyle w:val="69"/>
        <w:widowControl w:val="0"/>
        <w:wordWrap w:val="0"/>
        <w:adjustRightInd w:val="0"/>
        <w:snapToGrid w:val="0"/>
        <w:spacing w:before="260" w:after="260" w:line="440" w:lineRule="exact"/>
        <w:ind w:firstLine="0"/>
        <w:jc w:val="center"/>
        <w:rPr>
          <w:rFonts w:hint="eastAsia" w:ascii="Times New Roman"/>
          <w:b/>
          <w:bCs/>
          <w:snapToGrid w:val="0"/>
          <w:color w:val="auto"/>
          <w:sz w:val="30"/>
          <w:highlight w:val="none"/>
        </w:rPr>
      </w:pPr>
      <w:r>
        <w:rPr>
          <w:rFonts w:hint="eastAsia" w:ascii="Times New Roman"/>
          <w:b/>
          <w:bCs/>
          <w:snapToGrid w:val="0"/>
          <w:color w:val="auto"/>
          <w:sz w:val="30"/>
          <w:highlight w:val="none"/>
        </w:rPr>
        <w:t>监理及相关服务报酬清单</w:t>
      </w:r>
    </w:p>
    <w:p w14:paraId="5241B759">
      <w:pPr>
        <w:pStyle w:val="69"/>
        <w:widowControl w:val="0"/>
        <w:wordWrap w:val="0"/>
        <w:adjustRightInd w:val="0"/>
        <w:snapToGrid w:val="0"/>
        <w:spacing w:line="440" w:lineRule="exact"/>
        <w:ind w:firstLine="0"/>
        <w:rPr>
          <w:rFonts w:hint="eastAsia" w:ascii="Times New Roman"/>
          <w:snapToGrid w:val="0"/>
          <w:color w:val="auto"/>
          <w:sz w:val="24"/>
          <w:highlight w:val="none"/>
        </w:rPr>
      </w:pPr>
      <w:r>
        <w:rPr>
          <w:rFonts w:hint="eastAsia" w:ascii="Times New Roman"/>
          <w:snapToGrid w:val="0"/>
          <w:color w:val="auto"/>
          <w:sz w:val="24"/>
          <w:highlight w:val="none"/>
        </w:rPr>
        <w:t>1．监理及相关服务报酬清单说明</w:t>
      </w:r>
    </w:p>
    <w:p w14:paraId="0F540E5F">
      <w:pPr>
        <w:pStyle w:val="69"/>
        <w:widowControl w:val="0"/>
        <w:wordWrap w:val="0"/>
        <w:adjustRightInd w:val="0"/>
        <w:snapToGrid w:val="0"/>
        <w:spacing w:line="440" w:lineRule="exact"/>
        <w:ind w:firstLine="0"/>
        <w:rPr>
          <w:rFonts w:hint="eastAsia" w:ascii="Times New Roman"/>
          <w:snapToGrid w:val="0"/>
          <w:color w:val="auto"/>
          <w:sz w:val="24"/>
          <w:highlight w:val="none"/>
        </w:rPr>
      </w:pPr>
      <w:r>
        <w:rPr>
          <w:rFonts w:hint="eastAsia" w:ascii="Times New Roman"/>
          <w:snapToGrid w:val="0"/>
          <w:color w:val="auto"/>
          <w:sz w:val="24"/>
          <w:highlight w:val="none"/>
        </w:rPr>
        <w:t>……</w:t>
      </w:r>
    </w:p>
    <w:p w14:paraId="35C45D55">
      <w:pPr>
        <w:pStyle w:val="69"/>
        <w:widowControl w:val="0"/>
        <w:wordWrap w:val="0"/>
        <w:adjustRightInd w:val="0"/>
        <w:snapToGrid w:val="0"/>
        <w:spacing w:line="440" w:lineRule="exact"/>
        <w:ind w:firstLine="0"/>
        <w:rPr>
          <w:rFonts w:hint="eastAsia" w:ascii="Times New Roman"/>
          <w:snapToGrid w:val="0"/>
          <w:color w:val="auto"/>
          <w:sz w:val="24"/>
          <w:highlight w:val="none"/>
        </w:rPr>
      </w:pPr>
      <w:r>
        <w:rPr>
          <w:rFonts w:hint="eastAsia" w:ascii="Times New Roman"/>
          <w:snapToGrid w:val="0"/>
          <w:color w:val="auto"/>
          <w:sz w:val="24"/>
          <w:highlight w:val="none"/>
        </w:rPr>
        <w:t>2．监理及相关服务报酬清单</w:t>
      </w:r>
    </w:p>
    <w:p w14:paraId="2F539A89">
      <w:pPr>
        <w:pStyle w:val="69"/>
        <w:widowControl w:val="0"/>
        <w:wordWrap w:val="0"/>
        <w:adjustRightInd w:val="0"/>
        <w:snapToGrid w:val="0"/>
        <w:spacing w:line="440" w:lineRule="exact"/>
        <w:ind w:firstLine="0"/>
        <w:jc w:val="right"/>
        <w:rPr>
          <w:rFonts w:hint="eastAsia" w:ascii="Times New Roman"/>
          <w:snapToGrid w:val="0"/>
          <w:color w:val="auto"/>
          <w:sz w:val="24"/>
          <w:highlight w:val="none"/>
        </w:rPr>
      </w:pPr>
      <w:r>
        <w:rPr>
          <w:rFonts w:hint="eastAsia" w:ascii="Times New Roman"/>
          <w:snapToGrid w:val="0"/>
          <w:color w:val="auto"/>
          <w:sz w:val="24"/>
          <w:highlight w:val="none"/>
        </w:rPr>
        <w:t>单位：元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14:paraId="740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7" w:type="dxa"/>
            <w:noWrap w:val="0"/>
            <w:vAlign w:val="center"/>
          </w:tcPr>
          <w:p w14:paraId="195B39EC">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黑体" w:hAnsi="黑体" w:eastAsia="黑体"/>
                <w:snapToGrid w:val="0"/>
                <w:color w:val="auto"/>
                <w:sz w:val="21"/>
                <w:szCs w:val="20"/>
                <w:highlight w:val="none"/>
              </w:rPr>
            </w:pPr>
            <w:r>
              <w:rPr>
                <w:rFonts w:hint="eastAsia" w:ascii="黑体" w:hAnsi="黑体" w:eastAsia="黑体"/>
                <w:snapToGrid w:val="0"/>
                <w:color w:val="auto"/>
                <w:sz w:val="21"/>
                <w:szCs w:val="20"/>
                <w:highlight w:val="none"/>
              </w:rPr>
              <w:t>序号</w:t>
            </w:r>
          </w:p>
        </w:tc>
        <w:tc>
          <w:tcPr>
            <w:tcW w:w="2783" w:type="dxa"/>
            <w:gridSpan w:val="3"/>
            <w:noWrap w:val="0"/>
            <w:vAlign w:val="center"/>
          </w:tcPr>
          <w:p w14:paraId="78DA4947">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黑体" w:hAnsi="黑体" w:eastAsia="黑体"/>
                <w:snapToGrid w:val="0"/>
                <w:color w:val="auto"/>
                <w:sz w:val="21"/>
                <w:szCs w:val="20"/>
                <w:highlight w:val="none"/>
              </w:rPr>
            </w:pPr>
            <w:r>
              <w:rPr>
                <w:rFonts w:hint="eastAsia" w:ascii="黑体" w:hAnsi="黑体" w:eastAsia="黑体"/>
                <w:snapToGrid w:val="0"/>
                <w:color w:val="auto"/>
                <w:sz w:val="21"/>
                <w:szCs w:val="20"/>
                <w:highlight w:val="none"/>
              </w:rPr>
              <w:t>分项名称</w:t>
            </w:r>
          </w:p>
        </w:tc>
        <w:tc>
          <w:tcPr>
            <w:tcW w:w="2340" w:type="dxa"/>
            <w:noWrap w:val="0"/>
            <w:vAlign w:val="center"/>
          </w:tcPr>
          <w:p w14:paraId="362F1B8B">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黑体" w:hAnsi="黑体" w:eastAsia="黑体"/>
                <w:snapToGrid w:val="0"/>
                <w:color w:val="auto"/>
                <w:sz w:val="21"/>
                <w:szCs w:val="20"/>
                <w:highlight w:val="none"/>
              </w:rPr>
            </w:pPr>
            <w:r>
              <w:rPr>
                <w:rFonts w:hint="eastAsia" w:ascii="黑体" w:hAnsi="黑体" w:eastAsia="黑体"/>
                <w:snapToGrid w:val="0"/>
                <w:color w:val="auto"/>
                <w:sz w:val="21"/>
                <w:szCs w:val="20"/>
                <w:highlight w:val="none"/>
              </w:rPr>
              <w:t>计算公式</w:t>
            </w:r>
          </w:p>
        </w:tc>
        <w:tc>
          <w:tcPr>
            <w:tcW w:w="1252" w:type="dxa"/>
            <w:noWrap w:val="0"/>
            <w:vAlign w:val="center"/>
          </w:tcPr>
          <w:p w14:paraId="699EB485">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黑体" w:hAnsi="黑体" w:eastAsia="黑体"/>
                <w:snapToGrid w:val="0"/>
                <w:color w:val="auto"/>
                <w:sz w:val="21"/>
                <w:szCs w:val="20"/>
                <w:highlight w:val="none"/>
              </w:rPr>
            </w:pPr>
            <w:r>
              <w:rPr>
                <w:rFonts w:hint="eastAsia" w:ascii="黑体" w:hAnsi="黑体" w:eastAsia="黑体"/>
                <w:snapToGrid w:val="0"/>
                <w:color w:val="auto"/>
                <w:sz w:val="21"/>
                <w:szCs w:val="20"/>
                <w:highlight w:val="none"/>
              </w:rPr>
              <w:t>金额</w:t>
            </w:r>
          </w:p>
        </w:tc>
        <w:tc>
          <w:tcPr>
            <w:tcW w:w="2328" w:type="dxa"/>
            <w:noWrap w:val="0"/>
            <w:vAlign w:val="center"/>
          </w:tcPr>
          <w:p w14:paraId="01D2DA2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黑体" w:hAnsi="黑体" w:eastAsia="黑体"/>
                <w:snapToGrid w:val="0"/>
                <w:color w:val="auto"/>
                <w:sz w:val="21"/>
                <w:szCs w:val="20"/>
                <w:highlight w:val="none"/>
              </w:rPr>
            </w:pPr>
            <w:r>
              <w:rPr>
                <w:rFonts w:hint="eastAsia" w:ascii="黑体" w:hAnsi="黑体" w:eastAsia="黑体"/>
                <w:snapToGrid w:val="0"/>
                <w:color w:val="auto"/>
                <w:sz w:val="21"/>
                <w:szCs w:val="20"/>
                <w:highlight w:val="none"/>
              </w:rPr>
              <w:t>备注</w:t>
            </w:r>
          </w:p>
        </w:tc>
      </w:tr>
      <w:tr w14:paraId="5F28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05E9710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1</w:t>
            </w:r>
          </w:p>
        </w:tc>
        <w:tc>
          <w:tcPr>
            <w:tcW w:w="480" w:type="dxa"/>
            <w:vMerge w:val="restart"/>
            <w:noWrap w:val="0"/>
            <w:vAlign w:val="center"/>
          </w:tcPr>
          <w:p w14:paraId="06598D2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直接成本</w:t>
            </w:r>
          </w:p>
        </w:tc>
        <w:tc>
          <w:tcPr>
            <w:tcW w:w="503" w:type="dxa"/>
            <w:vMerge w:val="restart"/>
            <w:noWrap w:val="0"/>
            <w:vAlign w:val="center"/>
          </w:tcPr>
          <w:p w14:paraId="2FCDF57B">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人员费用</w:t>
            </w:r>
          </w:p>
        </w:tc>
        <w:tc>
          <w:tcPr>
            <w:tcW w:w="1800" w:type="dxa"/>
            <w:noWrap w:val="0"/>
            <w:vAlign w:val="center"/>
          </w:tcPr>
          <w:p w14:paraId="38A7905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总监理工程师</w:t>
            </w:r>
          </w:p>
        </w:tc>
        <w:tc>
          <w:tcPr>
            <w:tcW w:w="2340" w:type="dxa"/>
            <w:noWrap w:val="0"/>
            <w:vAlign w:val="center"/>
          </w:tcPr>
          <w:p w14:paraId="36BAD54C">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0A7A4A3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vMerge w:val="restart"/>
            <w:noWrap w:val="0"/>
            <w:vAlign w:val="center"/>
          </w:tcPr>
          <w:p w14:paraId="3B5E079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r>
              <w:rPr>
                <w:rFonts w:hint="eastAsia" w:ascii="Times New Roman"/>
                <w:snapToGrid w:val="0"/>
                <w:color w:val="auto"/>
                <w:sz w:val="21"/>
                <w:szCs w:val="20"/>
                <w:highlight w:val="none"/>
              </w:rPr>
              <w:t>含监理、相关服务人员的工资以及一切津贴、补贴、奖金等。</w:t>
            </w:r>
          </w:p>
        </w:tc>
      </w:tr>
      <w:tr w14:paraId="1BA6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24C8933A">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480" w:type="dxa"/>
            <w:vMerge w:val="continue"/>
            <w:noWrap w:val="0"/>
            <w:vAlign w:val="center"/>
          </w:tcPr>
          <w:p w14:paraId="63D57962">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503" w:type="dxa"/>
            <w:vMerge w:val="continue"/>
            <w:noWrap w:val="0"/>
            <w:vAlign w:val="center"/>
          </w:tcPr>
          <w:p w14:paraId="629408F5">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800" w:type="dxa"/>
            <w:noWrap w:val="0"/>
            <w:vAlign w:val="center"/>
          </w:tcPr>
          <w:p w14:paraId="3738515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专业监理工程师</w:t>
            </w:r>
          </w:p>
        </w:tc>
        <w:tc>
          <w:tcPr>
            <w:tcW w:w="2340" w:type="dxa"/>
            <w:noWrap w:val="0"/>
            <w:vAlign w:val="center"/>
          </w:tcPr>
          <w:p w14:paraId="4F5CF58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4DE5D32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vMerge w:val="continue"/>
            <w:noWrap w:val="0"/>
            <w:vAlign w:val="center"/>
          </w:tcPr>
          <w:p w14:paraId="159FA9A7">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10A1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58F85C3F">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480" w:type="dxa"/>
            <w:vMerge w:val="continue"/>
            <w:noWrap w:val="0"/>
            <w:vAlign w:val="center"/>
          </w:tcPr>
          <w:p w14:paraId="4F31F34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503" w:type="dxa"/>
            <w:vMerge w:val="continue"/>
            <w:noWrap w:val="0"/>
            <w:vAlign w:val="center"/>
          </w:tcPr>
          <w:p w14:paraId="437355C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800" w:type="dxa"/>
            <w:noWrap w:val="0"/>
            <w:vAlign w:val="center"/>
          </w:tcPr>
          <w:p w14:paraId="3D6A657E">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监理员</w:t>
            </w:r>
          </w:p>
        </w:tc>
        <w:tc>
          <w:tcPr>
            <w:tcW w:w="2340" w:type="dxa"/>
            <w:noWrap w:val="0"/>
            <w:vAlign w:val="center"/>
          </w:tcPr>
          <w:p w14:paraId="66411DBF">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70309C6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vMerge w:val="continue"/>
            <w:noWrap w:val="0"/>
            <w:vAlign w:val="center"/>
          </w:tcPr>
          <w:p w14:paraId="368F2575">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63C2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2F503C25">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480" w:type="dxa"/>
            <w:vMerge w:val="continue"/>
            <w:noWrap w:val="0"/>
            <w:vAlign w:val="center"/>
          </w:tcPr>
          <w:p w14:paraId="46B19232">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503" w:type="dxa"/>
            <w:vMerge w:val="continue"/>
            <w:noWrap w:val="0"/>
            <w:vAlign w:val="center"/>
          </w:tcPr>
          <w:p w14:paraId="520DB9C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800" w:type="dxa"/>
            <w:noWrap w:val="0"/>
            <w:vAlign w:val="center"/>
          </w:tcPr>
          <w:p w14:paraId="2447457A">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w:t>
            </w:r>
          </w:p>
        </w:tc>
        <w:tc>
          <w:tcPr>
            <w:tcW w:w="2340" w:type="dxa"/>
            <w:noWrap w:val="0"/>
            <w:vAlign w:val="center"/>
          </w:tcPr>
          <w:p w14:paraId="4F4F9DAB">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4004E8B1">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vMerge w:val="continue"/>
            <w:noWrap w:val="0"/>
            <w:vAlign w:val="center"/>
          </w:tcPr>
          <w:p w14:paraId="7CE96E71">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763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357" w:type="dxa"/>
            <w:vMerge w:val="continue"/>
            <w:noWrap w:val="0"/>
            <w:vAlign w:val="center"/>
          </w:tcPr>
          <w:p w14:paraId="43C23AF0">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480" w:type="dxa"/>
            <w:vMerge w:val="continue"/>
            <w:noWrap w:val="0"/>
            <w:vAlign w:val="center"/>
          </w:tcPr>
          <w:p w14:paraId="32FBC423">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503" w:type="dxa"/>
            <w:vMerge w:val="restart"/>
            <w:noWrap w:val="0"/>
            <w:vAlign w:val="center"/>
          </w:tcPr>
          <w:p w14:paraId="5CF899AF">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专项费用</w:t>
            </w:r>
          </w:p>
        </w:tc>
        <w:tc>
          <w:tcPr>
            <w:tcW w:w="1800" w:type="dxa"/>
            <w:noWrap w:val="0"/>
            <w:vAlign w:val="center"/>
          </w:tcPr>
          <w:p w14:paraId="0BB822EB">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现场办公费</w:t>
            </w:r>
          </w:p>
        </w:tc>
        <w:tc>
          <w:tcPr>
            <w:tcW w:w="2340" w:type="dxa"/>
            <w:noWrap w:val="0"/>
            <w:vAlign w:val="center"/>
          </w:tcPr>
          <w:p w14:paraId="1A78C9C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2D056BE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19F2A83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r>
              <w:rPr>
                <w:rFonts w:hint="eastAsia" w:ascii="Times New Roman"/>
                <w:snapToGrid w:val="0"/>
                <w:color w:val="auto"/>
                <w:sz w:val="21"/>
                <w:szCs w:val="20"/>
                <w:highlight w:val="none"/>
              </w:rPr>
              <w:t>含现场办公所需各种办公用品摊销折旧费用。</w:t>
            </w:r>
          </w:p>
        </w:tc>
      </w:tr>
      <w:tr w14:paraId="4D6E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51EE0177">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480" w:type="dxa"/>
            <w:vMerge w:val="continue"/>
            <w:noWrap w:val="0"/>
            <w:vAlign w:val="center"/>
          </w:tcPr>
          <w:p w14:paraId="06D8CA88">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503" w:type="dxa"/>
            <w:vMerge w:val="continue"/>
            <w:noWrap w:val="0"/>
            <w:vAlign w:val="center"/>
          </w:tcPr>
          <w:p w14:paraId="7510F40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800" w:type="dxa"/>
            <w:noWrap w:val="0"/>
            <w:vAlign w:val="center"/>
          </w:tcPr>
          <w:p w14:paraId="04B94F1A">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交通差旅住宿费</w:t>
            </w:r>
          </w:p>
        </w:tc>
        <w:tc>
          <w:tcPr>
            <w:tcW w:w="2340" w:type="dxa"/>
            <w:noWrap w:val="0"/>
            <w:vAlign w:val="center"/>
          </w:tcPr>
          <w:p w14:paraId="78FE405C">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6A9C0E3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0587EC01">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235C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57" w:type="dxa"/>
            <w:vMerge w:val="continue"/>
            <w:noWrap w:val="0"/>
            <w:vAlign w:val="center"/>
          </w:tcPr>
          <w:p w14:paraId="5ED3FC78">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480" w:type="dxa"/>
            <w:vMerge w:val="continue"/>
            <w:noWrap w:val="0"/>
            <w:vAlign w:val="center"/>
          </w:tcPr>
          <w:p w14:paraId="2C8A00B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503" w:type="dxa"/>
            <w:vMerge w:val="continue"/>
            <w:noWrap w:val="0"/>
            <w:vAlign w:val="center"/>
          </w:tcPr>
          <w:p w14:paraId="25B4F705">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800" w:type="dxa"/>
            <w:noWrap w:val="0"/>
            <w:vAlign w:val="center"/>
          </w:tcPr>
          <w:p w14:paraId="2142605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其他费用</w:t>
            </w:r>
          </w:p>
        </w:tc>
        <w:tc>
          <w:tcPr>
            <w:tcW w:w="2340" w:type="dxa"/>
            <w:noWrap w:val="0"/>
            <w:vAlign w:val="center"/>
          </w:tcPr>
          <w:p w14:paraId="3BC117E8">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544CC287">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426D3058">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r>
              <w:rPr>
                <w:rFonts w:hint="eastAsia" w:ascii="Times New Roman"/>
                <w:snapToGrid w:val="0"/>
                <w:color w:val="auto"/>
                <w:sz w:val="21"/>
                <w:szCs w:val="20"/>
                <w:highlight w:val="none"/>
              </w:rPr>
              <w:t>含加班费等各种可预见和不可预见费用。</w:t>
            </w:r>
          </w:p>
        </w:tc>
      </w:tr>
      <w:tr w14:paraId="446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4C83EB97">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480" w:type="dxa"/>
            <w:vMerge w:val="continue"/>
            <w:noWrap w:val="0"/>
            <w:vAlign w:val="center"/>
          </w:tcPr>
          <w:p w14:paraId="4298933F">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503" w:type="dxa"/>
            <w:vMerge w:val="continue"/>
            <w:noWrap w:val="0"/>
            <w:vAlign w:val="center"/>
          </w:tcPr>
          <w:p w14:paraId="4343E018">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800" w:type="dxa"/>
            <w:noWrap w:val="0"/>
            <w:vAlign w:val="center"/>
          </w:tcPr>
          <w:p w14:paraId="458049E1">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w:t>
            </w:r>
          </w:p>
        </w:tc>
        <w:tc>
          <w:tcPr>
            <w:tcW w:w="2340" w:type="dxa"/>
            <w:noWrap w:val="0"/>
            <w:vAlign w:val="center"/>
          </w:tcPr>
          <w:p w14:paraId="5D760B7F">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639DF77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5F2C8A0C">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44B8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42F6DEB0">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2</w:t>
            </w:r>
          </w:p>
        </w:tc>
        <w:tc>
          <w:tcPr>
            <w:tcW w:w="2783" w:type="dxa"/>
            <w:gridSpan w:val="3"/>
            <w:noWrap w:val="0"/>
            <w:vAlign w:val="center"/>
          </w:tcPr>
          <w:p w14:paraId="1192150E">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企业管理费</w:t>
            </w:r>
          </w:p>
        </w:tc>
        <w:tc>
          <w:tcPr>
            <w:tcW w:w="2340" w:type="dxa"/>
            <w:noWrap w:val="0"/>
            <w:vAlign w:val="center"/>
          </w:tcPr>
          <w:p w14:paraId="2F7353F0">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3F0D4C7E">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1B0C171E">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6465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70D222C7">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3</w:t>
            </w:r>
          </w:p>
        </w:tc>
        <w:tc>
          <w:tcPr>
            <w:tcW w:w="2783" w:type="dxa"/>
            <w:gridSpan w:val="3"/>
            <w:noWrap w:val="0"/>
            <w:vAlign w:val="center"/>
          </w:tcPr>
          <w:p w14:paraId="7ECDC31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利润</w:t>
            </w:r>
          </w:p>
        </w:tc>
        <w:tc>
          <w:tcPr>
            <w:tcW w:w="2340" w:type="dxa"/>
            <w:noWrap w:val="0"/>
            <w:vAlign w:val="center"/>
          </w:tcPr>
          <w:p w14:paraId="6561A44A">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288AC25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6B315593">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5F7F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6ECC51F8">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4</w:t>
            </w:r>
          </w:p>
        </w:tc>
        <w:tc>
          <w:tcPr>
            <w:tcW w:w="480" w:type="dxa"/>
            <w:vMerge w:val="restart"/>
            <w:noWrap w:val="0"/>
            <w:vAlign w:val="center"/>
          </w:tcPr>
          <w:p w14:paraId="3EFDB2B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税金</w:t>
            </w:r>
          </w:p>
        </w:tc>
        <w:tc>
          <w:tcPr>
            <w:tcW w:w="2303" w:type="dxa"/>
            <w:gridSpan w:val="2"/>
            <w:noWrap w:val="0"/>
            <w:vAlign w:val="center"/>
          </w:tcPr>
          <w:p w14:paraId="6B4EA0A8">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增值税</w:t>
            </w:r>
          </w:p>
        </w:tc>
        <w:tc>
          <w:tcPr>
            <w:tcW w:w="2340" w:type="dxa"/>
            <w:noWrap w:val="0"/>
            <w:vAlign w:val="center"/>
          </w:tcPr>
          <w:p w14:paraId="3165FC2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7DA17667">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3198A9D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26BF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1F2EC3E2">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480" w:type="dxa"/>
            <w:vMerge w:val="continue"/>
            <w:noWrap w:val="0"/>
            <w:vAlign w:val="center"/>
          </w:tcPr>
          <w:p w14:paraId="14D6628C">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2303" w:type="dxa"/>
            <w:gridSpan w:val="2"/>
            <w:noWrap w:val="0"/>
            <w:vAlign w:val="center"/>
          </w:tcPr>
          <w:p w14:paraId="3BE2F6AB">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color w:val="auto"/>
                <w:sz w:val="21"/>
                <w:szCs w:val="20"/>
                <w:highlight w:val="none"/>
              </w:rPr>
            </w:pPr>
            <w:r>
              <w:rPr>
                <w:rFonts w:hint="eastAsia"/>
                <w:color w:val="auto"/>
                <w:sz w:val="21"/>
                <w:szCs w:val="20"/>
                <w:highlight w:val="none"/>
              </w:rPr>
              <w:t>所得税</w:t>
            </w:r>
          </w:p>
        </w:tc>
        <w:tc>
          <w:tcPr>
            <w:tcW w:w="2340" w:type="dxa"/>
            <w:noWrap w:val="0"/>
            <w:vAlign w:val="center"/>
          </w:tcPr>
          <w:p w14:paraId="1B06FB3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1252" w:type="dxa"/>
            <w:noWrap w:val="0"/>
            <w:vAlign w:val="center"/>
          </w:tcPr>
          <w:p w14:paraId="373367E5">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2328" w:type="dxa"/>
            <w:noWrap w:val="0"/>
            <w:vAlign w:val="center"/>
          </w:tcPr>
          <w:p w14:paraId="365037C1">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default"/>
                <w:color w:val="auto"/>
                <w:sz w:val="21"/>
                <w:szCs w:val="20"/>
                <w:highlight w:val="none"/>
              </w:rPr>
            </w:pPr>
          </w:p>
        </w:tc>
      </w:tr>
      <w:tr w14:paraId="4196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556F775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480" w:type="dxa"/>
            <w:vMerge w:val="continue"/>
            <w:noWrap w:val="0"/>
            <w:vAlign w:val="center"/>
          </w:tcPr>
          <w:p w14:paraId="46030C5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2303" w:type="dxa"/>
            <w:gridSpan w:val="2"/>
            <w:noWrap w:val="0"/>
            <w:vAlign w:val="center"/>
          </w:tcPr>
          <w:p w14:paraId="436DB5B3">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color w:val="auto"/>
                <w:sz w:val="21"/>
                <w:szCs w:val="20"/>
                <w:highlight w:val="none"/>
              </w:rPr>
            </w:pPr>
            <w:r>
              <w:rPr>
                <w:rFonts w:hint="eastAsia"/>
                <w:color w:val="auto"/>
                <w:sz w:val="21"/>
                <w:szCs w:val="20"/>
                <w:highlight w:val="none"/>
              </w:rPr>
              <w:t>其他附加税</w:t>
            </w:r>
          </w:p>
        </w:tc>
        <w:tc>
          <w:tcPr>
            <w:tcW w:w="2340" w:type="dxa"/>
            <w:noWrap w:val="0"/>
            <w:vAlign w:val="center"/>
          </w:tcPr>
          <w:p w14:paraId="761B6DDE">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1252" w:type="dxa"/>
            <w:noWrap w:val="0"/>
            <w:vAlign w:val="center"/>
          </w:tcPr>
          <w:p w14:paraId="315F7B9E">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2328" w:type="dxa"/>
            <w:noWrap w:val="0"/>
            <w:vAlign w:val="center"/>
          </w:tcPr>
          <w:p w14:paraId="773158D6">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default"/>
                <w:color w:val="auto"/>
                <w:sz w:val="21"/>
                <w:szCs w:val="20"/>
                <w:highlight w:val="none"/>
              </w:rPr>
            </w:pPr>
          </w:p>
        </w:tc>
      </w:tr>
      <w:tr w14:paraId="0569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7B46F08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480" w:type="dxa"/>
            <w:vMerge w:val="continue"/>
            <w:noWrap w:val="0"/>
            <w:vAlign w:val="center"/>
          </w:tcPr>
          <w:p w14:paraId="2BB8F19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2303" w:type="dxa"/>
            <w:gridSpan w:val="2"/>
            <w:noWrap w:val="0"/>
            <w:vAlign w:val="center"/>
          </w:tcPr>
          <w:p w14:paraId="2270F62A">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color w:val="auto"/>
                <w:sz w:val="21"/>
                <w:szCs w:val="20"/>
                <w:highlight w:val="none"/>
              </w:rPr>
            </w:pPr>
            <w:r>
              <w:rPr>
                <w:rFonts w:hint="eastAsia" w:ascii="Times New Roman"/>
                <w:snapToGrid w:val="0"/>
                <w:color w:val="auto"/>
                <w:sz w:val="21"/>
                <w:szCs w:val="20"/>
                <w:highlight w:val="none"/>
              </w:rPr>
              <w:t>……</w:t>
            </w:r>
          </w:p>
        </w:tc>
        <w:tc>
          <w:tcPr>
            <w:tcW w:w="2340" w:type="dxa"/>
            <w:noWrap w:val="0"/>
            <w:vAlign w:val="center"/>
          </w:tcPr>
          <w:p w14:paraId="42EE0D6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1252" w:type="dxa"/>
            <w:noWrap w:val="0"/>
            <w:vAlign w:val="center"/>
          </w:tcPr>
          <w:p w14:paraId="62ACFE5C">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default"/>
                <w:color w:val="auto"/>
                <w:sz w:val="21"/>
                <w:szCs w:val="20"/>
                <w:highlight w:val="none"/>
              </w:rPr>
            </w:pPr>
          </w:p>
        </w:tc>
        <w:tc>
          <w:tcPr>
            <w:tcW w:w="2328" w:type="dxa"/>
            <w:noWrap w:val="0"/>
            <w:vAlign w:val="center"/>
          </w:tcPr>
          <w:p w14:paraId="4411DBD2">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default"/>
                <w:color w:val="auto"/>
                <w:sz w:val="21"/>
                <w:szCs w:val="20"/>
                <w:highlight w:val="none"/>
              </w:rPr>
            </w:pPr>
          </w:p>
        </w:tc>
      </w:tr>
      <w:tr w14:paraId="3EFE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2D66BCC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w:t>
            </w:r>
          </w:p>
        </w:tc>
        <w:tc>
          <w:tcPr>
            <w:tcW w:w="2783" w:type="dxa"/>
            <w:gridSpan w:val="3"/>
            <w:noWrap w:val="0"/>
            <w:vAlign w:val="center"/>
          </w:tcPr>
          <w:p w14:paraId="73613BF2">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w:t>
            </w:r>
          </w:p>
        </w:tc>
        <w:tc>
          <w:tcPr>
            <w:tcW w:w="2340" w:type="dxa"/>
            <w:noWrap w:val="0"/>
            <w:vAlign w:val="center"/>
          </w:tcPr>
          <w:p w14:paraId="5953DFC0">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1252" w:type="dxa"/>
            <w:noWrap w:val="0"/>
            <w:vAlign w:val="center"/>
          </w:tcPr>
          <w:p w14:paraId="2AD215C4">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08258FDF">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r w14:paraId="3F26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80" w:type="dxa"/>
            <w:gridSpan w:val="5"/>
            <w:noWrap w:val="0"/>
            <w:vAlign w:val="center"/>
          </w:tcPr>
          <w:p w14:paraId="4FF3E10B">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r>
              <w:rPr>
                <w:rFonts w:hint="eastAsia" w:ascii="Times New Roman"/>
                <w:snapToGrid w:val="0"/>
                <w:color w:val="auto"/>
                <w:sz w:val="21"/>
                <w:szCs w:val="20"/>
                <w:highlight w:val="none"/>
              </w:rPr>
              <w:t>合计报价</w:t>
            </w:r>
          </w:p>
        </w:tc>
        <w:tc>
          <w:tcPr>
            <w:tcW w:w="1252" w:type="dxa"/>
            <w:noWrap w:val="0"/>
            <w:vAlign w:val="center"/>
          </w:tcPr>
          <w:p w14:paraId="49E298ED">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center"/>
              <w:rPr>
                <w:rFonts w:hint="eastAsia" w:ascii="Times New Roman"/>
                <w:snapToGrid w:val="0"/>
                <w:color w:val="auto"/>
                <w:sz w:val="21"/>
                <w:szCs w:val="20"/>
                <w:highlight w:val="none"/>
              </w:rPr>
            </w:pPr>
          </w:p>
        </w:tc>
        <w:tc>
          <w:tcPr>
            <w:tcW w:w="2328" w:type="dxa"/>
            <w:noWrap w:val="0"/>
            <w:vAlign w:val="center"/>
          </w:tcPr>
          <w:p w14:paraId="7E87C749">
            <w:pPr>
              <w:pStyle w:val="69"/>
              <w:keepNext w:val="0"/>
              <w:keepLines w:val="0"/>
              <w:widowControl w:val="0"/>
              <w:suppressLineNumbers w:val="0"/>
              <w:wordWrap w:val="0"/>
              <w:adjustRightInd w:val="0"/>
              <w:snapToGrid w:val="0"/>
              <w:spacing w:before="0" w:beforeAutospacing="0" w:after="0" w:afterAutospacing="0" w:line="240" w:lineRule="auto"/>
              <w:ind w:left="0" w:right="0" w:firstLine="0"/>
              <w:jc w:val="both"/>
              <w:rPr>
                <w:rFonts w:hint="eastAsia" w:ascii="Times New Roman"/>
                <w:snapToGrid w:val="0"/>
                <w:color w:val="auto"/>
                <w:sz w:val="21"/>
                <w:szCs w:val="20"/>
                <w:highlight w:val="none"/>
              </w:rPr>
            </w:pPr>
          </w:p>
        </w:tc>
      </w:tr>
    </w:tbl>
    <w:p w14:paraId="7877D180">
      <w:pPr>
        <w:pStyle w:val="69"/>
        <w:widowControl w:val="0"/>
        <w:wordWrap w:val="0"/>
        <w:adjustRightInd w:val="0"/>
        <w:snapToGrid w:val="0"/>
        <w:spacing w:line="400" w:lineRule="exact"/>
        <w:rPr>
          <w:rFonts w:hint="eastAsia" w:ascii="Times New Roman"/>
          <w:snapToGrid w:val="0"/>
          <w:color w:val="auto"/>
          <w:sz w:val="21"/>
          <w:highlight w:val="none"/>
        </w:rPr>
        <w:sectPr>
          <w:endnotePr>
            <w:numFmt w:val="decimal"/>
          </w:endnotePr>
          <w:pgSz w:w="11906" w:h="16838"/>
          <w:pgMar w:top="1531" w:right="1531" w:bottom="1531" w:left="1531" w:header="850" w:footer="992" w:gutter="0"/>
          <w:cols w:space="720" w:num="1"/>
          <w:docGrid w:linePitch="327" w:charSpace="0"/>
        </w:sectPr>
      </w:pPr>
      <w:r>
        <w:rPr>
          <w:rFonts w:hint="eastAsia" w:ascii="Times New Roman"/>
          <w:snapToGrid w:val="0"/>
          <w:color w:val="auto"/>
          <w:sz w:val="21"/>
          <w:highlight w:val="none"/>
        </w:rPr>
        <w:t>说明：表中“分项名称”栏目中的内容仅供参考，投标人可结合企业实际情况以及招标文件要求自行填写。</w:t>
      </w:r>
    </w:p>
    <w:p w14:paraId="0B328828">
      <w:pPr>
        <w:pStyle w:val="68"/>
        <w:keepNext w:val="0"/>
        <w:keepLines w:val="0"/>
        <w:widowControl w:val="0"/>
        <w:wordWrap w:val="0"/>
        <w:adjustRightInd w:val="0"/>
        <w:snapToGrid w:val="0"/>
        <w:spacing w:before="0" w:after="0" w:line="240" w:lineRule="auto"/>
        <w:ind w:left="3640" w:leftChars="15" w:hanging="3604" w:hangingChars="1496"/>
        <w:jc w:val="both"/>
        <w:rPr>
          <w:rFonts w:hint="eastAsia" w:ascii="Times New Roman"/>
          <w:b/>
          <w:snapToGrid w:val="0"/>
          <w:color w:val="auto"/>
          <w:szCs w:val="22"/>
          <w:highlight w:val="none"/>
        </w:rPr>
      </w:pPr>
      <w:bookmarkStart w:id="212" w:name="_Toc36804690"/>
      <w:bookmarkStart w:id="213" w:name="_Toc18673"/>
      <w:bookmarkStart w:id="214" w:name="_Toc21851"/>
      <w:bookmarkStart w:id="215" w:name="_Toc9877"/>
      <w:r>
        <w:rPr>
          <w:rFonts w:hint="eastAsia" w:ascii="Times New Roman"/>
          <w:b/>
          <w:snapToGrid w:val="0"/>
          <w:color w:val="auto"/>
          <w:szCs w:val="22"/>
          <w:highlight w:val="none"/>
        </w:rPr>
        <w:t>格式十五 原件一览表</w:t>
      </w:r>
      <w:bookmarkEnd w:id="212"/>
      <w:bookmarkEnd w:id="213"/>
      <w:bookmarkEnd w:id="214"/>
      <w:bookmarkEnd w:id="215"/>
    </w:p>
    <w:p w14:paraId="797D6931">
      <w:pPr>
        <w:spacing w:line="336" w:lineRule="auto"/>
        <w:contextualSpacing/>
        <w:jc w:val="left"/>
        <w:rPr>
          <w:rFonts w:hint="eastAsia" w:hAnsi="宋体"/>
          <w:color w:val="auto"/>
          <w:highlight w:val="none"/>
        </w:rPr>
      </w:pPr>
    </w:p>
    <w:tbl>
      <w:tblPr>
        <w:tblStyle w:val="33"/>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14:paraId="5374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noWrap w:val="0"/>
            <w:tcMar>
              <w:left w:w="108" w:type="dxa"/>
              <w:right w:w="108" w:type="dxa"/>
            </w:tcMar>
            <w:vAlign w:val="center"/>
          </w:tcPr>
          <w:p w14:paraId="1FAA4F99">
            <w:pPr>
              <w:keepNext w:val="0"/>
              <w:keepLines w:val="0"/>
              <w:suppressLineNumbers w:val="0"/>
              <w:spacing w:before="0" w:beforeAutospacing="0" w:after="0" w:afterAutospacing="0"/>
              <w:ind w:left="0" w:right="0"/>
              <w:jc w:val="center"/>
              <w:rPr>
                <w:rFonts w:hint="default" w:hAnsi="宋体" w:cs="宋体"/>
                <w:color w:val="auto"/>
                <w:szCs w:val="20"/>
                <w:highlight w:val="none"/>
              </w:rPr>
            </w:pPr>
            <w:r>
              <w:rPr>
                <w:rFonts w:hint="default" w:hAnsi="宋体" w:cs="宋体"/>
                <w:b/>
                <w:color w:val="auto"/>
                <w:szCs w:val="20"/>
                <w:highlight w:val="none"/>
              </w:rPr>
              <w:t>原件一览表</w:t>
            </w:r>
          </w:p>
        </w:tc>
      </w:tr>
      <w:tr w14:paraId="600B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noWrap w:val="0"/>
            <w:tcMar>
              <w:left w:w="108" w:type="dxa"/>
              <w:right w:w="108" w:type="dxa"/>
            </w:tcMar>
            <w:vAlign w:val="center"/>
          </w:tcPr>
          <w:p w14:paraId="5DEDA270">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工程名称</w:t>
            </w:r>
          </w:p>
        </w:tc>
        <w:tc>
          <w:tcPr>
            <w:tcW w:w="6809" w:type="dxa"/>
            <w:gridSpan w:val="5"/>
            <w:noWrap w:val="0"/>
            <w:tcMar>
              <w:left w:w="108" w:type="dxa"/>
              <w:right w:w="108" w:type="dxa"/>
            </w:tcMar>
            <w:vAlign w:val="center"/>
          </w:tcPr>
          <w:p w14:paraId="19FF53EA">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 xml:space="preserve"> </w:t>
            </w:r>
          </w:p>
        </w:tc>
      </w:tr>
      <w:tr w14:paraId="67C4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noWrap w:val="0"/>
            <w:tcMar>
              <w:left w:w="108" w:type="dxa"/>
              <w:right w:w="108" w:type="dxa"/>
            </w:tcMar>
            <w:vAlign w:val="center"/>
          </w:tcPr>
          <w:p w14:paraId="13EED5D6">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投标人名称                (请务必填写单位全称)</w:t>
            </w:r>
          </w:p>
        </w:tc>
        <w:tc>
          <w:tcPr>
            <w:tcW w:w="6809" w:type="dxa"/>
            <w:gridSpan w:val="5"/>
            <w:noWrap w:val="0"/>
            <w:tcMar>
              <w:left w:w="108" w:type="dxa"/>
              <w:right w:w="108" w:type="dxa"/>
            </w:tcMar>
            <w:vAlign w:val="center"/>
          </w:tcPr>
          <w:p w14:paraId="327D8A40">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　</w:t>
            </w:r>
          </w:p>
        </w:tc>
      </w:tr>
      <w:tr w14:paraId="6F7F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noWrap w:val="0"/>
            <w:tcMar>
              <w:left w:w="108" w:type="dxa"/>
              <w:right w:w="108" w:type="dxa"/>
            </w:tcMar>
            <w:vAlign w:val="center"/>
          </w:tcPr>
          <w:p w14:paraId="0E249BB3">
            <w:pPr>
              <w:keepNext w:val="0"/>
              <w:keepLines w:val="0"/>
              <w:suppressLineNumbers w:val="0"/>
              <w:spacing w:before="0" w:beforeAutospacing="0" w:after="0" w:afterAutospacing="0"/>
              <w:ind w:left="0" w:right="0"/>
              <w:jc w:val="center"/>
              <w:rPr>
                <w:rFonts w:hint="eastAsia" w:hAnsi="宋体" w:eastAsia="宋体" w:cs="宋体"/>
                <w:color w:val="auto"/>
                <w:sz w:val="20"/>
                <w:szCs w:val="20"/>
                <w:highlight w:val="none"/>
                <w:lang w:eastAsia="zh-CN"/>
              </w:rPr>
            </w:pPr>
            <w:r>
              <w:rPr>
                <w:rFonts w:hint="default" w:hAnsi="宋体" w:cs="宋体"/>
                <w:color w:val="auto"/>
                <w:sz w:val="20"/>
                <w:szCs w:val="20"/>
                <w:highlight w:val="none"/>
              </w:rPr>
              <w:t>投标人法定代表人或其</w:t>
            </w:r>
          </w:p>
          <w:p w14:paraId="463B8720">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委托代理人签名</w:t>
            </w:r>
          </w:p>
        </w:tc>
        <w:tc>
          <w:tcPr>
            <w:tcW w:w="3527" w:type="dxa"/>
            <w:gridSpan w:val="2"/>
            <w:noWrap w:val="0"/>
            <w:tcMar>
              <w:left w:w="108" w:type="dxa"/>
              <w:right w:w="108" w:type="dxa"/>
            </w:tcMar>
            <w:vAlign w:val="center"/>
          </w:tcPr>
          <w:p w14:paraId="18406055">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　</w:t>
            </w:r>
          </w:p>
        </w:tc>
        <w:tc>
          <w:tcPr>
            <w:tcW w:w="754" w:type="dxa"/>
            <w:noWrap w:val="0"/>
            <w:tcMar>
              <w:left w:w="108" w:type="dxa"/>
              <w:right w:w="108" w:type="dxa"/>
            </w:tcMar>
            <w:vAlign w:val="center"/>
          </w:tcPr>
          <w:p w14:paraId="212DB869">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手机号码</w:t>
            </w:r>
          </w:p>
        </w:tc>
        <w:tc>
          <w:tcPr>
            <w:tcW w:w="2528" w:type="dxa"/>
            <w:gridSpan w:val="2"/>
            <w:noWrap w:val="0"/>
            <w:tcMar>
              <w:left w:w="108" w:type="dxa"/>
              <w:right w:w="108" w:type="dxa"/>
            </w:tcMar>
            <w:vAlign w:val="center"/>
          </w:tcPr>
          <w:p w14:paraId="53D4E56F">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　</w:t>
            </w:r>
          </w:p>
        </w:tc>
      </w:tr>
      <w:tr w14:paraId="12B5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noWrap w:val="0"/>
            <w:tcMar>
              <w:left w:w="108" w:type="dxa"/>
              <w:right w:w="108" w:type="dxa"/>
            </w:tcMar>
            <w:vAlign w:val="center"/>
          </w:tcPr>
          <w:p w14:paraId="305FF293">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递交的证明材料原件如下：</w:t>
            </w:r>
          </w:p>
        </w:tc>
      </w:tr>
      <w:tr w14:paraId="1386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noWrap w:val="0"/>
            <w:tcMar>
              <w:left w:w="108" w:type="dxa"/>
              <w:right w:w="108" w:type="dxa"/>
            </w:tcMar>
            <w:vAlign w:val="center"/>
          </w:tcPr>
          <w:p w14:paraId="2D1D6FC5">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序号</w:t>
            </w:r>
          </w:p>
        </w:tc>
        <w:tc>
          <w:tcPr>
            <w:tcW w:w="5125" w:type="dxa"/>
            <w:gridSpan w:val="4"/>
            <w:noWrap w:val="0"/>
            <w:tcMar>
              <w:left w:w="108" w:type="dxa"/>
              <w:right w:w="108" w:type="dxa"/>
            </w:tcMar>
            <w:vAlign w:val="center"/>
          </w:tcPr>
          <w:p w14:paraId="5D6814B5">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证明材料原件名称</w:t>
            </w:r>
          </w:p>
        </w:tc>
        <w:tc>
          <w:tcPr>
            <w:tcW w:w="1712" w:type="dxa"/>
            <w:gridSpan w:val="2"/>
            <w:noWrap w:val="0"/>
            <w:tcMar>
              <w:left w:w="108" w:type="dxa"/>
              <w:right w:w="108" w:type="dxa"/>
            </w:tcMar>
            <w:vAlign w:val="center"/>
          </w:tcPr>
          <w:p w14:paraId="20568899">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单位</w:t>
            </w:r>
          </w:p>
        </w:tc>
        <w:tc>
          <w:tcPr>
            <w:tcW w:w="1570" w:type="dxa"/>
            <w:noWrap w:val="0"/>
            <w:tcMar>
              <w:left w:w="108" w:type="dxa"/>
              <w:right w:w="108" w:type="dxa"/>
            </w:tcMar>
            <w:vAlign w:val="center"/>
          </w:tcPr>
          <w:p w14:paraId="1E36E6BA">
            <w:pPr>
              <w:keepNext w:val="0"/>
              <w:keepLines w:val="0"/>
              <w:suppressLineNumbers w:val="0"/>
              <w:spacing w:before="0" w:beforeAutospacing="0" w:after="0" w:afterAutospacing="0"/>
              <w:ind w:left="0" w:right="0"/>
              <w:jc w:val="center"/>
              <w:rPr>
                <w:rFonts w:hint="default" w:hAnsi="宋体" w:cs="宋体"/>
                <w:color w:val="auto"/>
                <w:sz w:val="20"/>
                <w:szCs w:val="20"/>
                <w:highlight w:val="none"/>
              </w:rPr>
            </w:pPr>
            <w:r>
              <w:rPr>
                <w:rFonts w:hint="default" w:hAnsi="宋体" w:cs="宋体"/>
                <w:color w:val="auto"/>
                <w:sz w:val="20"/>
                <w:szCs w:val="20"/>
                <w:highlight w:val="none"/>
              </w:rPr>
              <w:t>数量</w:t>
            </w:r>
          </w:p>
        </w:tc>
      </w:tr>
      <w:tr w14:paraId="45D9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noWrap w:val="0"/>
            <w:tcMar>
              <w:left w:w="108" w:type="dxa"/>
              <w:right w:w="108" w:type="dxa"/>
            </w:tcMar>
            <w:vAlign w:val="center"/>
          </w:tcPr>
          <w:p w14:paraId="0E37EF9A">
            <w:pPr>
              <w:keepNext w:val="0"/>
              <w:keepLines w:val="0"/>
              <w:suppressLineNumbers w:val="0"/>
              <w:spacing w:before="0" w:beforeAutospacing="0" w:after="0" w:afterAutospacing="0"/>
              <w:ind w:left="0" w:right="0"/>
              <w:jc w:val="center"/>
              <w:rPr>
                <w:rFonts w:hint="eastAsia" w:hAnsi="宋体" w:cs="宋体"/>
                <w:color w:val="auto"/>
                <w:szCs w:val="20"/>
                <w:highlight w:val="none"/>
              </w:rPr>
            </w:pPr>
            <w:r>
              <w:rPr>
                <w:rFonts w:hint="eastAsia" w:hAnsi="宋体" w:cs="宋体"/>
                <w:color w:val="auto"/>
                <w:szCs w:val="20"/>
                <w:highlight w:val="none"/>
              </w:rPr>
              <w:t>1</w:t>
            </w:r>
          </w:p>
        </w:tc>
        <w:tc>
          <w:tcPr>
            <w:tcW w:w="5125" w:type="dxa"/>
            <w:gridSpan w:val="4"/>
            <w:noWrap w:val="0"/>
            <w:tcMar>
              <w:left w:w="108" w:type="dxa"/>
              <w:right w:w="108" w:type="dxa"/>
            </w:tcMar>
            <w:vAlign w:val="center"/>
          </w:tcPr>
          <w:p w14:paraId="45F47409">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712" w:type="dxa"/>
            <w:gridSpan w:val="2"/>
            <w:noWrap w:val="0"/>
            <w:tcMar>
              <w:left w:w="108" w:type="dxa"/>
              <w:right w:w="108" w:type="dxa"/>
            </w:tcMar>
            <w:vAlign w:val="center"/>
          </w:tcPr>
          <w:p w14:paraId="3F9C85E5">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570" w:type="dxa"/>
            <w:noWrap w:val="0"/>
            <w:tcMar>
              <w:left w:w="108" w:type="dxa"/>
              <w:right w:w="108" w:type="dxa"/>
            </w:tcMar>
            <w:vAlign w:val="center"/>
          </w:tcPr>
          <w:p w14:paraId="4E7B96FE">
            <w:pPr>
              <w:keepNext w:val="0"/>
              <w:keepLines w:val="0"/>
              <w:suppressLineNumbers w:val="0"/>
              <w:spacing w:before="0" w:beforeAutospacing="0" w:after="0" w:afterAutospacing="0"/>
              <w:ind w:left="0" w:right="0"/>
              <w:jc w:val="center"/>
              <w:rPr>
                <w:rFonts w:hint="default" w:hAnsi="宋体" w:cs="宋体"/>
                <w:color w:val="auto"/>
                <w:szCs w:val="20"/>
                <w:highlight w:val="none"/>
              </w:rPr>
            </w:pPr>
            <w:r>
              <w:rPr>
                <w:rFonts w:hint="default" w:hAnsi="宋体" w:cs="宋体"/>
                <w:color w:val="auto"/>
                <w:szCs w:val="20"/>
                <w:highlight w:val="none"/>
              </w:rPr>
              <w:t>　</w:t>
            </w:r>
          </w:p>
        </w:tc>
      </w:tr>
      <w:tr w14:paraId="0510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noWrap w:val="0"/>
            <w:tcMar>
              <w:left w:w="108" w:type="dxa"/>
              <w:right w:w="108" w:type="dxa"/>
            </w:tcMar>
            <w:vAlign w:val="center"/>
          </w:tcPr>
          <w:p w14:paraId="6BB00C5E">
            <w:pPr>
              <w:keepNext w:val="0"/>
              <w:keepLines w:val="0"/>
              <w:suppressLineNumbers w:val="0"/>
              <w:spacing w:before="0" w:beforeAutospacing="0" w:after="0" w:afterAutospacing="0"/>
              <w:ind w:left="0" w:right="0"/>
              <w:jc w:val="center"/>
              <w:rPr>
                <w:rFonts w:hint="eastAsia" w:hAnsi="宋体" w:cs="宋体"/>
                <w:color w:val="auto"/>
                <w:szCs w:val="20"/>
                <w:highlight w:val="none"/>
              </w:rPr>
            </w:pPr>
            <w:r>
              <w:rPr>
                <w:rFonts w:hint="eastAsia" w:hAnsi="宋体" w:cs="宋体"/>
                <w:color w:val="auto"/>
                <w:szCs w:val="20"/>
                <w:highlight w:val="none"/>
              </w:rPr>
              <w:t>2</w:t>
            </w:r>
          </w:p>
        </w:tc>
        <w:tc>
          <w:tcPr>
            <w:tcW w:w="5125" w:type="dxa"/>
            <w:gridSpan w:val="4"/>
            <w:noWrap w:val="0"/>
            <w:tcMar>
              <w:left w:w="108" w:type="dxa"/>
              <w:right w:w="108" w:type="dxa"/>
            </w:tcMar>
            <w:vAlign w:val="center"/>
          </w:tcPr>
          <w:p w14:paraId="1530655D">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712" w:type="dxa"/>
            <w:gridSpan w:val="2"/>
            <w:noWrap w:val="0"/>
            <w:tcMar>
              <w:left w:w="108" w:type="dxa"/>
              <w:right w:w="108" w:type="dxa"/>
            </w:tcMar>
            <w:vAlign w:val="center"/>
          </w:tcPr>
          <w:p w14:paraId="68E4717C">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570" w:type="dxa"/>
            <w:noWrap w:val="0"/>
            <w:tcMar>
              <w:left w:w="108" w:type="dxa"/>
              <w:right w:w="108" w:type="dxa"/>
            </w:tcMar>
            <w:vAlign w:val="center"/>
          </w:tcPr>
          <w:p w14:paraId="7722FF03">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r>
      <w:tr w14:paraId="0CA7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noWrap w:val="0"/>
            <w:tcMar>
              <w:left w:w="108" w:type="dxa"/>
              <w:right w:w="108" w:type="dxa"/>
            </w:tcMar>
            <w:vAlign w:val="center"/>
          </w:tcPr>
          <w:p w14:paraId="34887D54">
            <w:pPr>
              <w:keepNext w:val="0"/>
              <w:keepLines w:val="0"/>
              <w:suppressLineNumbers w:val="0"/>
              <w:spacing w:before="0" w:beforeAutospacing="0" w:after="0" w:afterAutospacing="0"/>
              <w:ind w:left="0" w:right="0"/>
              <w:jc w:val="center"/>
              <w:rPr>
                <w:rFonts w:hint="eastAsia" w:hAnsi="宋体" w:cs="宋体"/>
                <w:color w:val="auto"/>
                <w:szCs w:val="20"/>
                <w:highlight w:val="none"/>
              </w:rPr>
            </w:pPr>
            <w:r>
              <w:rPr>
                <w:rFonts w:hint="eastAsia" w:hAnsi="宋体" w:cs="宋体"/>
                <w:color w:val="auto"/>
                <w:szCs w:val="20"/>
                <w:highlight w:val="none"/>
              </w:rPr>
              <w:t>3</w:t>
            </w:r>
          </w:p>
        </w:tc>
        <w:tc>
          <w:tcPr>
            <w:tcW w:w="5125" w:type="dxa"/>
            <w:gridSpan w:val="4"/>
            <w:noWrap w:val="0"/>
            <w:tcMar>
              <w:left w:w="108" w:type="dxa"/>
              <w:right w:w="108" w:type="dxa"/>
            </w:tcMar>
            <w:vAlign w:val="center"/>
          </w:tcPr>
          <w:p w14:paraId="258347B6">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712" w:type="dxa"/>
            <w:gridSpan w:val="2"/>
            <w:noWrap w:val="0"/>
            <w:tcMar>
              <w:left w:w="108" w:type="dxa"/>
              <w:right w:w="108" w:type="dxa"/>
            </w:tcMar>
            <w:vAlign w:val="center"/>
          </w:tcPr>
          <w:p w14:paraId="549AA8C0">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570" w:type="dxa"/>
            <w:noWrap w:val="0"/>
            <w:tcMar>
              <w:left w:w="108" w:type="dxa"/>
              <w:right w:w="108" w:type="dxa"/>
            </w:tcMar>
            <w:vAlign w:val="center"/>
          </w:tcPr>
          <w:p w14:paraId="294817D4">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r>
      <w:tr w14:paraId="5C77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noWrap w:val="0"/>
            <w:tcMar>
              <w:left w:w="108" w:type="dxa"/>
              <w:right w:w="108" w:type="dxa"/>
            </w:tcMar>
            <w:vAlign w:val="center"/>
          </w:tcPr>
          <w:p w14:paraId="6BC8F69D">
            <w:pPr>
              <w:keepNext w:val="0"/>
              <w:keepLines w:val="0"/>
              <w:suppressLineNumbers w:val="0"/>
              <w:spacing w:before="0" w:beforeAutospacing="0" w:after="0" w:afterAutospacing="0"/>
              <w:ind w:left="0" w:right="0"/>
              <w:jc w:val="center"/>
              <w:rPr>
                <w:rFonts w:hint="eastAsia" w:hAnsi="宋体" w:cs="宋体"/>
                <w:color w:val="auto"/>
                <w:szCs w:val="20"/>
                <w:highlight w:val="none"/>
              </w:rPr>
            </w:pPr>
            <w:r>
              <w:rPr>
                <w:rFonts w:hint="eastAsia" w:hAnsi="宋体" w:cs="宋体"/>
                <w:color w:val="auto"/>
                <w:szCs w:val="20"/>
                <w:highlight w:val="none"/>
              </w:rPr>
              <w:t>...</w:t>
            </w:r>
          </w:p>
        </w:tc>
        <w:tc>
          <w:tcPr>
            <w:tcW w:w="5125" w:type="dxa"/>
            <w:gridSpan w:val="4"/>
            <w:noWrap w:val="0"/>
            <w:tcMar>
              <w:left w:w="108" w:type="dxa"/>
              <w:right w:w="108" w:type="dxa"/>
            </w:tcMar>
            <w:vAlign w:val="center"/>
          </w:tcPr>
          <w:p w14:paraId="7CD27207">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712" w:type="dxa"/>
            <w:gridSpan w:val="2"/>
            <w:noWrap w:val="0"/>
            <w:tcMar>
              <w:left w:w="108" w:type="dxa"/>
              <w:right w:w="108" w:type="dxa"/>
            </w:tcMar>
            <w:vAlign w:val="center"/>
          </w:tcPr>
          <w:p w14:paraId="78B6A0F5">
            <w:pPr>
              <w:keepNext w:val="0"/>
              <w:keepLines w:val="0"/>
              <w:suppressLineNumbers w:val="0"/>
              <w:spacing w:before="0" w:beforeAutospacing="0" w:after="0" w:afterAutospacing="0"/>
              <w:ind w:left="0" w:right="0"/>
              <w:jc w:val="center"/>
              <w:rPr>
                <w:rFonts w:hint="default" w:hAnsi="宋体" w:cs="宋体"/>
                <w:color w:val="auto"/>
                <w:szCs w:val="20"/>
                <w:highlight w:val="none"/>
              </w:rPr>
            </w:pPr>
          </w:p>
        </w:tc>
        <w:tc>
          <w:tcPr>
            <w:tcW w:w="1570" w:type="dxa"/>
            <w:noWrap w:val="0"/>
            <w:tcMar>
              <w:left w:w="108" w:type="dxa"/>
              <w:right w:w="108" w:type="dxa"/>
            </w:tcMar>
            <w:vAlign w:val="center"/>
          </w:tcPr>
          <w:p w14:paraId="561AC356">
            <w:pPr>
              <w:keepNext w:val="0"/>
              <w:keepLines w:val="0"/>
              <w:suppressLineNumbers w:val="0"/>
              <w:spacing w:before="0" w:beforeAutospacing="0" w:after="0" w:afterAutospacing="0"/>
              <w:ind w:left="0" w:right="0"/>
              <w:jc w:val="center"/>
              <w:rPr>
                <w:rFonts w:hint="default" w:hAnsi="宋体" w:cs="宋体"/>
                <w:color w:val="auto"/>
                <w:szCs w:val="20"/>
                <w:highlight w:val="none"/>
              </w:rPr>
            </w:pPr>
            <w:r>
              <w:rPr>
                <w:rFonts w:hint="default" w:hAnsi="宋体" w:cs="宋体"/>
                <w:color w:val="auto"/>
                <w:szCs w:val="20"/>
                <w:highlight w:val="none"/>
              </w:rPr>
              <w:t>　</w:t>
            </w:r>
          </w:p>
        </w:tc>
      </w:tr>
      <w:tr w14:paraId="2492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noWrap w:val="0"/>
            <w:tcMar>
              <w:left w:w="108" w:type="dxa"/>
              <w:right w:w="108" w:type="dxa"/>
            </w:tcMar>
            <w:vAlign w:val="center"/>
          </w:tcPr>
          <w:p w14:paraId="1D72AEF9">
            <w:pPr>
              <w:keepNext w:val="0"/>
              <w:keepLines w:val="0"/>
              <w:suppressLineNumbers w:val="0"/>
              <w:spacing w:before="0" w:beforeAutospacing="0" w:after="0" w:afterAutospacing="0"/>
              <w:ind w:left="8" w:right="0" w:hanging="94"/>
              <w:jc w:val="center"/>
              <w:rPr>
                <w:rFonts w:hint="eastAsia" w:hAnsi="宋体" w:cs="宋体"/>
                <w:color w:val="auto"/>
                <w:sz w:val="20"/>
                <w:szCs w:val="20"/>
                <w:highlight w:val="none"/>
              </w:rPr>
            </w:pPr>
            <w:r>
              <w:rPr>
                <w:rFonts w:hint="eastAsia" w:hAnsi="宋体" w:cs="宋体"/>
                <w:color w:val="auto"/>
                <w:sz w:val="20"/>
                <w:szCs w:val="20"/>
                <w:highlight w:val="none"/>
              </w:rPr>
              <w:t>注意：</w:t>
            </w:r>
          </w:p>
        </w:tc>
        <w:tc>
          <w:tcPr>
            <w:tcW w:w="8407" w:type="dxa"/>
            <w:gridSpan w:val="7"/>
            <w:noWrap w:val="0"/>
            <w:tcMar>
              <w:left w:w="108" w:type="dxa"/>
              <w:right w:w="108" w:type="dxa"/>
            </w:tcMar>
            <w:vAlign w:val="center"/>
          </w:tcPr>
          <w:p w14:paraId="45BDCBD7">
            <w:pPr>
              <w:keepNext w:val="0"/>
              <w:keepLines w:val="0"/>
              <w:suppressLineNumbers w:val="0"/>
              <w:spacing w:before="0" w:beforeAutospacing="0" w:after="0" w:afterAutospacing="0"/>
              <w:ind w:left="0" w:right="0" w:firstLine="480"/>
              <w:rPr>
                <w:rFonts w:hint="eastAsia" w:hAnsi="宋体" w:cs="宋体"/>
                <w:color w:val="auto"/>
                <w:sz w:val="20"/>
                <w:szCs w:val="20"/>
                <w:highlight w:val="none"/>
              </w:rPr>
            </w:pPr>
            <w:r>
              <w:rPr>
                <w:rFonts w:hint="eastAsia" w:hAnsi="宋体" w:cs="宋体"/>
                <w:color w:val="auto"/>
                <w:sz w:val="20"/>
                <w:szCs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3DDE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noWrap w:val="0"/>
            <w:tcMar>
              <w:left w:w="108" w:type="dxa"/>
              <w:right w:w="108" w:type="dxa"/>
            </w:tcMar>
            <w:vAlign w:val="center"/>
          </w:tcPr>
          <w:p w14:paraId="539D7A6A">
            <w:pPr>
              <w:keepNext w:val="0"/>
              <w:keepLines w:val="0"/>
              <w:suppressLineNumbers w:val="0"/>
              <w:spacing w:before="0" w:beforeAutospacing="0" w:after="0" w:afterAutospacing="0"/>
              <w:ind w:left="0" w:right="0"/>
              <w:jc w:val="center"/>
              <w:rPr>
                <w:rFonts w:hint="eastAsia" w:hAnsi="宋体" w:cs="宋体"/>
                <w:color w:val="auto"/>
                <w:sz w:val="20"/>
                <w:szCs w:val="20"/>
                <w:highlight w:val="none"/>
              </w:rPr>
            </w:pPr>
          </w:p>
          <w:p w14:paraId="47A57F4F">
            <w:pPr>
              <w:keepNext w:val="0"/>
              <w:keepLines w:val="0"/>
              <w:suppressLineNumbers w:val="0"/>
              <w:spacing w:before="0" w:beforeAutospacing="0" w:after="0" w:afterAutospacing="0"/>
              <w:ind w:left="0" w:right="0"/>
              <w:jc w:val="center"/>
              <w:rPr>
                <w:rFonts w:hint="eastAsia" w:hAnsi="宋体" w:cs="宋体"/>
                <w:color w:val="auto"/>
                <w:sz w:val="20"/>
                <w:szCs w:val="20"/>
                <w:highlight w:val="none"/>
              </w:rPr>
            </w:pPr>
            <w:r>
              <w:rPr>
                <w:rFonts w:hint="eastAsia" w:hAnsi="宋体" w:cs="宋体"/>
                <w:color w:val="auto"/>
                <w:sz w:val="20"/>
                <w:szCs w:val="20"/>
                <w:highlight w:val="none"/>
              </w:rPr>
              <w:t>接收原件经办人(招标代理)：</w:t>
            </w:r>
          </w:p>
        </w:tc>
        <w:tc>
          <w:tcPr>
            <w:tcW w:w="1994" w:type="dxa"/>
            <w:gridSpan w:val="2"/>
            <w:noWrap w:val="0"/>
            <w:tcMar>
              <w:left w:w="108" w:type="dxa"/>
              <w:right w:w="108" w:type="dxa"/>
            </w:tcMar>
            <w:vAlign w:val="center"/>
          </w:tcPr>
          <w:p w14:paraId="1A4D6C28">
            <w:pPr>
              <w:keepNext w:val="0"/>
              <w:keepLines w:val="0"/>
              <w:suppressLineNumbers w:val="0"/>
              <w:spacing w:before="0" w:beforeAutospacing="0" w:after="0" w:afterAutospacing="0"/>
              <w:ind w:left="0" w:right="0"/>
              <w:jc w:val="center"/>
              <w:rPr>
                <w:rFonts w:hint="eastAsia" w:hAnsi="宋体" w:cs="宋体"/>
                <w:color w:val="auto"/>
                <w:sz w:val="20"/>
                <w:szCs w:val="20"/>
                <w:highlight w:val="none"/>
              </w:rPr>
            </w:pPr>
          </w:p>
        </w:tc>
        <w:tc>
          <w:tcPr>
            <w:tcW w:w="1625" w:type="dxa"/>
            <w:noWrap w:val="0"/>
            <w:tcMar>
              <w:left w:w="108" w:type="dxa"/>
              <w:right w:w="108" w:type="dxa"/>
            </w:tcMar>
            <w:vAlign w:val="center"/>
          </w:tcPr>
          <w:p w14:paraId="737E1EF7">
            <w:pPr>
              <w:keepNext w:val="0"/>
              <w:keepLines w:val="0"/>
              <w:suppressLineNumbers w:val="0"/>
              <w:spacing w:before="0" w:beforeAutospacing="0" w:after="0" w:afterAutospacing="0"/>
              <w:ind w:left="0" w:right="0"/>
              <w:jc w:val="center"/>
              <w:rPr>
                <w:rFonts w:hint="eastAsia" w:hAnsi="宋体" w:cs="宋体"/>
                <w:color w:val="auto"/>
                <w:sz w:val="20"/>
                <w:szCs w:val="20"/>
                <w:highlight w:val="none"/>
              </w:rPr>
            </w:pPr>
            <w:r>
              <w:rPr>
                <w:rFonts w:hint="eastAsia" w:hAnsi="宋体" w:cs="宋体"/>
                <w:color w:val="auto"/>
                <w:sz w:val="20"/>
                <w:szCs w:val="20"/>
                <w:highlight w:val="none"/>
              </w:rPr>
              <w:t>接收时间：</w:t>
            </w:r>
          </w:p>
        </w:tc>
        <w:tc>
          <w:tcPr>
            <w:tcW w:w="3282" w:type="dxa"/>
            <w:gridSpan w:val="3"/>
            <w:noWrap w:val="0"/>
            <w:tcMar>
              <w:left w:w="108" w:type="dxa"/>
              <w:right w:w="108" w:type="dxa"/>
            </w:tcMar>
            <w:vAlign w:val="center"/>
          </w:tcPr>
          <w:p w14:paraId="1CE5EC1E">
            <w:pPr>
              <w:keepNext w:val="0"/>
              <w:keepLines w:val="0"/>
              <w:suppressLineNumbers w:val="0"/>
              <w:spacing w:before="0" w:beforeAutospacing="0" w:after="0" w:afterAutospacing="0"/>
              <w:ind w:left="0" w:right="0" w:firstLine="600" w:firstLineChars="300"/>
              <w:jc w:val="left"/>
              <w:rPr>
                <w:rFonts w:hint="eastAsia" w:hAnsi="宋体" w:cs="宋体"/>
                <w:color w:val="auto"/>
                <w:sz w:val="20"/>
                <w:szCs w:val="20"/>
                <w:highlight w:val="none"/>
              </w:rPr>
            </w:pPr>
            <w:r>
              <w:rPr>
                <w:rFonts w:hint="eastAsia" w:hAnsi="宋体" w:cs="宋体"/>
                <w:color w:val="auto"/>
                <w:sz w:val="20"/>
                <w:szCs w:val="20"/>
                <w:highlight w:val="none"/>
              </w:rPr>
              <w:t>年   月   日   时  分</w:t>
            </w:r>
          </w:p>
        </w:tc>
      </w:tr>
      <w:tr w14:paraId="6A7F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noWrap w:val="0"/>
            <w:tcMar>
              <w:left w:w="108" w:type="dxa"/>
              <w:right w:w="108" w:type="dxa"/>
            </w:tcMar>
            <w:vAlign w:val="center"/>
          </w:tcPr>
          <w:p w14:paraId="2DA641CE">
            <w:pPr>
              <w:keepNext w:val="0"/>
              <w:keepLines w:val="0"/>
              <w:suppressLineNumbers w:val="0"/>
              <w:spacing w:before="0" w:beforeAutospacing="0" w:after="0" w:afterAutospacing="0"/>
              <w:ind w:left="0" w:right="0"/>
              <w:jc w:val="center"/>
              <w:rPr>
                <w:rFonts w:hint="eastAsia" w:hAnsi="宋体" w:cs="宋体"/>
                <w:color w:val="auto"/>
                <w:sz w:val="20"/>
                <w:szCs w:val="20"/>
                <w:highlight w:val="none"/>
              </w:rPr>
            </w:pPr>
            <w:r>
              <w:rPr>
                <w:rFonts w:hint="eastAsia" w:hAnsi="宋体" w:cs="宋体"/>
                <w:color w:val="auto"/>
                <w:sz w:val="20"/>
                <w:szCs w:val="20"/>
                <w:highlight w:val="none"/>
              </w:rPr>
              <w:t>退还原件接收人(投标人)：</w:t>
            </w:r>
          </w:p>
        </w:tc>
        <w:tc>
          <w:tcPr>
            <w:tcW w:w="1994" w:type="dxa"/>
            <w:gridSpan w:val="2"/>
            <w:noWrap w:val="0"/>
            <w:tcMar>
              <w:left w:w="108" w:type="dxa"/>
              <w:right w:w="108" w:type="dxa"/>
            </w:tcMar>
            <w:vAlign w:val="center"/>
          </w:tcPr>
          <w:p w14:paraId="50D35173">
            <w:pPr>
              <w:keepNext w:val="0"/>
              <w:keepLines w:val="0"/>
              <w:suppressLineNumbers w:val="0"/>
              <w:spacing w:before="0" w:beforeAutospacing="0" w:after="0" w:afterAutospacing="0"/>
              <w:ind w:left="0" w:right="0"/>
              <w:jc w:val="center"/>
              <w:rPr>
                <w:rFonts w:hint="eastAsia" w:hAnsi="宋体" w:cs="宋体"/>
                <w:color w:val="auto"/>
                <w:sz w:val="20"/>
                <w:szCs w:val="20"/>
                <w:highlight w:val="none"/>
              </w:rPr>
            </w:pPr>
          </w:p>
        </w:tc>
        <w:tc>
          <w:tcPr>
            <w:tcW w:w="1625" w:type="dxa"/>
            <w:noWrap w:val="0"/>
            <w:tcMar>
              <w:left w:w="108" w:type="dxa"/>
              <w:right w:w="108" w:type="dxa"/>
            </w:tcMar>
            <w:vAlign w:val="center"/>
          </w:tcPr>
          <w:p w14:paraId="7F19675E">
            <w:pPr>
              <w:keepNext w:val="0"/>
              <w:keepLines w:val="0"/>
              <w:suppressLineNumbers w:val="0"/>
              <w:spacing w:before="0" w:beforeAutospacing="0" w:after="0" w:afterAutospacing="0"/>
              <w:ind w:left="0" w:right="0"/>
              <w:jc w:val="center"/>
              <w:rPr>
                <w:rFonts w:hint="eastAsia" w:hAnsi="宋体" w:cs="宋体"/>
                <w:color w:val="auto"/>
                <w:sz w:val="20"/>
                <w:szCs w:val="20"/>
                <w:highlight w:val="none"/>
              </w:rPr>
            </w:pPr>
            <w:r>
              <w:rPr>
                <w:rFonts w:hint="eastAsia" w:hAnsi="宋体" w:cs="宋体"/>
                <w:color w:val="auto"/>
                <w:sz w:val="20"/>
                <w:szCs w:val="20"/>
                <w:highlight w:val="none"/>
              </w:rPr>
              <w:t>退还时间：</w:t>
            </w:r>
          </w:p>
        </w:tc>
        <w:tc>
          <w:tcPr>
            <w:tcW w:w="3282" w:type="dxa"/>
            <w:gridSpan w:val="3"/>
            <w:noWrap w:val="0"/>
            <w:tcMar>
              <w:left w:w="108" w:type="dxa"/>
              <w:right w:w="108" w:type="dxa"/>
            </w:tcMar>
            <w:vAlign w:val="center"/>
          </w:tcPr>
          <w:p w14:paraId="07B1E619">
            <w:pPr>
              <w:keepNext w:val="0"/>
              <w:keepLines w:val="0"/>
              <w:suppressLineNumbers w:val="0"/>
              <w:spacing w:before="0" w:beforeAutospacing="0" w:after="0" w:afterAutospacing="0"/>
              <w:ind w:left="0" w:right="0" w:firstLine="600" w:firstLineChars="300"/>
              <w:jc w:val="left"/>
              <w:rPr>
                <w:rFonts w:hint="eastAsia" w:hAnsi="宋体" w:cs="宋体"/>
                <w:color w:val="auto"/>
                <w:sz w:val="20"/>
                <w:szCs w:val="20"/>
                <w:highlight w:val="none"/>
              </w:rPr>
            </w:pPr>
            <w:r>
              <w:rPr>
                <w:rFonts w:hint="eastAsia" w:hAnsi="宋体" w:cs="宋体"/>
                <w:color w:val="auto"/>
                <w:sz w:val="20"/>
                <w:szCs w:val="20"/>
                <w:highlight w:val="none"/>
              </w:rPr>
              <w:t>年   月   日   时   分</w:t>
            </w:r>
          </w:p>
        </w:tc>
      </w:tr>
    </w:tbl>
    <w:p w14:paraId="5FD90544">
      <w:pPr>
        <w:rPr>
          <w:rFonts w:hint="eastAsia"/>
          <w:color w:val="auto"/>
          <w:highlight w:val="none"/>
        </w:rPr>
      </w:pPr>
    </w:p>
    <w:p w14:paraId="258C1D85">
      <w:pPr>
        <w:pStyle w:val="3"/>
        <w:wordWrap w:val="0"/>
        <w:autoSpaceDE/>
        <w:autoSpaceDN/>
        <w:snapToGrid w:val="0"/>
        <w:spacing w:line="440" w:lineRule="exact"/>
        <w:jc w:val="center"/>
        <w:rPr>
          <w:rFonts w:hint="eastAsia" w:ascii="Times New Roman"/>
          <w:b/>
          <w:snapToGrid w:val="0"/>
          <w:color w:val="auto"/>
          <w:sz w:val="24"/>
          <w:highlight w:val="none"/>
        </w:rPr>
      </w:pPr>
    </w:p>
    <w:p w14:paraId="71D206B4">
      <w:pPr>
        <w:pStyle w:val="3"/>
        <w:wordWrap w:val="0"/>
        <w:autoSpaceDE/>
        <w:autoSpaceDN/>
        <w:snapToGrid w:val="0"/>
        <w:spacing w:line="440" w:lineRule="exact"/>
        <w:jc w:val="center"/>
        <w:rPr>
          <w:rFonts w:hint="eastAsia" w:ascii="Times New Roman"/>
          <w:b/>
          <w:snapToGrid w:val="0"/>
          <w:color w:val="auto"/>
          <w:sz w:val="24"/>
          <w:highlight w:val="none"/>
        </w:rPr>
      </w:pPr>
      <w:bookmarkStart w:id="216" w:name="_Toc1172"/>
      <w:r>
        <w:rPr>
          <w:rFonts w:hint="eastAsia" w:ascii="Times New Roman"/>
          <w:b/>
          <w:snapToGrid w:val="0"/>
          <w:color w:val="auto"/>
          <w:sz w:val="24"/>
          <w:highlight w:val="none"/>
        </w:rPr>
        <w:t>第六章 建设工程监理合同</w:t>
      </w:r>
      <w:bookmarkEnd w:id="205"/>
      <w:bookmarkEnd w:id="206"/>
      <w:bookmarkEnd w:id="207"/>
      <w:bookmarkEnd w:id="208"/>
      <w:bookmarkEnd w:id="209"/>
      <w:bookmarkEnd w:id="216"/>
    </w:p>
    <w:p w14:paraId="48983084">
      <w:pPr>
        <w:wordWrap w:val="0"/>
        <w:adjustRightInd w:val="0"/>
        <w:snapToGrid w:val="0"/>
        <w:spacing w:line="440" w:lineRule="exact"/>
        <w:rPr>
          <w:rFonts w:hint="eastAsia" w:ascii="Times New Roman"/>
          <w:snapToGrid w:val="0"/>
          <w:color w:val="auto"/>
          <w:kern w:val="0"/>
          <w:highlight w:val="none"/>
        </w:rPr>
      </w:pPr>
    </w:p>
    <w:p w14:paraId="047C1098">
      <w:pPr>
        <w:wordWrap w:val="0"/>
        <w:adjustRightInd w:val="0"/>
        <w:snapToGrid w:val="0"/>
        <w:spacing w:line="440" w:lineRule="exact"/>
        <w:rPr>
          <w:rFonts w:hint="eastAsia" w:ascii="Times New Roman"/>
          <w:snapToGrid w:val="0"/>
          <w:color w:val="auto"/>
          <w:kern w:val="0"/>
          <w:highlight w:val="none"/>
        </w:rPr>
      </w:pPr>
      <w:r>
        <w:rPr>
          <w:rFonts w:hint="eastAsia" w:ascii="Times New Roman"/>
          <w:snapToGrid w:val="0"/>
          <w:color w:val="auto"/>
          <w:kern w:val="0"/>
          <w:highlight w:val="none"/>
        </w:rPr>
        <w:t xml:space="preserve">    （略），</w:t>
      </w:r>
      <w:bookmarkEnd w:id="210"/>
      <w:bookmarkEnd w:id="211"/>
      <w:r>
        <w:rPr>
          <w:rFonts w:hint="eastAsia" w:ascii="Times New Roman"/>
          <w:snapToGrid w:val="0"/>
          <w:color w:val="auto"/>
          <w:kern w:val="0"/>
          <w:highlight w:val="none"/>
        </w:rPr>
        <w:t>按照《建设工程监理合同（示范文本）》（GF—2012—0202）执行。</w:t>
      </w:r>
    </w:p>
    <w:sectPr>
      <w:endnotePr>
        <w:numFmt w:val="decimal"/>
      </w:endnotePr>
      <w:pgSz w:w="11906" w:h="16838"/>
      <w:pgMar w:top="1701" w:right="1531" w:bottom="1417" w:left="1531" w:header="850" w:footer="992" w:gutter="0"/>
      <w:pgBorders>
        <w:top w:val="none" w:sz="0" w:space="0"/>
        <w:left w:val="none" w:sz="0" w:space="0"/>
        <w:bottom w:val="none" w:sz="0" w:space="0"/>
        <w:right w:val="none" w:sz="0" w:space="0"/>
      </w:pgBorders>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8BA0">
    <w:pPr>
      <w:pStyle w:val="19"/>
      <w:pBdr>
        <w:between w:val="none" w:color="auto" w:sz="0" w:space="0"/>
      </w:pBdr>
      <w:rPr>
        <w:rFonts w:hint="eastAsia"/>
      </w:rPr>
    </w:pPr>
  </w:p>
  <w:p w14:paraId="2A20CF62">
    <w:pPr>
      <w:pStyle w:val="19"/>
      <w:pBdr>
        <w:between w:val="none" w:color="auto" w:sz="0"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60D8">
    <w:pPr>
      <w:pStyle w:val="19"/>
      <w:pBdr>
        <w:between w:val="none" w:color="auto" w:sz="0"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17805">
                          <w:pPr>
                            <w:pStyle w:val="19"/>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8</w:t>
                          </w:r>
                          <w:r>
                            <w:rPr>
                              <w:rFonts w:ascii="Times New Roman"/>
                              <w:sz w:val="21"/>
                            </w:rPr>
                            <w:fldChar w:fldCharType="end"/>
                          </w:r>
                          <w:r>
                            <w:rPr>
                              <w:rFonts w:hint="eastAsia" w:ascii="Times New Roman"/>
                              <w:sz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7F17805">
                    <w:pPr>
                      <w:pStyle w:val="19"/>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8</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4EB0">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C484"/>
    <w:multiLevelType w:val="singleLevel"/>
    <w:tmpl w:val="85A0C484"/>
    <w:lvl w:ilvl="0" w:tentative="0">
      <w:start w:val="4"/>
      <w:numFmt w:val="chineseCounting"/>
      <w:suff w:val="space"/>
      <w:lvlText w:val="第%1节"/>
      <w:lvlJc w:val="left"/>
      <w:rPr>
        <w:rFonts w:hint="eastAsia"/>
      </w:rPr>
    </w:lvl>
  </w:abstractNum>
  <w:abstractNum w:abstractNumId="1">
    <w:nsid w:val="9914D2A6"/>
    <w:multiLevelType w:val="singleLevel"/>
    <w:tmpl w:val="9914D2A6"/>
    <w:lvl w:ilvl="0" w:tentative="0">
      <w:start w:val="1"/>
      <w:numFmt w:val="decimal"/>
      <w:suff w:val="nothing"/>
      <w:lvlText w:val="%1．"/>
      <w:lvlJc w:val="left"/>
    </w:lvl>
  </w:abstractNum>
  <w:abstractNum w:abstractNumId="2">
    <w:nsid w:val="E0BD7A8E"/>
    <w:multiLevelType w:val="singleLevel"/>
    <w:tmpl w:val="E0BD7A8E"/>
    <w:lvl w:ilvl="0" w:tentative="0">
      <w:start w:val="1"/>
      <w:numFmt w:val="decimal"/>
      <w:suff w:val="nothing"/>
      <w:lvlText w:val="（%1）"/>
      <w:lvlJc w:val="left"/>
    </w:lvl>
  </w:abstractNum>
  <w:abstractNum w:abstractNumId="3">
    <w:nsid w:val="E5DCD879"/>
    <w:multiLevelType w:val="singleLevel"/>
    <w:tmpl w:val="E5DCD879"/>
    <w:lvl w:ilvl="0" w:tentative="0">
      <w:start w:val="4"/>
      <w:numFmt w:val="decimal"/>
      <w:suff w:val="nothing"/>
      <w:lvlText w:val="%1．"/>
      <w:lvlJc w:val="left"/>
    </w:lvl>
  </w:abstractNum>
  <w:abstractNum w:abstractNumId="4">
    <w:nsid w:val="020BDB66"/>
    <w:multiLevelType w:val="singleLevel"/>
    <w:tmpl w:val="020BDB66"/>
    <w:lvl w:ilvl="0" w:tentative="0">
      <w:start w:val="15"/>
      <w:numFmt w:val="decimal"/>
      <w:suff w:val="nothing"/>
      <w:lvlText w:val="%1．"/>
      <w:lvlJc w:val="left"/>
    </w:lvl>
  </w:abstractNum>
  <w:abstractNum w:abstractNumId="5">
    <w:nsid w:val="06DF782F"/>
    <w:multiLevelType w:val="singleLevel"/>
    <w:tmpl w:val="06DF782F"/>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trackedChanges" w:enforcement="0"/>
  <w:defaultTabStop w:val="420"/>
  <w:hyphenationZone w:val="360"/>
  <w:drawingGridHorizontalSpacing w:val="240"/>
  <w:drawingGridVerticalSpacing w:val="164"/>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ZTg2ODgwNDBiOGZmOTUxN2IwZmM4MmQyMjZmMmYifQ=="/>
  </w:docVars>
  <w:rsids>
    <w:rsidRoot w:val="00172A27"/>
    <w:rsid w:val="00330A0D"/>
    <w:rsid w:val="003E6D5D"/>
    <w:rsid w:val="00442EF0"/>
    <w:rsid w:val="005C38F6"/>
    <w:rsid w:val="00AE0558"/>
    <w:rsid w:val="00B70712"/>
    <w:rsid w:val="00BC45DF"/>
    <w:rsid w:val="00C37D66"/>
    <w:rsid w:val="00C82C58"/>
    <w:rsid w:val="00D474E5"/>
    <w:rsid w:val="00D81218"/>
    <w:rsid w:val="00D8324D"/>
    <w:rsid w:val="00DF3BEE"/>
    <w:rsid w:val="00EF1061"/>
    <w:rsid w:val="00FA17AD"/>
    <w:rsid w:val="013E4797"/>
    <w:rsid w:val="01583049"/>
    <w:rsid w:val="01657C38"/>
    <w:rsid w:val="01747E0B"/>
    <w:rsid w:val="01836BC1"/>
    <w:rsid w:val="01A05184"/>
    <w:rsid w:val="01B4076D"/>
    <w:rsid w:val="01C45CCB"/>
    <w:rsid w:val="01E2627D"/>
    <w:rsid w:val="01FA5348"/>
    <w:rsid w:val="024F10F2"/>
    <w:rsid w:val="0260449A"/>
    <w:rsid w:val="02C95F7F"/>
    <w:rsid w:val="02E02D8D"/>
    <w:rsid w:val="03104AC6"/>
    <w:rsid w:val="03215DBB"/>
    <w:rsid w:val="035B751F"/>
    <w:rsid w:val="03D07135"/>
    <w:rsid w:val="03EF1A15"/>
    <w:rsid w:val="041364C3"/>
    <w:rsid w:val="04334C72"/>
    <w:rsid w:val="044E6197"/>
    <w:rsid w:val="04C655C5"/>
    <w:rsid w:val="04D01847"/>
    <w:rsid w:val="04D8694E"/>
    <w:rsid w:val="04F12884"/>
    <w:rsid w:val="050F69BC"/>
    <w:rsid w:val="053049AA"/>
    <w:rsid w:val="053F2632"/>
    <w:rsid w:val="05473C93"/>
    <w:rsid w:val="054D48D7"/>
    <w:rsid w:val="057F6DC9"/>
    <w:rsid w:val="05E07385"/>
    <w:rsid w:val="05E0766C"/>
    <w:rsid w:val="05E53745"/>
    <w:rsid w:val="05F24129"/>
    <w:rsid w:val="06616D34"/>
    <w:rsid w:val="0663745A"/>
    <w:rsid w:val="067259C4"/>
    <w:rsid w:val="068E19BA"/>
    <w:rsid w:val="06F87031"/>
    <w:rsid w:val="06FE7278"/>
    <w:rsid w:val="070773AE"/>
    <w:rsid w:val="070A3130"/>
    <w:rsid w:val="07516D60"/>
    <w:rsid w:val="078C0A91"/>
    <w:rsid w:val="0797664C"/>
    <w:rsid w:val="079B7C31"/>
    <w:rsid w:val="07AF4222"/>
    <w:rsid w:val="07ED0962"/>
    <w:rsid w:val="0832437D"/>
    <w:rsid w:val="08332819"/>
    <w:rsid w:val="084C34CD"/>
    <w:rsid w:val="08594DD8"/>
    <w:rsid w:val="08712249"/>
    <w:rsid w:val="087A4733"/>
    <w:rsid w:val="08966904"/>
    <w:rsid w:val="08C06A8C"/>
    <w:rsid w:val="08C60406"/>
    <w:rsid w:val="08D64AF0"/>
    <w:rsid w:val="092B4153"/>
    <w:rsid w:val="09384076"/>
    <w:rsid w:val="095203AF"/>
    <w:rsid w:val="09A17481"/>
    <w:rsid w:val="09A3304E"/>
    <w:rsid w:val="09C5399F"/>
    <w:rsid w:val="09E8199D"/>
    <w:rsid w:val="0A274320"/>
    <w:rsid w:val="0A6425CB"/>
    <w:rsid w:val="0A724138"/>
    <w:rsid w:val="0A7645BB"/>
    <w:rsid w:val="0A7C7E14"/>
    <w:rsid w:val="0B165858"/>
    <w:rsid w:val="0B18727C"/>
    <w:rsid w:val="0B233CDB"/>
    <w:rsid w:val="0B466DE9"/>
    <w:rsid w:val="0B5D0F63"/>
    <w:rsid w:val="0B682DD1"/>
    <w:rsid w:val="0B9B6EF0"/>
    <w:rsid w:val="0BA61553"/>
    <w:rsid w:val="0BD515A1"/>
    <w:rsid w:val="0BFE742A"/>
    <w:rsid w:val="0C080D61"/>
    <w:rsid w:val="0C1D4CA0"/>
    <w:rsid w:val="0C6F2C00"/>
    <w:rsid w:val="0CB41A4E"/>
    <w:rsid w:val="0CD32A34"/>
    <w:rsid w:val="0D077999"/>
    <w:rsid w:val="0D1C714B"/>
    <w:rsid w:val="0D852295"/>
    <w:rsid w:val="0DE030E1"/>
    <w:rsid w:val="0DE11228"/>
    <w:rsid w:val="0DF71B62"/>
    <w:rsid w:val="0E1C717B"/>
    <w:rsid w:val="0E201044"/>
    <w:rsid w:val="0E2A1FC8"/>
    <w:rsid w:val="0E552DBD"/>
    <w:rsid w:val="0E9D5D49"/>
    <w:rsid w:val="0ED151DC"/>
    <w:rsid w:val="0F040A6B"/>
    <w:rsid w:val="0F2F1860"/>
    <w:rsid w:val="0F823F8B"/>
    <w:rsid w:val="0F9E3AA5"/>
    <w:rsid w:val="0FA21585"/>
    <w:rsid w:val="0FA32C88"/>
    <w:rsid w:val="105C6685"/>
    <w:rsid w:val="105E5F29"/>
    <w:rsid w:val="10914580"/>
    <w:rsid w:val="109D0E1E"/>
    <w:rsid w:val="10B4201D"/>
    <w:rsid w:val="10EF4CB8"/>
    <w:rsid w:val="114D4299"/>
    <w:rsid w:val="11705939"/>
    <w:rsid w:val="117B747F"/>
    <w:rsid w:val="11901D50"/>
    <w:rsid w:val="11C92890"/>
    <w:rsid w:val="11F778C0"/>
    <w:rsid w:val="121E41A6"/>
    <w:rsid w:val="1229581C"/>
    <w:rsid w:val="122D1CCC"/>
    <w:rsid w:val="12330421"/>
    <w:rsid w:val="12353631"/>
    <w:rsid w:val="12531355"/>
    <w:rsid w:val="129D7452"/>
    <w:rsid w:val="12A237FF"/>
    <w:rsid w:val="12DE3229"/>
    <w:rsid w:val="12E155B1"/>
    <w:rsid w:val="12E84E37"/>
    <w:rsid w:val="13013CD8"/>
    <w:rsid w:val="131B448A"/>
    <w:rsid w:val="1366297F"/>
    <w:rsid w:val="136E454F"/>
    <w:rsid w:val="13723DD9"/>
    <w:rsid w:val="13900D9B"/>
    <w:rsid w:val="139F773F"/>
    <w:rsid w:val="13AD711E"/>
    <w:rsid w:val="13C91CCF"/>
    <w:rsid w:val="143C5FF9"/>
    <w:rsid w:val="150572EB"/>
    <w:rsid w:val="15146247"/>
    <w:rsid w:val="155151FC"/>
    <w:rsid w:val="156F29B6"/>
    <w:rsid w:val="15753079"/>
    <w:rsid w:val="15B66837"/>
    <w:rsid w:val="15D56295"/>
    <w:rsid w:val="15F83442"/>
    <w:rsid w:val="1622079D"/>
    <w:rsid w:val="168F72F2"/>
    <w:rsid w:val="16BB32EC"/>
    <w:rsid w:val="16C64858"/>
    <w:rsid w:val="16CC419B"/>
    <w:rsid w:val="17824F4F"/>
    <w:rsid w:val="178D1A71"/>
    <w:rsid w:val="17B511A0"/>
    <w:rsid w:val="17CF1BB5"/>
    <w:rsid w:val="17CF4BD0"/>
    <w:rsid w:val="17F97428"/>
    <w:rsid w:val="18A039AE"/>
    <w:rsid w:val="18AB2FAA"/>
    <w:rsid w:val="18E839A9"/>
    <w:rsid w:val="1925524F"/>
    <w:rsid w:val="192940D8"/>
    <w:rsid w:val="195B639A"/>
    <w:rsid w:val="19611C8D"/>
    <w:rsid w:val="19624BC9"/>
    <w:rsid w:val="19897100"/>
    <w:rsid w:val="1997131F"/>
    <w:rsid w:val="19E03E83"/>
    <w:rsid w:val="19E04E4B"/>
    <w:rsid w:val="1A310DB9"/>
    <w:rsid w:val="1A37227E"/>
    <w:rsid w:val="1A3E0D49"/>
    <w:rsid w:val="1A412AF0"/>
    <w:rsid w:val="1A420699"/>
    <w:rsid w:val="1A5B06F8"/>
    <w:rsid w:val="1A7550B9"/>
    <w:rsid w:val="1AAB26E2"/>
    <w:rsid w:val="1AD15F20"/>
    <w:rsid w:val="1B162005"/>
    <w:rsid w:val="1B26214B"/>
    <w:rsid w:val="1B3626B5"/>
    <w:rsid w:val="1B86031C"/>
    <w:rsid w:val="1B8B4D92"/>
    <w:rsid w:val="1BB1348F"/>
    <w:rsid w:val="1BBC0988"/>
    <w:rsid w:val="1BCD69CF"/>
    <w:rsid w:val="1BD95505"/>
    <w:rsid w:val="1BE73A56"/>
    <w:rsid w:val="1BF85BC1"/>
    <w:rsid w:val="1C0926B2"/>
    <w:rsid w:val="1CAC31A1"/>
    <w:rsid w:val="1CEF59F6"/>
    <w:rsid w:val="1D296092"/>
    <w:rsid w:val="1D39297A"/>
    <w:rsid w:val="1D770D5C"/>
    <w:rsid w:val="1D9A73E5"/>
    <w:rsid w:val="1DC046F7"/>
    <w:rsid w:val="1DDB20E9"/>
    <w:rsid w:val="1DF95EA4"/>
    <w:rsid w:val="1E162F4A"/>
    <w:rsid w:val="1E2B5911"/>
    <w:rsid w:val="1E32153F"/>
    <w:rsid w:val="1E46027E"/>
    <w:rsid w:val="1E501903"/>
    <w:rsid w:val="1E8A60DC"/>
    <w:rsid w:val="1ECB5F13"/>
    <w:rsid w:val="1EEF5F5A"/>
    <w:rsid w:val="1F6D4ED0"/>
    <w:rsid w:val="1FA01BAE"/>
    <w:rsid w:val="1FB812A8"/>
    <w:rsid w:val="1FD5363A"/>
    <w:rsid w:val="1FD620C2"/>
    <w:rsid w:val="205F058F"/>
    <w:rsid w:val="2063786A"/>
    <w:rsid w:val="206770AC"/>
    <w:rsid w:val="20677166"/>
    <w:rsid w:val="20875119"/>
    <w:rsid w:val="209459C7"/>
    <w:rsid w:val="209E05F3"/>
    <w:rsid w:val="20A06292"/>
    <w:rsid w:val="20AE7F04"/>
    <w:rsid w:val="20B37242"/>
    <w:rsid w:val="20BA157E"/>
    <w:rsid w:val="20CC2AB5"/>
    <w:rsid w:val="20D364EF"/>
    <w:rsid w:val="214C49B2"/>
    <w:rsid w:val="218127CD"/>
    <w:rsid w:val="218A45DB"/>
    <w:rsid w:val="21EB6282"/>
    <w:rsid w:val="21FB4133"/>
    <w:rsid w:val="221362BA"/>
    <w:rsid w:val="22165DB1"/>
    <w:rsid w:val="222A1990"/>
    <w:rsid w:val="222C08F8"/>
    <w:rsid w:val="22737F8A"/>
    <w:rsid w:val="227710FC"/>
    <w:rsid w:val="228D1743"/>
    <w:rsid w:val="229537ED"/>
    <w:rsid w:val="22BE74CD"/>
    <w:rsid w:val="22CC3B37"/>
    <w:rsid w:val="22E2628E"/>
    <w:rsid w:val="22F83FEB"/>
    <w:rsid w:val="232A0977"/>
    <w:rsid w:val="23447EE0"/>
    <w:rsid w:val="236C2730"/>
    <w:rsid w:val="23831BA4"/>
    <w:rsid w:val="23A63163"/>
    <w:rsid w:val="23A9780D"/>
    <w:rsid w:val="23BC14BC"/>
    <w:rsid w:val="23C93BD9"/>
    <w:rsid w:val="23D15B19"/>
    <w:rsid w:val="2404185A"/>
    <w:rsid w:val="24403FE3"/>
    <w:rsid w:val="245C2C9F"/>
    <w:rsid w:val="247C3A3B"/>
    <w:rsid w:val="24891399"/>
    <w:rsid w:val="24A63CFC"/>
    <w:rsid w:val="25090731"/>
    <w:rsid w:val="250C79C7"/>
    <w:rsid w:val="252D7E52"/>
    <w:rsid w:val="254B476C"/>
    <w:rsid w:val="256A500D"/>
    <w:rsid w:val="25806E7B"/>
    <w:rsid w:val="25BD00C7"/>
    <w:rsid w:val="25E42F4C"/>
    <w:rsid w:val="25E75628"/>
    <w:rsid w:val="261F21D6"/>
    <w:rsid w:val="262241EA"/>
    <w:rsid w:val="26682A80"/>
    <w:rsid w:val="267202CE"/>
    <w:rsid w:val="2691538C"/>
    <w:rsid w:val="26AC5F60"/>
    <w:rsid w:val="26C54B2C"/>
    <w:rsid w:val="26DF68E5"/>
    <w:rsid w:val="26E915C1"/>
    <w:rsid w:val="272167BB"/>
    <w:rsid w:val="27781B9E"/>
    <w:rsid w:val="278F0C96"/>
    <w:rsid w:val="27C26467"/>
    <w:rsid w:val="27E07DDD"/>
    <w:rsid w:val="28262382"/>
    <w:rsid w:val="28280F94"/>
    <w:rsid w:val="284B13BF"/>
    <w:rsid w:val="28902F18"/>
    <w:rsid w:val="289855CC"/>
    <w:rsid w:val="289F315B"/>
    <w:rsid w:val="28A064A7"/>
    <w:rsid w:val="28EC6803"/>
    <w:rsid w:val="28FB0AE3"/>
    <w:rsid w:val="291D33EF"/>
    <w:rsid w:val="29324F91"/>
    <w:rsid w:val="29653CF8"/>
    <w:rsid w:val="299B0438"/>
    <w:rsid w:val="29A679B1"/>
    <w:rsid w:val="29B471D8"/>
    <w:rsid w:val="2A3358CC"/>
    <w:rsid w:val="2A595857"/>
    <w:rsid w:val="2A6A3B91"/>
    <w:rsid w:val="2AA17D48"/>
    <w:rsid w:val="2AAC4410"/>
    <w:rsid w:val="2AC857B8"/>
    <w:rsid w:val="2B502712"/>
    <w:rsid w:val="2B705CDB"/>
    <w:rsid w:val="2BF379E6"/>
    <w:rsid w:val="2C02734A"/>
    <w:rsid w:val="2C176D27"/>
    <w:rsid w:val="2C547A9D"/>
    <w:rsid w:val="2C9F6880"/>
    <w:rsid w:val="2CCB451E"/>
    <w:rsid w:val="2CCC5C38"/>
    <w:rsid w:val="2CEA5870"/>
    <w:rsid w:val="2CFB12A7"/>
    <w:rsid w:val="2D1530AA"/>
    <w:rsid w:val="2D1B36F8"/>
    <w:rsid w:val="2D7574E7"/>
    <w:rsid w:val="2D7A5D59"/>
    <w:rsid w:val="2D88240F"/>
    <w:rsid w:val="2D8F13E3"/>
    <w:rsid w:val="2DBD3FAC"/>
    <w:rsid w:val="2DE64FB1"/>
    <w:rsid w:val="2DF61C5A"/>
    <w:rsid w:val="2E3C2715"/>
    <w:rsid w:val="2E4B2BE0"/>
    <w:rsid w:val="2E601599"/>
    <w:rsid w:val="2E813151"/>
    <w:rsid w:val="2E880D71"/>
    <w:rsid w:val="2E952B86"/>
    <w:rsid w:val="2EA54A3D"/>
    <w:rsid w:val="2EAF0188"/>
    <w:rsid w:val="2EBB090F"/>
    <w:rsid w:val="2EBB38F1"/>
    <w:rsid w:val="2EBD1ECE"/>
    <w:rsid w:val="2EC90F31"/>
    <w:rsid w:val="2EF44200"/>
    <w:rsid w:val="2F1E3072"/>
    <w:rsid w:val="2F3D3ECA"/>
    <w:rsid w:val="2F3F7725"/>
    <w:rsid w:val="2F511653"/>
    <w:rsid w:val="2F532610"/>
    <w:rsid w:val="2F603644"/>
    <w:rsid w:val="2F635CC4"/>
    <w:rsid w:val="2F805A94"/>
    <w:rsid w:val="2F9342A8"/>
    <w:rsid w:val="2FCF7983"/>
    <w:rsid w:val="301A069E"/>
    <w:rsid w:val="302A0275"/>
    <w:rsid w:val="303328DE"/>
    <w:rsid w:val="306453B6"/>
    <w:rsid w:val="306C7DC6"/>
    <w:rsid w:val="30761F08"/>
    <w:rsid w:val="30857154"/>
    <w:rsid w:val="30E52918"/>
    <w:rsid w:val="314D6326"/>
    <w:rsid w:val="315642EB"/>
    <w:rsid w:val="32532CD4"/>
    <w:rsid w:val="325921E6"/>
    <w:rsid w:val="32774C60"/>
    <w:rsid w:val="328B62D3"/>
    <w:rsid w:val="329C7041"/>
    <w:rsid w:val="32A17854"/>
    <w:rsid w:val="32A935BF"/>
    <w:rsid w:val="32F55576"/>
    <w:rsid w:val="32FB1847"/>
    <w:rsid w:val="33682920"/>
    <w:rsid w:val="337C5266"/>
    <w:rsid w:val="338E71C1"/>
    <w:rsid w:val="33CA4F25"/>
    <w:rsid w:val="33DD1085"/>
    <w:rsid w:val="33E021FB"/>
    <w:rsid w:val="33E3658C"/>
    <w:rsid w:val="347A4E67"/>
    <w:rsid w:val="347A7D3B"/>
    <w:rsid w:val="34A30383"/>
    <w:rsid w:val="34D47380"/>
    <w:rsid w:val="34EA63AC"/>
    <w:rsid w:val="34F768D2"/>
    <w:rsid w:val="35074561"/>
    <w:rsid w:val="352073D1"/>
    <w:rsid w:val="353D61D5"/>
    <w:rsid w:val="356C7940"/>
    <w:rsid w:val="35A14412"/>
    <w:rsid w:val="35CC0FB6"/>
    <w:rsid w:val="362B32E5"/>
    <w:rsid w:val="362C1AE2"/>
    <w:rsid w:val="3671268C"/>
    <w:rsid w:val="36881BF0"/>
    <w:rsid w:val="369F05E2"/>
    <w:rsid w:val="37027724"/>
    <w:rsid w:val="370A1250"/>
    <w:rsid w:val="372B7371"/>
    <w:rsid w:val="37684AAA"/>
    <w:rsid w:val="378F4525"/>
    <w:rsid w:val="37946E1D"/>
    <w:rsid w:val="37B57733"/>
    <w:rsid w:val="37C30C14"/>
    <w:rsid w:val="37F12C1A"/>
    <w:rsid w:val="381D38F8"/>
    <w:rsid w:val="3841249D"/>
    <w:rsid w:val="384E5726"/>
    <w:rsid w:val="38F34FAE"/>
    <w:rsid w:val="3902576C"/>
    <w:rsid w:val="3920044D"/>
    <w:rsid w:val="394C5700"/>
    <w:rsid w:val="395D29A2"/>
    <w:rsid w:val="397F6DBC"/>
    <w:rsid w:val="398630A7"/>
    <w:rsid w:val="398F7A26"/>
    <w:rsid w:val="39AE6D96"/>
    <w:rsid w:val="39B22E51"/>
    <w:rsid w:val="3A2562FB"/>
    <w:rsid w:val="3A4A6DC8"/>
    <w:rsid w:val="3AC33DEE"/>
    <w:rsid w:val="3AE3685C"/>
    <w:rsid w:val="3AEA6C56"/>
    <w:rsid w:val="3AF370FC"/>
    <w:rsid w:val="3AFE373D"/>
    <w:rsid w:val="3B0C205E"/>
    <w:rsid w:val="3B2E0230"/>
    <w:rsid w:val="3B64626A"/>
    <w:rsid w:val="3B91632A"/>
    <w:rsid w:val="3BB02112"/>
    <w:rsid w:val="3BB15D7C"/>
    <w:rsid w:val="3BFA14B5"/>
    <w:rsid w:val="3C325ABF"/>
    <w:rsid w:val="3C581218"/>
    <w:rsid w:val="3C5F2ED5"/>
    <w:rsid w:val="3C7E6095"/>
    <w:rsid w:val="3CC03AAB"/>
    <w:rsid w:val="3D033860"/>
    <w:rsid w:val="3D0418D3"/>
    <w:rsid w:val="3D5B174C"/>
    <w:rsid w:val="3D756FDE"/>
    <w:rsid w:val="3D980C0E"/>
    <w:rsid w:val="3D9E451C"/>
    <w:rsid w:val="3DB56F56"/>
    <w:rsid w:val="3DE559EC"/>
    <w:rsid w:val="3DF96A7A"/>
    <w:rsid w:val="3E1664E0"/>
    <w:rsid w:val="3E915307"/>
    <w:rsid w:val="3EA34825"/>
    <w:rsid w:val="3EB75E61"/>
    <w:rsid w:val="3EF72003"/>
    <w:rsid w:val="3F3162DE"/>
    <w:rsid w:val="3F407E4C"/>
    <w:rsid w:val="3F4F3578"/>
    <w:rsid w:val="3F606D08"/>
    <w:rsid w:val="3FAE522F"/>
    <w:rsid w:val="3FC84A37"/>
    <w:rsid w:val="40075338"/>
    <w:rsid w:val="400F2D30"/>
    <w:rsid w:val="404A0653"/>
    <w:rsid w:val="40632F94"/>
    <w:rsid w:val="40780B14"/>
    <w:rsid w:val="40CC194D"/>
    <w:rsid w:val="40EC24AB"/>
    <w:rsid w:val="40FB76FB"/>
    <w:rsid w:val="41515081"/>
    <w:rsid w:val="41D433FC"/>
    <w:rsid w:val="423C5E1D"/>
    <w:rsid w:val="425C413F"/>
    <w:rsid w:val="425C5EED"/>
    <w:rsid w:val="42846F1E"/>
    <w:rsid w:val="429F5DD9"/>
    <w:rsid w:val="42A77E7E"/>
    <w:rsid w:val="42C45840"/>
    <w:rsid w:val="42EF4D7C"/>
    <w:rsid w:val="43180CB7"/>
    <w:rsid w:val="431C1159"/>
    <w:rsid w:val="4344626A"/>
    <w:rsid w:val="43503578"/>
    <w:rsid w:val="43544A56"/>
    <w:rsid w:val="43BC223E"/>
    <w:rsid w:val="43CF6B92"/>
    <w:rsid w:val="43DA0FA0"/>
    <w:rsid w:val="43FB1735"/>
    <w:rsid w:val="441355F5"/>
    <w:rsid w:val="442C7B41"/>
    <w:rsid w:val="444C60FD"/>
    <w:rsid w:val="444D1FC9"/>
    <w:rsid w:val="446B7765"/>
    <w:rsid w:val="44AB1091"/>
    <w:rsid w:val="44AD2D1B"/>
    <w:rsid w:val="44BE71B9"/>
    <w:rsid w:val="44C664A2"/>
    <w:rsid w:val="44D6623D"/>
    <w:rsid w:val="450B59A8"/>
    <w:rsid w:val="45246A6A"/>
    <w:rsid w:val="4528256C"/>
    <w:rsid w:val="455410FD"/>
    <w:rsid w:val="45BB1E05"/>
    <w:rsid w:val="45D539A5"/>
    <w:rsid w:val="46101AAB"/>
    <w:rsid w:val="46AB3954"/>
    <w:rsid w:val="46B129DB"/>
    <w:rsid w:val="46B64907"/>
    <w:rsid w:val="46B65365"/>
    <w:rsid w:val="46F4031D"/>
    <w:rsid w:val="474006A1"/>
    <w:rsid w:val="47526C95"/>
    <w:rsid w:val="478E17C0"/>
    <w:rsid w:val="47974D63"/>
    <w:rsid w:val="47C05A0D"/>
    <w:rsid w:val="47D94D10"/>
    <w:rsid w:val="47E33A70"/>
    <w:rsid w:val="481C1950"/>
    <w:rsid w:val="481E11E0"/>
    <w:rsid w:val="48253C45"/>
    <w:rsid w:val="484D1955"/>
    <w:rsid w:val="48500AF3"/>
    <w:rsid w:val="48512886"/>
    <w:rsid w:val="48533C2F"/>
    <w:rsid w:val="48741414"/>
    <w:rsid w:val="48B22158"/>
    <w:rsid w:val="48D821B5"/>
    <w:rsid w:val="49042E3F"/>
    <w:rsid w:val="491B272E"/>
    <w:rsid w:val="492E0B65"/>
    <w:rsid w:val="49BD03E9"/>
    <w:rsid w:val="49C44B91"/>
    <w:rsid w:val="49CF6D6F"/>
    <w:rsid w:val="49E12059"/>
    <w:rsid w:val="49E57064"/>
    <w:rsid w:val="4A350DF1"/>
    <w:rsid w:val="4A3C1448"/>
    <w:rsid w:val="4A54303B"/>
    <w:rsid w:val="4A5A25B7"/>
    <w:rsid w:val="4A620538"/>
    <w:rsid w:val="4A8A6E63"/>
    <w:rsid w:val="4A8C3ADE"/>
    <w:rsid w:val="4ABD1C89"/>
    <w:rsid w:val="4ADB7BCB"/>
    <w:rsid w:val="4AF97252"/>
    <w:rsid w:val="4B1C37AB"/>
    <w:rsid w:val="4B49722A"/>
    <w:rsid w:val="4B4F255C"/>
    <w:rsid w:val="4B5E2AF9"/>
    <w:rsid w:val="4B721EFC"/>
    <w:rsid w:val="4B784D60"/>
    <w:rsid w:val="4BB212E5"/>
    <w:rsid w:val="4C1B66E7"/>
    <w:rsid w:val="4C586221"/>
    <w:rsid w:val="4C815F8F"/>
    <w:rsid w:val="4C827813"/>
    <w:rsid w:val="4C926DBD"/>
    <w:rsid w:val="4CA832EE"/>
    <w:rsid w:val="4CFF4044"/>
    <w:rsid w:val="4D6640C3"/>
    <w:rsid w:val="4D723FCF"/>
    <w:rsid w:val="4D7658A1"/>
    <w:rsid w:val="4DAF3530"/>
    <w:rsid w:val="4DD3217E"/>
    <w:rsid w:val="4E013564"/>
    <w:rsid w:val="4E147DBD"/>
    <w:rsid w:val="4E561ADA"/>
    <w:rsid w:val="4E6A5A74"/>
    <w:rsid w:val="4E6A7BE3"/>
    <w:rsid w:val="4E712D20"/>
    <w:rsid w:val="4E71472B"/>
    <w:rsid w:val="4EAA3C5C"/>
    <w:rsid w:val="4EF70696"/>
    <w:rsid w:val="4F111460"/>
    <w:rsid w:val="4F1521CC"/>
    <w:rsid w:val="4F17177D"/>
    <w:rsid w:val="4F1C3A1A"/>
    <w:rsid w:val="4F1F1690"/>
    <w:rsid w:val="4F8C3B89"/>
    <w:rsid w:val="4F9A14D0"/>
    <w:rsid w:val="4F9C25A6"/>
    <w:rsid w:val="4FBC2A5F"/>
    <w:rsid w:val="4FBE6315"/>
    <w:rsid w:val="4FDC3F36"/>
    <w:rsid w:val="4FE34B4D"/>
    <w:rsid w:val="50004794"/>
    <w:rsid w:val="5033089B"/>
    <w:rsid w:val="50625E61"/>
    <w:rsid w:val="50A0799C"/>
    <w:rsid w:val="50C74A6A"/>
    <w:rsid w:val="50EF0AC4"/>
    <w:rsid w:val="51081F7D"/>
    <w:rsid w:val="514951D3"/>
    <w:rsid w:val="514C3DAD"/>
    <w:rsid w:val="51525A93"/>
    <w:rsid w:val="51663FC7"/>
    <w:rsid w:val="518F0997"/>
    <w:rsid w:val="51B01DB1"/>
    <w:rsid w:val="52037DDE"/>
    <w:rsid w:val="5228662C"/>
    <w:rsid w:val="52650414"/>
    <w:rsid w:val="528E74D4"/>
    <w:rsid w:val="52B94C95"/>
    <w:rsid w:val="530A3CD8"/>
    <w:rsid w:val="53706B17"/>
    <w:rsid w:val="53A56AC3"/>
    <w:rsid w:val="53AC50D5"/>
    <w:rsid w:val="53E7395B"/>
    <w:rsid w:val="53FB0A51"/>
    <w:rsid w:val="541D1254"/>
    <w:rsid w:val="543D47E6"/>
    <w:rsid w:val="544146C1"/>
    <w:rsid w:val="5463135D"/>
    <w:rsid w:val="547E1731"/>
    <w:rsid w:val="54CE0EC2"/>
    <w:rsid w:val="54E55E41"/>
    <w:rsid w:val="5516656D"/>
    <w:rsid w:val="555B64D8"/>
    <w:rsid w:val="55AB63E8"/>
    <w:rsid w:val="55BC2668"/>
    <w:rsid w:val="55C34183"/>
    <w:rsid w:val="55FD758F"/>
    <w:rsid w:val="56005579"/>
    <w:rsid w:val="560370FE"/>
    <w:rsid w:val="561843C9"/>
    <w:rsid w:val="5633311E"/>
    <w:rsid w:val="56D15E92"/>
    <w:rsid w:val="57541431"/>
    <w:rsid w:val="57DB05AA"/>
    <w:rsid w:val="58261EB6"/>
    <w:rsid w:val="584A69B6"/>
    <w:rsid w:val="58615BB3"/>
    <w:rsid w:val="58CC3CFB"/>
    <w:rsid w:val="58E1624D"/>
    <w:rsid w:val="59091DA7"/>
    <w:rsid w:val="592122D8"/>
    <w:rsid w:val="59705BAE"/>
    <w:rsid w:val="5996270E"/>
    <w:rsid w:val="599D41BF"/>
    <w:rsid w:val="59A53E64"/>
    <w:rsid w:val="59F7796A"/>
    <w:rsid w:val="5A9909EE"/>
    <w:rsid w:val="5AA0098F"/>
    <w:rsid w:val="5AA13841"/>
    <w:rsid w:val="5B041412"/>
    <w:rsid w:val="5B2A58B0"/>
    <w:rsid w:val="5B7E6E77"/>
    <w:rsid w:val="5B956749"/>
    <w:rsid w:val="5BB24978"/>
    <w:rsid w:val="5BC75722"/>
    <w:rsid w:val="5BD13C23"/>
    <w:rsid w:val="5C0D287F"/>
    <w:rsid w:val="5C81240E"/>
    <w:rsid w:val="5C8F2446"/>
    <w:rsid w:val="5C9C6906"/>
    <w:rsid w:val="5CC15F86"/>
    <w:rsid w:val="5CDD2694"/>
    <w:rsid w:val="5D173547"/>
    <w:rsid w:val="5D5B024A"/>
    <w:rsid w:val="5D8B3C31"/>
    <w:rsid w:val="5DB41832"/>
    <w:rsid w:val="5DB5448A"/>
    <w:rsid w:val="5DB627D2"/>
    <w:rsid w:val="5DB73028"/>
    <w:rsid w:val="5E4E2997"/>
    <w:rsid w:val="5E62717B"/>
    <w:rsid w:val="5E660C48"/>
    <w:rsid w:val="5E8D48BD"/>
    <w:rsid w:val="5E8D7FDA"/>
    <w:rsid w:val="5EAE265D"/>
    <w:rsid w:val="5EC14E6E"/>
    <w:rsid w:val="5EE65064"/>
    <w:rsid w:val="5F1D25CD"/>
    <w:rsid w:val="5F373972"/>
    <w:rsid w:val="5FA01485"/>
    <w:rsid w:val="5FAB1250"/>
    <w:rsid w:val="5FDD7B11"/>
    <w:rsid w:val="5FEF1330"/>
    <w:rsid w:val="5FF208DD"/>
    <w:rsid w:val="6058344D"/>
    <w:rsid w:val="606369EA"/>
    <w:rsid w:val="60E7023C"/>
    <w:rsid w:val="613B4B8B"/>
    <w:rsid w:val="615C0C88"/>
    <w:rsid w:val="6165332A"/>
    <w:rsid w:val="617D460C"/>
    <w:rsid w:val="61AA107E"/>
    <w:rsid w:val="61FC49FE"/>
    <w:rsid w:val="61FC694D"/>
    <w:rsid w:val="62083543"/>
    <w:rsid w:val="620D2211"/>
    <w:rsid w:val="62561697"/>
    <w:rsid w:val="62C9763B"/>
    <w:rsid w:val="62FA34E6"/>
    <w:rsid w:val="63026E5F"/>
    <w:rsid w:val="63075994"/>
    <w:rsid w:val="637733E3"/>
    <w:rsid w:val="63DC0F2A"/>
    <w:rsid w:val="63ED4609"/>
    <w:rsid w:val="63F00BED"/>
    <w:rsid w:val="63F91396"/>
    <w:rsid w:val="64A8191A"/>
    <w:rsid w:val="64B74DAD"/>
    <w:rsid w:val="64D0032F"/>
    <w:rsid w:val="650959E3"/>
    <w:rsid w:val="651B358E"/>
    <w:rsid w:val="653F727C"/>
    <w:rsid w:val="655A5E64"/>
    <w:rsid w:val="65956068"/>
    <w:rsid w:val="65CD59F4"/>
    <w:rsid w:val="65E91B04"/>
    <w:rsid w:val="65F8059E"/>
    <w:rsid w:val="660C4FCB"/>
    <w:rsid w:val="661A3845"/>
    <w:rsid w:val="661F052B"/>
    <w:rsid w:val="66A3360C"/>
    <w:rsid w:val="66C51E14"/>
    <w:rsid w:val="66D15290"/>
    <w:rsid w:val="66D450BD"/>
    <w:rsid w:val="66ED2AD3"/>
    <w:rsid w:val="66ED2FCD"/>
    <w:rsid w:val="67077A58"/>
    <w:rsid w:val="67123A84"/>
    <w:rsid w:val="677B6223"/>
    <w:rsid w:val="67B17C10"/>
    <w:rsid w:val="68286389"/>
    <w:rsid w:val="683A123D"/>
    <w:rsid w:val="68615EBD"/>
    <w:rsid w:val="686F660C"/>
    <w:rsid w:val="687D7801"/>
    <w:rsid w:val="68802085"/>
    <w:rsid w:val="68883F3B"/>
    <w:rsid w:val="6898012A"/>
    <w:rsid w:val="689C51DB"/>
    <w:rsid w:val="68BF710B"/>
    <w:rsid w:val="68E451A6"/>
    <w:rsid w:val="68F22484"/>
    <w:rsid w:val="690D462C"/>
    <w:rsid w:val="691D372D"/>
    <w:rsid w:val="6925695D"/>
    <w:rsid w:val="69351A7B"/>
    <w:rsid w:val="694B4A2D"/>
    <w:rsid w:val="698E553C"/>
    <w:rsid w:val="69D95770"/>
    <w:rsid w:val="6A002C04"/>
    <w:rsid w:val="6A9C2A7B"/>
    <w:rsid w:val="6A9C34B9"/>
    <w:rsid w:val="6AD00976"/>
    <w:rsid w:val="6AED5051"/>
    <w:rsid w:val="6AEE5D80"/>
    <w:rsid w:val="6B306C6A"/>
    <w:rsid w:val="6B510E99"/>
    <w:rsid w:val="6B5F3D12"/>
    <w:rsid w:val="6B637754"/>
    <w:rsid w:val="6B67274B"/>
    <w:rsid w:val="6B7D3168"/>
    <w:rsid w:val="6B8C2AEF"/>
    <w:rsid w:val="6B9C0C2C"/>
    <w:rsid w:val="6BF54B26"/>
    <w:rsid w:val="6BF863D7"/>
    <w:rsid w:val="6CCD3404"/>
    <w:rsid w:val="6CEB1A97"/>
    <w:rsid w:val="6CF43524"/>
    <w:rsid w:val="6D000438"/>
    <w:rsid w:val="6D6B6F58"/>
    <w:rsid w:val="6D8F2414"/>
    <w:rsid w:val="6D942D6B"/>
    <w:rsid w:val="6DCE5641"/>
    <w:rsid w:val="6DDD1148"/>
    <w:rsid w:val="6DE668B7"/>
    <w:rsid w:val="6E1337C8"/>
    <w:rsid w:val="6E5F2081"/>
    <w:rsid w:val="6E696063"/>
    <w:rsid w:val="6E725F33"/>
    <w:rsid w:val="6E7B0DE6"/>
    <w:rsid w:val="6EA56A69"/>
    <w:rsid w:val="6EC048E7"/>
    <w:rsid w:val="6ED10099"/>
    <w:rsid w:val="6ED27728"/>
    <w:rsid w:val="6F20257D"/>
    <w:rsid w:val="6F356CFE"/>
    <w:rsid w:val="6F3B7DF6"/>
    <w:rsid w:val="6F6B38CD"/>
    <w:rsid w:val="6F7C7B15"/>
    <w:rsid w:val="6F9B527D"/>
    <w:rsid w:val="70052E70"/>
    <w:rsid w:val="70304851"/>
    <w:rsid w:val="7045513D"/>
    <w:rsid w:val="70820EB5"/>
    <w:rsid w:val="709578C1"/>
    <w:rsid w:val="70973B4F"/>
    <w:rsid w:val="70983CE4"/>
    <w:rsid w:val="70A032B4"/>
    <w:rsid w:val="70A25551"/>
    <w:rsid w:val="70BF10DA"/>
    <w:rsid w:val="70D36A71"/>
    <w:rsid w:val="70D379A5"/>
    <w:rsid w:val="70D603DD"/>
    <w:rsid w:val="70E0100F"/>
    <w:rsid w:val="71105EBD"/>
    <w:rsid w:val="71213958"/>
    <w:rsid w:val="71400034"/>
    <w:rsid w:val="71B71948"/>
    <w:rsid w:val="724E6D50"/>
    <w:rsid w:val="725F3E24"/>
    <w:rsid w:val="726155D7"/>
    <w:rsid w:val="726511A2"/>
    <w:rsid w:val="72782161"/>
    <w:rsid w:val="729E440C"/>
    <w:rsid w:val="729E67C3"/>
    <w:rsid w:val="72B463ED"/>
    <w:rsid w:val="72DC25AE"/>
    <w:rsid w:val="72E6372A"/>
    <w:rsid w:val="730C2768"/>
    <w:rsid w:val="73353A6E"/>
    <w:rsid w:val="737427E7"/>
    <w:rsid w:val="73AD76FC"/>
    <w:rsid w:val="74281823"/>
    <w:rsid w:val="74624D35"/>
    <w:rsid w:val="74780BB4"/>
    <w:rsid w:val="74A353FC"/>
    <w:rsid w:val="74B571AD"/>
    <w:rsid w:val="74E63744"/>
    <w:rsid w:val="74FC0CC5"/>
    <w:rsid w:val="755F053A"/>
    <w:rsid w:val="756A712D"/>
    <w:rsid w:val="758675C0"/>
    <w:rsid w:val="75954C96"/>
    <w:rsid w:val="7599348E"/>
    <w:rsid w:val="75A91E7D"/>
    <w:rsid w:val="75E672A0"/>
    <w:rsid w:val="761107C1"/>
    <w:rsid w:val="762378C7"/>
    <w:rsid w:val="766308F1"/>
    <w:rsid w:val="768014A2"/>
    <w:rsid w:val="76E03371"/>
    <w:rsid w:val="76EE0B02"/>
    <w:rsid w:val="770E4831"/>
    <w:rsid w:val="77304C77"/>
    <w:rsid w:val="773F44A3"/>
    <w:rsid w:val="774D3A7A"/>
    <w:rsid w:val="779942AB"/>
    <w:rsid w:val="779E66A1"/>
    <w:rsid w:val="77A96777"/>
    <w:rsid w:val="77C006DF"/>
    <w:rsid w:val="77C26F70"/>
    <w:rsid w:val="77CF4F89"/>
    <w:rsid w:val="77D8078E"/>
    <w:rsid w:val="77E4213A"/>
    <w:rsid w:val="78214A6B"/>
    <w:rsid w:val="788C297D"/>
    <w:rsid w:val="78CC34AB"/>
    <w:rsid w:val="78D2570A"/>
    <w:rsid w:val="7900387D"/>
    <w:rsid w:val="79136315"/>
    <w:rsid w:val="791D05F2"/>
    <w:rsid w:val="793622EC"/>
    <w:rsid w:val="793F73F3"/>
    <w:rsid w:val="794013BD"/>
    <w:rsid w:val="794F7FBB"/>
    <w:rsid w:val="796D4A70"/>
    <w:rsid w:val="79A33E26"/>
    <w:rsid w:val="79BD47BC"/>
    <w:rsid w:val="7A104D4C"/>
    <w:rsid w:val="7A507DA7"/>
    <w:rsid w:val="7A5E57E8"/>
    <w:rsid w:val="7A604E8D"/>
    <w:rsid w:val="7A84307A"/>
    <w:rsid w:val="7AA378A1"/>
    <w:rsid w:val="7AD87AFF"/>
    <w:rsid w:val="7AD912DF"/>
    <w:rsid w:val="7B2014A6"/>
    <w:rsid w:val="7B603148"/>
    <w:rsid w:val="7BA916BB"/>
    <w:rsid w:val="7BAC640A"/>
    <w:rsid w:val="7BD5533A"/>
    <w:rsid w:val="7BDF703D"/>
    <w:rsid w:val="7C164EAA"/>
    <w:rsid w:val="7C274BE8"/>
    <w:rsid w:val="7C376009"/>
    <w:rsid w:val="7C6E001F"/>
    <w:rsid w:val="7C99775C"/>
    <w:rsid w:val="7CBF4DEC"/>
    <w:rsid w:val="7CE57CAE"/>
    <w:rsid w:val="7CE81B50"/>
    <w:rsid w:val="7D16703C"/>
    <w:rsid w:val="7D184D13"/>
    <w:rsid w:val="7D2C2825"/>
    <w:rsid w:val="7D334C5C"/>
    <w:rsid w:val="7D7B29C4"/>
    <w:rsid w:val="7D821FA4"/>
    <w:rsid w:val="7DB15F8F"/>
    <w:rsid w:val="7DB2001F"/>
    <w:rsid w:val="7DB76D84"/>
    <w:rsid w:val="7DBA173E"/>
    <w:rsid w:val="7DF32EA2"/>
    <w:rsid w:val="7E3A462D"/>
    <w:rsid w:val="7E55113C"/>
    <w:rsid w:val="7E824496"/>
    <w:rsid w:val="7E9A3BE3"/>
    <w:rsid w:val="7EDD6E10"/>
    <w:rsid w:val="7EE37ED4"/>
    <w:rsid w:val="7F0864D9"/>
    <w:rsid w:val="7F1255AA"/>
    <w:rsid w:val="7F3C453F"/>
    <w:rsid w:val="7F4056B1"/>
    <w:rsid w:val="7F5C49A8"/>
    <w:rsid w:val="7F7C5F78"/>
    <w:rsid w:val="7FAF2DF8"/>
    <w:rsid w:val="7FB95F00"/>
    <w:rsid w:val="7FDD79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autoRedefine/>
    <w:qFormat/>
    <w:uiPriority w:val="0"/>
    <w:pPr>
      <w:autoSpaceDE w:val="0"/>
      <w:autoSpaceDN w:val="0"/>
      <w:adjustRightInd w:val="0"/>
      <w:jc w:val="left"/>
      <w:outlineLvl w:val="0"/>
    </w:pPr>
    <w:rPr>
      <w:kern w:val="0"/>
      <w:sz w:val="30"/>
    </w:rPr>
  </w:style>
  <w:style w:type="paragraph" w:styleId="4">
    <w:name w:val="heading 2"/>
    <w:basedOn w:val="1"/>
    <w:next w:val="1"/>
    <w:autoRedefine/>
    <w:qFormat/>
    <w:uiPriority w:val="0"/>
    <w:pPr>
      <w:autoSpaceDE w:val="0"/>
      <w:autoSpaceDN w:val="0"/>
      <w:adjustRightInd w:val="0"/>
      <w:jc w:val="left"/>
      <w:outlineLvl w:val="1"/>
    </w:pPr>
    <w:rPr>
      <w:kern w:val="0"/>
      <w:sz w:val="24"/>
    </w:rPr>
  </w:style>
  <w:style w:type="paragraph" w:styleId="5">
    <w:name w:val="heading 3"/>
    <w:next w:val="1"/>
    <w:autoRedefine/>
    <w:qFormat/>
    <w:uiPriority w:val="0"/>
    <w:pPr>
      <w:keepNext/>
      <w:keepLines/>
      <w:spacing w:before="120" w:beforeLines="0" w:beforeAutospacing="0" w:after="120" w:afterLines="0" w:afterAutospacing="0"/>
      <w:jc w:val="center"/>
      <w:outlineLvl w:val="2"/>
    </w:pPr>
    <w:rPr>
      <w:rFonts w:ascii="Times New Roman" w:hAnsi="Times New Roman" w:eastAsia="宋体" w:cs="Times New Roman"/>
      <w:sz w:val="24"/>
    </w:rPr>
  </w:style>
  <w:style w:type="paragraph" w:styleId="6">
    <w:name w:val="heading 4"/>
    <w:basedOn w:val="1"/>
    <w:next w:val="1"/>
    <w:link w:val="160"/>
    <w:autoRedefine/>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35">
    <w:name w:val="Default Paragraph Font"/>
    <w:autoRedefine/>
    <w:qFormat/>
    <w:uiPriority w:val="0"/>
  </w:style>
  <w:style w:type="table" w:default="1" w:styleId="3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next w:val="1"/>
    <w:autoRedefine/>
    <w:qFormat/>
    <w:uiPriority w:val="0"/>
    <w:pPr>
      <w:adjustRightInd w:val="0"/>
      <w:spacing w:line="360" w:lineRule="atLeast"/>
      <w:jc w:val="left"/>
      <w:textAlignment w:val="baseline"/>
    </w:pPr>
    <w:rPr>
      <w:rFonts w:ascii="宋体"/>
      <w:kern w:val="0"/>
      <w:sz w:val="24"/>
    </w:rPr>
  </w:style>
  <w:style w:type="paragraph" w:styleId="7">
    <w:name w:val="toc 7"/>
    <w:basedOn w:val="1"/>
    <w:next w:val="1"/>
    <w:autoRedefine/>
    <w:qFormat/>
    <w:uiPriority w:val="0"/>
    <w:pPr>
      <w:ind w:left="1680"/>
      <w:jc w:val="left"/>
    </w:pPr>
  </w:style>
  <w:style w:type="paragraph" w:styleId="8">
    <w:name w:val="table of authorities"/>
    <w:basedOn w:val="1"/>
    <w:next w:val="1"/>
    <w:autoRedefine/>
    <w:qFormat/>
    <w:uiPriority w:val="0"/>
    <w:pPr>
      <w:ind w:left="420" w:leftChars="200"/>
    </w:pPr>
  </w:style>
  <w:style w:type="paragraph" w:styleId="9">
    <w:name w:val="Document Map"/>
    <w:basedOn w:val="1"/>
    <w:autoRedefine/>
    <w:qFormat/>
    <w:uiPriority w:val="0"/>
    <w:pPr>
      <w:shd w:val="clear" w:color="auto" w:fill="000080"/>
    </w:pPr>
  </w:style>
  <w:style w:type="paragraph" w:styleId="10">
    <w:name w:val="Body Text"/>
    <w:basedOn w:val="1"/>
    <w:next w:val="11"/>
    <w:autoRedefine/>
    <w:qFormat/>
    <w:uiPriority w:val="0"/>
    <w:pPr>
      <w:spacing w:after="120" w:afterLines="0" w:afterAutospacing="0"/>
    </w:pPr>
  </w:style>
  <w:style w:type="paragraph" w:styleId="11">
    <w:name w:val="Body Text 2"/>
    <w:basedOn w:val="1"/>
    <w:next w:val="10"/>
    <w:autoRedefine/>
    <w:qFormat/>
    <w:uiPriority w:val="0"/>
    <w:pPr>
      <w:spacing w:line="500" w:lineRule="exact"/>
    </w:pPr>
    <w:rPr>
      <w:rFonts w:ascii="宋体"/>
      <w:sz w:val="24"/>
    </w:rPr>
  </w:style>
  <w:style w:type="paragraph" w:styleId="12">
    <w:name w:val="Body Text Indent"/>
    <w:basedOn w:val="1"/>
    <w:next w:val="13"/>
    <w:link w:val="42"/>
    <w:autoRedefine/>
    <w:qFormat/>
    <w:uiPriority w:val="0"/>
    <w:pPr>
      <w:ind w:firstLine="560" w:firstLineChars="200"/>
    </w:pPr>
  </w:style>
  <w:style w:type="paragraph" w:styleId="13">
    <w:name w:val="envelope return"/>
    <w:basedOn w:val="1"/>
    <w:autoRedefine/>
    <w:qFormat/>
    <w:uiPriority w:val="0"/>
    <w:pPr>
      <w:snapToGrid w:val="0"/>
    </w:pPr>
    <w:rPr>
      <w:rFonts w:ascii="Arial" w:hAnsi="Arial"/>
    </w:rPr>
  </w:style>
  <w:style w:type="paragraph" w:styleId="14">
    <w:name w:val="toc 5"/>
    <w:basedOn w:val="1"/>
    <w:next w:val="1"/>
    <w:autoRedefine/>
    <w:qFormat/>
    <w:uiPriority w:val="0"/>
    <w:pPr>
      <w:ind w:left="1120"/>
      <w:jc w:val="left"/>
    </w:pPr>
  </w:style>
  <w:style w:type="paragraph" w:styleId="15">
    <w:name w:val="toc 3"/>
    <w:basedOn w:val="1"/>
    <w:next w:val="1"/>
    <w:autoRedefine/>
    <w:qFormat/>
    <w:uiPriority w:val="0"/>
    <w:pPr>
      <w:ind w:left="561"/>
      <w:jc w:val="left"/>
    </w:pPr>
    <w:rPr>
      <w:sz w:val="24"/>
    </w:rPr>
  </w:style>
  <w:style w:type="paragraph" w:styleId="16">
    <w:name w:val="toc 8"/>
    <w:basedOn w:val="1"/>
    <w:next w:val="1"/>
    <w:autoRedefine/>
    <w:qFormat/>
    <w:uiPriority w:val="0"/>
    <w:pPr>
      <w:ind w:left="1960"/>
      <w:jc w:val="left"/>
    </w:pPr>
  </w:style>
  <w:style w:type="paragraph" w:styleId="17">
    <w:name w:val="Body Text Indent 2"/>
    <w:basedOn w:val="1"/>
    <w:next w:val="10"/>
    <w:autoRedefine/>
    <w:qFormat/>
    <w:uiPriority w:val="0"/>
    <w:pPr>
      <w:spacing w:line="480" w:lineRule="auto"/>
      <w:ind w:firstLine="561"/>
    </w:pPr>
    <w:rPr>
      <w:rFonts w:ascii="宋体"/>
    </w:rPr>
  </w:style>
  <w:style w:type="paragraph" w:styleId="18">
    <w:name w:val="Balloon Text"/>
    <w:basedOn w:val="1"/>
    <w:autoRedefine/>
    <w:qFormat/>
    <w:uiPriority w:val="0"/>
    <w:rPr>
      <w:sz w:val="18"/>
      <w:szCs w:val="18"/>
    </w:rPr>
  </w:style>
  <w:style w:type="paragraph" w:styleId="19">
    <w:name w:val="footer"/>
    <w:basedOn w:val="1"/>
    <w:autoRedefine/>
    <w:qFormat/>
    <w:uiPriority w:val="0"/>
    <w:pPr>
      <w:widowControl/>
      <w:tabs>
        <w:tab w:val="center" w:pos="4153"/>
        <w:tab w:val="right" w:pos="8306"/>
      </w:tabs>
      <w:snapToGrid w:val="0"/>
      <w:jc w:val="left"/>
    </w:pPr>
    <w:rPr>
      <w:kern w:val="0"/>
      <w:sz w:val="18"/>
    </w:rPr>
  </w:style>
  <w:style w:type="paragraph" w:styleId="20">
    <w:name w:val="header"/>
    <w:basedOn w:val="1"/>
    <w:autoRedefine/>
    <w:qFormat/>
    <w:uiPriority w:val="0"/>
    <w:pPr>
      <w:widowControl/>
      <w:pBdr>
        <w:bottom w:val="single" w:color="auto" w:sz="6" w:space="1"/>
      </w:pBdr>
      <w:tabs>
        <w:tab w:val="center" w:pos="4153"/>
        <w:tab w:val="right" w:pos="8306"/>
      </w:tabs>
      <w:snapToGrid w:val="0"/>
      <w:jc w:val="center"/>
    </w:pPr>
    <w:rPr>
      <w:kern w:val="0"/>
      <w:sz w:val="18"/>
    </w:rPr>
  </w:style>
  <w:style w:type="paragraph" w:styleId="21">
    <w:name w:val="toc 1"/>
    <w:basedOn w:val="1"/>
    <w:next w:val="1"/>
    <w:autoRedefine/>
    <w:qFormat/>
    <w:uiPriority w:val="0"/>
    <w:pPr>
      <w:spacing w:before="120" w:beforeLines="0" w:beforeAutospacing="0" w:after="120" w:afterLines="0" w:afterAutospacing="0"/>
      <w:jc w:val="left"/>
    </w:pPr>
    <w:rPr>
      <w:caps/>
      <w:sz w:val="24"/>
    </w:rPr>
  </w:style>
  <w:style w:type="paragraph" w:styleId="22">
    <w:name w:val="toc 4"/>
    <w:basedOn w:val="1"/>
    <w:next w:val="1"/>
    <w:autoRedefine/>
    <w:qFormat/>
    <w:uiPriority w:val="0"/>
    <w:pPr>
      <w:ind w:left="840"/>
      <w:jc w:val="left"/>
    </w:pPr>
  </w:style>
  <w:style w:type="paragraph" w:styleId="23">
    <w:name w:val="toc 6"/>
    <w:basedOn w:val="1"/>
    <w:next w:val="1"/>
    <w:autoRedefine/>
    <w:qFormat/>
    <w:uiPriority w:val="0"/>
    <w:pPr>
      <w:ind w:left="1400"/>
      <w:jc w:val="left"/>
    </w:pPr>
  </w:style>
  <w:style w:type="paragraph" w:styleId="24">
    <w:name w:val="Body Text Indent 3"/>
    <w:basedOn w:val="1"/>
    <w:link w:val="43"/>
    <w:autoRedefine/>
    <w:qFormat/>
    <w:uiPriority w:val="0"/>
    <w:pPr>
      <w:ind w:firstLine="560"/>
    </w:pPr>
    <w:rPr>
      <w:color w:val="FF0000"/>
    </w:rPr>
  </w:style>
  <w:style w:type="paragraph" w:styleId="25">
    <w:name w:val="toc 2"/>
    <w:basedOn w:val="1"/>
    <w:next w:val="1"/>
    <w:autoRedefine/>
    <w:qFormat/>
    <w:uiPriority w:val="0"/>
    <w:pPr>
      <w:ind w:left="278"/>
      <w:jc w:val="left"/>
    </w:pPr>
    <w:rPr>
      <w:smallCaps/>
      <w:sz w:val="24"/>
    </w:rPr>
  </w:style>
  <w:style w:type="paragraph" w:styleId="26">
    <w:name w:val="toc 9"/>
    <w:basedOn w:val="1"/>
    <w:next w:val="1"/>
    <w:autoRedefine/>
    <w:qFormat/>
    <w:uiPriority w:val="0"/>
    <w:pPr>
      <w:ind w:left="2240"/>
      <w:jc w:val="left"/>
    </w:pPr>
  </w:style>
  <w:style w:type="paragraph" w:styleId="27">
    <w:name w:val="Normal (Web)"/>
    <w:basedOn w:val="1"/>
    <w:autoRedefine/>
    <w:qFormat/>
    <w:uiPriority w:val="0"/>
    <w:rPr>
      <w:sz w:val="24"/>
    </w:rPr>
  </w:style>
  <w:style w:type="paragraph" w:styleId="28">
    <w:name w:val="Title"/>
    <w:basedOn w:val="1"/>
    <w:next w:val="1"/>
    <w:autoRedefine/>
    <w:qFormat/>
    <w:uiPriority w:val="0"/>
    <w:pPr>
      <w:spacing w:line="480" w:lineRule="atLeast"/>
      <w:jc w:val="center"/>
    </w:pPr>
    <w:rPr>
      <w:sz w:val="32"/>
    </w:rPr>
  </w:style>
  <w:style w:type="paragraph" w:styleId="29">
    <w:name w:val="annotation subject"/>
    <w:basedOn w:val="2"/>
    <w:next w:val="2"/>
    <w:autoRedefine/>
    <w:qFormat/>
    <w:uiPriority w:val="0"/>
    <w:pPr>
      <w:adjustRightInd/>
      <w:spacing w:line="360" w:lineRule="auto"/>
      <w:textAlignment w:val="auto"/>
    </w:pPr>
    <w:rPr>
      <w:b/>
      <w:bCs/>
      <w:kern w:val="2"/>
    </w:rPr>
  </w:style>
  <w:style w:type="paragraph" w:styleId="30">
    <w:name w:val="Body Text First Indent"/>
    <w:basedOn w:val="10"/>
    <w:autoRedefine/>
    <w:qFormat/>
    <w:uiPriority w:val="0"/>
    <w:pPr>
      <w:spacing w:line="240" w:lineRule="auto"/>
      <w:ind w:firstLine="420" w:firstLineChars="100"/>
    </w:pPr>
    <w:rPr>
      <w:rFonts w:ascii="Times New Roman"/>
      <w:sz w:val="20"/>
    </w:rPr>
  </w:style>
  <w:style w:type="paragraph" w:styleId="31">
    <w:name w:val="Body Text First Indent 2"/>
    <w:basedOn w:val="12"/>
    <w:next w:val="32"/>
    <w:autoRedefine/>
    <w:qFormat/>
    <w:uiPriority w:val="0"/>
    <w:pPr>
      <w:spacing w:after="0"/>
      <w:ind w:left="0" w:leftChars="0" w:firstLine="420" w:firstLineChars="200"/>
    </w:pPr>
  </w:style>
  <w:style w:type="paragraph" w:customStyle="1" w:styleId="32">
    <w:name w:val="章标题"/>
    <w:next w:val="1"/>
    <w:autoRedefine/>
    <w:qFormat/>
    <w:uiPriority w:val="0"/>
    <w:pPr>
      <w:spacing w:before="50" w:after="50"/>
      <w:jc w:val="both"/>
      <w:outlineLvl w:val="1"/>
    </w:pPr>
    <w:rPr>
      <w:rFonts w:ascii="黑体" w:hAnsi="Calibri" w:eastAsia="黑体" w:cs="Times New Roman"/>
      <w:sz w:val="21"/>
      <w:lang w:val="en-US" w:eastAsia="zh-CN" w:bidi="ar-SA"/>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autoRedefine/>
    <w:qFormat/>
    <w:uiPriority w:val="0"/>
  </w:style>
  <w:style w:type="character" w:styleId="38">
    <w:name w:val="FollowedHyperlink"/>
    <w:autoRedefine/>
    <w:qFormat/>
    <w:uiPriority w:val="0"/>
    <w:rPr>
      <w:color w:val="000000"/>
      <w:u w:val="none"/>
    </w:rPr>
  </w:style>
  <w:style w:type="character" w:styleId="39">
    <w:name w:val="Hyperlink"/>
    <w:autoRedefine/>
    <w:qFormat/>
    <w:uiPriority w:val="0"/>
    <w:rPr>
      <w:color w:val="000000"/>
      <w:u w:val="none"/>
    </w:rPr>
  </w:style>
  <w:style w:type="character" w:styleId="40">
    <w:name w:val="annotation reference"/>
    <w:autoRedefine/>
    <w:qFormat/>
    <w:uiPriority w:val="0"/>
    <w:rPr>
      <w:sz w:val="21"/>
    </w:rPr>
  </w:style>
  <w:style w:type="paragraph" w:customStyle="1" w:styleId="41">
    <w:name w:val="Normal Indent1"/>
    <w:autoRedefine/>
    <w:qFormat/>
    <w:uiPriority w:val="0"/>
    <w:pPr>
      <w:widowControl/>
      <w:spacing w:line="360" w:lineRule="auto"/>
      <w:ind w:firstLine="420"/>
      <w:jc w:val="left"/>
    </w:pPr>
    <w:rPr>
      <w:rFonts w:ascii="宋体" w:hAnsi="Times New Roman" w:eastAsia="宋体" w:cs="Times New Roman"/>
      <w:kern w:val="0"/>
      <w:sz w:val="20"/>
      <w:szCs w:val="20"/>
      <w:lang w:val="en-US" w:eastAsia="zh-CN" w:bidi="ar-SA"/>
    </w:rPr>
  </w:style>
  <w:style w:type="character" w:customStyle="1" w:styleId="42">
    <w:name w:val="正文文本缩进 Char"/>
    <w:link w:val="12"/>
    <w:autoRedefine/>
    <w:qFormat/>
    <w:uiPriority w:val="0"/>
    <w:rPr>
      <w:rFonts w:ascii="宋体"/>
      <w:kern w:val="2"/>
      <w:sz w:val="24"/>
    </w:rPr>
  </w:style>
  <w:style w:type="character" w:customStyle="1" w:styleId="43">
    <w:name w:val="正文文本缩进 3 Char"/>
    <w:link w:val="24"/>
    <w:autoRedefine/>
    <w:qFormat/>
    <w:uiPriority w:val="0"/>
    <w:rPr>
      <w:rFonts w:ascii="宋体" w:eastAsia="宋体"/>
      <w:color w:val="FF0000"/>
      <w:kern w:val="2"/>
      <w:sz w:val="24"/>
      <w:lang w:val="en-US" w:eastAsia="zh-CN" w:bidi="ar-SA"/>
    </w:rPr>
  </w:style>
  <w:style w:type="character" w:customStyle="1" w:styleId="44">
    <w:name w:val="页码 New New"/>
    <w:autoRedefine/>
    <w:qFormat/>
    <w:uiPriority w:val="0"/>
    <w:rPr>
      <w:rFonts w:eastAsia="宋体"/>
      <w:kern w:val="2"/>
      <w:sz w:val="24"/>
      <w:szCs w:val="24"/>
      <w:lang w:val="en-US" w:eastAsia="zh-CN" w:bidi="ar-SA"/>
    </w:rPr>
  </w:style>
  <w:style w:type="character" w:customStyle="1" w:styleId="45">
    <w:name w:val="hover"/>
    <w:autoRedefine/>
    <w:qFormat/>
    <w:uiPriority w:val="0"/>
  </w:style>
  <w:style w:type="character" w:customStyle="1" w:styleId="46">
    <w:name w:val="默认段落字体 New"/>
    <w:link w:val="47"/>
    <w:autoRedefine/>
    <w:qFormat/>
    <w:uiPriority w:val="0"/>
    <w:rPr>
      <w:rFonts w:ascii="Tahoma" w:hAnsi="Tahoma"/>
      <w:szCs w:val="24"/>
    </w:rPr>
  </w:style>
  <w:style w:type="paragraph" w:customStyle="1" w:styleId="47">
    <w:name w:val=" Char New"/>
    <w:basedOn w:val="1"/>
    <w:link w:val="46"/>
    <w:autoRedefine/>
    <w:qFormat/>
    <w:uiPriority w:val="0"/>
    <w:pPr>
      <w:spacing w:line="240" w:lineRule="auto"/>
    </w:pPr>
    <w:rPr>
      <w:rFonts w:ascii="Tahoma" w:hAnsi="Tahoma"/>
      <w:kern w:val="0"/>
      <w:sz w:val="20"/>
      <w:szCs w:val="24"/>
    </w:rPr>
  </w:style>
  <w:style w:type="character" w:customStyle="1" w:styleId="48">
    <w:name w:val="hover37"/>
    <w:autoRedefine/>
    <w:qFormat/>
    <w:uiPriority w:val="0"/>
  </w:style>
  <w:style w:type="character" w:customStyle="1" w:styleId="49">
    <w:name w:val="超链接 New"/>
    <w:autoRedefine/>
    <w:qFormat/>
    <w:uiPriority w:val="0"/>
    <w:rPr>
      <w:color w:val="000000"/>
      <w:sz w:val="18"/>
      <w:szCs w:val="18"/>
      <w:u w:val="none"/>
    </w:rPr>
  </w:style>
  <w:style w:type="character" w:customStyle="1" w:styleId="50">
    <w:name w:val="Default Paragraph Font"/>
    <w:autoRedefine/>
    <w:qFormat/>
    <w:uiPriority w:val="0"/>
    <w:rPr>
      <w:rFonts w:hint="default"/>
    </w:rPr>
  </w:style>
  <w:style w:type="character" w:customStyle="1" w:styleId="51">
    <w:name w:val="页码 New"/>
    <w:autoRedefine/>
    <w:qFormat/>
    <w:uiPriority w:val="0"/>
    <w:rPr>
      <w:rFonts w:eastAsia="宋体"/>
      <w:kern w:val="2"/>
      <w:sz w:val="24"/>
      <w:szCs w:val="24"/>
      <w:lang w:val="en-US" w:eastAsia="zh-CN" w:bidi="ar-SA"/>
    </w:rPr>
  </w:style>
  <w:style w:type="character" w:customStyle="1" w:styleId="52">
    <w:name w:val="页码 New New New"/>
    <w:autoRedefine/>
    <w:qFormat/>
    <w:uiPriority w:val="0"/>
    <w:rPr>
      <w:rFonts w:eastAsia="宋体"/>
      <w:kern w:val="2"/>
      <w:sz w:val="24"/>
      <w:szCs w:val="24"/>
      <w:lang w:val="en-US" w:eastAsia="zh-CN" w:bidi="ar-SA"/>
    </w:rPr>
  </w:style>
  <w:style w:type="character" w:customStyle="1" w:styleId="53">
    <w:name w:val="hover38"/>
    <w:autoRedefine/>
    <w:qFormat/>
    <w:uiPriority w:val="0"/>
  </w:style>
  <w:style w:type="character" w:customStyle="1" w:styleId="54">
    <w:name w:val="hover26"/>
    <w:autoRedefine/>
    <w:qFormat/>
    <w:uiPriority w:val="0"/>
  </w:style>
  <w:style w:type="character" w:customStyle="1" w:styleId="55">
    <w:name w:val="默认段落字体 New New"/>
    <w:link w:val="56"/>
    <w:autoRedefine/>
    <w:qFormat/>
    <w:uiPriority w:val="0"/>
    <w:rPr>
      <w:rFonts w:ascii="Tahoma" w:hAnsi="Tahoma"/>
      <w:szCs w:val="24"/>
    </w:rPr>
  </w:style>
  <w:style w:type="paragraph" w:customStyle="1" w:styleId="56">
    <w:name w:val=" Char New New"/>
    <w:basedOn w:val="1"/>
    <w:link w:val="55"/>
    <w:autoRedefine/>
    <w:qFormat/>
    <w:uiPriority w:val="0"/>
    <w:pPr>
      <w:spacing w:line="240" w:lineRule="auto"/>
    </w:pPr>
    <w:rPr>
      <w:rFonts w:ascii="Tahoma" w:hAnsi="Tahoma"/>
      <w:kern w:val="0"/>
      <w:sz w:val="20"/>
      <w:szCs w:val="24"/>
    </w:rPr>
  </w:style>
  <w:style w:type="character" w:customStyle="1" w:styleId="57">
    <w:name w:val=" Char Char1"/>
    <w:autoRedefine/>
    <w:qFormat/>
    <w:uiPriority w:val="0"/>
    <w:rPr>
      <w:rFonts w:ascii="宋体" w:eastAsia="宋体"/>
      <w:color w:val="FF0000"/>
      <w:kern w:val="2"/>
      <w:sz w:val="24"/>
      <w:lang w:val="en-US" w:eastAsia="zh-CN" w:bidi="ar-SA"/>
    </w:rPr>
  </w:style>
  <w:style w:type="character" w:customStyle="1" w:styleId="58">
    <w:name w:val="超链接 New New"/>
    <w:autoRedefine/>
    <w:qFormat/>
    <w:uiPriority w:val="0"/>
    <w:rPr>
      <w:color w:val="000000"/>
      <w:sz w:val="18"/>
      <w:szCs w:val="18"/>
      <w:u w:val="none"/>
    </w:rPr>
  </w:style>
  <w:style w:type="paragraph" w:customStyle="1" w:styleId="59">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0">
    <w:name w:val="页脚 New New"/>
    <w:basedOn w:val="61"/>
    <w:autoRedefine/>
    <w:qFormat/>
    <w:uiPriority w:val="0"/>
    <w:pPr>
      <w:tabs>
        <w:tab w:val="center" w:pos="4153"/>
        <w:tab w:val="right" w:pos="8306"/>
      </w:tabs>
      <w:snapToGrid w:val="0"/>
      <w:jc w:val="left"/>
    </w:pPr>
    <w:rPr>
      <w:sz w:val="18"/>
      <w:szCs w:val="18"/>
    </w:rPr>
  </w:style>
  <w:style w:type="paragraph" w:customStyle="1" w:styleId="61">
    <w:name w:val="正文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2">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3">
    <w:name w:val="样式2"/>
    <w:basedOn w:val="21"/>
    <w:autoRedefine/>
    <w:qFormat/>
    <w:uiPriority w:val="0"/>
    <w:pPr>
      <w:tabs>
        <w:tab w:val="right" w:leader="dot" w:pos="9345"/>
      </w:tabs>
    </w:pPr>
    <w:rPr>
      <w:rFonts w:ascii="宋体" w:hAnsi="宋体"/>
      <w:b/>
      <w:color w:val="0000FF"/>
      <w:u w:val="single"/>
    </w:rPr>
  </w:style>
  <w:style w:type="paragraph" w:customStyle="1" w:styleId="64">
    <w:name w:val="页眉 New New New New New"/>
    <w:basedOn w:val="6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5">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7">
    <w:name w:val="正文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8">
    <w:name w:val="标题 3 New New"/>
    <w:basedOn w:val="69"/>
    <w:next w:val="69"/>
    <w:autoRedefine/>
    <w:qFormat/>
    <w:uiPriority w:val="0"/>
    <w:pPr>
      <w:keepNext/>
      <w:keepLines/>
      <w:spacing w:before="120" w:beforeLines="0" w:beforeAutospacing="0" w:after="120" w:afterLines="0" w:afterAutospacing="0"/>
      <w:jc w:val="center"/>
      <w:outlineLvl w:val="2"/>
    </w:pPr>
    <w:rPr>
      <w:sz w:val="24"/>
    </w:rPr>
  </w:style>
  <w:style w:type="paragraph" w:customStyle="1" w:styleId="69">
    <w:name w:val="正文缩进 New"/>
    <w:basedOn w:val="70"/>
    <w:autoRedefine/>
    <w:qFormat/>
    <w:uiPriority w:val="0"/>
    <w:pPr>
      <w:widowControl/>
      <w:ind w:firstLine="420"/>
      <w:jc w:val="left"/>
    </w:pPr>
    <w:rPr>
      <w:kern w:val="0"/>
      <w:sz w:val="20"/>
    </w:rPr>
  </w:style>
  <w:style w:type="paragraph" w:customStyle="1" w:styleId="70">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页眉 New New New New New New New New New"/>
    <w:basedOn w:val="72"/>
    <w:autoRedefine/>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72">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73">
    <w:name w:val="页脚 New New New New New New New New New"/>
    <w:basedOn w:val="74"/>
    <w:autoRedefine/>
    <w:qFormat/>
    <w:uiPriority w:val="0"/>
    <w:pPr>
      <w:tabs>
        <w:tab w:val="center" w:pos="4153"/>
        <w:tab w:val="right" w:pos="8306"/>
      </w:tabs>
      <w:snapToGrid w:val="0"/>
      <w:jc w:val="left"/>
    </w:pPr>
    <w:rPr>
      <w:kern w:val="2"/>
      <w:sz w:val="18"/>
      <w:szCs w:val="18"/>
    </w:rPr>
  </w:style>
  <w:style w:type="paragraph" w:customStyle="1" w:styleId="74">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纯文本 New New"/>
    <w:basedOn w:val="76"/>
    <w:autoRedefine/>
    <w:qFormat/>
    <w:uiPriority w:val="0"/>
    <w:rPr>
      <w:rFonts w:ascii="宋体" w:hAnsi="Courier New" w:eastAsia="楷体_GB2312"/>
      <w:kern w:val="2"/>
      <w:sz w:val="21"/>
      <w:szCs w:val="24"/>
      <w:lang w:val="en-US" w:eastAsia="zh-CN" w:bidi="ar-SA"/>
    </w:rPr>
  </w:style>
  <w:style w:type="paragraph" w:customStyle="1" w:styleId="76">
    <w:name w:val="正文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7">
    <w:name w:val="正文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8">
    <w:name w:val="页脚 New New New New New New"/>
    <w:basedOn w:val="65"/>
    <w:autoRedefine/>
    <w:qFormat/>
    <w:uiPriority w:val="0"/>
    <w:pPr>
      <w:tabs>
        <w:tab w:val="center" w:pos="4153"/>
        <w:tab w:val="right" w:pos="8306"/>
      </w:tabs>
      <w:snapToGrid w:val="0"/>
      <w:jc w:val="left"/>
    </w:pPr>
    <w:rPr>
      <w:sz w:val="18"/>
    </w:rPr>
  </w:style>
  <w:style w:type="paragraph" w:customStyle="1" w:styleId="79">
    <w:name w:val="普通(网站) New"/>
    <w:basedOn w:val="65"/>
    <w:autoRedefine/>
    <w:qFormat/>
    <w:uiPriority w:val="0"/>
    <w:rPr>
      <w:sz w:val="24"/>
    </w:rPr>
  </w:style>
  <w:style w:type="paragraph" w:customStyle="1" w:styleId="80">
    <w:name w:val="Body Text First Indent 2"/>
    <w:basedOn w:val="81"/>
    <w:autoRedefine/>
    <w:qFormat/>
    <w:uiPriority w:val="0"/>
    <w:pPr>
      <w:spacing w:line="360" w:lineRule="auto"/>
    </w:pPr>
  </w:style>
  <w:style w:type="paragraph" w:customStyle="1" w:styleId="81">
    <w:name w:val="Body Text Indent"/>
    <w:basedOn w:val="1"/>
    <w:autoRedefine/>
    <w:qFormat/>
    <w:uiPriority w:val="0"/>
    <w:pPr>
      <w:spacing w:line="150" w:lineRule="atLeast"/>
      <w:ind w:firstLine="420"/>
      <w:textAlignment w:val="baseline"/>
    </w:pPr>
    <w:rPr>
      <w:szCs w:val="24"/>
    </w:rPr>
  </w:style>
  <w:style w:type="paragraph" w:customStyle="1" w:styleId="82">
    <w:name w:val="toc 3"/>
    <w:basedOn w:val="83"/>
    <w:next w:val="83"/>
    <w:autoRedefine/>
    <w:qFormat/>
    <w:uiPriority w:val="0"/>
    <w:pPr>
      <w:ind w:left="561"/>
      <w:jc w:val="left"/>
    </w:pPr>
    <w:rPr>
      <w:rFonts w:hint="eastAsia"/>
    </w:rPr>
  </w:style>
  <w:style w:type="paragraph" w:customStyle="1" w:styleId="83">
    <w:name w:val="Normal"/>
    <w:autoRedefine/>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customStyle="1" w:styleId="84">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5">
    <w:name w:val="页脚 New New New New New"/>
    <w:basedOn w:val="86"/>
    <w:autoRedefine/>
    <w:qFormat/>
    <w:uiPriority w:val="0"/>
    <w:pPr>
      <w:tabs>
        <w:tab w:val="center" w:pos="4153"/>
        <w:tab w:val="right" w:pos="8306"/>
      </w:tabs>
      <w:snapToGrid w:val="0"/>
      <w:jc w:val="left"/>
    </w:pPr>
    <w:rPr>
      <w:sz w:val="18"/>
    </w:rPr>
  </w:style>
  <w:style w:type="paragraph" w:customStyle="1" w:styleId="8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8">
    <w:name w:val="页脚 New New New New"/>
    <w:basedOn w:val="89"/>
    <w:autoRedefine/>
    <w:qFormat/>
    <w:uiPriority w:val="0"/>
    <w:pPr>
      <w:tabs>
        <w:tab w:val="center" w:pos="4153"/>
        <w:tab w:val="right" w:pos="8306"/>
      </w:tabs>
      <w:snapToGrid w:val="0"/>
      <w:jc w:val="left"/>
    </w:pPr>
    <w:rPr>
      <w:sz w:val="18"/>
      <w:szCs w:val="18"/>
    </w:rPr>
  </w:style>
  <w:style w:type="paragraph" w:customStyle="1" w:styleId="89">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脚 New"/>
    <w:basedOn w:val="91"/>
    <w:autoRedefine/>
    <w:qFormat/>
    <w:uiPriority w:val="0"/>
    <w:pPr>
      <w:tabs>
        <w:tab w:val="center" w:pos="4153"/>
        <w:tab w:val="right" w:pos="8306"/>
      </w:tabs>
      <w:snapToGrid w:val="0"/>
      <w:jc w:val="left"/>
    </w:pPr>
    <w:rPr>
      <w:sz w:val="18"/>
      <w:szCs w:val="18"/>
    </w:rPr>
  </w:style>
  <w:style w:type="paragraph" w:customStyle="1" w:styleId="91">
    <w:name w:val="正文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2">
    <w:name w:val="正文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93">
    <w:name w:val="footer"/>
    <w:basedOn w:val="83"/>
    <w:autoRedefine/>
    <w:qFormat/>
    <w:uiPriority w:val="0"/>
    <w:pPr>
      <w:widowControl/>
      <w:tabs>
        <w:tab w:val="center" w:pos="4153"/>
        <w:tab w:val="right" w:pos="8306"/>
      </w:tabs>
      <w:snapToGrid w:val="0"/>
      <w:jc w:val="left"/>
    </w:pPr>
    <w:rPr>
      <w:rFonts w:hint="eastAsia"/>
      <w:kern w:val="0"/>
      <w:sz w:val="18"/>
    </w:rPr>
  </w:style>
  <w:style w:type="paragraph" w:customStyle="1" w:styleId="94">
    <w:name w:val=" Char Char2"/>
    <w:basedOn w:val="9"/>
    <w:autoRedefine/>
    <w:qFormat/>
    <w:uiPriority w:val="0"/>
    <w:pPr>
      <w:spacing w:line="240" w:lineRule="auto"/>
    </w:pPr>
  </w:style>
  <w:style w:type="paragraph" w:customStyle="1" w:styleId="95">
    <w:name w:val="正文文本缩进 New New New New"/>
    <w:basedOn w:val="67"/>
    <w:autoRedefine/>
    <w:qFormat/>
    <w:uiPriority w:val="0"/>
    <w:pPr>
      <w:ind w:firstLine="560" w:firstLineChars="200"/>
    </w:pPr>
    <w:rPr>
      <w:rFonts w:ascii="宋体"/>
      <w:kern w:val="2"/>
      <w:sz w:val="24"/>
      <w:szCs w:val="28"/>
    </w:rPr>
  </w:style>
  <w:style w:type="paragraph" w:customStyle="1" w:styleId="96">
    <w:name w:val="页脚 New New New New New New New New"/>
    <w:basedOn w:val="97"/>
    <w:autoRedefine/>
    <w:qFormat/>
    <w:uiPriority w:val="0"/>
    <w:pPr>
      <w:tabs>
        <w:tab w:val="center" w:pos="4153"/>
        <w:tab w:val="right" w:pos="8306"/>
      </w:tabs>
      <w:snapToGrid w:val="0"/>
      <w:jc w:val="left"/>
    </w:pPr>
    <w:rPr>
      <w:kern w:val="2"/>
      <w:sz w:val="18"/>
      <w:szCs w:val="18"/>
    </w:rPr>
  </w:style>
  <w:style w:type="paragraph" w:customStyle="1" w:styleId="97">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标题 3 New"/>
    <w:autoRedefine/>
    <w:qFormat/>
    <w:uiPriority w:val="0"/>
    <w:pPr>
      <w:keepNext/>
      <w:keepLines/>
      <w:spacing w:before="120" w:beforeLines="0" w:after="120" w:afterLines="0"/>
      <w:jc w:val="center"/>
      <w:outlineLvl w:val="2"/>
    </w:pPr>
    <w:rPr>
      <w:rFonts w:ascii="Times New Roman" w:hAnsi="Times New Roman" w:eastAsia="宋体" w:cs="Times New Roman"/>
      <w:sz w:val="24"/>
    </w:rPr>
  </w:style>
  <w:style w:type="paragraph" w:customStyle="1" w:styleId="99">
    <w:name w:val="页脚 New New New New New New New"/>
    <w:basedOn w:val="100"/>
    <w:autoRedefine/>
    <w:qFormat/>
    <w:uiPriority w:val="0"/>
    <w:pPr>
      <w:widowControl/>
      <w:tabs>
        <w:tab w:val="center" w:pos="4153"/>
        <w:tab w:val="right" w:pos="8306"/>
      </w:tabs>
      <w:snapToGrid w:val="0"/>
      <w:jc w:val="left"/>
    </w:pPr>
    <w:rPr>
      <w:kern w:val="0"/>
      <w:sz w:val="18"/>
      <w:szCs w:val="20"/>
    </w:rPr>
  </w:style>
  <w:style w:type="paragraph" w:customStyle="1" w:styleId="100">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01">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2">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03">
    <w:name w:val="正文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4">
    <w:name w:val="正文缩进1"/>
    <w:basedOn w:val="1"/>
    <w:autoRedefine/>
    <w:qFormat/>
    <w:uiPriority w:val="0"/>
    <w:pPr>
      <w:widowControl/>
      <w:spacing w:line="360" w:lineRule="auto"/>
      <w:ind w:firstLine="420"/>
      <w:jc w:val="left"/>
    </w:pPr>
    <w:rPr>
      <w:rFonts w:ascii="宋体"/>
      <w:kern w:val="0"/>
      <w:sz w:val="20"/>
    </w:rPr>
  </w:style>
  <w:style w:type="paragraph" w:customStyle="1" w:styleId="105">
    <w:name w:val="p18"/>
    <w:autoRedefine/>
    <w:qFormat/>
    <w:uiPriority w:val="0"/>
    <w:pPr>
      <w:spacing w:after="120" w:line="360" w:lineRule="auto"/>
    </w:pPr>
    <w:rPr>
      <w:rFonts w:ascii="宋体" w:hAnsi="宋体" w:eastAsia="宋体" w:cs="宋体"/>
      <w:sz w:val="24"/>
      <w:szCs w:val="24"/>
      <w:lang w:val="en-US" w:eastAsia="zh-CN" w:bidi="ar-SA"/>
    </w:rPr>
  </w:style>
  <w:style w:type="paragraph" w:customStyle="1" w:styleId="106">
    <w:name w:val="页脚 New New New New New New New New New New New"/>
    <w:basedOn w:val="102"/>
    <w:autoRedefine/>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8"/>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08">
    <w:name w:val="样式 宋体 行距: 1.5 倍行距"/>
    <w:basedOn w:val="107"/>
    <w:next w:val="1"/>
    <w:autoRedefine/>
    <w:qFormat/>
    <w:uiPriority w:val="0"/>
    <w:pPr>
      <w:jc w:val="center"/>
    </w:pPr>
    <w:rPr>
      <w:rFonts w:ascii="Times New Roman"/>
      <w:b/>
    </w:rPr>
  </w:style>
  <w:style w:type="paragraph" w:customStyle="1" w:styleId="109">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0">
    <w:name w:val="页眉 New New"/>
    <w:basedOn w:val="6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1">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12">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3">
    <w:name w:val="正文文本缩进 New"/>
    <w:basedOn w:val="70"/>
    <w:autoRedefine/>
    <w:qFormat/>
    <w:uiPriority w:val="0"/>
    <w:pPr>
      <w:ind w:firstLine="560" w:firstLineChars="200"/>
    </w:pPr>
    <w:rPr>
      <w:rFonts w:ascii="宋体"/>
      <w:kern w:val="2"/>
      <w:sz w:val="24"/>
    </w:rPr>
  </w:style>
  <w:style w:type="paragraph" w:customStyle="1" w:styleId="114">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5">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6">
    <w:name w:val="标题 2 New"/>
    <w:basedOn w:val="117"/>
    <w:autoRedefine/>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paragraph" w:customStyle="1" w:styleId="11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9">
    <w:name w:val="纯文本 New"/>
    <w:basedOn w:val="61"/>
    <w:autoRedefine/>
    <w:qFormat/>
    <w:uiPriority w:val="0"/>
    <w:rPr>
      <w:rFonts w:ascii="宋体" w:hAnsi="Courier New" w:eastAsia="楷体_GB2312"/>
      <w:kern w:val="2"/>
      <w:sz w:val="21"/>
      <w:szCs w:val="24"/>
      <w:lang w:val="en-US" w:eastAsia="zh-CN" w:bidi="ar-SA"/>
    </w:rPr>
  </w:style>
  <w:style w:type="paragraph" w:customStyle="1" w:styleId="120">
    <w:name w:val="页眉 New New New"/>
    <w:basedOn w:val="7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21">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3">
    <w:name w:val="页脚 New New New New New New New New New New New New New"/>
    <w:basedOn w:val="72"/>
    <w:autoRedefine/>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5">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6">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7">
    <w:name w:val="正文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8">
    <w:name w:val="正文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1">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2">
    <w:name w:val="页脚 New New New New New New New New New New"/>
    <w:basedOn w:val="133"/>
    <w:autoRedefine/>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33">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34">
    <w:name w:val="页脚 New New New"/>
    <w:basedOn w:val="76"/>
    <w:autoRedefine/>
    <w:qFormat/>
    <w:uiPriority w:val="0"/>
    <w:pPr>
      <w:tabs>
        <w:tab w:val="center" w:pos="4153"/>
        <w:tab w:val="right" w:pos="8306"/>
      </w:tabs>
      <w:snapToGrid w:val="0"/>
      <w:jc w:val="left"/>
    </w:pPr>
    <w:rPr>
      <w:sz w:val="18"/>
      <w:szCs w:val="18"/>
    </w:rPr>
  </w:style>
  <w:style w:type="paragraph" w:customStyle="1" w:styleId="135">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6">
    <w:name w:val="页眉 New"/>
    <w:basedOn w:val="9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7">
    <w:name w:val="blockquote"/>
    <w:basedOn w:val="1"/>
    <w:autoRedefine/>
    <w:qFormat/>
    <w:uiPriority w:val="0"/>
    <w:pPr>
      <w:widowControl/>
      <w:spacing w:before="100" w:beforeLines="0" w:beforeAutospacing="1" w:after="100" w:afterLines="0" w:afterAutospacing="1" w:line="240" w:lineRule="auto"/>
      <w:jc w:val="left"/>
    </w:pPr>
    <w:rPr>
      <w:rFonts w:hAnsi="宋体"/>
      <w:kern w:val="0"/>
    </w:rPr>
  </w:style>
  <w:style w:type="paragraph" w:customStyle="1" w:styleId="138">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眉 New New New New New New New"/>
    <w:basedOn w:val="133"/>
    <w:autoRedefine/>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41">
    <w:name w:val="正文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正文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3">
    <w:name w:val="样式1"/>
    <w:basedOn w:val="6"/>
    <w:autoRedefine/>
    <w:qFormat/>
    <w:uiPriority w:val="0"/>
    <w:pPr>
      <w:tabs>
        <w:tab w:val="right" w:leader="dot" w:pos="9345"/>
      </w:tabs>
    </w:pPr>
    <w:rPr>
      <w:rFonts w:ascii="宋体" w:hAnsi="宋体" w:eastAsia="宋体"/>
      <w:b/>
      <w:caps/>
      <w:sz w:val="24"/>
      <w:u w:val="single"/>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45">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6">
    <w:name w:val=" Char"/>
    <w:basedOn w:val="9"/>
    <w:autoRedefine/>
    <w:qFormat/>
    <w:uiPriority w:val="0"/>
    <w:pPr>
      <w:spacing w:line="240" w:lineRule="auto"/>
    </w:pPr>
  </w:style>
  <w:style w:type="paragraph" w:customStyle="1" w:styleId="147">
    <w:name w:val="正文格式"/>
    <w:basedOn w:val="1"/>
    <w:autoRedefine/>
    <w:qFormat/>
    <w:uiPriority w:val="0"/>
    <w:pPr>
      <w:topLinePunct/>
      <w:ind w:firstLine="420" w:firstLineChars="200"/>
    </w:pPr>
    <w:rPr>
      <w:rFonts w:hint="default" w:ascii="宋体" w:hAnsi="宋体"/>
      <w:bCs/>
      <w:szCs w:val="21"/>
    </w:rPr>
  </w:style>
  <w:style w:type="paragraph" w:customStyle="1" w:styleId="148">
    <w:name w:val="页眉 New New New New New New"/>
    <w:basedOn w:val="100"/>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149">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p0"/>
    <w:basedOn w:val="141"/>
    <w:autoRedefine/>
    <w:qFormat/>
    <w:uiPriority w:val="0"/>
    <w:pPr>
      <w:widowControl/>
      <w:spacing w:line="360" w:lineRule="auto"/>
    </w:pPr>
    <w:rPr>
      <w:rFonts w:ascii="宋体" w:hAnsi="宋体" w:eastAsia="宋体" w:cs="宋体"/>
      <w:kern w:val="0"/>
      <w:sz w:val="24"/>
      <w:szCs w:val="24"/>
    </w:rPr>
  </w:style>
  <w:style w:type="paragraph" w:customStyle="1" w:styleId="151">
    <w:name w:val="Normal Indent_1a740fe9-b9da-45b7-a990-1702b6bd32aa"/>
    <w:basedOn w:val="1"/>
    <w:autoRedefine/>
    <w:qFormat/>
    <w:uiPriority w:val="0"/>
    <w:pPr>
      <w:widowControl/>
      <w:ind w:firstLine="420"/>
      <w:jc w:val="left"/>
    </w:pPr>
    <w:rPr>
      <w:kern w:val="0"/>
      <w:sz w:val="20"/>
    </w:rPr>
  </w:style>
  <w:style w:type="paragraph" w:customStyle="1" w:styleId="152">
    <w:name w:val="页眉 New New New New"/>
    <w:basedOn w:val="8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53">
    <w:name w:val="正文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4">
    <w:name w:val="页眉 New New New New New New New New"/>
    <w:basedOn w:val="102"/>
    <w:autoRedefine/>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55">
    <w:name w:val="正文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6">
    <w:name w:val="页脚 New New New New New New New New New New New New"/>
    <w:basedOn w:val="114"/>
    <w:autoRedefine/>
    <w:qFormat/>
    <w:uiPriority w:val="0"/>
    <w:pPr>
      <w:tabs>
        <w:tab w:val="center" w:pos="4153"/>
        <w:tab w:val="right" w:pos="8306"/>
      </w:tabs>
      <w:snapToGrid w:val="0"/>
      <w:jc w:val="left"/>
    </w:pPr>
    <w:rPr>
      <w:rFonts w:eastAsia="楷体_GB2312"/>
      <w:kern w:val="2"/>
      <w:sz w:val="18"/>
      <w:szCs w:val="18"/>
    </w:rPr>
  </w:style>
  <w:style w:type="paragraph" w:customStyle="1" w:styleId="157">
    <w:name w:val="List Paragraph"/>
    <w:basedOn w:val="1"/>
    <w:autoRedefine/>
    <w:unhideWhenUsed/>
    <w:qFormat/>
    <w:uiPriority w:val="99"/>
    <w:pPr>
      <w:ind w:firstLine="420" w:firstLineChars="200"/>
    </w:pPr>
  </w:style>
  <w:style w:type="character" w:customStyle="1" w:styleId="158">
    <w:name w:val="NormalCharacter"/>
    <w:autoRedefine/>
    <w:semiHidden/>
    <w:qFormat/>
    <w:uiPriority w:val="0"/>
  </w:style>
  <w:style w:type="paragraph" w:customStyle="1" w:styleId="159">
    <w:name w:val="Table Text"/>
    <w:basedOn w:val="1"/>
    <w:semiHidden/>
    <w:qFormat/>
    <w:uiPriority w:val="0"/>
    <w:rPr>
      <w:rFonts w:ascii="宋体" w:hAnsi="宋体" w:eastAsia="宋体" w:cs="宋体"/>
      <w:sz w:val="24"/>
      <w:szCs w:val="24"/>
      <w:lang w:val="en-US" w:eastAsia="en-US" w:bidi="ar-SA"/>
    </w:rPr>
  </w:style>
  <w:style w:type="character" w:customStyle="1" w:styleId="160">
    <w:name w:val="标题 4 Char"/>
    <w:basedOn w:val="35"/>
    <w:link w:val="6"/>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Norma3</Template>
  <Pages>66</Pages>
  <Words>26828</Words>
  <Characters>28926</Characters>
  <Lines>383</Lines>
  <Paragraphs>107</Paragraphs>
  <TotalTime>1</TotalTime>
  <ScaleCrop>false</ScaleCrop>
  <LinksUpToDate>false</LinksUpToDate>
  <CharactersWithSpaces>29321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2023-03-28T08:32:00Z</dcterms:created>
  <dc:creator>Administrator</dc:creator>
  <cp:lastModifiedBy>哎哟喂_</cp:lastModifiedBy>
  <cp:lastPrinted>2024-01-26T02:04:00Z</cp:lastPrinted>
  <dcterms:modified xsi:type="dcterms:W3CDTF">2025-01-23T08:59:19Z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ribbonExt">
    <vt:lpwstr>{"WPSExtOfficeTab":{"OnGetEnabled":false,"OnGetVisible":false}}</vt:lpwstr>
  </property>
  <property fmtid="{D5CDD505-2E9C-101B-9397-08002B2CF9AE}" pid="4" name="ICV">
    <vt:lpwstr>CAA68F885F7F428FAA686B0DDE68DA72_13</vt:lpwstr>
  </property>
  <property fmtid="{D5CDD505-2E9C-101B-9397-08002B2CF9AE}" pid="5" name="KSOTemplateDocerSaveRecord">
    <vt:lpwstr>eyJoZGlkIjoiOTNjNTZhM2Y3Y2VjMzYxMDhmOTE1NzQzN2U4NjM5NzEiLCJ1c2VySWQiOiIzNjMzMDcwNzEifQ==</vt:lpwstr>
  </property>
</Properties>
</file>