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54CDA">
      <w:pPr>
        <w:pStyle w:val="5"/>
      </w:pPr>
    </w:p>
    <w:p w14:paraId="62794DE6">
      <w:pPr>
        <w:pStyle w:val="5"/>
      </w:pPr>
    </w:p>
    <w:p w14:paraId="401E1DBF">
      <w:pPr>
        <w:pStyle w:val="5"/>
        <w:spacing w:line="241" w:lineRule="auto"/>
      </w:pPr>
    </w:p>
    <w:p w14:paraId="6E3D368E">
      <w:pPr>
        <w:pStyle w:val="5"/>
        <w:spacing w:line="241" w:lineRule="auto"/>
      </w:pPr>
    </w:p>
    <w:p w14:paraId="608266C2">
      <w:pPr>
        <w:pStyle w:val="5"/>
        <w:spacing w:line="355" w:lineRule="auto"/>
        <w:jc w:val="center"/>
        <w:rPr>
          <w:rFonts w:hint="eastAsia" w:ascii="宋体" w:hAnsi="宋体" w:eastAsia="宋体" w:cs="宋体"/>
          <w:b/>
          <w:bCs/>
          <w:spacing w:val="-3"/>
          <w:sz w:val="60"/>
          <w:szCs w:val="60"/>
          <w:lang w:eastAsia="zh-CN"/>
        </w:rPr>
      </w:pPr>
      <w:r>
        <w:rPr>
          <w:rFonts w:hint="eastAsia" w:ascii="宋体" w:hAnsi="宋体" w:eastAsia="宋体" w:cs="宋体"/>
          <w:b/>
          <w:bCs/>
          <w:spacing w:val="-3"/>
          <w:sz w:val="60"/>
          <w:szCs w:val="60"/>
          <w:lang w:eastAsia="zh-CN"/>
        </w:rPr>
        <w:t>三溪镇武江沿岸乡村振兴示范带建设项目（二期）施工</w:t>
      </w:r>
    </w:p>
    <w:p w14:paraId="084C0BCD">
      <w:pPr>
        <w:spacing w:before="231" w:line="223" w:lineRule="auto"/>
        <w:jc w:val="center"/>
        <w:outlineLvl w:val="0"/>
        <w:rPr>
          <w:rFonts w:ascii="宋体" w:hAnsi="宋体" w:eastAsia="宋体" w:cs="宋体"/>
          <w:sz w:val="71"/>
          <w:szCs w:val="71"/>
        </w:rPr>
      </w:pPr>
      <w:bookmarkStart w:id="0" w:name="_Toc7958"/>
      <w:bookmarkStart w:id="1" w:name="_Toc1688"/>
      <w:bookmarkStart w:id="2" w:name="_Toc15274"/>
      <w:r>
        <w:rPr>
          <w:rFonts w:ascii="宋体" w:hAnsi="宋体" w:eastAsia="宋体" w:cs="宋体"/>
          <w:b/>
          <w:bCs/>
          <w:spacing w:val="-3"/>
          <w:sz w:val="71"/>
          <w:szCs w:val="71"/>
        </w:rPr>
        <w:t>招标文件</w:t>
      </w:r>
      <w:bookmarkEnd w:id="0"/>
      <w:bookmarkEnd w:id="1"/>
      <w:bookmarkEnd w:id="2"/>
    </w:p>
    <w:p w14:paraId="6F36FDE9">
      <w:pPr>
        <w:pStyle w:val="5"/>
        <w:spacing w:line="270" w:lineRule="auto"/>
      </w:pPr>
    </w:p>
    <w:p w14:paraId="1E3D6612">
      <w:pPr>
        <w:pStyle w:val="5"/>
        <w:spacing w:line="271" w:lineRule="auto"/>
      </w:pPr>
    </w:p>
    <w:p w14:paraId="7A048083">
      <w:pPr>
        <w:pStyle w:val="5"/>
        <w:spacing w:line="271" w:lineRule="auto"/>
      </w:pPr>
    </w:p>
    <w:p w14:paraId="0D176C42">
      <w:pPr>
        <w:pStyle w:val="5"/>
        <w:spacing w:line="271" w:lineRule="auto"/>
      </w:pPr>
    </w:p>
    <w:p w14:paraId="2B9B4A12">
      <w:pPr>
        <w:pStyle w:val="5"/>
        <w:spacing w:line="271" w:lineRule="auto"/>
      </w:pPr>
    </w:p>
    <w:p w14:paraId="75E5B8BB">
      <w:pPr>
        <w:pStyle w:val="5"/>
        <w:spacing w:line="271" w:lineRule="auto"/>
      </w:pPr>
    </w:p>
    <w:p w14:paraId="5D8B24E6">
      <w:pPr>
        <w:spacing w:before="91" w:line="220" w:lineRule="auto"/>
        <w:ind w:left="53"/>
        <w:rPr>
          <w:rFonts w:hint="eastAsia" w:ascii="宋体" w:hAnsi="宋体" w:eastAsia="宋体" w:cs="宋体"/>
          <w:sz w:val="24"/>
          <w:szCs w:val="24"/>
        </w:rPr>
      </w:pPr>
      <w:r>
        <w:rPr>
          <w:rFonts w:hint="eastAsia" w:ascii="宋体" w:hAnsi="宋体" w:eastAsia="宋体" w:cs="宋体"/>
          <w:spacing w:val="12"/>
          <w:sz w:val="24"/>
          <w:szCs w:val="24"/>
        </w:rPr>
        <w:t>招   标  人（盖单位</w:t>
      </w:r>
      <w:r>
        <w:rPr>
          <w:rFonts w:hint="eastAsia" w:ascii="宋体" w:hAnsi="宋体" w:eastAsia="宋体" w:cs="宋体"/>
          <w:spacing w:val="-78"/>
          <w:sz w:val="24"/>
          <w:szCs w:val="24"/>
        </w:rPr>
        <w:t xml:space="preserve"> </w:t>
      </w:r>
      <w:r>
        <w:rPr>
          <w:rFonts w:hint="eastAsia" w:ascii="宋体" w:hAnsi="宋体" w:eastAsia="宋体" w:cs="宋体"/>
          <w:spacing w:val="12"/>
          <w:sz w:val="24"/>
          <w:szCs w:val="24"/>
        </w:rPr>
        <w:t>章</w:t>
      </w:r>
      <w:r>
        <w:rPr>
          <w:rFonts w:hint="eastAsia" w:ascii="宋体" w:hAnsi="宋体" w:eastAsia="宋体" w:cs="宋体"/>
          <w:sz w:val="24"/>
          <w:szCs w:val="24"/>
        </w:rPr>
        <w:t>）</w:t>
      </w:r>
      <w:r>
        <w:rPr>
          <w:rFonts w:hint="eastAsia" w:ascii="宋体" w:hAnsi="宋体" w:eastAsia="宋体" w:cs="宋体"/>
          <w:spacing w:val="-65"/>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乐昌市三溪镇人民政府</w:t>
      </w:r>
    </w:p>
    <w:p w14:paraId="3C135661">
      <w:pPr>
        <w:pStyle w:val="5"/>
        <w:spacing w:line="246" w:lineRule="auto"/>
        <w:rPr>
          <w:rFonts w:hint="eastAsia" w:ascii="宋体" w:hAnsi="宋体" w:eastAsia="宋体" w:cs="宋体"/>
          <w:sz w:val="24"/>
          <w:szCs w:val="24"/>
        </w:rPr>
      </w:pPr>
    </w:p>
    <w:p w14:paraId="2BFC2254">
      <w:pPr>
        <w:pStyle w:val="5"/>
        <w:spacing w:line="246" w:lineRule="auto"/>
        <w:rPr>
          <w:rFonts w:hint="eastAsia" w:ascii="宋体" w:hAnsi="宋体" w:eastAsia="宋体" w:cs="宋体"/>
          <w:sz w:val="24"/>
          <w:szCs w:val="24"/>
        </w:rPr>
      </w:pPr>
    </w:p>
    <w:p w14:paraId="46FDF426">
      <w:pPr>
        <w:pStyle w:val="5"/>
        <w:spacing w:line="247" w:lineRule="auto"/>
        <w:rPr>
          <w:rFonts w:hint="eastAsia" w:ascii="宋体" w:hAnsi="宋体" w:eastAsia="宋体" w:cs="宋体"/>
          <w:sz w:val="24"/>
          <w:szCs w:val="24"/>
        </w:rPr>
      </w:pPr>
    </w:p>
    <w:p w14:paraId="4F871730">
      <w:pPr>
        <w:spacing w:before="91" w:line="221" w:lineRule="auto"/>
        <w:ind w:left="53"/>
        <w:rPr>
          <w:rFonts w:hint="eastAsia" w:ascii="宋体" w:hAnsi="宋体" w:eastAsia="宋体" w:cs="宋体"/>
          <w:sz w:val="24"/>
          <w:szCs w:val="24"/>
        </w:rPr>
      </w:pPr>
      <w:r>
        <w:rPr>
          <w:rFonts w:hint="eastAsia" w:ascii="宋体" w:hAnsi="宋体" w:eastAsia="宋体" w:cs="宋体"/>
          <w:spacing w:val="-3"/>
          <w:sz w:val="24"/>
          <w:szCs w:val="24"/>
        </w:rPr>
        <w:t>招标人工作领导小组负责人（签字</w:t>
      </w:r>
      <w:r>
        <w:rPr>
          <w:rFonts w:hint="eastAsia" w:ascii="宋体" w:hAnsi="宋体" w:eastAsia="宋体" w:cs="宋体"/>
          <w:spacing w:val="7"/>
          <w:sz w:val="24"/>
          <w:szCs w:val="24"/>
        </w:rPr>
        <w:t>）：</w:t>
      </w:r>
    </w:p>
    <w:p w14:paraId="4BF0DCF9">
      <w:pPr>
        <w:pStyle w:val="5"/>
        <w:spacing w:line="242" w:lineRule="auto"/>
        <w:rPr>
          <w:rFonts w:hint="eastAsia" w:ascii="宋体" w:hAnsi="宋体" w:eastAsia="宋体" w:cs="宋体"/>
          <w:sz w:val="24"/>
          <w:szCs w:val="24"/>
        </w:rPr>
      </w:pPr>
    </w:p>
    <w:p w14:paraId="642BE5B7">
      <w:pPr>
        <w:pStyle w:val="5"/>
        <w:spacing w:line="243" w:lineRule="auto"/>
        <w:rPr>
          <w:rFonts w:hint="eastAsia" w:ascii="宋体" w:hAnsi="宋体" w:eastAsia="宋体" w:cs="宋体"/>
          <w:sz w:val="24"/>
          <w:szCs w:val="24"/>
        </w:rPr>
      </w:pPr>
    </w:p>
    <w:p w14:paraId="310C7322">
      <w:pPr>
        <w:pStyle w:val="5"/>
        <w:spacing w:line="243" w:lineRule="auto"/>
        <w:rPr>
          <w:rFonts w:hint="eastAsia" w:ascii="宋体" w:hAnsi="宋体" w:eastAsia="宋体" w:cs="宋体"/>
          <w:sz w:val="24"/>
          <w:szCs w:val="24"/>
        </w:rPr>
      </w:pPr>
    </w:p>
    <w:p w14:paraId="20D988FD">
      <w:pPr>
        <w:spacing w:before="92" w:line="220" w:lineRule="auto"/>
        <w:ind w:left="53"/>
        <w:rPr>
          <w:rFonts w:hint="eastAsia" w:ascii="宋体" w:hAnsi="宋体" w:eastAsia="宋体" w:cs="宋体"/>
          <w:sz w:val="24"/>
          <w:szCs w:val="24"/>
        </w:rPr>
      </w:pPr>
      <w:r>
        <w:rPr>
          <w:rFonts w:hint="eastAsia" w:ascii="宋体" w:hAnsi="宋体" w:eastAsia="宋体" w:cs="宋体"/>
          <w:spacing w:val="-3"/>
          <w:sz w:val="24"/>
          <w:szCs w:val="24"/>
        </w:rPr>
        <w:t>招 标</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代</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理</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机</w:t>
      </w:r>
      <w:r>
        <w:rPr>
          <w:rFonts w:hint="eastAsia" w:ascii="宋体" w:hAnsi="宋体" w:eastAsia="宋体" w:cs="宋体"/>
          <w:spacing w:val="23"/>
          <w:sz w:val="24"/>
          <w:szCs w:val="24"/>
        </w:rPr>
        <w:t xml:space="preserve"> </w:t>
      </w:r>
      <w:r>
        <w:rPr>
          <w:rFonts w:hint="eastAsia" w:ascii="宋体" w:hAnsi="宋体" w:eastAsia="宋体" w:cs="宋体"/>
          <w:spacing w:val="-3"/>
          <w:sz w:val="24"/>
          <w:szCs w:val="24"/>
        </w:rPr>
        <w:t>构</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（盖单位章</w:t>
      </w:r>
      <w:r>
        <w:rPr>
          <w:rFonts w:hint="eastAsia" w:ascii="宋体" w:hAnsi="宋体" w:eastAsia="宋体" w:cs="宋体"/>
          <w:spacing w:val="3"/>
          <w:sz w:val="24"/>
          <w:szCs w:val="24"/>
        </w:rPr>
        <w:t>）：</w:t>
      </w:r>
      <w:r>
        <w:rPr>
          <w:rFonts w:hint="eastAsia" w:ascii="宋体" w:hAnsi="宋体" w:eastAsia="宋体" w:cs="宋体"/>
          <w:sz w:val="24"/>
          <w:szCs w:val="24"/>
          <w:lang w:eastAsia="zh-CN"/>
        </w:rPr>
        <w:t>韶关市北桓工程咨询有限公司</w:t>
      </w:r>
    </w:p>
    <w:p w14:paraId="759E24CB">
      <w:pPr>
        <w:pStyle w:val="5"/>
        <w:spacing w:line="251" w:lineRule="auto"/>
        <w:rPr>
          <w:rFonts w:hint="eastAsia" w:ascii="宋体" w:hAnsi="宋体" w:eastAsia="宋体" w:cs="宋体"/>
          <w:sz w:val="24"/>
          <w:szCs w:val="24"/>
        </w:rPr>
      </w:pPr>
    </w:p>
    <w:p w14:paraId="3D88AEB5">
      <w:pPr>
        <w:pStyle w:val="5"/>
        <w:spacing w:line="252" w:lineRule="auto"/>
        <w:rPr>
          <w:rFonts w:hint="eastAsia" w:ascii="宋体" w:hAnsi="宋体" w:eastAsia="宋体" w:cs="宋体"/>
          <w:sz w:val="24"/>
          <w:szCs w:val="24"/>
        </w:rPr>
      </w:pPr>
    </w:p>
    <w:p w14:paraId="4D51096E">
      <w:pPr>
        <w:pStyle w:val="5"/>
        <w:spacing w:line="252" w:lineRule="auto"/>
        <w:rPr>
          <w:rFonts w:hint="eastAsia" w:ascii="宋体" w:hAnsi="宋体" w:eastAsia="宋体" w:cs="宋体"/>
          <w:sz w:val="24"/>
          <w:szCs w:val="24"/>
        </w:rPr>
      </w:pPr>
    </w:p>
    <w:p w14:paraId="62863D17">
      <w:pPr>
        <w:spacing w:before="91" w:line="221" w:lineRule="auto"/>
        <w:ind w:left="53"/>
        <w:rPr>
          <w:rFonts w:hint="eastAsia" w:ascii="宋体" w:hAnsi="宋体" w:eastAsia="宋体" w:cs="宋体"/>
          <w:sz w:val="24"/>
          <w:szCs w:val="24"/>
        </w:rPr>
      </w:pPr>
      <w:r>
        <w:rPr>
          <w:rFonts w:hint="eastAsia" w:ascii="宋体" w:hAnsi="宋体" w:eastAsia="宋体" w:cs="宋体"/>
          <w:spacing w:val="-11"/>
          <w:sz w:val="24"/>
          <w:szCs w:val="24"/>
        </w:rPr>
        <w:t>招 标</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文</w:t>
      </w:r>
      <w:r>
        <w:rPr>
          <w:rFonts w:hint="eastAsia" w:ascii="宋体" w:hAnsi="宋体" w:eastAsia="宋体" w:cs="宋体"/>
          <w:spacing w:val="-22"/>
          <w:sz w:val="24"/>
          <w:szCs w:val="24"/>
        </w:rPr>
        <w:t xml:space="preserve"> </w:t>
      </w:r>
      <w:r>
        <w:rPr>
          <w:rFonts w:hint="eastAsia" w:ascii="宋体" w:hAnsi="宋体" w:eastAsia="宋体" w:cs="宋体"/>
          <w:spacing w:val="-11"/>
          <w:sz w:val="24"/>
          <w:szCs w:val="24"/>
        </w:rPr>
        <w:t>件</w:t>
      </w:r>
      <w:r>
        <w:rPr>
          <w:rFonts w:hint="eastAsia" w:ascii="宋体" w:hAnsi="宋体" w:eastAsia="宋体" w:cs="宋体"/>
          <w:spacing w:val="-17"/>
          <w:sz w:val="24"/>
          <w:szCs w:val="24"/>
        </w:rPr>
        <w:t xml:space="preserve"> </w:t>
      </w:r>
      <w:r>
        <w:rPr>
          <w:rFonts w:hint="eastAsia" w:ascii="宋体" w:hAnsi="宋体" w:eastAsia="宋体" w:cs="宋体"/>
          <w:spacing w:val="-11"/>
          <w:sz w:val="24"/>
          <w:szCs w:val="24"/>
        </w:rPr>
        <w:t>编</w:t>
      </w:r>
      <w:r>
        <w:rPr>
          <w:rFonts w:hint="eastAsia" w:ascii="宋体" w:hAnsi="宋体" w:eastAsia="宋体" w:cs="宋体"/>
          <w:spacing w:val="-20"/>
          <w:sz w:val="24"/>
          <w:szCs w:val="24"/>
        </w:rPr>
        <w:t xml:space="preserve"> </w:t>
      </w:r>
      <w:r>
        <w:rPr>
          <w:rFonts w:hint="eastAsia" w:ascii="宋体" w:hAnsi="宋体" w:eastAsia="宋体" w:cs="宋体"/>
          <w:spacing w:val="-11"/>
          <w:sz w:val="24"/>
          <w:szCs w:val="24"/>
        </w:rPr>
        <w:t>制</w:t>
      </w:r>
      <w:r>
        <w:rPr>
          <w:rFonts w:hint="eastAsia" w:ascii="宋体" w:hAnsi="宋体" w:eastAsia="宋体" w:cs="宋体"/>
          <w:spacing w:val="-17"/>
          <w:sz w:val="24"/>
          <w:szCs w:val="24"/>
        </w:rPr>
        <w:t xml:space="preserve"> </w:t>
      </w:r>
      <w:r>
        <w:rPr>
          <w:rFonts w:hint="eastAsia" w:ascii="宋体" w:hAnsi="宋体" w:eastAsia="宋体" w:cs="宋体"/>
          <w:spacing w:val="-11"/>
          <w:sz w:val="24"/>
          <w:szCs w:val="24"/>
        </w:rPr>
        <w:t>人</w:t>
      </w:r>
      <w:r>
        <w:rPr>
          <w:rFonts w:hint="eastAsia" w:ascii="宋体" w:hAnsi="宋体" w:eastAsia="宋体" w:cs="宋体"/>
          <w:spacing w:val="-32"/>
          <w:sz w:val="24"/>
          <w:szCs w:val="24"/>
        </w:rPr>
        <w:t xml:space="preserve"> </w:t>
      </w:r>
      <w:r>
        <w:rPr>
          <w:rFonts w:hint="eastAsia" w:ascii="宋体" w:hAnsi="宋体" w:eastAsia="宋体" w:cs="宋体"/>
          <w:spacing w:val="-11"/>
          <w:sz w:val="24"/>
          <w:szCs w:val="24"/>
        </w:rPr>
        <w:t xml:space="preserve">（ 签 字 </w:t>
      </w:r>
      <w:r>
        <w:rPr>
          <w:rFonts w:hint="eastAsia" w:ascii="宋体" w:hAnsi="宋体" w:eastAsia="宋体" w:cs="宋体"/>
          <w:spacing w:val="-19"/>
          <w:sz w:val="24"/>
          <w:szCs w:val="24"/>
        </w:rPr>
        <w:t>）</w:t>
      </w:r>
      <w:r>
        <w:rPr>
          <w:rFonts w:hint="eastAsia" w:ascii="宋体" w:hAnsi="宋体" w:eastAsia="宋体" w:cs="宋体"/>
          <w:spacing w:val="-29"/>
          <w:sz w:val="24"/>
          <w:szCs w:val="24"/>
        </w:rPr>
        <w:t xml:space="preserve"> </w:t>
      </w:r>
      <w:r>
        <w:rPr>
          <w:rFonts w:hint="eastAsia" w:ascii="宋体" w:hAnsi="宋体" w:eastAsia="宋体" w:cs="宋体"/>
          <w:spacing w:val="-19"/>
          <w:sz w:val="24"/>
          <w:szCs w:val="24"/>
        </w:rPr>
        <w:t>：</w:t>
      </w:r>
    </w:p>
    <w:p w14:paraId="109B0124">
      <w:pPr>
        <w:pStyle w:val="5"/>
        <w:spacing w:line="251" w:lineRule="auto"/>
        <w:rPr>
          <w:rFonts w:hint="eastAsia" w:ascii="宋体" w:hAnsi="宋体" w:eastAsia="宋体" w:cs="宋体"/>
          <w:sz w:val="24"/>
          <w:szCs w:val="24"/>
        </w:rPr>
      </w:pPr>
    </w:p>
    <w:p w14:paraId="5754AE83">
      <w:pPr>
        <w:pStyle w:val="5"/>
        <w:spacing w:line="252" w:lineRule="auto"/>
        <w:rPr>
          <w:rFonts w:hint="eastAsia" w:ascii="宋体" w:hAnsi="宋体" w:eastAsia="宋体" w:cs="宋体"/>
          <w:sz w:val="24"/>
          <w:szCs w:val="24"/>
        </w:rPr>
      </w:pPr>
    </w:p>
    <w:p w14:paraId="66A582F4">
      <w:pPr>
        <w:pStyle w:val="5"/>
        <w:spacing w:line="252" w:lineRule="auto"/>
        <w:rPr>
          <w:rFonts w:hint="eastAsia" w:ascii="宋体" w:hAnsi="宋体" w:eastAsia="宋体" w:cs="宋体"/>
          <w:sz w:val="24"/>
          <w:szCs w:val="24"/>
        </w:rPr>
      </w:pPr>
    </w:p>
    <w:p w14:paraId="357A07C8">
      <w:pPr>
        <w:spacing w:before="92" w:line="220" w:lineRule="auto"/>
        <w:ind w:left="53"/>
        <w:rPr>
          <w:rFonts w:hint="eastAsia" w:ascii="宋体" w:hAnsi="宋体" w:eastAsia="宋体" w:cs="宋体"/>
          <w:sz w:val="24"/>
          <w:szCs w:val="24"/>
        </w:rPr>
      </w:pPr>
      <w:r>
        <w:rPr>
          <w:rFonts w:hint="eastAsia" w:ascii="宋体" w:hAnsi="宋体" w:eastAsia="宋体" w:cs="宋体"/>
          <w:spacing w:val="4"/>
          <w:sz w:val="24"/>
          <w:szCs w:val="24"/>
        </w:rPr>
        <w:t>招标代理机构项目负责人（签字</w:t>
      </w:r>
      <w:r>
        <w:rPr>
          <w:rFonts w:hint="eastAsia" w:ascii="宋体" w:hAnsi="宋体" w:eastAsia="宋体" w:cs="宋体"/>
          <w:spacing w:val="3"/>
          <w:sz w:val="24"/>
          <w:szCs w:val="24"/>
        </w:rPr>
        <w:t>）：</w:t>
      </w:r>
    </w:p>
    <w:p w14:paraId="370021BD">
      <w:pPr>
        <w:pStyle w:val="5"/>
        <w:spacing w:line="305" w:lineRule="auto"/>
        <w:rPr>
          <w:rFonts w:hint="eastAsia" w:ascii="宋体" w:hAnsi="宋体" w:eastAsia="宋体" w:cs="宋体"/>
          <w:sz w:val="24"/>
          <w:szCs w:val="24"/>
        </w:rPr>
      </w:pPr>
    </w:p>
    <w:p w14:paraId="24063418">
      <w:pPr>
        <w:pStyle w:val="5"/>
        <w:spacing w:line="305" w:lineRule="auto"/>
        <w:rPr>
          <w:rFonts w:hint="eastAsia" w:ascii="宋体" w:hAnsi="宋体" w:eastAsia="宋体" w:cs="宋体"/>
          <w:sz w:val="24"/>
          <w:szCs w:val="24"/>
        </w:rPr>
      </w:pPr>
    </w:p>
    <w:p w14:paraId="7B54D1B5">
      <w:pPr>
        <w:spacing w:before="91" w:line="221" w:lineRule="auto"/>
        <w:ind w:left="53"/>
        <w:outlineLvl w:val="0"/>
        <w:rPr>
          <w:rFonts w:hint="eastAsia" w:ascii="宋体" w:hAnsi="宋体" w:eastAsia="宋体" w:cs="宋体"/>
          <w:sz w:val="24"/>
          <w:szCs w:val="24"/>
        </w:rPr>
      </w:pPr>
      <w:bookmarkStart w:id="3" w:name="_Toc27490"/>
      <w:bookmarkStart w:id="4" w:name="_Toc7837"/>
      <w:bookmarkStart w:id="5" w:name="_Toc10613"/>
      <w:r>
        <w:rPr>
          <w:rFonts w:hint="eastAsia" w:ascii="宋体" w:hAnsi="宋体" w:eastAsia="宋体" w:cs="宋体"/>
          <w:spacing w:val="-10"/>
          <w:sz w:val="24"/>
          <w:szCs w:val="24"/>
        </w:rPr>
        <w:t>招  标  文  件  编  制</w:t>
      </w:r>
      <w:r>
        <w:rPr>
          <w:rFonts w:hint="eastAsia" w:ascii="宋体" w:hAnsi="宋体" w:eastAsia="宋体" w:cs="宋体"/>
          <w:spacing w:val="21"/>
          <w:sz w:val="24"/>
          <w:szCs w:val="24"/>
        </w:rPr>
        <w:t xml:space="preserve">  </w:t>
      </w:r>
      <w:r>
        <w:rPr>
          <w:rFonts w:hint="eastAsia" w:ascii="宋体" w:hAnsi="宋体" w:eastAsia="宋体" w:cs="宋体"/>
          <w:spacing w:val="-10"/>
          <w:sz w:val="24"/>
          <w:szCs w:val="24"/>
        </w:rPr>
        <w:t>日  期</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w:t>
      </w:r>
      <w:bookmarkEnd w:id="3"/>
      <w:bookmarkEnd w:id="4"/>
      <w:bookmarkEnd w:id="5"/>
      <w:r>
        <w:rPr>
          <w:rFonts w:hint="eastAsia" w:ascii="宋体" w:hAnsi="宋体" w:eastAsia="宋体" w:cs="宋体"/>
          <w:spacing w:val="-10"/>
          <w:sz w:val="24"/>
          <w:szCs w:val="24"/>
          <w:lang w:eastAsia="zh-CN"/>
        </w:rPr>
        <w:t>2025年</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lang w:eastAsia="zh-CN"/>
        </w:rPr>
        <w:t>月</w:t>
      </w:r>
    </w:p>
    <w:p w14:paraId="1E6D0E4C">
      <w:pPr>
        <w:spacing w:line="221" w:lineRule="auto"/>
        <w:rPr>
          <w:rFonts w:ascii="宋体" w:hAnsi="宋体" w:eastAsia="宋体" w:cs="宋体"/>
          <w:sz w:val="24"/>
          <w:szCs w:val="24"/>
        </w:rPr>
      </w:pPr>
    </w:p>
    <w:p w14:paraId="081D30A6"/>
    <w:p w14:paraId="2693FA15"/>
    <w:p w14:paraId="70E9650D"/>
    <w:p w14:paraId="45A5B495"/>
    <w:p w14:paraId="16BCE600"/>
    <w:p w14:paraId="0AA6A2DD"/>
    <w:p w14:paraId="5A209A1C"/>
    <w:p w14:paraId="3C91F261"/>
    <w:p w14:paraId="52B33E31"/>
    <w:p w14:paraId="4B878901">
      <w:pPr>
        <w:tabs>
          <w:tab w:val="center" w:pos="4422"/>
        </w:tabs>
        <w:rPr>
          <w:rFonts w:hint="eastAsia" w:eastAsia="宋体"/>
          <w:lang w:eastAsia="zh-CN"/>
        </w:rPr>
        <w:sectPr>
          <w:headerReference r:id="rId3" w:type="default"/>
          <w:footerReference r:id="rId4" w:type="default"/>
          <w:pgSz w:w="11906" w:h="16839"/>
          <w:pgMar w:top="720" w:right="720" w:bottom="720" w:left="720" w:header="1200" w:footer="0" w:gutter="0"/>
          <w:pgNumType w:start="1"/>
          <w:cols w:space="720" w:num="1"/>
        </w:sectPr>
      </w:pPr>
      <w:r>
        <w:rPr>
          <w:rFonts w:hint="eastAsia" w:eastAsia="宋体"/>
          <w:lang w:eastAsia="zh-CN"/>
        </w:rPr>
        <w:tab/>
      </w:r>
    </w:p>
    <w:p w14:paraId="20A8F16C">
      <w:pPr>
        <w:jc w:val="center"/>
        <w:rPr>
          <w:b/>
          <w:bCs/>
          <w:sz w:val="28"/>
          <w:szCs w:val="28"/>
        </w:rPr>
      </w:pPr>
      <w:r>
        <w:rPr>
          <w:rFonts w:ascii="宋体" w:hAnsi="宋体" w:eastAsia="宋体"/>
          <w:b/>
          <w:bCs/>
          <w:sz w:val="28"/>
          <w:szCs w:val="28"/>
        </w:rPr>
        <w:t>目录</w:t>
      </w:r>
    </w:p>
    <w:p w14:paraId="766B31F1">
      <w:pPr>
        <w:pStyle w:val="12"/>
        <w:tabs>
          <w:tab w:val="right" w:leader="dot" w:pos="9356"/>
        </w:tabs>
        <w:ind w:firstLine="480" w:firstLineChars="200"/>
        <w:jc w:val="both"/>
        <w:rPr>
          <w:rFonts w:hint="eastAsia" w:ascii="宋体" w:hAnsi="宋体" w:eastAsia="宋体" w:cs="宋体"/>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"1-3" \h \u </w:instrText>
      </w:r>
      <w:r>
        <w:rPr>
          <w:rFonts w:ascii="Times New Roman" w:hAnsi="Times New Roman" w:eastAsia="Times New Roman" w:cs="Times New Roman"/>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_Toc19872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第一章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_Toc19872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E1831C">
      <w:pPr>
        <w:pStyle w:val="13"/>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_Toc23115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第一节</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_Toc23115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D0F9A3">
      <w:pPr>
        <w:pStyle w:val="13"/>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_Toc10868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第二节 重要事项时间地点一览表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_Toc10868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9EAFAF">
      <w:pPr>
        <w:pStyle w:val="13"/>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_Toc29292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第三节</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投标人须知正文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_Toc29292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12C7EE">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_Toc24668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1</w:t>
      </w:r>
      <w:r>
        <w:rPr>
          <w:rFonts w:hint="eastAsia" w:ascii="宋体" w:hAnsi="宋体" w:eastAsia="宋体" w:cs="宋体"/>
          <w:bCs/>
          <w:spacing w:val="-23"/>
          <w:sz w:val="24"/>
          <w:szCs w:val="24"/>
        </w:rPr>
        <w:t xml:space="preserve"> </w:t>
      </w:r>
      <w:r>
        <w:rPr>
          <w:rFonts w:hint="eastAsia" w:ascii="宋体" w:hAnsi="宋体" w:eastAsia="宋体" w:cs="宋体"/>
          <w:bCs/>
          <w:spacing w:val="-4"/>
          <w:sz w:val="24"/>
          <w:szCs w:val="24"/>
        </w:rPr>
        <w:t>．项目概况、招标范围和标段划分、投标费用等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_Toc24668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193E06">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_Toc14401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2</w:t>
      </w:r>
      <w:r>
        <w:rPr>
          <w:rFonts w:hint="eastAsia" w:ascii="宋体" w:hAnsi="宋体" w:eastAsia="宋体" w:cs="宋体"/>
          <w:bCs/>
          <w:spacing w:val="-26"/>
          <w:sz w:val="24"/>
          <w:szCs w:val="24"/>
        </w:rPr>
        <w:t xml:space="preserve"> </w:t>
      </w:r>
      <w:r>
        <w:rPr>
          <w:rFonts w:hint="eastAsia" w:ascii="宋体" w:hAnsi="宋体" w:eastAsia="宋体" w:cs="宋体"/>
          <w:bCs/>
          <w:spacing w:val="-6"/>
          <w:sz w:val="24"/>
          <w:szCs w:val="24"/>
        </w:rPr>
        <w:t>．投标人资格要求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C74AD8">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_Toc10655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3．招标文件的获取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_Toc10655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08E782">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_Toc27100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4</w:t>
      </w:r>
      <w:r>
        <w:rPr>
          <w:rFonts w:hint="eastAsia" w:ascii="宋体" w:hAnsi="宋体" w:eastAsia="宋体" w:cs="宋体"/>
          <w:bCs/>
          <w:spacing w:val="-27"/>
          <w:sz w:val="24"/>
          <w:szCs w:val="24"/>
        </w:rPr>
        <w:t xml:space="preserve"> </w:t>
      </w:r>
      <w:r>
        <w:rPr>
          <w:rFonts w:hint="eastAsia" w:ascii="宋体" w:hAnsi="宋体" w:eastAsia="宋体" w:cs="宋体"/>
          <w:bCs/>
          <w:spacing w:val="-8"/>
          <w:sz w:val="24"/>
          <w:szCs w:val="24"/>
        </w:rPr>
        <w:t>．工期要求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_Toc27100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6E37AA">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_Toc3173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5</w:t>
      </w:r>
      <w:r>
        <w:rPr>
          <w:rFonts w:hint="eastAsia" w:ascii="宋体" w:hAnsi="宋体" w:eastAsia="宋体" w:cs="宋体"/>
          <w:bCs/>
          <w:spacing w:val="-20"/>
          <w:sz w:val="24"/>
          <w:szCs w:val="24"/>
        </w:rPr>
        <w:t xml:space="preserve"> </w:t>
      </w:r>
      <w:r>
        <w:rPr>
          <w:rFonts w:hint="eastAsia" w:ascii="宋体" w:hAnsi="宋体" w:eastAsia="宋体" w:cs="宋体"/>
          <w:bCs/>
          <w:spacing w:val="-5"/>
          <w:sz w:val="24"/>
          <w:szCs w:val="24"/>
        </w:rPr>
        <w:t>．质量标准和材料、机械要求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B4BB1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_Toc20271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6</w:t>
      </w:r>
      <w:r>
        <w:rPr>
          <w:rFonts w:hint="eastAsia" w:ascii="宋体" w:hAnsi="宋体" w:eastAsia="宋体" w:cs="宋体"/>
          <w:bCs/>
          <w:spacing w:val="-20"/>
          <w:sz w:val="24"/>
          <w:szCs w:val="24"/>
        </w:rPr>
        <w:t xml:space="preserve"> </w:t>
      </w:r>
      <w:r>
        <w:rPr>
          <w:rFonts w:hint="eastAsia" w:ascii="宋体" w:hAnsi="宋体" w:eastAsia="宋体" w:cs="宋体"/>
          <w:bCs/>
          <w:spacing w:val="-6"/>
          <w:sz w:val="24"/>
          <w:szCs w:val="24"/>
        </w:rPr>
        <w:t>．施工条件及现场踏勘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B0BAAA">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_Toc9426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7</w:t>
      </w:r>
      <w:r>
        <w:rPr>
          <w:rFonts w:hint="eastAsia" w:ascii="宋体" w:hAnsi="宋体" w:eastAsia="宋体" w:cs="宋体"/>
          <w:bCs/>
          <w:spacing w:val="-28"/>
          <w:sz w:val="24"/>
          <w:szCs w:val="24"/>
        </w:rPr>
        <w:t xml:space="preserve"> </w:t>
      </w:r>
      <w:r>
        <w:rPr>
          <w:rFonts w:hint="eastAsia" w:ascii="宋体" w:hAnsi="宋体" w:eastAsia="宋体" w:cs="宋体"/>
          <w:bCs/>
          <w:spacing w:val="-5"/>
          <w:sz w:val="24"/>
          <w:szCs w:val="24"/>
        </w:rPr>
        <w:t>．招标文件的提问和答疑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_Toc9426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660600">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_Toc12890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8</w:t>
      </w:r>
      <w:r>
        <w:rPr>
          <w:rFonts w:hint="eastAsia" w:ascii="宋体" w:hAnsi="宋体" w:eastAsia="宋体" w:cs="宋体"/>
          <w:bCs/>
          <w:spacing w:val="-23"/>
          <w:sz w:val="24"/>
          <w:szCs w:val="24"/>
        </w:rPr>
        <w:t xml:space="preserve"> </w:t>
      </w:r>
      <w:r>
        <w:rPr>
          <w:rFonts w:hint="eastAsia" w:ascii="宋体" w:hAnsi="宋体" w:eastAsia="宋体" w:cs="宋体"/>
          <w:bCs/>
          <w:spacing w:val="-5"/>
          <w:sz w:val="24"/>
          <w:szCs w:val="24"/>
        </w:rPr>
        <w:t>．</w:t>
      </w:r>
      <w:r>
        <w:rPr>
          <w:rFonts w:hint="eastAsia" w:ascii="宋体" w:hAnsi="宋体" w:eastAsia="宋体" w:cs="宋体"/>
          <w:bCs/>
          <w:spacing w:val="-1"/>
          <w:sz w:val="24"/>
          <w:szCs w:val="24"/>
        </w:rPr>
        <w:t>招标控制价及最高投标限价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1FDE0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_Toc25884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9</w:t>
      </w:r>
      <w:r>
        <w:rPr>
          <w:rFonts w:hint="eastAsia" w:ascii="宋体" w:hAnsi="宋体" w:eastAsia="宋体" w:cs="宋体"/>
          <w:bCs/>
          <w:spacing w:val="-29"/>
          <w:sz w:val="24"/>
          <w:szCs w:val="24"/>
        </w:rPr>
        <w:t xml:space="preserve"> </w:t>
      </w:r>
      <w:r>
        <w:rPr>
          <w:rFonts w:hint="eastAsia" w:ascii="宋体" w:hAnsi="宋体" w:eastAsia="宋体" w:cs="宋体"/>
          <w:bCs/>
          <w:spacing w:val="-8"/>
          <w:sz w:val="24"/>
          <w:szCs w:val="24"/>
        </w:rPr>
        <w:t>．投标报价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_Toc25884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3482DA">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_Toc26296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10</w:t>
      </w:r>
      <w:r>
        <w:rPr>
          <w:rFonts w:hint="eastAsia" w:ascii="宋体" w:hAnsi="宋体" w:eastAsia="宋体" w:cs="宋体"/>
          <w:bCs/>
          <w:spacing w:val="-21"/>
          <w:sz w:val="24"/>
          <w:szCs w:val="24"/>
        </w:rPr>
        <w:t xml:space="preserve"> </w:t>
      </w:r>
      <w:r>
        <w:rPr>
          <w:rFonts w:hint="eastAsia" w:ascii="宋体" w:hAnsi="宋体" w:eastAsia="宋体" w:cs="宋体"/>
          <w:bCs/>
          <w:spacing w:val="-6"/>
          <w:sz w:val="24"/>
          <w:szCs w:val="24"/>
        </w:rPr>
        <w:t>．投标文件的编制要求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_Toc26296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757C85">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_Toc29307 </w:instrText>
      </w:r>
      <w:r>
        <w:rPr>
          <w:rFonts w:hint="eastAsia" w:ascii="宋体" w:hAnsi="宋体" w:eastAsia="宋体" w:cs="宋体"/>
          <w:sz w:val="24"/>
          <w:szCs w:val="24"/>
        </w:rPr>
        <w:fldChar w:fldCharType="separate"/>
      </w:r>
      <w:r>
        <w:rPr>
          <w:rFonts w:hint="eastAsia" w:ascii="宋体" w:hAnsi="宋体" w:eastAsia="宋体" w:cs="宋体"/>
          <w:bCs/>
          <w:spacing w:val="-9"/>
          <w:sz w:val="24"/>
          <w:szCs w:val="24"/>
        </w:rPr>
        <w:t>11.</w:t>
      </w:r>
      <w:r>
        <w:rPr>
          <w:rFonts w:hint="eastAsia" w:ascii="宋体" w:hAnsi="宋体" w:eastAsia="宋体" w:cs="宋体"/>
          <w:bCs/>
          <w:spacing w:val="20"/>
          <w:sz w:val="24"/>
          <w:szCs w:val="24"/>
        </w:rPr>
        <w:t xml:space="preserve">  </w:t>
      </w:r>
      <w:r>
        <w:rPr>
          <w:rFonts w:hint="eastAsia" w:ascii="宋体" w:hAnsi="宋体" w:eastAsia="宋体" w:cs="宋体"/>
          <w:spacing w:val="-9"/>
          <w:sz w:val="24"/>
          <w:szCs w:val="24"/>
        </w:rPr>
        <w:t>电子投标：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_Toc29307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4EAA85">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_Toc15963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12. 电子投标及投标解密失败及突发情况的补救方案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_Toc15963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D00B3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_Toc1005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13</w:t>
      </w:r>
      <w:r>
        <w:rPr>
          <w:rFonts w:hint="eastAsia" w:ascii="宋体" w:hAnsi="宋体" w:eastAsia="宋体" w:cs="宋体"/>
          <w:bCs/>
          <w:spacing w:val="-23"/>
          <w:sz w:val="24"/>
          <w:szCs w:val="24"/>
        </w:rPr>
        <w:t xml:space="preserve"> </w:t>
      </w:r>
      <w:r>
        <w:rPr>
          <w:rFonts w:hint="eastAsia" w:ascii="宋体" w:hAnsi="宋体" w:eastAsia="宋体" w:cs="宋体"/>
          <w:bCs/>
          <w:spacing w:val="-7"/>
          <w:sz w:val="24"/>
          <w:szCs w:val="24"/>
        </w:rPr>
        <w:t>．投标文件的提交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8E9D87">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_Toc7252 </w:instrText>
      </w:r>
      <w:r>
        <w:rPr>
          <w:rFonts w:hint="eastAsia" w:ascii="宋体" w:hAnsi="宋体" w:eastAsia="宋体" w:cs="宋体"/>
          <w:sz w:val="24"/>
          <w:szCs w:val="24"/>
        </w:rPr>
        <w:fldChar w:fldCharType="separate"/>
      </w:r>
      <w:r>
        <w:rPr>
          <w:rFonts w:hint="eastAsia" w:ascii="宋体" w:hAnsi="宋体" w:eastAsia="宋体" w:cs="宋体"/>
          <w:bCs/>
          <w:spacing w:val="-11"/>
          <w:sz w:val="24"/>
          <w:szCs w:val="24"/>
        </w:rPr>
        <w:t>14</w:t>
      </w:r>
      <w:r>
        <w:rPr>
          <w:rFonts w:hint="eastAsia" w:ascii="宋体" w:hAnsi="宋体" w:eastAsia="宋体" w:cs="宋体"/>
          <w:bCs/>
          <w:spacing w:val="-28"/>
          <w:sz w:val="24"/>
          <w:szCs w:val="24"/>
        </w:rPr>
        <w:t xml:space="preserve"> </w:t>
      </w:r>
      <w:r>
        <w:rPr>
          <w:rFonts w:hint="eastAsia" w:ascii="宋体" w:hAnsi="宋体" w:eastAsia="宋体" w:cs="宋体"/>
          <w:bCs/>
          <w:spacing w:val="-11"/>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_Toc7252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ED8C7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_Toc31540 </w:instrText>
      </w:r>
      <w:r>
        <w:rPr>
          <w:rFonts w:hint="eastAsia" w:ascii="宋体" w:hAnsi="宋体" w:eastAsia="宋体" w:cs="宋体"/>
          <w:sz w:val="24"/>
          <w:szCs w:val="24"/>
        </w:rPr>
        <w:fldChar w:fldCharType="separate"/>
      </w:r>
      <w:r>
        <w:rPr>
          <w:rFonts w:hint="eastAsia" w:ascii="宋体" w:hAnsi="宋体" w:eastAsia="宋体" w:cs="宋体"/>
          <w:bCs/>
          <w:spacing w:val="-11"/>
          <w:sz w:val="24"/>
          <w:szCs w:val="24"/>
        </w:rPr>
        <w:t>15</w:t>
      </w:r>
      <w:r>
        <w:rPr>
          <w:rFonts w:hint="eastAsia" w:ascii="宋体" w:hAnsi="宋体" w:eastAsia="宋体" w:cs="宋体"/>
          <w:bCs/>
          <w:spacing w:val="-28"/>
          <w:sz w:val="24"/>
          <w:szCs w:val="24"/>
        </w:rPr>
        <w:t xml:space="preserve"> </w:t>
      </w:r>
      <w:r>
        <w:rPr>
          <w:rFonts w:hint="eastAsia" w:ascii="宋体" w:hAnsi="宋体" w:eastAsia="宋体" w:cs="宋体"/>
          <w:bCs/>
          <w:spacing w:val="-11"/>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B1D0FF">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16</w:t>
      </w:r>
      <w:r>
        <w:rPr>
          <w:rFonts w:hint="eastAsia" w:ascii="宋体" w:hAnsi="宋体" w:eastAsia="宋体" w:cs="宋体"/>
          <w:bCs/>
          <w:spacing w:val="-20"/>
          <w:sz w:val="24"/>
          <w:szCs w:val="24"/>
        </w:rPr>
        <w:t xml:space="preserve"> </w:t>
      </w:r>
      <w:r>
        <w:rPr>
          <w:rFonts w:hint="eastAsia" w:ascii="宋体" w:hAnsi="宋体" w:eastAsia="宋体" w:cs="宋体"/>
          <w:bCs/>
          <w:spacing w:val="-7"/>
          <w:sz w:val="24"/>
          <w:szCs w:val="24"/>
        </w:rPr>
        <w:t>．中标候选人公示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254E30">
      <w:pPr>
        <w:pStyle w:val="13"/>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_Toc28455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第四节</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否决投标条件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_Toc28455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DD2CEC">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_Toc8173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w:t>
      </w:r>
      <w:r>
        <w:rPr>
          <w:rFonts w:hint="eastAsia" w:ascii="宋体" w:hAnsi="宋体" w:eastAsia="宋体" w:cs="宋体"/>
          <w:bCs/>
          <w:spacing w:val="-26"/>
          <w:sz w:val="24"/>
          <w:szCs w:val="24"/>
        </w:rPr>
        <w:t xml:space="preserve"> </w:t>
      </w:r>
      <w:r>
        <w:rPr>
          <w:rFonts w:hint="eastAsia" w:ascii="宋体" w:hAnsi="宋体" w:eastAsia="宋体" w:cs="宋体"/>
          <w:bCs/>
          <w:spacing w:val="-8"/>
          <w:sz w:val="24"/>
          <w:szCs w:val="24"/>
        </w:rPr>
        <w:t>．资格评审环节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_Toc8173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46EDA5">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_Toc29071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2</w:t>
      </w:r>
      <w:r>
        <w:rPr>
          <w:rFonts w:hint="eastAsia" w:ascii="宋体" w:hAnsi="宋体" w:eastAsia="宋体" w:cs="宋体"/>
          <w:bCs/>
          <w:spacing w:val="-24"/>
          <w:sz w:val="24"/>
          <w:szCs w:val="24"/>
        </w:rPr>
        <w:t xml:space="preserve"> </w:t>
      </w:r>
      <w:r>
        <w:rPr>
          <w:rFonts w:hint="eastAsia" w:ascii="宋体" w:hAnsi="宋体" w:eastAsia="宋体" w:cs="宋体"/>
          <w:bCs/>
          <w:spacing w:val="-7"/>
          <w:sz w:val="24"/>
          <w:szCs w:val="24"/>
        </w:rPr>
        <w:t>．形式评审环节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_Toc29071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4BBB60">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_Toc4409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3</w:t>
      </w:r>
      <w:r>
        <w:rPr>
          <w:rFonts w:hint="eastAsia" w:ascii="宋体" w:hAnsi="宋体" w:eastAsia="宋体" w:cs="宋体"/>
          <w:bCs/>
          <w:spacing w:val="-24"/>
          <w:sz w:val="24"/>
          <w:szCs w:val="24"/>
        </w:rPr>
        <w:t xml:space="preserve"> </w:t>
      </w:r>
      <w:r>
        <w:rPr>
          <w:rFonts w:hint="eastAsia" w:ascii="宋体" w:hAnsi="宋体" w:eastAsia="宋体" w:cs="宋体"/>
          <w:bCs/>
          <w:spacing w:val="-6"/>
          <w:sz w:val="24"/>
          <w:szCs w:val="24"/>
        </w:rPr>
        <w:t>．响应性评审环节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_Toc4409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24F1E2">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_Toc29500 </w:instrText>
      </w:r>
      <w:r>
        <w:rPr>
          <w:rFonts w:hint="eastAsia" w:ascii="宋体" w:hAnsi="宋体" w:eastAsia="宋体" w:cs="宋体"/>
          <w:sz w:val="24"/>
          <w:szCs w:val="24"/>
        </w:rPr>
        <w:fldChar w:fldCharType="separate"/>
      </w:r>
      <w:r>
        <w:rPr>
          <w:rFonts w:hint="eastAsia" w:ascii="宋体" w:hAnsi="宋体" w:eastAsia="宋体" w:cs="宋体"/>
          <w:bCs/>
          <w:spacing w:val="-11"/>
          <w:sz w:val="24"/>
          <w:szCs w:val="24"/>
        </w:rPr>
        <w:t>4</w:t>
      </w:r>
      <w:r>
        <w:rPr>
          <w:rFonts w:hint="eastAsia" w:ascii="宋体" w:hAnsi="宋体" w:eastAsia="宋体" w:cs="宋体"/>
          <w:bCs/>
          <w:spacing w:val="-29"/>
          <w:sz w:val="24"/>
          <w:szCs w:val="24"/>
        </w:rPr>
        <w:t xml:space="preserve"> </w:t>
      </w:r>
      <w:r>
        <w:rPr>
          <w:rFonts w:hint="eastAsia" w:ascii="宋体" w:hAnsi="宋体" w:eastAsia="宋体" w:cs="宋体"/>
          <w:bCs/>
          <w:spacing w:val="-11"/>
          <w:sz w:val="24"/>
          <w:szCs w:val="24"/>
        </w:rPr>
        <w:t>．其他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_Toc29500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DB79AF">
      <w:pPr>
        <w:pStyle w:val="13"/>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_Toc20000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第二章</w:t>
      </w:r>
      <w:r>
        <w:rPr>
          <w:rFonts w:hint="eastAsia" w:ascii="宋体" w:hAnsi="宋体" w:eastAsia="宋体" w:cs="宋体"/>
          <w:spacing w:val="32"/>
          <w:sz w:val="24"/>
          <w:szCs w:val="24"/>
        </w:rPr>
        <w:t xml:space="preserve"> </w:t>
      </w:r>
      <w:r>
        <w:rPr>
          <w:rFonts w:hint="eastAsia" w:ascii="宋体" w:hAnsi="宋体" w:eastAsia="宋体" w:cs="宋体"/>
          <w:bCs/>
          <w:spacing w:val="-7"/>
          <w:sz w:val="24"/>
          <w:szCs w:val="24"/>
        </w:rPr>
        <w:t>中标人须知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_Toc20000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447FAE">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_Toc11992 </w:instrText>
      </w:r>
      <w:r>
        <w:rPr>
          <w:rFonts w:hint="eastAsia" w:ascii="宋体" w:hAnsi="宋体" w:eastAsia="宋体" w:cs="宋体"/>
          <w:sz w:val="24"/>
          <w:szCs w:val="24"/>
        </w:rPr>
        <w:fldChar w:fldCharType="separate"/>
      </w:r>
      <w:r>
        <w:rPr>
          <w:rFonts w:hint="eastAsia" w:ascii="宋体" w:hAnsi="宋体" w:eastAsia="宋体" w:cs="宋体"/>
          <w:bCs/>
          <w:spacing w:val="-9"/>
          <w:sz w:val="24"/>
          <w:szCs w:val="24"/>
        </w:rPr>
        <w:t>1</w:t>
      </w:r>
      <w:r>
        <w:rPr>
          <w:rFonts w:hint="eastAsia" w:ascii="宋体" w:hAnsi="宋体" w:eastAsia="宋体" w:cs="宋体"/>
          <w:bCs/>
          <w:spacing w:val="-25"/>
          <w:sz w:val="24"/>
          <w:szCs w:val="24"/>
        </w:rPr>
        <w:t xml:space="preserve"> </w:t>
      </w:r>
      <w:r>
        <w:rPr>
          <w:rFonts w:hint="eastAsia" w:ascii="宋体" w:hAnsi="宋体" w:eastAsia="宋体" w:cs="宋体"/>
          <w:bCs/>
          <w:spacing w:val="-9"/>
          <w:sz w:val="24"/>
          <w:szCs w:val="24"/>
        </w:rPr>
        <w:t>．中标通知书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_Toc11992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42999B">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_Toc7161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2</w:t>
      </w:r>
      <w:r>
        <w:rPr>
          <w:rFonts w:hint="eastAsia" w:ascii="宋体" w:hAnsi="宋体" w:eastAsia="宋体" w:cs="宋体"/>
          <w:bCs/>
          <w:spacing w:val="-24"/>
          <w:sz w:val="24"/>
          <w:szCs w:val="24"/>
        </w:rPr>
        <w:t xml:space="preserve"> </w:t>
      </w:r>
      <w:r>
        <w:rPr>
          <w:rFonts w:hint="eastAsia" w:ascii="宋体" w:hAnsi="宋体" w:eastAsia="宋体" w:cs="宋体"/>
          <w:bCs/>
          <w:spacing w:val="-7"/>
          <w:sz w:val="24"/>
          <w:szCs w:val="24"/>
        </w:rPr>
        <w:t>．中标结果公示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_Toc7161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8ABCB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_Toc15464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3</w:t>
      </w:r>
      <w:r>
        <w:rPr>
          <w:rFonts w:hint="eastAsia" w:ascii="宋体" w:hAnsi="宋体" w:eastAsia="宋体" w:cs="宋体"/>
          <w:bCs/>
          <w:spacing w:val="-25"/>
          <w:sz w:val="24"/>
          <w:szCs w:val="24"/>
        </w:rPr>
        <w:t xml:space="preserve"> </w:t>
      </w:r>
      <w:r>
        <w:rPr>
          <w:rFonts w:hint="eastAsia" w:ascii="宋体" w:hAnsi="宋体" w:eastAsia="宋体" w:cs="宋体"/>
          <w:bCs/>
          <w:spacing w:val="-8"/>
          <w:sz w:val="24"/>
          <w:szCs w:val="24"/>
        </w:rPr>
        <w:t>．履约保证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_Toc15464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6012F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_Toc8851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4</w:t>
      </w:r>
      <w:r>
        <w:rPr>
          <w:rFonts w:hint="eastAsia" w:ascii="宋体" w:hAnsi="宋体" w:eastAsia="宋体" w:cs="宋体"/>
          <w:bCs/>
          <w:spacing w:val="-27"/>
          <w:sz w:val="24"/>
          <w:szCs w:val="24"/>
        </w:rPr>
        <w:t xml:space="preserve"> </w:t>
      </w:r>
      <w:r>
        <w:rPr>
          <w:rFonts w:hint="eastAsia" w:ascii="宋体" w:hAnsi="宋体" w:eastAsia="宋体" w:cs="宋体"/>
          <w:bCs/>
          <w:spacing w:val="-8"/>
          <w:sz w:val="24"/>
          <w:szCs w:val="24"/>
        </w:rPr>
        <w:t>．合同订立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_Toc8851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0E2FC2">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_Toc23772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5</w:t>
      </w:r>
      <w:r>
        <w:rPr>
          <w:rFonts w:hint="eastAsia" w:ascii="宋体" w:hAnsi="宋体" w:eastAsia="宋体" w:cs="宋体"/>
          <w:bCs/>
          <w:spacing w:val="-29"/>
          <w:sz w:val="24"/>
          <w:szCs w:val="24"/>
        </w:rPr>
        <w:t xml:space="preserve"> </w:t>
      </w:r>
      <w:r>
        <w:rPr>
          <w:rFonts w:hint="eastAsia" w:ascii="宋体" w:hAnsi="宋体" w:eastAsia="宋体" w:cs="宋体"/>
          <w:bCs/>
          <w:spacing w:val="-6"/>
          <w:sz w:val="24"/>
          <w:szCs w:val="24"/>
        </w:rPr>
        <w:t>．放弃中标的处理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_Toc23772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B7E427">
      <w:pPr>
        <w:pStyle w:val="13"/>
        <w:tabs>
          <w:tab w:val="right" w:leader="dot" w:pos="9356"/>
        </w:tabs>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_Toc24083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第三章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拟签订合同的主要条款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_Toc24083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97C22E">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_Toc9967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w:t>
      </w:r>
      <w:r>
        <w:rPr>
          <w:rFonts w:hint="eastAsia" w:ascii="宋体" w:hAnsi="宋体" w:eastAsia="宋体" w:cs="宋体"/>
          <w:bCs/>
          <w:spacing w:val="-26"/>
          <w:sz w:val="24"/>
          <w:szCs w:val="24"/>
        </w:rPr>
        <w:t xml:space="preserve"> </w:t>
      </w:r>
      <w:r>
        <w:rPr>
          <w:rFonts w:hint="eastAsia" w:ascii="宋体" w:hAnsi="宋体" w:eastAsia="宋体" w:cs="宋体"/>
          <w:bCs/>
          <w:spacing w:val="-8"/>
          <w:sz w:val="24"/>
          <w:szCs w:val="24"/>
        </w:rPr>
        <w:t>．工程承包方式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_Toc9967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79465C">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_Toc4294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2</w:t>
      </w:r>
      <w:r>
        <w:rPr>
          <w:rFonts w:hint="eastAsia" w:ascii="宋体" w:hAnsi="宋体" w:eastAsia="宋体" w:cs="宋体"/>
          <w:bCs/>
          <w:spacing w:val="-24"/>
          <w:sz w:val="24"/>
          <w:szCs w:val="24"/>
        </w:rPr>
        <w:t xml:space="preserve"> </w:t>
      </w:r>
      <w:r>
        <w:rPr>
          <w:rFonts w:hint="eastAsia" w:ascii="宋体" w:hAnsi="宋体" w:eastAsia="宋体" w:cs="宋体"/>
          <w:bCs/>
          <w:spacing w:val="-7"/>
          <w:sz w:val="24"/>
          <w:szCs w:val="24"/>
        </w:rPr>
        <w:t>．工程结算原则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_Toc4294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44F198">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_Toc25384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3</w:t>
      </w:r>
      <w:r>
        <w:rPr>
          <w:rFonts w:hint="eastAsia" w:ascii="宋体" w:hAnsi="宋体" w:eastAsia="宋体" w:cs="宋体"/>
          <w:bCs/>
          <w:spacing w:val="-22"/>
          <w:sz w:val="24"/>
          <w:szCs w:val="24"/>
        </w:rPr>
        <w:t xml:space="preserve"> </w:t>
      </w:r>
      <w:r>
        <w:rPr>
          <w:rFonts w:hint="eastAsia" w:ascii="宋体" w:hAnsi="宋体" w:eastAsia="宋体" w:cs="宋体"/>
          <w:bCs/>
          <w:spacing w:val="-7"/>
          <w:sz w:val="24"/>
          <w:szCs w:val="24"/>
        </w:rPr>
        <w:t>．工程付款办法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_Toc25384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DF65E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_Toc10496 </w:instrText>
      </w:r>
      <w:r>
        <w:rPr>
          <w:rFonts w:hint="eastAsia" w:ascii="宋体" w:hAnsi="宋体" w:eastAsia="宋体" w:cs="宋体"/>
          <w:sz w:val="24"/>
          <w:szCs w:val="24"/>
        </w:rPr>
        <w:fldChar w:fldCharType="separate"/>
      </w:r>
      <w:r>
        <w:rPr>
          <w:rFonts w:hint="eastAsia" w:ascii="宋体" w:hAnsi="宋体" w:eastAsia="宋体" w:cs="宋体"/>
          <w:bCs/>
          <w:spacing w:val="-7"/>
          <w:sz w:val="24"/>
          <w:szCs w:val="24"/>
        </w:rPr>
        <w:t>4</w:t>
      </w:r>
      <w:r>
        <w:rPr>
          <w:rFonts w:hint="eastAsia" w:ascii="宋体" w:hAnsi="宋体" w:eastAsia="宋体" w:cs="宋体"/>
          <w:bCs/>
          <w:spacing w:val="-25"/>
          <w:sz w:val="24"/>
          <w:szCs w:val="24"/>
        </w:rPr>
        <w:t xml:space="preserve"> </w:t>
      </w:r>
      <w:r>
        <w:rPr>
          <w:rFonts w:hint="eastAsia" w:ascii="宋体" w:hAnsi="宋体" w:eastAsia="宋体" w:cs="宋体"/>
          <w:bCs/>
          <w:spacing w:val="-7"/>
          <w:sz w:val="24"/>
          <w:szCs w:val="24"/>
        </w:rPr>
        <w:t>．其他专用合同条款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_Toc10496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EB0C29">
      <w:pPr>
        <w:pStyle w:val="13"/>
        <w:tabs>
          <w:tab w:val="right" w:leader="dot" w:pos="9356"/>
        </w:tabs>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_Toc7177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第四章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_Toc7177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06378E">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_Toc25005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1</w:t>
      </w:r>
      <w:r>
        <w:rPr>
          <w:rFonts w:hint="eastAsia" w:ascii="宋体" w:hAnsi="宋体" w:eastAsia="宋体" w:cs="宋体"/>
          <w:bCs/>
          <w:spacing w:val="-23"/>
          <w:sz w:val="24"/>
          <w:szCs w:val="24"/>
        </w:rPr>
        <w:t xml:space="preserve"> </w:t>
      </w:r>
      <w:r>
        <w:rPr>
          <w:rFonts w:hint="eastAsia" w:ascii="宋体" w:hAnsi="宋体" w:eastAsia="宋体" w:cs="宋体"/>
          <w:bCs/>
          <w:spacing w:val="-6"/>
          <w:sz w:val="24"/>
          <w:szCs w:val="24"/>
        </w:rPr>
        <w:t>．房屋建筑工程建设项目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_Toc25005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4D1FC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_Toc22762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2</w:t>
      </w:r>
      <w:r>
        <w:rPr>
          <w:rFonts w:hint="eastAsia" w:ascii="宋体" w:hAnsi="宋体" w:eastAsia="宋体" w:cs="宋体"/>
          <w:bCs/>
          <w:spacing w:val="-18"/>
          <w:sz w:val="24"/>
          <w:szCs w:val="24"/>
        </w:rPr>
        <w:t xml:space="preserve"> </w:t>
      </w:r>
      <w:r>
        <w:rPr>
          <w:rFonts w:hint="eastAsia" w:ascii="宋体" w:hAnsi="宋体" w:eastAsia="宋体" w:cs="宋体"/>
          <w:bCs/>
          <w:spacing w:val="-5"/>
          <w:sz w:val="24"/>
          <w:szCs w:val="24"/>
        </w:rPr>
        <w:t>．市政基础设施工程建设项目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_Toc22762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0209C9">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_Toc12498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3</w:t>
      </w:r>
      <w:r>
        <w:rPr>
          <w:rFonts w:hint="eastAsia" w:ascii="宋体" w:hAnsi="宋体" w:eastAsia="宋体" w:cs="宋体"/>
          <w:bCs/>
          <w:spacing w:val="-25"/>
          <w:sz w:val="24"/>
          <w:szCs w:val="24"/>
        </w:rPr>
        <w:t xml:space="preserve"> </w:t>
      </w:r>
      <w:r>
        <w:rPr>
          <w:rFonts w:hint="eastAsia" w:ascii="宋体" w:hAnsi="宋体" w:eastAsia="宋体" w:cs="宋体"/>
          <w:bCs/>
          <w:spacing w:val="-8"/>
          <w:sz w:val="24"/>
          <w:szCs w:val="24"/>
        </w:rPr>
        <w:t>．备查要求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_Toc12498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FA7814">
      <w:pPr>
        <w:pStyle w:val="13"/>
        <w:tabs>
          <w:tab w:val="right" w:leader="dot" w:pos="9356"/>
        </w:tabs>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_Toc12333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第五章</w:t>
      </w:r>
      <w:r>
        <w:rPr>
          <w:rFonts w:hint="eastAsia" w:ascii="宋体" w:hAnsi="宋体" w:eastAsia="宋体" w:cs="宋体"/>
          <w:spacing w:val="33"/>
          <w:sz w:val="24"/>
          <w:szCs w:val="24"/>
        </w:rPr>
        <w:t xml:space="preserve"> </w:t>
      </w:r>
      <w:r>
        <w:rPr>
          <w:rFonts w:hint="eastAsia" w:ascii="宋体" w:hAnsi="宋体" w:eastAsia="宋体" w:cs="宋体"/>
          <w:bCs/>
          <w:spacing w:val="-5"/>
          <w:sz w:val="24"/>
          <w:szCs w:val="24"/>
        </w:rPr>
        <w:t>图纸和招标工程量清单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_Toc12333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4497C">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_Toc27399 </w:instrText>
      </w:r>
      <w:r>
        <w:rPr>
          <w:rFonts w:hint="eastAsia" w:ascii="宋体" w:hAnsi="宋体" w:eastAsia="宋体" w:cs="宋体"/>
          <w:sz w:val="24"/>
          <w:szCs w:val="24"/>
        </w:rPr>
        <w:fldChar w:fldCharType="separate"/>
      </w:r>
      <w:r>
        <w:rPr>
          <w:rFonts w:hint="eastAsia" w:ascii="宋体" w:hAnsi="宋体" w:eastAsia="宋体" w:cs="宋体"/>
          <w:bCs/>
          <w:spacing w:val="-14"/>
          <w:sz w:val="24"/>
          <w:szCs w:val="24"/>
        </w:rPr>
        <w:t>1</w:t>
      </w:r>
      <w:r>
        <w:rPr>
          <w:rFonts w:hint="eastAsia" w:ascii="宋体" w:hAnsi="宋体" w:eastAsia="宋体" w:cs="宋体"/>
          <w:bCs/>
          <w:spacing w:val="-27"/>
          <w:sz w:val="24"/>
          <w:szCs w:val="24"/>
        </w:rPr>
        <w:t xml:space="preserve"> </w:t>
      </w:r>
      <w:r>
        <w:rPr>
          <w:rFonts w:hint="eastAsia" w:ascii="宋体" w:hAnsi="宋体" w:eastAsia="宋体" w:cs="宋体"/>
          <w:bCs/>
          <w:spacing w:val="-14"/>
          <w:sz w:val="24"/>
          <w:szCs w:val="24"/>
        </w:rPr>
        <w:t>．图纸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_Toc27399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EE648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_Toc10279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2</w:t>
      </w:r>
      <w:r>
        <w:rPr>
          <w:rFonts w:hint="eastAsia" w:ascii="宋体" w:hAnsi="宋体" w:eastAsia="宋体" w:cs="宋体"/>
          <w:bCs/>
          <w:spacing w:val="-26"/>
          <w:sz w:val="24"/>
          <w:szCs w:val="24"/>
        </w:rPr>
        <w:t xml:space="preserve"> </w:t>
      </w:r>
      <w:r>
        <w:rPr>
          <w:rFonts w:hint="eastAsia" w:ascii="宋体" w:hAnsi="宋体" w:eastAsia="宋体" w:cs="宋体"/>
          <w:bCs/>
          <w:spacing w:val="-6"/>
          <w:sz w:val="24"/>
          <w:szCs w:val="24"/>
        </w:rPr>
        <w:t>．招标工程量清单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_Toc10279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B198AE">
      <w:pPr>
        <w:pStyle w:val="13"/>
        <w:tabs>
          <w:tab w:val="right" w:leader="dot" w:pos="9356"/>
        </w:tabs>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_Toc7788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第六章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B00FDD">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_Toc3738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格式一</w:t>
      </w:r>
      <w:r>
        <w:rPr>
          <w:rFonts w:hint="eastAsia" w:ascii="宋体" w:hAnsi="宋体" w:eastAsia="宋体" w:cs="宋体"/>
          <w:spacing w:val="-4"/>
          <w:sz w:val="24"/>
          <w:szCs w:val="24"/>
        </w:rPr>
        <w:t xml:space="preserve"> </w:t>
      </w:r>
      <w:r>
        <w:rPr>
          <w:rFonts w:hint="eastAsia" w:ascii="宋体" w:hAnsi="宋体" w:eastAsia="宋体" w:cs="宋体"/>
          <w:bCs/>
          <w:spacing w:val="-4"/>
          <w:sz w:val="24"/>
          <w:szCs w:val="24"/>
        </w:rPr>
        <w:t>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_Toc3738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61719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_Toc29001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格式二 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_Toc29001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A036B2">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_Toc9770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格式三 各项承诺一览表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_Toc9770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4ED2B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_Toc28352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格式四 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_Toc28352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850D1A">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_Toc17483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格式五 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_Toc17483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C5AB8D">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_Toc23187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格式六 联合体协议书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_Toc23187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BE7B4F">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_Toc14359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格式七 投标人基本情况表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_Toc14359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E1734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_Toc19772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格式八 项目经理简历表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_Toc19772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99DD8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_Toc19123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格式九 项目经理任职声明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_Toc19123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E1F501">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_Toc7909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 项目技术负责人简历表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_Toc7909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BBBCF0">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_Toc19637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格式十一 项目管理机构组成表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_Toc19637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38719D">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_Toc11599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格式十二 建造师查询页（有效期+建造师签字）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_Toc11599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A2EBA3">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_Toc31981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_Toc31981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657FF8">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_Toc16400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8F32B9">
      <w:pPr>
        <w:pStyle w:val="7"/>
        <w:tabs>
          <w:tab w:val="right" w:leader="dot" w:pos="935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_Toc12640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格式十</w:t>
      </w:r>
      <w:r>
        <w:rPr>
          <w:rFonts w:hint="eastAsia" w:ascii="宋体" w:hAnsi="宋体" w:eastAsia="宋体" w:cs="宋体"/>
          <w:bCs/>
          <w:spacing w:val="-4"/>
          <w:sz w:val="24"/>
          <w:szCs w:val="24"/>
          <w:lang w:eastAsia="zh-CN"/>
        </w:rPr>
        <w:t>五</w:t>
      </w:r>
      <w:r>
        <w:rPr>
          <w:rFonts w:hint="eastAsia" w:ascii="宋体" w:hAnsi="宋体" w:eastAsia="宋体" w:cs="宋体"/>
          <w:bCs/>
          <w:spacing w:val="-4"/>
          <w:sz w:val="24"/>
          <w:szCs w:val="24"/>
        </w:rPr>
        <w:t xml:space="preserve">  原件一览表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_Toc12640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30F68A">
      <w:pPr>
        <w:pStyle w:val="13"/>
        <w:tabs>
          <w:tab w:val="right" w:leader="dot" w:pos="9356"/>
        </w:tabs>
        <w:ind w:left="0" w:leftChars="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_Toc31536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第七章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建设工程施工合同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_Toc31536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27D635">
      <w:pPr>
        <w:spacing w:line="220" w:lineRule="auto"/>
        <w:rPr>
          <w:rFonts w:ascii="Times New Roman" w:hAnsi="Times New Roman" w:eastAsia="Times New Roman" w:cs="Times New Roman"/>
          <w:sz w:val="24"/>
          <w:szCs w:val="24"/>
        </w:rPr>
        <w:sectPr>
          <w:headerReference r:id="rId5" w:type="default"/>
          <w:pgSz w:w="11906" w:h="16839"/>
          <w:pgMar w:top="720" w:right="720" w:bottom="720" w:left="720" w:header="1200" w:footer="0" w:gutter="0"/>
          <w:cols w:space="720" w:num="1"/>
        </w:sectPr>
      </w:pPr>
      <w:r>
        <w:rPr>
          <w:rFonts w:ascii="Times New Roman" w:hAnsi="Times New Roman" w:eastAsia="Times New Roman" w:cs="Times New Roman"/>
          <w:szCs w:val="24"/>
        </w:rPr>
        <w:fldChar w:fldCharType="end"/>
      </w:r>
    </w:p>
    <w:p w14:paraId="12767494">
      <w:pPr>
        <w:pStyle w:val="5"/>
        <w:spacing w:line="272" w:lineRule="auto"/>
      </w:pPr>
    </w:p>
    <w:p w14:paraId="35AB6571">
      <w:pPr>
        <w:spacing w:before="78" w:line="219" w:lineRule="auto"/>
        <w:ind w:left="3416"/>
        <w:outlineLvl w:val="0"/>
        <w:rPr>
          <w:rFonts w:ascii="宋体" w:hAnsi="宋体" w:eastAsia="宋体" w:cs="宋体"/>
          <w:sz w:val="24"/>
          <w:szCs w:val="24"/>
        </w:rPr>
      </w:pPr>
      <w:bookmarkStart w:id="6" w:name="bookmark1"/>
      <w:bookmarkEnd w:id="6"/>
      <w:bookmarkStart w:id="7" w:name="_Toc19872"/>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投标人须知</w:t>
      </w:r>
      <w:bookmarkEnd w:id="7"/>
    </w:p>
    <w:p w14:paraId="1BDED91A">
      <w:pPr>
        <w:spacing w:before="156" w:line="219" w:lineRule="auto"/>
        <w:ind w:left="17"/>
        <w:outlineLvl w:val="1"/>
        <w:rPr>
          <w:rFonts w:ascii="宋体" w:hAnsi="宋体" w:eastAsia="宋体" w:cs="宋体"/>
          <w:sz w:val="24"/>
          <w:szCs w:val="24"/>
        </w:rPr>
      </w:pPr>
      <w:bookmarkStart w:id="8" w:name="bookmark3"/>
      <w:bookmarkEnd w:id="8"/>
      <w:bookmarkStart w:id="9" w:name="_Toc23115"/>
      <w:r>
        <w:rPr>
          <w:rFonts w:ascii="宋体" w:hAnsi="宋体" w:eastAsia="宋体" w:cs="宋体"/>
          <w:b/>
          <w:bCs/>
          <w:spacing w:val="-3"/>
          <w:sz w:val="24"/>
          <w:szCs w:val="24"/>
        </w:rPr>
        <w:t>第一节</w:t>
      </w:r>
      <w:r>
        <w:rPr>
          <w:rFonts w:ascii="宋体" w:hAnsi="宋体" w:eastAsia="宋体" w:cs="宋体"/>
          <w:spacing w:val="-3"/>
          <w:sz w:val="24"/>
          <w:szCs w:val="24"/>
        </w:rPr>
        <w:t xml:space="preserve"> </w:t>
      </w:r>
      <w:r>
        <w:rPr>
          <w:rFonts w:ascii="宋体" w:hAnsi="宋体" w:eastAsia="宋体" w:cs="宋体"/>
          <w:b/>
          <w:bCs/>
          <w:spacing w:val="-3"/>
          <w:sz w:val="24"/>
          <w:szCs w:val="24"/>
        </w:rPr>
        <w:t>投标人须知前附表</w:t>
      </w:r>
      <w:bookmarkEnd w:id="9"/>
    </w:p>
    <w:p w14:paraId="1C9394C2">
      <w:pPr>
        <w:spacing w:before="25"/>
      </w:pPr>
    </w:p>
    <w:tbl>
      <w:tblPr>
        <w:tblStyle w:val="14"/>
        <w:tblW w:w="103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1828"/>
        <w:gridCol w:w="7878"/>
      </w:tblGrid>
      <w:tr w14:paraId="36E8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627" w:type="dxa"/>
            <w:noWrap w:val="0"/>
            <w:textDirection w:val="tbRlV"/>
            <w:vAlign w:val="top"/>
          </w:tcPr>
          <w:p w14:paraId="0ED25E51">
            <w:pPr>
              <w:spacing w:before="203" w:line="209" w:lineRule="auto"/>
              <w:ind w:left="87"/>
              <w:rPr>
                <w:rFonts w:hint="eastAsia" w:ascii="宋体" w:hAnsi="宋体" w:eastAsia="宋体" w:cs="宋体"/>
                <w:sz w:val="24"/>
                <w:szCs w:val="24"/>
              </w:rPr>
            </w:pPr>
            <w:r>
              <w:rPr>
                <w:rFonts w:hint="eastAsia" w:ascii="宋体" w:hAnsi="宋体" w:eastAsia="宋体" w:cs="宋体"/>
                <w:spacing w:val="1"/>
                <w:sz w:val="24"/>
                <w:szCs w:val="24"/>
              </w:rPr>
              <w:t>序号</w:t>
            </w:r>
          </w:p>
        </w:tc>
        <w:tc>
          <w:tcPr>
            <w:tcW w:w="1828" w:type="dxa"/>
            <w:noWrap w:val="0"/>
            <w:vAlign w:val="top"/>
          </w:tcPr>
          <w:p w14:paraId="01B5EAEC">
            <w:pPr>
              <w:spacing w:before="244" w:line="222" w:lineRule="auto"/>
              <w:ind w:left="638"/>
              <w:rPr>
                <w:rFonts w:hint="eastAsia" w:ascii="宋体" w:hAnsi="宋体" w:eastAsia="宋体" w:cs="宋体"/>
                <w:sz w:val="24"/>
                <w:szCs w:val="24"/>
              </w:rPr>
            </w:pPr>
            <w:r>
              <w:rPr>
                <w:rFonts w:hint="eastAsia" w:ascii="宋体" w:hAnsi="宋体" w:eastAsia="宋体" w:cs="宋体"/>
                <w:spacing w:val="-13"/>
                <w:sz w:val="24"/>
                <w:szCs w:val="24"/>
              </w:rPr>
              <w:t>内容</w:t>
            </w:r>
          </w:p>
        </w:tc>
        <w:tc>
          <w:tcPr>
            <w:tcW w:w="7878" w:type="dxa"/>
            <w:noWrap w:val="0"/>
            <w:vAlign w:val="top"/>
          </w:tcPr>
          <w:p w14:paraId="32644731">
            <w:pPr>
              <w:spacing w:before="267" w:line="221" w:lineRule="auto"/>
              <w:ind w:left="2977"/>
              <w:rPr>
                <w:rFonts w:hint="eastAsia" w:ascii="宋体" w:hAnsi="宋体" w:eastAsia="宋体" w:cs="宋体"/>
                <w:sz w:val="24"/>
                <w:szCs w:val="24"/>
              </w:rPr>
            </w:pPr>
            <w:r>
              <w:rPr>
                <w:rFonts w:hint="eastAsia" w:ascii="宋体" w:hAnsi="宋体" w:eastAsia="宋体" w:cs="宋体"/>
                <w:spacing w:val="-3"/>
                <w:sz w:val="24"/>
                <w:szCs w:val="24"/>
              </w:rPr>
              <w:t>说明与要求</w:t>
            </w:r>
          </w:p>
        </w:tc>
      </w:tr>
      <w:tr w14:paraId="19A5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7" w:type="dxa"/>
            <w:noWrap w:val="0"/>
            <w:vAlign w:val="center"/>
          </w:tcPr>
          <w:p w14:paraId="25695FAC">
            <w:pPr>
              <w:spacing w:before="223" w:line="195"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28" w:type="dxa"/>
            <w:noWrap w:val="0"/>
            <w:vAlign w:val="center"/>
          </w:tcPr>
          <w:p w14:paraId="3E557B5B">
            <w:pPr>
              <w:spacing w:before="175" w:line="229" w:lineRule="auto"/>
              <w:jc w:val="center"/>
              <w:rPr>
                <w:rFonts w:hint="eastAsia" w:ascii="宋体" w:hAnsi="宋体" w:eastAsia="宋体" w:cs="宋体"/>
                <w:sz w:val="24"/>
                <w:szCs w:val="24"/>
              </w:rPr>
            </w:pPr>
            <w:r>
              <w:rPr>
                <w:rFonts w:hint="eastAsia" w:ascii="宋体" w:hAnsi="宋体" w:eastAsia="宋体" w:cs="宋体"/>
                <w:spacing w:val="6"/>
                <w:sz w:val="24"/>
                <w:szCs w:val="24"/>
              </w:rPr>
              <w:t>项目名称</w:t>
            </w:r>
          </w:p>
        </w:tc>
        <w:tc>
          <w:tcPr>
            <w:tcW w:w="7878" w:type="dxa"/>
            <w:noWrap w:val="0"/>
            <w:vAlign w:val="center"/>
          </w:tcPr>
          <w:p w14:paraId="729893DC">
            <w:pPr>
              <w:pStyle w:val="20"/>
              <w:rPr>
                <w:rFonts w:hint="eastAsia" w:ascii="宋体" w:hAnsi="宋体" w:eastAsia="宋体" w:cs="宋体"/>
                <w:sz w:val="24"/>
                <w:szCs w:val="24"/>
              </w:rPr>
            </w:pPr>
            <w:r>
              <w:rPr>
                <w:rFonts w:hint="eastAsia" w:ascii="宋体" w:hAnsi="宋体" w:eastAsia="宋体" w:cs="宋体"/>
                <w:sz w:val="24"/>
                <w:szCs w:val="24"/>
                <w:lang w:eastAsia="zh-CN"/>
              </w:rPr>
              <w:t>三溪镇武江沿岸乡村振兴示范带建设项目（二期）施工</w:t>
            </w:r>
          </w:p>
        </w:tc>
      </w:tr>
      <w:tr w14:paraId="33D2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7" w:type="dxa"/>
            <w:noWrap w:val="0"/>
            <w:vAlign w:val="center"/>
          </w:tcPr>
          <w:p w14:paraId="70762407">
            <w:pPr>
              <w:spacing w:before="222" w:line="195"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28" w:type="dxa"/>
            <w:noWrap w:val="0"/>
            <w:vAlign w:val="center"/>
          </w:tcPr>
          <w:p w14:paraId="458F0757">
            <w:pPr>
              <w:spacing w:before="175" w:line="229"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项目业主</w:t>
            </w:r>
          </w:p>
        </w:tc>
        <w:tc>
          <w:tcPr>
            <w:tcW w:w="7878" w:type="dxa"/>
            <w:noWrap w:val="0"/>
            <w:vAlign w:val="center"/>
          </w:tcPr>
          <w:p w14:paraId="7210A5B5">
            <w:pPr>
              <w:pStyle w:val="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乐昌市三溪镇人民政府</w:t>
            </w:r>
          </w:p>
        </w:tc>
      </w:tr>
      <w:tr w14:paraId="230D7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627" w:type="dxa"/>
            <w:noWrap w:val="0"/>
            <w:vAlign w:val="center"/>
          </w:tcPr>
          <w:p w14:paraId="278A026A">
            <w:pPr>
              <w:spacing w:before="58" w:line="195"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28" w:type="dxa"/>
            <w:noWrap w:val="0"/>
            <w:vAlign w:val="center"/>
          </w:tcPr>
          <w:p w14:paraId="56964928">
            <w:pPr>
              <w:spacing w:before="93" w:line="245" w:lineRule="auto"/>
              <w:ind w:right="11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项目批准部门及</w:t>
            </w:r>
            <w:r>
              <w:rPr>
                <w:rFonts w:hint="eastAsia" w:ascii="宋体" w:hAnsi="宋体" w:eastAsia="宋体" w:cs="宋体"/>
                <w:color w:val="auto"/>
                <w:spacing w:val="-3"/>
                <w:sz w:val="24"/>
                <w:szCs w:val="24"/>
              </w:rPr>
              <w:t>项目批准文号</w:t>
            </w:r>
          </w:p>
        </w:tc>
        <w:tc>
          <w:tcPr>
            <w:tcW w:w="7878" w:type="dxa"/>
            <w:noWrap w:val="0"/>
            <w:vAlign w:val="center"/>
          </w:tcPr>
          <w:p w14:paraId="04A62C4E">
            <w:pPr>
              <w:pStyle w:val="2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乐昌市发展和改革局、乐发改投审【2024】78号</w:t>
            </w:r>
          </w:p>
        </w:tc>
      </w:tr>
      <w:tr w14:paraId="27E6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7" w:type="dxa"/>
            <w:noWrap w:val="0"/>
            <w:vAlign w:val="center"/>
          </w:tcPr>
          <w:p w14:paraId="013AE5D6">
            <w:pPr>
              <w:spacing w:before="225" w:line="195" w:lineRule="auto"/>
              <w:jc w:val="center"/>
              <w:rPr>
                <w:rFonts w:hint="eastAsia" w:ascii="宋体" w:hAnsi="宋体" w:eastAsia="宋体" w:cs="宋体"/>
                <w:sz w:val="24"/>
                <w:szCs w:val="24"/>
              </w:rPr>
            </w:pPr>
            <w:r>
              <w:rPr>
                <w:rFonts w:hint="eastAsia" w:ascii="宋体" w:hAnsi="宋体" w:eastAsia="宋体" w:cs="宋体"/>
                <w:spacing w:val="1"/>
                <w:sz w:val="24"/>
                <w:szCs w:val="24"/>
              </w:rPr>
              <w:t>4</w:t>
            </w:r>
          </w:p>
        </w:tc>
        <w:tc>
          <w:tcPr>
            <w:tcW w:w="1828" w:type="dxa"/>
            <w:noWrap w:val="0"/>
            <w:vAlign w:val="center"/>
          </w:tcPr>
          <w:p w14:paraId="053EC28F">
            <w:pPr>
              <w:spacing w:before="150" w:line="222"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建设地点</w:t>
            </w:r>
          </w:p>
        </w:tc>
        <w:tc>
          <w:tcPr>
            <w:tcW w:w="7878" w:type="dxa"/>
            <w:noWrap w:val="0"/>
            <w:vAlign w:val="center"/>
          </w:tcPr>
          <w:p w14:paraId="4EFB3162">
            <w:pPr>
              <w:rPr>
                <w:rFonts w:hint="eastAsia" w:ascii="宋体" w:hAnsi="宋体" w:eastAsia="宋体" w:cs="宋体"/>
                <w:color w:val="auto"/>
                <w:sz w:val="24"/>
                <w:szCs w:val="24"/>
                <w:lang w:eastAsia="zh-CN"/>
              </w:rPr>
            </w:pPr>
            <w:r>
              <w:rPr>
                <w:rFonts w:hint="eastAsia" w:ascii="宋体" w:hAnsi="宋体" w:eastAsia="宋体" w:cs="宋体"/>
                <w:snapToGrid w:val="0"/>
                <w:color w:val="auto"/>
                <w:kern w:val="0"/>
                <w:sz w:val="24"/>
                <w:szCs w:val="24"/>
                <w:lang w:val="en-US" w:eastAsia="zh-CN" w:bidi="ar-SA"/>
              </w:rPr>
              <w:t>三溪镇</w:t>
            </w:r>
            <w:r>
              <w:rPr>
                <w:rFonts w:hint="eastAsia" w:ascii="宋体" w:hAnsi="宋体" w:eastAsia="宋体" w:cs="宋体"/>
                <w:snapToGrid w:val="0"/>
                <w:color w:val="auto"/>
                <w:kern w:val="0"/>
                <w:sz w:val="24"/>
                <w:szCs w:val="24"/>
                <w:lang w:val="en-US" w:eastAsia="zh-CN" w:bidi="ar-SA"/>
              </w:rPr>
              <w:t>三溪村</w:t>
            </w:r>
            <w:r>
              <w:rPr>
                <w:rFonts w:hint="eastAsia" w:ascii="宋体" w:hAnsi="宋体" w:eastAsia="宋体" w:cs="宋体"/>
                <w:snapToGrid w:val="0"/>
                <w:color w:val="auto"/>
                <w:kern w:val="0"/>
                <w:sz w:val="24"/>
                <w:szCs w:val="24"/>
                <w:lang w:val="en-US" w:eastAsia="zh-CN" w:bidi="ar-SA"/>
              </w:rPr>
              <w:t>。</w:t>
            </w:r>
          </w:p>
        </w:tc>
      </w:tr>
      <w:tr w14:paraId="2DEA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7" w:type="dxa"/>
            <w:noWrap w:val="0"/>
            <w:vAlign w:val="center"/>
          </w:tcPr>
          <w:p w14:paraId="05F9725E">
            <w:pPr>
              <w:spacing w:before="226" w:line="192"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828" w:type="dxa"/>
            <w:noWrap w:val="0"/>
            <w:vAlign w:val="center"/>
          </w:tcPr>
          <w:p w14:paraId="451041EC">
            <w:pPr>
              <w:spacing w:before="176" w:line="228"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项目代码</w:t>
            </w:r>
          </w:p>
        </w:tc>
        <w:tc>
          <w:tcPr>
            <w:tcW w:w="7878" w:type="dxa"/>
            <w:noWrap w:val="0"/>
            <w:vAlign w:val="center"/>
          </w:tcPr>
          <w:p w14:paraId="5C4912F8">
            <w:pPr>
              <w:pStyle w:val="2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2408-440281-20-01-175859</w:t>
            </w:r>
          </w:p>
        </w:tc>
      </w:tr>
      <w:tr w14:paraId="0726B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27" w:type="dxa"/>
            <w:noWrap w:val="0"/>
            <w:vAlign w:val="center"/>
          </w:tcPr>
          <w:p w14:paraId="511DBF8F">
            <w:pPr>
              <w:spacing w:before="58" w:line="195"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828" w:type="dxa"/>
            <w:noWrap w:val="0"/>
            <w:vAlign w:val="center"/>
          </w:tcPr>
          <w:p w14:paraId="297C7F04">
            <w:pPr>
              <w:spacing w:before="111" w:line="250" w:lineRule="auto"/>
              <w:ind w:right="275"/>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资金来源</w:t>
            </w:r>
            <w:r>
              <w:rPr>
                <w:rFonts w:hint="eastAsia" w:ascii="宋体" w:hAnsi="宋体" w:eastAsia="宋体" w:cs="宋体"/>
                <w:color w:val="auto"/>
                <w:sz w:val="24"/>
                <w:szCs w:val="24"/>
              </w:rPr>
              <w:t>及落实情况</w:t>
            </w:r>
          </w:p>
        </w:tc>
        <w:tc>
          <w:tcPr>
            <w:tcW w:w="7878" w:type="dxa"/>
            <w:noWrap w:val="0"/>
            <w:vAlign w:val="center"/>
          </w:tcPr>
          <w:p w14:paraId="69C1FB05">
            <w:pPr>
              <w:pStyle w:val="2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上级财政资金，不足部分由你单位自筹解决，100%。</w:t>
            </w:r>
          </w:p>
        </w:tc>
      </w:tr>
      <w:tr w14:paraId="4C32C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7" w:type="dxa"/>
            <w:noWrap w:val="0"/>
            <w:vAlign w:val="center"/>
          </w:tcPr>
          <w:p w14:paraId="00E04752">
            <w:pPr>
              <w:spacing w:before="228" w:line="192"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828" w:type="dxa"/>
            <w:noWrap w:val="0"/>
            <w:vAlign w:val="center"/>
          </w:tcPr>
          <w:p w14:paraId="466EFEF1">
            <w:pPr>
              <w:spacing w:before="177" w:line="229"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招标人</w:t>
            </w:r>
          </w:p>
        </w:tc>
        <w:tc>
          <w:tcPr>
            <w:tcW w:w="7878" w:type="dxa"/>
            <w:noWrap w:val="0"/>
            <w:vAlign w:val="center"/>
          </w:tcPr>
          <w:p w14:paraId="2E172616">
            <w:pPr>
              <w:pStyle w:val="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乐昌市三溪镇人民政府</w:t>
            </w:r>
          </w:p>
        </w:tc>
      </w:tr>
      <w:tr w14:paraId="0697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7" w:type="dxa"/>
            <w:noWrap w:val="0"/>
            <w:vAlign w:val="center"/>
          </w:tcPr>
          <w:p w14:paraId="696E7551">
            <w:pPr>
              <w:spacing w:before="224" w:line="195"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828" w:type="dxa"/>
            <w:noWrap w:val="0"/>
            <w:vAlign w:val="center"/>
          </w:tcPr>
          <w:p w14:paraId="3F900A72">
            <w:pPr>
              <w:spacing w:before="175" w:line="228"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招标代理机构</w:t>
            </w:r>
          </w:p>
        </w:tc>
        <w:tc>
          <w:tcPr>
            <w:tcW w:w="7878" w:type="dxa"/>
            <w:noWrap w:val="0"/>
            <w:vAlign w:val="center"/>
          </w:tcPr>
          <w:p w14:paraId="228AF9EC">
            <w:pPr>
              <w:pStyle w:val="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韶关市北桓工程咨询有限公司</w:t>
            </w:r>
          </w:p>
        </w:tc>
      </w:tr>
      <w:tr w14:paraId="08C2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7" w:type="dxa"/>
            <w:noWrap w:val="0"/>
            <w:vAlign w:val="center"/>
          </w:tcPr>
          <w:p w14:paraId="14A2E4C9">
            <w:pPr>
              <w:spacing w:before="225" w:line="195"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828" w:type="dxa"/>
            <w:noWrap w:val="0"/>
            <w:vAlign w:val="center"/>
          </w:tcPr>
          <w:p w14:paraId="551EFD9B">
            <w:pPr>
              <w:spacing w:before="177"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设计单位</w:t>
            </w:r>
          </w:p>
        </w:tc>
        <w:tc>
          <w:tcPr>
            <w:tcW w:w="7878" w:type="dxa"/>
            <w:noWrap w:val="0"/>
            <w:vAlign w:val="center"/>
          </w:tcPr>
          <w:p w14:paraId="1F7F2D0C">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皓筠工程设计有限公司</w:t>
            </w:r>
          </w:p>
        </w:tc>
      </w:tr>
      <w:tr w14:paraId="507A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27" w:type="dxa"/>
            <w:noWrap w:val="0"/>
            <w:vAlign w:val="center"/>
          </w:tcPr>
          <w:p w14:paraId="6B751E66">
            <w:pPr>
              <w:spacing w:before="245"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10</w:t>
            </w:r>
          </w:p>
        </w:tc>
        <w:tc>
          <w:tcPr>
            <w:tcW w:w="1828" w:type="dxa"/>
            <w:noWrap w:val="0"/>
            <w:vAlign w:val="center"/>
          </w:tcPr>
          <w:p w14:paraId="3C030D4A">
            <w:pPr>
              <w:spacing w:before="197" w:line="227"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造价咨询单位</w:t>
            </w:r>
          </w:p>
        </w:tc>
        <w:tc>
          <w:tcPr>
            <w:tcW w:w="7878" w:type="dxa"/>
            <w:noWrap w:val="0"/>
            <w:vAlign w:val="center"/>
          </w:tcPr>
          <w:p w14:paraId="6321FAAA">
            <w:pPr>
              <w:spacing w:before="185" w:line="219" w:lineRule="auto"/>
              <w:ind w:left="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非全过程造价咨询</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金诺智信工程项目管理有限公司</w:t>
            </w:r>
          </w:p>
        </w:tc>
      </w:tr>
      <w:tr w14:paraId="010E6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27" w:type="dxa"/>
            <w:noWrap w:val="0"/>
            <w:vAlign w:val="center"/>
          </w:tcPr>
          <w:p w14:paraId="665F405B">
            <w:pPr>
              <w:spacing w:before="242"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11</w:t>
            </w:r>
          </w:p>
        </w:tc>
        <w:tc>
          <w:tcPr>
            <w:tcW w:w="1828" w:type="dxa"/>
            <w:noWrap w:val="0"/>
            <w:vAlign w:val="center"/>
          </w:tcPr>
          <w:p w14:paraId="4E636C2B">
            <w:pPr>
              <w:spacing w:before="194"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监理单位</w:t>
            </w:r>
          </w:p>
        </w:tc>
        <w:tc>
          <w:tcPr>
            <w:tcW w:w="7878" w:type="dxa"/>
            <w:noWrap w:val="0"/>
            <w:vAlign w:val="center"/>
          </w:tcPr>
          <w:p w14:paraId="1BC3573C">
            <w:pPr>
              <w:spacing w:before="179" w:line="221" w:lineRule="auto"/>
              <w:ind w:left="3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已确定监理单位</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未确定监理单位</w:t>
            </w:r>
            <w:r>
              <w:rPr>
                <w:rFonts w:hint="eastAsia" w:ascii="宋体" w:hAnsi="宋体" w:eastAsia="宋体" w:cs="宋体"/>
                <w:i w:val="0"/>
                <w:iCs w:val="0"/>
                <w:caps w:val="0"/>
                <w:color w:val="auto"/>
                <w:spacing w:val="0"/>
                <w:sz w:val="24"/>
                <w:szCs w:val="24"/>
                <w:highlight w:val="none"/>
                <w:shd w:val="clear" w:color="auto" w:fill="auto"/>
                <w:lang w:eastAsia="zh-CN"/>
              </w:rPr>
              <w:t>待定</w:t>
            </w:r>
          </w:p>
        </w:tc>
      </w:tr>
      <w:tr w14:paraId="17F6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627" w:type="dxa"/>
            <w:noWrap w:val="0"/>
            <w:vAlign w:val="center"/>
          </w:tcPr>
          <w:p w14:paraId="4DC6C012">
            <w:pPr>
              <w:spacing w:before="58" w:line="195" w:lineRule="auto"/>
              <w:jc w:val="center"/>
              <w:rPr>
                <w:rFonts w:hint="eastAsia" w:ascii="宋体" w:hAnsi="宋体" w:eastAsia="宋体" w:cs="宋体"/>
                <w:sz w:val="24"/>
                <w:szCs w:val="24"/>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rPr>
              <w:t>2</w:t>
            </w:r>
          </w:p>
        </w:tc>
        <w:tc>
          <w:tcPr>
            <w:tcW w:w="1828" w:type="dxa"/>
            <w:noWrap w:val="0"/>
            <w:vAlign w:val="center"/>
          </w:tcPr>
          <w:p w14:paraId="09B604F0">
            <w:pPr>
              <w:spacing w:before="65" w:line="228" w:lineRule="auto"/>
              <w:ind w:left="127"/>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建设内容和规模</w:t>
            </w:r>
          </w:p>
        </w:tc>
        <w:tc>
          <w:tcPr>
            <w:tcW w:w="7878" w:type="dxa"/>
            <w:noWrap w:val="0"/>
            <w:vAlign w:val="center"/>
          </w:tcPr>
          <w:p w14:paraId="4EB62C4F">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7"/>
                <w:sz w:val="24"/>
                <w:szCs w:val="24"/>
              </w:rPr>
              <w:t>建设内容</w:t>
            </w:r>
            <w:r>
              <w:rPr>
                <w:rFonts w:hint="eastAsia" w:ascii="宋体" w:hAnsi="宋体" w:eastAsia="宋体" w:cs="宋体"/>
                <w:color w:val="auto"/>
                <w:spacing w:val="-7"/>
                <w:sz w:val="24"/>
                <w:szCs w:val="24"/>
                <w:lang w:eastAsia="zh-CN"/>
              </w:rPr>
              <w:t>及</w:t>
            </w:r>
            <w:r>
              <w:rPr>
                <w:rFonts w:hint="eastAsia" w:ascii="宋体" w:hAnsi="宋体" w:eastAsia="宋体" w:cs="宋体"/>
                <w:color w:val="auto"/>
                <w:spacing w:val="-6"/>
                <w:sz w:val="24"/>
                <w:szCs w:val="24"/>
              </w:rPr>
              <w:t>建设规模：</w:t>
            </w:r>
            <w:r>
              <w:rPr>
                <w:rFonts w:hint="eastAsia" w:ascii="宋体" w:hAnsi="宋体" w:eastAsia="宋体" w:cs="宋体"/>
                <w:color w:val="auto"/>
                <w:spacing w:val="-6"/>
                <w:sz w:val="24"/>
                <w:szCs w:val="24"/>
                <w:lang w:eastAsia="zh-CN"/>
              </w:rPr>
              <w:t>梅三公路车田改道、新建三溪坪码头平台梯步、新建三溪村鸡圈围栏、公厕、照明路灯等。</w:t>
            </w:r>
          </w:p>
        </w:tc>
      </w:tr>
      <w:tr w14:paraId="19CA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627" w:type="dxa"/>
            <w:noWrap w:val="0"/>
            <w:vAlign w:val="center"/>
          </w:tcPr>
          <w:p w14:paraId="3B037E9B">
            <w:pPr>
              <w:spacing w:before="57"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13</w:t>
            </w:r>
          </w:p>
        </w:tc>
        <w:tc>
          <w:tcPr>
            <w:tcW w:w="1828" w:type="dxa"/>
            <w:noWrap w:val="0"/>
            <w:vAlign w:val="center"/>
          </w:tcPr>
          <w:p w14:paraId="6849C5DB">
            <w:pPr>
              <w:spacing w:before="283" w:line="22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项目总投资</w:t>
            </w:r>
          </w:p>
        </w:tc>
        <w:tc>
          <w:tcPr>
            <w:tcW w:w="7878" w:type="dxa"/>
            <w:noWrap w:val="0"/>
            <w:vAlign w:val="center"/>
          </w:tcPr>
          <w:p w14:paraId="5D19BBC4">
            <w:pPr>
              <w:pStyle w:val="4"/>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项目估算总投资3682.24万元，其中</w:t>
            </w:r>
            <w:r>
              <w:rPr>
                <w:rFonts w:hint="eastAsia" w:ascii="宋体" w:hAnsi="宋体" w:eastAsia="宋体" w:cs="宋体"/>
                <w:color w:val="auto"/>
                <w:spacing w:val="-1"/>
                <w:sz w:val="24"/>
                <w:szCs w:val="24"/>
                <w:highlight w:val="none"/>
                <w:lang w:val="en-US" w:eastAsia="zh-CN"/>
              </w:rPr>
              <w:t>本次招标</w:t>
            </w:r>
            <w:r>
              <w:rPr>
                <w:rFonts w:hint="eastAsia" w:ascii="宋体" w:hAnsi="宋体" w:eastAsia="宋体" w:cs="宋体"/>
                <w:color w:val="auto"/>
                <w:spacing w:val="-1"/>
                <w:sz w:val="24"/>
                <w:szCs w:val="24"/>
                <w:highlight w:val="none"/>
                <w:lang w:eastAsia="zh-CN"/>
              </w:rPr>
              <w:t>建安工程费用</w:t>
            </w:r>
            <w:r>
              <w:rPr>
                <w:rFonts w:hint="eastAsia" w:ascii="宋体" w:hAnsi="宋体" w:eastAsia="宋体" w:cs="宋体"/>
                <w:color w:val="auto"/>
                <w:spacing w:val="-1"/>
                <w:sz w:val="24"/>
                <w:szCs w:val="24"/>
                <w:highlight w:val="none"/>
                <w:lang w:val="en-US" w:eastAsia="zh-CN"/>
              </w:rPr>
              <w:t>约为：</w:t>
            </w:r>
            <w:r>
              <w:rPr>
                <w:rFonts w:hint="eastAsia" w:ascii="宋体" w:hAnsi="宋体" w:eastAsia="宋体" w:cs="宋体"/>
                <w:b w:val="0"/>
                <w:bCs w:val="0"/>
                <w:color w:val="auto"/>
                <w:spacing w:val="-10"/>
                <w:sz w:val="24"/>
                <w:szCs w:val="24"/>
                <w:highlight w:val="none"/>
                <w:lang w:val="en-US" w:eastAsia="zh-CN"/>
              </w:rPr>
              <w:t>3686280.80</w:t>
            </w:r>
            <w:r>
              <w:rPr>
                <w:rFonts w:hint="eastAsia" w:ascii="宋体" w:hAnsi="宋体" w:eastAsia="宋体" w:cs="宋体"/>
                <w:color w:val="auto"/>
                <w:spacing w:val="-1"/>
                <w:sz w:val="24"/>
                <w:szCs w:val="24"/>
                <w:highlight w:val="none"/>
                <w:lang w:eastAsia="zh-CN"/>
              </w:rPr>
              <w:t>元。</w:t>
            </w:r>
          </w:p>
        </w:tc>
      </w:tr>
      <w:tr w14:paraId="7855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7" w:type="dxa"/>
            <w:noWrap w:val="0"/>
            <w:vAlign w:val="center"/>
          </w:tcPr>
          <w:p w14:paraId="72C4FBFB">
            <w:pPr>
              <w:spacing w:before="58"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14</w:t>
            </w:r>
          </w:p>
        </w:tc>
        <w:tc>
          <w:tcPr>
            <w:tcW w:w="1828" w:type="dxa"/>
            <w:noWrap w:val="0"/>
            <w:vAlign w:val="top"/>
          </w:tcPr>
          <w:p w14:paraId="6436D2E9">
            <w:pPr>
              <w:spacing w:before="280" w:line="221"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招标范围</w:t>
            </w:r>
          </w:p>
        </w:tc>
        <w:tc>
          <w:tcPr>
            <w:tcW w:w="7878" w:type="dxa"/>
            <w:noWrap w:val="0"/>
            <w:vAlign w:val="top"/>
          </w:tcPr>
          <w:p w14:paraId="631CCC35">
            <w:pPr>
              <w:spacing w:before="280" w:line="220" w:lineRule="auto"/>
              <w:ind w:left="11"/>
              <w:rPr>
                <w:rFonts w:hint="eastAsia" w:ascii="宋体" w:hAnsi="宋体" w:eastAsia="宋体" w:cs="宋体"/>
                <w:color w:val="auto"/>
                <w:sz w:val="24"/>
                <w:szCs w:val="24"/>
              </w:rPr>
            </w:pPr>
            <w:r>
              <w:rPr>
                <w:rFonts w:hint="eastAsia" w:ascii="宋体" w:hAnsi="宋体" w:eastAsia="宋体" w:cs="宋体"/>
                <w:color w:val="auto"/>
                <w:spacing w:val="-1"/>
                <w:sz w:val="24"/>
                <w:szCs w:val="24"/>
              </w:rPr>
              <w:t>按审查合格的施工图纸及工程量清单内容施工</w:t>
            </w:r>
          </w:p>
        </w:tc>
      </w:tr>
      <w:tr w14:paraId="7FF4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27" w:type="dxa"/>
            <w:noWrap w:val="0"/>
            <w:vAlign w:val="center"/>
          </w:tcPr>
          <w:p w14:paraId="015D1D4C">
            <w:pPr>
              <w:spacing w:before="58"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15</w:t>
            </w:r>
          </w:p>
        </w:tc>
        <w:tc>
          <w:tcPr>
            <w:tcW w:w="1828" w:type="dxa"/>
            <w:noWrap w:val="0"/>
            <w:vAlign w:val="center"/>
          </w:tcPr>
          <w:p w14:paraId="3B7228FF">
            <w:pPr>
              <w:spacing w:before="65" w:line="22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标段划分</w:t>
            </w:r>
          </w:p>
        </w:tc>
        <w:tc>
          <w:tcPr>
            <w:tcW w:w="7878" w:type="dxa"/>
            <w:noWrap w:val="0"/>
            <w:vAlign w:val="center"/>
          </w:tcPr>
          <w:p w14:paraId="5378663E">
            <w:pPr>
              <w:spacing w:before="27" w:line="219"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本招标项目不划分标段。</w:t>
            </w:r>
          </w:p>
        </w:tc>
      </w:tr>
      <w:tr w14:paraId="3F9E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2" w:hRule="atLeast"/>
        </w:trPr>
        <w:tc>
          <w:tcPr>
            <w:tcW w:w="627" w:type="dxa"/>
            <w:noWrap w:val="0"/>
            <w:vAlign w:val="center"/>
          </w:tcPr>
          <w:p w14:paraId="6C9B2F24">
            <w:pPr>
              <w:spacing w:before="57" w:line="195" w:lineRule="auto"/>
              <w:jc w:val="center"/>
              <w:rPr>
                <w:rFonts w:hint="eastAsia" w:ascii="宋体" w:hAnsi="宋体" w:eastAsia="宋体" w:cs="宋体"/>
                <w:sz w:val="24"/>
                <w:szCs w:val="24"/>
                <w:lang w:eastAsia="zh-CN"/>
              </w:rPr>
            </w:pPr>
            <w:r>
              <w:rPr>
                <w:rFonts w:hint="eastAsia" w:ascii="宋体" w:hAnsi="宋体" w:eastAsia="宋体" w:cs="宋体"/>
                <w:spacing w:val="-8"/>
                <w:sz w:val="24"/>
                <w:szCs w:val="24"/>
              </w:rPr>
              <w:t>16</w:t>
            </w:r>
          </w:p>
        </w:tc>
        <w:tc>
          <w:tcPr>
            <w:tcW w:w="1828" w:type="dxa"/>
            <w:noWrap w:val="0"/>
            <w:vAlign w:val="center"/>
          </w:tcPr>
          <w:p w14:paraId="458588C7">
            <w:pPr>
              <w:spacing w:before="65" w:line="229"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工期</w:t>
            </w:r>
          </w:p>
        </w:tc>
        <w:tc>
          <w:tcPr>
            <w:tcW w:w="7878" w:type="dxa"/>
            <w:noWrap w:val="0"/>
            <w:vAlign w:val="top"/>
          </w:tcPr>
          <w:p w14:paraId="459CDC41">
            <w:pPr>
              <w:spacing w:before="217"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rPr>
              <w:t>本招标</w:t>
            </w:r>
            <w:r>
              <w:rPr>
                <w:rFonts w:hint="eastAsia" w:ascii="宋体" w:hAnsi="宋体" w:eastAsia="宋体" w:cs="宋体"/>
                <w:color w:val="auto"/>
                <w:spacing w:val="8"/>
                <w:sz w:val="24"/>
                <w:szCs w:val="24"/>
                <w:highlight w:val="none"/>
              </w:rPr>
              <w:t>项目招标工期为</w:t>
            </w:r>
            <w:r>
              <w:rPr>
                <w:rFonts w:hint="eastAsia" w:ascii="宋体" w:hAnsi="宋体" w:eastAsia="宋体" w:cs="宋体"/>
                <w:color w:val="auto"/>
                <w:spacing w:val="8"/>
                <w:sz w:val="24"/>
                <w:szCs w:val="24"/>
                <w:highlight w:val="none"/>
                <w:lang w:val="en-US" w:eastAsia="zh-CN"/>
              </w:rPr>
              <w:t>90</w:t>
            </w:r>
            <w:r>
              <w:rPr>
                <w:rFonts w:hint="eastAsia" w:ascii="宋体" w:hAnsi="宋体" w:eastAsia="宋体" w:cs="宋体"/>
                <w:color w:val="auto"/>
                <w:spacing w:val="8"/>
                <w:sz w:val="24"/>
                <w:szCs w:val="24"/>
                <w:highlight w:val="none"/>
              </w:rPr>
              <w:t>个日历天。具体如下：</w:t>
            </w:r>
          </w:p>
          <w:p w14:paraId="7596ACAA">
            <w:pPr>
              <w:spacing w:before="127"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总工期：</w:t>
            </w:r>
            <w:r>
              <w:rPr>
                <w:rFonts w:hint="eastAsia" w:ascii="宋体" w:hAnsi="宋体" w:eastAsia="宋体" w:cs="宋体"/>
                <w:color w:val="auto"/>
                <w:spacing w:val="1"/>
                <w:sz w:val="24"/>
                <w:szCs w:val="24"/>
                <w:highlight w:val="none"/>
                <w:u w:val="single"/>
                <w:lang w:eastAsia="zh-CN"/>
              </w:rPr>
              <w:t>9</w:t>
            </w:r>
            <w:r>
              <w:rPr>
                <w:rFonts w:hint="eastAsia" w:ascii="宋体" w:hAnsi="宋体" w:eastAsia="宋体" w:cs="宋体"/>
                <w:color w:val="auto"/>
                <w:spacing w:val="1"/>
                <w:sz w:val="24"/>
                <w:szCs w:val="24"/>
                <w:highlight w:val="none"/>
                <w:u w:val="single"/>
                <w:lang w:val="en-US" w:eastAsia="zh-CN"/>
              </w:rPr>
              <w:t>0</w:t>
            </w:r>
            <w:r>
              <w:rPr>
                <w:rFonts w:hint="eastAsia" w:ascii="宋体" w:hAnsi="宋体" w:eastAsia="宋体" w:cs="宋体"/>
                <w:color w:val="auto"/>
                <w:spacing w:val="-12"/>
                <w:sz w:val="24"/>
                <w:szCs w:val="24"/>
                <w:highlight w:val="none"/>
              </w:rPr>
              <w:t>天（日历天）。</w:t>
            </w:r>
          </w:p>
          <w:p w14:paraId="70CE4EEA">
            <w:pPr>
              <w:spacing w:before="113"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计划开工日期：</w:t>
            </w:r>
            <w:r>
              <w:rPr>
                <w:rFonts w:hint="eastAsia" w:ascii="宋体" w:hAnsi="宋体" w:eastAsia="宋体" w:cs="宋体"/>
                <w:color w:val="auto"/>
                <w:spacing w:val="-4"/>
                <w:sz w:val="24"/>
                <w:szCs w:val="24"/>
                <w:highlight w:val="none"/>
                <w:u w:val="single"/>
                <w:lang w:val="en-US" w:eastAsia="zh-CN"/>
              </w:rPr>
              <w:t>2026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lang w:val="en-US" w:eastAsia="zh-CN"/>
              </w:rPr>
              <w:t>2</w:t>
            </w:r>
            <w:r>
              <w:rPr>
                <w:rFonts w:hint="eastAsia" w:ascii="宋体" w:hAnsi="宋体" w:eastAsia="宋体" w:cs="宋体"/>
                <w:color w:val="auto"/>
                <w:spacing w:val="-4"/>
                <w:sz w:val="24"/>
                <w:szCs w:val="24"/>
                <w:highlight w:val="none"/>
              </w:rPr>
              <w:t>月（具体开工日期以合同为准）</w:t>
            </w:r>
          </w:p>
          <w:p w14:paraId="51DB3EDF">
            <w:pPr>
              <w:spacing w:before="114"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计划竣工日期：</w:t>
            </w:r>
            <w:r>
              <w:rPr>
                <w:rFonts w:hint="eastAsia" w:ascii="宋体" w:hAnsi="宋体" w:eastAsia="宋体" w:cs="宋体"/>
                <w:color w:val="auto"/>
                <w:spacing w:val="-4"/>
                <w:sz w:val="24"/>
                <w:szCs w:val="24"/>
                <w:highlight w:val="none"/>
                <w:u w:val="single"/>
                <w:lang w:val="en-US" w:eastAsia="zh-CN"/>
              </w:rPr>
              <w:t>2026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lang w:val="en-US" w:eastAsia="zh-CN"/>
              </w:rPr>
              <w:t>4</w:t>
            </w:r>
            <w:r>
              <w:rPr>
                <w:rFonts w:hint="eastAsia" w:ascii="宋体" w:hAnsi="宋体" w:eastAsia="宋体" w:cs="宋体"/>
                <w:color w:val="auto"/>
                <w:spacing w:val="-4"/>
                <w:sz w:val="24"/>
                <w:szCs w:val="24"/>
                <w:highlight w:val="none"/>
              </w:rPr>
              <w:t>月</w:t>
            </w:r>
          </w:p>
          <w:p w14:paraId="225CE34D">
            <w:pPr>
              <w:spacing w:before="112"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□除上述总工期外，发包人还要求以下阶段工期：</w:t>
            </w:r>
          </w:p>
        </w:tc>
      </w:tr>
      <w:tr w14:paraId="7B8B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627" w:type="dxa"/>
            <w:noWrap w:val="0"/>
            <w:vAlign w:val="center"/>
          </w:tcPr>
          <w:p w14:paraId="760223A0">
            <w:pPr>
              <w:spacing w:before="57"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17</w:t>
            </w:r>
          </w:p>
        </w:tc>
        <w:tc>
          <w:tcPr>
            <w:tcW w:w="1828" w:type="dxa"/>
            <w:noWrap w:val="0"/>
            <w:vAlign w:val="center"/>
          </w:tcPr>
          <w:p w14:paraId="31D7D479">
            <w:pPr>
              <w:spacing w:before="65" w:line="22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质量标准</w:t>
            </w:r>
          </w:p>
        </w:tc>
        <w:tc>
          <w:tcPr>
            <w:tcW w:w="7878" w:type="dxa"/>
            <w:noWrap w:val="0"/>
            <w:vAlign w:val="top"/>
          </w:tcPr>
          <w:p w14:paraId="3407E2AD">
            <w:pPr>
              <w:spacing w:before="116"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质量目标：</w:t>
            </w:r>
            <w:r>
              <w:rPr>
                <w:rFonts w:hint="eastAsia" w:ascii="宋体" w:hAnsi="宋体" w:eastAsia="宋体" w:cs="宋体"/>
                <w:color w:val="auto"/>
                <w:spacing w:val="-4"/>
                <w:sz w:val="24"/>
                <w:szCs w:val="24"/>
                <w:u w:val="single"/>
              </w:rPr>
              <w:t>合格</w:t>
            </w:r>
          </w:p>
          <w:p w14:paraId="69331BAE">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质量标准：</w:t>
            </w:r>
            <w:r>
              <w:rPr>
                <w:rFonts w:hint="eastAsia" w:ascii="宋体" w:hAnsi="宋体" w:eastAsia="宋体" w:cs="宋体"/>
                <w:color w:val="auto"/>
                <w:spacing w:val="-4"/>
                <w:sz w:val="24"/>
                <w:szCs w:val="24"/>
                <w:lang w:eastAsia="zh-CN"/>
              </w:rPr>
              <w:t>达到《建筑工程施工质量验收统一标准》(GB50</w:t>
            </w:r>
            <w:r>
              <w:rPr>
                <w:rFonts w:hint="eastAsia" w:ascii="宋体" w:hAnsi="宋体" w:eastAsia="宋体" w:cs="宋体"/>
                <w:color w:val="auto"/>
                <w:spacing w:val="-4"/>
                <w:sz w:val="24"/>
                <w:szCs w:val="24"/>
                <w:lang w:val="en-US" w:eastAsia="zh-CN"/>
              </w:rPr>
              <w:t>300</w:t>
            </w:r>
            <w:r>
              <w:rPr>
                <w:rFonts w:hint="eastAsia" w:ascii="宋体" w:hAnsi="宋体" w:eastAsia="宋体" w:cs="宋体"/>
                <w:color w:val="auto"/>
                <w:spacing w:val="-4"/>
                <w:sz w:val="24"/>
                <w:szCs w:val="24"/>
                <w:lang w:eastAsia="zh-CN"/>
              </w:rPr>
              <w:t>-20</w:t>
            </w:r>
            <w:r>
              <w:rPr>
                <w:rFonts w:hint="eastAsia" w:ascii="宋体" w:hAnsi="宋体" w:eastAsia="宋体" w:cs="宋体"/>
                <w:color w:val="auto"/>
                <w:spacing w:val="-4"/>
                <w:sz w:val="24"/>
                <w:szCs w:val="24"/>
                <w:lang w:val="en-US" w:eastAsia="zh-CN"/>
              </w:rPr>
              <w:t>24</w:t>
            </w:r>
            <w:r>
              <w:rPr>
                <w:rFonts w:hint="eastAsia" w:ascii="宋体" w:hAnsi="宋体" w:eastAsia="宋体" w:cs="宋体"/>
                <w:color w:val="auto"/>
                <w:spacing w:val="-4"/>
                <w:sz w:val="24"/>
                <w:szCs w:val="24"/>
                <w:lang w:eastAsia="zh-CN"/>
              </w:rPr>
              <w:t>)和《建筑与市政工程施工质量控制通用规范》（GB55032-2022）合格。</w:t>
            </w:r>
          </w:p>
        </w:tc>
      </w:tr>
      <w:tr w14:paraId="68DFE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trPr>
        <w:tc>
          <w:tcPr>
            <w:tcW w:w="627" w:type="dxa"/>
            <w:tcBorders>
              <w:bottom w:val="nil"/>
            </w:tcBorders>
            <w:noWrap w:val="0"/>
            <w:vAlign w:val="center"/>
          </w:tcPr>
          <w:p w14:paraId="1020F1EA">
            <w:pPr>
              <w:spacing w:before="57" w:line="195" w:lineRule="auto"/>
              <w:jc w:val="center"/>
              <w:rPr>
                <w:rFonts w:hint="eastAsia" w:ascii="宋体" w:hAnsi="宋体" w:eastAsia="宋体" w:cs="宋体"/>
                <w:sz w:val="24"/>
                <w:szCs w:val="24"/>
              </w:rPr>
            </w:pPr>
            <w:r>
              <w:rPr>
                <w:rFonts w:hint="eastAsia" w:ascii="宋体" w:hAnsi="宋体" w:eastAsia="宋体" w:cs="宋体"/>
                <w:spacing w:val="-8"/>
                <w:sz w:val="24"/>
                <w:szCs w:val="24"/>
              </w:rPr>
              <w:t>18</w:t>
            </w:r>
          </w:p>
        </w:tc>
        <w:tc>
          <w:tcPr>
            <w:tcW w:w="1828" w:type="dxa"/>
            <w:tcBorders>
              <w:bottom w:val="nil"/>
            </w:tcBorders>
            <w:noWrap w:val="0"/>
            <w:vAlign w:val="center"/>
          </w:tcPr>
          <w:p w14:paraId="55D7B4F6">
            <w:pPr>
              <w:spacing w:before="78" w:line="22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合同类型</w:t>
            </w:r>
          </w:p>
        </w:tc>
        <w:tc>
          <w:tcPr>
            <w:tcW w:w="7878" w:type="dxa"/>
            <w:noWrap w:val="0"/>
            <w:vAlign w:val="top"/>
          </w:tcPr>
          <w:p w14:paraId="6E9231DF">
            <w:pPr>
              <w:spacing w:before="150" w:line="292" w:lineRule="auto"/>
              <w:ind w:right="4"/>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单价合同：发承包双方约定以工程量清单及其综合单价进行合</w:t>
            </w:r>
            <w:r>
              <w:rPr>
                <w:rFonts w:hint="eastAsia" w:ascii="宋体" w:hAnsi="宋体" w:eastAsia="宋体" w:cs="宋体"/>
                <w:color w:val="auto"/>
                <w:spacing w:val="-2"/>
                <w:sz w:val="24"/>
                <w:szCs w:val="24"/>
              </w:rPr>
              <w:t>同价款计算、调整和确认的建设工程施工合同。</w:t>
            </w:r>
          </w:p>
          <w:p w14:paraId="396C26CF">
            <w:pPr>
              <w:spacing w:before="40" w:line="293" w:lineRule="auto"/>
              <w:ind w:right="4"/>
              <w:rPr>
                <w:rFonts w:hint="eastAsia" w:ascii="宋体" w:hAnsi="宋体" w:eastAsia="宋体" w:cs="宋体"/>
                <w:color w:val="auto"/>
                <w:sz w:val="24"/>
                <w:szCs w:val="24"/>
              </w:rPr>
            </w:pPr>
            <w:r>
              <w:rPr>
                <w:rFonts w:hint="eastAsia" w:ascii="宋体" w:hAnsi="宋体" w:eastAsia="宋体" w:cs="宋体"/>
                <w:color w:val="auto"/>
                <w:spacing w:val="-3"/>
                <w:sz w:val="24"/>
                <w:szCs w:val="24"/>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4A03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27" w:type="dxa"/>
            <w:noWrap w:val="0"/>
            <w:vAlign w:val="center"/>
          </w:tcPr>
          <w:p w14:paraId="4D914C66">
            <w:pPr>
              <w:spacing w:before="19"/>
              <w:jc w:val="center"/>
              <w:rPr>
                <w:rFonts w:hint="eastAsia" w:ascii="宋体" w:hAnsi="宋体" w:eastAsia="宋体" w:cs="宋体"/>
                <w:sz w:val="24"/>
                <w:szCs w:val="24"/>
              </w:rPr>
            </w:pPr>
            <w:r>
              <w:rPr>
                <w:rFonts w:hint="eastAsia" w:ascii="宋体" w:hAnsi="宋体" w:eastAsia="宋体" w:cs="宋体"/>
                <w:spacing w:val="-8"/>
                <w:sz w:val="24"/>
                <w:szCs w:val="24"/>
              </w:rPr>
              <w:t>19</w:t>
            </w:r>
          </w:p>
        </w:tc>
        <w:tc>
          <w:tcPr>
            <w:tcW w:w="1828" w:type="dxa"/>
            <w:noWrap w:val="0"/>
            <w:vAlign w:val="top"/>
          </w:tcPr>
          <w:p w14:paraId="369EC87F">
            <w:pPr>
              <w:spacing w:before="78" w:line="264" w:lineRule="auto"/>
              <w:ind w:left="143" w:right="14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房屋建筑工程绿色建筑标准</w:t>
            </w:r>
          </w:p>
        </w:tc>
        <w:tc>
          <w:tcPr>
            <w:tcW w:w="7878" w:type="dxa"/>
            <w:noWrap w:val="0"/>
            <w:vAlign w:val="top"/>
          </w:tcPr>
          <w:p w14:paraId="778B4A0D">
            <w:pPr>
              <w:spacing w:before="5" w:line="263" w:lineRule="auto"/>
              <w:ind w:left="7" w:right="4" w:firstLine="481"/>
              <w:jc w:val="both"/>
              <w:rPr>
                <w:rFonts w:hint="eastAsia" w:ascii="宋体" w:hAnsi="宋体" w:eastAsia="宋体" w:cs="宋体"/>
                <w:color w:val="auto"/>
                <w:spacing w:val="1"/>
                <w:sz w:val="24"/>
                <w:szCs w:val="24"/>
              </w:rPr>
            </w:pPr>
          </w:p>
          <w:p w14:paraId="68969DE0">
            <w:pPr>
              <w:spacing w:before="5" w:line="263" w:lineRule="auto"/>
              <w:ind w:right="4"/>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本招标项目</w:t>
            </w:r>
            <w:r>
              <w:rPr>
                <w:rFonts w:hint="eastAsia" w:ascii="宋体" w:hAnsi="宋体" w:eastAsia="宋体" w:cs="宋体"/>
                <w:color w:val="auto"/>
                <w:spacing w:val="1"/>
                <w:sz w:val="24"/>
                <w:szCs w:val="24"/>
                <w:u w:val="single"/>
                <w:lang w:eastAsia="zh-CN"/>
              </w:rPr>
              <w:t>不</w:t>
            </w:r>
            <w:r>
              <w:rPr>
                <w:rFonts w:hint="eastAsia" w:ascii="宋体" w:hAnsi="宋体" w:eastAsia="宋体" w:cs="宋体"/>
                <w:color w:val="auto"/>
                <w:spacing w:val="1"/>
                <w:sz w:val="24"/>
                <w:szCs w:val="24"/>
              </w:rPr>
              <w:t>纳入绿色建设实施范围</w:t>
            </w:r>
            <w:r>
              <w:rPr>
                <w:rFonts w:hint="eastAsia" w:ascii="宋体" w:hAnsi="宋体" w:eastAsia="宋体" w:cs="宋体"/>
                <w:color w:val="auto"/>
                <w:spacing w:val="1"/>
                <w:sz w:val="24"/>
                <w:szCs w:val="24"/>
                <w:lang w:eastAsia="zh-CN"/>
              </w:rPr>
              <w:t>。</w:t>
            </w:r>
          </w:p>
        </w:tc>
      </w:tr>
      <w:tr w14:paraId="41AB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27" w:type="dxa"/>
            <w:noWrap w:val="0"/>
            <w:vAlign w:val="center"/>
          </w:tcPr>
          <w:p w14:paraId="34D4A088">
            <w:pPr>
              <w:spacing w:before="58" w:line="195" w:lineRule="auto"/>
              <w:jc w:val="center"/>
              <w:rPr>
                <w:rFonts w:hint="eastAsia" w:ascii="宋体" w:hAnsi="宋体" w:eastAsia="宋体" w:cs="宋体"/>
                <w:sz w:val="24"/>
                <w:szCs w:val="24"/>
              </w:rPr>
            </w:pPr>
            <w:r>
              <w:rPr>
                <w:rFonts w:hint="eastAsia" w:ascii="宋体" w:hAnsi="宋体" w:eastAsia="宋体" w:cs="宋体"/>
                <w:spacing w:val="-3"/>
                <w:sz w:val="24"/>
                <w:szCs w:val="24"/>
              </w:rPr>
              <w:t>19.1</w:t>
            </w:r>
          </w:p>
        </w:tc>
        <w:tc>
          <w:tcPr>
            <w:tcW w:w="1828" w:type="dxa"/>
            <w:noWrap w:val="0"/>
            <w:vAlign w:val="top"/>
          </w:tcPr>
          <w:p w14:paraId="08C5F43E">
            <w:pPr>
              <w:spacing w:before="78" w:line="264" w:lineRule="auto"/>
              <w:ind w:left="143" w:right="14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装配式建筑标准</w:t>
            </w:r>
          </w:p>
        </w:tc>
        <w:tc>
          <w:tcPr>
            <w:tcW w:w="7878" w:type="dxa"/>
            <w:noWrap w:val="0"/>
            <w:vAlign w:val="top"/>
          </w:tcPr>
          <w:p w14:paraId="2FA7F225">
            <w:pPr>
              <w:spacing w:before="78" w:line="264" w:lineRule="auto"/>
              <w:ind w:left="0" w:right="14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本招标项目</w:t>
            </w:r>
            <w:r>
              <w:rPr>
                <w:rFonts w:hint="eastAsia" w:ascii="宋体" w:hAnsi="宋体" w:eastAsia="宋体" w:cs="宋体"/>
                <w:color w:val="auto"/>
                <w:spacing w:val="-2"/>
                <w:sz w:val="24"/>
                <w:szCs w:val="24"/>
                <w:lang w:eastAsia="zh-CN"/>
              </w:rPr>
              <w:t>不</w:t>
            </w:r>
            <w:r>
              <w:rPr>
                <w:rFonts w:hint="eastAsia" w:ascii="宋体" w:hAnsi="宋体" w:eastAsia="宋体" w:cs="宋体"/>
                <w:color w:val="auto"/>
                <w:spacing w:val="-2"/>
                <w:sz w:val="24"/>
                <w:szCs w:val="24"/>
              </w:rPr>
              <w:t>纳入装配式建造建设实施范围</w:t>
            </w:r>
            <w:r>
              <w:rPr>
                <w:rFonts w:hint="eastAsia" w:ascii="宋体" w:hAnsi="宋体" w:eastAsia="宋体" w:cs="宋体"/>
                <w:color w:val="auto"/>
                <w:spacing w:val="-2"/>
                <w:sz w:val="24"/>
                <w:szCs w:val="24"/>
                <w:lang w:eastAsia="zh-CN"/>
              </w:rPr>
              <w:t>。</w:t>
            </w:r>
          </w:p>
        </w:tc>
      </w:tr>
      <w:tr w14:paraId="62E6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7" w:type="dxa"/>
            <w:noWrap w:val="0"/>
            <w:vAlign w:val="center"/>
          </w:tcPr>
          <w:p w14:paraId="2957E526">
            <w:pPr>
              <w:spacing w:before="69"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20</w:t>
            </w:r>
          </w:p>
        </w:tc>
        <w:tc>
          <w:tcPr>
            <w:tcW w:w="1828" w:type="dxa"/>
            <w:noWrap w:val="0"/>
            <w:vAlign w:val="center"/>
          </w:tcPr>
          <w:p w14:paraId="7508A1F0">
            <w:pPr>
              <w:spacing w:before="242" w:line="295" w:lineRule="auto"/>
              <w:ind w:left="6" w:right="5" w:firstLine="2"/>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发包人提供材料</w:t>
            </w:r>
            <w:r>
              <w:rPr>
                <w:rFonts w:hint="eastAsia" w:ascii="宋体" w:hAnsi="宋体" w:eastAsia="宋体" w:cs="宋体"/>
                <w:color w:val="auto"/>
                <w:spacing w:val="-3"/>
                <w:sz w:val="24"/>
                <w:szCs w:val="24"/>
              </w:rPr>
              <w:t>和工程设备</w:t>
            </w:r>
          </w:p>
        </w:tc>
        <w:tc>
          <w:tcPr>
            <w:tcW w:w="7878" w:type="dxa"/>
            <w:noWrap w:val="0"/>
            <w:vAlign w:val="top"/>
          </w:tcPr>
          <w:p w14:paraId="1D9BABD9">
            <w:pPr>
              <w:spacing w:line="360" w:lineRule="exact"/>
              <w:rPr>
                <w:rFonts w:hint="eastAsia" w:ascii="宋体" w:hAnsi="宋体" w:eastAsia="宋体" w:cs="宋体"/>
                <w:color w:val="auto"/>
                <w:spacing w:val="-5"/>
                <w:sz w:val="24"/>
                <w:szCs w:val="24"/>
              </w:rPr>
            </w:pPr>
          </w:p>
          <w:p w14:paraId="50CF4C54">
            <w:pPr>
              <w:spacing w:line="360" w:lineRule="exact"/>
              <w:rPr>
                <w:rFonts w:hint="eastAsia" w:ascii="宋体" w:hAnsi="宋体" w:eastAsia="宋体" w:cs="宋体"/>
                <w:color w:val="auto"/>
                <w:sz w:val="24"/>
                <w:szCs w:val="24"/>
              </w:rPr>
            </w:pPr>
            <w:r>
              <w:rPr>
                <w:rFonts w:hint="eastAsia" w:ascii="宋体" w:hAnsi="宋体" w:eastAsia="宋体" w:cs="宋体"/>
                <w:color w:val="auto"/>
                <w:spacing w:val="-5"/>
                <w:sz w:val="24"/>
                <w:szCs w:val="24"/>
              </w:rPr>
              <w:t>发包人提供材料和工程设备：</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无□有：</w:t>
            </w:r>
          </w:p>
        </w:tc>
      </w:tr>
      <w:tr w14:paraId="42E9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627" w:type="dxa"/>
            <w:noWrap w:val="0"/>
            <w:vAlign w:val="center"/>
          </w:tcPr>
          <w:p w14:paraId="31617052">
            <w:pPr>
              <w:spacing w:before="69"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21</w:t>
            </w:r>
          </w:p>
        </w:tc>
        <w:tc>
          <w:tcPr>
            <w:tcW w:w="1828" w:type="dxa"/>
            <w:noWrap w:val="0"/>
            <w:vAlign w:val="center"/>
          </w:tcPr>
          <w:p w14:paraId="6B6509DF">
            <w:pPr>
              <w:spacing w:before="78" w:line="293" w:lineRule="auto"/>
              <w:ind w:right="5"/>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承包人提供材料</w:t>
            </w:r>
            <w:r>
              <w:rPr>
                <w:rFonts w:hint="eastAsia" w:ascii="宋体" w:hAnsi="宋体" w:eastAsia="宋体" w:cs="宋体"/>
                <w:color w:val="auto"/>
                <w:spacing w:val="-3"/>
                <w:sz w:val="24"/>
                <w:szCs w:val="24"/>
              </w:rPr>
              <w:t>和工程设备</w:t>
            </w:r>
          </w:p>
        </w:tc>
        <w:tc>
          <w:tcPr>
            <w:tcW w:w="7878" w:type="dxa"/>
            <w:noWrap w:val="0"/>
            <w:vAlign w:val="top"/>
          </w:tcPr>
          <w:p w14:paraId="7B6B1B0F">
            <w:pPr>
              <w:spacing w:before="270" w:line="274" w:lineRule="auto"/>
              <w:ind w:left="6" w:firstLine="491"/>
              <w:rPr>
                <w:rFonts w:hint="eastAsia" w:ascii="宋体" w:hAnsi="宋体" w:eastAsia="宋体" w:cs="宋体"/>
                <w:color w:val="auto"/>
                <w:sz w:val="24"/>
                <w:szCs w:val="24"/>
              </w:rPr>
            </w:pPr>
            <w:r>
              <w:rPr>
                <w:rFonts w:hint="eastAsia" w:ascii="宋体" w:hAnsi="宋体" w:eastAsia="宋体" w:cs="宋体"/>
                <w:color w:val="auto"/>
                <w:spacing w:val="-6"/>
                <w:sz w:val="24"/>
                <w:szCs w:val="24"/>
              </w:rPr>
              <w:t>除</w:t>
            </w:r>
            <w:r>
              <w:rPr>
                <w:rFonts w:hint="eastAsia" w:ascii="宋体" w:hAnsi="宋体" w:eastAsia="宋体" w:cs="宋体"/>
                <w:color w:val="auto"/>
                <w:spacing w:val="-5"/>
                <w:sz w:val="24"/>
                <w:szCs w:val="24"/>
              </w:rPr>
              <w:t>招标文件约定</w:t>
            </w:r>
            <w:r>
              <w:rPr>
                <w:rFonts w:hint="eastAsia" w:ascii="宋体" w:hAnsi="宋体" w:eastAsia="宋体" w:cs="宋体"/>
                <w:color w:val="auto"/>
                <w:spacing w:val="-6"/>
                <w:sz w:val="24"/>
                <w:szCs w:val="24"/>
              </w:rPr>
              <w:t>的发包人提供的甲供材料外，合同工程所需的材</w:t>
            </w:r>
            <w:r>
              <w:rPr>
                <w:rFonts w:hint="eastAsia" w:ascii="宋体" w:hAnsi="宋体" w:eastAsia="宋体" w:cs="宋体"/>
                <w:color w:val="auto"/>
                <w:spacing w:val="-5"/>
                <w:sz w:val="24"/>
                <w:szCs w:val="24"/>
              </w:rPr>
              <w:t>料和工程设备应由承包人负责采购、运输和保管，并对其采购的材料和工程设备提供质量证明文件，满足合同约定的质量标准。若承包人</w:t>
            </w:r>
            <w:r>
              <w:rPr>
                <w:rFonts w:hint="eastAsia" w:ascii="宋体" w:hAnsi="宋体" w:eastAsia="宋体" w:cs="宋体"/>
                <w:color w:val="auto"/>
                <w:spacing w:val="3"/>
                <w:sz w:val="24"/>
                <w:szCs w:val="24"/>
              </w:rPr>
              <w:t>提供的材料和工程设备没有合格证明材料或经检测不符合合同约定</w:t>
            </w:r>
            <w:r>
              <w:rPr>
                <w:rFonts w:hint="eastAsia" w:ascii="宋体" w:hAnsi="宋体" w:eastAsia="宋体" w:cs="宋体"/>
                <w:color w:val="auto"/>
                <w:spacing w:val="-5"/>
                <w:sz w:val="24"/>
                <w:szCs w:val="24"/>
              </w:rPr>
              <w:t>的质量标准，应立即更换，由此增加的费用和（或）工期延误由承包</w:t>
            </w:r>
            <w:r>
              <w:rPr>
                <w:rFonts w:hint="eastAsia" w:ascii="宋体" w:hAnsi="宋体" w:eastAsia="宋体" w:cs="宋体"/>
                <w:color w:val="auto"/>
                <w:spacing w:val="-10"/>
                <w:sz w:val="24"/>
                <w:szCs w:val="24"/>
              </w:rPr>
              <w:t>人承担。对发包人要求检测承包人己具有合格证明的材</w:t>
            </w:r>
            <w:r>
              <w:rPr>
                <w:rFonts w:hint="eastAsia" w:ascii="宋体" w:hAnsi="宋体" w:eastAsia="宋体" w:cs="宋体"/>
                <w:color w:val="auto"/>
                <w:spacing w:val="-11"/>
                <w:sz w:val="24"/>
                <w:szCs w:val="24"/>
              </w:rPr>
              <w:t>料、工程设备，</w:t>
            </w:r>
            <w:r>
              <w:rPr>
                <w:rFonts w:hint="eastAsia" w:ascii="宋体" w:hAnsi="宋体" w:eastAsia="宋体" w:cs="宋体"/>
                <w:color w:val="auto"/>
                <w:spacing w:val="-5"/>
                <w:sz w:val="24"/>
                <w:szCs w:val="24"/>
              </w:rPr>
              <w:t>但经检测证明该项材料、工程设备符合合同约定的质量标准的，发包人应承担由此增加的费用和（或）工期延误，并向承包人支付合理利润。</w:t>
            </w:r>
          </w:p>
          <w:p w14:paraId="5C0947F2">
            <w:pPr>
              <w:spacing w:before="34" w:line="219" w:lineRule="auto"/>
              <w:ind w:left="512"/>
              <w:rPr>
                <w:rFonts w:hint="eastAsia" w:ascii="宋体" w:hAnsi="宋体" w:eastAsia="宋体" w:cs="宋体"/>
                <w:color w:val="auto"/>
                <w:sz w:val="24"/>
                <w:szCs w:val="24"/>
              </w:rPr>
            </w:pPr>
            <w:r>
              <w:rPr>
                <w:rFonts w:hint="eastAsia" w:ascii="宋体" w:hAnsi="宋体" w:eastAsia="宋体" w:cs="宋体"/>
                <w:color w:val="auto"/>
                <w:spacing w:val="-2"/>
                <w:sz w:val="24"/>
                <w:szCs w:val="24"/>
              </w:rPr>
              <w:t>□其它说明：鼓励承包人积极采购环保产品进行施工。</w:t>
            </w:r>
          </w:p>
        </w:tc>
      </w:tr>
      <w:tr w14:paraId="417B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627" w:type="dxa"/>
            <w:noWrap w:val="0"/>
            <w:vAlign w:val="center"/>
          </w:tcPr>
          <w:p w14:paraId="70161B71">
            <w:pPr>
              <w:spacing w:before="69"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22</w:t>
            </w:r>
          </w:p>
        </w:tc>
        <w:tc>
          <w:tcPr>
            <w:tcW w:w="1828" w:type="dxa"/>
            <w:noWrap w:val="0"/>
            <w:vAlign w:val="center"/>
          </w:tcPr>
          <w:p w14:paraId="78FC1093">
            <w:pPr>
              <w:spacing w:before="308"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招标控制价</w:t>
            </w:r>
          </w:p>
        </w:tc>
        <w:tc>
          <w:tcPr>
            <w:tcW w:w="7878" w:type="dxa"/>
            <w:noWrap w:val="0"/>
            <w:vAlign w:val="center"/>
          </w:tcPr>
          <w:p w14:paraId="4097D25D">
            <w:pPr>
              <w:spacing w:before="270" w:line="274" w:lineRule="auto"/>
              <w:rPr>
                <w:rFonts w:hint="eastAsia" w:eastAsia="宋体"/>
                <w:color w:val="auto"/>
                <w:sz w:val="24"/>
                <w:szCs w:val="24"/>
                <w:highlight w:val="none"/>
                <w:lang w:eastAsia="zh-CN"/>
              </w:rPr>
            </w:pPr>
            <w:r>
              <w:rPr>
                <w:rFonts w:hint="eastAsia" w:ascii="宋体" w:hAnsi="宋体" w:eastAsia="宋体" w:cs="宋体"/>
                <w:b w:val="0"/>
                <w:bCs w:val="0"/>
                <w:color w:val="auto"/>
                <w:spacing w:val="-10"/>
                <w:sz w:val="24"/>
                <w:szCs w:val="24"/>
                <w:highlight w:val="none"/>
                <w:shd w:val="clear" w:color="auto" w:fill="auto"/>
                <w:lang w:eastAsia="zh-CN" w:bidi="ar-SA"/>
              </w:rPr>
              <w:t>本项目招标控制价为：大写：叁佰陆拾捌万陆仟贰佰捌拾元捌角整，小写：¥3686280.80元，其中：安全生产措施费：¥70588.76元，暂列金额：¥99000.00元。</w:t>
            </w:r>
          </w:p>
        </w:tc>
      </w:tr>
      <w:tr w14:paraId="31C9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27" w:type="dxa"/>
            <w:noWrap w:val="0"/>
            <w:vAlign w:val="center"/>
          </w:tcPr>
          <w:p w14:paraId="6D7CEA78">
            <w:pPr>
              <w:spacing w:before="69"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23</w:t>
            </w:r>
          </w:p>
        </w:tc>
        <w:tc>
          <w:tcPr>
            <w:tcW w:w="1828" w:type="dxa"/>
            <w:noWrap w:val="0"/>
            <w:vAlign w:val="center"/>
          </w:tcPr>
          <w:p w14:paraId="1C79B128">
            <w:pPr>
              <w:spacing w:before="78" w:line="294" w:lineRule="auto"/>
              <w:ind w:right="260"/>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投标人的投标报价</w:t>
            </w:r>
          </w:p>
        </w:tc>
        <w:tc>
          <w:tcPr>
            <w:tcW w:w="7878" w:type="dxa"/>
            <w:noWrap w:val="0"/>
            <w:vAlign w:val="center"/>
          </w:tcPr>
          <w:p w14:paraId="08AAB2BF">
            <w:pPr>
              <w:spacing w:before="117" w:line="301"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投标人投标时响应招标文件要求所报出的对已标价工程量清单</w:t>
            </w:r>
            <w:r>
              <w:rPr>
                <w:rFonts w:hint="eastAsia" w:ascii="宋体" w:hAnsi="宋体" w:eastAsia="宋体" w:cs="宋体"/>
                <w:color w:val="auto"/>
                <w:sz w:val="24"/>
                <w:szCs w:val="24"/>
                <w:highlight w:val="none"/>
              </w:rPr>
              <w:t>汇总后标明的总价。投标人在投标报价填写</w:t>
            </w:r>
            <w:r>
              <w:rPr>
                <w:rFonts w:hint="eastAsia" w:ascii="宋体" w:hAnsi="宋体" w:eastAsia="宋体" w:cs="宋体"/>
                <w:color w:val="auto"/>
                <w:spacing w:val="-1"/>
                <w:sz w:val="24"/>
                <w:szCs w:val="24"/>
                <w:highlight w:val="none"/>
              </w:rPr>
              <w:t>的工程量清单的项目编</w:t>
            </w:r>
            <w:r>
              <w:rPr>
                <w:rFonts w:hint="eastAsia" w:ascii="宋体" w:hAnsi="宋体" w:eastAsia="宋体" w:cs="宋体"/>
                <w:color w:val="auto"/>
                <w:spacing w:val="-3"/>
                <w:sz w:val="24"/>
                <w:szCs w:val="24"/>
                <w:highlight w:val="none"/>
              </w:rPr>
              <w:t>码、项目名称、项目特征、计量单位、工程数量必须与招标人招标文</w:t>
            </w:r>
            <w:r>
              <w:rPr>
                <w:rFonts w:hint="eastAsia" w:ascii="宋体" w:hAnsi="宋体" w:eastAsia="宋体" w:cs="宋体"/>
                <w:color w:val="auto"/>
                <w:sz w:val="24"/>
                <w:szCs w:val="24"/>
                <w:highlight w:val="none"/>
              </w:rPr>
              <w:t>件中提供的一致，投标价不能低于工程成本</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rPr>
              <w:t>高于最高投标限价。</w:t>
            </w:r>
          </w:p>
          <w:p w14:paraId="337DA5F2">
            <w:pPr>
              <w:spacing w:before="37" w:line="219" w:lineRule="auto"/>
              <w:ind w:left="491"/>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投标报价方式：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工程量清单报价□其</w:t>
            </w:r>
            <w:r>
              <w:rPr>
                <w:rFonts w:hint="eastAsia" w:ascii="宋体" w:hAnsi="宋体" w:eastAsia="宋体" w:cs="宋体"/>
                <w:color w:val="auto"/>
                <w:spacing w:val="-3"/>
                <w:sz w:val="24"/>
                <w:szCs w:val="24"/>
                <w:highlight w:val="none"/>
              </w:rPr>
              <w:t>他：</w:t>
            </w:r>
          </w:p>
          <w:p w14:paraId="1F76F046">
            <w:pPr>
              <w:pStyle w:val="3"/>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pacing w:val="-1"/>
                <w:sz w:val="24"/>
                <w:szCs w:val="24"/>
                <w:highlight w:val="none"/>
                <w:lang w:val="en-US" w:eastAsia="zh-CN" w:bidi="ar-SA"/>
              </w:rPr>
              <w:t>本项目招标控制价为：大写：叁佰陆拾捌万陆仟贰佰捌拾元捌角整，小写：¥3686280.80元，其中：安全生产措施费：¥70588.76元，暂列金额：¥99000.00元。</w:t>
            </w:r>
          </w:p>
        </w:tc>
      </w:tr>
      <w:tr w14:paraId="1205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2" w:hRule="atLeast"/>
        </w:trPr>
        <w:tc>
          <w:tcPr>
            <w:tcW w:w="627" w:type="dxa"/>
            <w:tcBorders>
              <w:bottom w:val="nil"/>
            </w:tcBorders>
            <w:noWrap w:val="0"/>
            <w:vAlign w:val="center"/>
          </w:tcPr>
          <w:p w14:paraId="61A572A9">
            <w:pPr>
              <w:spacing w:before="69"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24</w:t>
            </w:r>
          </w:p>
        </w:tc>
        <w:tc>
          <w:tcPr>
            <w:tcW w:w="1828" w:type="dxa"/>
            <w:tcBorders>
              <w:bottom w:val="nil"/>
            </w:tcBorders>
            <w:noWrap w:val="0"/>
            <w:vAlign w:val="center"/>
          </w:tcPr>
          <w:p w14:paraId="7C5E060A">
            <w:pPr>
              <w:pStyle w:val="20"/>
              <w:spacing w:line="243" w:lineRule="auto"/>
              <w:jc w:val="center"/>
              <w:rPr>
                <w:rFonts w:hint="eastAsia" w:ascii="宋体" w:hAnsi="宋体" w:eastAsia="宋体" w:cs="宋体"/>
                <w:color w:val="auto"/>
                <w:sz w:val="24"/>
                <w:szCs w:val="24"/>
              </w:rPr>
            </w:pPr>
          </w:p>
          <w:p w14:paraId="2F4DE0FA">
            <w:pPr>
              <w:pStyle w:val="20"/>
              <w:spacing w:line="243" w:lineRule="auto"/>
              <w:jc w:val="center"/>
              <w:rPr>
                <w:rFonts w:hint="eastAsia" w:ascii="宋体" w:hAnsi="宋体" w:eastAsia="宋体" w:cs="宋体"/>
                <w:color w:val="auto"/>
                <w:sz w:val="24"/>
                <w:szCs w:val="24"/>
              </w:rPr>
            </w:pPr>
          </w:p>
          <w:p w14:paraId="05AECEE0">
            <w:pPr>
              <w:pStyle w:val="20"/>
              <w:jc w:val="center"/>
              <w:rPr>
                <w:rFonts w:hint="eastAsia" w:ascii="宋体" w:hAnsi="宋体" w:eastAsia="宋体" w:cs="宋体"/>
                <w:color w:val="auto"/>
                <w:sz w:val="24"/>
                <w:szCs w:val="24"/>
              </w:rPr>
            </w:pPr>
          </w:p>
          <w:p w14:paraId="6BE90224">
            <w:pPr>
              <w:pStyle w:val="20"/>
              <w:spacing w:line="243" w:lineRule="auto"/>
              <w:jc w:val="center"/>
              <w:rPr>
                <w:rFonts w:hint="eastAsia" w:ascii="宋体" w:hAnsi="宋体" w:eastAsia="宋体" w:cs="宋体"/>
                <w:color w:val="auto"/>
                <w:sz w:val="24"/>
                <w:szCs w:val="24"/>
              </w:rPr>
            </w:pPr>
          </w:p>
          <w:p w14:paraId="1380FBB1">
            <w:pPr>
              <w:pStyle w:val="20"/>
              <w:spacing w:line="243" w:lineRule="auto"/>
              <w:jc w:val="center"/>
              <w:rPr>
                <w:rFonts w:hint="eastAsia" w:ascii="宋体" w:hAnsi="宋体" w:eastAsia="宋体" w:cs="宋体"/>
                <w:color w:val="auto"/>
                <w:sz w:val="24"/>
                <w:szCs w:val="24"/>
              </w:rPr>
            </w:pPr>
          </w:p>
          <w:p w14:paraId="7D0161C2">
            <w:pPr>
              <w:spacing w:before="78" w:line="219" w:lineRule="auto"/>
              <w:ind w:right="18"/>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投标报价风险</w:t>
            </w:r>
          </w:p>
        </w:tc>
        <w:tc>
          <w:tcPr>
            <w:tcW w:w="7878" w:type="dxa"/>
            <w:noWrap w:val="0"/>
            <w:vAlign w:val="center"/>
          </w:tcPr>
          <w:p w14:paraId="0C3FBFFB">
            <w:pPr>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投标人依据招标文件约定自行考虑风险因素，一旦中标，投标</w:t>
            </w:r>
            <w:r>
              <w:rPr>
                <w:rFonts w:hint="eastAsia" w:ascii="宋体" w:hAnsi="宋体" w:eastAsia="宋体" w:cs="宋体"/>
                <w:color w:val="auto"/>
                <w:spacing w:val="-1"/>
                <w:sz w:val="24"/>
                <w:szCs w:val="24"/>
              </w:rPr>
              <w:t>报价（合同价）除合同另有约定外将不因市场变化而调</w:t>
            </w:r>
            <w:r>
              <w:rPr>
                <w:rFonts w:hint="eastAsia" w:ascii="宋体" w:hAnsi="宋体" w:eastAsia="宋体" w:cs="宋体"/>
                <w:color w:val="auto"/>
                <w:spacing w:val="-10"/>
                <w:sz w:val="24"/>
                <w:szCs w:val="24"/>
              </w:rPr>
              <w:t>整。</w:t>
            </w:r>
          </w:p>
          <w:p w14:paraId="450AB5C9">
            <w:pPr>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投标报价中应包括工程量清单项目所发生的人工费、材料费、机具费、管理费、利润、措施项目费、其它项目费、税金、暂列金额、暂估价以及所有风险、责任等各项费用。</w:t>
            </w:r>
          </w:p>
          <w:p w14:paraId="0737391E">
            <w:pPr>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人工费、材料费、机具费、管理费、利润、措施项目费（不含绿色施工安全防护措施费）投标人漏报或不报，招标人视为有关费用已包括在工程量清单项目的其它单价及合价中不予另外增加。</w:t>
            </w:r>
          </w:p>
          <w:p w14:paraId="2F051231">
            <w:pPr>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措施项目中的绿色施工安全防护措施费，必须按国家、省级、市级（即工程所在地）行业建设主管部门的规定计算，不得作为竞争性费用。</w:t>
            </w:r>
          </w:p>
          <w:p w14:paraId="527BE219">
            <w:pPr>
              <w:shd w:val="clear" w:color="auto" w:fill="auto"/>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投标人应按照招标文件提供的工程量清单逐项填写单价和合价，投标人</w:t>
            </w:r>
          </w:p>
          <w:p w14:paraId="20FB6E9E">
            <w:pPr>
              <w:shd w:val="clear" w:color="auto" w:fill="auto"/>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未填写的项目，招标人将视为此项费用已包括在工程量清单项目的其它单价及合价中不予另外增加。</w:t>
            </w:r>
          </w:p>
          <w:p w14:paraId="14D8DF94">
            <w:pPr>
              <w:shd w:val="clear" w:color="auto" w:fill="auto"/>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36FA678F">
            <w:pPr>
              <w:shd w:val="clear" w:color="auto" w:fill="auto"/>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招标人向投标人提供的有关施工现场资料及数据，是招标人现有的能使投标人利用的资料，招标人对投标人据此作出的推论及理解概不负责。</w:t>
            </w:r>
          </w:p>
          <w:p w14:paraId="140014AB">
            <w:pPr>
              <w:spacing w:before="77" w:line="257" w:lineRule="auto"/>
              <w:ind w:left="8" w:firstLine="500"/>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65A9002B">
            <w:pPr>
              <w:spacing w:before="77" w:line="257" w:lineRule="auto"/>
              <w:ind w:left="8" w:firstLine="500"/>
              <w:jc w:val="left"/>
              <w:rPr>
                <w:rFonts w:hint="eastAsia" w:ascii="宋体" w:hAnsi="宋体" w:eastAsia="宋体" w:cs="宋体"/>
                <w:color w:val="auto"/>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错漏项的认定。中标人已标价工程量清单中，任一清单项目未填报价格或价格为零的，招标人将视为此项费用已包括在工程量清单项目的其它单价及合价中不予另外增加。</w:t>
            </w:r>
          </w:p>
        </w:tc>
      </w:tr>
      <w:tr w14:paraId="54370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27" w:type="dxa"/>
            <w:noWrap w:val="0"/>
            <w:vAlign w:val="center"/>
          </w:tcPr>
          <w:p w14:paraId="040EB090">
            <w:pPr>
              <w:spacing w:before="284" w:line="188"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25</w:t>
            </w:r>
          </w:p>
        </w:tc>
        <w:tc>
          <w:tcPr>
            <w:tcW w:w="1828" w:type="dxa"/>
            <w:noWrap w:val="0"/>
            <w:vAlign w:val="top"/>
          </w:tcPr>
          <w:p w14:paraId="75B72675">
            <w:pPr>
              <w:spacing w:before="242" w:line="221"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投标费用</w:t>
            </w:r>
          </w:p>
        </w:tc>
        <w:tc>
          <w:tcPr>
            <w:tcW w:w="7878" w:type="dxa"/>
            <w:noWrap w:val="0"/>
            <w:vAlign w:val="top"/>
          </w:tcPr>
          <w:p w14:paraId="6534424E">
            <w:pPr>
              <w:spacing w:before="218"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投标人自行承担编制与递交投标文件的一切费用。</w:t>
            </w:r>
          </w:p>
        </w:tc>
      </w:tr>
      <w:tr w14:paraId="160ED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noWrap w:val="0"/>
            <w:vAlign w:val="center"/>
          </w:tcPr>
          <w:p w14:paraId="3B5F66F5">
            <w:pPr>
              <w:spacing w:before="69" w:line="188" w:lineRule="auto"/>
              <w:jc w:val="center"/>
              <w:rPr>
                <w:rFonts w:hint="eastAsia" w:ascii="宋体" w:hAnsi="宋体" w:eastAsia="宋体" w:cs="宋体"/>
                <w:sz w:val="24"/>
                <w:szCs w:val="24"/>
              </w:rPr>
            </w:pPr>
            <w:r>
              <w:rPr>
                <w:rFonts w:hint="eastAsia" w:ascii="宋体" w:hAnsi="宋体" w:eastAsia="宋体" w:cs="宋体"/>
                <w:spacing w:val="-3"/>
                <w:sz w:val="24"/>
                <w:szCs w:val="24"/>
              </w:rPr>
              <w:t>26</w:t>
            </w:r>
          </w:p>
        </w:tc>
        <w:tc>
          <w:tcPr>
            <w:tcW w:w="1828" w:type="dxa"/>
            <w:noWrap w:val="0"/>
            <w:vAlign w:val="center"/>
          </w:tcPr>
          <w:p w14:paraId="567378DB">
            <w:pPr>
              <w:pStyle w:val="20"/>
              <w:spacing w:line="255" w:lineRule="auto"/>
              <w:jc w:val="center"/>
              <w:rPr>
                <w:rFonts w:hint="eastAsia" w:ascii="宋体" w:hAnsi="宋体" w:eastAsia="宋体" w:cs="宋体"/>
                <w:sz w:val="24"/>
                <w:szCs w:val="24"/>
                <w:highlight w:val="none"/>
              </w:rPr>
            </w:pPr>
          </w:p>
          <w:p w14:paraId="1F162A72">
            <w:pPr>
              <w:pStyle w:val="20"/>
              <w:spacing w:line="256" w:lineRule="auto"/>
              <w:jc w:val="center"/>
              <w:rPr>
                <w:rFonts w:hint="eastAsia" w:ascii="宋体" w:hAnsi="宋体" w:eastAsia="宋体" w:cs="宋体"/>
                <w:sz w:val="24"/>
                <w:szCs w:val="24"/>
                <w:highlight w:val="none"/>
              </w:rPr>
            </w:pPr>
          </w:p>
          <w:p w14:paraId="293F1BF9">
            <w:pPr>
              <w:pStyle w:val="20"/>
              <w:spacing w:line="256" w:lineRule="auto"/>
              <w:jc w:val="center"/>
              <w:rPr>
                <w:rFonts w:hint="eastAsia" w:ascii="宋体" w:hAnsi="宋体" w:eastAsia="宋体" w:cs="宋体"/>
                <w:sz w:val="24"/>
                <w:szCs w:val="24"/>
                <w:highlight w:val="none"/>
              </w:rPr>
            </w:pPr>
          </w:p>
          <w:p w14:paraId="50978077">
            <w:pPr>
              <w:pStyle w:val="20"/>
              <w:spacing w:line="256" w:lineRule="auto"/>
              <w:jc w:val="center"/>
              <w:rPr>
                <w:rFonts w:hint="eastAsia" w:ascii="宋体" w:hAnsi="宋体" w:eastAsia="宋体" w:cs="宋体"/>
                <w:sz w:val="24"/>
                <w:szCs w:val="24"/>
                <w:highlight w:val="none"/>
              </w:rPr>
            </w:pPr>
          </w:p>
          <w:p w14:paraId="0EAFA3D9">
            <w:pPr>
              <w:spacing w:before="78" w:line="220" w:lineRule="auto"/>
              <w:ind w:left="26"/>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投标人资格要求</w:t>
            </w:r>
          </w:p>
        </w:tc>
        <w:tc>
          <w:tcPr>
            <w:tcW w:w="7878" w:type="dxa"/>
            <w:noWrap w:val="0"/>
            <w:vAlign w:val="center"/>
          </w:tcPr>
          <w:p w14:paraId="78DAD45E">
            <w:pPr>
              <w:pStyle w:val="4"/>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1．本次招标</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rPr>
              <w:t>接受联合体投标。</w:t>
            </w:r>
          </w:p>
          <w:p w14:paraId="00E0CDD7">
            <w:pPr>
              <w:pStyle w:val="4"/>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2．资质要求</w:t>
            </w:r>
          </w:p>
          <w:p w14:paraId="0A36A919">
            <w:pPr>
              <w:pStyle w:val="4"/>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2.1投标人须具备独立法人资格，按国家法律经营。</w:t>
            </w:r>
          </w:p>
          <w:p w14:paraId="3ADB9378">
            <w:pPr>
              <w:pStyle w:val="4"/>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2.2投标人须持有建设行政主管部门颁发的企业资质证书及安全生产许可证。</w:t>
            </w:r>
          </w:p>
          <w:p w14:paraId="77BD5C37">
            <w:pPr>
              <w:keepNext w:val="0"/>
              <w:keepLines w:val="0"/>
              <w:pageBreakBefore w:val="0"/>
              <w:kinsoku/>
              <w:wordWrap w:val="0"/>
              <w:overflowPunct/>
              <w:topLinePunct w:val="0"/>
              <w:autoSpaceDE/>
              <w:autoSpaceDN/>
              <w:bidi w:val="0"/>
              <w:adjustRightInd w:val="0"/>
              <w:snapToGrid w:val="0"/>
              <w:spacing w:line="36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2.3投标人须具备以下资质：具有建设行政主管部门颁发的</w:t>
            </w:r>
            <w:r>
              <w:rPr>
                <w:rFonts w:hint="eastAsia" w:ascii="宋体" w:hAnsi="宋体" w:eastAsia="宋体" w:cs="宋体"/>
                <w:snapToGrid w:val="0"/>
                <w:color w:val="auto"/>
                <w:kern w:val="0"/>
                <w:sz w:val="24"/>
                <w:szCs w:val="24"/>
                <w:highlight w:val="none"/>
                <w:u w:val="none"/>
                <w:lang w:val="en-US" w:eastAsia="zh-CN"/>
              </w:rPr>
              <w:t>市政公用工程施工总承包三级以上（含三级）</w:t>
            </w:r>
            <w:r>
              <w:rPr>
                <w:rFonts w:hint="eastAsia" w:ascii="宋体" w:hAnsi="宋体" w:eastAsia="宋体" w:cs="宋体"/>
                <w:snapToGrid w:val="0"/>
                <w:color w:val="auto"/>
                <w:kern w:val="0"/>
                <w:sz w:val="24"/>
                <w:szCs w:val="24"/>
                <w:highlight w:val="none"/>
                <w:lang w:val="en-US" w:eastAsia="zh-CN"/>
              </w:rPr>
              <w:t>资质或建筑工程施工总承包叁级以上（含叁级）资质。</w:t>
            </w:r>
          </w:p>
          <w:p w14:paraId="273CD2F4">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2.4投标人的企业相关证书到期的，均按该证书的发证机构相关行业主管部门最新</w:t>
            </w:r>
            <w:r>
              <w:rPr>
                <w:rFonts w:hint="eastAsia" w:ascii="宋体" w:hAnsi="宋体" w:eastAsia="宋体" w:cs="宋体"/>
                <w:snapToGrid w:val="0"/>
                <w:color w:val="auto"/>
                <w:spacing w:val="-2"/>
                <w:kern w:val="0"/>
                <w:sz w:val="24"/>
                <w:szCs w:val="24"/>
                <w:lang w:val="en-US" w:eastAsia="en-US" w:bidi="ar-SA"/>
              </w:rPr>
              <w:t>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1ECDF7B8">
            <w:pPr>
              <w:spacing w:before="111" w:line="360"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3．相关人员要求</w:t>
            </w:r>
          </w:p>
          <w:p w14:paraId="2C63FA76">
            <w:pPr>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3.1拟派项目经理为</w:t>
            </w:r>
            <w:r>
              <w:rPr>
                <w:rFonts w:hint="eastAsia" w:ascii="宋体" w:hAnsi="宋体" w:eastAsia="宋体" w:cs="宋体"/>
                <w:color w:val="auto"/>
                <w:sz w:val="24"/>
                <w:szCs w:val="24"/>
                <w:highlight w:val="none"/>
                <w:u w:val="single"/>
                <w:lang w:val="en-US" w:eastAsia="zh-CN" w:bidi="ar"/>
              </w:rPr>
              <w:t>具有</w:t>
            </w:r>
            <w:r>
              <w:rPr>
                <w:rFonts w:hint="eastAsia" w:ascii="宋体" w:hAnsi="宋体" w:eastAsia="宋体" w:cs="宋体"/>
                <w:strike w:val="0"/>
                <w:dstrike w:val="0"/>
                <w:snapToGrid w:val="0"/>
                <w:color w:val="auto"/>
                <w:kern w:val="0"/>
                <w:sz w:val="24"/>
                <w:szCs w:val="24"/>
                <w:highlight w:val="none"/>
                <w:u w:val="single"/>
                <w:lang w:val="en-US" w:eastAsia="zh-CN" w:bidi="ar"/>
              </w:rPr>
              <w:t>建筑工程或市政公用工程</w:t>
            </w:r>
            <w:r>
              <w:rPr>
                <w:rFonts w:hint="eastAsia" w:ascii="宋体" w:hAnsi="宋体" w:eastAsia="宋体" w:cs="宋体"/>
                <w:color w:val="auto"/>
                <w:sz w:val="24"/>
                <w:szCs w:val="24"/>
                <w:highlight w:val="none"/>
                <w:lang w:eastAsia="zh-CN" w:bidi="ar"/>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建设工程项目的项目经理。</w:t>
            </w:r>
          </w:p>
          <w:p w14:paraId="08F5F473">
            <w:pPr>
              <w:pStyle w:val="35"/>
              <w:widowControl/>
              <w:spacing w:before="75" w:after="75" w:line="400" w:lineRule="exact"/>
              <w:ind w:left="216" w:leftChars="103" w:firstLine="480" w:firstLineChars="200"/>
              <w:jc w:val="left"/>
              <w:rPr>
                <w:rFonts w:hint="eastAsia" w:ascii="宋体" w:hAnsi="宋体" w:eastAsia="宋体" w:cs="宋体"/>
                <w:b/>
                <w:bCs/>
                <w:strike w:val="0"/>
                <w:dstrike w:val="0"/>
                <w:snapToGrid w:val="0"/>
                <w:color w:val="auto"/>
                <w:kern w:val="0"/>
                <w:sz w:val="24"/>
                <w:szCs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拟派项目技术负责人须具备</w:t>
            </w:r>
            <w:r>
              <w:rPr>
                <w:rFonts w:hint="eastAsia" w:ascii="宋体" w:hAnsi="宋体" w:eastAsia="宋体" w:cs="宋体"/>
                <w:strike w:val="0"/>
                <w:dstrike w:val="0"/>
                <w:snapToGrid/>
                <w:color w:val="auto"/>
                <w:kern w:val="2"/>
                <w:sz w:val="24"/>
                <w:szCs w:val="24"/>
                <w:highlight w:val="none"/>
                <w:u w:val="single"/>
                <w:lang w:val="en-US" w:eastAsia="zh-CN"/>
              </w:rPr>
              <w:t>建筑工程或市政公用工程</w:t>
            </w:r>
            <w:r>
              <w:rPr>
                <w:rFonts w:hint="eastAsia" w:ascii="宋体" w:hAnsi="宋体" w:eastAsia="宋体" w:cs="宋体"/>
                <w:color w:val="auto"/>
                <w:sz w:val="24"/>
                <w:szCs w:val="24"/>
                <w:highlight w:val="none"/>
                <w:lang w:eastAsia="zh-CN"/>
              </w:rPr>
              <w:t>相关专业</w:t>
            </w:r>
            <w:r>
              <w:rPr>
                <w:rFonts w:hint="eastAsia" w:ascii="宋体" w:hAnsi="宋体" w:eastAsia="宋体" w:cs="宋体"/>
                <w:color w:val="auto"/>
                <w:sz w:val="24"/>
                <w:szCs w:val="24"/>
                <w:highlight w:val="none"/>
                <w:u w:val="single"/>
                <w:lang w:eastAsia="zh-CN"/>
              </w:rPr>
              <w:t>中级</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u w:val="single"/>
                <w:lang w:eastAsia="zh-CN"/>
              </w:rPr>
              <w:t>含中级</w:t>
            </w:r>
            <w:r>
              <w:rPr>
                <w:rFonts w:hint="eastAsia" w:ascii="宋体" w:hAnsi="宋体" w:eastAsia="宋体" w:cs="宋体"/>
                <w:color w:val="auto"/>
                <w:sz w:val="24"/>
                <w:szCs w:val="24"/>
                <w:highlight w:val="none"/>
                <w:lang w:eastAsia="zh-CN"/>
              </w:rPr>
              <w:t>）技术职称</w:t>
            </w:r>
            <w:r>
              <w:rPr>
                <w:rFonts w:hint="eastAsia" w:ascii="宋体" w:hAnsi="宋体" w:eastAsia="宋体" w:cs="宋体"/>
                <w:color w:val="auto"/>
                <w:spacing w:val="-2"/>
                <w:sz w:val="24"/>
                <w:szCs w:val="24"/>
                <w:highlight w:val="none"/>
              </w:rPr>
              <w:t>。</w:t>
            </w:r>
          </w:p>
          <w:p w14:paraId="7C834281">
            <w:pPr>
              <w:spacing w:before="115" w:line="264" w:lineRule="auto"/>
              <w:ind w:left="9" w:right="57" w:firstLine="4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3.3拟派专职安全生产管理人员须具备有效安全生产考核合格</w:t>
            </w:r>
            <w:r>
              <w:rPr>
                <w:rFonts w:hint="eastAsia" w:ascii="宋体" w:hAnsi="宋体" w:eastAsia="宋体" w:cs="宋体"/>
                <w:color w:val="auto"/>
                <w:spacing w:val="-2"/>
                <w:sz w:val="24"/>
                <w:szCs w:val="24"/>
                <w:highlight w:val="none"/>
              </w:rPr>
              <w:t>证明（C证</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lang w:eastAsia="zh-CN"/>
              </w:rPr>
              <w:t>且不少于</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rPr>
              <w:t>。</w:t>
            </w:r>
          </w:p>
          <w:p w14:paraId="2DED64A2">
            <w:pPr>
              <w:spacing w:before="111" w:line="279" w:lineRule="auto"/>
              <w:ind w:left="11" w:right="55" w:firstLine="478"/>
              <w:rPr>
                <w:rFonts w:hint="eastAsia" w:ascii="宋体" w:hAnsi="宋体" w:eastAsia="宋体" w:cs="宋体"/>
                <w:sz w:val="24"/>
                <w:szCs w:val="24"/>
                <w:highlight w:val="none"/>
              </w:rPr>
            </w:pPr>
            <w:r>
              <w:rPr>
                <w:rFonts w:hint="eastAsia" w:ascii="宋体" w:hAnsi="宋体" w:eastAsia="宋体" w:cs="宋体"/>
                <w:color w:val="auto"/>
                <w:spacing w:val="-1"/>
                <w:sz w:val="24"/>
                <w:szCs w:val="24"/>
                <w:highlight w:val="none"/>
              </w:rPr>
              <w:t>3.4投标人</w:t>
            </w:r>
            <w:r>
              <w:rPr>
                <w:rFonts w:hint="eastAsia" w:ascii="宋体" w:hAnsi="宋体" w:eastAsia="宋体" w:cs="宋体"/>
                <w:spacing w:val="-1"/>
                <w:sz w:val="24"/>
                <w:szCs w:val="24"/>
                <w:highlight w:val="none"/>
              </w:rPr>
              <w:t>与其拟派往本项</w:t>
            </w:r>
            <w:r>
              <w:rPr>
                <w:rFonts w:hint="eastAsia" w:ascii="宋体" w:hAnsi="宋体" w:eastAsia="宋体" w:cs="宋体"/>
                <w:spacing w:val="-3"/>
                <w:sz w:val="24"/>
                <w:szCs w:val="24"/>
                <w:highlight w:val="none"/>
              </w:rPr>
              <w:t>目管理机构的所有人员之间必须具备合法、唯一的劳动聘用关系。拟</w:t>
            </w:r>
            <w:r>
              <w:rPr>
                <w:rFonts w:hint="eastAsia" w:ascii="宋体" w:hAnsi="宋体" w:eastAsia="宋体" w:cs="宋体"/>
                <w:spacing w:val="-1"/>
                <w:sz w:val="24"/>
                <w:szCs w:val="24"/>
                <w:highlight w:val="none"/>
              </w:rPr>
              <w:t>派人员中具备注册执业资格的，其注册单位须与投标人保持一致。</w:t>
            </w:r>
          </w:p>
          <w:p w14:paraId="30E63869">
            <w:pPr>
              <w:spacing w:before="113" w:line="219" w:lineRule="auto"/>
              <w:ind w:left="48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4．禁止投标条款：</w:t>
            </w:r>
          </w:p>
          <w:p w14:paraId="150A82C1">
            <w:pPr>
              <w:spacing w:before="119" w:line="220" w:lineRule="auto"/>
              <w:ind w:left="48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4.1投标人不得存在下列情形之一：</w:t>
            </w:r>
          </w:p>
          <w:p w14:paraId="59A8CAFE">
            <w:pPr>
              <w:spacing w:before="115" w:line="219" w:lineRule="auto"/>
              <w:ind w:left="5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（1）为招标人不具有独立法人资格的附属机构（单位</w:t>
            </w:r>
            <w:r>
              <w:rPr>
                <w:rFonts w:hint="eastAsia" w:ascii="宋体" w:hAnsi="宋体" w:eastAsia="宋体" w:cs="宋体"/>
                <w:spacing w:val="1"/>
                <w:sz w:val="24"/>
                <w:szCs w:val="24"/>
                <w:highlight w:val="none"/>
              </w:rPr>
              <w:t>）；</w:t>
            </w:r>
          </w:p>
          <w:p w14:paraId="175CD10F">
            <w:pPr>
              <w:spacing w:before="116" w:line="219" w:lineRule="auto"/>
              <w:ind w:left="5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（2）为本招标项目前期准备提供设计或咨询服务的；</w:t>
            </w:r>
          </w:p>
          <w:p w14:paraId="7B09888F">
            <w:pPr>
              <w:spacing w:before="113" w:line="219" w:lineRule="auto"/>
              <w:ind w:left="5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（3）与本招标项目的其他投标人为同一个单位负责人；</w:t>
            </w:r>
          </w:p>
          <w:p w14:paraId="4A74D9DD">
            <w:pPr>
              <w:spacing w:before="116" w:line="219" w:lineRule="auto"/>
              <w:ind w:left="5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（4）与本招标项目的其他投标人存在控股、管理关系；</w:t>
            </w:r>
          </w:p>
          <w:p w14:paraId="2C802BA9">
            <w:pPr>
              <w:spacing w:before="116" w:line="219" w:lineRule="auto"/>
              <w:ind w:left="5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（5）为本招标项目的监理人；</w:t>
            </w:r>
          </w:p>
          <w:p w14:paraId="1C5ADB57">
            <w:pPr>
              <w:spacing w:before="113" w:line="219" w:lineRule="auto"/>
              <w:ind w:left="5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（6）为本招标项目的代建人；</w:t>
            </w:r>
          </w:p>
          <w:p w14:paraId="4E092B98">
            <w:pPr>
              <w:spacing w:before="116" w:line="219" w:lineRule="auto"/>
              <w:ind w:left="5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（7）为本招标项目的招标代理机构；</w:t>
            </w:r>
          </w:p>
          <w:p w14:paraId="56A86315">
            <w:pPr>
              <w:spacing w:before="116" w:line="263" w:lineRule="auto"/>
              <w:ind w:left="10" w:right="4" w:firstLine="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（8）与本招标项目的监理人或代建人或招标代理机</w:t>
            </w:r>
            <w:r>
              <w:rPr>
                <w:rFonts w:hint="eastAsia" w:ascii="宋体" w:hAnsi="宋体" w:eastAsia="宋体" w:cs="宋体"/>
                <w:sz w:val="24"/>
                <w:szCs w:val="24"/>
                <w:highlight w:val="none"/>
              </w:rPr>
              <w:t>构同为一个</w:t>
            </w:r>
            <w:r>
              <w:rPr>
                <w:rFonts w:hint="eastAsia" w:ascii="宋体" w:hAnsi="宋体" w:eastAsia="宋体" w:cs="宋体"/>
                <w:spacing w:val="-2"/>
                <w:sz w:val="24"/>
                <w:szCs w:val="24"/>
                <w:highlight w:val="none"/>
              </w:rPr>
              <w:t>法定代表人；</w:t>
            </w:r>
          </w:p>
          <w:p w14:paraId="02D7A70A">
            <w:pPr>
              <w:spacing w:before="113" w:line="265" w:lineRule="auto"/>
              <w:ind w:left="12" w:right="4" w:firstLine="4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（9）与本招标项目的监理人或代建人或招标代理机</w:t>
            </w:r>
            <w:r>
              <w:rPr>
                <w:rFonts w:hint="eastAsia" w:ascii="宋体" w:hAnsi="宋体" w:eastAsia="宋体" w:cs="宋体"/>
                <w:sz w:val="24"/>
                <w:szCs w:val="24"/>
                <w:highlight w:val="none"/>
              </w:rPr>
              <w:t>构存在控股</w:t>
            </w:r>
            <w:r>
              <w:rPr>
                <w:rFonts w:hint="eastAsia" w:ascii="宋体" w:hAnsi="宋体" w:eastAsia="宋体" w:cs="宋体"/>
                <w:spacing w:val="-3"/>
                <w:sz w:val="24"/>
                <w:szCs w:val="24"/>
                <w:highlight w:val="none"/>
              </w:rPr>
              <w:t>或参股关系；</w:t>
            </w:r>
          </w:p>
          <w:p w14:paraId="6D97013D">
            <w:pPr>
              <w:spacing w:before="112" w:line="264" w:lineRule="auto"/>
              <w:ind w:left="8" w:right="4" w:firstLine="45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（10）与本招标项目的监理人或代建人或招标代理机构存在相互任职或工作关系；</w:t>
            </w:r>
          </w:p>
          <w:p w14:paraId="6C25071F">
            <w:pPr>
              <w:spacing w:before="116" w:line="219" w:lineRule="auto"/>
              <w:ind w:left="5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（11）被依法暂停或者取消投标资格；</w:t>
            </w:r>
          </w:p>
          <w:p w14:paraId="2F6896E0">
            <w:pPr>
              <w:spacing w:before="113" w:line="265" w:lineRule="auto"/>
              <w:ind w:left="10" w:right="4" w:firstLine="47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（12）被责令停产停业、暂扣或者吊销许可证、暂扣或者吊销执</w:t>
            </w:r>
            <w:r>
              <w:rPr>
                <w:rFonts w:hint="eastAsia" w:ascii="宋体" w:hAnsi="宋体" w:eastAsia="宋体" w:cs="宋体"/>
                <w:spacing w:val="-6"/>
                <w:sz w:val="24"/>
                <w:szCs w:val="24"/>
                <w:highlight w:val="none"/>
              </w:rPr>
              <w:t>照；</w:t>
            </w:r>
          </w:p>
          <w:p w14:paraId="671CB55F">
            <w:pPr>
              <w:spacing w:before="113" w:line="264" w:lineRule="auto"/>
              <w:ind w:left="12" w:right="4" w:firstLine="47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（13）进入清算程序，或被宣告破产，或其他丧失履约能力的情</w:t>
            </w:r>
            <w:r>
              <w:rPr>
                <w:rFonts w:hint="eastAsia" w:ascii="宋体" w:hAnsi="宋体" w:eastAsia="宋体" w:cs="宋体"/>
                <w:spacing w:val="-7"/>
                <w:sz w:val="24"/>
                <w:szCs w:val="24"/>
                <w:highlight w:val="none"/>
              </w:rPr>
              <w:t>形；</w:t>
            </w:r>
          </w:p>
          <w:p w14:paraId="37D6B694">
            <w:pPr>
              <w:spacing w:before="112" w:line="264" w:lineRule="auto"/>
              <w:ind w:left="11" w:right="4" w:firstLine="4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（14）在最近三年内发生重大工程质量或安全问题（</w:t>
            </w:r>
            <w:r>
              <w:rPr>
                <w:rFonts w:hint="eastAsia" w:ascii="宋体" w:hAnsi="宋体" w:eastAsia="宋体" w:cs="宋体"/>
                <w:spacing w:val="-4"/>
                <w:sz w:val="24"/>
                <w:szCs w:val="24"/>
                <w:highlight w:val="none"/>
              </w:rPr>
              <w:t>以相关行业</w:t>
            </w:r>
            <w:r>
              <w:rPr>
                <w:rFonts w:hint="eastAsia" w:ascii="宋体" w:hAnsi="宋体" w:eastAsia="宋体" w:cs="宋体"/>
                <w:spacing w:val="-1"/>
                <w:sz w:val="24"/>
                <w:szCs w:val="24"/>
                <w:highlight w:val="none"/>
              </w:rPr>
              <w:t>主管部门的行政处罚决定或司法机关出具的有关法律文书为准</w:t>
            </w:r>
            <w:r>
              <w:rPr>
                <w:rFonts w:hint="eastAsia" w:ascii="宋体" w:hAnsi="宋体" w:eastAsia="宋体" w:cs="宋体"/>
                <w:spacing w:val="7"/>
                <w:sz w:val="24"/>
                <w:szCs w:val="24"/>
                <w:highlight w:val="none"/>
              </w:rPr>
              <w:t>）；</w:t>
            </w:r>
          </w:p>
          <w:p w14:paraId="7A8BEE91">
            <w:pPr>
              <w:spacing w:before="78" w:line="277" w:lineRule="auto"/>
              <w:ind w:left="15" w:firstLine="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（15）被“信用中国”网站（https://www.creditchina.g</w:t>
            </w:r>
            <w:r>
              <w:rPr>
                <w:rFonts w:hint="eastAsia" w:ascii="宋体" w:hAnsi="宋体" w:eastAsia="宋体" w:cs="宋体"/>
                <w:spacing w:val="-2"/>
                <w:sz w:val="24"/>
                <w:szCs w:val="24"/>
                <w:highlight w:val="none"/>
              </w:rPr>
              <w:t>ov.cn）发布的</w:t>
            </w:r>
            <w:r>
              <w:rPr>
                <w:rFonts w:hint="eastAsia" w:ascii="宋体" w:hAnsi="宋体" w:eastAsia="宋体" w:cs="宋体"/>
                <w:spacing w:val="-3"/>
                <w:sz w:val="24"/>
                <w:szCs w:val="24"/>
                <w:highlight w:val="none"/>
              </w:rPr>
              <w:t>《法人和非法人组织公共信用信息报告》列为严重失信主体名单的。</w:t>
            </w:r>
          </w:p>
          <w:p w14:paraId="29EAB037">
            <w:pPr>
              <w:spacing w:before="113" w:line="219" w:lineRule="auto"/>
              <w:ind w:left="489"/>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4.2招标人拒绝以下名单中的单位参加</w:t>
            </w:r>
            <w:r>
              <w:rPr>
                <w:rFonts w:hint="eastAsia" w:ascii="宋体" w:hAnsi="宋体" w:eastAsia="宋体" w:cs="宋体"/>
                <w:spacing w:val="-1"/>
                <w:sz w:val="24"/>
                <w:szCs w:val="24"/>
                <w:highlight w:val="none"/>
              </w:rPr>
              <w:t>本次投标：</w:t>
            </w:r>
          </w:p>
          <w:tbl>
            <w:tblPr>
              <w:tblStyle w:val="14"/>
              <w:tblW w:w="7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291"/>
              <w:gridCol w:w="3495"/>
            </w:tblGrid>
            <w:tr w14:paraId="6FFC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43253BEA">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序号</w:t>
                  </w:r>
                </w:p>
              </w:tc>
              <w:tc>
                <w:tcPr>
                  <w:tcW w:w="3291" w:type="dxa"/>
                  <w:noWrap w:val="0"/>
                  <w:vAlign w:val="center"/>
                </w:tcPr>
                <w:p w14:paraId="46917DEF">
                  <w:pPr>
                    <w:widowControl w:val="0"/>
                    <w:wordWrap w:val="0"/>
                    <w:spacing w:line="400" w:lineRule="exact"/>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单位名称</w:t>
                  </w:r>
                </w:p>
              </w:tc>
              <w:tc>
                <w:tcPr>
                  <w:tcW w:w="3495" w:type="dxa"/>
                  <w:noWrap w:val="0"/>
                  <w:vAlign w:val="center"/>
                </w:tcPr>
                <w:p w14:paraId="5C255A2A">
                  <w:pPr>
                    <w:widowControl w:val="0"/>
                    <w:wordWrap w:val="0"/>
                    <w:spacing w:line="400" w:lineRule="exact"/>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拒绝原因</w:t>
                  </w:r>
                </w:p>
              </w:tc>
            </w:tr>
            <w:tr w14:paraId="36F8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18E2F951">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w:t>
                  </w:r>
                </w:p>
              </w:tc>
              <w:tc>
                <w:tcPr>
                  <w:tcW w:w="3291" w:type="dxa"/>
                  <w:noWrap w:val="0"/>
                  <w:vAlign w:val="top"/>
                </w:tcPr>
                <w:p w14:paraId="1F7E9FE6">
                  <w:pPr>
                    <w:widowControl w:val="0"/>
                    <w:spacing w:before="113" w:line="219" w:lineRule="auto"/>
                    <w:rPr>
                      <w:rFonts w:hint="eastAsia" w:ascii="宋体" w:hAnsi="宋体" w:eastAsia="宋体" w:cs="宋体"/>
                      <w:spacing w:val="-1"/>
                      <w:sz w:val="24"/>
                      <w:szCs w:val="24"/>
                      <w:highlight w:val="none"/>
                    </w:rPr>
                  </w:pPr>
                  <w:r>
                    <w:rPr>
                      <w:rFonts w:hint="eastAsia" w:ascii="宋体" w:hAnsi="宋体" w:eastAsia="宋体" w:cs="宋体"/>
                      <w:sz w:val="24"/>
                      <w:szCs w:val="24"/>
                      <w:highlight w:val="none"/>
                      <w:lang w:eastAsia="zh-CN"/>
                    </w:rPr>
                    <w:t>乐昌市三溪镇人民政府</w:t>
                  </w:r>
                </w:p>
              </w:tc>
              <w:tc>
                <w:tcPr>
                  <w:tcW w:w="3495" w:type="dxa"/>
                  <w:noWrap w:val="0"/>
                  <w:vAlign w:val="center"/>
                </w:tcPr>
                <w:p w14:paraId="28FC34F8">
                  <w:pPr>
                    <w:pStyle w:val="22"/>
                    <w:wordWrap w:val="0"/>
                    <w:adjustRightInd w:val="0"/>
                    <w:snapToGrid w:val="0"/>
                    <w:spacing w:line="360" w:lineRule="auto"/>
                    <w:jc w:val="left"/>
                    <w:rPr>
                      <w:rFonts w:hint="eastAsia" w:ascii="宋体" w:hAnsi="宋体" w:cs="宋体"/>
                      <w:spacing w:val="-1"/>
                      <w:sz w:val="24"/>
                      <w:highlight w:val="none"/>
                    </w:rPr>
                  </w:pPr>
                  <w:r>
                    <w:rPr>
                      <w:rFonts w:hint="eastAsia" w:ascii="宋体" w:hAnsi="宋体" w:cs="宋体"/>
                      <w:sz w:val="24"/>
                      <w:highlight w:val="none"/>
                    </w:rPr>
                    <w:t>为本招标项目的业主单位</w:t>
                  </w:r>
                </w:p>
              </w:tc>
            </w:tr>
            <w:tr w14:paraId="0A0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4C6563AA">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w:t>
                  </w:r>
                </w:p>
              </w:tc>
              <w:tc>
                <w:tcPr>
                  <w:tcW w:w="3291" w:type="dxa"/>
                  <w:noWrap w:val="0"/>
                  <w:vAlign w:val="top"/>
                </w:tcPr>
                <w:p w14:paraId="3F645F75">
                  <w:pPr>
                    <w:widowControl w:val="0"/>
                    <w:spacing w:before="113"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皓筠工程设计有限公司</w:t>
                  </w:r>
                </w:p>
              </w:tc>
              <w:tc>
                <w:tcPr>
                  <w:tcW w:w="3495" w:type="dxa"/>
                  <w:noWrap w:val="0"/>
                  <w:vAlign w:val="center"/>
                </w:tcPr>
                <w:p w14:paraId="29D85F6A">
                  <w:pPr>
                    <w:pStyle w:val="22"/>
                    <w:wordWrap w:val="0"/>
                    <w:adjustRightInd w:val="0"/>
                    <w:snapToGrid w:val="0"/>
                    <w:spacing w:line="360" w:lineRule="auto"/>
                    <w:jc w:val="left"/>
                    <w:rPr>
                      <w:rFonts w:hint="eastAsia" w:ascii="宋体" w:hAnsi="宋体" w:cs="宋体"/>
                      <w:spacing w:val="-1"/>
                      <w:sz w:val="24"/>
                      <w:highlight w:val="none"/>
                    </w:rPr>
                  </w:pPr>
                  <w:r>
                    <w:rPr>
                      <w:rFonts w:hint="eastAsia" w:ascii="宋体" w:hAnsi="宋体" w:cs="宋体"/>
                      <w:sz w:val="24"/>
                      <w:highlight w:val="none"/>
                    </w:rPr>
                    <w:t>为本招标项目的设计单位</w:t>
                  </w:r>
                </w:p>
              </w:tc>
            </w:tr>
            <w:tr w14:paraId="68CE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5CB74039">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3</w:t>
                  </w:r>
                </w:p>
              </w:tc>
              <w:tc>
                <w:tcPr>
                  <w:tcW w:w="3291" w:type="dxa"/>
                  <w:noWrap w:val="0"/>
                  <w:vAlign w:val="top"/>
                </w:tcPr>
                <w:p w14:paraId="40835D13">
                  <w:pPr>
                    <w:widowControl w:val="0"/>
                    <w:spacing w:before="113" w:line="219" w:lineRule="auto"/>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lang w:eastAsia="zh-CN"/>
                    </w:rPr>
                    <w:t>韶关市北桓工程咨询有限公司</w:t>
                  </w:r>
                </w:p>
              </w:tc>
              <w:tc>
                <w:tcPr>
                  <w:tcW w:w="3495" w:type="dxa"/>
                  <w:noWrap w:val="0"/>
                  <w:vAlign w:val="center"/>
                </w:tcPr>
                <w:p w14:paraId="5C36BE00">
                  <w:pPr>
                    <w:pStyle w:val="22"/>
                    <w:wordWrap w:val="0"/>
                    <w:adjustRightInd w:val="0"/>
                    <w:snapToGrid w:val="0"/>
                    <w:spacing w:line="360" w:lineRule="auto"/>
                    <w:jc w:val="left"/>
                    <w:rPr>
                      <w:rFonts w:hint="eastAsia" w:ascii="宋体" w:hAnsi="宋体" w:cs="宋体"/>
                      <w:spacing w:val="-1"/>
                      <w:sz w:val="24"/>
                      <w:highlight w:val="none"/>
                    </w:rPr>
                  </w:pPr>
                  <w:r>
                    <w:rPr>
                      <w:rFonts w:hint="eastAsia" w:ascii="宋体" w:hAnsi="宋体" w:cs="宋体"/>
                      <w:sz w:val="24"/>
                      <w:highlight w:val="none"/>
                    </w:rPr>
                    <w:t>为本招标项目的招标代理机构</w:t>
                  </w:r>
                </w:p>
              </w:tc>
            </w:tr>
            <w:tr w14:paraId="74F1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3B5AB4DB">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4</w:t>
                  </w:r>
                </w:p>
              </w:tc>
              <w:tc>
                <w:tcPr>
                  <w:tcW w:w="3291" w:type="dxa"/>
                  <w:noWrap w:val="0"/>
                  <w:vAlign w:val="top"/>
                </w:tcPr>
                <w:p w14:paraId="710F3FDF">
                  <w:pPr>
                    <w:pStyle w:val="4"/>
                    <w:widowControl w:val="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金诺智信工程项目管理有限公司</w:t>
                  </w:r>
                </w:p>
              </w:tc>
              <w:tc>
                <w:tcPr>
                  <w:tcW w:w="3495" w:type="dxa"/>
                  <w:noWrap w:val="0"/>
                  <w:vAlign w:val="center"/>
                </w:tcPr>
                <w:p w14:paraId="3D45B6D1">
                  <w:pPr>
                    <w:pStyle w:val="22"/>
                    <w:wordWrap w:val="0"/>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为本招标项目的预算编制单位</w:t>
                  </w:r>
                </w:p>
              </w:tc>
            </w:tr>
            <w:tr w14:paraId="67D4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14:paraId="080F4F6D">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5</w:t>
                  </w:r>
                </w:p>
              </w:tc>
              <w:tc>
                <w:tcPr>
                  <w:tcW w:w="3291" w:type="dxa"/>
                  <w:noWrap w:val="0"/>
                  <w:vAlign w:val="top"/>
                </w:tcPr>
                <w:p w14:paraId="07A91388">
                  <w:pPr>
                    <w:pStyle w:val="4"/>
                    <w:widowControl w:val="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待定</w:t>
                  </w:r>
                </w:p>
              </w:tc>
              <w:tc>
                <w:tcPr>
                  <w:tcW w:w="3495" w:type="dxa"/>
                  <w:noWrap w:val="0"/>
                  <w:vAlign w:val="center"/>
                </w:tcPr>
                <w:p w14:paraId="54811623">
                  <w:pPr>
                    <w:pStyle w:val="22"/>
                    <w:wordWrap w:val="0"/>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为本招标项目的</w:t>
                  </w:r>
                  <w:r>
                    <w:rPr>
                      <w:rFonts w:hint="eastAsia" w:ascii="宋体" w:hAnsi="宋体" w:cs="宋体"/>
                      <w:sz w:val="24"/>
                      <w:highlight w:val="none"/>
                      <w:lang w:val="en-US" w:eastAsia="zh-CN"/>
                    </w:rPr>
                    <w:t>监理</w:t>
                  </w:r>
                  <w:r>
                    <w:rPr>
                      <w:rFonts w:hint="eastAsia" w:ascii="宋体" w:hAnsi="宋体" w:cs="宋体"/>
                      <w:sz w:val="24"/>
                      <w:highlight w:val="none"/>
                    </w:rPr>
                    <w:t>单位</w:t>
                  </w:r>
                </w:p>
              </w:tc>
            </w:tr>
          </w:tbl>
          <w:p w14:paraId="3C82F349">
            <w:pPr>
              <w:spacing w:before="110" w:line="221" w:lineRule="auto"/>
              <w:ind w:left="49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5．其他要求</w:t>
            </w:r>
          </w:p>
          <w:p w14:paraId="37416BA1">
            <w:pPr>
              <w:pStyle w:val="3"/>
              <w:ind w:firstLine="702" w:firstLineChars="300"/>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rPr>
              <w:t>省外企业及其拟派往本项目管理机构的所有人员均须按照</w:t>
            </w:r>
            <w:r>
              <w:rPr>
                <w:rFonts w:hint="eastAsia" w:ascii="宋体" w:hAnsi="宋体" w:eastAsia="宋体" w:cs="宋体"/>
                <w:spacing w:val="-4"/>
                <w:sz w:val="24"/>
                <w:szCs w:val="24"/>
                <w:highlight w:val="none"/>
              </w:rPr>
              <w:t>《广东</w:t>
            </w:r>
            <w:r>
              <w:rPr>
                <w:rFonts w:hint="eastAsia" w:ascii="宋体" w:hAnsi="宋体" w:eastAsia="宋体" w:cs="宋体"/>
                <w:spacing w:val="5"/>
                <w:sz w:val="24"/>
                <w:szCs w:val="24"/>
                <w:highlight w:val="none"/>
              </w:rPr>
              <w:t>省住房和城乡建设厅关于取消省外建筑企业和人员进粤信息备案有</w:t>
            </w:r>
            <w:r>
              <w:rPr>
                <w:rFonts w:hint="eastAsia" w:ascii="宋体" w:hAnsi="宋体" w:eastAsia="宋体" w:cs="宋体"/>
                <w:spacing w:val="2"/>
                <w:sz w:val="24"/>
                <w:szCs w:val="24"/>
                <w:highlight w:val="none"/>
              </w:rPr>
              <w:t>关工作的通知》（粤建市﹝2015﹞52号）规定</w:t>
            </w:r>
            <w:r>
              <w:rPr>
                <w:rFonts w:hint="eastAsia" w:ascii="宋体" w:hAnsi="宋体" w:eastAsia="宋体" w:cs="宋体"/>
                <w:spacing w:val="1"/>
                <w:sz w:val="24"/>
                <w:szCs w:val="24"/>
                <w:highlight w:val="none"/>
              </w:rPr>
              <w:t>在“进粤企业和人员</w:t>
            </w:r>
            <w:r>
              <w:rPr>
                <w:rFonts w:hint="eastAsia" w:ascii="宋体" w:hAnsi="宋体" w:eastAsia="宋体" w:cs="宋体"/>
                <w:spacing w:val="-2"/>
                <w:sz w:val="24"/>
                <w:szCs w:val="24"/>
                <w:highlight w:val="none"/>
              </w:rPr>
              <w:t>诚信信息登记平台”录入相关信息并通过数据规范检查。</w:t>
            </w:r>
          </w:p>
          <w:p w14:paraId="5CF9F035">
            <w:pPr>
              <w:spacing w:before="75" w:line="276" w:lineRule="auto"/>
              <w:jc w:val="center"/>
              <w:rPr>
                <w:rFonts w:hint="eastAsia" w:ascii="宋体" w:hAnsi="宋体" w:eastAsia="宋体" w:cs="宋体"/>
                <w:sz w:val="24"/>
                <w:szCs w:val="24"/>
                <w:highlight w:val="none"/>
              </w:rPr>
            </w:pPr>
          </w:p>
        </w:tc>
      </w:tr>
      <w:tr w14:paraId="6D0C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00" w:hRule="atLeast"/>
        </w:trPr>
        <w:tc>
          <w:tcPr>
            <w:tcW w:w="627" w:type="dxa"/>
            <w:noWrap w:val="0"/>
            <w:vAlign w:val="center"/>
          </w:tcPr>
          <w:p w14:paraId="19FBBDA0">
            <w:pPr>
              <w:spacing w:before="19"/>
              <w:jc w:val="center"/>
              <w:rPr>
                <w:rFonts w:hint="eastAsia" w:ascii="宋体" w:hAnsi="宋体" w:eastAsia="宋体" w:cs="宋体"/>
                <w:sz w:val="24"/>
                <w:szCs w:val="24"/>
              </w:rPr>
            </w:pPr>
            <w:r>
              <w:rPr>
                <w:rFonts w:hint="eastAsia" w:ascii="宋体" w:hAnsi="宋体" w:eastAsia="宋体" w:cs="宋体"/>
                <w:spacing w:val="-3"/>
                <w:sz w:val="24"/>
                <w:szCs w:val="24"/>
              </w:rPr>
              <w:t>27</w:t>
            </w:r>
          </w:p>
        </w:tc>
        <w:tc>
          <w:tcPr>
            <w:tcW w:w="1828" w:type="dxa"/>
            <w:noWrap w:val="0"/>
            <w:vAlign w:val="top"/>
          </w:tcPr>
          <w:p w14:paraId="4B2F397E">
            <w:pPr>
              <w:spacing w:before="148" w:line="221" w:lineRule="auto"/>
              <w:ind w:left="266"/>
              <w:jc w:val="center"/>
              <w:rPr>
                <w:rFonts w:hint="eastAsia" w:ascii="宋体" w:hAnsi="宋体" w:eastAsia="宋体" w:cs="宋体"/>
                <w:sz w:val="24"/>
                <w:szCs w:val="24"/>
              </w:rPr>
            </w:pPr>
            <w:r>
              <w:rPr>
                <w:rFonts w:hint="eastAsia" w:ascii="宋体" w:hAnsi="宋体" w:eastAsia="宋体" w:cs="宋体"/>
                <w:spacing w:val="-3"/>
                <w:sz w:val="24"/>
                <w:szCs w:val="24"/>
              </w:rPr>
              <w:t>投标有效期</w:t>
            </w:r>
          </w:p>
        </w:tc>
        <w:tc>
          <w:tcPr>
            <w:tcW w:w="7878" w:type="dxa"/>
            <w:noWrap w:val="0"/>
            <w:vAlign w:val="top"/>
          </w:tcPr>
          <w:p w14:paraId="7810D49F">
            <w:pPr>
              <w:spacing w:before="161" w:line="219" w:lineRule="auto"/>
              <w:rPr>
                <w:rFonts w:hint="eastAsia" w:ascii="宋体" w:hAnsi="宋体" w:eastAsia="宋体" w:cs="宋体"/>
                <w:sz w:val="24"/>
                <w:szCs w:val="24"/>
              </w:rPr>
            </w:pPr>
            <w:r>
              <w:rPr>
                <w:rFonts w:hint="eastAsia" w:ascii="宋体" w:hAnsi="宋体" w:eastAsia="宋体" w:cs="宋体"/>
                <w:spacing w:val="-2"/>
                <w:sz w:val="24"/>
                <w:szCs w:val="24"/>
              </w:rPr>
              <w:t>本次招标的投标有效期为</w:t>
            </w:r>
            <w:r>
              <w:rPr>
                <w:rFonts w:hint="eastAsia" w:ascii="宋体" w:hAnsi="宋体" w:eastAsia="宋体" w:cs="宋体"/>
                <w:spacing w:val="-2"/>
                <w:sz w:val="24"/>
                <w:szCs w:val="24"/>
                <w:u w:val="single"/>
                <w:lang w:eastAsia="zh-CN"/>
              </w:rPr>
              <w:t>90</w:t>
            </w:r>
            <w:r>
              <w:rPr>
                <w:rFonts w:hint="eastAsia" w:ascii="宋体" w:hAnsi="宋体" w:eastAsia="宋体" w:cs="宋体"/>
                <w:spacing w:val="-2"/>
                <w:sz w:val="24"/>
                <w:szCs w:val="24"/>
              </w:rPr>
              <w:t>个日历天。</w:t>
            </w:r>
          </w:p>
        </w:tc>
      </w:tr>
      <w:tr w14:paraId="72E0A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63" w:hRule="atLeast"/>
        </w:trPr>
        <w:tc>
          <w:tcPr>
            <w:tcW w:w="627" w:type="dxa"/>
            <w:tcBorders>
              <w:bottom w:val="nil"/>
            </w:tcBorders>
            <w:noWrap w:val="0"/>
            <w:vAlign w:val="center"/>
          </w:tcPr>
          <w:p w14:paraId="559AD613">
            <w:pPr>
              <w:spacing w:before="69" w:line="188" w:lineRule="auto"/>
              <w:ind w:left="205"/>
              <w:jc w:val="both"/>
              <w:rPr>
                <w:rFonts w:hint="eastAsia" w:ascii="宋体" w:hAnsi="宋体" w:eastAsia="宋体" w:cs="宋体"/>
                <w:sz w:val="24"/>
                <w:szCs w:val="24"/>
              </w:rPr>
            </w:pPr>
            <w:r>
              <w:rPr>
                <w:rFonts w:hint="eastAsia" w:ascii="宋体" w:hAnsi="宋体" w:eastAsia="宋体" w:cs="宋体"/>
                <w:spacing w:val="-3"/>
                <w:sz w:val="24"/>
                <w:szCs w:val="24"/>
              </w:rPr>
              <w:t>28</w:t>
            </w:r>
          </w:p>
        </w:tc>
        <w:tc>
          <w:tcPr>
            <w:tcW w:w="1828" w:type="dxa"/>
            <w:noWrap w:val="0"/>
            <w:vAlign w:val="top"/>
          </w:tcPr>
          <w:p w14:paraId="0789E5CD">
            <w:pPr>
              <w:spacing w:before="83" w:line="189"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投标文件</w:t>
            </w:r>
            <w:r>
              <w:rPr>
                <w:rFonts w:hint="eastAsia" w:ascii="宋体" w:hAnsi="宋体" w:eastAsia="宋体" w:cs="宋体"/>
                <w:spacing w:val="-4"/>
                <w:sz w:val="24"/>
                <w:szCs w:val="24"/>
                <w:lang w:eastAsia="zh-CN"/>
              </w:rPr>
              <w:t>组成</w:t>
            </w:r>
          </w:p>
        </w:tc>
        <w:tc>
          <w:tcPr>
            <w:tcW w:w="7878" w:type="dxa"/>
            <w:tcBorders>
              <w:bottom w:val="nil"/>
            </w:tcBorders>
            <w:noWrap w:val="0"/>
            <w:vAlign w:val="top"/>
          </w:tcPr>
          <w:p w14:paraId="0899C9DA">
            <w:pPr>
              <w:spacing w:before="275" w:line="219" w:lineRule="auto"/>
              <w:rPr>
                <w:rFonts w:hint="eastAsia" w:ascii="宋体" w:hAnsi="宋体" w:eastAsia="宋体" w:cs="宋体"/>
                <w:sz w:val="24"/>
                <w:szCs w:val="24"/>
              </w:rPr>
            </w:pPr>
            <w:r>
              <w:rPr>
                <w:rFonts w:hint="eastAsia" w:ascii="宋体" w:hAnsi="宋体" w:eastAsia="宋体" w:cs="宋体"/>
                <w:spacing w:val="-1"/>
                <w:sz w:val="24"/>
                <w:szCs w:val="24"/>
              </w:rPr>
              <w:t>投标文件包括商务标书、经济标书、施工组织设计三个分册。</w:t>
            </w:r>
          </w:p>
        </w:tc>
      </w:tr>
      <w:tr w14:paraId="0A52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729" w:hRule="atLeast"/>
        </w:trPr>
        <w:tc>
          <w:tcPr>
            <w:tcW w:w="627" w:type="dxa"/>
            <w:noWrap w:val="0"/>
            <w:vAlign w:val="center"/>
          </w:tcPr>
          <w:p w14:paraId="485F0237">
            <w:pPr>
              <w:spacing w:before="69" w:line="188" w:lineRule="auto"/>
              <w:ind w:left="205"/>
              <w:jc w:val="both"/>
              <w:rPr>
                <w:rFonts w:hint="eastAsia" w:ascii="宋体" w:hAnsi="宋体" w:eastAsia="宋体" w:cs="宋体"/>
                <w:sz w:val="24"/>
                <w:szCs w:val="24"/>
              </w:rPr>
            </w:pPr>
            <w:r>
              <w:rPr>
                <w:rFonts w:hint="eastAsia" w:ascii="宋体" w:hAnsi="宋体" w:eastAsia="宋体" w:cs="宋体"/>
                <w:spacing w:val="-3"/>
                <w:sz w:val="24"/>
                <w:szCs w:val="24"/>
              </w:rPr>
              <w:t>29</w:t>
            </w:r>
          </w:p>
        </w:tc>
        <w:tc>
          <w:tcPr>
            <w:tcW w:w="1828" w:type="dxa"/>
            <w:noWrap w:val="0"/>
            <w:vAlign w:val="top"/>
          </w:tcPr>
          <w:p w14:paraId="104B7234">
            <w:pPr>
              <w:spacing w:before="84" w:line="244" w:lineRule="auto"/>
              <w:ind w:left="381" w:right="138" w:hanging="239"/>
              <w:jc w:val="center"/>
              <w:rPr>
                <w:rFonts w:hint="eastAsia" w:ascii="宋体" w:hAnsi="宋体" w:eastAsia="宋体" w:cs="宋体"/>
                <w:sz w:val="24"/>
                <w:szCs w:val="24"/>
              </w:rPr>
            </w:pPr>
            <w:r>
              <w:rPr>
                <w:rFonts w:hint="eastAsia" w:ascii="宋体" w:hAnsi="宋体" w:eastAsia="宋体" w:cs="宋体"/>
                <w:spacing w:val="-2"/>
                <w:sz w:val="24"/>
                <w:szCs w:val="24"/>
              </w:rPr>
              <w:t>施工组织设计</w:t>
            </w:r>
            <w:r>
              <w:rPr>
                <w:rFonts w:hint="eastAsia" w:ascii="宋体" w:hAnsi="宋体" w:eastAsia="宋体" w:cs="宋体"/>
                <w:spacing w:val="-3"/>
                <w:sz w:val="24"/>
                <w:szCs w:val="24"/>
              </w:rPr>
              <w:t>评审方式</w:t>
            </w:r>
          </w:p>
        </w:tc>
        <w:tc>
          <w:tcPr>
            <w:tcW w:w="7878" w:type="dxa"/>
            <w:noWrap w:val="0"/>
            <w:vAlign w:val="top"/>
          </w:tcPr>
          <w:p w14:paraId="2AED18F5">
            <w:pPr>
              <w:spacing w:before="242" w:line="276"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本次招标施工组织设计</w:t>
            </w:r>
            <w:r>
              <w:rPr>
                <w:rFonts w:hint="eastAsia" w:ascii="宋体" w:hAnsi="宋体" w:eastAsia="宋体" w:cs="宋体"/>
                <w:color w:val="auto"/>
                <w:spacing w:val="-6"/>
                <w:sz w:val="24"/>
                <w:szCs w:val="24"/>
                <w:u w:val="single"/>
              </w:rPr>
              <w:t>不采用</w:t>
            </w:r>
            <w:r>
              <w:rPr>
                <w:rFonts w:hint="eastAsia" w:ascii="宋体" w:hAnsi="宋体" w:eastAsia="宋体" w:cs="宋体"/>
                <w:color w:val="auto"/>
                <w:spacing w:val="-6"/>
                <w:sz w:val="24"/>
                <w:szCs w:val="24"/>
              </w:rPr>
              <w:t>“暗标”方式进行评审。</w:t>
            </w:r>
          </w:p>
        </w:tc>
      </w:tr>
      <w:tr w14:paraId="0BAD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289" w:hRule="atLeast"/>
        </w:trPr>
        <w:tc>
          <w:tcPr>
            <w:tcW w:w="627" w:type="dxa"/>
            <w:noWrap w:val="0"/>
            <w:vAlign w:val="center"/>
          </w:tcPr>
          <w:p w14:paraId="1E379732">
            <w:pPr>
              <w:spacing w:before="69" w:line="188" w:lineRule="auto"/>
              <w:ind w:left="209"/>
              <w:jc w:val="both"/>
              <w:rPr>
                <w:rFonts w:hint="eastAsia" w:ascii="宋体" w:hAnsi="宋体" w:eastAsia="宋体" w:cs="宋体"/>
                <w:sz w:val="24"/>
                <w:szCs w:val="24"/>
              </w:rPr>
            </w:pPr>
            <w:r>
              <w:rPr>
                <w:rFonts w:hint="eastAsia" w:ascii="宋体" w:hAnsi="宋体" w:eastAsia="宋体" w:cs="宋体"/>
                <w:spacing w:val="-5"/>
                <w:sz w:val="24"/>
                <w:szCs w:val="24"/>
              </w:rPr>
              <w:t>30</w:t>
            </w:r>
          </w:p>
        </w:tc>
        <w:tc>
          <w:tcPr>
            <w:tcW w:w="1828" w:type="dxa"/>
            <w:noWrap w:val="0"/>
            <w:vAlign w:val="top"/>
          </w:tcPr>
          <w:p w14:paraId="2FC77B95">
            <w:pPr>
              <w:pStyle w:val="20"/>
              <w:spacing w:line="466" w:lineRule="auto"/>
              <w:jc w:val="center"/>
              <w:rPr>
                <w:rFonts w:hint="eastAsia" w:ascii="宋体" w:hAnsi="宋体" w:eastAsia="宋体" w:cs="宋体"/>
                <w:sz w:val="24"/>
                <w:szCs w:val="24"/>
              </w:rPr>
            </w:pPr>
          </w:p>
          <w:p w14:paraId="247EE261">
            <w:pPr>
              <w:spacing w:before="78" w:line="219" w:lineRule="auto"/>
              <w:ind w:left="262"/>
              <w:jc w:val="center"/>
              <w:rPr>
                <w:rFonts w:hint="eastAsia" w:ascii="宋体" w:hAnsi="宋体" w:eastAsia="宋体" w:cs="宋体"/>
                <w:sz w:val="24"/>
                <w:szCs w:val="24"/>
              </w:rPr>
            </w:pPr>
            <w:r>
              <w:rPr>
                <w:rFonts w:hint="eastAsia" w:ascii="宋体" w:hAnsi="宋体" w:eastAsia="宋体" w:cs="宋体"/>
                <w:spacing w:val="-2"/>
                <w:sz w:val="24"/>
                <w:szCs w:val="24"/>
              </w:rPr>
              <w:t>评标委员会</w:t>
            </w:r>
          </w:p>
        </w:tc>
        <w:tc>
          <w:tcPr>
            <w:tcW w:w="7878" w:type="dxa"/>
            <w:noWrap w:val="0"/>
            <w:vAlign w:val="top"/>
          </w:tcPr>
          <w:p w14:paraId="4DD75428">
            <w:pPr>
              <w:spacing w:before="157" w:line="286" w:lineRule="auto"/>
              <w:ind w:left="11" w:right="4" w:firstLine="477"/>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评标委员会由</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人组成，其中招标人代表</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人，专家</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人。专家从</w:t>
            </w:r>
            <w:r>
              <w:rPr>
                <w:rFonts w:hint="eastAsia" w:ascii="宋体" w:hAnsi="宋体" w:eastAsia="宋体" w:cs="宋体"/>
                <w:color w:val="auto"/>
                <w:sz w:val="24"/>
                <w:szCs w:val="24"/>
                <w:u w:val="single"/>
              </w:rPr>
              <w:t>广东省综合评标评审专家库-韶关区域</w:t>
            </w:r>
            <w:r>
              <w:rPr>
                <w:rFonts w:hint="eastAsia" w:ascii="宋体" w:hAnsi="宋体" w:eastAsia="宋体" w:cs="宋体"/>
                <w:color w:val="auto"/>
                <w:sz w:val="24"/>
                <w:szCs w:val="24"/>
              </w:rPr>
              <w:t>中随机抽取，其中技术类专家</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人，经济类专家</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人。</w:t>
            </w:r>
          </w:p>
        </w:tc>
      </w:tr>
      <w:tr w14:paraId="2D72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05" w:hRule="atLeast"/>
        </w:trPr>
        <w:tc>
          <w:tcPr>
            <w:tcW w:w="627" w:type="dxa"/>
            <w:noWrap w:val="0"/>
            <w:vAlign w:val="center"/>
          </w:tcPr>
          <w:p w14:paraId="2F8306EA">
            <w:pPr>
              <w:spacing w:before="258" w:line="188" w:lineRule="auto"/>
              <w:ind w:left="209"/>
              <w:jc w:val="both"/>
              <w:rPr>
                <w:rFonts w:hint="eastAsia" w:ascii="宋体" w:hAnsi="宋体" w:eastAsia="宋体" w:cs="宋体"/>
                <w:sz w:val="24"/>
                <w:szCs w:val="24"/>
              </w:rPr>
            </w:pPr>
            <w:r>
              <w:rPr>
                <w:rFonts w:hint="eastAsia" w:ascii="宋体" w:hAnsi="宋体" w:eastAsia="宋体" w:cs="宋体"/>
                <w:spacing w:val="-5"/>
                <w:sz w:val="24"/>
                <w:szCs w:val="24"/>
              </w:rPr>
              <w:t>31</w:t>
            </w:r>
          </w:p>
        </w:tc>
        <w:tc>
          <w:tcPr>
            <w:tcW w:w="1828" w:type="dxa"/>
            <w:noWrap w:val="0"/>
            <w:vAlign w:val="top"/>
          </w:tcPr>
          <w:p w14:paraId="5EA532E0">
            <w:pPr>
              <w:spacing w:before="204" w:line="221" w:lineRule="auto"/>
              <w:ind w:left="382"/>
              <w:jc w:val="center"/>
              <w:rPr>
                <w:rFonts w:hint="eastAsia" w:ascii="宋体" w:hAnsi="宋体" w:eastAsia="宋体" w:cs="宋体"/>
                <w:sz w:val="24"/>
                <w:szCs w:val="24"/>
              </w:rPr>
            </w:pPr>
            <w:r>
              <w:rPr>
                <w:rFonts w:hint="eastAsia" w:ascii="宋体" w:hAnsi="宋体" w:eastAsia="宋体" w:cs="宋体"/>
                <w:spacing w:val="-3"/>
                <w:sz w:val="24"/>
                <w:szCs w:val="24"/>
              </w:rPr>
              <w:t>评标方法</w:t>
            </w:r>
          </w:p>
        </w:tc>
        <w:tc>
          <w:tcPr>
            <w:tcW w:w="7878" w:type="dxa"/>
            <w:noWrap w:val="0"/>
            <w:vAlign w:val="top"/>
          </w:tcPr>
          <w:p w14:paraId="454133FC">
            <w:pPr>
              <w:spacing w:before="216" w:line="219" w:lineRule="auto"/>
              <w:ind w:right="1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□A＋B值评标法□经评审的最低投</w:t>
            </w:r>
            <w:r>
              <w:rPr>
                <w:rFonts w:hint="eastAsia" w:ascii="宋体" w:hAnsi="宋体" w:eastAsia="宋体" w:cs="宋体"/>
                <w:color w:val="auto"/>
                <w:spacing w:val="-3"/>
                <w:sz w:val="24"/>
                <w:szCs w:val="24"/>
              </w:rPr>
              <w:t>标价法</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rPr>
              <w:t>综合评估法</w:t>
            </w:r>
          </w:p>
        </w:tc>
      </w:tr>
      <w:tr w14:paraId="22F1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203" w:hRule="atLeast"/>
        </w:trPr>
        <w:tc>
          <w:tcPr>
            <w:tcW w:w="627" w:type="dxa"/>
            <w:shd w:val="clear" w:color="auto" w:fill="auto"/>
            <w:noWrap w:val="0"/>
            <w:vAlign w:val="center"/>
          </w:tcPr>
          <w:p w14:paraId="460F1E39">
            <w:pPr>
              <w:spacing w:before="57" w:line="195"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1828" w:type="dxa"/>
            <w:shd w:val="clear" w:color="auto" w:fill="FFFFFF"/>
            <w:noWrap w:val="0"/>
            <w:vAlign w:val="top"/>
          </w:tcPr>
          <w:p w14:paraId="58A380AD">
            <w:pPr>
              <w:pStyle w:val="20"/>
              <w:spacing w:line="294" w:lineRule="auto"/>
              <w:rPr>
                <w:rFonts w:hint="eastAsia" w:ascii="宋体" w:hAnsi="宋体" w:eastAsia="宋体" w:cs="宋体"/>
                <w:sz w:val="24"/>
                <w:szCs w:val="24"/>
              </w:rPr>
            </w:pPr>
          </w:p>
          <w:p w14:paraId="13292B0A">
            <w:pPr>
              <w:pStyle w:val="20"/>
              <w:spacing w:line="295" w:lineRule="auto"/>
              <w:rPr>
                <w:rFonts w:hint="eastAsia" w:ascii="宋体" w:hAnsi="宋体" w:eastAsia="宋体" w:cs="宋体"/>
                <w:sz w:val="24"/>
                <w:szCs w:val="24"/>
              </w:rPr>
            </w:pPr>
          </w:p>
          <w:p w14:paraId="3B6FD66D">
            <w:pPr>
              <w:pStyle w:val="20"/>
              <w:spacing w:line="295" w:lineRule="auto"/>
              <w:rPr>
                <w:rFonts w:hint="eastAsia" w:ascii="宋体" w:hAnsi="宋体" w:eastAsia="宋体" w:cs="宋体"/>
                <w:sz w:val="24"/>
                <w:szCs w:val="24"/>
              </w:rPr>
            </w:pPr>
          </w:p>
          <w:p w14:paraId="196E059D">
            <w:pPr>
              <w:spacing w:before="78" w:line="220" w:lineRule="auto"/>
              <w:ind w:left="24"/>
              <w:rPr>
                <w:rFonts w:hint="eastAsia" w:ascii="宋体" w:hAnsi="宋体" w:eastAsia="宋体" w:cs="宋体"/>
                <w:sz w:val="24"/>
                <w:szCs w:val="24"/>
              </w:rPr>
            </w:pPr>
            <w:r>
              <w:rPr>
                <w:rFonts w:hint="eastAsia" w:ascii="宋体" w:hAnsi="宋体" w:eastAsia="宋体" w:cs="宋体"/>
                <w:spacing w:val="-2"/>
                <w:sz w:val="24"/>
                <w:szCs w:val="24"/>
              </w:rPr>
              <w:t>招标文件要求提</w:t>
            </w:r>
          </w:p>
          <w:p w14:paraId="1F5C42C8">
            <w:pPr>
              <w:spacing w:before="73" w:line="221" w:lineRule="auto"/>
              <w:ind w:left="28"/>
              <w:rPr>
                <w:rFonts w:hint="eastAsia" w:ascii="宋体" w:hAnsi="宋体" w:eastAsia="宋体" w:cs="宋体"/>
                <w:sz w:val="24"/>
                <w:szCs w:val="24"/>
              </w:rPr>
            </w:pPr>
            <w:r>
              <w:rPr>
                <w:rFonts w:hint="eastAsia" w:ascii="宋体" w:hAnsi="宋体" w:eastAsia="宋体" w:cs="宋体"/>
                <w:spacing w:val="-3"/>
                <w:sz w:val="24"/>
                <w:szCs w:val="24"/>
              </w:rPr>
              <w:t>交的用于评审的</w:t>
            </w:r>
          </w:p>
          <w:p w14:paraId="6D8017DE">
            <w:pPr>
              <w:spacing w:before="73" w:line="219" w:lineRule="auto"/>
              <w:ind w:left="23"/>
              <w:rPr>
                <w:rFonts w:hint="eastAsia" w:ascii="宋体" w:hAnsi="宋体" w:eastAsia="宋体" w:cs="宋体"/>
                <w:sz w:val="24"/>
                <w:szCs w:val="24"/>
              </w:rPr>
            </w:pPr>
            <w:r>
              <w:rPr>
                <w:rFonts w:hint="eastAsia" w:ascii="宋体" w:hAnsi="宋体" w:eastAsia="宋体" w:cs="宋体"/>
                <w:spacing w:val="-1"/>
                <w:sz w:val="24"/>
                <w:szCs w:val="24"/>
              </w:rPr>
              <w:t>证书、证件、证</w:t>
            </w:r>
          </w:p>
          <w:p w14:paraId="4A05E134">
            <w:pPr>
              <w:spacing w:before="74" w:line="220" w:lineRule="auto"/>
              <w:ind w:left="525"/>
              <w:rPr>
                <w:rFonts w:hint="eastAsia" w:ascii="宋体" w:hAnsi="宋体" w:eastAsia="宋体" w:cs="宋体"/>
                <w:sz w:val="24"/>
                <w:szCs w:val="24"/>
              </w:rPr>
            </w:pPr>
            <w:r>
              <w:rPr>
                <w:rFonts w:hint="eastAsia" w:ascii="宋体" w:hAnsi="宋体" w:eastAsia="宋体" w:cs="宋体"/>
                <w:spacing w:val="-11"/>
                <w:sz w:val="24"/>
                <w:szCs w:val="24"/>
              </w:rPr>
              <w:t>明原件</w:t>
            </w:r>
          </w:p>
        </w:tc>
        <w:tc>
          <w:tcPr>
            <w:tcW w:w="7878" w:type="dxa"/>
            <w:shd w:val="clear" w:color="auto" w:fill="FFFFFF"/>
            <w:noWrap w:val="0"/>
            <w:vAlign w:val="top"/>
          </w:tcPr>
          <w:p w14:paraId="5F05116D">
            <w:pPr>
              <w:spacing w:before="114" w:line="296" w:lineRule="auto"/>
              <w:ind w:left="11" w:firstLine="465"/>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投标人在提交用于评审的证书、证件、证明原件的，投标人应自行将所需原件密封于文件袋（箱）中，并自行准</w:t>
            </w:r>
            <w:r>
              <w:rPr>
                <w:rFonts w:hint="eastAsia" w:ascii="宋体" w:hAnsi="宋体" w:eastAsia="宋体" w:cs="宋体"/>
                <w:color w:val="auto"/>
                <w:spacing w:val="-12"/>
                <w:sz w:val="24"/>
                <w:szCs w:val="24"/>
              </w:rPr>
              <w:t>备两张“原件一览表”</w:t>
            </w:r>
            <w:r>
              <w:rPr>
                <w:rFonts w:hint="eastAsia" w:ascii="宋体" w:hAnsi="宋体" w:eastAsia="宋体" w:cs="宋体"/>
                <w:color w:val="auto"/>
                <w:spacing w:val="-10"/>
                <w:sz w:val="24"/>
                <w:szCs w:val="24"/>
              </w:rPr>
              <w:t>(详见格式</w:t>
            </w:r>
            <w:r>
              <w:rPr>
                <w:rFonts w:hint="eastAsia" w:ascii="宋体" w:hAnsi="宋体" w:eastAsia="宋体" w:cs="宋体"/>
                <w:color w:val="auto"/>
                <w:spacing w:val="-10"/>
                <w:sz w:val="24"/>
                <w:szCs w:val="24"/>
                <w:shd w:val="clear" w:color="auto" w:fill="FFFFFF"/>
              </w:rPr>
              <w:t>十</w:t>
            </w:r>
            <w:r>
              <w:rPr>
                <w:rFonts w:hint="eastAsia" w:ascii="宋体" w:hAnsi="宋体" w:eastAsia="宋体" w:cs="宋体"/>
                <w:color w:val="auto"/>
                <w:spacing w:val="-10"/>
                <w:sz w:val="24"/>
                <w:szCs w:val="24"/>
                <w:shd w:val="clear" w:color="auto" w:fill="FFFFFF"/>
                <w:lang w:eastAsia="zh-CN"/>
              </w:rPr>
              <w:t>五</w:t>
            </w:r>
            <w:r>
              <w:rPr>
                <w:rFonts w:hint="eastAsia" w:ascii="宋体" w:hAnsi="宋体" w:eastAsia="宋体" w:cs="宋体"/>
                <w:color w:val="auto"/>
                <w:spacing w:val="-10"/>
                <w:sz w:val="24"/>
                <w:szCs w:val="24"/>
                <w:shd w:val="clear" w:color="auto" w:fill="FFFFFF"/>
              </w:rPr>
              <w:t>，</w:t>
            </w:r>
            <w:r>
              <w:rPr>
                <w:rFonts w:hint="eastAsia" w:ascii="宋体" w:hAnsi="宋体" w:eastAsia="宋体" w:cs="宋体"/>
                <w:color w:val="auto"/>
                <w:spacing w:val="-10"/>
                <w:sz w:val="24"/>
                <w:szCs w:val="24"/>
              </w:rPr>
              <w:t>投标人须自行填写，表格可扩展)，一张贴于文件袋（箱</w:t>
            </w:r>
            <w:r>
              <w:rPr>
                <w:rFonts w:hint="eastAsia" w:ascii="宋体" w:hAnsi="宋体" w:eastAsia="宋体" w:cs="宋体"/>
                <w:color w:val="auto"/>
                <w:spacing w:val="-14"/>
                <w:sz w:val="24"/>
                <w:szCs w:val="24"/>
              </w:rPr>
              <w:t>），</w:t>
            </w:r>
            <w:r>
              <w:rPr>
                <w:rFonts w:hint="eastAsia" w:ascii="宋体" w:hAnsi="宋体" w:eastAsia="宋体" w:cs="宋体"/>
                <w:color w:val="auto"/>
                <w:spacing w:val="-10"/>
                <w:sz w:val="24"/>
                <w:szCs w:val="24"/>
              </w:rPr>
              <w:t>一份在递交文件袋（箱）时由招标代理机构、投标人签字后交招标代理机构。招标代理机构仅代签收，不对文</w:t>
            </w:r>
            <w:r>
              <w:rPr>
                <w:rFonts w:hint="eastAsia" w:ascii="宋体" w:hAnsi="宋体" w:eastAsia="宋体" w:cs="宋体"/>
                <w:color w:val="auto"/>
                <w:spacing w:val="-11"/>
                <w:sz w:val="24"/>
                <w:szCs w:val="24"/>
              </w:rPr>
              <w:t>件袋（箱）中资料</w:t>
            </w:r>
            <w:r>
              <w:rPr>
                <w:rFonts w:hint="eastAsia" w:ascii="宋体" w:hAnsi="宋体" w:eastAsia="宋体" w:cs="宋体"/>
                <w:color w:val="auto"/>
                <w:spacing w:val="-10"/>
                <w:sz w:val="24"/>
                <w:szCs w:val="24"/>
              </w:rPr>
              <w:t>的数量、内容及真实性负责。评标结束后，招标代</w:t>
            </w:r>
            <w:r>
              <w:rPr>
                <w:rFonts w:hint="eastAsia" w:ascii="宋体" w:hAnsi="宋体" w:eastAsia="宋体" w:cs="宋体"/>
                <w:color w:val="auto"/>
                <w:spacing w:val="-11"/>
                <w:sz w:val="24"/>
                <w:szCs w:val="24"/>
              </w:rPr>
              <w:t>理机构将退回投标</w:t>
            </w:r>
            <w:r>
              <w:rPr>
                <w:rFonts w:hint="eastAsia" w:ascii="宋体" w:hAnsi="宋体" w:eastAsia="宋体" w:cs="宋体"/>
                <w:color w:val="auto"/>
                <w:spacing w:val="-10"/>
                <w:sz w:val="24"/>
                <w:szCs w:val="24"/>
              </w:rPr>
              <w:t>人的原件。若投标人未按要求提交相应证明材料原</w:t>
            </w:r>
            <w:r>
              <w:rPr>
                <w:rFonts w:hint="eastAsia" w:ascii="宋体" w:hAnsi="宋体" w:eastAsia="宋体" w:cs="宋体"/>
                <w:color w:val="auto"/>
                <w:spacing w:val="-11"/>
                <w:sz w:val="24"/>
                <w:szCs w:val="24"/>
              </w:rPr>
              <w:t>件或投标文件中证</w:t>
            </w:r>
            <w:r>
              <w:rPr>
                <w:rFonts w:hint="eastAsia" w:ascii="宋体" w:hAnsi="宋体" w:eastAsia="宋体" w:cs="宋体"/>
                <w:color w:val="auto"/>
                <w:spacing w:val="-8"/>
                <w:sz w:val="24"/>
                <w:szCs w:val="24"/>
              </w:rPr>
              <w:t>明材料的复印件与原件不一致，评审时相应证明材料不予认可。</w:t>
            </w:r>
          </w:p>
        </w:tc>
      </w:tr>
      <w:tr w14:paraId="1FB4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689" w:hRule="atLeast"/>
        </w:trPr>
        <w:tc>
          <w:tcPr>
            <w:tcW w:w="627" w:type="dxa"/>
            <w:noWrap w:val="0"/>
            <w:vAlign w:val="center"/>
          </w:tcPr>
          <w:p w14:paraId="4FA6DDB5">
            <w:pPr>
              <w:spacing w:before="69" w:line="188" w:lineRule="auto"/>
              <w:ind w:left="209"/>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33</w:t>
            </w:r>
          </w:p>
        </w:tc>
        <w:tc>
          <w:tcPr>
            <w:tcW w:w="1828" w:type="dxa"/>
            <w:noWrap w:val="0"/>
            <w:vAlign w:val="center"/>
          </w:tcPr>
          <w:p w14:paraId="52908555">
            <w:pPr>
              <w:wordWrap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招标代理服务费及评标专家酬劳</w:t>
            </w:r>
          </w:p>
        </w:tc>
        <w:tc>
          <w:tcPr>
            <w:tcW w:w="7878" w:type="dxa"/>
            <w:noWrap w:val="0"/>
            <w:vAlign w:val="center"/>
          </w:tcPr>
          <w:p w14:paraId="293917CE">
            <w:pPr>
              <w:pStyle w:val="29"/>
              <w:spacing w:line="360" w:lineRule="auto"/>
              <w:jc w:val="both"/>
              <w:rPr>
                <w:rFonts w:hint="eastAsia" w:ascii="宋体" w:hAnsi="宋体" w:eastAsia="宋体" w:cs="宋体"/>
                <w:color w:val="auto"/>
                <w:sz w:val="24"/>
                <w:szCs w:val="24"/>
              </w:rPr>
            </w:pPr>
            <w:r>
              <w:rPr>
                <w:rFonts w:hint="eastAsia" w:ascii="宋体" w:hAnsi="宋体" w:eastAsia="宋体" w:cs="宋体"/>
                <w:bCs/>
                <w:color w:val="auto"/>
                <w:kern w:val="2"/>
                <w:sz w:val="24"/>
                <w:szCs w:val="24"/>
                <w:lang w:eastAsia="zh-CN" w:bidi="ar"/>
              </w:rPr>
              <w:t>本工程的招标代理费和评标专家酬劳由中标人支付，该费用不再另行报价，由投标人在投标报价时综合考虑在内。（招标代理服务费以中标金额为计价基数，参照《招标代理服务收费管理暂行办法》（计价格[2002]1980号）文相关规定计算。评标专家酬劳由招标代理机构在开标当日预先支付）。</w:t>
            </w:r>
          </w:p>
        </w:tc>
      </w:tr>
      <w:tr w14:paraId="1528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689" w:hRule="atLeast"/>
        </w:trPr>
        <w:tc>
          <w:tcPr>
            <w:tcW w:w="627" w:type="dxa"/>
            <w:noWrap w:val="0"/>
            <w:vAlign w:val="center"/>
          </w:tcPr>
          <w:p w14:paraId="676E7657">
            <w:pPr>
              <w:spacing w:before="69" w:line="188" w:lineRule="auto"/>
              <w:jc w:val="center"/>
              <w:rPr>
                <w:rFonts w:hint="eastAsia" w:ascii="宋体" w:hAnsi="宋体" w:eastAsia="宋体" w:cs="宋体"/>
                <w:sz w:val="24"/>
                <w:szCs w:val="24"/>
                <w:lang w:eastAsia="zh-CN"/>
              </w:rPr>
            </w:pPr>
            <w:r>
              <w:rPr>
                <w:rFonts w:hint="eastAsia" w:ascii="宋体" w:hAnsi="宋体" w:eastAsia="宋体" w:cs="宋体"/>
                <w:spacing w:val="-5"/>
                <w:sz w:val="24"/>
                <w:szCs w:val="24"/>
              </w:rPr>
              <w:t>34</w:t>
            </w:r>
          </w:p>
        </w:tc>
        <w:tc>
          <w:tcPr>
            <w:tcW w:w="1828" w:type="dxa"/>
            <w:noWrap w:val="0"/>
            <w:vAlign w:val="center"/>
          </w:tcPr>
          <w:p w14:paraId="6CED95D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招标人</w:t>
            </w:r>
          </w:p>
          <w:p w14:paraId="13BB16E8">
            <w:pPr>
              <w:wordWrap w:val="0"/>
              <w:spacing w:line="360" w:lineRule="exact"/>
              <w:jc w:val="center"/>
              <w:rPr>
                <w:rFonts w:hint="eastAsia" w:ascii="宋体" w:hAnsi="宋体" w:eastAsia="宋体" w:cs="宋体"/>
                <w:spacing w:val="-4"/>
                <w:sz w:val="24"/>
                <w:szCs w:val="24"/>
              </w:rPr>
            </w:pPr>
            <w:r>
              <w:rPr>
                <w:rFonts w:hint="eastAsia" w:ascii="宋体" w:hAnsi="宋体" w:eastAsia="宋体" w:cs="宋体"/>
                <w:sz w:val="24"/>
                <w:szCs w:val="24"/>
              </w:rPr>
              <w:t>联系方式</w:t>
            </w:r>
          </w:p>
        </w:tc>
        <w:tc>
          <w:tcPr>
            <w:tcW w:w="7878" w:type="dxa"/>
            <w:noWrap w:val="0"/>
            <w:vAlign w:val="center"/>
          </w:tcPr>
          <w:p w14:paraId="412C3A0E">
            <w:pPr>
              <w:wordWrap w:val="0"/>
              <w:spacing w:line="3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eastAsia="zh-CN"/>
              </w:rPr>
              <w:t>乐昌市三溪镇人民政府</w:t>
            </w:r>
          </w:p>
          <w:p w14:paraId="60A2D96D">
            <w:pPr>
              <w:wordWrap w:val="0"/>
              <w:spacing w:line="36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办公</w:t>
            </w: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乐昌市三溪镇三溪村三溪圩‌</w:t>
            </w:r>
          </w:p>
          <w:p w14:paraId="0358F0A0">
            <w:pPr>
              <w:wordWrap w:val="0"/>
              <w:spacing w:line="36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联系人（部门）：</w:t>
            </w:r>
            <w:r>
              <w:rPr>
                <w:rFonts w:hint="eastAsia" w:ascii="宋体" w:hAnsi="宋体" w:eastAsia="宋体" w:cs="宋体"/>
                <w:sz w:val="24"/>
                <w:szCs w:val="24"/>
                <w:highlight w:val="none"/>
                <w:lang w:val="en-US" w:eastAsia="zh-CN"/>
              </w:rPr>
              <w:t>胡</w:t>
            </w:r>
            <w:r>
              <w:rPr>
                <w:rFonts w:hint="eastAsia" w:ascii="宋体" w:hAnsi="宋体" w:eastAsia="宋体" w:cs="宋体"/>
                <w:sz w:val="24"/>
                <w:szCs w:val="24"/>
                <w:highlight w:val="none"/>
                <w:lang w:eastAsia="zh-CN"/>
              </w:rPr>
              <w:t>工</w:t>
            </w:r>
          </w:p>
          <w:p w14:paraId="7F941361">
            <w:pPr>
              <w:wordWrap w:val="0"/>
              <w:spacing w:line="3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0751-5813168</w:t>
            </w:r>
          </w:p>
        </w:tc>
      </w:tr>
      <w:tr w14:paraId="1C54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788" w:hRule="atLeast"/>
        </w:trPr>
        <w:tc>
          <w:tcPr>
            <w:tcW w:w="627" w:type="dxa"/>
            <w:noWrap w:val="0"/>
            <w:vAlign w:val="center"/>
          </w:tcPr>
          <w:p w14:paraId="51731B09">
            <w:pPr>
              <w:spacing w:before="69" w:line="188" w:lineRule="auto"/>
              <w:jc w:val="center"/>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35</w:t>
            </w:r>
          </w:p>
        </w:tc>
        <w:tc>
          <w:tcPr>
            <w:tcW w:w="1828" w:type="dxa"/>
            <w:noWrap w:val="0"/>
            <w:vAlign w:val="center"/>
          </w:tcPr>
          <w:p w14:paraId="6EF34513">
            <w:pPr>
              <w:wordWrap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招标代理机构</w:t>
            </w:r>
          </w:p>
          <w:p w14:paraId="7EF4D31C">
            <w:pPr>
              <w:wordWrap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7878" w:type="dxa"/>
            <w:noWrap w:val="0"/>
            <w:vAlign w:val="center"/>
          </w:tcPr>
          <w:p w14:paraId="7C0D3578">
            <w:pPr>
              <w:wordWrap w:val="0"/>
              <w:spacing w:line="36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eastAsia="zh-CN"/>
              </w:rPr>
              <w:t>韶关市北桓工程咨询有限公司</w:t>
            </w:r>
          </w:p>
          <w:p w14:paraId="6096C13C">
            <w:pPr>
              <w:wordWrap w:val="0"/>
              <w:spacing w:line="360" w:lineRule="exact"/>
              <w:jc w:val="both"/>
              <w:rPr>
                <w:rFonts w:hint="eastAsia" w:ascii="宋体" w:hAnsi="宋体" w:eastAsia="宋体" w:cs="宋体"/>
                <w:b/>
                <w:bCs/>
                <w:sz w:val="24"/>
                <w:szCs w:val="24"/>
                <w:highlight w:val="none"/>
              </w:rPr>
            </w:pPr>
            <w:r>
              <w:rPr>
                <w:rFonts w:hint="eastAsia" w:ascii="宋体" w:hAnsi="宋体" w:eastAsia="宋体" w:cs="宋体"/>
                <w:sz w:val="24"/>
                <w:szCs w:val="24"/>
                <w:highlight w:val="none"/>
              </w:rPr>
              <w:t>办公地址：</w:t>
            </w:r>
            <w:r>
              <w:rPr>
                <w:rFonts w:hint="eastAsia" w:ascii="宋体" w:hAnsi="宋体" w:eastAsia="宋体" w:cs="宋体"/>
                <w:sz w:val="24"/>
                <w:szCs w:val="24"/>
                <w:highlight w:val="none"/>
                <w:lang w:eastAsia="zh-CN"/>
              </w:rPr>
              <w:t>韶关市武江区龙归镇兴龙路57号B栋216房</w:t>
            </w:r>
          </w:p>
          <w:p w14:paraId="036CED4C">
            <w:pPr>
              <w:wordWrap w:val="0"/>
              <w:spacing w:line="3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联系人（部门）：</w:t>
            </w:r>
            <w:r>
              <w:rPr>
                <w:rFonts w:hint="eastAsia" w:ascii="宋体" w:hAnsi="宋体" w:eastAsia="宋体" w:cs="宋体"/>
                <w:sz w:val="24"/>
                <w:szCs w:val="24"/>
                <w:highlight w:val="none"/>
                <w:lang w:eastAsia="zh-CN"/>
              </w:rPr>
              <w:t>张工</w:t>
            </w:r>
          </w:p>
          <w:p w14:paraId="2D312B5A">
            <w:pPr>
              <w:wordWrap w:val="0"/>
              <w:spacing w:line="3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13653039664</w:t>
            </w:r>
          </w:p>
        </w:tc>
      </w:tr>
      <w:tr w14:paraId="1380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77" w:hRule="atLeast"/>
        </w:trPr>
        <w:tc>
          <w:tcPr>
            <w:tcW w:w="627" w:type="dxa"/>
            <w:noWrap w:val="0"/>
            <w:vAlign w:val="center"/>
          </w:tcPr>
          <w:p w14:paraId="39006860">
            <w:pPr>
              <w:spacing w:before="69" w:line="188" w:lineRule="auto"/>
              <w:jc w:val="center"/>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36</w:t>
            </w:r>
          </w:p>
        </w:tc>
        <w:tc>
          <w:tcPr>
            <w:tcW w:w="1828" w:type="dxa"/>
            <w:noWrap w:val="0"/>
            <w:vAlign w:val="center"/>
          </w:tcPr>
          <w:p w14:paraId="20578FAF">
            <w:pPr>
              <w:spacing w:before="78" w:line="264" w:lineRule="auto"/>
              <w:ind w:right="378"/>
              <w:jc w:val="center"/>
              <w:rPr>
                <w:rFonts w:hint="eastAsia" w:ascii="宋体" w:hAnsi="宋体" w:eastAsia="宋体" w:cs="宋体"/>
                <w:sz w:val="24"/>
                <w:szCs w:val="24"/>
              </w:rPr>
            </w:pPr>
            <w:r>
              <w:rPr>
                <w:rFonts w:hint="eastAsia" w:ascii="宋体" w:hAnsi="宋体" w:eastAsia="宋体" w:cs="宋体"/>
                <w:spacing w:val="-4"/>
                <w:sz w:val="24"/>
                <w:szCs w:val="24"/>
              </w:rPr>
              <w:t>交易场所</w:t>
            </w:r>
            <w:r>
              <w:rPr>
                <w:rFonts w:hint="eastAsia" w:ascii="宋体" w:hAnsi="宋体" w:eastAsia="宋体" w:cs="宋体"/>
                <w:spacing w:val="-3"/>
                <w:sz w:val="24"/>
                <w:szCs w:val="24"/>
              </w:rPr>
              <w:t>联系方式</w:t>
            </w:r>
          </w:p>
        </w:tc>
        <w:tc>
          <w:tcPr>
            <w:tcW w:w="7878" w:type="dxa"/>
            <w:noWrap w:val="0"/>
            <w:vAlign w:val="center"/>
          </w:tcPr>
          <w:p w14:paraId="36F7203D">
            <w:pPr>
              <w:spacing w:before="119"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rPr>
              <w:t>单位名称：</w:t>
            </w:r>
            <w:r>
              <w:rPr>
                <w:rFonts w:hint="eastAsia" w:ascii="宋体" w:hAnsi="宋体" w:eastAsia="宋体" w:cs="宋体"/>
                <w:spacing w:val="1"/>
                <w:sz w:val="24"/>
                <w:szCs w:val="24"/>
                <w:lang w:eastAsia="zh-CN"/>
              </w:rPr>
              <w:t>韶关市公共资源交易中心</w:t>
            </w:r>
          </w:p>
          <w:p w14:paraId="44CF5076">
            <w:pPr>
              <w:wordWrap w:val="0"/>
              <w:spacing w:before="0" w:line="360" w:lineRule="auto"/>
              <w:ind w:right="0"/>
              <w:jc w:val="both"/>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办公地址：韶关市公共资源交易中心乐昌分中心（地址：乐昌市昌山北路23号）</w:t>
            </w:r>
          </w:p>
          <w:p w14:paraId="218FBB78">
            <w:pPr>
              <w:wordWrap w:val="0"/>
              <w:spacing w:before="0" w:line="360" w:lineRule="auto"/>
              <w:ind w:right="0"/>
              <w:jc w:val="both"/>
              <w:rPr>
                <w:rFonts w:hint="eastAsia" w:ascii="宋体" w:hAnsi="宋体" w:eastAsia="宋体" w:cs="宋体"/>
                <w:sz w:val="24"/>
                <w:szCs w:val="24"/>
                <w:lang w:eastAsia="zh-CN"/>
              </w:rPr>
            </w:pPr>
            <w:r>
              <w:rPr>
                <w:rFonts w:hint="eastAsia" w:ascii="宋体" w:hAnsi="宋体" w:eastAsia="宋体" w:cs="宋体"/>
                <w:spacing w:val="0"/>
                <w:sz w:val="24"/>
                <w:szCs w:val="24"/>
                <w:lang w:eastAsia="zh-CN"/>
              </w:rPr>
              <w:t>联系人（部门）：工程交易股</w:t>
            </w:r>
          </w:p>
          <w:p w14:paraId="52B0A96B">
            <w:pPr>
              <w:spacing w:before="32"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rPr>
              <w:t>联系电话：</w:t>
            </w:r>
            <w:r>
              <w:rPr>
                <w:rFonts w:hint="eastAsia" w:ascii="宋体" w:hAnsi="宋体" w:eastAsia="宋体" w:cs="宋体"/>
                <w:spacing w:val="-1"/>
                <w:sz w:val="24"/>
                <w:szCs w:val="24"/>
                <w:lang w:eastAsia="zh-CN"/>
              </w:rPr>
              <w:t>0751-5570106</w:t>
            </w:r>
          </w:p>
        </w:tc>
      </w:tr>
      <w:tr w14:paraId="3133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788" w:hRule="atLeast"/>
        </w:trPr>
        <w:tc>
          <w:tcPr>
            <w:tcW w:w="627" w:type="dxa"/>
            <w:noWrap w:val="0"/>
            <w:vAlign w:val="center"/>
          </w:tcPr>
          <w:p w14:paraId="76083346">
            <w:pPr>
              <w:spacing w:before="69" w:line="188" w:lineRule="auto"/>
              <w:jc w:val="center"/>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37</w:t>
            </w:r>
          </w:p>
        </w:tc>
        <w:tc>
          <w:tcPr>
            <w:tcW w:w="1828" w:type="dxa"/>
            <w:noWrap w:val="0"/>
            <w:vAlign w:val="center"/>
          </w:tcPr>
          <w:p w14:paraId="0BBD9A83">
            <w:pPr>
              <w:spacing w:before="78" w:line="264" w:lineRule="auto"/>
              <w:ind w:right="138"/>
              <w:jc w:val="center"/>
              <w:rPr>
                <w:rFonts w:hint="eastAsia" w:ascii="宋体" w:hAnsi="宋体" w:eastAsia="宋体" w:cs="宋体"/>
                <w:spacing w:val="-4"/>
                <w:sz w:val="24"/>
                <w:szCs w:val="24"/>
              </w:rPr>
            </w:pPr>
            <w:r>
              <w:rPr>
                <w:rFonts w:hint="eastAsia" w:ascii="宋体" w:hAnsi="宋体" w:eastAsia="宋体" w:cs="宋体"/>
                <w:spacing w:val="-3"/>
                <w:sz w:val="24"/>
                <w:szCs w:val="24"/>
              </w:rPr>
              <w:t>行政监督部门联系方式</w:t>
            </w:r>
          </w:p>
        </w:tc>
        <w:tc>
          <w:tcPr>
            <w:tcW w:w="7878" w:type="dxa"/>
            <w:noWrap w:val="0"/>
            <w:vAlign w:val="center"/>
          </w:tcPr>
          <w:p w14:paraId="32D2D895">
            <w:pPr>
              <w:spacing w:before="119" w:line="213" w:lineRule="auto"/>
              <w:ind w:left="0" w:leftChars="0"/>
              <w:jc w:val="both"/>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单位名称：乐昌市农业农村局(乐昌市乡村振兴局)</w:t>
            </w:r>
          </w:p>
          <w:p w14:paraId="1FC92875">
            <w:pPr>
              <w:spacing w:before="119" w:line="213" w:lineRule="auto"/>
              <w:ind w:left="0" w:leftChars="0"/>
              <w:jc w:val="both"/>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办公地址：广东省乐昌市大昌路52号</w:t>
            </w:r>
          </w:p>
          <w:p w14:paraId="3A763F77">
            <w:pPr>
              <w:spacing w:before="119" w:line="213" w:lineRule="auto"/>
              <w:jc w:val="both"/>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联系人（部门）：乡村建设和农村社会事业促进股</w:t>
            </w:r>
          </w:p>
          <w:p w14:paraId="7AE8FD20">
            <w:pPr>
              <w:spacing w:before="119" w:line="213" w:lineRule="auto"/>
              <w:ind w:right="0"/>
              <w:jc w:val="both"/>
              <w:rPr>
                <w:rFonts w:hint="eastAsia" w:ascii="宋体" w:hAnsi="宋体" w:eastAsia="宋体" w:cs="宋体"/>
                <w:spacing w:val="-1"/>
                <w:sz w:val="24"/>
                <w:szCs w:val="24"/>
              </w:rPr>
            </w:pPr>
            <w:r>
              <w:rPr>
                <w:rFonts w:hint="eastAsia" w:ascii="宋体" w:hAnsi="宋体" w:eastAsia="宋体" w:cs="宋体"/>
                <w:snapToGrid w:val="0"/>
                <w:color w:val="000000"/>
                <w:spacing w:val="1"/>
                <w:kern w:val="0"/>
                <w:sz w:val="24"/>
                <w:szCs w:val="24"/>
                <w:highlight w:val="none"/>
                <w:lang w:val="en-US" w:eastAsia="zh-CN"/>
              </w:rPr>
              <w:t>联系电话：0751-5502981</w:t>
            </w:r>
          </w:p>
        </w:tc>
      </w:tr>
    </w:tbl>
    <w:p w14:paraId="793DADD7">
      <w:pPr>
        <w:pStyle w:val="5"/>
      </w:pPr>
    </w:p>
    <w:p w14:paraId="7CFA8293">
      <w:pPr>
        <w:sectPr>
          <w:headerReference r:id="rId6" w:type="default"/>
          <w:footerReference r:id="rId7" w:type="default"/>
          <w:pgSz w:w="11906" w:h="16839"/>
          <w:pgMar w:top="720" w:right="720" w:bottom="720" w:left="720" w:header="0" w:footer="1085" w:gutter="0"/>
          <w:cols w:space="720" w:num="1"/>
        </w:sectPr>
      </w:pPr>
    </w:p>
    <w:p w14:paraId="6C8B1E8F">
      <w:pPr>
        <w:spacing w:before="156" w:line="219" w:lineRule="auto"/>
        <w:ind w:left="17"/>
        <w:outlineLvl w:val="1"/>
        <w:rPr>
          <w:rFonts w:ascii="宋体" w:hAnsi="宋体" w:eastAsia="宋体" w:cs="宋体"/>
          <w:b/>
          <w:bCs/>
          <w:spacing w:val="-3"/>
          <w:sz w:val="24"/>
          <w:szCs w:val="24"/>
        </w:rPr>
      </w:pPr>
      <w:bookmarkStart w:id="10" w:name="bookmark115"/>
      <w:bookmarkEnd w:id="10"/>
      <w:bookmarkStart w:id="11" w:name="_Toc10868"/>
      <w:r>
        <w:rPr>
          <w:rFonts w:ascii="宋体" w:hAnsi="宋体" w:eastAsia="宋体" w:cs="宋体"/>
          <w:b/>
          <w:bCs/>
          <w:spacing w:val="-3"/>
          <w:sz w:val="24"/>
          <w:szCs w:val="24"/>
        </w:rPr>
        <w:t>第二节 重要事项时间地点一览表</w:t>
      </w:r>
      <w:bookmarkEnd w:id="11"/>
    </w:p>
    <w:p w14:paraId="6D5D393A">
      <w:pPr>
        <w:spacing w:before="26"/>
      </w:pPr>
    </w:p>
    <w:tbl>
      <w:tblPr>
        <w:tblStyle w:val="14"/>
        <w:tblW w:w="10048" w:type="dxa"/>
        <w:tblInd w:w="5" w:type="dxa"/>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Layout w:type="fixed"/>
        <w:tblCellMar>
          <w:top w:w="0" w:type="dxa"/>
          <w:left w:w="0" w:type="dxa"/>
          <w:bottom w:w="0" w:type="dxa"/>
          <w:right w:w="0" w:type="dxa"/>
        </w:tblCellMar>
      </w:tblPr>
      <w:tblGrid>
        <w:gridCol w:w="424"/>
        <w:gridCol w:w="1350"/>
        <w:gridCol w:w="8274"/>
      </w:tblGrid>
      <w:tr w14:paraId="0AEA5963">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760" w:hRule="atLeast"/>
        </w:trPr>
        <w:tc>
          <w:tcPr>
            <w:tcW w:w="424" w:type="dxa"/>
            <w:noWrap w:val="0"/>
            <w:vAlign w:val="top"/>
          </w:tcPr>
          <w:p w14:paraId="7673C6DE">
            <w:pPr>
              <w:spacing w:before="58" w:line="195" w:lineRule="auto"/>
              <w:ind w:left="176"/>
              <w:rPr>
                <w:rFonts w:hint="eastAsia" w:ascii="宋体" w:hAnsi="宋体" w:eastAsia="宋体" w:cs="宋体"/>
                <w:sz w:val="24"/>
                <w:szCs w:val="24"/>
              </w:rPr>
            </w:pPr>
          </w:p>
          <w:p w14:paraId="7CA7CA06">
            <w:pPr>
              <w:spacing w:before="58" w:line="195" w:lineRule="auto"/>
              <w:ind w:left="176"/>
              <w:rPr>
                <w:rFonts w:hint="eastAsia" w:ascii="宋体" w:hAnsi="宋体" w:eastAsia="宋体" w:cs="宋体"/>
                <w:sz w:val="24"/>
                <w:szCs w:val="24"/>
              </w:rPr>
            </w:pPr>
            <w:r>
              <w:rPr>
                <w:rFonts w:hint="eastAsia" w:ascii="宋体" w:hAnsi="宋体" w:eastAsia="宋体" w:cs="宋体"/>
                <w:sz w:val="24"/>
                <w:szCs w:val="24"/>
              </w:rPr>
              <w:t>1</w:t>
            </w:r>
          </w:p>
        </w:tc>
        <w:tc>
          <w:tcPr>
            <w:tcW w:w="1350" w:type="dxa"/>
            <w:noWrap w:val="0"/>
            <w:vAlign w:val="top"/>
          </w:tcPr>
          <w:p w14:paraId="66ACFD33">
            <w:pPr>
              <w:spacing w:before="65" w:line="317" w:lineRule="auto"/>
              <w:ind w:right="255"/>
              <w:rPr>
                <w:rFonts w:hint="eastAsia" w:ascii="宋体" w:hAnsi="宋体" w:eastAsia="宋体" w:cs="宋体"/>
                <w:sz w:val="24"/>
                <w:szCs w:val="24"/>
              </w:rPr>
            </w:pPr>
            <w:r>
              <w:rPr>
                <w:rFonts w:hint="eastAsia" w:ascii="宋体" w:hAnsi="宋体" w:eastAsia="宋体" w:cs="宋体"/>
                <w:spacing w:val="7"/>
                <w:sz w:val="24"/>
                <w:szCs w:val="24"/>
              </w:rPr>
              <w:t>招标公告</w:t>
            </w:r>
            <w:r>
              <w:rPr>
                <w:rFonts w:hint="eastAsia" w:ascii="宋体" w:hAnsi="宋体" w:eastAsia="宋体" w:cs="宋体"/>
                <w:sz w:val="24"/>
                <w:szCs w:val="24"/>
              </w:rPr>
              <w:t xml:space="preserve"> </w:t>
            </w:r>
            <w:r>
              <w:rPr>
                <w:rFonts w:hint="eastAsia" w:ascii="宋体" w:hAnsi="宋体" w:eastAsia="宋体" w:cs="宋体"/>
                <w:spacing w:val="6"/>
                <w:sz w:val="24"/>
                <w:szCs w:val="24"/>
              </w:rPr>
              <w:t>发布时间</w:t>
            </w:r>
          </w:p>
        </w:tc>
        <w:tc>
          <w:tcPr>
            <w:tcW w:w="8274" w:type="dxa"/>
            <w:noWrap w:val="0"/>
            <w:vAlign w:val="top"/>
          </w:tcPr>
          <w:p w14:paraId="23327D08">
            <w:pPr>
              <w:tabs>
                <w:tab w:val="left" w:pos="1049"/>
              </w:tabs>
              <w:spacing w:before="65" w:line="228" w:lineRule="auto"/>
              <w:rPr>
                <w:rFonts w:hint="eastAsia" w:ascii="宋体" w:hAnsi="宋体" w:eastAsia="宋体" w:cs="宋体"/>
                <w:spacing w:val="-10"/>
                <w:sz w:val="24"/>
                <w:szCs w:val="24"/>
                <w:u w:val="single"/>
                <w:lang w:eastAsia="zh-CN"/>
              </w:rPr>
            </w:pPr>
          </w:p>
          <w:p w14:paraId="3BC79183">
            <w:pPr>
              <w:tabs>
                <w:tab w:val="left" w:pos="1049"/>
              </w:tabs>
              <w:spacing w:before="65" w:line="228" w:lineRule="auto"/>
              <w:rPr>
                <w:rFonts w:hint="eastAsia" w:ascii="宋体" w:hAnsi="宋体" w:eastAsia="宋体" w:cs="宋体"/>
                <w:sz w:val="24"/>
                <w:szCs w:val="24"/>
                <w:lang w:eastAsia="zh-CN"/>
              </w:rPr>
            </w:pPr>
            <w:r>
              <w:rPr>
                <w:rFonts w:hint="eastAsia" w:ascii="宋体" w:hAnsi="宋体" w:eastAsia="宋体" w:cs="宋体"/>
                <w:spacing w:val="-10"/>
                <w:sz w:val="24"/>
                <w:szCs w:val="24"/>
                <w:u w:val="single"/>
                <w:lang w:val="en-US" w:eastAsia="zh-CN"/>
              </w:rPr>
              <w:t>2025</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12</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31</w:t>
            </w:r>
            <w:r>
              <w:rPr>
                <w:rFonts w:hint="eastAsia" w:ascii="宋体" w:hAnsi="宋体" w:eastAsia="宋体" w:cs="宋体"/>
                <w:spacing w:val="-10"/>
                <w:sz w:val="24"/>
                <w:szCs w:val="24"/>
              </w:rPr>
              <w:t>日</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lang w:val="en-US" w:eastAsia="zh-CN"/>
              </w:rPr>
              <w:t xml:space="preserve">18 </w:t>
            </w:r>
            <w:r>
              <w:rPr>
                <w:rFonts w:hint="eastAsia" w:ascii="宋体" w:hAnsi="宋体" w:eastAsia="宋体" w:cs="宋体"/>
                <w:spacing w:val="-80"/>
                <w:sz w:val="24"/>
                <w:szCs w:val="24"/>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00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0"/>
                <w:sz w:val="24"/>
                <w:szCs w:val="24"/>
              </w:rPr>
              <w:t>分</w:t>
            </w:r>
          </w:p>
        </w:tc>
      </w:tr>
      <w:tr w14:paraId="2F32534C">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noWrap w:val="0"/>
            <w:vAlign w:val="top"/>
          </w:tcPr>
          <w:p w14:paraId="5AE1A871">
            <w:pPr>
              <w:spacing w:before="58" w:line="195" w:lineRule="auto"/>
              <w:ind w:left="156"/>
              <w:rPr>
                <w:rFonts w:hint="eastAsia" w:ascii="宋体" w:hAnsi="宋体" w:eastAsia="宋体" w:cs="宋体"/>
                <w:sz w:val="24"/>
                <w:szCs w:val="24"/>
              </w:rPr>
            </w:pPr>
          </w:p>
          <w:p w14:paraId="614799C4">
            <w:pPr>
              <w:spacing w:before="58" w:line="195" w:lineRule="auto"/>
              <w:ind w:left="156"/>
              <w:rPr>
                <w:rFonts w:hint="eastAsia" w:ascii="宋体" w:hAnsi="宋体" w:eastAsia="宋体" w:cs="宋体"/>
                <w:sz w:val="24"/>
                <w:szCs w:val="24"/>
              </w:rPr>
            </w:pPr>
            <w:r>
              <w:rPr>
                <w:rFonts w:hint="eastAsia" w:ascii="宋体" w:hAnsi="宋体" w:eastAsia="宋体" w:cs="宋体"/>
                <w:sz w:val="24"/>
                <w:szCs w:val="24"/>
              </w:rPr>
              <w:t>2</w:t>
            </w:r>
          </w:p>
        </w:tc>
        <w:tc>
          <w:tcPr>
            <w:tcW w:w="1350" w:type="dxa"/>
            <w:noWrap w:val="0"/>
            <w:vAlign w:val="top"/>
          </w:tcPr>
          <w:p w14:paraId="0E024128">
            <w:pPr>
              <w:spacing w:before="65" w:line="318" w:lineRule="auto"/>
              <w:ind w:left="253" w:right="46" w:hanging="207"/>
              <w:rPr>
                <w:rFonts w:hint="eastAsia" w:ascii="宋体" w:hAnsi="宋体" w:eastAsia="宋体" w:cs="宋体"/>
                <w:spacing w:val="7"/>
                <w:sz w:val="24"/>
                <w:szCs w:val="24"/>
              </w:rPr>
            </w:pPr>
            <w:r>
              <w:rPr>
                <w:rFonts w:hint="eastAsia" w:ascii="宋体" w:hAnsi="宋体" w:eastAsia="宋体" w:cs="宋体"/>
                <w:spacing w:val="7"/>
                <w:sz w:val="24"/>
                <w:szCs w:val="24"/>
              </w:rPr>
              <w:t>获取招标文</w:t>
            </w:r>
          </w:p>
          <w:p w14:paraId="0DE9C8F0">
            <w:pPr>
              <w:spacing w:before="65" w:line="318" w:lineRule="auto"/>
              <w:ind w:left="253" w:right="46" w:hanging="207"/>
              <w:rPr>
                <w:rFonts w:hint="eastAsia" w:ascii="宋体" w:hAnsi="宋体" w:eastAsia="宋体" w:cs="宋体"/>
                <w:sz w:val="24"/>
                <w:szCs w:val="24"/>
              </w:rPr>
            </w:pPr>
            <w:r>
              <w:rPr>
                <w:rFonts w:hint="eastAsia" w:ascii="宋体" w:hAnsi="宋体" w:eastAsia="宋体" w:cs="宋体"/>
                <w:spacing w:val="7"/>
                <w:sz w:val="24"/>
                <w:szCs w:val="24"/>
              </w:rPr>
              <w:t>件截止时间</w:t>
            </w:r>
          </w:p>
        </w:tc>
        <w:tc>
          <w:tcPr>
            <w:tcW w:w="8274" w:type="dxa"/>
            <w:noWrap w:val="0"/>
            <w:vAlign w:val="top"/>
          </w:tcPr>
          <w:p w14:paraId="7675F91B">
            <w:pPr>
              <w:pStyle w:val="20"/>
              <w:spacing w:line="432" w:lineRule="auto"/>
              <w:rPr>
                <w:rFonts w:hint="eastAsia" w:ascii="宋体" w:hAnsi="宋体" w:eastAsia="宋体" w:cs="宋体"/>
                <w:sz w:val="24"/>
                <w:szCs w:val="24"/>
              </w:rPr>
            </w:pPr>
          </w:p>
          <w:p w14:paraId="113FE0C7">
            <w:pPr>
              <w:tabs>
                <w:tab w:val="left" w:pos="1049"/>
              </w:tabs>
              <w:spacing w:before="65" w:line="228" w:lineRule="auto"/>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21</w:t>
            </w:r>
            <w:r>
              <w:rPr>
                <w:rFonts w:hint="eastAsia" w:ascii="宋体" w:hAnsi="宋体" w:eastAsia="宋体" w:cs="宋体"/>
                <w:spacing w:val="-10"/>
                <w:sz w:val="24"/>
                <w:szCs w:val="24"/>
              </w:rPr>
              <w:t>日</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p>
        </w:tc>
      </w:tr>
      <w:tr w14:paraId="7DA41883">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753" w:hRule="atLeast"/>
        </w:trPr>
        <w:tc>
          <w:tcPr>
            <w:tcW w:w="424" w:type="dxa"/>
            <w:noWrap w:val="0"/>
            <w:vAlign w:val="top"/>
          </w:tcPr>
          <w:p w14:paraId="555026B4">
            <w:pPr>
              <w:spacing w:before="58" w:line="195" w:lineRule="auto"/>
              <w:ind w:left="160"/>
              <w:rPr>
                <w:rFonts w:hint="eastAsia" w:ascii="宋体" w:hAnsi="宋体" w:eastAsia="宋体" w:cs="宋体"/>
                <w:sz w:val="24"/>
                <w:szCs w:val="24"/>
              </w:rPr>
            </w:pPr>
          </w:p>
          <w:p w14:paraId="4F03B788">
            <w:pPr>
              <w:spacing w:before="58" w:line="195" w:lineRule="auto"/>
              <w:ind w:left="160"/>
              <w:rPr>
                <w:rFonts w:hint="eastAsia" w:ascii="宋体" w:hAnsi="宋体" w:eastAsia="宋体" w:cs="宋体"/>
                <w:sz w:val="24"/>
                <w:szCs w:val="24"/>
              </w:rPr>
            </w:pPr>
            <w:r>
              <w:rPr>
                <w:rFonts w:hint="eastAsia" w:ascii="宋体" w:hAnsi="宋体" w:eastAsia="宋体" w:cs="宋体"/>
                <w:sz w:val="24"/>
                <w:szCs w:val="24"/>
              </w:rPr>
              <w:t>3</w:t>
            </w:r>
          </w:p>
        </w:tc>
        <w:tc>
          <w:tcPr>
            <w:tcW w:w="1350" w:type="dxa"/>
            <w:noWrap w:val="0"/>
            <w:vAlign w:val="top"/>
          </w:tcPr>
          <w:p w14:paraId="115C232A">
            <w:pPr>
              <w:spacing w:before="65" w:line="318" w:lineRule="auto"/>
              <w:ind w:right="255"/>
              <w:rPr>
                <w:rFonts w:hint="eastAsia" w:ascii="宋体" w:hAnsi="宋体" w:eastAsia="宋体" w:cs="宋体"/>
                <w:sz w:val="24"/>
                <w:szCs w:val="24"/>
              </w:rPr>
            </w:pPr>
            <w:r>
              <w:rPr>
                <w:rFonts w:hint="eastAsia" w:ascii="宋体" w:hAnsi="宋体" w:eastAsia="宋体" w:cs="宋体"/>
                <w:spacing w:val="3"/>
                <w:sz w:val="24"/>
                <w:szCs w:val="24"/>
              </w:rPr>
              <w:t>网上提问</w:t>
            </w:r>
            <w:r>
              <w:rPr>
                <w:rFonts w:hint="eastAsia" w:ascii="宋体" w:hAnsi="宋体" w:eastAsia="宋体" w:cs="宋体"/>
                <w:sz w:val="24"/>
                <w:szCs w:val="24"/>
              </w:rPr>
              <w:t xml:space="preserve"> </w:t>
            </w:r>
            <w:r>
              <w:rPr>
                <w:rFonts w:hint="eastAsia" w:ascii="宋体" w:hAnsi="宋体" w:eastAsia="宋体" w:cs="宋体"/>
                <w:spacing w:val="7"/>
                <w:sz w:val="24"/>
                <w:szCs w:val="24"/>
              </w:rPr>
              <w:t>截止时间</w:t>
            </w:r>
          </w:p>
        </w:tc>
        <w:tc>
          <w:tcPr>
            <w:tcW w:w="8274" w:type="dxa"/>
            <w:noWrap w:val="0"/>
            <w:vAlign w:val="top"/>
          </w:tcPr>
          <w:p w14:paraId="1B16672A">
            <w:pPr>
              <w:tabs>
                <w:tab w:val="left" w:pos="943"/>
              </w:tabs>
              <w:spacing w:before="65" w:line="228" w:lineRule="auto"/>
              <w:rPr>
                <w:rFonts w:hint="eastAsia" w:ascii="宋体" w:hAnsi="宋体" w:eastAsia="宋体" w:cs="宋体"/>
                <w:spacing w:val="-10"/>
                <w:sz w:val="24"/>
                <w:szCs w:val="24"/>
                <w:u w:val="single"/>
                <w:lang w:eastAsia="zh-CN"/>
              </w:rPr>
            </w:pPr>
          </w:p>
          <w:p w14:paraId="75066277">
            <w:pPr>
              <w:tabs>
                <w:tab w:val="left" w:pos="943"/>
              </w:tabs>
              <w:spacing w:before="65" w:line="228" w:lineRule="auto"/>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01 </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11</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16</w:t>
            </w:r>
            <w:r>
              <w:rPr>
                <w:rFonts w:hint="eastAsia" w:ascii="宋体" w:hAnsi="宋体" w:eastAsia="宋体" w:cs="宋体"/>
                <w:spacing w:val="4"/>
                <w:sz w:val="24"/>
                <w:szCs w:val="24"/>
                <w:u w:val="single"/>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00</w:t>
            </w:r>
            <w:r>
              <w:rPr>
                <w:rFonts w:hint="eastAsia" w:ascii="宋体" w:hAnsi="宋体" w:eastAsia="宋体" w:cs="宋体"/>
                <w:spacing w:val="4"/>
                <w:sz w:val="24"/>
                <w:szCs w:val="24"/>
                <w:u w:val="single"/>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10"/>
                <w:sz w:val="24"/>
                <w:szCs w:val="24"/>
              </w:rPr>
              <w:t>分</w:t>
            </w:r>
          </w:p>
        </w:tc>
      </w:tr>
      <w:tr w14:paraId="3CF1500D">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633" w:hRule="atLeast"/>
        </w:trPr>
        <w:tc>
          <w:tcPr>
            <w:tcW w:w="424" w:type="dxa"/>
            <w:noWrap w:val="0"/>
            <w:vAlign w:val="top"/>
          </w:tcPr>
          <w:p w14:paraId="5038AF18">
            <w:pPr>
              <w:spacing w:before="58" w:line="195" w:lineRule="auto"/>
              <w:ind w:left="155"/>
              <w:rPr>
                <w:rFonts w:hint="eastAsia" w:ascii="宋体" w:hAnsi="宋体" w:eastAsia="宋体" w:cs="宋体"/>
                <w:spacing w:val="1"/>
                <w:sz w:val="24"/>
                <w:szCs w:val="24"/>
              </w:rPr>
            </w:pPr>
          </w:p>
          <w:p w14:paraId="67FAA215">
            <w:pPr>
              <w:spacing w:before="58" w:line="195" w:lineRule="auto"/>
              <w:ind w:left="155"/>
              <w:rPr>
                <w:rFonts w:hint="eastAsia" w:ascii="宋体" w:hAnsi="宋体" w:eastAsia="宋体" w:cs="宋体"/>
                <w:sz w:val="24"/>
                <w:szCs w:val="24"/>
              </w:rPr>
            </w:pPr>
            <w:r>
              <w:rPr>
                <w:rFonts w:hint="eastAsia" w:ascii="宋体" w:hAnsi="宋体" w:eastAsia="宋体" w:cs="宋体"/>
                <w:spacing w:val="1"/>
                <w:sz w:val="24"/>
                <w:szCs w:val="24"/>
              </w:rPr>
              <w:t>4</w:t>
            </w:r>
          </w:p>
        </w:tc>
        <w:tc>
          <w:tcPr>
            <w:tcW w:w="1350" w:type="dxa"/>
            <w:noWrap w:val="0"/>
            <w:vAlign w:val="center"/>
          </w:tcPr>
          <w:p w14:paraId="6342C551">
            <w:pPr>
              <w:spacing w:before="65" w:line="319" w:lineRule="auto"/>
              <w:ind w:right="255"/>
              <w:rPr>
                <w:rFonts w:hint="eastAsia" w:ascii="宋体" w:hAnsi="宋体" w:eastAsia="宋体" w:cs="宋体"/>
                <w:sz w:val="24"/>
                <w:szCs w:val="24"/>
              </w:rPr>
            </w:pPr>
            <w:r>
              <w:rPr>
                <w:rFonts w:hint="eastAsia" w:ascii="宋体" w:hAnsi="宋体" w:eastAsia="宋体" w:cs="宋体"/>
                <w:spacing w:val="3"/>
                <w:sz w:val="24"/>
                <w:szCs w:val="24"/>
              </w:rPr>
              <w:t>网上答疑</w:t>
            </w:r>
            <w:r>
              <w:rPr>
                <w:rFonts w:hint="eastAsia" w:ascii="宋体" w:hAnsi="宋体" w:eastAsia="宋体" w:cs="宋体"/>
                <w:sz w:val="24"/>
                <w:szCs w:val="24"/>
              </w:rPr>
              <w:t xml:space="preserve"> </w:t>
            </w:r>
            <w:r>
              <w:rPr>
                <w:rFonts w:hint="eastAsia" w:ascii="宋体" w:hAnsi="宋体" w:eastAsia="宋体" w:cs="宋体"/>
                <w:spacing w:val="-1"/>
                <w:sz w:val="24"/>
                <w:szCs w:val="24"/>
              </w:rPr>
              <w:t>时间</w:t>
            </w:r>
          </w:p>
        </w:tc>
        <w:tc>
          <w:tcPr>
            <w:tcW w:w="8274" w:type="dxa"/>
            <w:noWrap w:val="0"/>
            <w:vAlign w:val="center"/>
          </w:tcPr>
          <w:p w14:paraId="127A86E6">
            <w:pPr>
              <w:tabs>
                <w:tab w:val="left" w:pos="838"/>
              </w:tabs>
              <w:spacing w:before="65" w:line="228" w:lineRule="auto"/>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11</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eastAsia="zh-CN"/>
              </w:rPr>
              <w:t>16</w:t>
            </w:r>
            <w:r>
              <w:rPr>
                <w:rFonts w:hint="eastAsia" w:ascii="宋体" w:hAnsi="宋体" w:eastAsia="宋体" w:cs="宋体"/>
                <w:spacing w:val="5"/>
                <w:sz w:val="24"/>
                <w:szCs w:val="24"/>
                <w:u w:val="single"/>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8"/>
                <w:sz w:val="24"/>
                <w:szCs w:val="24"/>
              </w:rPr>
              <w:t>时</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eastAsia="zh-CN"/>
              </w:rPr>
              <w:t>30</w:t>
            </w:r>
            <w:r>
              <w:rPr>
                <w:rFonts w:hint="eastAsia" w:ascii="宋体" w:hAnsi="宋体" w:eastAsia="宋体" w:cs="宋体"/>
                <w:spacing w:val="4"/>
                <w:sz w:val="24"/>
                <w:szCs w:val="24"/>
                <w:u w:val="single"/>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8"/>
                <w:sz w:val="24"/>
                <w:szCs w:val="24"/>
              </w:rPr>
              <w:t>分至</w:t>
            </w: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14</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eastAsia="zh-CN"/>
              </w:rPr>
              <w:t>16</w:t>
            </w:r>
            <w:r>
              <w:rPr>
                <w:rFonts w:hint="eastAsia" w:ascii="宋体" w:hAnsi="宋体" w:eastAsia="宋体" w:cs="宋体"/>
                <w:spacing w:val="4"/>
                <w:sz w:val="24"/>
                <w:szCs w:val="24"/>
                <w:u w:val="single"/>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8"/>
                <w:sz w:val="24"/>
                <w:szCs w:val="24"/>
              </w:rPr>
              <w:t>时</w:t>
            </w:r>
            <w:r>
              <w:rPr>
                <w:rFonts w:hint="eastAsia" w:ascii="宋体" w:hAnsi="宋体" w:eastAsia="宋体" w:cs="宋体"/>
                <w:spacing w:val="-8"/>
                <w:sz w:val="24"/>
                <w:szCs w:val="24"/>
                <w:u w:val="single"/>
                <w:lang w:eastAsia="zh-CN"/>
              </w:rPr>
              <w:t xml:space="preserve"> </w:t>
            </w:r>
            <w:r>
              <w:rPr>
                <w:rFonts w:hint="eastAsia" w:ascii="宋体" w:hAnsi="宋体" w:eastAsia="宋体" w:cs="宋体"/>
                <w:spacing w:val="5"/>
                <w:sz w:val="24"/>
                <w:szCs w:val="24"/>
                <w:u w:val="single"/>
                <w:lang w:eastAsia="zh-CN"/>
              </w:rPr>
              <w:t>00</w:t>
            </w:r>
            <w:r>
              <w:rPr>
                <w:rFonts w:hint="eastAsia" w:ascii="宋体" w:hAnsi="宋体" w:eastAsia="宋体" w:cs="宋体"/>
                <w:spacing w:val="5"/>
                <w:sz w:val="24"/>
                <w:szCs w:val="24"/>
                <w:u w:val="single"/>
              </w:rPr>
              <w:t xml:space="preserve"> 分</w:t>
            </w:r>
          </w:p>
        </w:tc>
      </w:tr>
      <w:tr w14:paraId="701AE652">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40" w:hRule="atLeast"/>
        </w:trPr>
        <w:tc>
          <w:tcPr>
            <w:tcW w:w="424" w:type="dxa"/>
            <w:noWrap w:val="0"/>
            <w:vAlign w:val="top"/>
          </w:tcPr>
          <w:p w14:paraId="367D8838">
            <w:pPr>
              <w:pStyle w:val="20"/>
              <w:spacing w:line="318" w:lineRule="auto"/>
              <w:rPr>
                <w:rFonts w:hint="eastAsia" w:ascii="宋体" w:hAnsi="宋体" w:eastAsia="宋体" w:cs="宋体"/>
                <w:sz w:val="24"/>
                <w:szCs w:val="24"/>
              </w:rPr>
            </w:pPr>
          </w:p>
          <w:p w14:paraId="632F25AC">
            <w:pPr>
              <w:spacing w:before="58" w:line="192" w:lineRule="auto"/>
              <w:ind w:left="162"/>
              <w:rPr>
                <w:rFonts w:hint="eastAsia" w:ascii="宋体" w:hAnsi="宋体" w:eastAsia="宋体" w:cs="宋体"/>
                <w:sz w:val="24"/>
                <w:szCs w:val="24"/>
              </w:rPr>
            </w:pPr>
            <w:r>
              <w:rPr>
                <w:rFonts w:hint="eastAsia" w:ascii="宋体" w:hAnsi="宋体" w:eastAsia="宋体" w:cs="宋体"/>
                <w:sz w:val="24"/>
                <w:szCs w:val="24"/>
              </w:rPr>
              <w:t>5</w:t>
            </w:r>
          </w:p>
        </w:tc>
        <w:tc>
          <w:tcPr>
            <w:tcW w:w="1350" w:type="dxa"/>
            <w:noWrap w:val="0"/>
            <w:vAlign w:val="top"/>
          </w:tcPr>
          <w:p w14:paraId="36BF2749">
            <w:pPr>
              <w:spacing w:before="65" w:line="318" w:lineRule="auto"/>
              <w:ind w:right="150"/>
              <w:rPr>
                <w:rFonts w:hint="eastAsia" w:ascii="宋体" w:hAnsi="宋体" w:eastAsia="宋体" w:cs="宋体"/>
                <w:sz w:val="24"/>
                <w:szCs w:val="24"/>
              </w:rPr>
            </w:pPr>
            <w:r>
              <w:rPr>
                <w:rFonts w:hint="eastAsia" w:ascii="宋体" w:hAnsi="宋体" w:eastAsia="宋体" w:cs="宋体"/>
                <w:spacing w:val="7"/>
                <w:sz w:val="24"/>
                <w:szCs w:val="24"/>
              </w:rPr>
              <w:t>投标保证缴纳截止时间</w:t>
            </w:r>
          </w:p>
        </w:tc>
        <w:tc>
          <w:tcPr>
            <w:tcW w:w="8274" w:type="dxa"/>
            <w:noWrap w:val="0"/>
            <w:vAlign w:val="top"/>
          </w:tcPr>
          <w:p w14:paraId="330A0D6E">
            <w:pPr>
              <w:spacing w:before="271" w:line="228" w:lineRule="auto"/>
              <w:rPr>
                <w:rFonts w:hint="eastAsia" w:ascii="宋体" w:hAnsi="宋体" w:eastAsia="宋体" w:cs="宋体"/>
                <w:spacing w:val="-91"/>
                <w:sz w:val="24"/>
                <w:szCs w:val="24"/>
                <w:lang w:eastAsia="zh-CN"/>
              </w:rPr>
            </w:pPr>
            <w:r>
              <w:rPr>
                <w:rFonts w:hint="eastAsia" w:ascii="宋体" w:hAnsi="宋体" w:eastAsia="宋体" w:cs="宋体"/>
                <w:spacing w:val="4"/>
                <w:sz w:val="24"/>
                <w:szCs w:val="24"/>
              </w:rPr>
              <w:t>投标保证金到账截止时间：</w:t>
            </w: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20 </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3"/>
                <w:sz w:val="24"/>
                <w:szCs w:val="24"/>
              </w:rPr>
              <w:t>；</w:t>
            </w:r>
          </w:p>
          <w:p w14:paraId="34F8FB61">
            <w:pPr>
              <w:spacing w:before="153" w:line="228" w:lineRule="auto"/>
              <w:rPr>
                <w:rFonts w:hint="eastAsia" w:ascii="宋体" w:hAnsi="宋体" w:eastAsia="宋体" w:cs="宋体"/>
                <w:sz w:val="24"/>
                <w:szCs w:val="24"/>
              </w:rPr>
            </w:pPr>
            <w:r>
              <w:rPr>
                <w:rFonts w:hint="eastAsia" w:ascii="宋体" w:hAnsi="宋体" w:eastAsia="宋体" w:cs="宋体"/>
                <w:spacing w:val="4"/>
                <w:sz w:val="24"/>
                <w:szCs w:val="24"/>
              </w:rPr>
              <w:t>投标保证担保上传截止时间：</w:t>
            </w: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20 </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4"/>
                <w:sz w:val="24"/>
                <w:szCs w:val="24"/>
              </w:rPr>
              <w:t>；</w:t>
            </w:r>
          </w:p>
          <w:p w14:paraId="6C5D97A0">
            <w:pPr>
              <w:spacing w:before="154" w:line="228" w:lineRule="auto"/>
              <w:rPr>
                <w:rFonts w:hint="eastAsia" w:ascii="宋体" w:hAnsi="宋体" w:eastAsia="宋体" w:cs="宋体"/>
                <w:sz w:val="24"/>
                <w:szCs w:val="24"/>
              </w:rPr>
            </w:pPr>
            <w:r>
              <w:rPr>
                <w:rFonts w:hint="eastAsia" w:ascii="宋体" w:hAnsi="宋体" w:eastAsia="宋体" w:cs="宋体"/>
                <w:spacing w:val="4"/>
                <w:sz w:val="24"/>
                <w:szCs w:val="24"/>
              </w:rPr>
              <w:t>投标保证保险投保截止时间：</w:t>
            </w: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20 </w:t>
            </w:r>
            <w:r>
              <w:rPr>
                <w:rFonts w:hint="eastAsia" w:ascii="宋体" w:hAnsi="宋体" w:eastAsia="宋体" w:cs="宋体"/>
                <w:spacing w:val="5"/>
                <w:sz w:val="24"/>
                <w:szCs w:val="24"/>
                <w:u w:val="single"/>
              </w:rPr>
              <w:t xml:space="preserve"> </w:t>
            </w:r>
            <w:r>
              <w:rPr>
                <w:rFonts w:hint="eastAsia" w:ascii="宋体" w:hAnsi="宋体" w:eastAsia="宋体" w:cs="宋体"/>
                <w:spacing w:val="-10"/>
                <w:sz w:val="24"/>
                <w:szCs w:val="24"/>
              </w:rPr>
              <w:t>日</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4"/>
                <w:sz w:val="24"/>
                <w:szCs w:val="24"/>
              </w:rPr>
              <w:t>。</w:t>
            </w:r>
          </w:p>
        </w:tc>
      </w:tr>
      <w:tr w14:paraId="04AC9B5C">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noWrap w:val="0"/>
            <w:vAlign w:val="top"/>
          </w:tcPr>
          <w:p w14:paraId="07063108">
            <w:pPr>
              <w:spacing w:before="57" w:line="195" w:lineRule="auto"/>
              <w:ind w:left="161"/>
              <w:rPr>
                <w:rFonts w:hint="eastAsia" w:ascii="宋体" w:hAnsi="宋体" w:eastAsia="宋体" w:cs="宋体"/>
                <w:sz w:val="24"/>
                <w:szCs w:val="24"/>
              </w:rPr>
            </w:pPr>
          </w:p>
          <w:p w14:paraId="7138B1C2">
            <w:pPr>
              <w:spacing w:before="57" w:line="195" w:lineRule="auto"/>
              <w:ind w:left="161"/>
              <w:rPr>
                <w:rFonts w:hint="eastAsia" w:ascii="宋体" w:hAnsi="宋体" w:eastAsia="宋体" w:cs="宋体"/>
                <w:sz w:val="24"/>
                <w:szCs w:val="24"/>
              </w:rPr>
            </w:pPr>
            <w:r>
              <w:rPr>
                <w:rFonts w:hint="eastAsia" w:ascii="宋体" w:hAnsi="宋体" w:eastAsia="宋体" w:cs="宋体"/>
                <w:sz w:val="24"/>
                <w:szCs w:val="24"/>
              </w:rPr>
              <w:t>6</w:t>
            </w:r>
          </w:p>
        </w:tc>
        <w:tc>
          <w:tcPr>
            <w:tcW w:w="1350" w:type="dxa"/>
            <w:noWrap w:val="0"/>
            <w:vAlign w:val="top"/>
          </w:tcPr>
          <w:p w14:paraId="2EDC38A9">
            <w:pPr>
              <w:spacing w:before="65" w:line="318" w:lineRule="auto"/>
              <w:ind w:right="255"/>
              <w:rPr>
                <w:rFonts w:hint="eastAsia" w:ascii="宋体" w:hAnsi="宋体" w:eastAsia="宋体" w:cs="宋体"/>
                <w:sz w:val="24"/>
                <w:szCs w:val="24"/>
              </w:rPr>
            </w:pPr>
            <w:r>
              <w:rPr>
                <w:rFonts w:hint="eastAsia" w:ascii="宋体" w:hAnsi="宋体" w:eastAsia="宋体" w:cs="宋体"/>
                <w:spacing w:val="1"/>
                <w:sz w:val="24"/>
                <w:szCs w:val="24"/>
              </w:rPr>
              <w:t>电子投标</w:t>
            </w:r>
            <w:r>
              <w:rPr>
                <w:rFonts w:hint="eastAsia" w:ascii="宋体" w:hAnsi="宋体" w:eastAsia="宋体" w:cs="宋体"/>
                <w:sz w:val="24"/>
                <w:szCs w:val="24"/>
              </w:rPr>
              <w:t xml:space="preserve"> </w:t>
            </w:r>
            <w:r>
              <w:rPr>
                <w:rFonts w:hint="eastAsia" w:ascii="宋体" w:hAnsi="宋体" w:eastAsia="宋体" w:cs="宋体"/>
                <w:spacing w:val="7"/>
                <w:sz w:val="24"/>
                <w:szCs w:val="24"/>
              </w:rPr>
              <w:t>截止时间</w:t>
            </w:r>
          </w:p>
        </w:tc>
        <w:tc>
          <w:tcPr>
            <w:tcW w:w="8274" w:type="dxa"/>
            <w:noWrap w:val="0"/>
            <w:vAlign w:val="top"/>
          </w:tcPr>
          <w:p w14:paraId="20747B0D">
            <w:pPr>
              <w:pStyle w:val="20"/>
              <w:spacing w:line="434" w:lineRule="auto"/>
              <w:rPr>
                <w:rFonts w:hint="eastAsia" w:ascii="宋体" w:hAnsi="宋体" w:eastAsia="宋体" w:cs="宋体"/>
                <w:sz w:val="24"/>
                <w:szCs w:val="24"/>
              </w:rPr>
            </w:pPr>
          </w:p>
          <w:p w14:paraId="3710DF7E">
            <w:pPr>
              <w:tabs>
                <w:tab w:val="left" w:pos="838"/>
              </w:tabs>
              <w:spacing w:before="65" w:line="228" w:lineRule="auto"/>
              <w:ind w:left="209"/>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21</w:t>
            </w:r>
            <w:r>
              <w:rPr>
                <w:rFonts w:hint="eastAsia" w:ascii="宋体" w:hAnsi="宋体" w:eastAsia="宋体" w:cs="宋体"/>
                <w:spacing w:val="-10"/>
                <w:sz w:val="24"/>
                <w:szCs w:val="24"/>
              </w:rPr>
              <w:t>日</w:t>
            </w:r>
            <w:r>
              <w:rPr>
                <w:rFonts w:hint="eastAsia" w:ascii="宋体" w:hAnsi="宋体" w:eastAsia="宋体" w:cs="宋体"/>
                <w:spacing w:val="5"/>
                <w:sz w:val="24"/>
                <w:szCs w:val="24"/>
                <w:u w:val="single"/>
                <w:lang w:val="en-US" w:eastAsia="zh-CN"/>
              </w:rPr>
              <w:t xml:space="preserve"> 10 </w:t>
            </w:r>
            <w:r>
              <w:rPr>
                <w:rFonts w:hint="eastAsia" w:ascii="宋体" w:hAnsi="宋体" w:eastAsia="宋体" w:cs="宋体"/>
                <w:spacing w:val="-80"/>
                <w:sz w:val="24"/>
                <w:szCs w:val="24"/>
              </w:rPr>
              <w:t xml:space="preserve"> </w:t>
            </w:r>
            <w:r>
              <w:rPr>
                <w:rFonts w:hint="eastAsia" w:ascii="宋体" w:hAnsi="宋体" w:eastAsia="宋体" w:cs="宋体"/>
                <w:spacing w:val="-10"/>
                <w:sz w:val="24"/>
                <w:szCs w:val="24"/>
              </w:rPr>
              <w:t>时</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0</w:t>
            </w:r>
            <w:bookmarkStart w:id="214" w:name="_GoBack"/>
            <w:bookmarkEnd w:id="214"/>
            <w:r>
              <w:rPr>
                <w:rFonts w:hint="eastAsia" w:ascii="宋体" w:hAnsi="宋体" w:eastAsia="宋体" w:cs="宋体"/>
                <w:spacing w:val="4"/>
                <w:sz w:val="24"/>
                <w:szCs w:val="24"/>
                <w:u w:val="single"/>
                <w:lang w:val="en-US" w:eastAsia="zh-CN"/>
              </w:rPr>
              <w:t xml:space="preserve">0 </w:t>
            </w:r>
            <w:r>
              <w:rPr>
                <w:rFonts w:hint="eastAsia" w:ascii="宋体" w:hAnsi="宋体" w:eastAsia="宋体" w:cs="宋体"/>
                <w:spacing w:val="-88"/>
                <w:sz w:val="24"/>
                <w:szCs w:val="24"/>
              </w:rPr>
              <w:t xml:space="preserve"> </w:t>
            </w:r>
            <w:r>
              <w:rPr>
                <w:rFonts w:hint="eastAsia" w:ascii="宋体" w:hAnsi="宋体" w:eastAsia="宋体" w:cs="宋体"/>
                <w:spacing w:val="-10"/>
                <w:sz w:val="24"/>
                <w:szCs w:val="24"/>
              </w:rPr>
              <w:t>分</w:t>
            </w:r>
          </w:p>
        </w:tc>
      </w:tr>
      <w:tr w14:paraId="7C270827">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noWrap w:val="0"/>
            <w:vAlign w:val="top"/>
          </w:tcPr>
          <w:p w14:paraId="0F53F900">
            <w:pPr>
              <w:spacing w:before="57" w:line="192" w:lineRule="auto"/>
              <w:ind w:left="159"/>
              <w:rPr>
                <w:rFonts w:hint="eastAsia" w:ascii="宋体" w:hAnsi="宋体" w:eastAsia="宋体" w:cs="宋体"/>
                <w:sz w:val="24"/>
                <w:szCs w:val="24"/>
              </w:rPr>
            </w:pPr>
          </w:p>
          <w:p w14:paraId="1EFF6536">
            <w:pPr>
              <w:spacing w:before="57" w:line="192" w:lineRule="auto"/>
              <w:ind w:left="159"/>
              <w:rPr>
                <w:rFonts w:hint="eastAsia" w:ascii="宋体" w:hAnsi="宋体" w:eastAsia="宋体" w:cs="宋体"/>
                <w:sz w:val="24"/>
                <w:szCs w:val="24"/>
              </w:rPr>
            </w:pPr>
            <w:r>
              <w:rPr>
                <w:rFonts w:hint="eastAsia" w:ascii="宋体" w:hAnsi="宋体" w:eastAsia="宋体" w:cs="宋体"/>
                <w:sz w:val="24"/>
                <w:szCs w:val="24"/>
              </w:rPr>
              <w:t>7</w:t>
            </w:r>
          </w:p>
        </w:tc>
        <w:tc>
          <w:tcPr>
            <w:tcW w:w="1350" w:type="dxa"/>
            <w:noWrap w:val="0"/>
            <w:vAlign w:val="top"/>
          </w:tcPr>
          <w:p w14:paraId="4DC6630C">
            <w:pPr>
              <w:spacing w:before="104" w:line="264" w:lineRule="auto"/>
              <w:ind w:left="75" w:right="73" w:firstLine="2"/>
              <w:rPr>
                <w:rFonts w:hint="eastAsia" w:ascii="宋体" w:hAnsi="宋体" w:eastAsia="宋体" w:cs="宋体"/>
                <w:sz w:val="24"/>
                <w:szCs w:val="24"/>
              </w:rPr>
            </w:pPr>
            <w:r>
              <w:rPr>
                <w:rFonts w:hint="eastAsia" w:ascii="宋体" w:hAnsi="宋体" w:eastAsia="宋体" w:cs="宋体"/>
                <w:spacing w:val="-3"/>
                <w:sz w:val="24"/>
                <w:szCs w:val="24"/>
              </w:rPr>
              <w:t>投标相关资</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料（如有）</w:t>
            </w:r>
          </w:p>
          <w:p w14:paraId="5BCC0FD2">
            <w:pPr>
              <w:spacing w:before="34" w:line="221" w:lineRule="auto"/>
              <w:ind w:left="196"/>
              <w:rPr>
                <w:rFonts w:hint="eastAsia" w:ascii="宋体" w:hAnsi="宋体" w:eastAsia="宋体" w:cs="宋体"/>
                <w:sz w:val="24"/>
                <w:szCs w:val="24"/>
              </w:rPr>
            </w:pPr>
            <w:r>
              <w:rPr>
                <w:rFonts w:hint="eastAsia" w:ascii="宋体" w:hAnsi="宋体" w:eastAsia="宋体" w:cs="宋体"/>
                <w:spacing w:val="-3"/>
                <w:sz w:val="24"/>
                <w:szCs w:val="24"/>
              </w:rPr>
              <w:t>递交时间</w:t>
            </w:r>
          </w:p>
        </w:tc>
        <w:tc>
          <w:tcPr>
            <w:tcW w:w="8274" w:type="dxa"/>
            <w:noWrap w:val="0"/>
            <w:vAlign w:val="top"/>
          </w:tcPr>
          <w:p w14:paraId="02305D0B">
            <w:pPr>
              <w:pStyle w:val="20"/>
              <w:spacing w:line="436" w:lineRule="auto"/>
              <w:rPr>
                <w:rFonts w:hint="eastAsia" w:ascii="宋体" w:hAnsi="宋体" w:eastAsia="宋体" w:cs="宋体"/>
                <w:sz w:val="24"/>
                <w:szCs w:val="24"/>
              </w:rPr>
            </w:pPr>
          </w:p>
          <w:p w14:paraId="1E37414E">
            <w:pPr>
              <w:tabs>
                <w:tab w:val="left" w:pos="838"/>
              </w:tabs>
              <w:spacing w:before="65" w:line="228" w:lineRule="auto"/>
              <w:ind w:left="209"/>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21</w:t>
            </w:r>
            <w:r>
              <w:rPr>
                <w:rFonts w:hint="eastAsia" w:ascii="宋体" w:hAnsi="宋体" w:eastAsia="宋体" w:cs="宋体"/>
                <w:spacing w:val="-10"/>
                <w:sz w:val="24"/>
                <w:szCs w:val="24"/>
              </w:rPr>
              <w:t>日</w:t>
            </w:r>
            <w:r>
              <w:rPr>
                <w:rFonts w:hint="eastAsia" w:ascii="宋体" w:hAnsi="宋体" w:eastAsia="宋体" w:cs="宋体"/>
                <w:spacing w:val="5"/>
                <w:sz w:val="24"/>
                <w:szCs w:val="24"/>
                <w:u w:val="single"/>
                <w:lang w:val="en-US" w:eastAsia="zh-CN"/>
              </w:rPr>
              <w:t xml:space="preserve"> 09 </w:t>
            </w:r>
            <w:r>
              <w:rPr>
                <w:rFonts w:hint="eastAsia" w:ascii="宋体" w:hAnsi="宋体" w:eastAsia="宋体" w:cs="宋体"/>
                <w:spacing w:val="-80"/>
                <w:sz w:val="24"/>
                <w:szCs w:val="24"/>
              </w:rPr>
              <w:t xml:space="preserve"> </w:t>
            </w:r>
            <w:r>
              <w:rPr>
                <w:rFonts w:hint="eastAsia" w:ascii="宋体" w:hAnsi="宋体" w:eastAsia="宋体" w:cs="宋体"/>
                <w:spacing w:val="-10"/>
                <w:sz w:val="24"/>
                <w:szCs w:val="24"/>
              </w:rPr>
              <w:t>时</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30 </w:t>
            </w:r>
            <w:r>
              <w:rPr>
                <w:rFonts w:hint="eastAsia" w:ascii="宋体" w:hAnsi="宋体" w:eastAsia="宋体" w:cs="宋体"/>
                <w:spacing w:val="-88"/>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8"/>
                <w:sz w:val="24"/>
                <w:szCs w:val="24"/>
              </w:rPr>
              <w:t>至</w:t>
            </w: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21</w:t>
            </w:r>
            <w:r>
              <w:rPr>
                <w:rFonts w:hint="eastAsia" w:ascii="宋体" w:hAnsi="宋体" w:eastAsia="宋体" w:cs="宋体"/>
                <w:spacing w:val="-10"/>
                <w:sz w:val="24"/>
                <w:szCs w:val="24"/>
              </w:rPr>
              <w:t>日</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p>
        </w:tc>
      </w:tr>
      <w:tr w14:paraId="443EEDBE">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noWrap w:val="0"/>
            <w:vAlign w:val="top"/>
          </w:tcPr>
          <w:p w14:paraId="446DCD24">
            <w:pPr>
              <w:spacing w:before="57" w:line="195" w:lineRule="auto"/>
              <w:ind w:left="164"/>
              <w:rPr>
                <w:rFonts w:hint="eastAsia" w:ascii="宋体" w:hAnsi="宋体" w:eastAsia="宋体" w:cs="宋体"/>
                <w:sz w:val="24"/>
                <w:szCs w:val="24"/>
              </w:rPr>
            </w:pPr>
          </w:p>
          <w:p w14:paraId="103680D7">
            <w:pPr>
              <w:spacing w:before="57" w:line="195" w:lineRule="auto"/>
              <w:ind w:left="164"/>
              <w:rPr>
                <w:rFonts w:hint="eastAsia" w:ascii="宋体" w:hAnsi="宋体" w:eastAsia="宋体" w:cs="宋体"/>
                <w:sz w:val="24"/>
                <w:szCs w:val="24"/>
              </w:rPr>
            </w:pPr>
            <w:r>
              <w:rPr>
                <w:rFonts w:hint="eastAsia" w:ascii="宋体" w:hAnsi="宋体" w:eastAsia="宋体" w:cs="宋体"/>
                <w:sz w:val="24"/>
                <w:szCs w:val="24"/>
              </w:rPr>
              <w:t>8</w:t>
            </w:r>
          </w:p>
        </w:tc>
        <w:tc>
          <w:tcPr>
            <w:tcW w:w="1350" w:type="dxa"/>
            <w:noWrap w:val="0"/>
            <w:vAlign w:val="top"/>
          </w:tcPr>
          <w:p w14:paraId="5D02421C">
            <w:pPr>
              <w:spacing w:before="107" w:line="264" w:lineRule="auto"/>
              <w:ind w:left="75" w:right="73" w:firstLine="2"/>
              <w:rPr>
                <w:rFonts w:hint="eastAsia" w:ascii="宋体" w:hAnsi="宋体" w:eastAsia="宋体" w:cs="宋体"/>
                <w:sz w:val="24"/>
                <w:szCs w:val="24"/>
              </w:rPr>
            </w:pPr>
            <w:r>
              <w:rPr>
                <w:rFonts w:hint="eastAsia" w:ascii="宋体" w:hAnsi="宋体" w:eastAsia="宋体" w:cs="宋体"/>
                <w:spacing w:val="-3"/>
                <w:sz w:val="24"/>
                <w:szCs w:val="24"/>
              </w:rPr>
              <w:t>投标相关资</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料（如有）</w:t>
            </w:r>
          </w:p>
          <w:p w14:paraId="266A240E">
            <w:pPr>
              <w:spacing w:before="33" w:line="220" w:lineRule="auto"/>
              <w:ind w:left="196"/>
              <w:rPr>
                <w:rFonts w:hint="eastAsia" w:ascii="宋体" w:hAnsi="宋体" w:eastAsia="宋体" w:cs="宋体"/>
                <w:sz w:val="24"/>
                <w:szCs w:val="24"/>
              </w:rPr>
            </w:pPr>
            <w:r>
              <w:rPr>
                <w:rFonts w:hint="eastAsia" w:ascii="宋体" w:hAnsi="宋体" w:eastAsia="宋体" w:cs="宋体"/>
                <w:spacing w:val="-3"/>
                <w:sz w:val="24"/>
                <w:szCs w:val="24"/>
              </w:rPr>
              <w:t>递交地点</w:t>
            </w:r>
          </w:p>
        </w:tc>
        <w:tc>
          <w:tcPr>
            <w:tcW w:w="8274" w:type="dxa"/>
            <w:noWrap w:val="0"/>
            <w:vAlign w:val="top"/>
          </w:tcPr>
          <w:p w14:paraId="4B0CB2B5">
            <w:pPr>
              <w:spacing w:before="304" w:line="356" w:lineRule="auto"/>
              <w:ind w:left="0" w:right="33" w:firstLine="0"/>
              <w:rPr>
                <w:rFonts w:hint="eastAsia" w:ascii="宋体" w:hAnsi="宋体" w:eastAsia="宋体" w:cs="宋体"/>
                <w:sz w:val="24"/>
                <w:szCs w:val="24"/>
              </w:rPr>
            </w:pPr>
            <w:r>
              <w:rPr>
                <w:rFonts w:hint="eastAsia" w:ascii="宋体" w:hAnsi="宋体" w:eastAsia="宋体" w:cs="宋体"/>
                <w:spacing w:val="8"/>
                <w:sz w:val="24"/>
                <w:szCs w:val="24"/>
              </w:rPr>
              <w:t>递交场所</w:t>
            </w:r>
            <w:r>
              <w:rPr>
                <w:rFonts w:hint="eastAsia" w:ascii="宋体" w:hAnsi="宋体" w:eastAsia="宋体" w:cs="宋体"/>
                <w:spacing w:val="4"/>
                <w:sz w:val="24"/>
                <w:szCs w:val="24"/>
              </w:rPr>
              <w:t>：</w:t>
            </w:r>
            <w:r>
              <w:rPr>
                <w:rFonts w:hint="eastAsia" w:ascii="宋体" w:hAnsi="宋体" w:eastAsia="宋体" w:cs="宋体"/>
                <w:sz w:val="24"/>
                <w:szCs w:val="24"/>
                <w:lang w:eastAsia="zh-CN"/>
              </w:rPr>
              <w:t>韶关市公共资源交易中心</w:t>
            </w:r>
            <w:r>
              <w:rPr>
                <w:rFonts w:hint="eastAsia" w:ascii="宋体" w:hAnsi="宋体" w:eastAsia="宋体" w:cs="宋体"/>
                <w:sz w:val="24"/>
                <w:szCs w:val="24"/>
                <w:lang w:val="en-US" w:eastAsia="zh-CN"/>
              </w:rPr>
              <w:t>乐昌分中心</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8"/>
                <w:sz w:val="24"/>
                <w:szCs w:val="24"/>
              </w:rPr>
              <w:t>地址</w:t>
            </w:r>
            <w:r>
              <w:rPr>
                <w:rFonts w:hint="eastAsia" w:ascii="宋体" w:hAnsi="宋体" w:eastAsia="宋体" w:cs="宋体"/>
                <w:spacing w:val="4"/>
                <w:sz w:val="24"/>
                <w:szCs w:val="24"/>
              </w:rPr>
              <w:t>：</w:t>
            </w:r>
            <w:r>
              <w:rPr>
                <w:rFonts w:hint="eastAsia" w:ascii="宋体" w:hAnsi="宋体" w:eastAsia="宋体" w:cs="宋体"/>
                <w:sz w:val="24"/>
                <w:szCs w:val="24"/>
                <w:lang w:eastAsia="zh-CN"/>
              </w:rPr>
              <w:t>韶关市公共资源交易中心乐昌分中心（地址：乐昌市昌山北路23号），具体开标室以当日现场通知为准。</w:t>
            </w:r>
          </w:p>
        </w:tc>
      </w:tr>
      <w:tr w14:paraId="44E8F124">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438" w:hRule="atLeast"/>
        </w:trPr>
        <w:tc>
          <w:tcPr>
            <w:tcW w:w="424" w:type="dxa"/>
            <w:noWrap w:val="0"/>
            <w:vAlign w:val="top"/>
          </w:tcPr>
          <w:p w14:paraId="1D17B9FA">
            <w:pPr>
              <w:spacing w:before="57" w:line="195" w:lineRule="auto"/>
              <w:ind w:left="160"/>
              <w:rPr>
                <w:rFonts w:hint="eastAsia" w:ascii="宋体" w:hAnsi="宋体" w:eastAsia="宋体" w:cs="宋体"/>
                <w:sz w:val="24"/>
                <w:szCs w:val="24"/>
              </w:rPr>
            </w:pPr>
            <w:r>
              <w:rPr>
                <w:rFonts w:hint="eastAsia" w:ascii="宋体" w:hAnsi="宋体" w:eastAsia="宋体" w:cs="宋体"/>
                <w:sz w:val="24"/>
                <w:szCs w:val="24"/>
              </w:rPr>
              <w:t>9</w:t>
            </w:r>
          </w:p>
        </w:tc>
        <w:tc>
          <w:tcPr>
            <w:tcW w:w="1350" w:type="dxa"/>
            <w:noWrap w:val="0"/>
            <w:vAlign w:val="top"/>
          </w:tcPr>
          <w:p w14:paraId="435F470E">
            <w:pPr>
              <w:spacing w:before="65" w:line="229" w:lineRule="auto"/>
              <w:rPr>
                <w:rFonts w:hint="eastAsia" w:ascii="宋体" w:hAnsi="宋体" w:eastAsia="宋体" w:cs="宋体"/>
                <w:sz w:val="24"/>
                <w:szCs w:val="24"/>
              </w:rPr>
            </w:pPr>
            <w:r>
              <w:rPr>
                <w:rFonts w:hint="eastAsia" w:ascii="宋体" w:hAnsi="宋体" w:eastAsia="宋体" w:cs="宋体"/>
                <w:spacing w:val="7"/>
                <w:sz w:val="24"/>
                <w:szCs w:val="24"/>
              </w:rPr>
              <w:t>开标时间</w:t>
            </w:r>
          </w:p>
        </w:tc>
        <w:tc>
          <w:tcPr>
            <w:tcW w:w="8274" w:type="dxa"/>
            <w:noWrap w:val="0"/>
            <w:vAlign w:val="top"/>
          </w:tcPr>
          <w:p w14:paraId="6A47DCEB">
            <w:pPr>
              <w:tabs>
                <w:tab w:val="left" w:pos="838"/>
              </w:tabs>
              <w:spacing w:before="65" w:line="228" w:lineRule="auto"/>
              <w:ind w:left="209"/>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2026</w:t>
            </w:r>
            <w:r>
              <w:rPr>
                <w:rFonts w:hint="eastAsia" w:ascii="宋体" w:hAnsi="宋体" w:eastAsia="宋体" w:cs="宋体"/>
                <w:spacing w:val="-10"/>
                <w:sz w:val="24"/>
                <w:szCs w:val="24"/>
              </w:rPr>
              <w:t>年</w:t>
            </w:r>
            <w:r>
              <w:rPr>
                <w:rFonts w:hint="eastAsia" w:ascii="宋体" w:hAnsi="宋体" w:eastAsia="宋体" w:cs="宋体"/>
                <w:spacing w:val="5"/>
                <w:sz w:val="24"/>
                <w:szCs w:val="24"/>
                <w:u w:val="single"/>
                <w:lang w:val="en-US" w:eastAsia="zh-CN"/>
              </w:rPr>
              <w:t>01</w:t>
            </w:r>
            <w:r>
              <w:rPr>
                <w:rFonts w:hint="eastAsia" w:ascii="宋体" w:hAnsi="宋体" w:eastAsia="宋体" w:cs="宋体"/>
                <w:spacing w:val="-10"/>
                <w:sz w:val="24"/>
                <w:szCs w:val="24"/>
              </w:rPr>
              <w:t>月</w:t>
            </w:r>
            <w:r>
              <w:rPr>
                <w:rFonts w:hint="eastAsia" w:ascii="宋体" w:hAnsi="宋体" w:eastAsia="宋体" w:cs="宋体"/>
                <w:spacing w:val="5"/>
                <w:sz w:val="24"/>
                <w:szCs w:val="24"/>
                <w:u w:val="single"/>
                <w:lang w:val="en-US" w:eastAsia="zh-CN"/>
              </w:rPr>
              <w:t>21</w:t>
            </w:r>
            <w:r>
              <w:rPr>
                <w:rFonts w:hint="eastAsia" w:ascii="宋体" w:hAnsi="宋体" w:eastAsia="宋体" w:cs="宋体"/>
                <w:spacing w:val="-10"/>
                <w:sz w:val="24"/>
                <w:szCs w:val="24"/>
              </w:rPr>
              <w:t>日</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lang w:val="en-US" w:eastAsia="zh-CN"/>
              </w:rPr>
              <w:t>10</w:t>
            </w:r>
            <w:r>
              <w:rPr>
                <w:rFonts w:hint="eastAsia" w:ascii="宋体" w:hAnsi="宋体" w:eastAsia="宋体" w:cs="宋体"/>
                <w:spacing w:val="4"/>
                <w:sz w:val="24"/>
                <w:szCs w:val="24"/>
                <w:u w:val="single"/>
              </w:rPr>
              <w:t xml:space="preserve"> </w:t>
            </w:r>
            <w:r>
              <w:rPr>
                <w:rFonts w:hint="eastAsia" w:ascii="宋体" w:hAnsi="宋体" w:eastAsia="宋体" w:cs="宋体"/>
                <w:spacing w:val="-10"/>
                <w:sz w:val="24"/>
                <w:szCs w:val="24"/>
              </w:rPr>
              <w:t>时</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00</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分</w:t>
            </w:r>
          </w:p>
        </w:tc>
      </w:tr>
      <w:tr w14:paraId="6FB6405A">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424" w:type="dxa"/>
            <w:noWrap w:val="0"/>
            <w:vAlign w:val="top"/>
          </w:tcPr>
          <w:p w14:paraId="1A5CEAB4">
            <w:pPr>
              <w:pStyle w:val="20"/>
              <w:spacing w:line="469" w:lineRule="auto"/>
              <w:rPr>
                <w:rFonts w:hint="eastAsia" w:ascii="宋体" w:hAnsi="宋体" w:eastAsia="宋体" w:cs="宋体"/>
                <w:sz w:val="24"/>
                <w:szCs w:val="24"/>
              </w:rPr>
            </w:pPr>
          </w:p>
          <w:p w14:paraId="1379534D">
            <w:pPr>
              <w:spacing w:before="57" w:line="195" w:lineRule="auto"/>
              <w:ind w:left="123"/>
              <w:rPr>
                <w:rFonts w:hint="eastAsia" w:ascii="宋体" w:hAnsi="宋体" w:eastAsia="宋体" w:cs="宋体"/>
                <w:sz w:val="24"/>
                <w:szCs w:val="24"/>
              </w:rPr>
            </w:pPr>
            <w:r>
              <w:rPr>
                <w:rFonts w:hint="eastAsia" w:ascii="宋体" w:hAnsi="宋体" w:eastAsia="宋体" w:cs="宋体"/>
                <w:spacing w:val="-8"/>
                <w:sz w:val="24"/>
                <w:szCs w:val="24"/>
              </w:rPr>
              <w:t>10</w:t>
            </w:r>
          </w:p>
        </w:tc>
        <w:tc>
          <w:tcPr>
            <w:tcW w:w="1350" w:type="dxa"/>
            <w:noWrap w:val="0"/>
            <w:vAlign w:val="top"/>
          </w:tcPr>
          <w:p w14:paraId="25EC717D">
            <w:pPr>
              <w:pStyle w:val="20"/>
              <w:spacing w:line="426" w:lineRule="auto"/>
              <w:rPr>
                <w:rFonts w:hint="eastAsia" w:ascii="宋体" w:hAnsi="宋体" w:eastAsia="宋体" w:cs="宋体"/>
                <w:sz w:val="24"/>
                <w:szCs w:val="24"/>
              </w:rPr>
            </w:pPr>
          </w:p>
          <w:p w14:paraId="3693C014">
            <w:pPr>
              <w:spacing w:before="65" w:line="229" w:lineRule="auto"/>
              <w:rPr>
                <w:rFonts w:hint="eastAsia" w:ascii="宋体" w:hAnsi="宋体" w:eastAsia="宋体" w:cs="宋体"/>
                <w:sz w:val="24"/>
                <w:szCs w:val="24"/>
              </w:rPr>
            </w:pPr>
            <w:r>
              <w:rPr>
                <w:rFonts w:hint="eastAsia" w:ascii="宋体" w:hAnsi="宋体" w:eastAsia="宋体" w:cs="宋体"/>
                <w:spacing w:val="7"/>
                <w:sz w:val="24"/>
                <w:szCs w:val="24"/>
              </w:rPr>
              <w:t>开标地点</w:t>
            </w:r>
          </w:p>
        </w:tc>
        <w:tc>
          <w:tcPr>
            <w:tcW w:w="8274" w:type="dxa"/>
            <w:noWrap w:val="0"/>
            <w:vAlign w:val="top"/>
          </w:tcPr>
          <w:p w14:paraId="5EC6B11A">
            <w:pPr>
              <w:rPr>
                <w:rFonts w:hint="default" w:ascii="宋体" w:hAnsi="宋体" w:eastAsia="宋体" w:cs="宋体"/>
                <w:sz w:val="24"/>
                <w:szCs w:val="24"/>
                <w:lang w:val="en-US" w:eastAsia="zh-CN"/>
              </w:rPr>
            </w:pPr>
            <w:r>
              <w:rPr>
                <w:rFonts w:hint="eastAsia" w:ascii="宋体" w:hAnsi="宋体" w:eastAsia="宋体" w:cs="宋体"/>
                <w:sz w:val="24"/>
                <w:szCs w:val="24"/>
              </w:rPr>
              <w:t>开标场所：</w:t>
            </w:r>
            <w:r>
              <w:rPr>
                <w:rFonts w:hint="eastAsia" w:ascii="宋体" w:hAnsi="宋体" w:eastAsia="宋体" w:cs="宋体"/>
                <w:sz w:val="24"/>
                <w:szCs w:val="24"/>
                <w:lang w:eastAsia="zh-CN"/>
              </w:rPr>
              <w:t>韶关市公共资源交易中心</w:t>
            </w:r>
            <w:r>
              <w:rPr>
                <w:rFonts w:hint="eastAsia" w:ascii="宋体" w:hAnsi="宋体" w:eastAsia="宋体" w:cs="宋体"/>
                <w:sz w:val="24"/>
                <w:szCs w:val="24"/>
                <w:lang w:val="en-US" w:eastAsia="zh-CN"/>
              </w:rPr>
              <w:t>乐昌分中心</w:t>
            </w:r>
          </w:p>
          <w:p w14:paraId="40C42A0B">
            <w:pPr>
              <w:spacing w:before="306" w:line="356" w:lineRule="auto"/>
              <w:ind w:right="36"/>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韶关市公共资源交易中心（韶关市公共资源交易中心乐昌分中心（地址：乐昌市昌山北路23号），具体开标室以当日现场通知为准。</w:t>
            </w:r>
          </w:p>
        </w:tc>
      </w:tr>
    </w:tbl>
    <w:p w14:paraId="297AA89B">
      <w:pPr>
        <w:pStyle w:val="5"/>
      </w:pPr>
    </w:p>
    <w:p w14:paraId="30849F1D">
      <w:pPr>
        <w:sectPr>
          <w:footerReference r:id="rId8" w:type="default"/>
          <w:pgSz w:w="11906" w:h="16839"/>
          <w:pgMar w:top="720" w:right="720" w:bottom="720" w:left="720" w:header="0" w:footer="1085" w:gutter="0"/>
          <w:cols w:space="720" w:num="1"/>
        </w:sectPr>
      </w:pPr>
    </w:p>
    <w:p w14:paraId="7A5D0042">
      <w:pPr>
        <w:jc w:val="center"/>
        <w:outlineLvl w:val="1"/>
        <w:rPr>
          <w:rFonts w:ascii="宋体" w:hAnsi="宋体" w:eastAsia="宋体" w:cs="宋体"/>
          <w:sz w:val="24"/>
          <w:szCs w:val="24"/>
        </w:rPr>
      </w:pPr>
      <w:bookmarkStart w:id="12" w:name="_Toc29292"/>
      <w:r>
        <w:rPr>
          <w:rFonts w:ascii="宋体" w:hAnsi="宋体" w:eastAsia="宋体" w:cs="宋体"/>
          <w:b/>
          <w:bCs/>
          <w:spacing w:val="-3"/>
          <w:sz w:val="24"/>
          <w:szCs w:val="24"/>
        </w:rPr>
        <w:t>第三节</w:t>
      </w:r>
      <w:r>
        <w:rPr>
          <w:rFonts w:ascii="宋体" w:hAnsi="宋体" w:eastAsia="宋体" w:cs="宋体"/>
          <w:spacing w:val="-3"/>
          <w:sz w:val="24"/>
          <w:szCs w:val="24"/>
        </w:rPr>
        <w:t xml:space="preserve"> </w:t>
      </w:r>
      <w:r>
        <w:rPr>
          <w:rFonts w:ascii="宋体" w:hAnsi="宋体" w:eastAsia="宋体" w:cs="宋体"/>
          <w:b/>
          <w:bCs/>
          <w:spacing w:val="-3"/>
          <w:sz w:val="24"/>
          <w:szCs w:val="24"/>
        </w:rPr>
        <w:t>投标人须知正文</w:t>
      </w:r>
      <w:bookmarkEnd w:id="12"/>
    </w:p>
    <w:p w14:paraId="65FF49FC">
      <w:pPr>
        <w:pStyle w:val="5"/>
        <w:spacing w:line="256" w:lineRule="auto"/>
      </w:pPr>
    </w:p>
    <w:p w14:paraId="5BDC684E">
      <w:pPr>
        <w:pStyle w:val="5"/>
        <w:spacing w:line="257" w:lineRule="auto"/>
        <w:rPr>
          <w:color w:val="auto"/>
        </w:rPr>
      </w:pPr>
    </w:p>
    <w:p w14:paraId="24684161">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u w:val="single"/>
          <w:lang w:eastAsia="zh-CN"/>
        </w:rPr>
        <w:t>三溪镇武江沿岸乡村振兴示范带建设项目</w:t>
      </w:r>
      <w:r>
        <w:rPr>
          <w:rFonts w:hint="eastAsia" w:ascii="宋体" w:hAnsi="宋体" w:eastAsia="宋体" w:cs="宋体"/>
          <w:color w:val="auto"/>
          <w:spacing w:val="-12"/>
          <w:sz w:val="24"/>
          <w:szCs w:val="24"/>
          <w:u w:val="single"/>
        </w:rPr>
        <w:t>（</w:t>
      </w:r>
      <w:r>
        <w:rPr>
          <w:rFonts w:hint="eastAsia" w:ascii="宋体" w:hAnsi="宋体" w:eastAsia="宋体" w:cs="宋体"/>
          <w:color w:val="auto"/>
          <w:spacing w:val="-12"/>
          <w:sz w:val="24"/>
          <w:szCs w:val="24"/>
        </w:rPr>
        <w:t>项目名称）标段经（</w:t>
      </w:r>
      <w:r>
        <w:rPr>
          <w:rFonts w:hint="eastAsia" w:ascii="宋体" w:hAnsi="宋体" w:eastAsia="宋体" w:cs="宋体"/>
          <w:color w:val="auto"/>
          <w:sz w:val="24"/>
          <w:szCs w:val="24"/>
          <w:u w:val="single"/>
          <w:lang w:eastAsia="zh-CN"/>
        </w:rPr>
        <w:t>乐昌市发展和改革局</w:t>
      </w:r>
      <w:r>
        <w:rPr>
          <w:rFonts w:hint="eastAsia" w:ascii="宋体" w:hAnsi="宋体" w:eastAsia="宋体" w:cs="宋体"/>
          <w:color w:val="auto"/>
          <w:spacing w:val="-12"/>
          <w:sz w:val="24"/>
          <w:szCs w:val="24"/>
        </w:rPr>
        <w:t>）以（</w:t>
      </w:r>
      <w:r>
        <w:rPr>
          <w:rFonts w:hint="eastAsia" w:ascii="宋体" w:hAnsi="宋体" w:eastAsia="宋体" w:cs="宋体"/>
          <w:color w:val="auto"/>
          <w:spacing w:val="-12"/>
          <w:sz w:val="24"/>
          <w:szCs w:val="24"/>
          <w:u w:val="single"/>
          <w:lang w:val="en-US" w:eastAsia="zh-CN"/>
        </w:rPr>
        <w:t>关于三溪镇武江沿岸乡村振兴示范带建设项目可行性研究报告的</w:t>
      </w:r>
      <w:r>
        <w:rPr>
          <w:rFonts w:hint="eastAsia" w:ascii="宋体" w:hAnsi="宋体" w:eastAsia="宋体" w:cs="宋体"/>
          <w:snapToGrid w:val="0"/>
          <w:color w:val="auto"/>
          <w:spacing w:val="-12"/>
          <w:kern w:val="0"/>
          <w:sz w:val="24"/>
          <w:szCs w:val="24"/>
          <w:u w:val="single"/>
          <w:lang w:val="en-US" w:eastAsia="zh-CN" w:bidi="ar"/>
        </w:rPr>
        <w:t>批复</w:t>
      </w:r>
      <w:r>
        <w:rPr>
          <w:rFonts w:hint="eastAsia" w:ascii="宋体" w:hAnsi="宋体" w:eastAsia="宋体" w:cs="宋体"/>
          <w:color w:val="auto"/>
          <w:spacing w:val="-12"/>
          <w:sz w:val="24"/>
          <w:szCs w:val="24"/>
          <w:u w:val="single"/>
          <w:lang w:val="en-US" w:eastAsia="zh-CN"/>
        </w:rPr>
        <w:t>、</w:t>
      </w:r>
      <w:r>
        <w:rPr>
          <w:rFonts w:hint="eastAsia" w:ascii="宋体" w:hAnsi="宋体" w:eastAsia="宋体" w:cs="宋体"/>
          <w:color w:val="auto"/>
          <w:sz w:val="24"/>
          <w:szCs w:val="24"/>
          <w:u w:val="single"/>
          <w:lang w:eastAsia="zh-CN"/>
        </w:rPr>
        <w:t>乐发改投审【2024】78号</w:t>
      </w:r>
      <w:r>
        <w:rPr>
          <w:rFonts w:hint="eastAsia" w:ascii="宋体" w:hAnsi="宋体" w:eastAsia="宋体" w:cs="宋体"/>
          <w:color w:val="auto"/>
          <w:spacing w:val="-3"/>
          <w:sz w:val="24"/>
          <w:szCs w:val="24"/>
        </w:rPr>
        <w:t>）批准建设，项目代码为</w:t>
      </w:r>
      <w:r>
        <w:rPr>
          <w:rFonts w:hint="eastAsia" w:ascii="宋体" w:hAnsi="宋体" w:eastAsia="宋体" w:cs="宋体"/>
          <w:color w:val="auto"/>
          <w:spacing w:val="-3"/>
          <w:sz w:val="24"/>
          <w:szCs w:val="24"/>
          <w:u w:val="single"/>
          <w:lang w:eastAsia="zh-CN"/>
        </w:rPr>
        <w:t>2408-440281-20-01-175859</w:t>
      </w:r>
      <w:r>
        <w:rPr>
          <w:rFonts w:hint="eastAsia" w:ascii="宋体" w:hAnsi="宋体" w:eastAsia="宋体" w:cs="宋体"/>
          <w:color w:val="auto"/>
          <w:spacing w:val="-3"/>
          <w:sz w:val="24"/>
          <w:szCs w:val="24"/>
        </w:rPr>
        <w:t>。本项目业主为</w:t>
      </w:r>
      <w:r>
        <w:rPr>
          <w:rFonts w:hint="eastAsia" w:ascii="宋体" w:hAnsi="宋体" w:eastAsia="宋体" w:cs="宋体"/>
          <w:color w:val="auto"/>
          <w:sz w:val="24"/>
          <w:szCs w:val="24"/>
          <w:u w:val="single"/>
          <w:lang w:eastAsia="zh-CN"/>
        </w:rPr>
        <w:t>乐昌市三溪镇人民政府</w:t>
      </w:r>
      <w:r>
        <w:rPr>
          <w:rFonts w:hint="eastAsia" w:ascii="宋体" w:hAnsi="宋体" w:eastAsia="宋体" w:cs="宋体"/>
          <w:color w:val="auto"/>
          <w:spacing w:val="-3"/>
          <w:sz w:val="24"/>
          <w:szCs w:val="24"/>
        </w:rPr>
        <w:t>，建设资金</w:t>
      </w:r>
      <w:r>
        <w:rPr>
          <w:rFonts w:hint="eastAsia" w:ascii="宋体" w:hAnsi="宋体" w:eastAsia="宋体" w:cs="宋体"/>
          <w:color w:val="auto"/>
          <w:spacing w:val="-4"/>
          <w:sz w:val="24"/>
          <w:szCs w:val="24"/>
        </w:rPr>
        <w:t>来自（资金来源</w:t>
      </w:r>
      <w:r>
        <w:rPr>
          <w:rFonts w:hint="eastAsia" w:ascii="宋体" w:hAnsi="宋体" w:eastAsia="宋体" w:cs="宋体"/>
          <w:color w:val="auto"/>
          <w:spacing w:val="-55"/>
          <w:sz w:val="24"/>
          <w:szCs w:val="24"/>
        </w:rPr>
        <w:t>）</w:t>
      </w:r>
      <w:r>
        <w:rPr>
          <w:rFonts w:hint="eastAsia" w:ascii="宋体" w:hAnsi="宋体" w:eastAsia="宋体" w:cs="宋体"/>
          <w:color w:val="auto"/>
          <w:sz w:val="24"/>
          <w:szCs w:val="24"/>
          <w:u w:val="single"/>
          <w:lang w:eastAsia="zh-CN"/>
        </w:rPr>
        <w:t>上级财政资金，不足部分由你单位自筹解决</w:t>
      </w:r>
      <w:r>
        <w:rPr>
          <w:rFonts w:hint="eastAsia" w:ascii="宋体" w:hAnsi="宋体" w:eastAsia="宋体" w:cs="宋体"/>
          <w:color w:val="auto"/>
          <w:spacing w:val="-55"/>
          <w:sz w:val="24"/>
          <w:szCs w:val="24"/>
        </w:rPr>
        <w:t>，</w:t>
      </w:r>
      <w:r>
        <w:rPr>
          <w:rFonts w:hint="eastAsia" w:ascii="宋体" w:hAnsi="宋体" w:eastAsia="宋体" w:cs="宋体"/>
          <w:color w:val="auto"/>
          <w:spacing w:val="-1"/>
          <w:sz w:val="24"/>
          <w:szCs w:val="24"/>
        </w:rPr>
        <w:t>出资比例为</w:t>
      </w:r>
      <w:r>
        <w:rPr>
          <w:rFonts w:hint="eastAsia" w:ascii="宋体" w:hAnsi="宋体" w:eastAsia="宋体" w:cs="宋体"/>
          <w:color w:val="auto"/>
          <w:spacing w:val="-1"/>
          <w:sz w:val="24"/>
          <w:szCs w:val="24"/>
          <w:lang w:eastAsia="zh-CN"/>
        </w:rPr>
        <w:t>100%</w:t>
      </w:r>
      <w:r>
        <w:rPr>
          <w:rFonts w:hint="eastAsia" w:ascii="宋体" w:hAnsi="宋体" w:eastAsia="宋体" w:cs="宋体"/>
          <w:color w:val="auto"/>
          <w:spacing w:val="-1"/>
          <w:sz w:val="24"/>
          <w:szCs w:val="24"/>
        </w:rPr>
        <w:t>，招标人为</w:t>
      </w:r>
      <w:r>
        <w:rPr>
          <w:rFonts w:hint="eastAsia" w:ascii="宋体" w:hAnsi="宋体" w:eastAsia="宋体" w:cs="宋体"/>
          <w:color w:val="auto"/>
          <w:sz w:val="24"/>
          <w:szCs w:val="24"/>
          <w:u w:val="single"/>
          <w:lang w:eastAsia="zh-CN"/>
        </w:rPr>
        <w:t>乐昌市三溪镇人民政府</w:t>
      </w:r>
      <w:r>
        <w:rPr>
          <w:rFonts w:hint="eastAsia" w:ascii="宋体" w:hAnsi="宋体" w:eastAsia="宋体" w:cs="宋体"/>
          <w:color w:val="auto"/>
          <w:spacing w:val="-1"/>
          <w:sz w:val="24"/>
          <w:szCs w:val="24"/>
        </w:rPr>
        <w:t>，招标代理机构为</w:t>
      </w:r>
      <w:r>
        <w:rPr>
          <w:rFonts w:hint="eastAsia" w:ascii="宋体" w:hAnsi="宋体" w:eastAsia="宋体" w:cs="宋体"/>
          <w:color w:val="auto"/>
          <w:sz w:val="24"/>
          <w:szCs w:val="24"/>
          <w:u w:val="single"/>
          <w:lang w:eastAsia="zh-CN"/>
        </w:rPr>
        <w:t>韶关市北桓工程咨询有限公司</w:t>
      </w:r>
      <w:r>
        <w:rPr>
          <w:rFonts w:hint="eastAsia" w:ascii="宋体" w:hAnsi="宋体" w:eastAsia="宋体" w:cs="宋体"/>
          <w:color w:val="auto"/>
          <w:spacing w:val="-1"/>
          <w:sz w:val="24"/>
          <w:szCs w:val="24"/>
        </w:rPr>
        <w:t>。项目已具备招标条件，</w:t>
      </w:r>
      <w:r>
        <w:rPr>
          <w:rFonts w:hint="eastAsia" w:ascii="宋体" w:hAnsi="宋体" w:eastAsia="宋体" w:cs="宋体"/>
          <w:color w:val="auto"/>
          <w:spacing w:val="-2"/>
          <w:sz w:val="24"/>
          <w:szCs w:val="24"/>
        </w:rPr>
        <w:t>现对该项目的</w:t>
      </w:r>
      <w:r>
        <w:rPr>
          <w:rFonts w:hint="eastAsia" w:ascii="宋体" w:hAnsi="宋体" w:eastAsia="宋体" w:cs="宋体"/>
          <w:color w:val="auto"/>
          <w:spacing w:val="-2"/>
          <w:sz w:val="24"/>
          <w:szCs w:val="24"/>
          <w:lang w:val="en-US" w:eastAsia="zh-CN"/>
        </w:rPr>
        <w:t>（二期）</w:t>
      </w:r>
      <w:r>
        <w:rPr>
          <w:rFonts w:hint="eastAsia" w:ascii="宋体" w:hAnsi="宋体" w:eastAsia="宋体" w:cs="宋体"/>
          <w:color w:val="auto"/>
          <w:spacing w:val="-2"/>
          <w:sz w:val="24"/>
          <w:szCs w:val="24"/>
          <w:u w:val="single"/>
        </w:rPr>
        <w:t>施工</w:t>
      </w:r>
      <w:r>
        <w:rPr>
          <w:rFonts w:hint="eastAsia" w:ascii="宋体" w:hAnsi="宋体" w:eastAsia="宋体" w:cs="宋体"/>
          <w:color w:val="auto"/>
          <w:spacing w:val="-2"/>
          <w:sz w:val="24"/>
          <w:szCs w:val="24"/>
        </w:rPr>
        <w:t>进行公开招标。</w:t>
      </w:r>
    </w:p>
    <w:p w14:paraId="66220F27">
      <w:pPr>
        <w:spacing w:before="78" w:line="220" w:lineRule="auto"/>
        <w:ind w:left="496"/>
        <w:outlineLvl w:val="2"/>
        <w:rPr>
          <w:rFonts w:ascii="宋体" w:hAnsi="宋体" w:eastAsia="宋体" w:cs="宋体"/>
          <w:color w:val="auto"/>
          <w:sz w:val="24"/>
          <w:szCs w:val="24"/>
        </w:rPr>
      </w:pPr>
      <w:bookmarkStart w:id="13" w:name="bookmark59"/>
      <w:bookmarkEnd w:id="13"/>
      <w:bookmarkStart w:id="14" w:name="bookmark52"/>
      <w:bookmarkEnd w:id="14"/>
      <w:bookmarkStart w:id="15" w:name="bookmark73"/>
      <w:bookmarkEnd w:id="15"/>
      <w:bookmarkStart w:id="16" w:name="_Toc24668"/>
      <w:r>
        <w:rPr>
          <w:rFonts w:ascii="Times New Roman" w:hAnsi="Times New Roman" w:eastAsia="Times New Roman" w:cs="Times New Roman"/>
          <w:b/>
          <w:bCs/>
          <w:color w:val="auto"/>
          <w:spacing w:val="-4"/>
          <w:sz w:val="24"/>
          <w:szCs w:val="24"/>
        </w:rPr>
        <w:t>1</w:t>
      </w:r>
      <w:r>
        <w:rPr>
          <w:rFonts w:ascii="宋体" w:hAnsi="宋体" w:eastAsia="宋体" w:cs="宋体"/>
          <w:b/>
          <w:bCs/>
          <w:color w:val="auto"/>
          <w:spacing w:val="-4"/>
          <w:sz w:val="24"/>
          <w:szCs w:val="24"/>
        </w:rPr>
        <w:t>．项目概况、招标范围和标段划分、投标费用等</w:t>
      </w:r>
      <w:bookmarkEnd w:id="16"/>
    </w:p>
    <w:p w14:paraId="2612E0C3">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1.1</w:t>
      </w:r>
      <w:r>
        <w:rPr>
          <w:rFonts w:hint="eastAsia" w:ascii="宋体" w:hAnsi="宋体" w:eastAsia="宋体" w:cs="宋体"/>
          <w:color w:val="auto"/>
          <w:spacing w:val="-5"/>
          <w:sz w:val="24"/>
          <w:szCs w:val="24"/>
        </w:rPr>
        <w:t>项目概况</w:t>
      </w:r>
    </w:p>
    <w:p w14:paraId="45CC0B61">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rPr>
        <w:t>1.1.1</w:t>
      </w:r>
      <w:r>
        <w:rPr>
          <w:rFonts w:hint="eastAsia" w:ascii="宋体" w:hAnsi="宋体" w:eastAsia="宋体" w:cs="宋体"/>
          <w:color w:val="auto"/>
          <w:spacing w:val="-2"/>
          <w:sz w:val="24"/>
          <w:szCs w:val="24"/>
        </w:rPr>
        <w:t>建设地点：</w:t>
      </w:r>
      <w:r>
        <w:rPr>
          <w:rFonts w:hint="eastAsia" w:ascii="宋体" w:hAnsi="宋体" w:eastAsia="宋体" w:cs="宋体"/>
          <w:color w:val="auto"/>
          <w:spacing w:val="-2"/>
          <w:sz w:val="24"/>
          <w:szCs w:val="24"/>
          <w:u w:val="single"/>
        </w:rPr>
        <w:t>三溪镇三溪村</w:t>
      </w:r>
      <w:r>
        <w:rPr>
          <w:rFonts w:hint="eastAsia" w:ascii="宋体" w:hAnsi="宋体" w:eastAsia="宋体" w:cs="宋体"/>
          <w:color w:val="auto"/>
          <w:spacing w:val="-2"/>
          <w:sz w:val="24"/>
          <w:szCs w:val="24"/>
          <w:u w:val="single"/>
          <w:lang w:eastAsia="zh-CN"/>
        </w:rPr>
        <w:t>。</w:t>
      </w:r>
    </w:p>
    <w:p w14:paraId="207A52EE">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1.1.2</w:t>
      </w:r>
      <w:r>
        <w:rPr>
          <w:rFonts w:hint="eastAsia" w:ascii="宋体" w:hAnsi="宋体" w:eastAsia="宋体" w:cs="宋体"/>
          <w:color w:val="auto"/>
          <w:spacing w:val="-2"/>
          <w:sz w:val="24"/>
          <w:szCs w:val="24"/>
        </w:rPr>
        <w:t>建设内容和规模：</w:t>
      </w:r>
      <w:r>
        <w:rPr>
          <w:rFonts w:hint="eastAsia" w:ascii="宋体" w:hAnsi="宋体" w:eastAsia="宋体" w:cs="宋体"/>
          <w:color w:val="auto"/>
          <w:sz w:val="24"/>
          <w:szCs w:val="24"/>
          <w:u w:val="single"/>
          <w:lang w:eastAsia="zh-CN"/>
        </w:rPr>
        <w:t>梅三公路车田改道、新建三溪坪码头平台梯步、新建三溪村鸡圈围栏、公厕、照明路灯等。</w:t>
      </w:r>
    </w:p>
    <w:p w14:paraId="31501C00">
      <w:pPr>
        <w:pStyle w:val="4"/>
        <w:keepNext w:val="0"/>
        <w:keepLines w:val="0"/>
        <w:pageBreakBefore w:val="0"/>
        <w:widowControl/>
        <w:kinsoku w:val="0"/>
        <w:wordWrap w:val="0"/>
        <w:overflowPunct/>
        <w:topLinePunct w:val="0"/>
        <w:autoSpaceDE w:val="0"/>
        <w:autoSpaceDN w:val="0"/>
        <w:bidi w:val="0"/>
        <w:adjustRightInd w:val="0"/>
        <w:snapToGrid w:val="0"/>
        <w:spacing w:line="360" w:lineRule="auto"/>
        <w:ind w:firstLine="474" w:firstLineChars="200"/>
        <w:textAlignment w:val="baseline"/>
        <w:rPr>
          <w:rFonts w:hint="eastAsia" w:eastAsia="宋体"/>
          <w:color w:val="auto"/>
          <w:lang w:eastAsia="zh-CN"/>
        </w:rPr>
      </w:pPr>
      <w:r>
        <w:rPr>
          <w:rFonts w:hint="eastAsia" w:ascii="宋体" w:hAnsi="宋体" w:eastAsia="宋体" w:cs="宋体"/>
          <w:b/>
          <w:bCs/>
          <w:color w:val="auto"/>
          <w:spacing w:val="-2"/>
          <w:sz w:val="24"/>
          <w:szCs w:val="24"/>
        </w:rPr>
        <w:t>1.1.3</w:t>
      </w:r>
      <w:r>
        <w:rPr>
          <w:rFonts w:hint="eastAsia" w:ascii="宋体" w:hAnsi="宋体" w:eastAsia="宋体" w:cs="宋体"/>
          <w:color w:val="auto"/>
          <w:spacing w:val="-2"/>
          <w:sz w:val="24"/>
          <w:szCs w:val="24"/>
        </w:rPr>
        <w:t>项目总投资：</w:t>
      </w:r>
      <w:r>
        <w:rPr>
          <w:rFonts w:hint="eastAsia" w:ascii="宋体" w:hAnsi="宋体" w:eastAsia="宋体" w:cs="宋体"/>
          <w:color w:val="auto"/>
          <w:spacing w:val="-1"/>
          <w:sz w:val="24"/>
          <w:szCs w:val="24"/>
          <w:highlight w:val="none"/>
          <w:lang w:eastAsia="zh-CN"/>
        </w:rPr>
        <w:t>项目估算总投资3682.24万元，其中</w:t>
      </w:r>
      <w:r>
        <w:rPr>
          <w:rFonts w:hint="eastAsia" w:ascii="宋体" w:hAnsi="宋体" w:eastAsia="宋体" w:cs="宋体"/>
          <w:color w:val="auto"/>
          <w:spacing w:val="-1"/>
          <w:sz w:val="24"/>
          <w:szCs w:val="24"/>
          <w:highlight w:val="none"/>
          <w:lang w:val="en-US" w:eastAsia="zh-CN"/>
        </w:rPr>
        <w:t>本次招标</w:t>
      </w:r>
      <w:r>
        <w:rPr>
          <w:rFonts w:hint="eastAsia" w:ascii="宋体" w:hAnsi="宋体" w:eastAsia="宋体" w:cs="宋体"/>
          <w:color w:val="auto"/>
          <w:spacing w:val="-1"/>
          <w:sz w:val="24"/>
          <w:szCs w:val="24"/>
          <w:highlight w:val="none"/>
          <w:lang w:eastAsia="zh-CN"/>
        </w:rPr>
        <w:t>建安工程费用</w:t>
      </w:r>
      <w:r>
        <w:rPr>
          <w:rFonts w:hint="eastAsia" w:ascii="宋体" w:hAnsi="宋体" w:eastAsia="宋体" w:cs="宋体"/>
          <w:color w:val="auto"/>
          <w:spacing w:val="-1"/>
          <w:sz w:val="24"/>
          <w:szCs w:val="24"/>
          <w:highlight w:val="none"/>
          <w:lang w:val="en-US" w:eastAsia="zh-CN"/>
        </w:rPr>
        <w:t>约为：</w:t>
      </w:r>
      <w:r>
        <w:rPr>
          <w:rFonts w:hint="eastAsia" w:ascii="宋体" w:hAnsi="宋体" w:eastAsia="宋体" w:cs="宋体"/>
          <w:b w:val="0"/>
          <w:bCs w:val="0"/>
          <w:color w:val="auto"/>
          <w:spacing w:val="-10"/>
          <w:sz w:val="24"/>
          <w:szCs w:val="24"/>
          <w:highlight w:val="none"/>
          <w:lang w:val="en-US" w:eastAsia="zh-CN"/>
        </w:rPr>
        <w:t>3686280.80</w:t>
      </w:r>
      <w:r>
        <w:rPr>
          <w:rFonts w:hint="eastAsia" w:ascii="宋体" w:hAnsi="宋体" w:eastAsia="宋体" w:cs="宋体"/>
          <w:color w:val="auto"/>
          <w:spacing w:val="-1"/>
          <w:sz w:val="24"/>
          <w:szCs w:val="24"/>
          <w:highlight w:val="none"/>
          <w:lang w:eastAsia="zh-CN"/>
        </w:rPr>
        <w:t>元。</w:t>
      </w:r>
    </w:p>
    <w:p w14:paraId="3CB56005">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1.2</w:t>
      </w:r>
      <w:r>
        <w:rPr>
          <w:rFonts w:hint="eastAsia" w:ascii="宋体" w:hAnsi="宋体" w:eastAsia="宋体" w:cs="宋体"/>
          <w:color w:val="auto"/>
          <w:spacing w:val="-2"/>
          <w:sz w:val="24"/>
          <w:szCs w:val="24"/>
        </w:rPr>
        <w:t>招标范围和标段划分</w:t>
      </w:r>
    </w:p>
    <w:p w14:paraId="2F16EFE6">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1.2.1</w:t>
      </w:r>
      <w:r>
        <w:rPr>
          <w:rFonts w:hint="eastAsia" w:ascii="宋体" w:hAnsi="宋体" w:eastAsia="宋体" w:cs="宋体"/>
          <w:color w:val="auto"/>
          <w:spacing w:val="-2"/>
          <w:sz w:val="24"/>
          <w:szCs w:val="24"/>
        </w:rPr>
        <w:t>招标范围：</w:t>
      </w:r>
    </w:p>
    <w:p w14:paraId="552049C1">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outlineLvl w:val="1"/>
        <w:rPr>
          <w:rFonts w:hint="eastAsia" w:ascii="宋体" w:hAnsi="宋体" w:eastAsia="宋体" w:cs="宋体"/>
          <w:color w:val="auto"/>
          <w:sz w:val="24"/>
          <w:szCs w:val="24"/>
        </w:rPr>
      </w:pPr>
      <w:bookmarkStart w:id="17" w:name="_Toc14190"/>
      <w:bookmarkStart w:id="18" w:name="_Toc28202"/>
      <w:bookmarkStart w:id="19" w:name="_Toc20855"/>
      <w:r>
        <w:rPr>
          <w:rFonts w:hint="eastAsia" w:ascii="宋体" w:hAnsi="宋体" w:eastAsia="宋体" w:cs="宋体"/>
          <w:b/>
          <w:bCs/>
          <w:color w:val="auto"/>
          <w:spacing w:val="-2"/>
          <w:sz w:val="24"/>
          <w:szCs w:val="24"/>
        </w:rPr>
        <w:t>1.2.2</w:t>
      </w:r>
      <w:r>
        <w:rPr>
          <w:rFonts w:hint="eastAsia" w:ascii="宋体" w:hAnsi="宋体" w:eastAsia="宋体" w:cs="宋体"/>
          <w:color w:val="auto"/>
          <w:spacing w:val="-2"/>
          <w:sz w:val="24"/>
          <w:szCs w:val="24"/>
        </w:rPr>
        <w:t>标段划分：本招标项目不划分标段。</w:t>
      </w:r>
      <w:bookmarkEnd w:id="17"/>
      <w:bookmarkEnd w:id="18"/>
      <w:bookmarkEnd w:id="19"/>
    </w:p>
    <w:p w14:paraId="32C4A198">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1.3</w:t>
      </w:r>
      <w:r>
        <w:rPr>
          <w:rFonts w:hint="eastAsia" w:ascii="宋体" w:hAnsi="宋体" w:eastAsia="宋体" w:cs="宋体"/>
          <w:color w:val="auto"/>
          <w:spacing w:val="-1"/>
          <w:sz w:val="24"/>
          <w:szCs w:val="24"/>
        </w:rPr>
        <w:t>投标费用：投标人应承担所有准备和参加投标的相关费用，不</w:t>
      </w:r>
      <w:r>
        <w:rPr>
          <w:rFonts w:hint="eastAsia" w:ascii="宋体" w:hAnsi="宋体" w:eastAsia="宋体" w:cs="宋体"/>
          <w:color w:val="auto"/>
          <w:spacing w:val="-2"/>
          <w:sz w:val="24"/>
          <w:szCs w:val="24"/>
        </w:rPr>
        <w:t>论投标结果如</w:t>
      </w:r>
      <w:r>
        <w:rPr>
          <w:rFonts w:hint="eastAsia" w:ascii="宋体" w:hAnsi="宋体" w:eastAsia="宋体" w:cs="宋体"/>
          <w:color w:val="auto"/>
          <w:spacing w:val="-1"/>
          <w:sz w:val="24"/>
          <w:szCs w:val="24"/>
        </w:rPr>
        <w:t>何，招标人均无义务和责任承担这些费用。</w:t>
      </w:r>
    </w:p>
    <w:p w14:paraId="5E18A188">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rPr>
        <w:t>1.4</w:t>
      </w:r>
      <w:r>
        <w:rPr>
          <w:rFonts w:hint="eastAsia" w:ascii="宋体" w:hAnsi="宋体" w:eastAsia="宋体" w:cs="宋体"/>
          <w:color w:val="auto"/>
          <w:spacing w:val="-6"/>
          <w:sz w:val="24"/>
          <w:szCs w:val="24"/>
        </w:rPr>
        <w:t>招标代理费用：</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shd w:val="clear" w:color="auto" w:fill="FFFFFF"/>
        </w:rPr>
        <w:t>由招标人支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6"/>
          <w:sz w:val="24"/>
          <w:szCs w:val="24"/>
          <w:highlight w:val="none"/>
          <w:shd w:val="clear" w:color="auto" w:fill="FFFFFF"/>
        </w:rPr>
        <w:t>由中标人支付。</w:t>
      </w:r>
    </w:p>
    <w:p w14:paraId="4D3FE2EA">
      <w:pPr>
        <w:spacing w:before="78" w:line="220" w:lineRule="auto"/>
        <w:ind w:left="485"/>
        <w:outlineLvl w:val="2"/>
        <w:rPr>
          <w:rFonts w:ascii="宋体" w:hAnsi="宋体" w:eastAsia="宋体" w:cs="宋体"/>
          <w:color w:val="auto"/>
          <w:sz w:val="24"/>
          <w:szCs w:val="24"/>
          <w:highlight w:val="none"/>
        </w:rPr>
      </w:pPr>
      <w:bookmarkStart w:id="20" w:name="_Toc14401"/>
      <w:r>
        <w:rPr>
          <w:rFonts w:ascii="Times New Roman" w:hAnsi="Times New Roman" w:eastAsia="Times New Roman" w:cs="Times New Roman"/>
          <w:b/>
          <w:bCs/>
          <w:color w:val="auto"/>
          <w:spacing w:val="-6"/>
          <w:sz w:val="24"/>
          <w:szCs w:val="24"/>
          <w:highlight w:val="none"/>
        </w:rPr>
        <w:t>2</w:t>
      </w:r>
      <w:r>
        <w:rPr>
          <w:rFonts w:ascii="宋体" w:hAnsi="宋体" w:eastAsia="宋体" w:cs="宋体"/>
          <w:b/>
          <w:bCs/>
          <w:color w:val="auto"/>
          <w:spacing w:val="-6"/>
          <w:sz w:val="24"/>
          <w:szCs w:val="24"/>
          <w:highlight w:val="none"/>
        </w:rPr>
        <w:t>．投标人资格要求</w:t>
      </w:r>
      <w:bookmarkEnd w:id="20"/>
    </w:p>
    <w:p w14:paraId="24A2F47C">
      <w:pPr>
        <w:pStyle w:val="40"/>
        <w:snapToGrid w:val="0"/>
        <w:spacing w:line="360" w:lineRule="auto"/>
        <w:ind w:firstLine="482" w:firstLineChars="200"/>
        <w:jc w:val="left"/>
        <w:rPr>
          <w:rStyle w:val="36"/>
          <w:rFonts w:hint="eastAsia" w:ascii="宋体" w:hAnsi="宋体" w:cs="宋体"/>
          <w:b w:val="0"/>
          <w:bCs w:val="0"/>
          <w:color w:val="auto"/>
          <w:kern w:val="0"/>
          <w:sz w:val="24"/>
          <w:szCs w:val="24"/>
          <w:highlight w:val="none"/>
        </w:rPr>
      </w:pPr>
      <w:r>
        <w:rPr>
          <w:rStyle w:val="36"/>
          <w:rFonts w:hint="eastAsia" w:ascii="宋体" w:hAnsi="宋体" w:cs="宋体"/>
          <w:b/>
          <w:bCs/>
          <w:color w:val="auto"/>
          <w:kern w:val="0"/>
          <w:sz w:val="24"/>
          <w:szCs w:val="24"/>
          <w:highlight w:val="none"/>
          <w:lang w:val="en-US" w:eastAsia="zh-CN"/>
        </w:rPr>
        <w:t>2.1</w:t>
      </w:r>
      <w:r>
        <w:rPr>
          <w:rStyle w:val="36"/>
          <w:rFonts w:hint="eastAsia" w:ascii="宋体" w:hAnsi="宋体" w:cs="宋体"/>
          <w:b w:val="0"/>
          <w:bCs w:val="0"/>
          <w:color w:val="auto"/>
          <w:kern w:val="0"/>
          <w:sz w:val="24"/>
          <w:szCs w:val="24"/>
          <w:highlight w:val="none"/>
          <w:lang w:val="en-US" w:eastAsia="zh-CN"/>
        </w:rPr>
        <w:t>本次招标</w:t>
      </w:r>
      <w:r>
        <w:rPr>
          <w:rStyle w:val="36"/>
          <w:rFonts w:hint="eastAsia" w:ascii="宋体" w:hAnsi="宋体" w:cs="宋体"/>
          <w:b w:val="0"/>
          <w:bCs w:val="0"/>
          <w:color w:val="auto"/>
          <w:kern w:val="0"/>
          <w:sz w:val="24"/>
          <w:szCs w:val="24"/>
          <w:highlight w:val="none"/>
          <w:u w:val="single"/>
          <w:lang w:val="en-US" w:eastAsia="zh-CN"/>
        </w:rPr>
        <w:t>不接受</w:t>
      </w:r>
      <w:r>
        <w:rPr>
          <w:rStyle w:val="36"/>
          <w:rFonts w:hint="eastAsia" w:ascii="宋体" w:hAnsi="宋体" w:cs="宋体"/>
          <w:b w:val="0"/>
          <w:bCs w:val="0"/>
          <w:color w:val="auto"/>
          <w:kern w:val="0"/>
          <w:sz w:val="24"/>
          <w:szCs w:val="24"/>
          <w:highlight w:val="none"/>
          <w:lang w:val="en-US" w:eastAsia="zh-CN"/>
        </w:rPr>
        <w:t>联合体投标。</w:t>
      </w:r>
    </w:p>
    <w:p w14:paraId="4E409645">
      <w:pPr>
        <w:pStyle w:val="40"/>
        <w:snapToGrid w:val="0"/>
        <w:spacing w:line="360" w:lineRule="auto"/>
        <w:ind w:firstLine="482" w:firstLineChars="200"/>
        <w:jc w:val="left"/>
        <w:rPr>
          <w:rStyle w:val="36"/>
          <w:rFonts w:hint="eastAsia" w:ascii="宋体" w:hAnsi="宋体" w:cs="宋体"/>
          <w:b w:val="0"/>
          <w:bCs w:val="0"/>
          <w:color w:val="auto"/>
          <w:kern w:val="0"/>
          <w:sz w:val="24"/>
          <w:szCs w:val="24"/>
          <w:highlight w:val="none"/>
        </w:rPr>
      </w:pPr>
      <w:r>
        <w:rPr>
          <w:rStyle w:val="36"/>
          <w:rFonts w:hint="eastAsia" w:ascii="宋体" w:hAnsi="宋体" w:cs="宋体"/>
          <w:b/>
          <w:bCs/>
          <w:color w:val="auto"/>
          <w:kern w:val="0"/>
          <w:sz w:val="24"/>
          <w:szCs w:val="24"/>
          <w:highlight w:val="none"/>
          <w:lang w:val="en-US" w:eastAsia="zh-CN"/>
        </w:rPr>
        <w:t>2.2</w:t>
      </w:r>
      <w:r>
        <w:rPr>
          <w:rStyle w:val="36"/>
          <w:rFonts w:hint="eastAsia" w:ascii="宋体" w:hAnsi="宋体" w:cs="宋体"/>
          <w:b w:val="0"/>
          <w:bCs w:val="0"/>
          <w:color w:val="auto"/>
          <w:kern w:val="0"/>
          <w:sz w:val="24"/>
          <w:szCs w:val="24"/>
          <w:highlight w:val="none"/>
          <w:lang w:val="en-US" w:eastAsia="zh-CN"/>
        </w:rPr>
        <w:t>资格资质要求</w:t>
      </w:r>
    </w:p>
    <w:p w14:paraId="73ADE8CD">
      <w:pPr>
        <w:pStyle w:val="40"/>
        <w:snapToGrid w:val="0"/>
        <w:spacing w:line="360" w:lineRule="auto"/>
        <w:ind w:firstLine="482" w:firstLineChars="200"/>
        <w:jc w:val="left"/>
        <w:rPr>
          <w:rStyle w:val="36"/>
          <w:rFonts w:hint="eastAsia" w:ascii="宋体" w:hAnsi="宋体" w:cs="宋体"/>
          <w:b w:val="0"/>
          <w:bCs w:val="0"/>
          <w:color w:val="auto"/>
          <w:kern w:val="0"/>
          <w:sz w:val="24"/>
          <w:szCs w:val="24"/>
          <w:highlight w:val="none"/>
        </w:rPr>
      </w:pPr>
      <w:r>
        <w:rPr>
          <w:rStyle w:val="36"/>
          <w:rFonts w:hint="eastAsia" w:ascii="宋体" w:hAnsi="宋体" w:cs="宋体"/>
          <w:b/>
          <w:bCs/>
          <w:color w:val="auto"/>
          <w:kern w:val="0"/>
          <w:sz w:val="24"/>
          <w:szCs w:val="24"/>
          <w:highlight w:val="none"/>
          <w:lang w:val="en-US" w:eastAsia="zh-CN"/>
        </w:rPr>
        <w:t>2.2.1</w:t>
      </w:r>
      <w:r>
        <w:rPr>
          <w:rStyle w:val="36"/>
          <w:rFonts w:hint="eastAsia" w:ascii="宋体" w:hAnsi="宋体" w:cs="宋体"/>
          <w:b w:val="0"/>
          <w:bCs w:val="0"/>
          <w:color w:val="auto"/>
          <w:kern w:val="0"/>
          <w:sz w:val="24"/>
          <w:szCs w:val="24"/>
          <w:highlight w:val="none"/>
          <w:lang w:val="en-US" w:eastAsia="zh-CN"/>
        </w:rPr>
        <w:t>投标人须具备独立法人资格，按国家法律经营。</w:t>
      </w:r>
    </w:p>
    <w:p w14:paraId="282AB03D">
      <w:pPr>
        <w:pStyle w:val="40"/>
        <w:snapToGrid w:val="0"/>
        <w:spacing w:line="360" w:lineRule="auto"/>
        <w:ind w:firstLine="482" w:firstLineChars="200"/>
        <w:jc w:val="left"/>
        <w:rPr>
          <w:rStyle w:val="36"/>
          <w:rFonts w:hint="eastAsia" w:ascii="宋体" w:hAnsi="宋体" w:cs="宋体"/>
          <w:b w:val="0"/>
          <w:bCs w:val="0"/>
          <w:color w:val="auto"/>
          <w:kern w:val="0"/>
          <w:sz w:val="24"/>
          <w:szCs w:val="24"/>
          <w:highlight w:val="none"/>
        </w:rPr>
      </w:pPr>
      <w:r>
        <w:rPr>
          <w:rStyle w:val="36"/>
          <w:rFonts w:hint="eastAsia" w:ascii="宋体" w:hAnsi="宋体" w:cs="宋体"/>
          <w:b/>
          <w:bCs/>
          <w:color w:val="auto"/>
          <w:kern w:val="0"/>
          <w:sz w:val="24"/>
          <w:szCs w:val="24"/>
          <w:highlight w:val="none"/>
          <w:lang w:val="en-US" w:eastAsia="zh-CN"/>
        </w:rPr>
        <w:t>2.2.2</w:t>
      </w:r>
      <w:r>
        <w:rPr>
          <w:rStyle w:val="36"/>
          <w:rFonts w:hint="eastAsia" w:ascii="宋体" w:hAnsi="宋体" w:cs="宋体"/>
          <w:b w:val="0"/>
          <w:bCs w:val="0"/>
          <w:color w:val="auto"/>
          <w:kern w:val="0"/>
          <w:sz w:val="24"/>
          <w:szCs w:val="24"/>
          <w:highlight w:val="none"/>
          <w:lang w:val="en-US" w:eastAsia="zh-CN"/>
        </w:rPr>
        <w:t>投标人须持有建设行政主管部门颁发的企业资质证书及安全生产许可证。</w:t>
      </w:r>
    </w:p>
    <w:p w14:paraId="6C881D80">
      <w:pPr>
        <w:keepNext w:val="0"/>
        <w:keepLines w:val="0"/>
        <w:pageBreakBefore w:val="0"/>
        <w:kinsoku/>
        <w:wordWrap w:val="0"/>
        <w:overflowPunct/>
        <w:topLinePunct w:val="0"/>
        <w:autoSpaceDE/>
        <w:autoSpaceDN/>
        <w:bidi w:val="0"/>
        <w:adjustRightInd w:val="0"/>
        <w:snapToGrid w:val="0"/>
        <w:spacing w:line="360" w:lineRule="exact"/>
        <w:ind w:firstLine="482" w:firstLineChars="200"/>
        <w:rPr>
          <w:rStyle w:val="36"/>
          <w:rFonts w:hint="eastAsia" w:ascii="宋体" w:hAnsi="宋体" w:cs="宋体"/>
          <w:b w:val="0"/>
          <w:bCs w:val="0"/>
          <w:color w:val="auto"/>
          <w:kern w:val="0"/>
          <w:sz w:val="24"/>
          <w:szCs w:val="24"/>
          <w:highlight w:val="none"/>
          <w:lang w:val="en-US" w:eastAsia="zh-CN"/>
        </w:rPr>
      </w:pPr>
      <w:r>
        <w:rPr>
          <w:rStyle w:val="36"/>
          <w:rFonts w:hint="eastAsia" w:ascii="宋体" w:hAnsi="宋体" w:cs="宋体"/>
          <w:b/>
          <w:bCs/>
          <w:color w:val="auto"/>
          <w:kern w:val="0"/>
          <w:sz w:val="24"/>
          <w:szCs w:val="24"/>
          <w:highlight w:val="none"/>
          <w:lang w:val="en-US" w:eastAsia="zh-CN"/>
        </w:rPr>
        <w:t>2.2.3</w:t>
      </w:r>
      <w:r>
        <w:rPr>
          <w:rStyle w:val="36"/>
          <w:rFonts w:hint="eastAsia" w:ascii="宋体" w:hAnsi="宋体" w:cs="宋体"/>
          <w:b w:val="0"/>
          <w:bCs w:val="0"/>
          <w:color w:val="auto"/>
          <w:kern w:val="0"/>
          <w:sz w:val="24"/>
          <w:szCs w:val="24"/>
          <w:highlight w:val="none"/>
          <w:lang w:val="en-US" w:eastAsia="zh-CN"/>
        </w:rPr>
        <w:t>投标人须具备以下资质：</w:t>
      </w:r>
      <w:r>
        <w:rPr>
          <w:rFonts w:hint="eastAsia" w:ascii="宋体" w:hAnsi="宋体" w:eastAsia="宋体" w:cs="宋体"/>
          <w:snapToGrid w:val="0"/>
          <w:color w:val="auto"/>
          <w:kern w:val="0"/>
          <w:sz w:val="24"/>
          <w:szCs w:val="24"/>
          <w:highlight w:val="none"/>
          <w:lang w:val="en-US" w:eastAsia="zh-CN"/>
        </w:rPr>
        <w:t>具有建设行政主管部门颁发的</w:t>
      </w:r>
      <w:r>
        <w:rPr>
          <w:rFonts w:hint="eastAsia" w:ascii="宋体" w:hAnsi="宋体" w:eastAsia="宋体" w:cs="宋体"/>
          <w:snapToGrid w:val="0"/>
          <w:color w:val="auto"/>
          <w:kern w:val="0"/>
          <w:sz w:val="24"/>
          <w:szCs w:val="24"/>
          <w:highlight w:val="none"/>
          <w:u w:val="none"/>
          <w:lang w:val="en-US" w:eastAsia="zh-CN"/>
        </w:rPr>
        <w:t>市政公用工程施工总承包三级以上（含三级）</w:t>
      </w:r>
      <w:r>
        <w:rPr>
          <w:rFonts w:hint="eastAsia" w:ascii="宋体" w:hAnsi="宋体" w:eastAsia="宋体" w:cs="宋体"/>
          <w:snapToGrid w:val="0"/>
          <w:color w:val="auto"/>
          <w:kern w:val="0"/>
          <w:sz w:val="24"/>
          <w:szCs w:val="24"/>
          <w:highlight w:val="none"/>
          <w:lang w:val="en-US" w:eastAsia="zh-CN"/>
        </w:rPr>
        <w:t>资质或建筑工程施工总承包叁级以上（含叁级）资质。</w:t>
      </w:r>
    </w:p>
    <w:p w14:paraId="3B41A892">
      <w:pPr>
        <w:spacing w:before="111" w:line="360"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2.3</w:t>
      </w:r>
      <w:r>
        <w:rPr>
          <w:rFonts w:hint="eastAsia" w:ascii="宋体" w:hAnsi="宋体" w:eastAsia="宋体" w:cs="宋体"/>
          <w:color w:val="auto"/>
          <w:spacing w:val="-6"/>
          <w:sz w:val="24"/>
          <w:szCs w:val="24"/>
          <w:highlight w:val="none"/>
        </w:rPr>
        <w:t>相关人员要求</w:t>
      </w:r>
    </w:p>
    <w:p w14:paraId="4E12B026">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2.3.1</w:t>
      </w:r>
      <w:r>
        <w:rPr>
          <w:rFonts w:hint="eastAsia" w:ascii="宋体" w:hAnsi="宋体" w:eastAsia="宋体" w:cs="宋体"/>
          <w:color w:val="auto"/>
          <w:sz w:val="24"/>
          <w:szCs w:val="24"/>
          <w:highlight w:val="none"/>
          <w:lang w:eastAsia="zh-CN" w:bidi="ar"/>
        </w:rPr>
        <w:t>拟派项目经理为</w:t>
      </w:r>
      <w:r>
        <w:rPr>
          <w:rFonts w:hint="eastAsia" w:ascii="宋体" w:hAnsi="宋体" w:eastAsia="宋体" w:cs="宋体"/>
          <w:color w:val="auto"/>
          <w:sz w:val="24"/>
          <w:szCs w:val="24"/>
          <w:highlight w:val="none"/>
          <w:u w:val="single"/>
          <w:lang w:val="en-US" w:eastAsia="zh-CN" w:bidi="ar"/>
        </w:rPr>
        <w:t>具有</w:t>
      </w:r>
      <w:r>
        <w:rPr>
          <w:rFonts w:hint="eastAsia" w:ascii="宋体" w:hAnsi="宋体" w:eastAsia="宋体" w:cs="宋体"/>
          <w:strike w:val="0"/>
          <w:dstrike w:val="0"/>
          <w:snapToGrid w:val="0"/>
          <w:color w:val="auto"/>
          <w:kern w:val="0"/>
          <w:sz w:val="24"/>
          <w:szCs w:val="24"/>
          <w:highlight w:val="none"/>
          <w:u w:val="single"/>
          <w:lang w:val="en-US" w:eastAsia="zh-CN" w:bidi="ar"/>
        </w:rPr>
        <w:t>建筑工程或市政公用工程</w:t>
      </w:r>
      <w:r>
        <w:rPr>
          <w:rFonts w:hint="eastAsia" w:ascii="宋体" w:hAnsi="宋体" w:eastAsia="宋体" w:cs="宋体"/>
          <w:color w:val="auto"/>
          <w:sz w:val="24"/>
          <w:szCs w:val="24"/>
          <w:highlight w:val="none"/>
          <w:lang w:eastAsia="zh-CN" w:bidi="ar"/>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建设工程项目的</w:t>
      </w:r>
      <w:r>
        <w:rPr>
          <w:rFonts w:hint="eastAsia" w:ascii="宋体" w:hAnsi="宋体" w:eastAsia="宋体" w:cs="宋体"/>
          <w:color w:val="auto"/>
          <w:sz w:val="24"/>
          <w:szCs w:val="24"/>
          <w:highlight w:val="none"/>
          <w:lang w:eastAsia="zh-CN" w:bidi="ar"/>
        </w:rPr>
        <w:t>项目经理。</w:t>
      </w:r>
    </w:p>
    <w:p w14:paraId="688EDF6C">
      <w:pPr>
        <w:pStyle w:val="35"/>
        <w:keepNext w:val="0"/>
        <w:keepLines w:val="0"/>
        <w:pageBreakBefore w:val="0"/>
        <w:widowControl/>
        <w:wordWrap/>
        <w:overflowPunct/>
        <w:topLinePunct w:val="0"/>
        <w:bidi w:val="0"/>
        <w:spacing w:line="360" w:lineRule="auto"/>
        <w:ind w:left="0" w:leftChars="0" w:firstLine="480" w:firstLineChars="200"/>
        <w:jc w:val="left"/>
        <w:rPr>
          <w:rFonts w:hint="eastAsia" w:ascii="宋体" w:hAnsi="宋体" w:eastAsia="宋体" w:cs="宋体"/>
          <w:b/>
          <w:bCs/>
          <w:strike w:val="0"/>
          <w:dstrike w:val="0"/>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2.3.2</w:t>
      </w:r>
      <w:r>
        <w:rPr>
          <w:rFonts w:hint="eastAsia" w:ascii="宋体" w:hAnsi="宋体" w:eastAsia="宋体" w:cs="宋体"/>
          <w:color w:val="auto"/>
          <w:sz w:val="24"/>
          <w:szCs w:val="24"/>
          <w:highlight w:val="none"/>
          <w:lang w:eastAsia="zh-CN"/>
        </w:rPr>
        <w:t>拟派项目技术负责人须具备</w:t>
      </w:r>
      <w:r>
        <w:rPr>
          <w:rFonts w:hint="eastAsia" w:ascii="宋体" w:hAnsi="宋体" w:eastAsia="宋体" w:cs="宋体"/>
          <w:strike w:val="0"/>
          <w:dstrike w:val="0"/>
          <w:snapToGrid/>
          <w:color w:val="auto"/>
          <w:kern w:val="2"/>
          <w:sz w:val="24"/>
          <w:szCs w:val="24"/>
          <w:highlight w:val="none"/>
          <w:u w:val="single"/>
          <w:lang w:val="en-US" w:eastAsia="zh-CN"/>
        </w:rPr>
        <w:t>建筑工程或市政公用工程</w:t>
      </w:r>
      <w:r>
        <w:rPr>
          <w:rFonts w:hint="eastAsia" w:ascii="宋体" w:hAnsi="宋体" w:eastAsia="宋体" w:cs="宋体"/>
          <w:color w:val="auto"/>
          <w:sz w:val="24"/>
          <w:szCs w:val="24"/>
          <w:highlight w:val="none"/>
          <w:lang w:eastAsia="zh-CN"/>
        </w:rPr>
        <w:t>相关专业</w:t>
      </w:r>
      <w:r>
        <w:rPr>
          <w:rFonts w:hint="eastAsia" w:ascii="宋体" w:hAnsi="宋体" w:eastAsia="宋体" w:cs="宋体"/>
          <w:color w:val="auto"/>
          <w:sz w:val="24"/>
          <w:szCs w:val="24"/>
          <w:highlight w:val="none"/>
          <w:u w:val="single"/>
          <w:lang w:eastAsia="zh-CN"/>
        </w:rPr>
        <w:t>中级</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u w:val="single"/>
          <w:lang w:eastAsia="zh-CN"/>
        </w:rPr>
        <w:t>含中级</w:t>
      </w:r>
      <w:r>
        <w:rPr>
          <w:rFonts w:hint="eastAsia" w:ascii="宋体" w:hAnsi="宋体" w:eastAsia="宋体" w:cs="宋体"/>
          <w:color w:val="auto"/>
          <w:sz w:val="24"/>
          <w:szCs w:val="24"/>
          <w:highlight w:val="none"/>
          <w:lang w:eastAsia="zh-CN"/>
        </w:rPr>
        <w:t>）技术职称</w:t>
      </w:r>
      <w:r>
        <w:rPr>
          <w:rFonts w:hint="eastAsia" w:ascii="宋体" w:hAnsi="宋体" w:eastAsia="宋体" w:cs="宋体"/>
          <w:color w:val="auto"/>
          <w:spacing w:val="-2"/>
          <w:sz w:val="24"/>
          <w:szCs w:val="24"/>
          <w:highlight w:val="none"/>
        </w:rPr>
        <w:t>。</w:t>
      </w:r>
    </w:p>
    <w:p w14:paraId="35FFC7E9">
      <w:pPr>
        <w:keepNext w:val="0"/>
        <w:keepLines w:val="0"/>
        <w:pageBreakBefore w:val="0"/>
        <w:widowControl/>
        <w:wordWrap/>
        <w:overflowPunct/>
        <w:topLinePunct w:val="0"/>
        <w:bidi w:val="0"/>
        <w:spacing w:line="360" w:lineRule="auto"/>
        <w:ind w:left="9" w:right="57" w:firstLine="4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2.3.3</w:t>
      </w:r>
      <w:r>
        <w:rPr>
          <w:rFonts w:hint="eastAsia" w:ascii="宋体" w:hAnsi="宋体" w:eastAsia="宋体" w:cs="宋体"/>
          <w:color w:val="auto"/>
          <w:spacing w:val="7"/>
          <w:sz w:val="24"/>
          <w:szCs w:val="24"/>
          <w:highlight w:val="none"/>
        </w:rPr>
        <w:t>拟派专职安全生产管理人员须具备有效安全生产考核合格</w:t>
      </w:r>
      <w:r>
        <w:rPr>
          <w:rFonts w:hint="eastAsia" w:ascii="宋体" w:hAnsi="宋体" w:eastAsia="宋体" w:cs="宋体"/>
          <w:color w:val="auto"/>
          <w:spacing w:val="-2"/>
          <w:sz w:val="24"/>
          <w:szCs w:val="24"/>
          <w:highlight w:val="none"/>
        </w:rPr>
        <w:t>证明（C证</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lang w:eastAsia="zh-CN"/>
        </w:rPr>
        <w:t>且不少于</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rPr>
        <w:t>。</w:t>
      </w:r>
    </w:p>
    <w:p w14:paraId="5E40C022">
      <w:pPr>
        <w:keepNext w:val="0"/>
        <w:keepLines w:val="0"/>
        <w:pageBreakBefore w:val="0"/>
        <w:widowControl/>
        <w:wordWrap/>
        <w:overflowPunct/>
        <w:topLinePunct w:val="0"/>
        <w:bidi w:val="0"/>
        <w:spacing w:line="360" w:lineRule="auto"/>
        <w:ind w:left="11" w:right="55" w:firstLine="478"/>
        <w:rPr>
          <w:rFonts w:hint="eastAsia" w:ascii="宋体" w:hAnsi="宋体" w:eastAsia="宋体" w:cs="宋体"/>
          <w:sz w:val="24"/>
          <w:szCs w:val="24"/>
          <w:highlight w:val="none"/>
        </w:rPr>
      </w:pPr>
      <w:r>
        <w:rPr>
          <w:rFonts w:hint="eastAsia" w:ascii="宋体" w:hAnsi="宋体" w:eastAsia="宋体" w:cs="宋体"/>
          <w:color w:val="auto"/>
          <w:spacing w:val="-1"/>
          <w:sz w:val="24"/>
          <w:szCs w:val="24"/>
          <w:highlight w:val="none"/>
          <w:lang w:val="en-US" w:eastAsia="zh-CN"/>
        </w:rPr>
        <w:t>2.3.4</w:t>
      </w:r>
      <w:r>
        <w:rPr>
          <w:rFonts w:hint="eastAsia" w:ascii="宋体" w:hAnsi="宋体" w:eastAsia="宋体" w:cs="宋体"/>
          <w:color w:val="auto"/>
          <w:spacing w:val="-1"/>
          <w:sz w:val="24"/>
          <w:szCs w:val="24"/>
          <w:highlight w:val="none"/>
        </w:rPr>
        <w:t>投标人</w:t>
      </w:r>
      <w:r>
        <w:rPr>
          <w:rFonts w:hint="eastAsia" w:ascii="宋体" w:hAnsi="宋体" w:eastAsia="宋体" w:cs="宋体"/>
          <w:spacing w:val="-1"/>
          <w:sz w:val="24"/>
          <w:szCs w:val="24"/>
          <w:highlight w:val="none"/>
        </w:rPr>
        <w:t>与其拟派往本项</w:t>
      </w:r>
      <w:r>
        <w:rPr>
          <w:rFonts w:hint="eastAsia" w:ascii="宋体" w:hAnsi="宋体" w:eastAsia="宋体" w:cs="宋体"/>
          <w:spacing w:val="-3"/>
          <w:sz w:val="24"/>
          <w:szCs w:val="24"/>
          <w:highlight w:val="none"/>
        </w:rPr>
        <w:t>目管理机构的所有人员之间必须具备合法、唯一的劳动聘用关系。拟</w:t>
      </w:r>
      <w:r>
        <w:rPr>
          <w:rFonts w:hint="eastAsia" w:ascii="宋体" w:hAnsi="宋体" w:eastAsia="宋体" w:cs="宋体"/>
          <w:spacing w:val="-1"/>
          <w:sz w:val="24"/>
          <w:szCs w:val="24"/>
          <w:highlight w:val="none"/>
        </w:rPr>
        <w:t>派人员中具备注册执业资格的，其注册单位须与投标人保持一致。</w:t>
      </w:r>
    </w:p>
    <w:p w14:paraId="06C86352">
      <w:pPr>
        <w:spacing w:before="78" w:line="220" w:lineRule="auto"/>
        <w:ind w:left="489"/>
        <w:rPr>
          <w:rFonts w:ascii="宋体" w:hAnsi="宋体" w:eastAsia="宋体" w:cs="宋体"/>
          <w:sz w:val="24"/>
          <w:szCs w:val="24"/>
          <w:highlight w:val="none"/>
        </w:rPr>
      </w:pPr>
      <w:r>
        <w:rPr>
          <w:rFonts w:ascii="Times New Roman" w:hAnsi="Times New Roman" w:eastAsia="Times New Roman" w:cs="Times New Roman"/>
          <w:b/>
          <w:bCs/>
          <w:spacing w:val="-1"/>
          <w:sz w:val="24"/>
          <w:szCs w:val="24"/>
          <w:highlight w:val="none"/>
        </w:rPr>
        <w:t>2.4</w:t>
      </w:r>
      <w:r>
        <w:rPr>
          <w:rFonts w:ascii="宋体" w:hAnsi="宋体" w:eastAsia="宋体" w:cs="宋体"/>
          <w:spacing w:val="-1"/>
          <w:sz w:val="24"/>
          <w:szCs w:val="24"/>
          <w:highlight w:val="none"/>
        </w:rPr>
        <w:t>禁止投标条款</w:t>
      </w:r>
    </w:p>
    <w:p w14:paraId="0CBA8FFC">
      <w:pPr>
        <w:spacing w:before="153" w:line="220" w:lineRule="auto"/>
        <w:ind w:left="489"/>
        <w:rPr>
          <w:rFonts w:ascii="宋体" w:hAnsi="宋体" w:eastAsia="宋体" w:cs="宋体"/>
          <w:sz w:val="24"/>
          <w:szCs w:val="24"/>
          <w:highlight w:val="none"/>
        </w:rPr>
      </w:pPr>
      <w:r>
        <w:rPr>
          <w:rFonts w:ascii="Times New Roman" w:hAnsi="Times New Roman" w:eastAsia="Times New Roman" w:cs="Times New Roman"/>
          <w:b/>
          <w:bCs/>
          <w:spacing w:val="-1"/>
          <w:sz w:val="24"/>
          <w:szCs w:val="24"/>
          <w:highlight w:val="none"/>
        </w:rPr>
        <w:t>2.4.1</w:t>
      </w:r>
      <w:r>
        <w:rPr>
          <w:rFonts w:ascii="宋体" w:hAnsi="宋体" w:eastAsia="宋体" w:cs="宋体"/>
          <w:spacing w:val="-1"/>
          <w:sz w:val="24"/>
          <w:szCs w:val="24"/>
          <w:highlight w:val="none"/>
        </w:rPr>
        <w:t>投标人不得存在下列情形之一：</w:t>
      </w:r>
    </w:p>
    <w:p w14:paraId="23DBD120">
      <w:pPr>
        <w:spacing w:before="153"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）为招标人不具有独立法人资格的附属机构（单位</w:t>
      </w:r>
      <w:r>
        <w:rPr>
          <w:rFonts w:ascii="宋体" w:hAnsi="宋体" w:eastAsia="宋体" w:cs="宋体"/>
          <w:spacing w:val="1"/>
          <w:sz w:val="24"/>
          <w:szCs w:val="24"/>
          <w:highlight w:val="none"/>
        </w:rPr>
        <w:t>）；</w:t>
      </w:r>
    </w:p>
    <w:p w14:paraId="0E1C477D">
      <w:pPr>
        <w:spacing w:before="157"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）为本招标项目前期准备提供设计或咨询服务的；</w:t>
      </w:r>
    </w:p>
    <w:p w14:paraId="0A81E345">
      <w:pPr>
        <w:spacing w:before="154"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）与本招标项目的其他投标人为同一个单位负责人；</w:t>
      </w:r>
    </w:p>
    <w:p w14:paraId="2B6A5BB4">
      <w:pPr>
        <w:spacing w:before="155"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）与本招标项目的其他投标人存在控股、管理关系；</w:t>
      </w:r>
    </w:p>
    <w:p w14:paraId="28BC4CD3">
      <w:pPr>
        <w:spacing w:before="157" w:line="219" w:lineRule="auto"/>
        <w:ind w:left="50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）为本招标项目的监理人；</w:t>
      </w:r>
    </w:p>
    <w:p w14:paraId="04DDDC91">
      <w:pPr>
        <w:spacing w:before="154" w:line="219" w:lineRule="auto"/>
        <w:ind w:left="50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）为本招标项目的代建人；</w:t>
      </w:r>
    </w:p>
    <w:p w14:paraId="72C1CC96">
      <w:pPr>
        <w:spacing w:before="155" w:line="219" w:lineRule="auto"/>
        <w:ind w:left="50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7</w:t>
      </w:r>
      <w:r>
        <w:rPr>
          <w:rFonts w:ascii="宋体" w:hAnsi="宋体" w:eastAsia="宋体" w:cs="宋体"/>
          <w:spacing w:val="-2"/>
          <w:sz w:val="24"/>
          <w:szCs w:val="24"/>
          <w:highlight w:val="none"/>
        </w:rPr>
        <w:t>）为本招标项目的招标代理机构；</w:t>
      </w:r>
    </w:p>
    <w:p w14:paraId="0F363587">
      <w:pPr>
        <w:spacing w:before="157"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8</w:t>
      </w:r>
      <w:r>
        <w:rPr>
          <w:rFonts w:ascii="宋体" w:hAnsi="宋体" w:eastAsia="宋体" w:cs="宋体"/>
          <w:spacing w:val="-1"/>
          <w:sz w:val="24"/>
          <w:szCs w:val="24"/>
          <w:highlight w:val="none"/>
        </w:rPr>
        <w:t>）与本招标项目的监理人或代建人或招标代理机构同为一个法定代表人；</w:t>
      </w:r>
    </w:p>
    <w:p w14:paraId="713A291F">
      <w:pPr>
        <w:spacing w:before="154"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9</w:t>
      </w:r>
      <w:r>
        <w:rPr>
          <w:rFonts w:ascii="宋体" w:hAnsi="宋体" w:eastAsia="宋体" w:cs="宋体"/>
          <w:spacing w:val="-1"/>
          <w:sz w:val="24"/>
          <w:szCs w:val="24"/>
          <w:highlight w:val="none"/>
        </w:rPr>
        <w:t>）与本招标项目的监理人或代建人或招标代理机构存在控股或参股关系；</w:t>
      </w:r>
    </w:p>
    <w:p w14:paraId="4EB01965">
      <w:pPr>
        <w:spacing w:before="155" w:line="219" w:lineRule="auto"/>
        <w:ind w:firstLine="468" w:firstLineChars="200"/>
        <w:jc w:val="both"/>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）与本招标项目的监理人或代建人或招标代理机构存在相互</w:t>
      </w:r>
      <w:r>
        <w:rPr>
          <w:rFonts w:ascii="宋体" w:hAnsi="宋体" w:eastAsia="宋体" w:cs="宋体"/>
          <w:spacing w:val="-4"/>
          <w:sz w:val="24"/>
          <w:szCs w:val="24"/>
          <w:highlight w:val="none"/>
        </w:rPr>
        <w:t>任职或工作关系；</w:t>
      </w:r>
    </w:p>
    <w:p w14:paraId="57BDE74F">
      <w:pPr>
        <w:spacing w:before="157" w:line="219" w:lineRule="auto"/>
        <w:ind w:left="50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11</w:t>
      </w:r>
      <w:r>
        <w:rPr>
          <w:rFonts w:ascii="宋体" w:hAnsi="宋体" w:eastAsia="宋体" w:cs="宋体"/>
          <w:spacing w:val="-2"/>
          <w:sz w:val="24"/>
          <w:szCs w:val="24"/>
          <w:highlight w:val="none"/>
        </w:rPr>
        <w:t>）被依法暂停或者取消投标资格；</w:t>
      </w:r>
    </w:p>
    <w:p w14:paraId="65E8756B">
      <w:pPr>
        <w:spacing w:before="154" w:line="219"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12</w:t>
      </w:r>
      <w:r>
        <w:rPr>
          <w:rFonts w:ascii="宋体" w:hAnsi="宋体" w:eastAsia="宋体" w:cs="宋体"/>
          <w:spacing w:val="-1"/>
          <w:sz w:val="24"/>
          <w:szCs w:val="24"/>
          <w:highlight w:val="none"/>
        </w:rPr>
        <w:t>）被责令停产停业、暂扣或者吊销许可证、暂扣或者吊销执照；</w:t>
      </w:r>
    </w:p>
    <w:p w14:paraId="567EDEDF">
      <w:pPr>
        <w:spacing w:before="154" w:line="219" w:lineRule="auto"/>
        <w:ind w:left="504"/>
        <w:rPr>
          <w:rFonts w:ascii="宋体" w:hAnsi="宋体" w:eastAsia="宋体" w:cs="宋体"/>
          <w:spacing w:val="-1"/>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13</w:t>
      </w:r>
      <w:r>
        <w:rPr>
          <w:rFonts w:ascii="宋体" w:hAnsi="宋体" w:eastAsia="宋体" w:cs="宋体"/>
          <w:spacing w:val="-1"/>
          <w:sz w:val="24"/>
          <w:szCs w:val="24"/>
          <w:highlight w:val="none"/>
        </w:rPr>
        <w:t>）进入清算程序，或被宣告破产，或其他丧失履约能力的情形；</w:t>
      </w:r>
    </w:p>
    <w:p w14:paraId="533C46E1">
      <w:pPr>
        <w:spacing w:before="154" w:line="219" w:lineRule="auto"/>
        <w:ind w:left="504"/>
        <w:rPr>
          <w:rFonts w:ascii="宋体" w:hAnsi="宋体" w:eastAsia="宋体" w:cs="宋体"/>
          <w:spacing w:val="2"/>
          <w:sz w:val="24"/>
          <w:szCs w:val="24"/>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14</w:t>
      </w:r>
      <w:r>
        <w:rPr>
          <w:rFonts w:ascii="宋体" w:hAnsi="宋体" w:eastAsia="宋体" w:cs="宋体"/>
          <w:spacing w:val="-2"/>
          <w:sz w:val="24"/>
          <w:szCs w:val="24"/>
          <w:highlight w:val="none"/>
        </w:rPr>
        <w:t>）在最近三年内发生重大</w:t>
      </w:r>
      <w:r>
        <w:rPr>
          <w:rFonts w:ascii="宋体" w:hAnsi="宋体" w:eastAsia="宋体" w:cs="宋体"/>
          <w:spacing w:val="-1"/>
          <w:sz w:val="24"/>
          <w:szCs w:val="24"/>
          <w:highlight w:val="none"/>
        </w:rPr>
        <w:t>工程质量或安全问题</w:t>
      </w:r>
      <w:r>
        <w:rPr>
          <w:rFonts w:ascii="宋体" w:hAnsi="宋体" w:eastAsia="宋体" w:cs="宋体"/>
          <w:spacing w:val="-2"/>
          <w:sz w:val="24"/>
          <w:szCs w:val="24"/>
          <w:highlight w:val="none"/>
        </w:rPr>
        <w:t>（以相关行业主管部门</w:t>
      </w:r>
      <w:r>
        <w:rPr>
          <w:rFonts w:ascii="宋体" w:hAnsi="宋体" w:eastAsia="宋体" w:cs="宋体"/>
          <w:spacing w:val="-2"/>
          <w:sz w:val="24"/>
          <w:szCs w:val="24"/>
        </w:rPr>
        <w:t>的行政</w:t>
      </w:r>
      <w:bookmarkStart w:id="21" w:name="bookmark116"/>
      <w:bookmarkEnd w:id="21"/>
      <w:r>
        <w:rPr>
          <w:rFonts w:ascii="宋体" w:hAnsi="宋体" w:eastAsia="宋体" w:cs="宋体"/>
          <w:spacing w:val="-1"/>
          <w:sz w:val="24"/>
          <w:szCs w:val="24"/>
        </w:rPr>
        <w:t>处罚决定或司法机关出具的有关法律文书为准</w:t>
      </w:r>
      <w:r>
        <w:rPr>
          <w:rFonts w:ascii="宋体" w:hAnsi="宋体" w:eastAsia="宋体" w:cs="宋体"/>
          <w:spacing w:val="2"/>
          <w:sz w:val="24"/>
          <w:szCs w:val="24"/>
        </w:rPr>
        <w:t>）；</w:t>
      </w:r>
    </w:p>
    <w:p w14:paraId="1AFE5303">
      <w:pPr>
        <w:spacing w:before="154" w:line="219" w:lineRule="auto"/>
        <w:ind w:left="5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15</w:t>
      </w:r>
      <w:r>
        <w:rPr>
          <w:rFonts w:ascii="宋体" w:hAnsi="宋体" w:eastAsia="宋体" w:cs="宋体"/>
          <w:spacing w:val="-2"/>
          <w:sz w:val="24"/>
          <w:szCs w:val="24"/>
        </w:rPr>
        <w:t>）被“信用中国”网站（</w:t>
      </w:r>
      <w:r>
        <w:rPr>
          <w:rFonts w:ascii="Times New Roman" w:hAnsi="Times New Roman" w:eastAsia="Times New Roman" w:cs="Times New Roman"/>
          <w:spacing w:val="-2"/>
          <w:sz w:val="24"/>
          <w:szCs w:val="24"/>
        </w:rPr>
        <w:t>https://www.creditchina.gov.cn</w:t>
      </w:r>
      <w:r>
        <w:rPr>
          <w:rFonts w:ascii="宋体" w:hAnsi="宋体" w:eastAsia="宋体" w:cs="宋体"/>
          <w:spacing w:val="-2"/>
          <w:sz w:val="24"/>
          <w:szCs w:val="24"/>
        </w:rPr>
        <w:t>）发布的《法人和</w:t>
      </w:r>
      <w:r>
        <w:rPr>
          <w:rFonts w:ascii="宋体" w:hAnsi="宋体" w:eastAsia="宋体" w:cs="宋体"/>
          <w:spacing w:val="-3"/>
          <w:sz w:val="24"/>
          <w:szCs w:val="24"/>
        </w:rPr>
        <w:t>非法</w:t>
      </w:r>
      <w:r>
        <w:rPr>
          <w:rFonts w:ascii="宋体" w:hAnsi="宋体" w:eastAsia="宋体" w:cs="宋体"/>
          <w:spacing w:val="3"/>
          <w:sz w:val="24"/>
          <w:szCs w:val="24"/>
        </w:rPr>
        <w:t>人组织公共信用信息报告》</w:t>
      </w:r>
      <w:r>
        <w:rPr>
          <w:rFonts w:ascii="宋体" w:hAnsi="宋体" w:eastAsia="宋体" w:cs="宋体"/>
          <w:spacing w:val="-3"/>
          <w:sz w:val="24"/>
          <w:szCs w:val="24"/>
        </w:rPr>
        <w:t>列为严重失信主体名单的。</w:t>
      </w:r>
    </w:p>
    <w:p w14:paraId="16CF0A00">
      <w:pPr>
        <w:spacing w:before="155" w:line="219" w:lineRule="auto"/>
        <w:ind w:left="706"/>
        <w:rPr>
          <w:rFonts w:ascii="宋体" w:hAnsi="宋体" w:eastAsia="宋体" w:cs="宋体"/>
          <w:color w:val="auto"/>
          <w:sz w:val="24"/>
          <w:szCs w:val="24"/>
        </w:rPr>
      </w:pPr>
      <w:r>
        <w:rPr>
          <w:rFonts w:ascii="Times New Roman" w:hAnsi="Times New Roman" w:eastAsia="Times New Roman" w:cs="Times New Roman"/>
          <w:b/>
          <w:bCs/>
          <w:color w:val="auto"/>
          <w:sz w:val="24"/>
          <w:szCs w:val="24"/>
        </w:rPr>
        <w:t>2.4.2</w:t>
      </w:r>
      <w:r>
        <w:rPr>
          <w:rFonts w:ascii="宋体" w:hAnsi="宋体" w:eastAsia="宋体" w:cs="宋体"/>
          <w:color w:val="auto"/>
          <w:sz w:val="24"/>
          <w:szCs w:val="24"/>
        </w:rPr>
        <w:t>招标人拒绝以下名单中的单位</w:t>
      </w:r>
      <w:r>
        <w:rPr>
          <w:rFonts w:ascii="宋体" w:hAnsi="宋体" w:eastAsia="宋体" w:cs="宋体"/>
          <w:color w:val="auto"/>
          <w:spacing w:val="-1"/>
          <w:sz w:val="24"/>
          <w:szCs w:val="24"/>
        </w:rPr>
        <w:t>参加本次投标：</w:t>
      </w:r>
    </w:p>
    <w:p w14:paraId="025B3D79">
      <w:pPr>
        <w:spacing w:line="93" w:lineRule="auto"/>
        <w:rPr>
          <w:color w:val="auto"/>
          <w:sz w:val="2"/>
        </w:rPr>
      </w:pPr>
    </w:p>
    <w:tbl>
      <w:tblPr>
        <w:tblStyle w:val="14"/>
        <w:tblW w:w="10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544"/>
        <w:gridCol w:w="4826"/>
      </w:tblGrid>
      <w:tr w14:paraId="7537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726E4A69">
            <w:pPr>
              <w:widowControl w:val="0"/>
              <w:spacing w:before="113" w:line="219" w:lineRule="auto"/>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序号</w:t>
            </w:r>
          </w:p>
        </w:tc>
        <w:tc>
          <w:tcPr>
            <w:tcW w:w="4544" w:type="dxa"/>
            <w:noWrap w:val="0"/>
            <w:vAlign w:val="center"/>
          </w:tcPr>
          <w:p w14:paraId="5105B5ED">
            <w:pPr>
              <w:widowControl w:val="0"/>
              <w:wordWrap w:val="0"/>
              <w:spacing w:line="400" w:lineRule="exact"/>
              <w:rPr>
                <w:rFonts w:hint="eastAsia" w:ascii="宋体" w:hAnsi="宋体" w:eastAsia="宋体" w:cs="宋体"/>
                <w:spacing w:val="-1"/>
                <w:sz w:val="24"/>
                <w:szCs w:val="24"/>
              </w:rPr>
            </w:pPr>
            <w:r>
              <w:rPr>
                <w:rFonts w:hint="eastAsia" w:ascii="宋体" w:hAnsi="宋体" w:eastAsia="宋体" w:cs="宋体"/>
                <w:sz w:val="24"/>
                <w:szCs w:val="24"/>
              </w:rPr>
              <w:t>单位名称</w:t>
            </w:r>
          </w:p>
        </w:tc>
        <w:tc>
          <w:tcPr>
            <w:tcW w:w="4826" w:type="dxa"/>
            <w:noWrap w:val="0"/>
            <w:vAlign w:val="center"/>
          </w:tcPr>
          <w:p w14:paraId="399D683B">
            <w:pPr>
              <w:widowControl w:val="0"/>
              <w:wordWrap w:val="0"/>
              <w:spacing w:line="400" w:lineRule="exact"/>
              <w:rPr>
                <w:rFonts w:hint="eastAsia" w:ascii="宋体" w:hAnsi="宋体" w:eastAsia="宋体" w:cs="宋体"/>
                <w:spacing w:val="-1"/>
                <w:sz w:val="24"/>
                <w:szCs w:val="24"/>
              </w:rPr>
            </w:pPr>
            <w:r>
              <w:rPr>
                <w:rFonts w:hint="eastAsia" w:ascii="宋体" w:hAnsi="宋体" w:eastAsia="宋体" w:cs="宋体"/>
                <w:sz w:val="24"/>
                <w:szCs w:val="24"/>
              </w:rPr>
              <w:t>拒绝原因</w:t>
            </w:r>
          </w:p>
        </w:tc>
      </w:tr>
      <w:tr w14:paraId="6901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242929B4">
            <w:pPr>
              <w:widowControl w:val="0"/>
              <w:spacing w:before="113" w:line="219" w:lineRule="auto"/>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w:t>
            </w:r>
          </w:p>
        </w:tc>
        <w:tc>
          <w:tcPr>
            <w:tcW w:w="4544" w:type="dxa"/>
            <w:noWrap w:val="0"/>
            <w:vAlign w:val="top"/>
          </w:tcPr>
          <w:p w14:paraId="44A39EAA">
            <w:pPr>
              <w:widowControl w:val="0"/>
              <w:spacing w:before="113" w:line="219" w:lineRule="auto"/>
              <w:rPr>
                <w:rFonts w:hint="eastAsia" w:ascii="宋体" w:hAnsi="宋体" w:eastAsia="宋体" w:cs="宋体"/>
                <w:spacing w:val="-1"/>
                <w:sz w:val="24"/>
                <w:szCs w:val="24"/>
              </w:rPr>
            </w:pPr>
            <w:r>
              <w:rPr>
                <w:rFonts w:hint="eastAsia" w:ascii="宋体" w:hAnsi="宋体" w:eastAsia="宋体" w:cs="宋体"/>
                <w:sz w:val="24"/>
                <w:szCs w:val="24"/>
                <w:lang w:eastAsia="zh-CN"/>
              </w:rPr>
              <w:t>乐昌市三溪镇人民政府</w:t>
            </w:r>
          </w:p>
        </w:tc>
        <w:tc>
          <w:tcPr>
            <w:tcW w:w="4826" w:type="dxa"/>
            <w:noWrap w:val="0"/>
            <w:vAlign w:val="center"/>
          </w:tcPr>
          <w:p w14:paraId="0CD4503B">
            <w:pPr>
              <w:pStyle w:val="22"/>
              <w:wordWrap w:val="0"/>
              <w:adjustRightInd w:val="0"/>
              <w:snapToGrid w:val="0"/>
              <w:spacing w:line="360" w:lineRule="auto"/>
              <w:jc w:val="left"/>
              <w:rPr>
                <w:rFonts w:hint="eastAsia" w:ascii="宋体" w:hAnsi="宋体" w:cs="宋体"/>
                <w:spacing w:val="-1"/>
                <w:sz w:val="24"/>
              </w:rPr>
            </w:pPr>
            <w:r>
              <w:rPr>
                <w:rFonts w:hint="eastAsia" w:ascii="宋体" w:hAnsi="宋体" w:cs="宋体"/>
                <w:sz w:val="24"/>
              </w:rPr>
              <w:t>为本招标项目的业主单位</w:t>
            </w:r>
          </w:p>
        </w:tc>
      </w:tr>
      <w:tr w14:paraId="3E29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1267DBA0">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w:t>
            </w:r>
          </w:p>
        </w:tc>
        <w:tc>
          <w:tcPr>
            <w:tcW w:w="4544" w:type="dxa"/>
            <w:noWrap w:val="0"/>
            <w:vAlign w:val="top"/>
          </w:tcPr>
          <w:p w14:paraId="255CB04D">
            <w:pPr>
              <w:widowControl w:val="0"/>
              <w:spacing w:before="113"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皓筠工程设计有限公司</w:t>
            </w:r>
          </w:p>
        </w:tc>
        <w:tc>
          <w:tcPr>
            <w:tcW w:w="4826" w:type="dxa"/>
            <w:noWrap w:val="0"/>
            <w:vAlign w:val="center"/>
          </w:tcPr>
          <w:p w14:paraId="08BFB93C">
            <w:pPr>
              <w:pStyle w:val="22"/>
              <w:wordWrap w:val="0"/>
              <w:adjustRightInd w:val="0"/>
              <w:snapToGrid w:val="0"/>
              <w:spacing w:line="360" w:lineRule="auto"/>
              <w:jc w:val="left"/>
              <w:rPr>
                <w:rFonts w:hint="eastAsia" w:ascii="宋体" w:hAnsi="宋体" w:cs="宋体"/>
                <w:spacing w:val="-1"/>
                <w:sz w:val="24"/>
                <w:highlight w:val="none"/>
              </w:rPr>
            </w:pPr>
            <w:r>
              <w:rPr>
                <w:rFonts w:hint="eastAsia" w:ascii="宋体" w:hAnsi="宋体" w:cs="宋体"/>
                <w:sz w:val="24"/>
                <w:highlight w:val="none"/>
              </w:rPr>
              <w:t>为本招标项目的设计单位</w:t>
            </w:r>
          </w:p>
        </w:tc>
      </w:tr>
      <w:tr w14:paraId="5559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472EC3AD">
            <w:pPr>
              <w:widowControl w:val="0"/>
              <w:spacing w:before="113" w:line="219" w:lineRule="auto"/>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p>
        </w:tc>
        <w:tc>
          <w:tcPr>
            <w:tcW w:w="4544" w:type="dxa"/>
            <w:noWrap w:val="0"/>
            <w:vAlign w:val="top"/>
          </w:tcPr>
          <w:p w14:paraId="267B1EC5">
            <w:pPr>
              <w:widowControl w:val="0"/>
              <w:spacing w:before="113" w:line="219" w:lineRule="auto"/>
              <w:rPr>
                <w:rFonts w:hint="eastAsia" w:ascii="宋体" w:hAnsi="宋体" w:eastAsia="宋体" w:cs="宋体"/>
                <w:color w:val="auto"/>
                <w:spacing w:val="-1"/>
                <w:sz w:val="24"/>
                <w:szCs w:val="24"/>
              </w:rPr>
            </w:pPr>
            <w:r>
              <w:rPr>
                <w:rFonts w:hint="eastAsia" w:ascii="宋体" w:hAnsi="宋体" w:eastAsia="宋体" w:cs="宋体"/>
                <w:color w:val="auto"/>
                <w:sz w:val="24"/>
                <w:szCs w:val="24"/>
                <w:lang w:eastAsia="zh-CN"/>
              </w:rPr>
              <w:t>韶关市北桓工程咨询有限公司</w:t>
            </w:r>
          </w:p>
        </w:tc>
        <w:tc>
          <w:tcPr>
            <w:tcW w:w="4826" w:type="dxa"/>
            <w:noWrap w:val="0"/>
            <w:vAlign w:val="center"/>
          </w:tcPr>
          <w:p w14:paraId="44AFA0EC">
            <w:pPr>
              <w:pStyle w:val="22"/>
              <w:wordWrap w:val="0"/>
              <w:adjustRightInd w:val="0"/>
              <w:snapToGrid w:val="0"/>
              <w:spacing w:line="360" w:lineRule="auto"/>
              <w:jc w:val="left"/>
              <w:rPr>
                <w:rFonts w:hint="eastAsia" w:ascii="宋体" w:hAnsi="宋体" w:cs="宋体"/>
                <w:spacing w:val="-1"/>
                <w:sz w:val="24"/>
              </w:rPr>
            </w:pPr>
            <w:r>
              <w:rPr>
                <w:rFonts w:hint="eastAsia" w:ascii="宋体" w:hAnsi="宋体" w:cs="宋体"/>
                <w:sz w:val="24"/>
              </w:rPr>
              <w:t>为本招标项目的招标代理机构</w:t>
            </w:r>
          </w:p>
        </w:tc>
      </w:tr>
      <w:tr w14:paraId="18B0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28E8ECD5">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4</w:t>
            </w:r>
          </w:p>
        </w:tc>
        <w:tc>
          <w:tcPr>
            <w:tcW w:w="4544" w:type="dxa"/>
            <w:noWrap w:val="0"/>
            <w:vAlign w:val="top"/>
          </w:tcPr>
          <w:p w14:paraId="75CF55EF">
            <w:pPr>
              <w:pStyle w:val="4"/>
              <w:widowControl w:val="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金诺智信工程项目管理有限公司</w:t>
            </w:r>
          </w:p>
        </w:tc>
        <w:tc>
          <w:tcPr>
            <w:tcW w:w="4826" w:type="dxa"/>
            <w:noWrap w:val="0"/>
            <w:vAlign w:val="center"/>
          </w:tcPr>
          <w:p w14:paraId="3F0EA313">
            <w:pPr>
              <w:pStyle w:val="22"/>
              <w:wordWrap w:val="0"/>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为本招标项目的预算编制单位</w:t>
            </w:r>
          </w:p>
        </w:tc>
      </w:tr>
      <w:tr w14:paraId="51B8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top"/>
          </w:tcPr>
          <w:p w14:paraId="277D0994">
            <w:pPr>
              <w:widowControl w:val="0"/>
              <w:spacing w:before="113" w:line="219"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5</w:t>
            </w:r>
          </w:p>
        </w:tc>
        <w:tc>
          <w:tcPr>
            <w:tcW w:w="4544" w:type="dxa"/>
            <w:noWrap w:val="0"/>
            <w:vAlign w:val="top"/>
          </w:tcPr>
          <w:p w14:paraId="79DA77F9">
            <w:pPr>
              <w:pStyle w:val="4"/>
              <w:widowControl w:val="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待定</w:t>
            </w:r>
          </w:p>
        </w:tc>
        <w:tc>
          <w:tcPr>
            <w:tcW w:w="4826" w:type="dxa"/>
            <w:noWrap w:val="0"/>
            <w:vAlign w:val="center"/>
          </w:tcPr>
          <w:p w14:paraId="42B9F89A">
            <w:pPr>
              <w:pStyle w:val="22"/>
              <w:wordWrap w:val="0"/>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为本招标项目的</w:t>
            </w:r>
            <w:r>
              <w:rPr>
                <w:rFonts w:hint="eastAsia" w:ascii="宋体" w:hAnsi="宋体" w:cs="宋体"/>
                <w:sz w:val="24"/>
                <w:highlight w:val="none"/>
                <w:lang w:val="en-US" w:eastAsia="zh-CN"/>
              </w:rPr>
              <w:t>监理</w:t>
            </w:r>
            <w:r>
              <w:rPr>
                <w:rFonts w:hint="eastAsia" w:ascii="宋体" w:hAnsi="宋体" w:cs="宋体"/>
                <w:sz w:val="24"/>
                <w:highlight w:val="none"/>
              </w:rPr>
              <w:t>单位</w:t>
            </w:r>
          </w:p>
        </w:tc>
      </w:tr>
    </w:tbl>
    <w:p w14:paraId="3DAA4CDF">
      <w:pPr>
        <w:spacing w:before="153" w:line="221" w:lineRule="auto"/>
        <w:ind w:left="706"/>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2.5</w:t>
      </w:r>
      <w:r>
        <w:rPr>
          <w:rFonts w:ascii="宋体" w:hAnsi="宋体" w:eastAsia="宋体" w:cs="宋体"/>
          <w:color w:val="auto"/>
          <w:spacing w:val="-1"/>
          <w:sz w:val="24"/>
          <w:szCs w:val="24"/>
        </w:rPr>
        <w:t>其他要求</w:t>
      </w:r>
    </w:p>
    <w:p w14:paraId="2BF5D66A">
      <w:pPr>
        <w:spacing w:before="150" w:line="334" w:lineRule="auto"/>
        <w:ind w:left="232" w:right="99" w:firstLine="481"/>
        <w:rPr>
          <w:rFonts w:ascii="宋体" w:hAnsi="宋体" w:eastAsia="宋体" w:cs="宋体"/>
          <w:sz w:val="24"/>
          <w:szCs w:val="24"/>
        </w:rPr>
      </w:pPr>
      <w:r>
        <w:rPr>
          <w:rFonts w:ascii="宋体" w:hAnsi="宋体" w:eastAsia="宋体" w:cs="宋体"/>
          <w:color w:val="auto"/>
          <w:spacing w:val="-1"/>
          <w:sz w:val="24"/>
          <w:szCs w:val="24"/>
        </w:rPr>
        <w:t>省外企业及其拟派往本项目管理机构的所有</w:t>
      </w:r>
      <w:r>
        <w:rPr>
          <w:rFonts w:ascii="宋体" w:hAnsi="宋体" w:eastAsia="宋体" w:cs="宋体"/>
          <w:color w:val="auto"/>
          <w:spacing w:val="-2"/>
          <w:sz w:val="24"/>
          <w:szCs w:val="24"/>
        </w:rPr>
        <w:t>人员均须按照《广东省住房和城乡建</w:t>
      </w:r>
      <w:r>
        <w:rPr>
          <w:rFonts w:ascii="宋体" w:hAnsi="宋体" w:eastAsia="宋体" w:cs="宋体"/>
          <w:color w:val="auto"/>
          <w:spacing w:val="-1"/>
          <w:sz w:val="24"/>
          <w:szCs w:val="24"/>
        </w:rPr>
        <w:t>设厅关于取消省外建筑企业和人员进粤信息备案有关工作的通知》</w:t>
      </w:r>
      <w:r>
        <w:rPr>
          <w:rFonts w:ascii="宋体" w:hAnsi="宋体" w:eastAsia="宋体" w:cs="宋体"/>
          <w:color w:val="auto"/>
          <w:spacing w:val="-2"/>
          <w:sz w:val="24"/>
          <w:szCs w:val="24"/>
        </w:rPr>
        <w:t>（粤建市﹝</w:t>
      </w:r>
      <w:r>
        <w:rPr>
          <w:rFonts w:ascii="Times New Roman" w:hAnsi="Times New Roman" w:eastAsia="Times New Roman" w:cs="Times New Roman"/>
          <w:color w:val="auto"/>
          <w:spacing w:val="-2"/>
          <w:sz w:val="24"/>
          <w:szCs w:val="24"/>
        </w:rPr>
        <w:t>2015</w:t>
      </w:r>
      <w:r>
        <w:rPr>
          <w:rFonts w:ascii="宋体" w:hAnsi="宋体" w:eastAsia="宋体" w:cs="宋体"/>
          <w:color w:val="auto"/>
          <w:spacing w:val="-2"/>
          <w:sz w:val="24"/>
          <w:szCs w:val="24"/>
        </w:rPr>
        <w:t>﹞</w:t>
      </w:r>
      <w:r>
        <w:rPr>
          <w:rFonts w:ascii="Times New Roman" w:hAnsi="Times New Roman" w:eastAsia="Times New Roman" w:cs="Times New Roman"/>
          <w:color w:val="auto"/>
          <w:spacing w:val="-4"/>
          <w:sz w:val="24"/>
          <w:szCs w:val="24"/>
        </w:rPr>
        <w:t>52</w:t>
      </w:r>
      <w:r>
        <w:rPr>
          <w:rFonts w:ascii="宋体" w:hAnsi="宋体" w:eastAsia="宋体" w:cs="宋体"/>
          <w:color w:val="auto"/>
          <w:spacing w:val="-4"/>
          <w:sz w:val="24"/>
          <w:szCs w:val="24"/>
        </w:rPr>
        <w:t>号）规定在“进粤企业和人员诚信信息登记平台”录</w:t>
      </w:r>
      <w:r>
        <w:rPr>
          <w:rFonts w:ascii="宋体" w:hAnsi="宋体" w:eastAsia="宋体" w:cs="宋体"/>
          <w:spacing w:val="-4"/>
          <w:sz w:val="24"/>
          <w:szCs w:val="24"/>
        </w:rPr>
        <w:t>入相关信息并通过数</w:t>
      </w:r>
      <w:r>
        <w:rPr>
          <w:rFonts w:ascii="宋体" w:hAnsi="宋体" w:eastAsia="宋体" w:cs="宋体"/>
          <w:spacing w:val="-5"/>
          <w:sz w:val="24"/>
          <w:szCs w:val="24"/>
        </w:rPr>
        <w:t>据规范检</w:t>
      </w:r>
      <w:r>
        <w:rPr>
          <w:rFonts w:ascii="宋体" w:hAnsi="宋体" w:eastAsia="宋体" w:cs="宋体"/>
          <w:spacing w:val="-6"/>
          <w:sz w:val="24"/>
          <w:szCs w:val="24"/>
        </w:rPr>
        <w:t>查。</w:t>
      </w:r>
    </w:p>
    <w:p w14:paraId="6DD219AC">
      <w:pPr>
        <w:pStyle w:val="5"/>
        <w:spacing w:line="273" w:lineRule="auto"/>
      </w:pPr>
    </w:p>
    <w:p w14:paraId="4A3A6FAC">
      <w:pPr>
        <w:spacing w:before="79" w:line="220" w:lineRule="auto"/>
        <w:ind w:left="715"/>
        <w:outlineLvl w:val="2"/>
        <w:rPr>
          <w:rFonts w:ascii="宋体" w:hAnsi="宋体" w:eastAsia="宋体" w:cs="宋体"/>
          <w:sz w:val="24"/>
          <w:szCs w:val="24"/>
        </w:rPr>
      </w:pPr>
      <w:bookmarkStart w:id="22" w:name="_Toc10655"/>
      <w:r>
        <w:rPr>
          <w:rFonts w:ascii="宋体" w:hAnsi="宋体" w:eastAsia="宋体" w:cs="宋体"/>
          <w:b/>
          <w:bCs/>
          <w:spacing w:val="-4"/>
          <w:sz w:val="24"/>
          <w:szCs w:val="24"/>
        </w:rPr>
        <w:t>3．招标文件的获取</w:t>
      </w:r>
      <w:bookmarkEnd w:id="22"/>
    </w:p>
    <w:p w14:paraId="74320187">
      <w:pPr>
        <w:spacing w:before="182" w:line="219" w:lineRule="auto"/>
        <w:ind w:left="704"/>
        <w:rPr>
          <w:rFonts w:ascii="宋体" w:hAnsi="宋体" w:eastAsia="宋体" w:cs="宋体"/>
          <w:sz w:val="24"/>
          <w:szCs w:val="24"/>
        </w:rPr>
      </w:pPr>
      <w:r>
        <w:rPr>
          <w:rFonts w:ascii="Times New Roman" w:hAnsi="Times New Roman" w:eastAsia="Times New Roman" w:cs="Times New Roman"/>
          <w:b/>
          <w:bCs/>
          <w:spacing w:val="-1"/>
          <w:sz w:val="24"/>
          <w:szCs w:val="24"/>
        </w:rPr>
        <w:t>3.1</w:t>
      </w:r>
      <w:r>
        <w:rPr>
          <w:rFonts w:ascii="宋体" w:hAnsi="宋体" w:eastAsia="宋体" w:cs="宋体"/>
          <w:spacing w:val="-1"/>
          <w:sz w:val="24"/>
          <w:szCs w:val="24"/>
        </w:rPr>
        <w:t>本次招标实行电子投标。</w:t>
      </w:r>
    </w:p>
    <w:p w14:paraId="2035ADE2">
      <w:pPr>
        <w:spacing w:before="178" w:line="355" w:lineRule="auto"/>
        <w:ind w:left="229" w:firstLine="481"/>
        <w:rPr>
          <w:rFonts w:ascii="宋体" w:hAnsi="宋体" w:eastAsia="宋体" w:cs="宋体"/>
          <w:sz w:val="24"/>
          <w:szCs w:val="24"/>
        </w:rPr>
      </w:pPr>
      <w:r>
        <w:rPr>
          <w:rFonts w:ascii="宋体" w:hAnsi="宋体" w:eastAsia="宋体" w:cs="宋体"/>
          <w:spacing w:val="-1"/>
          <w:sz w:val="24"/>
          <w:szCs w:val="24"/>
        </w:rPr>
        <w:t>本次招标实行电子投标。本项目招标文件随招标公</w:t>
      </w:r>
      <w:r>
        <w:rPr>
          <w:rFonts w:ascii="宋体" w:hAnsi="宋体" w:eastAsia="宋体" w:cs="宋体"/>
          <w:spacing w:val="-2"/>
          <w:sz w:val="24"/>
          <w:szCs w:val="24"/>
        </w:rPr>
        <w:t>告一并在全国公共资源交易平台（广东省·韶关市</w:t>
      </w:r>
      <w:r>
        <w:rPr>
          <w:rFonts w:ascii="宋体" w:hAnsi="宋体" w:eastAsia="宋体" w:cs="宋体"/>
          <w:spacing w:val="-56"/>
          <w:sz w:val="24"/>
          <w:szCs w:val="24"/>
        </w:rPr>
        <w:t>）（</w:t>
      </w:r>
      <w:r>
        <w:rPr>
          <w:rFonts w:ascii="宋体" w:hAnsi="宋体" w:eastAsia="宋体" w:cs="宋体"/>
          <w:spacing w:val="-2"/>
          <w:sz w:val="24"/>
          <w:szCs w:val="24"/>
        </w:rPr>
        <w:t>https://yg</w:t>
      </w:r>
      <w:r>
        <w:rPr>
          <w:rFonts w:ascii="宋体" w:hAnsi="宋体" w:eastAsia="宋体" w:cs="宋体"/>
          <w:spacing w:val="-3"/>
          <w:sz w:val="24"/>
          <w:szCs w:val="24"/>
        </w:rPr>
        <w:t>p.gdzwfw.gov.cn/ggzy-portal/#/440200/index）</w:t>
      </w:r>
      <w:r>
        <w:rPr>
          <w:rFonts w:ascii="宋体" w:hAnsi="宋体" w:eastAsia="宋体" w:cs="宋体"/>
          <w:spacing w:val="-1"/>
          <w:sz w:val="24"/>
          <w:szCs w:val="24"/>
        </w:rPr>
        <w:t>网站发布。招标文件一经发布，视为发送投标人，招标文件及相</w:t>
      </w:r>
      <w:r>
        <w:rPr>
          <w:rFonts w:ascii="宋体" w:hAnsi="宋体" w:eastAsia="宋体" w:cs="宋体"/>
          <w:spacing w:val="-2"/>
          <w:sz w:val="24"/>
          <w:szCs w:val="24"/>
        </w:rPr>
        <w:t>关附件由投标人自行</w:t>
      </w:r>
      <w:r>
        <w:rPr>
          <w:rFonts w:ascii="宋体" w:hAnsi="宋体" w:eastAsia="宋体" w:cs="宋体"/>
          <w:spacing w:val="-7"/>
          <w:sz w:val="24"/>
          <w:szCs w:val="24"/>
        </w:rPr>
        <w:t>在全国公共资源交易平台（广东省·韶关市）网站下载。请于招标文件获取期间,（见</w:t>
      </w:r>
      <w:r>
        <w:rPr>
          <w:rFonts w:ascii="宋体" w:hAnsi="宋体" w:eastAsia="宋体" w:cs="宋体"/>
          <w:spacing w:val="-2"/>
          <w:sz w:val="24"/>
          <w:szCs w:val="24"/>
        </w:rPr>
        <w:t>本章第二节“重要事项时间地点一览表”）招标文件获取期间与招标公告发</w:t>
      </w:r>
      <w:r>
        <w:rPr>
          <w:rFonts w:ascii="宋体" w:hAnsi="宋体" w:eastAsia="宋体" w:cs="宋体"/>
          <w:spacing w:val="-3"/>
          <w:sz w:val="24"/>
          <w:szCs w:val="24"/>
        </w:rPr>
        <w:t>布时间一</w:t>
      </w:r>
      <w:r>
        <w:rPr>
          <w:rFonts w:ascii="宋体" w:hAnsi="宋体" w:eastAsia="宋体" w:cs="宋体"/>
          <w:spacing w:val="-4"/>
          <w:sz w:val="24"/>
          <w:szCs w:val="24"/>
        </w:rPr>
        <w:t>致，投标人须登录全国公共资源交易平台（广东省·韶关市</w:t>
      </w:r>
      <w:r>
        <w:rPr>
          <w:rFonts w:ascii="宋体" w:hAnsi="宋体" w:eastAsia="宋体" w:cs="宋体"/>
          <w:spacing w:val="-40"/>
          <w:sz w:val="24"/>
          <w:szCs w:val="24"/>
        </w:rPr>
        <w:t>）（</w:t>
      </w:r>
      <w:r>
        <w:rPr>
          <w:rFonts w:ascii="宋体" w:hAnsi="宋体" w:eastAsia="宋体" w:cs="宋体"/>
          <w:spacing w:val="-4"/>
          <w:sz w:val="24"/>
          <w:szCs w:val="24"/>
        </w:rPr>
        <w:t>https://ygp.gdzwfw.</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ggzy</w:t>
      </w:r>
      <w:r>
        <w:rPr>
          <w:rFonts w:ascii="宋体" w:hAnsi="宋体" w:eastAsia="宋体" w:cs="宋体"/>
          <w:spacing w:val="2"/>
          <w:sz w:val="24"/>
          <w:szCs w:val="24"/>
        </w:rPr>
        <w:t>-</w:t>
      </w:r>
      <w:r>
        <w:rPr>
          <w:rFonts w:ascii="宋体" w:hAnsi="宋体" w:eastAsia="宋体" w:cs="宋体"/>
          <w:sz w:val="24"/>
          <w:szCs w:val="24"/>
        </w:rPr>
        <w:t>portal</w:t>
      </w:r>
      <w:r>
        <w:rPr>
          <w:rFonts w:ascii="宋体" w:hAnsi="宋体" w:eastAsia="宋体" w:cs="宋体"/>
          <w:spacing w:val="2"/>
          <w:sz w:val="24"/>
          <w:szCs w:val="24"/>
        </w:rPr>
        <w:t>/#/440200/</w:t>
      </w:r>
      <w:r>
        <w:rPr>
          <w:rFonts w:ascii="宋体" w:hAnsi="宋体" w:eastAsia="宋体" w:cs="宋体"/>
          <w:sz w:val="24"/>
          <w:szCs w:val="24"/>
        </w:rPr>
        <w:t>index</w:t>
      </w:r>
      <w:r>
        <w:rPr>
          <w:rFonts w:ascii="宋体" w:hAnsi="宋体" w:eastAsia="宋体" w:cs="宋体"/>
          <w:spacing w:val="7"/>
          <w:sz w:val="24"/>
          <w:szCs w:val="24"/>
        </w:rPr>
        <w:t>），</w:t>
      </w:r>
      <w:r>
        <w:rPr>
          <w:rFonts w:ascii="宋体" w:hAnsi="宋体" w:eastAsia="宋体" w:cs="宋体"/>
          <w:spacing w:val="2"/>
          <w:sz w:val="24"/>
          <w:szCs w:val="24"/>
        </w:rPr>
        <w:t>使用新建设工程交易系统进行下载</w:t>
      </w:r>
      <w:r>
        <w:rPr>
          <w:rFonts w:ascii="宋体" w:hAnsi="宋体" w:eastAsia="宋体" w:cs="宋体"/>
          <w:spacing w:val="1"/>
          <w:sz w:val="24"/>
          <w:szCs w:val="24"/>
        </w:rPr>
        <w:t>招标文</w:t>
      </w:r>
      <w:r>
        <w:rPr>
          <w:rFonts w:ascii="宋体" w:hAnsi="宋体" w:eastAsia="宋体" w:cs="宋体"/>
          <w:spacing w:val="-6"/>
          <w:sz w:val="24"/>
          <w:szCs w:val="24"/>
        </w:rPr>
        <w:t>件及相关附件，并于电子投标截止时间（见本章第二节“重要事项时间地点一览表”）</w:t>
      </w:r>
      <w:r>
        <w:rPr>
          <w:rFonts w:ascii="宋体" w:hAnsi="宋体" w:eastAsia="宋体" w:cs="宋体"/>
          <w:spacing w:val="-2"/>
          <w:sz w:val="24"/>
          <w:szCs w:val="24"/>
        </w:rPr>
        <w:t>前完成电子投标。投标人可登录全国公共资源交易平</w:t>
      </w:r>
      <w:r>
        <w:rPr>
          <w:rFonts w:ascii="宋体" w:hAnsi="宋体" w:eastAsia="宋体" w:cs="宋体"/>
          <w:spacing w:val="-3"/>
          <w:sz w:val="24"/>
          <w:szCs w:val="24"/>
        </w:rPr>
        <w:t>台（广东省·韶关市</w:t>
      </w:r>
      <w:r>
        <w:rPr>
          <w:rFonts w:ascii="宋体" w:hAnsi="宋体" w:eastAsia="宋体" w:cs="宋体"/>
          <w:spacing w:val="-25"/>
          <w:sz w:val="24"/>
          <w:szCs w:val="24"/>
        </w:rPr>
        <w:t>）（</w:t>
      </w:r>
      <w:r>
        <w:rPr>
          <w:rFonts w:ascii="宋体" w:hAnsi="宋体" w:eastAsia="宋体" w:cs="宋体"/>
          <w:spacing w:val="-3"/>
          <w:sz w:val="24"/>
          <w:szCs w:val="24"/>
        </w:rPr>
        <w:t>https:</w:t>
      </w:r>
      <w:r>
        <w:rPr>
          <w:rFonts w:ascii="宋体" w:hAnsi="宋体" w:eastAsia="宋体" w:cs="宋体"/>
          <w:sz w:val="24"/>
          <w:szCs w:val="24"/>
        </w:rPr>
        <w:t>//ygp.gdzwfw.gov.cn/ggz</w:t>
      </w:r>
      <w:r>
        <w:rPr>
          <w:rFonts w:ascii="宋体" w:hAnsi="宋体" w:eastAsia="宋体" w:cs="宋体"/>
          <w:spacing w:val="-1"/>
          <w:sz w:val="24"/>
          <w:szCs w:val="24"/>
        </w:rPr>
        <w:t>y-portal/#/440200/index</w:t>
      </w:r>
      <w:r>
        <w:rPr>
          <w:rFonts w:ascii="宋体" w:hAnsi="宋体" w:eastAsia="宋体" w:cs="宋体"/>
          <w:spacing w:val="-6"/>
          <w:sz w:val="24"/>
          <w:szCs w:val="24"/>
        </w:rPr>
        <w:t>），</w:t>
      </w:r>
      <w:r>
        <w:rPr>
          <w:rFonts w:ascii="宋体" w:hAnsi="宋体" w:eastAsia="宋体" w:cs="宋体"/>
          <w:spacing w:val="-1"/>
          <w:sz w:val="24"/>
          <w:szCs w:val="24"/>
        </w:rPr>
        <w:t>在【服务指南】栏目中建设</w:t>
      </w:r>
      <w:r>
        <w:rPr>
          <w:rFonts w:ascii="宋体" w:hAnsi="宋体" w:eastAsia="宋体" w:cs="宋体"/>
          <w:spacing w:val="-2"/>
          <w:sz w:val="24"/>
          <w:szCs w:val="24"/>
        </w:rPr>
        <w:t>工程交易中下载《韶关市公共资源建设工程交易系统-投</w:t>
      </w:r>
      <w:r>
        <w:rPr>
          <w:rFonts w:ascii="宋体" w:hAnsi="宋体" w:eastAsia="宋体" w:cs="宋体"/>
          <w:spacing w:val="-1"/>
          <w:sz w:val="24"/>
          <w:szCs w:val="24"/>
        </w:rPr>
        <w:t>标人操作指南（电子评标）》（附件2），了解网上获取招标文件操作流程。技术咨询电话：0751-837</w:t>
      </w:r>
      <w:r>
        <w:rPr>
          <w:rFonts w:ascii="宋体" w:hAnsi="宋体" w:eastAsia="宋体" w:cs="宋体"/>
          <w:spacing w:val="-4"/>
          <w:sz w:val="24"/>
          <w:szCs w:val="24"/>
        </w:rPr>
        <w:t>9671伍</w:t>
      </w:r>
      <w:r>
        <w:rPr>
          <w:rFonts w:ascii="宋体" w:hAnsi="宋体" w:eastAsia="宋体" w:cs="宋体"/>
          <w:spacing w:val="-5"/>
          <w:sz w:val="24"/>
          <w:szCs w:val="24"/>
        </w:rPr>
        <w:t>先生，</w:t>
      </w:r>
      <w:r>
        <w:rPr>
          <w:rFonts w:ascii="宋体" w:hAnsi="宋体" w:eastAsia="宋体" w:cs="宋体"/>
          <w:spacing w:val="-1"/>
          <w:sz w:val="24"/>
          <w:szCs w:val="24"/>
        </w:rPr>
        <w:t>业务咨询电话：0751-8633211、8633071。</w:t>
      </w:r>
    </w:p>
    <w:p w14:paraId="53531588">
      <w:pPr>
        <w:spacing w:before="142" w:line="330" w:lineRule="auto"/>
        <w:ind w:left="11" w:right="105" w:firstLine="473"/>
        <w:jc w:val="both"/>
        <w:rPr>
          <w:rFonts w:ascii="宋体" w:hAnsi="宋体" w:eastAsia="宋体" w:cs="宋体"/>
          <w:sz w:val="24"/>
          <w:szCs w:val="24"/>
        </w:rPr>
      </w:pPr>
      <w:r>
        <w:rPr>
          <w:rFonts w:ascii="Times New Roman" w:hAnsi="Times New Roman" w:eastAsia="Times New Roman" w:cs="Times New Roman"/>
          <w:b/>
          <w:bCs/>
          <w:spacing w:val="-1"/>
          <w:sz w:val="24"/>
          <w:szCs w:val="24"/>
        </w:rPr>
        <w:t>3.2</w:t>
      </w:r>
      <w:r>
        <w:rPr>
          <w:rFonts w:ascii="宋体" w:hAnsi="宋体" w:eastAsia="宋体" w:cs="宋体"/>
          <w:spacing w:val="-1"/>
          <w:sz w:val="24"/>
          <w:szCs w:val="24"/>
        </w:rPr>
        <w:t>只有申领了数字证书（CA）、“粤企签”或GDCA/SZCA/NETCA等符合法律法规规定的电子印章，并在交易系统中完成企业信息数据入库</w:t>
      </w:r>
      <w:r>
        <w:rPr>
          <w:rFonts w:ascii="宋体" w:hAnsi="宋体" w:eastAsia="宋体" w:cs="宋体"/>
          <w:spacing w:val="-2"/>
          <w:sz w:val="24"/>
          <w:szCs w:val="24"/>
        </w:rPr>
        <w:t>的投标人，方可使用建设</w:t>
      </w:r>
      <w:r>
        <w:rPr>
          <w:rFonts w:ascii="宋体" w:hAnsi="宋体" w:eastAsia="宋体" w:cs="宋体"/>
          <w:spacing w:val="-1"/>
          <w:sz w:val="24"/>
          <w:szCs w:val="24"/>
        </w:rPr>
        <w:t>工程交易系统进行招标文件及附件获取和电子投标。</w:t>
      </w:r>
    </w:p>
    <w:p w14:paraId="55671F26">
      <w:pPr>
        <w:spacing w:before="32" w:line="332" w:lineRule="auto"/>
        <w:ind w:left="10" w:right="90" w:firstLine="483"/>
        <w:jc w:val="both"/>
        <w:rPr>
          <w:rFonts w:ascii="宋体" w:hAnsi="宋体" w:eastAsia="宋体" w:cs="宋体"/>
          <w:sz w:val="24"/>
          <w:szCs w:val="24"/>
        </w:rPr>
      </w:pPr>
      <w:r>
        <w:rPr>
          <w:rFonts w:ascii="宋体" w:hAnsi="宋体" w:eastAsia="宋体" w:cs="宋体"/>
          <w:spacing w:val="-1"/>
          <w:sz w:val="24"/>
          <w:szCs w:val="24"/>
        </w:rPr>
        <w:t>首次在韶关市参与建设工程招标投标活动的</w:t>
      </w:r>
      <w:r>
        <w:rPr>
          <w:rFonts w:ascii="宋体" w:hAnsi="宋体" w:eastAsia="宋体" w:cs="宋体"/>
          <w:spacing w:val="-2"/>
          <w:sz w:val="24"/>
          <w:szCs w:val="24"/>
        </w:rPr>
        <w:t>投标人，必须在平台系统上传企业相</w:t>
      </w:r>
      <w:r>
        <w:rPr>
          <w:rFonts w:ascii="宋体" w:hAnsi="宋体" w:eastAsia="宋体" w:cs="宋体"/>
          <w:spacing w:val="-3"/>
          <w:sz w:val="24"/>
          <w:szCs w:val="24"/>
        </w:rPr>
        <w:t>关资料办理企业入库事宜。投标人可登录全国公共资源</w:t>
      </w:r>
      <w:r>
        <w:rPr>
          <w:rFonts w:ascii="宋体" w:hAnsi="宋体" w:eastAsia="宋体" w:cs="宋体"/>
          <w:spacing w:val="-4"/>
          <w:sz w:val="24"/>
          <w:szCs w:val="24"/>
        </w:rPr>
        <w:t>交易平台（广东省·韶关市）</w:t>
      </w:r>
      <w:r>
        <w:rPr>
          <w:rFonts w:ascii="宋体" w:hAnsi="宋体" w:eastAsia="宋体" w:cs="宋体"/>
          <w:spacing w:val="-1"/>
          <w:sz w:val="24"/>
          <w:szCs w:val="24"/>
        </w:rPr>
        <w:t>（</w:t>
      </w:r>
      <w:r>
        <w:fldChar w:fldCharType="begin"/>
      </w:r>
      <w:r>
        <w:instrText xml:space="preserve">HYPERLINK"https://ygp.gdzwfw.gov.cn/ggzy-portal/#/440200/index"</w:instrText>
      </w:r>
      <w:r>
        <w:fldChar w:fldCharType="separate"/>
      </w:r>
      <w:r>
        <w:rPr>
          <w:rFonts w:ascii="宋体" w:hAnsi="宋体" w:eastAsia="宋体" w:cs="宋体"/>
          <w:spacing w:val="-1"/>
          <w:sz w:val="24"/>
          <w:szCs w:val="24"/>
        </w:rPr>
        <w:t>https://ygp.gdzwfw.gov.cn/ggzy-portal/#/440200/index</w:t>
      </w:r>
      <w:r>
        <w:rPr>
          <w:rFonts w:ascii="宋体" w:hAnsi="宋体" w:eastAsia="宋体" w:cs="宋体"/>
          <w:spacing w:val="-1"/>
          <w:sz w:val="24"/>
          <w:szCs w:val="24"/>
        </w:rPr>
        <w:fldChar w:fldCharType="end"/>
      </w:r>
      <w:r>
        <w:rPr>
          <w:rFonts w:ascii="宋体" w:hAnsi="宋体" w:eastAsia="宋体" w:cs="宋体"/>
          <w:spacing w:val="-1"/>
          <w:sz w:val="24"/>
          <w:szCs w:val="24"/>
        </w:rPr>
        <w:t>）办理企业入库、数字证书及电子印章事宜，具体请在平台查阅相应的交易指引。</w:t>
      </w:r>
    </w:p>
    <w:p w14:paraId="36F6754C">
      <w:pPr>
        <w:spacing w:before="37" w:line="329" w:lineRule="auto"/>
        <w:ind w:left="9" w:right="105" w:firstLine="507"/>
        <w:jc w:val="both"/>
        <w:rPr>
          <w:rFonts w:ascii="宋体" w:hAnsi="宋体" w:eastAsia="宋体" w:cs="宋体"/>
          <w:sz w:val="24"/>
          <w:szCs w:val="24"/>
        </w:rPr>
      </w:pPr>
      <w:r>
        <w:rPr>
          <w:rFonts w:ascii="宋体" w:hAnsi="宋体" w:eastAsia="宋体" w:cs="宋体"/>
          <w:spacing w:val="-2"/>
          <w:sz w:val="24"/>
          <w:szCs w:val="24"/>
        </w:rPr>
        <w:t>已入库企业有关信息（如单位名称、基本账号、资质、人员等）发生变化</w:t>
      </w:r>
      <w:r>
        <w:rPr>
          <w:rFonts w:ascii="宋体" w:hAnsi="宋体" w:eastAsia="宋体" w:cs="宋体"/>
          <w:spacing w:val="-3"/>
          <w:sz w:val="24"/>
          <w:szCs w:val="24"/>
        </w:rPr>
        <w:t>的，须</w:t>
      </w:r>
      <w:r>
        <w:rPr>
          <w:rFonts w:ascii="宋体" w:hAnsi="宋体" w:eastAsia="宋体" w:cs="宋体"/>
          <w:spacing w:val="-1"/>
          <w:sz w:val="24"/>
          <w:szCs w:val="24"/>
        </w:rPr>
        <w:t>及时在交易系统进行相应变更。投标人未及时变更信息而造成的</w:t>
      </w:r>
      <w:r>
        <w:rPr>
          <w:rFonts w:ascii="宋体" w:hAnsi="宋体" w:eastAsia="宋体" w:cs="宋体"/>
          <w:spacing w:val="-2"/>
          <w:sz w:val="24"/>
          <w:szCs w:val="24"/>
        </w:rPr>
        <w:t>损失和后果，由投标人自行承担。</w:t>
      </w:r>
    </w:p>
    <w:p w14:paraId="401C85F2">
      <w:pPr>
        <w:spacing w:before="33" w:line="335" w:lineRule="auto"/>
        <w:ind w:left="10" w:right="105" w:firstLine="508"/>
        <w:jc w:val="both"/>
        <w:rPr>
          <w:rFonts w:ascii="宋体" w:hAnsi="宋体" w:eastAsia="宋体" w:cs="宋体"/>
          <w:sz w:val="24"/>
          <w:szCs w:val="24"/>
        </w:rPr>
      </w:pPr>
      <w:r>
        <w:rPr>
          <w:rFonts w:ascii="宋体" w:hAnsi="宋体" w:eastAsia="宋体" w:cs="宋体"/>
          <w:spacing w:val="-2"/>
          <w:sz w:val="24"/>
          <w:szCs w:val="24"/>
        </w:rPr>
        <w:t>电子印章：是指获得国家工业和信息化部颁发的《电子认证服务许可</w:t>
      </w:r>
      <w:r>
        <w:rPr>
          <w:rFonts w:ascii="宋体" w:hAnsi="宋体" w:eastAsia="宋体" w:cs="宋体"/>
          <w:spacing w:val="-3"/>
          <w:sz w:val="24"/>
          <w:szCs w:val="24"/>
        </w:rPr>
        <w:t>证》、国家</w:t>
      </w:r>
      <w:r>
        <w:rPr>
          <w:rFonts w:ascii="宋体" w:hAnsi="宋体" w:eastAsia="宋体" w:cs="宋体"/>
          <w:spacing w:val="-1"/>
          <w:sz w:val="24"/>
          <w:szCs w:val="24"/>
        </w:rPr>
        <w:t>密码管理局颁发的《电子认证服务使用密码许可证》等资质，</w:t>
      </w:r>
      <w:r>
        <w:rPr>
          <w:rFonts w:ascii="宋体" w:hAnsi="宋体" w:eastAsia="宋体" w:cs="宋体"/>
          <w:spacing w:val="-2"/>
          <w:sz w:val="24"/>
          <w:szCs w:val="24"/>
        </w:rPr>
        <w:t>具备承担因数字证书原</w:t>
      </w:r>
      <w:r>
        <w:rPr>
          <w:rFonts w:ascii="宋体" w:hAnsi="宋体" w:eastAsia="宋体" w:cs="宋体"/>
          <w:spacing w:val="-1"/>
          <w:sz w:val="24"/>
          <w:szCs w:val="24"/>
        </w:rPr>
        <w:t>因产生纠纷的相关责任的能力，且在广东省内具有数量基础和</w:t>
      </w:r>
      <w:r>
        <w:rPr>
          <w:rFonts w:ascii="宋体" w:hAnsi="宋体" w:eastAsia="宋体" w:cs="宋体"/>
          <w:spacing w:val="-2"/>
          <w:sz w:val="24"/>
          <w:szCs w:val="24"/>
        </w:rPr>
        <w:t>服务能力的依法设立的</w:t>
      </w:r>
      <w:r>
        <w:rPr>
          <w:rFonts w:ascii="宋体" w:hAnsi="宋体" w:eastAsia="宋体" w:cs="宋体"/>
          <w:spacing w:val="3"/>
          <w:sz w:val="24"/>
          <w:szCs w:val="24"/>
        </w:rPr>
        <w:t>电子认证服务机构签发的电子签章认证证书（即</w:t>
      </w:r>
      <w:r>
        <w:rPr>
          <w:rFonts w:ascii="宋体" w:hAnsi="宋体" w:eastAsia="宋体" w:cs="宋体"/>
          <w:sz w:val="24"/>
          <w:szCs w:val="24"/>
        </w:rPr>
        <w:t>CA</w:t>
      </w:r>
      <w:r>
        <w:rPr>
          <w:rFonts w:ascii="宋体" w:hAnsi="宋体" w:eastAsia="宋体" w:cs="宋体"/>
          <w:spacing w:val="3"/>
          <w:sz w:val="24"/>
          <w:szCs w:val="24"/>
        </w:rPr>
        <w:t>数字证书）。投标人应当到相关</w:t>
      </w:r>
      <w:r>
        <w:rPr>
          <w:rFonts w:ascii="宋体" w:hAnsi="宋体" w:eastAsia="宋体" w:cs="宋体"/>
          <w:spacing w:val="-1"/>
          <w:sz w:val="24"/>
          <w:szCs w:val="24"/>
        </w:rPr>
        <w:t>服务机构办理并取得数字证书介质和应用。电子印章包括机构</w:t>
      </w:r>
      <w:r>
        <w:rPr>
          <w:rFonts w:ascii="宋体" w:hAnsi="宋体" w:eastAsia="宋体" w:cs="宋体"/>
          <w:spacing w:val="-2"/>
          <w:sz w:val="24"/>
          <w:szCs w:val="24"/>
        </w:rPr>
        <w:t>法人电子形式印章，单</w:t>
      </w:r>
      <w:r>
        <w:rPr>
          <w:rFonts w:ascii="宋体" w:hAnsi="宋体" w:eastAsia="宋体" w:cs="宋体"/>
          <w:spacing w:val="-1"/>
          <w:sz w:val="24"/>
          <w:szCs w:val="24"/>
        </w:rPr>
        <w:t>位法定代表人、被委托人及其他个人的电子形式印章。电子印</w:t>
      </w:r>
      <w:r>
        <w:rPr>
          <w:rFonts w:ascii="宋体" w:hAnsi="宋体" w:eastAsia="宋体" w:cs="宋体"/>
          <w:spacing w:val="-2"/>
          <w:sz w:val="24"/>
          <w:szCs w:val="24"/>
        </w:rPr>
        <w:t>章与手写签名或者盖章</w:t>
      </w:r>
      <w:r>
        <w:rPr>
          <w:rFonts w:ascii="宋体" w:hAnsi="宋体" w:eastAsia="宋体" w:cs="宋体"/>
          <w:spacing w:val="-1"/>
          <w:sz w:val="24"/>
          <w:szCs w:val="24"/>
        </w:rPr>
        <w:t>具有同等的法律效力。</w:t>
      </w:r>
    </w:p>
    <w:p w14:paraId="5B1D3A6E">
      <w:pPr>
        <w:spacing w:before="33" w:line="221" w:lineRule="auto"/>
        <w:ind w:left="484"/>
        <w:rPr>
          <w:rFonts w:ascii="宋体" w:hAnsi="宋体" w:eastAsia="宋体" w:cs="宋体"/>
          <w:sz w:val="24"/>
          <w:szCs w:val="24"/>
        </w:rPr>
      </w:pPr>
      <w:r>
        <w:rPr>
          <w:rFonts w:ascii="Times New Roman" w:hAnsi="Times New Roman" w:eastAsia="Times New Roman" w:cs="Times New Roman"/>
          <w:b/>
          <w:bCs/>
          <w:spacing w:val="-3"/>
          <w:sz w:val="24"/>
          <w:szCs w:val="24"/>
        </w:rPr>
        <w:t>3.3</w:t>
      </w:r>
      <w:r>
        <w:rPr>
          <w:rFonts w:ascii="宋体" w:hAnsi="宋体" w:eastAsia="宋体" w:cs="宋体"/>
          <w:spacing w:val="-3"/>
          <w:sz w:val="24"/>
          <w:szCs w:val="24"/>
        </w:rPr>
        <w:t>投标保证</w:t>
      </w:r>
    </w:p>
    <w:p w14:paraId="7535F960">
      <w:pPr>
        <w:spacing w:before="152" w:line="280" w:lineRule="auto"/>
        <w:ind w:left="8" w:right="105" w:firstLine="476"/>
        <w:rPr>
          <w:rFonts w:ascii="宋体" w:hAnsi="宋体" w:eastAsia="宋体" w:cs="宋体"/>
          <w:sz w:val="24"/>
          <w:szCs w:val="24"/>
        </w:rPr>
      </w:pPr>
      <w:r>
        <w:rPr>
          <w:rFonts w:ascii="Times New Roman" w:hAnsi="Times New Roman" w:eastAsia="Times New Roman" w:cs="Times New Roman"/>
          <w:b/>
          <w:bCs/>
          <w:spacing w:val="-1"/>
          <w:sz w:val="24"/>
          <w:szCs w:val="24"/>
        </w:rPr>
        <w:t>3.3.1</w:t>
      </w:r>
      <w:r>
        <w:rPr>
          <w:rFonts w:ascii="宋体" w:hAnsi="宋体" w:eastAsia="宋体" w:cs="宋体"/>
          <w:spacing w:val="-1"/>
          <w:sz w:val="24"/>
          <w:szCs w:val="24"/>
        </w:rPr>
        <w:t>投标人须缴纳金额</w:t>
      </w:r>
      <w:r>
        <w:rPr>
          <w:rFonts w:ascii="宋体" w:hAnsi="宋体" w:eastAsia="宋体" w:cs="宋体"/>
          <w:color w:val="auto"/>
          <w:spacing w:val="-1"/>
          <w:sz w:val="24"/>
          <w:szCs w:val="24"/>
        </w:rPr>
        <w:t>为</w:t>
      </w:r>
      <w:r>
        <w:rPr>
          <w:rFonts w:hint="eastAsia" w:ascii="宋体" w:hAnsi="宋体" w:eastAsia="宋体" w:cs="宋体"/>
          <w:color w:val="auto"/>
          <w:spacing w:val="-1"/>
          <w:sz w:val="24"/>
          <w:szCs w:val="24"/>
          <w:u w:val="single"/>
          <w:lang w:eastAsia="zh-CN"/>
        </w:rPr>
        <w:t>5万元</w:t>
      </w:r>
      <w:r>
        <w:rPr>
          <w:rFonts w:ascii="宋体" w:hAnsi="宋体" w:eastAsia="宋体" w:cs="宋体"/>
          <w:color w:val="auto"/>
          <w:spacing w:val="-1"/>
          <w:sz w:val="24"/>
          <w:szCs w:val="24"/>
        </w:rPr>
        <w:t>人民</w:t>
      </w:r>
      <w:r>
        <w:rPr>
          <w:rFonts w:ascii="宋体" w:hAnsi="宋体" w:eastAsia="宋体" w:cs="宋体"/>
          <w:spacing w:val="-1"/>
          <w:sz w:val="24"/>
          <w:szCs w:val="24"/>
        </w:rPr>
        <w:t>币的投标保证。联合体投标的，由联合体牵头人</w:t>
      </w:r>
      <w:r>
        <w:rPr>
          <w:rFonts w:ascii="宋体" w:hAnsi="宋体" w:eastAsia="宋体" w:cs="宋体"/>
          <w:spacing w:val="-3"/>
          <w:sz w:val="24"/>
          <w:szCs w:val="24"/>
        </w:rPr>
        <w:t>缴纳。</w:t>
      </w:r>
    </w:p>
    <w:p w14:paraId="721B5B54">
      <w:pPr>
        <w:spacing w:before="35" w:line="325" w:lineRule="auto"/>
        <w:ind w:left="12" w:right="108" w:firstLine="471"/>
      </w:pPr>
      <w:r>
        <w:rPr>
          <w:rFonts w:ascii="Times New Roman" w:hAnsi="Times New Roman" w:eastAsia="Times New Roman" w:cs="Times New Roman"/>
          <w:b/>
          <w:bCs/>
          <w:spacing w:val="2"/>
          <w:sz w:val="24"/>
          <w:szCs w:val="24"/>
        </w:rPr>
        <w:t>3.3.2</w:t>
      </w:r>
      <w:r>
        <w:rPr>
          <w:rFonts w:ascii="宋体" w:hAnsi="宋体" w:eastAsia="宋体" w:cs="宋体"/>
          <w:spacing w:val="2"/>
          <w:sz w:val="24"/>
          <w:szCs w:val="24"/>
        </w:rPr>
        <w:t>投标保证的形式包括投标保证金、投标保证担保、投标保证保险三种</w:t>
      </w:r>
      <w:r>
        <w:rPr>
          <w:rFonts w:ascii="宋体" w:hAnsi="宋体" w:eastAsia="宋体" w:cs="宋体"/>
          <w:spacing w:val="1"/>
          <w:sz w:val="24"/>
          <w:szCs w:val="24"/>
        </w:rPr>
        <w:t>，由</w:t>
      </w:r>
      <w:r>
        <w:rPr>
          <w:rFonts w:ascii="宋体" w:hAnsi="宋体" w:eastAsia="宋体" w:cs="宋体"/>
          <w:spacing w:val="-2"/>
          <w:sz w:val="24"/>
          <w:szCs w:val="24"/>
        </w:rPr>
        <w:t>投标人自主选择。</w:t>
      </w:r>
    </w:p>
    <w:p w14:paraId="5F1D4740">
      <w:pPr>
        <w:spacing w:before="78" w:line="334" w:lineRule="auto"/>
        <w:ind w:left="12" w:right="2" w:firstLine="490"/>
        <w:jc w:val="both"/>
        <w:rPr>
          <w:rFonts w:ascii="宋体" w:hAnsi="宋体" w:eastAsia="宋体" w:cs="宋体"/>
          <w:spacing w:val="-1"/>
          <w:sz w:val="24"/>
          <w:szCs w:val="24"/>
        </w:rPr>
      </w:pPr>
      <w:bookmarkStart w:id="23" w:name="bookmark117"/>
      <w:bookmarkEnd w:id="23"/>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）采用投标保证金的，投标人在建设工程交易系统获取招</w:t>
      </w:r>
      <w:r>
        <w:rPr>
          <w:rFonts w:ascii="宋体" w:hAnsi="宋体" w:eastAsia="宋体" w:cs="宋体"/>
          <w:spacing w:val="1"/>
          <w:sz w:val="24"/>
          <w:szCs w:val="24"/>
        </w:rPr>
        <w:t>标文件完毕后，即</w:t>
      </w:r>
      <w:r>
        <w:rPr>
          <w:rFonts w:ascii="宋体" w:hAnsi="宋体" w:eastAsia="宋体" w:cs="宋体"/>
          <w:spacing w:val="-1"/>
          <w:sz w:val="24"/>
          <w:szCs w:val="24"/>
        </w:rPr>
        <w:t>可在系统申请缴纳投标保证金，获取本次招标投标保证金缴</w:t>
      </w:r>
      <w:r>
        <w:rPr>
          <w:rFonts w:ascii="宋体" w:hAnsi="宋体" w:eastAsia="宋体" w:cs="宋体"/>
          <w:spacing w:val="-2"/>
          <w:sz w:val="24"/>
          <w:szCs w:val="24"/>
        </w:rPr>
        <w:t>纳账号。投标人必须于投标保证金到账截</w:t>
      </w:r>
      <w:r>
        <w:rPr>
          <w:rFonts w:ascii="宋体" w:hAnsi="宋体" w:eastAsia="宋体" w:cs="宋体"/>
          <w:spacing w:val="-1"/>
          <w:sz w:val="24"/>
          <w:szCs w:val="24"/>
        </w:rPr>
        <w:t>止时间（见本招标文件“重要事项时间地点一览表”）前，从其基本账户将投标保证金转账到指定的缴纳账号。逾期到账的、从非投标人基本账户转出的，其投标无效。</w:t>
      </w:r>
    </w:p>
    <w:p w14:paraId="29B8439E">
      <w:pPr>
        <w:spacing w:before="78" w:line="334" w:lineRule="auto"/>
        <w:ind w:left="12" w:right="2" w:firstLine="490"/>
        <w:jc w:val="both"/>
        <w:rPr>
          <w:rFonts w:ascii="宋体" w:hAnsi="宋体" w:eastAsia="宋体" w:cs="宋体"/>
          <w:spacing w:val="-1"/>
          <w:sz w:val="24"/>
          <w:szCs w:val="24"/>
        </w:rPr>
      </w:pPr>
      <w:r>
        <w:rPr>
          <w:rFonts w:ascii="宋体" w:hAnsi="宋体" w:eastAsia="宋体" w:cs="宋体"/>
          <w:spacing w:val="-1"/>
          <w:sz w:val="24"/>
          <w:szCs w:val="24"/>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1F9F8B4D">
      <w:pPr>
        <w:spacing w:before="78" w:line="334" w:lineRule="auto"/>
        <w:ind w:left="12" w:right="2" w:firstLine="490"/>
        <w:jc w:val="both"/>
        <w:rPr>
          <w:rFonts w:ascii="宋体" w:hAnsi="宋体" w:eastAsia="宋体" w:cs="宋体"/>
          <w:spacing w:val="-3"/>
          <w:sz w:val="24"/>
          <w:szCs w:val="24"/>
        </w:rPr>
      </w:pPr>
      <w:r>
        <w:rPr>
          <w:rFonts w:ascii="宋体" w:hAnsi="宋体" w:eastAsia="宋体" w:cs="宋体"/>
          <w:spacing w:val="-1"/>
          <w:sz w:val="24"/>
          <w:szCs w:val="24"/>
        </w:rPr>
        <w:t>（3）采用投标保证保险的，投标人须在投标保证保险投保截止时间（见本招标文件“重要事项时间地点一览表”）前，使用建设工程交易系统完成网上投保。投标人可在系统选择保险机构、录入投保信息、支付保费、打印</w:t>
      </w:r>
      <w:r>
        <w:rPr>
          <w:rFonts w:ascii="宋体" w:hAnsi="宋体" w:eastAsia="宋体" w:cs="宋体"/>
          <w:spacing w:val="-2"/>
          <w:sz w:val="24"/>
          <w:szCs w:val="24"/>
        </w:rPr>
        <w:t>电子保单，电子保单的有</w:t>
      </w:r>
      <w:r>
        <w:rPr>
          <w:rFonts w:ascii="宋体" w:hAnsi="宋体" w:eastAsia="宋体" w:cs="宋体"/>
          <w:spacing w:val="-3"/>
          <w:sz w:val="24"/>
          <w:szCs w:val="24"/>
        </w:rPr>
        <w:t>效期不得短于投标有效期。投标人可登录全国公共资源交易平台（广东省·韶关市）（</w:t>
      </w:r>
      <w:r>
        <w:rPr>
          <w:rFonts w:ascii="宋体" w:hAnsi="宋体" w:eastAsia="宋体" w:cs="宋体"/>
          <w:spacing w:val="-3"/>
          <w:sz w:val="24"/>
          <w:szCs w:val="24"/>
        </w:rPr>
        <w:fldChar w:fldCharType="begin"/>
      </w:r>
      <w:r>
        <w:rPr>
          <w:rFonts w:ascii="宋体" w:hAnsi="宋体" w:eastAsia="宋体" w:cs="宋体"/>
          <w:spacing w:val="-3"/>
          <w:sz w:val="24"/>
          <w:szCs w:val="24"/>
        </w:rPr>
        <w:instrText xml:space="preserve">HYPERLINK"https://ygp.gdzwfw.gov.cn/ggzy-portal/#/440200/index"</w:instrText>
      </w:r>
      <w:r>
        <w:rPr>
          <w:rFonts w:ascii="宋体" w:hAnsi="宋体" w:eastAsia="宋体" w:cs="宋体"/>
          <w:spacing w:val="-3"/>
          <w:sz w:val="24"/>
          <w:szCs w:val="24"/>
        </w:rPr>
        <w:fldChar w:fldCharType="separate"/>
      </w:r>
      <w:r>
        <w:rPr>
          <w:rFonts w:ascii="宋体" w:hAnsi="宋体" w:eastAsia="宋体" w:cs="宋体"/>
          <w:spacing w:val="-3"/>
          <w:sz w:val="24"/>
          <w:szCs w:val="24"/>
        </w:rPr>
        <w:t>https://ygp.gdzwfw.gov.cn/ggzy-portal/#/440200/index</w:t>
      </w:r>
      <w:r>
        <w:rPr>
          <w:rFonts w:ascii="宋体" w:hAnsi="宋体" w:eastAsia="宋体" w:cs="宋体"/>
          <w:spacing w:val="-3"/>
          <w:sz w:val="24"/>
          <w:szCs w:val="24"/>
        </w:rPr>
        <w:fldChar w:fldCharType="end"/>
      </w:r>
      <w:r>
        <w:rPr>
          <w:rFonts w:ascii="宋体" w:hAnsi="宋体" w:eastAsia="宋体" w:cs="宋体"/>
          <w:spacing w:val="-3"/>
          <w:sz w:val="24"/>
          <w:szCs w:val="24"/>
        </w:rPr>
        <w:t>），在【服务指南】栏目中下载《建设工程网上交易系统保险保证金缴纳操作指南》，了解网上投保具体操作流程。逾期投保的，其投标无效。</w:t>
      </w:r>
    </w:p>
    <w:p w14:paraId="23F003C7">
      <w:pPr>
        <w:spacing w:before="78" w:line="334" w:lineRule="auto"/>
        <w:ind w:left="12" w:right="2" w:firstLine="490"/>
        <w:jc w:val="both"/>
        <w:rPr>
          <w:rFonts w:ascii="宋体" w:hAnsi="宋体" w:eastAsia="宋体" w:cs="宋体"/>
          <w:spacing w:val="-3"/>
          <w:sz w:val="24"/>
          <w:szCs w:val="24"/>
        </w:rPr>
      </w:pPr>
      <w:r>
        <w:rPr>
          <w:rFonts w:ascii="宋体" w:hAnsi="宋体" w:eastAsia="宋体" w:cs="宋体"/>
          <w:spacing w:val="-3"/>
          <w:sz w:val="24"/>
          <w:szCs w:val="24"/>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46BBF62D">
      <w:pPr>
        <w:spacing w:before="78" w:line="334" w:lineRule="auto"/>
        <w:ind w:left="12" w:right="2" w:firstLine="490"/>
        <w:jc w:val="both"/>
      </w:pPr>
      <w:r>
        <w:rPr>
          <w:rFonts w:ascii="Times New Roman" w:hAnsi="Times New Roman" w:eastAsia="Times New Roman" w:cs="Times New Roman"/>
          <w:b/>
          <w:bCs/>
          <w:spacing w:val="2"/>
          <w:sz w:val="24"/>
          <w:szCs w:val="24"/>
        </w:rPr>
        <w:t>3.4</w:t>
      </w:r>
      <w:r>
        <w:rPr>
          <w:rFonts w:ascii="宋体" w:hAnsi="宋体" w:eastAsia="宋体" w:cs="宋体"/>
          <w:spacing w:val="-3"/>
          <w:sz w:val="24"/>
          <w:szCs w:val="24"/>
        </w:rPr>
        <w:t>若投标人因自身原因未能正确完成获取招标文件</w:t>
      </w:r>
      <w:r>
        <w:rPr>
          <w:rFonts w:ascii="宋体" w:hAnsi="宋体" w:eastAsia="宋体" w:cs="宋体"/>
          <w:sz w:val="24"/>
          <w:szCs w:val="24"/>
        </w:rPr>
        <w:t>、电子投标、缴纳投标保证</w:t>
      </w:r>
      <w:r>
        <w:rPr>
          <w:rFonts w:ascii="宋体" w:hAnsi="宋体" w:eastAsia="宋体" w:cs="宋体"/>
          <w:spacing w:val="-4"/>
          <w:sz w:val="24"/>
          <w:szCs w:val="24"/>
        </w:rPr>
        <w:t>的，其投标无效。</w:t>
      </w:r>
    </w:p>
    <w:p w14:paraId="1B2DEC5A">
      <w:pPr>
        <w:spacing w:before="79" w:line="221" w:lineRule="auto"/>
        <w:ind w:left="487"/>
        <w:outlineLvl w:val="2"/>
        <w:rPr>
          <w:rFonts w:ascii="宋体" w:hAnsi="宋体" w:eastAsia="宋体" w:cs="宋体"/>
          <w:sz w:val="24"/>
          <w:szCs w:val="24"/>
        </w:rPr>
      </w:pPr>
      <w:bookmarkStart w:id="24" w:name="bookmark64"/>
      <w:bookmarkEnd w:id="24"/>
      <w:bookmarkStart w:id="25" w:name="bookmark78"/>
      <w:bookmarkEnd w:id="25"/>
      <w:bookmarkStart w:id="26" w:name="_Toc27100"/>
      <w:r>
        <w:rPr>
          <w:rFonts w:ascii="Times New Roman" w:hAnsi="Times New Roman" w:eastAsia="Times New Roman" w:cs="Times New Roman"/>
          <w:b/>
          <w:bCs/>
          <w:spacing w:val="-8"/>
          <w:sz w:val="24"/>
          <w:szCs w:val="24"/>
        </w:rPr>
        <w:t>4</w:t>
      </w:r>
      <w:r>
        <w:rPr>
          <w:rFonts w:ascii="宋体" w:hAnsi="宋体" w:eastAsia="宋体" w:cs="宋体"/>
          <w:b/>
          <w:bCs/>
          <w:spacing w:val="-8"/>
          <w:sz w:val="24"/>
          <w:szCs w:val="24"/>
        </w:rPr>
        <w:t>．工期要求</w:t>
      </w:r>
      <w:bookmarkEnd w:id="26"/>
    </w:p>
    <w:p w14:paraId="5406F7B5">
      <w:pPr>
        <w:spacing w:before="153" w:line="324" w:lineRule="auto"/>
        <w:ind w:left="30" w:right="65" w:firstLine="461"/>
        <w:rPr>
          <w:rFonts w:ascii="宋体" w:hAnsi="宋体" w:eastAsia="宋体" w:cs="宋体"/>
          <w:sz w:val="24"/>
          <w:szCs w:val="24"/>
        </w:rPr>
      </w:pPr>
      <w:r>
        <w:rPr>
          <w:rFonts w:ascii="宋体" w:hAnsi="宋体" w:eastAsia="宋体" w:cs="宋体"/>
          <w:spacing w:val="-2"/>
          <w:sz w:val="24"/>
          <w:szCs w:val="24"/>
        </w:rPr>
        <w:t>本招标项目招标工期为</w:t>
      </w:r>
      <w:r>
        <w:rPr>
          <w:rFonts w:hint="eastAsia" w:ascii="宋体" w:hAnsi="宋体" w:eastAsia="宋体" w:cs="宋体"/>
          <w:spacing w:val="-2"/>
          <w:sz w:val="24"/>
          <w:szCs w:val="24"/>
          <w:lang w:val="en-US" w:eastAsia="zh-CN"/>
        </w:rPr>
        <w:t>90</w:t>
      </w:r>
      <w:r>
        <w:rPr>
          <w:rFonts w:ascii="宋体" w:hAnsi="宋体" w:eastAsia="宋体" w:cs="宋体"/>
          <w:spacing w:val="-2"/>
          <w:sz w:val="24"/>
          <w:szCs w:val="24"/>
        </w:rPr>
        <w:t>个日历天，中标人必须在招标工期内完成招标范围内</w:t>
      </w:r>
      <w:r>
        <w:rPr>
          <w:rFonts w:ascii="宋体" w:hAnsi="宋体" w:eastAsia="宋体" w:cs="宋体"/>
          <w:spacing w:val="-5"/>
          <w:sz w:val="24"/>
          <w:szCs w:val="24"/>
        </w:rPr>
        <w:t>的全部内容。</w:t>
      </w:r>
    </w:p>
    <w:p w14:paraId="2CB2DB47">
      <w:pPr>
        <w:spacing w:before="78" w:line="219" w:lineRule="auto"/>
        <w:ind w:left="488"/>
        <w:outlineLvl w:val="2"/>
        <w:rPr>
          <w:rFonts w:ascii="宋体" w:hAnsi="宋体" w:eastAsia="宋体" w:cs="宋体"/>
          <w:sz w:val="24"/>
          <w:szCs w:val="24"/>
        </w:rPr>
      </w:pPr>
      <w:bookmarkStart w:id="27" w:name="_Toc3173"/>
      <w:r>
        <w:rPr>
          <w:rFonts w:ascii="Times New Roman" w:hAnsi="Times New Roman" w:eastAsia="Times New Roman" w:cs="Times New Roman"/>
          <w:b/>
          <w:bCs/>
          <w:spacing w:val="-5"/>
          <w:sz w:val="24"/>
          <w:szCs w:val="24"/>
        </w:rPr>
        <w:t>5</w:t>
      </w:r>
      <w:r>
        <w:rPr>
          <w:rFonts w:ascii="宋体" w:hAnsi="宋体" w:eastAsia="宋体" w:cs="宋体"/>
          <w:b/>
          <w:bCs/>
          <w:spacing w:val="-5"/>
          <w:sz w:val="24"/>
          <w:szCs w:val="24"/>
        </w:rPr>
        <w:t>．质量标准和材料、机械要求</w:t>
      </w:r>
      <w:bookmarkEnd w:id="27"/>
    </w:p>
    <w:p w14:paraId="6B83ABBF">
      <w:pPr>
        <w:spacing w:before="154" w:line="279" w:lineRule="auto"/>
        <w:ind w:left="11" w:right="99" w:firstLine="477"/>
        <w:rPr>
          <w:rFonts w:ascii="宋体" w:hAnsi="宋体" w:eastAsia="宋体" w:cs="宋体"/>
          <w:sz w:val="24"/>
          <w:szCs w:val="24"/>
        </w:rPr>
      </w:pPr>
      <w:r>
        <w:rPr>
          <w:rFonts w:ascii="Times New Roman" w:hAnsi="Times New Roman" w:eastAsia="Times New Roman" w:cs="Times New Roman"/>
          <w:b/>
          <w:bCs/>
          <w:sz w:val="24"/>
          <w:szCs w:val="24"/>
        </w:rPr>
        <w:t>5.1</w:t>
      </w:r>
      <w:r>
        <w:rPr>
          <w:rFonts w:ascii="宋体" w:hAnsi="宋体" w:eastAsia="宋体" w:cs="宋体"/>
          <w:sz w:val="24"/>
          <w:szCs w:val="24"/>
        </w:rPr>
        <w:t>施工工艺严格按照国家和广东省的有关现行施工技术规范及标准执行，工程</w:t>
      </w:r>
      <w:r>
        <w:rPr>
          <w:rFonts w:ascii="宋体" w:hAnsi="宋体" w:eastAsia="宋体" w:cs="宋体"/>
          <w:spacing w:val="-1"/>
          <w:sz w:val="24"/>
          <w:szCs w:val="24"/>
        </w:rPr>
        <w:t>质量标准须达到</w:t>
      </w:r>
      <w:r>
        <w:rPr>
          <w:rFonts w:ascii="宋体" w:hAnsi="宋体" w:eastAsia="宋体" w:cs="宋体"/>
          <w:spacing w:val="-1"/>
          <w:sz w:val="24"/>
          <w:szCs w:val="24"/>
          <w:u w:val="single"/>
        </w:rPr>
        <w:t>合格标准</w:t>
      </w:r>
      <w:r>
        <w:rPr>
          <w:rFonts w:ascii="宋体" w:hAnsi="宋体" w:eastAsia="宋体" w:cs="宋体"/>
          <w:spacing w:val="-1"/>
          <w:sz w:val="24"/>
          <w:szCs w:val="24"/>
        </w:rPr>
        <w:t>。</w:t>
      </w:r>
    </w:p>
    <w:p w14:paraId="5A697319">
      <w:pPr>
        <w:spacing w:before="154" w:line="279" w:lineRule="auto"/>
        <w:ind w:left="10" w:right="99" w:firstLine="558"/>
        <w:rPr>
          <w:rFonts w:ascii="宋体" w:hAnsi="宋体" w:eastAsia="宋体" w:cs="宋体"/>
          <w:sz w:val="24"/>
          <w:szCs w:val="24"/>
        </w:rPr>
      </w:pPr>
      <w:r>
        <w:rPr>
          <w:rFonts w:ascii="Times New Roman" w:hAnsi="Times New Roman" w:eastAsia="Times New Roman" w:cs="Times New Roman"/>
          <w:b/>
          <w:bCs/>
          <w:spacing w:val="-3"/>
          <w:sz w:val="24"/>
          <w:szCs w:val="24"/>
        </w:rPr>
        <w:t>5.2</w:t>
      </w:r>
      <w:r>
        <w:rPr>
          <w:rFonts w:ascii="宋体" w:hAnsi="宋体" w:eastAsia="宋体" w:cs="宋体"/>
          <w:spacing w:val="-3"/>
          <w:sz w:val="24"/>
          <w:szCs w:val="24"/>
        </w:rPr>
        <w:t>中标人在施工中如果工程质量不符合设计要求和有关规定，招标人或监理单</w:t>
      </w:r>
      <w:r>
        <w:rPr>
          <w:rFonts w:ascii="宋体" w:hAnsi="宋体" w:eastAsia="宋体" w:cs="宋体"/>
          <w:sz w:val="24"/>
          <w:szCs w:val="24"/>
        </w:rPr>
        <w:t>位要求停工和返工的必须立即执行，并承担由此产生的各</w:t>
      </w:r>
      <w:r>
        <w:rPr>
          <w:rFonts w:ascii="宋体" w:hAnsi="宋体" w:eastAsia="宋体" w:cs="宋体"/>
          <w:spacing w:val="-1"/>
          <w:sz w:val="24"/>
          <w:szCs w:val="24"/>
        </w:rPr>
        <w:t>种费用，工期不予顺延。</w:t>
      </w:r>
    </w:p>
    <w:p w14:paraId="14719094">
      <w:pPr>
        <w:spacing w:before="152" w:line="309" w:lineRule="auto"/>
        <w:ind w:left="9" w:firstLine="568"/>
        <w:rPr>
          <w:rFonts w:ascii="宋体" w:hAnsi="宋体" w:eastAsia="宋体" w:cs="宋体"/>
          <w:spacing w:val="-1"/>
          <w:sz w:val="24"/>
          <w:szCs w:val="24"/>
        </w:rPr>
      </w:pPr>
      <w:r>
        <w:rPr>
          <w:rFonts w:ascii="Times New Roman" w:hAnsi="Times New Roman" w:eastAsia="Times New Roman" w:cs="Times New Roman"/>
          <w:b/>
          <w:bCs/>
          <w:spacing w:val="-6"/>
          <w:sz w:val="24"/>
          <w:szCs w:val="24"/>
        </w:rPr>
        <w:t>5.3</w:t>
      </w:r>
      <w:r>
        <w:rPr>
          <w:rFonts w:ascii="宋体" w:hAnsi="宋体" w:eastAsia="宋体" w:cs="宋体"/>
          <w:spacing w:val="-6"/>
          <w:sz w:val="24"/>
          <w:szCs w:val="24"/>
        </w:rPr>
        <w:t>保修期限按《建设工程质量管理条例》（中华人民共和国国务院令第</w:t>
      </w:r>
      <w:r>
        <w:rPr>
          <w:rFonts w:ascii="Times New Roman" w:hAnsi="Times New Roman" w:eastAsia="Times New Roman" w:cs="Times New Roman"/>
          <w:spacing w:val="-6"/>
          <w:sz w:val="24"/>
          <w:szCs w:val="24"/>
        </w:rPr>
        <w:t>279</w:t>
      </w:r>
      <w:r>
        <w:rPr>
          <w:rFonts w:ascii="宋体" w:hAnsi="宋体" w:eastAsia="宋体" w:cs="宋体"/>
          <w:spacing w:val="-6"/>
          <w:sz w:val="24"/>
          <w:szCs w:val="24"/>
        </w:rPr>
        <w:t>号）</w:t>
      </w:r>
      <w:r>
        <w:rPr>
          <w:rFonts w:ascii="宋体" w:hAnsi="宋体" w:eastAsia="宋体" w:cs="宋体"/>
          <w:spacing w:val="-1"/>
          <w:sz w:val="24"/>
          <w:szCs w:val="24"/>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7541221A">
      <w:pPr>
        <w:spacing w:before="152" w:line="309" w:lineRule="auto"/>
        <w:ind w:left="9" w:firstLine="568"/>
        <w:rPr>
          <w:rFonts w:ascii="宋体" w:hAnsi="宋体" w:eastAsia="宋体" w:cs="宋体"/>
          <w:spacing w:val="-1"/>
          <w:sz w:val="24"/>
          <w:szCs w:val="24"/>
        </w:rPr>
      </w:pPr>
      <w:r>
        <w:rPr>
          <w:rFonts w:ascii="Times New Roman" w:hAnsi="Times New Roman" w:eastAsia="Times New Roman" w:cs="Times New Roman"/>
          <w:b/>
          <w:bCs/>
          <w:spacing w:val="-6"/>
          <w:sz w:val="24"/>
          <w:szCs w:val="24"/>
        </w:rPr>
        <w:t>5.4</w:t>
      </w:r>
      <w:r>
        <w:rPr>
          <w:rFonts w:ascii="宋体" w:hAnsi="宋体" w:eastAsia="宋体" w:cs="宋体"/>
          <w:spacing w:val="-1"/>
          <w:sz w:val="24"/>
          <w:szCs w:val="24"/>
        </w:rPr>
        <w:t>本招标项目</w:t>
      </w:r>
      <w:r>
        <w:rPr>
          <w:rFonts w:hint="eastAsia" w:ascii="宋体" w:hAnsi="宋体" w:eastAsia="宋体" w:cs="宋体"/>
          <w:spacing w:val="-1"/>
          <w:sz w:val="24"/>
          <w:szCs w:val="24"/>
          <w:lang w:eastAsia="zh-CN"/>
        </w:rPr>
        <w:t>不</w:t>
      </w:r>
      <w:r>
        <w:rPr>
          <w:rFonts w:ascii="宋体" w:hAnsi="宋体" w:eastAsia="宋体" w:cs="宋体"/>
          <w:spacing w:val="-1"/>
          <w:sz w:val="24"/>
          <w:szCs w:val="24"/>
        </w:rPr>
        <w:t>纳入绿色建筑实施范围</w:t>
      </w:r>
      <w:r>
        <w:rPr>
          <w:rFonts w:hint="eastAsia" w:ascii="宋体" w:hAnsi="宋体" w:eastAsia="宋体" w:cs="宋体"/>
          <w:spacing w:val="-1"/>
          <w:sz w:val="24"/>
          <w:szCs w:val="24"/>
          <w:lang w:eastAsia="zh-CN"/>
        </w:rPr>
        <w:t>。</w:t>
      </w:r>
    </w:p>
    <w:p w14:paraId="713303C4">
      <w:pPr>
        <w:spacing w:before="152" w:line="309" w:lineRule="auto"/>
        <w:ind w:left="9" w:firstLine="568"/>
        <w:rPr>
          <w:rFonts w:ascii="宋体" w:hAnsi="宋体" w:eastAsia="宋体" w:cs="宋体"/>
          <w:spacing w:val="-1"/>
          <w:sz w:val="24"/>
          <w:szCs w:val="24"/>
        </w:rPr>
      </w:pPr>
      <w:r>
        <w:rPr>
          <w:rFonts w:ascii="Times New Roman" w:hAnsi="Times New Roman" w:eastAsia="Times New Roman" w:cs="Times New Roman"/>
          <w:b/>
          <w:bCs/>
          <w:spacing w:val="-6"/>
          <w:sz w:val="24"/>
          <w:szCs w:val="24"/>
        </w:rPr>
        <w:t>5.5</w:t>
      </w:r>
      <w:r>
        <w:rPr>
          <w:rFonts w:ascii="宋体" w:hAnsi="宋体" w:eastAsia="宋体" w:cs="宋体"/>
          <w:spacing w:val="-1"/>
          <w:sz w:val="24"/>
          <w:szCs w:val="24"/>
        </w:rPr>
        <w:t>其它：招标项目</w:t>
      </w:r>
      <w:r>
        <w:rPr>
          <w:rFonts w:hint="eastAsia" w:ascii="宋体" w:hAnsi="宋体" w:eastAsia="宋体" w:cs="宋体"/>
          <w:spacing w:val="-1"/>
          <w:sz w:val="24"/>
          <w:szCs w:val="24"/>
          <w:lang w:eastAsia="zh-CN"/>
        </w:rPr>
        <w:t>不</w:t>
      </w:r>
      <w:r>
        <w:rPr>
          <w:rFonts w:ascii="宋体" w:hAnsi="宋体" w:eastAsia="宋体" w:cs="宋体"/>
          <w:spacing w:val="-1"/>
          <w:sz w:val="24"/>
          <w:szCs w:val="24"/>
        </w:rPr>
        <w:t>纳入装配式建造建设实施范围。</w:t>
      </w:r>
    </w:p>
    <w:p w14:paraId="6E73FF7C">
      <w:pPr>
        <w:spacing w:before="152" w:line="309" w:lineRule="auto"/>
        <w:ind w:left="9" w:firstLine="568"/>
        <w:rPr>
          <w:rFonts w:ascii="宋体" w:hAnsi="宋体" w:eastAsia="宋体" w:cs="宋体"/>
          <w:spacing w:val="-1"/>
          <w:sz w:val="24"/>
          <w:szCs w:val="24"/>
        </w:rPr>
      </w:pPr>
      <w:r>
        <w:rPr>
          <w:rFonts w:ascii="Times New Roman" w:hAnsi="Times New Roman" w:eastAsia="Times New Roman" w:cs="Times New Roman"/>
          <w:b/>
          <w:bCs/>
          <w:spacing w:val="-6"/>
          <w:sz w:val="24"/>
          <w:szCs w:val="24"/>
        </w:rPr>
        <w:t>5.6</w:t>
      </w:r>
      <w:r>
        <w:rPr>
          <w:rFonts w:ascii="宋体" w:hAnsi="宋体" w:eastAsia="宋体" w:cs="宋体"/>
          <w:spacing w:val="-1"/>
          <w:sz w:val="24"/>
          <w:szCs w:val="24"/>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p>
    <w:p w14:paraId="159805A6">
      <w:pPr>
        <w:spacing w:before="152" w:line="309" w:lineRule="auto"/>
        <w:ind w:left="9" w:firstLine="568"/>
        <w:rPr>
          <w:rFonts w:ascii="宋体" w:hAnsi="宋体" w:eastAsia="宋体" w:cs="宋体"/>
          <w:spacing w:val="-1"/>
          <w:sz w:val="24"/>
          <w:szCs w:val="24"/>
        </w:rPr>
      </w:pPr>
      <w:r>
        <w:rPr>
          <w:rFonts w:ascii="Times New Roman" w:hAnsi="Times New Roman" w:eastAsia="Times New Roman" w:cs="Times New Roman"/>
          <w:b/>
          <w:bCs/>
          <w:spacing w:val="-6"/>
          <w:sz w:val="24"/>
          <w:szCs w:val="24"/>
        </w:rPr>
        <w:t>5.</w:t>
      </w:r>
      <w:r>
        <w:rPr>
          <w:rFonts w:hint="eastAsia" w:ascii="Times New Roman" w:hAnsi="Times New Roman" w:eastAsia="Times New Roman" w:cs="Times New Roman"/>
          <w:b/>
          <w:bCs/>
          <w:spacing w:val="-6"/>
          <w:sz w:val="24"/>
          <w:szCs w:val="24"/>
          <w:lang w:eastAsia="zh-CN"/>
        </w:rPr>
        <w:t>7</w:t>
      </w:r>
      <w:r>
        <w:rPr>
          <w:rFonts w:ascii="宋体" w:hAnsi="宋体" w:eastAsia="宋体" w:cs="宋体"/>
          <w:spacing w:val="-1"/>
          <w:sz w:val="24"/>
          <w:szCs w:val="24"/>
        </w:rPr>
        <w:t>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752D87AA">
      <w:pPr>
        <w:pStyle w:val="5"/>
        <w:spacing w:line="257" w:lineRule="auto"/>
      </w:pPr>
    </w:p>
    <w:p w14:paraId="4F6247DB">
      <w:pPr>
        <w:spacing w:before="78" w:line="220" w:lineRule="auto"/>
        <w:ind w:left="489"/>
        <w:outlineLvl w:val="2"/>
        <w:rPr>
          <w:rFonts w:ascii="宋体" w:hAnsi="宋体" w:eastAsia="宋体" w:cs="宋体"/>
          <w:sz w:val="24"/>
          <w:szCs w:val="24"/>
        </w:rPr>
      </w:pPr>
      <w:bookmarkStart w:id="28" w:name="_Toc20271"/>
      <w:r>
        <w:rPr>
          <w:rFonts w:ascii="Times New Roman" w:hAnsi="Times New Roman" w:eastAsia="Times New Roman" w:cs="Times New Roman"/>
          <w:b/>
          <w:bCs/>
          <w:spacing w:val="-6"/>
          <w:sz w:val="24"/>
          <w:szCs w:val="24"/>
        </w:rPr>
        <w:t>6</w:t>
      </w:r>
      <w:r>
        <w:rPr>
          <w:rFonts w:ascii="宋体" w:hAnsi="宋体" w:eastAsia="宋体" w:cs="宋体"/>
          <w:b/>
          <w:bCs/>
          <w:spacing w:val="-6"/>
          <w:sz w:val="24"/>
          <w:szCs w:val="24"/>
        </w:rPr>
        <w:t>．施工条件及现场踏勘</w:t>
      </w:r>
      <w:bookmarkEnd w:id="28"/>
    </w:p>
    <w:p w14:paraId="3AE0D2C9">
      <w:pPr>
        <w:keepNext w:val="0"/>
        <w:keepLines w:val="0"/>
        <w:pageBreakBefore w:val="0"/>
        <w:widowControl/>
        <w:kinsoku w:val="0"/>
        <w:wordWrap/>
        <w:overflowPunct/>
        <w:topLinePunct w:val="0"/>
        <w:autoSpaceDE w:val="0"/>
        <w:autoSpaceDN w:val="0"/>
        <w:bidi w:val="0"/>
        <w:adjustRightInd w:val="0"/>
        <w:snapToGrid w:val="0"/>
        <w:spacing w:line="360" w:lineRule="auto"/>
        <w:ind w:left="11" w:right="96" w:firstLine="556"/>
        <w:textAlignment w:val="baseline"/>
        <w:rPr>
          <w:rFonts w:ascii="宋体" w:hAnsi="宋体" w:eastAsia="宋体" w:cs="宋体"/>
          <w:spacing w:val="-2"/>
          <w:sz w:val="24"/>
          <w:szCs w:val="24"/>
        </w:rPr>
      </w:pPr>
      <w:r>
        <w:rPr>
          <w:rFonts w:ascii="Times New Roman" w:hAnsi="Times New Roman" w:eastAsia="Times New Roman" w:cs="Times New Roman"/>
          <w:b/>
          <w:bCs/>
          <w:spacing w:val="-2"/>
          <w:sz w:val="24"/>
          <w:szCs w:val="24"/>
        </w:rPr>
        <w:t>6.1</w:t>
      </w:r>
      <w:r>
        <w:rPr>
          <w:rFonts w:ascii="宋体" w:hAnsi="宋体" w:eastAsia="宋体" w:cs="宋体"/>
          <w:spacing w:val="-2"/>
          <w:sz w:val="24"/>
          <w:szCs w:val="24"/>
        </w:rPr>
        <w:t>招标人仅在本招标项目征地红线范围内提供场地，其他一切场地费用由中标人自行负责（含临时道路）。</w:t>
      </w:r>
    </w:p>
    <w:p w14:paraId="3F177416">
      <w:pPr>
        <w:keepNext w:val="0"/>
        <w:keepLines w:val="0"/>
        <w:pageBreakBefore w:val="0"/>
        <w:widowControl/>
        <w:kinsoku w:val="0"/>
        <w:wordWrap/>
        <w:overflowPunct/>
        <w:topLinePunct w:val="0"/>
        <w:autoSpaceDE w:val="0"/>
        <w:autoSpaceDN w:val="0"/>
        <w:bidi w:val="0"/>
        <w:adjustRightInd w:val="0"/>
        <w:snapToGrid w:val="0"/>
        <w:spacing w:line="360" w:lineRule="auto"/>
        <w:ind w:left="11" w:right="96" w:firstLine="556"/>
        <w:textAlignment w:val="baseline"/>
        <w:rPr>
          <w:rFonts w:ascii="宋体" w:hAnsi="宋体" w:eastAsia="宋体" w:cs="宋体"/>
          <w:spacing w:val="-2"/>
          <w:sz w:val="24"/>
          <w:szCs w:val="24"/>
        </w:rPr>
      </w:pPr>
      <w:bookmarkStart w:id="29" w:name="bookmark118"/>
      <w:bookmarkEnd w:id="29"/>
      <w:r>
        <w:rPr>
          <w:rFonts w:ascii="Times New Roman" w:hAnsi="Times New Roman" w:eastAsia="Times New Roman" w:cs="Times New Roman"/>
          <w:b/>
          <w:bCs/>
          <w:spacing w:val="-2"/>
          <w:sz w:val="24"/>
          <w:szCs w:val="24"/>
        </w:rPr>
        <w:t>6.2</w:t>
      </w:r>
      <w:r>
        <w:rPr>
          <w:rFonts w:ascii="宋体" w:hAnsi="宋体" w:eastAsia="宋体" w:cs="宋体"/>
          <w:spacing w:val="-2"/>
          <w:sz w:val="24"/>
          <w:szCs w:val="24"/>
        </w:rPr>
        <w:t>施工用水：</w:t>
      </w:r>
      <w:r>
        <w:rPr>
          <w:rFonts w:ascii="宋体" w:hAnsi="宋体" w:eastAsia="宋体" w:cs="宋体"/>
          <w:spacing w:val="-2"/>
          <w:sz w:val="24"/>
          <w:szCs w:val="24"/>
          <w:u w:val="single"/>
        </w:rPr>
        <w:t>由中标人自行解决，费用考虑在投标报价中</w:t>
      </w:r>
      <w:r>
        <w:rPr>
          <w:rFonts w:ascii="宋体" w:hAnsi="宋体" w:eastAsia="宋体" w:cs="宋体"/>
          <w:spacing w:val="-2"/>
          <w:sz w:val="24"/>
          <w:szCs w:val="24"/>
        </w:rPr>
        <w:t>。</w:t>
      </w:r>
    </w:p>
    <w:p w14:paraId="391668BC">
      <w:pPr>
        <w:keepNext w:val="0"/>
        <w:keepLines w:val="0"/>
        <w:pageBreakBefore w:val="0"/>
        <w:widowControl/>
        <w:kinsoku w:val="0"/>
        <w:wordWrap/>
        <w:overflowPunct/>
        <w:topLinePunct w:val="0"/>
        <w:autoSpaceDE w:val="0"/>
        <w:autoSpaceDN w:val="0"/>
        <w:bidi w:val="0"/>
        <w:adjustRightInd w:val="0"/>
        <w:snapToGrid w:val="0"/>
        <w:spacing w:line="360" w:lineRule="auto"/>
        <w:ind w:left="11" w:right="96" w:firstLine="556"/>
        <w:textAlignment w:val="baseline"/>
        <w:rPr>
          <w:rFonts w:ascii="宋体" w:hAnsi="宋体" w:eastAsia="宋体" w:cs="宋体"/>
          <w:spacing w:val="-2"/>
          <w:sz w:val="24"/>
          <w:szCs w:val="24"/>
        </w:rPr>
      </w:pPr>
      <w:r>
        <w:rPr>
          <w:rFonts w:ascii="Times New Roman" w:hAnsi="Times New Roman" w:eastAsia="Times New Roman" w:cs="Times New Roman"/>
          <w:b/>
          <w:bCs/>
          <w:spacing w:val="-2"/>
          <w:sz w:val="24"/>
          <w:szCs w:val="24"/>
        </w:rPr>
        <w:t>6.3</w:t>
      </w:r>
      <w:r>
        <w:rPr>
          <w:rFonts w:ascii="宋体" w:hAnsi="宋体" w:eastAsia="宋体" w:cs="宋体"/>
          <w:spacing w:val="-2"/>
          <w:sz w:val="24"/>
          <w:szCs w:val="24"/>
        </w:rPr>
        <w:t>施工用电：</w:t>
      </w:r>
      <w:r>
        <w:rPr>
          <w:rFonts w:ascii="宋体" w:hAnsi="宋体" w:eastAsia="宋体" w:cs="宋体"/>
          <w:spacing w:val="-2"/>
          <w:sz w:val="24"/>
          <w:szCs w:val="24"/>
          <w:u w:val="single"/>
        </w:rPr>
        <w:t>由中标人自行解决，费用考虑在投标报价中</w:t>
      </w:r>
      <w:r>
        <w:rPr>
          <w:rFonts w:ascii="宋体" w:hAnsi="宋体" w:eastAsia="宋体" w:cs="宋体"/>
          <w:spacing w:val="-2"/>
          <w:sz w:val="24"/>
          <w:szCs w:val="24"/>
        </w:rPr>
        <w:t>。</w:t>
      </w:r>
    </w:p>
    <w:p w14:paraId="61FAE6F9">
      <w:pPr>
        <w:keepNext w:val="0"/>
        <w:keepLines w:val="0"/>
        <w:pageBreakBefore w:val="0"/>
        <w:widowControl/>
        <w:kinsoku w:val="0"/>
        <w:wordWrap/>
        <w:overflowPunct/>
        <w:topLinePunct w:val="0"/>
        <w:autoSpaceDE w:val="0"/>
        <w:autoSpaceDN w:val="0"/>
        <w:bidi w:val="0"/>
        <w:adjustRightInd w:val="0"/>
        <w:snapToGrid w:val="0"/>
        <w:spacing w:line="360" w:lineRule="auto"/>
        <w:ind w:left="11" w:right="96" w:firstLine="556"/>
        <w:textAlignment w:val="baseline"/>
        <w:rPr>
          <w:rFonts w:ascii="宋体" w:hAnsi="宋体" w:eastAsia="宋体" w:cs="宋体"/>
          <w:sz w:val="24"/>
          <w:szCs w:val="24"/>
        </w:rPr>
      </w:pPr>
      <w:r>
        <w:rPr>
          <w:rFonts w:ascii="Times New Roman" w:hAnsi="Times New Roman" w:eastAsia="Times New Roman" w:cs="Times New Roman"/>
          <w:b/>
          <w:bCs/>
          <w:spacing w:val="-2"/>
          <w:sz w:val="24"/>
          <w:szCs w:val="24"/>
        </w:rPr>
        <w:t>6.4</w:t>
      </w:r>
      <w:r>
        <w:rPr>
          <w:rFonts w:ascii="宋体" w:hAnsi="宋体" w:eastAsia="宋体" w:cs="宋体"/>
          <w:spacing w:val="-2"/>
          <w:sz w:val="24"/>
          <w:szCs w:val="24"/>
        </w:rPr>
        <w:t>施工用水、用电各提供一驳接点到现场边缘。要求中标人单独安装水表、电表，其水、电费按项目所在地韶关市/</w:t>
      </w:r>
      <w:r>
        <w:rPr>
          <w:rFonts w:hint="eastAsia" w:ascii="宋体" w:hAnsi="宋体" w:eastAsia="宋体" w:cs="宋体"/>
          <w:spacing w:val="-2"/>
          <w:sz w:val="24"/>
          <w:szCs w:val="24"/>
          <w:lang w:val="en-US" w:eastAsia="zh-CN"/>
        </w:rPr>
        <w:t>乐昌市</w:t>
      </w:r>
      <w:r>
        <w:rPr>
          <w:rFonts w:ascii="宋体" w:hAnsi="宋体" w:eastAsia="宋体" w:cs="宋体"/>
          <w:spacing w:val="-2"/>
          <w:sz w:val="24"/>
          <w:szCs w:val="24"/>
        </w:rPr>
        <w:t>基建工程水、电计费</w:t>
      </w:r>
      <w:r>
        <w:rPr>
          <w:rFonts w:ascii="宋体" w:hAnsi="宋体" w:eastAsia="宋体" w:cs="宋体"/>
          <w:spacing w:val="-3"/>
          <w:sz w:val="24"/>
          <w:szCs w:val="24"/>
        </w:rPr>
        <w:t>标准计算并由中标人缴纳。</w:t>
      </w:r>
    </w:p>
    <w:p w14:paraId="2AD49666">
      <w:pPr>
        <w:spacing w:before="154" w:line="299" w:lineRule="auto"/>
        <w:ind w:left="9" w:right="16" w:firstLine="558"/>
        <w:rPr>
          <w:rFonts w:ascii="宋体" w:hAnsi="宋体" w:eastAsia="宋体" w:cs="宋体"/>
          <w:sz w:val="24"/>
          <w:szCs w:val="24"/>
        </w:rPr>
      </w:pPr>
      <w:r>
        <w:rPr>
          <w:rFonts w:ascii="Times New Roman" w:hAnsi="Times New Roman" w:eastAsia="Times New Roman" w:cs="Times New Roman"/>
          <w:b/>
          <w:bCs/>
          <w:spacing w:val="-2"/>
          <w:sz w:val="24"/>
          <w:szCs w:val="24"/>
        </w:rPr>
        <w:t>6.5</w:t>
      </w:r>
      <w:r>
        <w:rPr>
          <w:rFonts w:ascii="宋体" w:hAnsi="宋体" w:eastAsia="宋体" w:cs="宋体"/>
          <w:spacing w:val="-2"/>
          <w:sz w:val="24"/>
          <w:szCs w:val="24"/>
        </w:rPr>
        <w:t>招标人不组织现场踏勘，但会在招标文件及有关设计文件中明确告知招标项</w:t>
      </w:r>
      <w:r>
        <w:rPr>
          <w:rFonts w:ascii="宋体" w:hAnsi="宋体" w:eastAsia="宋体" w:cs="宋体"/>
          <w:spacing w:val="-1"/>
          <w:sz w:val="24"/>
          <w:szCs w:val="24"/>
        </w:rPr>
        <w:t>目的具体位置和周边环境，并在现场设置足以识别的标识或提</w:t>
      </w:r>
      <w:r>
        <w:rPr>
          <w:rFonts w:ascii="宋体" w:hAnsi="宋体" w:eastAsia="宋体" w:cs="宋体"/>
          <w:spacing w:val="-2"/>
          <w:sz w:val="24"/>
          <w:szCs w:val="24"/>
        </w:rPr>
        <w:t>供足以表明招标项目具</w:t>
      </w:r>
      <w:r>
        <w:rPr>
          <w:rFonts w:ascii="宋体" w:hAnsi="宋体" w:eastAsia="宋体" w:cs="宋体"/>
          <w:sz w:val="24"/>
          <w:szCs w:val="24"/>
        </w:rPr>
        <w:t>体位置的文字或图片。投标人需要了解现场情况的</w:t>
      </w:r>
      <w:r>
        <w:rPr>
          <w:rFonts w:ascii="宋体" w:hAnsi="宋体" w:eastAsia="宋体" w:cs="宋体"/>
          <w:spacing w:val="-1"/>
          <w:sz w:val="24"/>
          <w:szCs w:val="24"/>
        </w:rPr>
        <w:t>，可自行进行现场踏勘。</w:t>
      </w:r>
    </w:p>
    <w:p w14:paraId="1107F88D">
      <w:pPr>
        <w:spacing w:before="153" w:line="280" w:lineRule="auto"/>
        <w:ind w:left="9" w:right="16" w:firstLine="558"/>
        <w:rPr>
          <w:rFonts w:ascii="宋体" w:hAnsi="宋体" w:eastAsia="宋体" w:cs="宋体"/>
          <w:sz w:val="24"/>
          <w:szCs w:val="24"/>
        </w:rPr>
      </w:pPr>
      <w:r>
        <w:rPr>
          <w:rFonts w:ascii="Times New Roman" w:hAnsi="Times New Roman" w:eastAsia="Times New Roman" w:cs="Times New Roman"/>
          <w:b/>
          <w:bCs/>
          <w:spacing w:val="-2"/>
          <w:sz w:val="24"/>
          <w:szCs w:val="24"/>
        </w:rPr>
        <w:t>6.6</w:t>
      </w:r>
      <w:r>
        <w:rPr>
          <w:rFonts w:ascii="宋体" w:hAnsi="宋体" w:eastAsia="宋体" w:cs="宋体"/>
          <w:spacing w:val="-2"/>
          <w:sz w:val="24"/>
          <w:szCs w:val="24"/>
        </w:rPr>
        <w:t>在现场踏勘过程中，投标人应确保自身安全，投标人如果发生人身伤亡、财</w:t>
      </w:r>
      <w:r>
        <w:rPr>
          <w:rFonts w:ascii="宋体" w:hAnsi="宋体" w:eastAsia="宋体" w:cs="宋体"/>
          <w:spacing w:val="-1"/>
          <w:sz w:val="24"/>
          <w:szCs w:val="24"/>
        </w:rPr>
        <w:t>物或其他损失，法律法规有规定的按有关规定处理，没有规定</w:t>
      </w:r>
      <w:r>
        <w:rPr>
          <w:rFonts w:ascii="宋体" w:hAnsi="宋体" w:eastAsia="宋体" w:cs="宋体"/>
          <w:spacing w:val="-2"/>
          <w:sz w:val="24"/>
          <w:szCs w:val="24"/>
        </w:rPr>
        <w:t>的由投标人自行负责。</w:t>
      </w:r>
    </w:p>
    <w:p w14:paraId="2757D159">
      <w:pPr>
        <w:spacing w:before="153" w:line="220" w:lineRule="auto"/>
        <w:ind w:left="568"/>
      </w:pPr>
      <w:r>
        <w:rPr>
          <w:rFonts w:ascii="Times New Roman" w:hAnsi="Times New Roman" w:eastAsia="Times New Roman" w:cs="Times New Roman"/>
          <w:b/>
          <w:bCs/>
          <w:sz w:val="24"/>
          <w:szCs w:val="24"/>
        </w:rPr>
        <w:t>6.7</w:t>
      </w:r>
      <w:r>
        <w:rPr>
          <w:rFonts w:ascii="宋体" w:hAnsi="宋体" w:eastAsia="宋体" w:cs="宋体"/>
          <w:sz w:val="24"/>
          <w:szCs w:val="24"/>
        </w:rPr>
        <w:t>现场踏勘期间的交通、食宿由投标人</w:t>
      </w:r>
      <w:r>
        <w:rPr>
          <w:rFonts w:ascii="宋体" w:hAnsi="宋体" w:eastAsia="宋体" w:cs="宋体"/>
          <w:spacing w:val="-1"/>
          <w:sz w:val="24"/>
          <w:szCs w:val="24"/>
        </w:rPr>
        <w:t>自行安排，费用自理。</w:t>
      </w:r>
    </w:p>
    <w:p w14:paraId="6F733AC4">
      <w:pPr>
        <w:pStyle w:val="5"/>
        <w:spacing w:line="257" w:lineRule="auto"/>
      </w:pPr>
    </w:p>
    <w:p w14:paraId="7BC4347A">
      <w:pPr>
        <w:spacing w:before="78" w:line="220" w:lineRule="auto"/>
        <w:ind w:left="488"/>
        <w:outlineLvl w:val="2"/>
        <w:rPr>
          <w:rFonts w:ascii="宋体" w:hAnsi="宋体" w:eastAsia="宋体" w:cs="宋体"/>
          <w:sz w:val="24"/>
          <w:szCs w:val="24"/>
        </w:rPr>
      </w:pPr>
      <w:bookmarkStart w:id="30" w:name="bookmark81"/>
      <w:bookmarkEnd w:id="30"/>
      <w:bookmarkStart w:id="31" w:name="bookmark67"/>
      <w:bookmarkEnd w:id="31"/>
      <w:bookmarkStart w:id="32" w:name="bookmark69"/>
      <w:bookmarkEnd w:id="32"/>
      <w:bookmarkStart w:id="33" w:name="_Toc9426"/>
      <w:r>
        <w:rPr>
          <w:rFonts w:ascii="Times New Roman" w:hAnsi="Times New Roman" w:eastAsia="Times New Roman" w:cs="Times New Roman"/>
          <w:b/>
          <w:bCs/>
          <w:spacing w:val="-5"/>
          <w:sz w:val="24"/>
          <w:szCs w:val="24"/>
        </w:rPr>
        <w:t>7</w:t>
      </w:r>
      <w:r>
        <w:rPr>
          <w:rFonts w:ascii="宋体" w:hAnsi="宋体" w:eastAsia="宋体" w:cs="宋体"/>
          <w:b/>
          <w:bCs/>
          <w:spacing w:val="-5"/>
          <w:sz w:val="24"/>
          <w:szCs w:val="24"/>
        </w:rPr>
        <w:t>．招标文件的提问和答疑</w:t>
      </w:r>
      <w:bookmarkEnd w:id="33"/>
    </w:p>
    <w:p w14:paraId="608F7188">
      <w:pPr>
        <w:spacing w:before="153" w:line="299" w:lineRule="auto"/>
        <w:ind w:left="9" w:right="16" w:firstLine="478"/>
        <w:rPr>
          <w:rFonts w:ascii="宋体" w:hAnsi="宋体" w:eastAsia="宋体" w:cs="宋体"/>
          <w:sz w:val="24"/>
          <w:szCs w:val="24"/>
        </w:rPr>
      </w:pPr>
      <w:r>
        <w:rPr>
          <w:rFonts w:ascii="Times New Roman" w:hAnsi="Times New Roman" w:eastAsia="Times New Roman" w:cs="Times New Roman"/>
          <w:b/>
          <w:bCs/>
          <w:sz w:val="24"/>
          <w:szCs w:val="24"/>
        </w:rPr>
        <w:t>7.1</w:t>
      </w:r>
      <w:r>
        <w:rPr>
          <w:rFonts w:ascii="宋体" w:hAnsi="宋体" w:eastAsia="宋体" w:cs="宋体"/>
          <w:sz w:val="24"/>
          <w:szCs w:val="24"/>
        </w:rPr>
        <w:t>投标人若对招标文件（含施工图、招标工程量清单）有疑问，应在提问截止</w:t>
      </w:r>
      <w:r>
        <w:rPr>
          <w:rFonts w:ascii="宋体" w:hAnsi="宋体" w:eastAsia="宋体" w:cs="宋体"/>
          <w:spacing w:val="-2"/>
          <w:sz w:val="24"/>
          <w:szCs w:val="24"/>
        </w:rPr>
        <w:t>时间（见本章第二节“重要事项时间地点一览表”）前使用建设工程交易</w:t>
      </w:r>
      <w:r>
        <w:rPr>
          <w:rFonts w:ascii="宋体" w:hAnsi="宋体" w:eastAsia="宋体" w:cs="宋体"/>
          <w:spacing w:val="-3"/>
          <w:sz w:val="24"/>
          <w:szCs w:val="24"/>
        </w:rPr>
        <w:t>系统提出问</w:t>
      </w:r>
      <w:r>
        <w:rPr>
          <w:rFonts w:ascii="宋体" w:hAnsi="宋体" w:eastAsia="宋体" w:cs="宋体"/>
          <w:spacing w:val="-1"/>
          <w:sz w:val="24"/>
          <w:szCs w:val="24"/>
        </w:rPr>
        <w:t>题。未在指定时间前、未采用指定方式提出的，招标人不予受理。</w:t>
      </w:r>
    </w:p>
    <w:p w14:paraId="66FE711D">
      <w:pPr>
        <w:spacing w:before="154" w:line="309" w:lineRule="auto"/>
        <w:ind w:left="9" w:right="16" w:firstLine="558"/>
        <w:rPr>
          <w:rFonts w:ascii="宋体" w:hAnsi="宋体" w:eastAsia="宋体" w:cs="宋体"/>
          <w:sz w:val="24"/>
          <w:szCs w:val="24"/>
        </w:rPr>
      </w:pPr>
      <w:r>
        <w:rPr>
          <w:rFonts w:ascii="Times New Roman" w:hAnsi="Times New Roman" w:eastAsia="Times New Roman" w:cs="Times New Roman"/>
          <w:b/>
          <w:bCs/>
          <w:spacing w:val="-1"/>
          <w:sz w:val="24"/>
          <w:szCs w:val="24"/>
        </w:rPr>
        <w:t>7.2</w:t>
      </w:r>
      <w:r>
        <w:rPr>
          <w:rFonts w:ascii="宋体" w:hAnsi="宋体" w:eastAsia="宋体" w:cs="宋体"/>
          <w:spacing w:val="-1"/>
          <w:sz w:val="24"/>
          <w:szCs w:val="24"/>
        </w:rPr>
        <w:t>招标人在提问截止时间（见本章第二节“重要</w:t>
      </w:r>
      <w:r>
        <w:rPr>
          <w:rFonts w:ascii="宋体" w:hAnsi="宋体" w:eastAsia="宋体" w:cs="宋体"/>
          <w:spacing w:val="-2"/>
          <w:sz w:val="24"/>
          <w:szCs w:val="24"/>
        </w:rPr>
        <w:t>事项时间地点一览表”）后</w:t>
      </w:r>
      <w:r>
        <w:rPr>
          <w:rFonts w:ascii="Times New Roman" w:hAnsi="Times New Roman" w:eastAsia="Times New Roman" w:cs="Times New Roman"/>
          <w:spacing w:val="-2"/>
          <w:sz w:val="24"/>
          <w:szCs w:val="24"/>
        </w:rPr>
        <w:t>3</w:t>
      </w:r>
      <w:r>
        <w:rPr>
          <w:rFonts w:ascii="宋体" w:hAnsi="宋体" w:eastAsia="宋体" w:cs="宋体"/>
          <w:spacing w:val="-1"/>
          <w:sz w:val="24"/>
          <w:szCs w:val="24"/>
        </w:rPr>
        <w:t>日内，一次性对收到的所有问题作出答复，并形成答疑（或修</w:t>
      </w:r>
      <w:r>
        <w:rPr>
          <w:rFonts w:ascii="宋体" w:hAnsi="宋体" w:eastAsia="宋体" w:cs="宋体"/>
          <w:spacing w:val="-2"/>
          <w:sz w:val="24"/>
          <w:szCs w:val="24"/>
        </w:rPr>
        <w:t>改）公告在发布招标公</w:t>
      </w:r>
      <w:r>
        <w:rPr>
          <w:rFonts w:ascii="宋体" w:hAnsi="宋体" w:eastAsia="宋体" w:cs="宋体"/>
          <w:spacing w:val="-1"/>
          <w:sz w:val="24"/>
          <w:szCs w:val="24"/>
        </w:rPr>
        <w:t>告的媒介上公开发布。答疑（或修改）公告一旦发布，即视所</w:t>
      </w:r>
      <w:r>
        <w:rPr>
          <w:rFonts w:ascii="宋体" w:hAnsi="宋体" w:eastAsia="宋体" w:cs="宋体"/>
          <w:spacing w:val="-2"/>
          <w:sz w:val="24"/>
          <w:szCs w:val="24"/>
        </w:rPr>
        <w:t>有潜在投标人已经知悉</w:t>
      </w:r>
      <w:r>
        <w:rPr>
          <w:rFonts w:ascii="宋体" w:hAnsi="宋体" w:eastAsia="宋体" w:cs="宋体"/>
          <w:spacing w:val="-1"/>
          <w:sz w:val="24"/>
          <w:szCs w:val="24"/>
        </w:rPr>
        <w:t>答疑（或修改）内容，投标人未及时关注而造成的损失和后果</w:t>
      </w:r>
      <w:r>
        <w:rPr>
          <w:rFonts w:ascii="宋体" w:hAnsi="宋体" w:eastAsia="宋体" w:cs="宋体"/>
          <w:spacing w:val="-2"/>
          <w:sz w:val="24"/>
          <w:szCs w:val="24"/>
        </w:rPr>
        <w:t>，由投标人自行承担。</w:t>
      </w:r>
    </w:p>
    <w:p w14:paraId="73C1C6C3">
      <w:pPr>
        <w:spacing w:before="152" w:line="219" w:lineRule="auto"/>
        <w:ind w:firstLine="476" w:firstLineChars="200"/>
        <w:jc w:val="both"/>
      </w:pPr>
      <w:r>
        <w:rPr>
          <w:rFonts w:ascii="Times New Roman" w:hAnsi="Times New Roman" w:eastAsia="Times New Roman" w:cs="Times New Roman"/>
          <w:b/>
          <w:bCs/>
          <w:spacing w:val="-1"/>
          <w:sz w:val="24"/>
          <w:szCs w:val="24"/>
        </w:rPr>
        <w:t>7.3</w:t>
      </w:r>
      <w:r>
        <w:rPr>
          <w:rFonts w:ascii="宋体" w:hAnsi="宋体" w:eastAsia="宋体" w:cs="宋体"/>
          <w:spacing w:val="-1"/>
          <w:sz w:val="24"/>
          <w:szCs w:val="24"/>
        </w:rPr>
        <w:t>招标人对招标文件所作的答疑（或修改）公告，构成</w:t>
      </w:r>
      <w:r>
        <w:rPr>
          <w:rFonts w:ascii="宋体" w:hAnsi="宋体" w:eastAsia="宋体" w:cs="宋体"/>
          <w:spacing w:val="-2"/>
          <w:sz w:val="24"/>
          <w:szCs w:val="24"/>
        </w:rPr>
        <w:t>招标文件的组成部分。</w:t>
      </w:r>
    </w:p>
    <w:p w14:paraId="259B3EF7">
      <w:pPr>
        <w:spacing w:before="79" w:line="219" w:lineRule="auto"/>
        <w:ind w:left="488"/>
        <w:outlineLvl w:val="1"/>
        <w:rPr>
          <w:rFonts w:ascii="宋体" w:hAnsi="宋体" w:eastAsia="宋体" w:cs="宋体"/>
          <w:sz w:val="24"/>
          <w:szCs w:val="24"/>
        </w:rPr>
      </w:pPr>
      <w:bookmarkStart w:id="34" w:name="_Toc12890"/>
      <w:r>
        <w:rPr>
          <w:rFonts w:ascii="Times New Roman" w:hAnsi="Times New Roman" w:eastAsia="Times New Roman" w:cs="Times New Roman"/>
          <w:b/>
          <w:bCs/>
          <w:spacing w:val="-5"/>
          <w:sz w:val="24"/>
          <w:szCs w:val="24"/>
        </w:rPr>
        <w:t>8</w:t>
      </w:r>
      <w:r>
        <w:rPr>
          <w:rFonts w:ascii="宋体" w:hAnsi="宋体" w:eastAsia="宋体" w:cs="宋体"/>
          <w:b/>
          <w:bCs/>
          <w:spacing w:val="-5"/>
          <w:sz w:val="24"/>
          <w:szCs w:val="24"/>
        </w:rPr>
        <w:t>．</w:t>
      </w:r>
      <w:r>
        <w:rPr>
          <w:rFonts w:ascii="宋体" w:hAnsi="宋体" w:eastAsia="宋体" w:cs="宋体"/>
          <w:b/>
          <w:bCs/>
          <w:spacing w:val="-1"/>
          <w:sz w:val="24"/>
          <w:szCs w:val="24"/>
        </w:rPr>
        <w:t>招标控制价及最高投标限价</w:t>
      </w:r>
      <w:bookmarkEnd w:id="34"/>
    </w:p>
    <w:p w14:paraId="0A022EAD">
      <w:pPr>
        <w:spacing w:before="155" w:line="219" w:lineRule="auto"/>
        <w:ind w:left="488"/>
        <w:rPr>
          <w:rFonts w:ascii="宋体" w:hAnsi="宋体" w:eastAsia="宋体" w:cs="宋体"/>
          <w:sz w:val="24"/>
          <w:szCs w:val="24"/>
        </w:rPr>
      </w:pPr>
      <w:r>
        <w:rPr>
          <w:rFonts w:ascii="Times New Roman" w:hAnsi="Times New Roman" w:eastAsia="Times New Roman" w:cs="Times New Roman"/>
          <w:b/>
          <w:bCs/>
          <w:spacing w:val="-1"/>
          <w:sz w:val="24"/>
          <w:szCs w:val="24"/>
        </w:rPr>
        <w:t>8.1</w:t>
      </w:r>
      <w:r>
        <w:rPr>
          <w:rFonts w:ascii="宋体" w:hAnsi="宋体" w:eastAsia="宋体" w:cs="宋体"/>
          <w:spacing w:val="-1"/>
          <w:sz w:val="24"/>
          <w:szCs w:val="24"/>
        </w:rPr>
        <w:t>本招标项目按照以下依据编制</w:t>
      </w:r>
      <w:r>
        <w:rPr>
          <w:rFonts w:ascii="宋体" w:hAnsi="宋体" w:eastAsia="宋体" w:cs="宋体"/>
          <w:b/>
          <w:bCs/>
          <w:spacing w:val="-1"/>
          <w:sz w:val="24"/>
          <w:szCs w:val="24"/>
        </w:rPr>
        <w:t>招标控制价</w:t>
      </w:r>
      <w:r>
        <w:rPr>
          <w:rFonts w:ascii="宋体" w:hAnsi="宋体" w:eastAsia="宋体" w:cs="宋体"/>
          <w:spacing w:val="-1"/>
          <w:sz w:val="24"/>
          <w:szCs w:val="24"/>
        </w:rPr>
        <w:t>：</w:t>
      </w:r>
    </w:p>
    <w:p w14:paraId="2DC5F2D8">
      <w:pPr>
        <w:spacing w:before="157" w:line="219" w:lineRule="auto"/>
        <w:ind w:left="501"/>
        <w:rPr>
          <w:rFonts w:ascii="宋体" w:hAnsi="宋体" w:eastAsia="宋体" w:cs="宋体"/>
          <w:sz w:val="24"/>
          <w:szCs w:val="24"/>
        </w:rPr>
      </w:pPr>
      <w:r>
        <w:rPr>
          <w:rFonts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《建设工程工程量清单计价标准》（GB/T50500-2024）</w:t>
      </w:r>
      <w:r>
        <w:rPr>
          <w:rFonts w:ascii="宋体" w:hAnsi="宋体" w:eastAsia="宋体" w:cs="宋体"/>
          <w:spacing w:val="-1"/>
          <w:sz w:val="24"/>
          <w:szCs w:val="24"/>
        </w:rPr>
        <w:t>；</w:t>
      </w:r>
    </w:p>
    <w:p w14:paraId="487410CC">
      <w:pPr>
        <w:spacing w:before="153" w:line="309" w:lineRule="auto"/>
        <w:ind w:left="9" w:right="16"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）《广东省建设工程计价依据（</w:t>
      </w:r>
      <w:r>
        <w:rPr>
          <w:rFonts w:ascii="Times New Roman" w:hAnsi="Times New Roman" w:eastAsia="Times New Roman" w:cs="Times New Roman"/>
          <w:spacing w:val="2"/>
          <w:sz w:val="24"/>
          <w:szCs w:val="24"/>
        </w:rPr>
        <w:t>2018</w:t>
      </w:r>
      <w:r>
        <w:rPr>
          <w:rFonts w:ascii="宋体" w:hAnsi="宋体" w:eastAsia="宋体" w:cs="宋体"/>
          <w:spacing w:val="2"/>
          <w:sz w:val="24"/>
          <w:szCs w:val="24"/>
        </w:rPr>
        <w:t>）》。具体</w:t>
      </w:r>
      <w:r>
        <w:rPr>
          <w:rFonts w:ascii="宋体" w:hAnsi="宋体" w:eastAsia="宋体" w:cs="宋体"/>
          <w:spacing w:val="1"/>
          <w:sz w:val="24"/>
          <w:szCs w:val="24"/>
        </w:rPr>
        <w:t>包括：《广东省房屋建筑与</w:t>
      </w:r>
      <w:r>
        <w:rPr>
          <w:rFonts w:ascii="宋体" w:hAnsi="宋体" w:eastAsia="宋体" w:cs="宋体"/>
          <w:spacing w:val="-1"/>
          <w:sz w:val="24"/>
          <w:szCs w:val="24"/>
        </w:rPr>
        <w:t>装饰工程综合定额（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）》《广东省市政工程综合定额（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w:t>
      </w:r>
      <w:r>
        <w:rPr>
          <w:rFonts w:ascii="宋体" w:hAnsi="宋体" w:eastAsia="宋体" w:cs="宋体"/>
          <w:spacing w:val="-2"/>
          <w:sz w:val="24"/>
          <w:szCs w:val="24"/>
        </w:rPr>
        <w:t>广东省通用安</w:t>
      </w:r>
      <w:r>
        <w:rPr>
          <w:rFonts w:ascii="宋体" w:hAnsi="宋体" w:eastAsia="宋体" w:cs="宋体"/>
          <w:spacing w:val="-1"/>
          <w:sz w:val="24"/>
          <w:szCs w:val="24"/>
        </w:rPr>
        <w:t>装工程综合定额（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）》《广东省园林绿化工程综合定额（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w:t>
      </w:r>
      <w:r>
        <w:rPr>
          <w:rFonts w:ascii="宋体" w:hAnsi="宋体" w:eastAsia="宋体" w:cs="宋体"/>
          <w:spacing w:val="-2"/>
          <w:sz w:val="24"/>
          <w:szCs w:val="24"/>
        </w:rPr>
        <w:t>《广东省建设</w:t>
      </w:r>
      <w:r>
        <w:rPr>
          <w:rFonts w:ascii="宋体" w:hAnsi="宋体" w:eastAsia="宋体" w:cs="宋体"/>
          <w:spacing w:val="-1"/>
          <w:sz w:val="24"/>
          <w:szCs w:val="24"/>
        </w:rPr>
        <w:t>工程施工机具台班费用编制规则（</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）》等；</w:t>
      </w:r>
    </w:p>
    <w:p w14:paraId="483F244A">
      <w:pPr>
        <w:spacing w:before="154" w:line="221"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）施工图及相关资料；</w:t>
      </w:r>
    </w:p>
    <w:p w14:paraId="3D143663">
      <w:pPr>
        <w:spacing w:before="78" w:line="220" w:lineRule="auto"/>
        <w:ind w:left="502"/>
        <w:rPr>
          <w:rFonts w:ascii="宋体" w:hAnsi="宋体" w:eastAsia="宋体" w:cs="宋体"/>
          <w:sz w:val="24"/>
          <w:szCs w:val="24"/>
        </w:rPr>
      </w:pPr>
      <w:bookmarkStart w:id="35" w:name="bookmark119"/>
      <w:bookmarkEnd w:id="35"/>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）招标文件及招标工程量清单；</w:t>
      </w:r>
    </w:p>
    <w:p w14:paraId="7896B116">
      <w:pPr>
        <w:spacing w:before="155" w:line="220" w:lineRule="auto"/>
        <w:ind w:left="50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）施工现场情况、工程特点及常规施工方案；</w:t>
      </w:r>
    </w:p>
    <w:p w14:paraId="4AD9FF0D">
      <w:pPr>
        <w:spacing w:before="153" w:line="278" w:lineRule="auto"/>
        <w:ind w:left="12" w:right="136" w:firstLine="48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）项目所在地工程造价管理机构发布的工程造价信息，工程造</w:t>
      </w:r>
      <w:r>
        <w:rPr>
          <w:rFonts w:ascii="宋体" w:hAnsi="宋体" w:eastAsia="宋体" w:cs="宋体"/>
          <w:spacing w:val="-4"/>
          <w:sz w:val="24"/>
          <w:szCs w:val="24"/>
        </w:rPr>
        <w:t>价信息缺项的，</w:t>
      </w:r>
      <w:r>
        <w:rPr>
          <w:rFonts w:ascii="宋体" w:hAnsi="宋体" w:eastAsia="宋体" w:cs="宋体"/>
          <w:spacing w:val="-2"/>
          <w:sz w:val="24"/>
          <w:szCs w:val="24"/>
        </w:rPr>
        <w:t>参照市场价格；</w:t>
      </w:r>
    </w:p>
    <w:p w14:paraId="08434C42">
      <w:pPr>
        <w:spacing w:before="157" w:line="220" w:lineRule="auto"/>
        <w:ind w:left="50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）与建设项目相关的标准、规范、技术资料。</w:t>
      </w:r>
    </w:p>
    <w:p w14:paraId="75906F1E">
      <w:pPr>
        <w:spacing w:before="79" w:line="333" w:lineRule="auto"/>
        <w:ind w:left="11" w:firstLine="479"/>
        <w:jc w:val="both"/>
        <w:rPr>
          <w:rFonts w:hint="eastAsia" w:ascii="宋体" w:hAnsi="宋体" w:eastAsia="宋体" w:cs="宋体"/>
          <w:b w:val="0"/>
          <w:bCs w:val="0"/>
          <w:i w:val="0"/>
          <w:iCs w:val="0"/>
          <w:caps w:val="0"/>
          <w:color w:val="auto"/>
          <w:spacing w:val="-10"/>
          <w:sz w:val="24"/>
          <w:szCs w:val="24"/>
          <w:highlight w:val="none"/>
          <w:lang w:val="en-US" w:eastAsia="zh-CN" w:bidi="ar-SA"/>
        </w:rPr>
      </w:pPr>
      <w:r>
        <w:rPr>
          <w:rFonts w:ascii="宋体" w:hAnsi="宋体" w:eastAsia="宋体" w:cs="宋体"/>
          <w:b/>
          <w:bCs/>
          <w:color w:val="auto"/>
          <w:sz w:val="24"/>
          <w:szCs w:val="24"/>
        </w:rPr>
        <w:t>8.2</w:t>
      </w:r>
      <w:r>
        <w:rPr>
          <w:rFonts w:hint="eastAsia" w:ascii="宋体" w:hAnsi="宋体" w:eastAsia="宋体" w:cs="宋体"/>
          <w:b w:val="0"/>
          <w:bCs w:val="0"/>
          <w:color w:val="auto"/>
          <w:spacing w:val="-10"/>
          <w:sz w:val="24"/>
          <w:szCs w:val="24"/>
          <w:highlight w:val="none"/>
          <w:shd w:val="clear" w:color="auto" w:fill="auto"/>
          <w:lang w:eastAsia="zh-CN" w:bidi="ar-SA"/>
        </w:rPr>
        <w:t>本项目招标控制价为：大写：叁佰陆拾捌万陆仟贰佰捌拾元捌角整，小写：¥3686280.80元，其中：安全生产措施费：¥70588.76元，暂列金额：¥99000.00元。</w:t>
      </w:r>
      <w:r>
        <w:rPr>
          <w:rFonts w:hint="eastAsia" w:ascii="宋体" w:hAnsi="宋体" w:eastAsia="宋体" w:cs="宋体"/>
          <w:b w:val="0"/>
          <w:bCs w:val="0"/>
          <w:i w:val="0"/>
          <w:iCs w:val="0"/>
          <w:caps w:val="0"/>
          <w:color w:val="auto"/>
          <w:spacing w:val="-5"/>
          <w:sz w:val="24"/>
          <w:szCs w:val="24"/>
          <w:highlight w:val="none"/>
          <w:lang w:val="en-US" w:eastAsia="zh-CN" w:bidi="ar-SA"/>
        </w:rPr>
        <w:t>具体详见如下：</w:t>
      </w:r>
    </w:p>
    <w:tbl>
      <w:tblPr>
        <w:tblStyle w:val="14"/>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1"/>
        <w:gridCol w:w="3323"/>
        <w:gridCol w:w="2287"/>
        <w:gridCol w:w="1895"/>
        <w:gridCol w:w="2092"/>
      </w:tblGrid>
      <w:tr w14:paraId="627F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1" w:type="dxa"/>
            <w:vMerge w:val="restart"/>
            <w:tcBorders>
              <w:top w:val="single" w:color="000000" w:sz="4" w:space="0"/>
              <w:left w:val="single" w:color="000000" w:sz="4" w:space="0"/>
              <w:bottom w:val="single" w:color="000000" w:sz="4" w:space="0"/>
              <w:right w:val="single" w:color="000000" w:sz="4" w:space="0"/>
            </w:tcBorders>
            <w:noWrap/>
            <w:vAlign w:val="center"/>
          </w:tcPr>
          <w:p w14:paraId="53F26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3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49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单项工程名称</w:t>
            </w:r>
          </w:p>
        </w:tc>
        <w:tc>
          <w:tcPr>
            <w:tcW w:w="2287" w:type="dxa"/>
            <w:vMerge w:val="restart"/>
            <w:tcBorders>
              <w:top w:val="single" w:color="000000" w:sz="4" w:space="0"/>
              <w:left w:val="single" w:color="000000" w:sz="4" w:space="0"/>
              <w:bottom w:val="single" w:color="000000" w:sz="4" w:space="0"/>
              <w:right w:val="single" w:color="000000" w:sz="4" w:space="0"/>
            </w:tcBorders>
            <w:noWrap/>
            <w:vAlign w:val="center"/>
          </w:tcPr>
          <w:p w14:paraId="0A9C4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金额(元)</w:t>
            </w:r>
          </w:p>
        </w:tc>
        <w:tc>
          <w:tcPr>
            <w:tcW w:w="3987" w:type="dxa"/>
            <w:gridSpan w:val="2"/>
            <w:tcBorders>
              <w:top w:val="single" w:color="000000" w:sz="4" w:space="0"/>
              <w:left w:val="single" w:color="000000" w:sz="4" w:space="0"/>
              <w:bottom w:val="single" w:color="000000" w:sz="4" w:space="0"/>
              <w:right w:val="single" w:color="000000" w:sz="4" w:space="0"/>
            </w:tcBorders>
            <w:noWrap/>
            <w:vAlign w:val="center"/>
          </w:tcPr>
          <w:p w14:paraId="4F38D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其中：（元）</w:t>
            </w:r>
          </w:p>
        </w:tc>
      </w:tr>
      <w:tr w14:paraId="77C5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61" w:type="dxa"/>
            <w:vMerge w:val="continue"/>
            <w:tcBorders>
              <w:top w:val="single" w:color="000000" w:sz="4" w:space="0"/>
              <w:left w:val="single" w:color="000000" w:sz="4" w:space="0"/>
              <w:bottom w:val="single" w:color="000000" w:sz="4" w:space="0"/>
              <w:right w:val="single" w:color="000000" w:sz="4" w:space="0"/>
            </w:tcBorders>
            <w:noWrap/>
            <w:vAlign w:val="center"/>
          </w:tcPr>
          <w:p w14:paraId="3999DC17">
            <w:pPr>
              <w:jc w:val="center"/>
              <w:rPr>
                <w:rFonts w:hint="eastAsia" w:ascii="宋体" w:hAnsi="宋体" w:eastAsia="宋体" w:cs="宋体"/>
                <w:i w:val="0"/>
                <w:iCs w:val="0"/>
                <w:color w:val="000000"/>
                <w:sz w:val="24"/>
                <w:szCs w:val="24"/>
                <w:u w:val="none"/>
              </w:rPr>
            </w:pPr>
          </w:p>
        </w:tc>
        <w:tc>
          <w:tcPr>
            <w:tcW w:w="3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B05E0">
            <w:pPr>
              <w:jc w:val="center"/>
              <w:rPr>
                <w:rFonts w:hint="eastAsia" w:ascii="宋体" w:hAnsi="宋体" w:eastAsia="宋体" w:cs="宋体"/>
                <w:i w:val="0"/>
                <w:iCs w:val="0"/>
                <w:color w:val="000000"/>
                <w:sz w:val="24"/>
                <w:szCs w:val="24"/>
                <w:u w:val="none"/>
              </w:rPr>
            </w:pPr>
          </w:p>
        </w:tc>
        <w:tc>
          <w:tcPr>
            <w:tcW w:w="2287" w:type="dxa"/>
            <w:vMerge w:val="continue"/>
            <w:tcBorders>
              <w:top w:val="single" w:color="000000" w:sz="4" w:space="0"/>
              <w:left w:val="single" w:color="000000" w:sz="4" w:space="0"/>
              <w:bottom w:val="single" w:color="000000" w:sz="4" w:space="0"/>
              <w:right w:val="single" w:color="000000" w:sz="4" w:space="0"/>
            </w:tcBorders>
            <w:noWrap/>
            <w:vAlign w:val="center"/>
          </w:tcPr>
          <w:p w14:paraId="6A92C07D">
            <w:pPr>
              <w:jc w:val="center"/>
              <w:rPr>
                <w:rFonts w:hint="eastAsia" w:ascii="宋体" w:hAnsi="宋体" w:eastAsia="宋体" w:cs="宋体"/>
                <w:i w:val="0"/>
                <w:iCs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noWrap w:val="0"/>
            <w:vAlign w:val="center"/>
          </w:tcPr>
          <w:p w14:paraId="2604A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暂估价</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1F62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安全生产措施费</w:t>
            </w:r>
          </w:p>
        </w:tc>
      </w:tr>
      <w:tr w14:paraId="3674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EC8B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大屋至车田路灯工程</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3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90577.42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49C270D9">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0E40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7EBD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C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B9E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兔子冲</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F6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11595.99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260CCBB7">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3ECB7EE">
            <w:pPr>
              <w:jc w:val="center"/>
              <w:rPr>
                <w:rFonts w:hint="eastAsia" w:ascii="宋体" w:hAnsi="宋体" w:eastAsia="宋体" w:cs="宋体"/>
                <w:i w:val="0"/>
                <w:iCs w:val="0"/>
                <w:color w:val="000000"/>
                <w:sz w:val="24"/>
                <w:szCs w:val="24"/>
                <w:u w:val="none"/>
              </w:rPr>
            </w:pPr>
          </w:p>
        </w:tc>
      </w:tr>
      <w:tr w14:paraId="72E4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7B9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小石村</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F8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58914.33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23A428B4">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C7C7994">
            <w:pPr>
              <w:jc w:val="center"/>
              <w:rPr>
                <w:rFonts w:hint="eastAsia" w:ascii="宋体" w:hAnsi="宋体" w:eastAsia="宋体" w:cs="宋体"/>
                <w:i w:val="0"/>
                <w:iCs w:val="0"/>
                <w:color w:val="000000"/>
                <w:sz w:val="24"/>
                <w:szCs w:val="24"/>
                <w:u w:val="none"/>
              </w:rPr>
            </w:pPr>
          </w:p>
        </w:tc>
      </w:tr>
      <w:tr w14:paraId="56DF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8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383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曲水塘</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33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27106.50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1B8039D0">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3DCF69E">
            <w:pPr>
              <w:jc w:val="center"/>
              <w:rPr>
                <w:rFonts w:hint="eastAsia" w:ascii="宋体" w:hAnsi="宋体" w:eastAsia="宋体" w:cs="宋体"/>
                <w:i w:val="0"/>
                <w:iCs w:val="0"/>
                <w:color w:val="000000"/>
                <w:sz w:val="24"/>
                <w:szCs w:val="24"/>
                <w:u w:val="none"/>
              </w:rPr>
            </w:pPr>
          </w:p>
        </w:tc>
      </w:tr>
      <w:tr w14:paraId="1BBE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0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C88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三溪坪</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7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317452.46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02DCE73F">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696E4B8">
            <w:pPr>
              <w:jc w:val="center"/>
              <w:rPr>
                <w:rFonts w:hint="eastAsia" w:ascii="宋体" w:hAnsi="宋体" w:eastAsia="宋体" w:cs="宋体"/>
                <w:i w:val="0"/>
                <w:iCs w:val="0"/>
                <w:color w:val="000000"/>
                <w:sz w:val="24"/>
                <w:szCs w:val="24"/>
                <w:u w:val="none"/>
              </w:rPr>
            </w:pPr>
          </w:p>
        </w:tc>
      </w:tr>
      <w:tr w14:paraId="268C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B7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大屋村</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9D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30808.30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78141513">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6D958C5">
            <w:pPr>
              <w:jc w:val="center"/>
              <w:rPr>
                <w:rFonts w:hint="eastAsia" w:ascii="宋体" w:hAnsi="宋体" w:eastAsia="宋体" w:cs="宋体"/>
                <w:i w:val="0"/>
                <w:iCs w:val="0"/>
                <w:color w:val="000000"/>
                <w:sz w:val="24"/>
                <w:szCs w:val="24"/>
                <w:u w:val="none"/>
              </w:rPr>
            </w:pPr>
          </w:p>
        </w:tc>
      </w:tr>
      <w:tr w14:paraId="1FC7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4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E9E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三溪圩、庙湾</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09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448291.59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5CBDA5AC">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126F1C4">
            <w:pPr>
              <w:jc w:val="center"/>
              <w:rPr>
                <w:rFonts w:hint="eastAsia" w:ascii="宋体" w:hAnsi="宋体" w:eastAsia="宋体" w:cs="宋体"/>
                <w:i w:val="0"/>
                <w:iCs w:val="0"/>
                <w:color w:val="000000"/>
                <w:sz w:val="24"/>
                <w:szCs w:val="24"/>
                <w:u w:val="none"/>
              </w:rPr>
            </w:pPr>
          </w:p>
        </w:tc>
      </w:tr>
      <w:tr w14:paraId="5EF2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A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933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车田村</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C9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336668.19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3FB9D5E1">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01862C0">
            <w:pPr>
              <w:jc w:val="center"/>
              <w:rPr>
                <w:rFonts w:hint="eastAsia" w:ascii="宋体" w:hAnsi="宋体" w:eastAsia="宋体" w:cs="宋体"/>
                <w:i w:val="0"/>
                <w:iCs w:val="0"/>
                <w:color w:val="000000"/>
                <w:sz w:val="24"/>
                <w:szCs w:val="24"/>
                <w:u w:val="none"/>
              </w:rPr>
            </w:pPr>
          </w:p>
        </w:tc>
      </w:tr>
      <w:tr w14:paraId="0D5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2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82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梅三公路车田改道</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9B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1772400.42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7218E7B3">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43B6152">
            <w:pPr>
              <w:jc w:val="center"/>
              <w:rPr>
                <w:rFonts w:hint="eastAsia" w:ascii="宋体" w:hAnsi="宋体" w:eastAsia="宋体" w:cs="宋体"/>
                <w:i w:val="0"/>
                <w:iCs w:val="0"/>
                <w:color w:val="000000"/>
                <w:sz w:val="24"/>
                <w:szCs w:val="24"/>
                <w:u w:val="none"/>
              </w:rPr>
            </w:pPr>
          </w:p>
        </w:tc>
      </w:tr>
      <w:tr w14:paraId="2A20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6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18E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措施项目费</w:t>
            </w:r>
          </w:p>
        </w:tc>
        <w:tc>
          <w:tcPr>
            <w:tcW w:w="22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321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189093.80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17E20EA9">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DE40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70588.76 </w:t>
            </w:r>
          </w:p>
        </w:tc>
      </w:tr>
      <w:tr w14:paraId="4675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9B1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暂列金额</w:t>
            </w:r>
          </w:p>
        </w:tc>
        <w:tc>
          <w:tcPr>
            <w:tcW w:w="22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A01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99000.00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34AB9217">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AAF410A">
            <w:pPr>
              <w:jc w:val="center"/>
              <w:rPr>
                <w:rFonts w:hint="eastAsia" w:ascii="宋体" w:hAnsi="宋体" w:eastAsia="宋体" w:cs="宋体"/>
                <w:i w:val="0"/>
                <w:iCs w:val="0"/>
                <w:color w:val="000000"/>
                <w:sz w:val="24"/>
                <w:szCs w:val="24"/>
                <w:u w:val="none"/>
              </w:rPr>
            </w:pPr>
          </w:p>
        </w:tc>
      </w:tr>
      <w:tr w14:paraId="5415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9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1AF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增值税</w:t>
            </w:r>
          </w:p>
        </w:tc>
        <w:tc>
          <w:tcPr>
            <w:tcW w:w="22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557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304371.81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1A0E9A50">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E3F65C0">
            <w:pPr>
              <w:jc w:val="center"/>
              <w:rPr>
                <w:rFonts w:hint="eastAsia" w:ascii="宋体" w:hAnsi="宋体" w:eastAsia="宋体" w:cs="宋体"/>
                <w:i w:val="0"/>
                <w:iCs w:val="0"/>
                <w:color w:val="000000"/>
                <w:sz w:val="24"/>
                <w:szCs w:val="24"/>
                <w:u w:val="none"/>
              </w:rPr>
            </w:pPr>
          </w:p>
        </w:tc>
      </w:tr>
      <w:tr w14:paraId="1738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C71A">
            <w:pPr>
              <w:jc w:val="center"/>
              <w:rPr>
                <w:rFonts w:hint="eastAsia" w:ascii="宋体" w:hAnsi="宋体" w:eastAsia="宋体" w:cs="宋体"/>
                <w:i w:val="0"/>
                <w:iCs w:val="0"/>
                <w:color w:val="000000"/>
                <w:sz w:val="24"/>
                <w:szCs w:val="24"/>
                <w:u w:val="none"/>
              </w:rPr>
            </w:pPr>
          </w:p>
        </w:tc>
        <w:tc>
          <w:tcPr>
            <w:tcW w:w="33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5D0B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2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E54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3686280.80 </w:t>
            </w:r>
          </w:p>
        </w:tc>
        <w:tc>
          <w:tcPr>
            <w:tcW w:w="1895"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758406FB">
            <w:pPr>
              <w:jc w:val="center"/>
              <w:rPr>
                <w:rFonts w:hint="eastAsia" w:ascii="宋体" w:hAnsi="宋体" w:eastAsia="宋体" w:cs="宋体"/>
                <w:i w:val="0"/>
                <w:iCs w:val="0"/>
                <w:color w:val="000000"/>
                <w:sz w:val="24"/>
                <w:szCs w:val="24"/>
                <w:u w:val="none"/>
              </w:rPr>
            </w:pPr>
          </w:p>
        </w:tc>
        <w:tc>
          <w:tcPr>
            <w:tcW w:w="2092" w:type="dxa"/>
            <w:tcBorders>
              <w:top w:val="single" w:color="000000" w:sz="4" w:space="0"/>
              <w:left w:val="single" w:color="000000" w:sz="4" w:space="0"/>
              <w:bottom w:val="single" w:color="000000" w:sz="4" w:space="0"/>
              <w:right w:val="single" w:color="000000" w:sz="4" w:space="0"/>
              <w:tr2bl w:val="single" w:color="000000" w:sz="4" w:space="0"/>
            </w:tcBorders>
            <w:shd w:val="clear" w:color="FFFFFF" w:fill="FFFFFF"/>
            <w:noWrap w:val="0"/>
            <w:vAlign w:val="center"/>
          </w:tcPr>
          <w:p w14:paraId="53D5C239">
            <w:pPr>
              <w:jc w:val="center"/>
              <w:rPr>
                <w:rFonts w:hint="eastAsia" w:ascii="宋体" w:hAnsi="宋体" w:eastAsia="宋体" w:cs="宋体"/>
                <w:i w:val="0"/>
                <w:iCs w:val="0"/>
                <w:color w:val="000000"/>
                <w:sz w:val="24"/>
                <w:szCs w:val="24"/>
                <w:u w:val="none"/>
              </w:rPr>
            </w:pPr>
          </w:p>
        </w:tc>
      </w:tr>
    </w:tbl>
    <w:p w14:paraId="1F1F2AFE">
      <w:pPr>
        <w:pStyle w:val="3"/>
        <w:rPr>
          <w:rFonts w:hint="eastAsia"/>
          <w:lang w:val="en-US" w:eastAsia="zh-CN"/>
        </w:rPr>
      </w:pPr>
    </w:p>
    <w:p w14:paraId="4305A90A">
      <w:pPr>
        <w:spacing w:before="79" w:line="333" w:lineRule="auto"/>
        <w:ind w:left="11" w:firstLine="479"/>
        <w:jc w:val="both"/>
        <w:rPr>
          <w:rFonts w:ascii="宋体" w:hAnsi="宋体" w:eastAsia="宋体" w:cs="宋体"/>
          <w:sz w:val="24"/>
          <w:szCs w:val="24"/>
        </w:rPr>
      </w:pPr>
      <w:r>
        <w:rPr>
          <w:rFonts w:ascii="Times New Roman" w:hAnsi="Times New Roman" w:eastAsia="Times New Roman" w:cs="Times New Roman"/>
          <w:b/>
          <w:bCs/>
          <w:color w:val="auto"/>
          <w:sz w:val="24"/>
          <w:szCs w:val="24"/>
        </w:rPr>
        <w:t>8.</w:t>
      </w:r>
      <w:r>
        <w:rPr>
          <w:rFonts w:hint="eastAsia" w:ascii="Times New Roman" w:hAnsi="Times New Roman" w:eastAsia="宋体" w:cs="Times New Roman"/>
          <w:b/>
          <w:bCs/>
          <w:color w:val="auto"/>
          <w:sz w:val="24"/>
          <w:szCs w:val="24"/>
          <w:lang w:eastAsia="zh-CN"/>
        </w:rPr>
        <w:t>3</w:t>
      </w:r>
      <w:r>
        <w:rPr>
          <w:rFonts w:ascii="宋体" w:hAnsi="宋体" w:eastAsia="宋体" w:cs="宋体"/>
          <w:color w:val="auto"/>
          <w:sz w:val="24"/>
          <w:szCs w:val="24"/>
        </w:rPr>
        <w:t>暂估价指招标工程量清单中</w:t>
      </w:r>
      <w:r>
        <w:rPr>
          <w:rFonts w:ascii="宋体" w:hAnsi="宋体" w:eastAsia="宋体" w:cs="宋体"/>
          <w:sz w:val="24"/>
          <w:szCs w:val="24"/>
        </w:rPr>
        <w:t>提供的用于支付必然发生但暂时不能确定价格的</w:t>
      </w:r>
      <w:r>
        <w:rPr>
          <w:rFonts w:ascii="宋体" w:hAnsi="宋体" w:eastAsia="宋体" w:cs="宋体"/>
          <w:spacing w:val="-1"/>
          <w:sz w:val="24"/>
          <w:szCs w:val="24"/>
        </w:rPr>
        <w:t>材料、工程设备的单价以及专业工程的金额；暂列金额指招标</w:t>
      </w:r>
      <w:r>
        <w:rPr>
          <w:rFonts w:ascii="宋体" w:hAnsi="宋体" w:eastAsia="宋体" w:cs="宋体"/>
          <w:spacing w:val="-2"/>
          <w:sz w:val="24"/>
          <w:szCs w:val="24"/>
        </w:rPr>
        <w:t>工程量清单中暂定并包括在合同价款中的一笔款项，用于工程合同签订时尚未确定或</w:t>
      </w:r>
      <w:r>
        <w:rPr>
          <w:rFonts w:ascii="宋体" w:hAnsi="宋体" w:eastAsia="宋体" w:cs="宋体"/>
          <w:spacing w:val="-3"/>
          <w:sz w:val="24"/>
          <w:szCs w:val="24"/>
        </w:rPr>
        <w:t>者不可预见的所需材料、</w:t>
      </w:r>
      <w:r>
        <w:rPr>
          <w:rFonts w:ascii="宋体" w:hAnsi="宋体" w:eastAsia="宋体" w:cs="宋体"/>
          <w:spacing w:val="-1"/>
          <w:sz w:val="24"/>
          <w:szCs w:val="24"/>
        </w:rPr>
        <w:t>工程设备、服务的采购，施工中可能发生的工程变更、合同约</w:t>
      </w:r>
      <w:r>
        <w:rPr>
          <w:rFonts w:ascii="宋体" w:hAnsi="宋体" w:eastAsia="宋体" w:cs="宋体"/>
          <w:spacing w:val="-2"/>
          <w:sz w:val="24"/>
          <w:szCs w:val="24"/>
        </w:rPr>
        <w:t>定调整因素出现时的合</w:t>
      </w:r>
      <w:r>
        <w:rPr>
          <w:rFonts w:ascii="宋体" w:hAnsi="宋体" w:eastAsia="宋体" w:cs="宋体"/>
          <w:spacing w:val="-1"/>
          <w:sz w:val="24"/>
          <w:szCs w:val="24"/>
        </w:rPr>
        <w:t>同价款调整以及发生的索赔、现场签证确认等的费用。</w:t>
      </w:r>
    </w:p>
    <w:p w14:paraId="158ECF56">
      <w:pPr>
        <w:spacing w:before="36" w:line="360" w:lineRule="auto"/>
        <w:ind w:left="10" w:right="200" w:firstLine="480"/>
        <w:rPr>
          <w:rFonts w:ascii="宋体" w:hAnsi="宋体" w:eastAsia="宋体" w:cs="宋体"/>
          <w:sz w:val="24"/>
          <w:szCs w:val="24"/>
        </w:rPr>
      </w:pPr>
      <w:r>
        <w:rPr>
          <w:rFonts w:ascii="Times New Roman" w:hAnsi="Times New Roman" w:eastAsia="Times New Roman" w:cs="Times New Roman"/>
          <w:b/>
          <w:bCs/>
          <w:sz w:val="24"/>
          <w:szCs w:val="24"/>
        </w:rPr>
        <w:t>8.</w:t>
      </w:r>
      <w:r>
        <w:rPr>
          <w:rFonts w:hint="eastAsia" w:ascii="Times New Roman" w:hAnsi="Times New Roman" w:eastAsia="宋体" w:cs="Times New Roman"/>
          <w:b/>
          <w:bCs/>
          <w:sz w:val="24"/>
          <w:szCs w:val="24"/>
          <w:lang w:eastAsia="zh-CN"/>
        </w:rPr>
        <w:t>4</w:t>
      </w:r>
      <w:r>
        <w:rPr>
          <w:rFonts w:ascii="宋体" w:hAnsi="宋体" w:eastAsia="宋体" w:cs="宋体"/>
          <w:sz w:val="24"/>
          <w:szCs w:val="24"/>
        </w:rPr>
        <w:t>本招标项目以暂估价形式列入招标工程量清单中的材料、工程设备、专业工</w:t>
      </w:r>
      <w:r>
        <w:rPr>
          <w:rFonts w:ascii="宋体" w:hAnsi="宋体" w:eastAsia="宋体" w:cs="宋体"/>
          <w:spacing w:val="-2"/>
          <w:sz w:val="24"/>
          <w:szCs w:val="24"/>
        </w:rPr>
        <w:t>程（以下统称“暂估价项目”）包括：</w:t>
      </w:r>
      <w:r>
        <w:rPr>
          <w:rFonts w:ascii="宋体" w:hAnsi="宋体" w:eastAsia="宋体" w:cs="宋体"/>
          <w:sz w:val="24"/>
          <w:szCs w:val="24"/>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宋体" w:hAnsi="宋体" w:eastAsia="宋体" w:cs="宋体"/>
          <w:sz w:val="24"/>
          <w:szCs w:val="24"/>
          <w:u w:val="single"/>
        </w:rPr>
        <w:t>。</w:t>
      </w:r>
    </w:p>
    <w:p w14:paraId="612BC576">
      <w:pPr>
        <w:spacing w:before="154" w:line="280" w:lineRule="auto"/>
        <w:ind w:left="12" w:right="200" w:firstLine="477"/>
        <w:rPr>
          <w:rFonts w:ascii="宋体" w:hAnsi="宋体" w:eastAsia="宋体" w:cs="宋体"/>
          <w:spacing w:val="-2"/>
          <w:sz w:val="24"/>
          <w:szCs w:val="24"/>
        </w:rPr>
      </w:pPr>
      <w:r>
        <w:rPr>
          <w:rFonts w:ascii="Times New Roman" w:hAnsi="Times New Roman" w:eastAsia="Times New Roman" w:cs="Times New Roman"/>
          <w:b/>
          <w:bCs/>
          <w:sz w:val="24"/>
          <w:szCs w:val="24"/>
        </w:rPr>
        <w:t>8.</w:t>
      </w:r>
      <w:r>
        <w:rPr>
          <w:rFonts w:hint="eastAsia" w:ascii="Times New Roman" w:hAnsi="Times New Roman" w:eastAsia="宋体" w:cs="Times New Roman"/>
          <w:b/>
          <w:bCs/>
          <w:sz w:val="24"/>
          <w:szCs w:val="24"/>
          <w:lang w:eastAsia="zh-CN"/>
        </w:rPr>
        <w:t>5</w:t>
      </w:r>
      <w:r>
        <w:rPr>
          <w:rFonts w:ascii="宋体" w:hAnsi="宋体" w:eastAsia="宋体" w:cs="宋体"/>
          <w:sz w:val="24"/>
          <w:szCs w:val="24"/>
        </w:rPr>
        <w:t>当暂估价项目的内容、标准、要求在项目实施过程中得以深化、明确、固定</w:t>
      </w:r>
      <w:r>
        <w:rPr>
          <w:rFonts w:ascii="宋体" w:hAnsi="宋体" w:eastAsia="宋体" w:cs="宋体"/>
          <w:spacing w:val="-2"/>
          <w:sz w:val="24"/>
          <w:szCs w:val="24"/>
        </w:rPr>
        <w:t>后，按以下原则发包：</w:t>
      </w:r>
    </w:p>
    <w:p w14:paraId="5A42E3B7">
      <w:pPr>
        <w:spacing w:before="30" w:line="299" w:lineRule="auto"/>
        <w:ind w:left="11" w:right="65" w:firstLine="489"/>
        <w:rPr>
          <w:rFonts w:ascii="宋体" w:hAnsi="宋体" w:eastAsia="宋体" w:cs="宋体"/>
          <w:spacing w:val="2"/>
          <w:sz w:val="24"/>
          <w:szCs w:val="24"/>
        </w:rPr>
      </w:pPr>
      <w:r>
        <w:rPr>
          <w:rFonts w:ascii="宋体" w:hAnsi="宋体" w:eastAsia="宋体" w:cs="宋体"/>
          <w:spacing w:val="2"/>
          <w:sz w:val="24"/>
          <w:szCs w:val="24"/>
        </w:rPr>
        <w:t>（1）暂估价项目按工程、货物（指材料或工程设备，下同）的类别分类汇总的金额，达到必须招标规模标准的，由</w:t>
      </w:r>
      <w:r>
        <w:rPr>
          <w:rFonts w:ascii="宋体" w:hAnsi="宋体" w:eastAsia="宋体" w:cs="宋体"/>
          <w:spacing w:val="2"/>
          <w:sz w:val="24"/>
          <w:szCs w:val="24"/>
          <w:u w:val="single"/>
        </w:rPr>
        <w:t>中标人招标，招标人参与管理</w:t>
      </w:r>
      <w:r>
        <w:rPr>
          <w:rFonts w:ascii="宋体" w:hAnsi="宋体" w:eastAsia="宋体" w:cs="宋体"/>
          <w:spacing w:val="2"/>
          <w:sz w:val="24"/>
          <w:szCs w:val="24"/>
        </w:rPr>
        <w:t>，确定专业工程承包人（或材料、工程设备供应商）和合同价格。</w:t>
      </w:r>
    </w:p>
    <w:p w14:paraId="16C0DE71">
      <w:pPr>
        <w:spacing w:before="30" w:line="299" w:lineRule="auto"/>
        <w:ind w:left="11" w:right="65"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）暂估价项目按工程、货物的类别分类汇总的金额，未</w:t>
      </w:r>
      <w:r>
        <w:rPr>
          <w:rFonts w:ascii="宋体" w:hAnsi="宋体" w:eastAsia="宋体" w:cs="宋体"/>
          <w:spacing w:val="1"/>
          <w:sz w:val="24"/>
          <w:szCs w:val="24"/>
        </w:rPr>
        <w:t>达到必须招标规模标</w:t>
      </w:r>
      <w:r>
        <w:rPr>
          <w:rFonts w:ascii="宋体" w:hAnsi="宋体" w:eastAsia="宋体" w:cs="宋体"/>
          <w:spacing w:val="-1"/>
          <w:sz w:val="24"/>
          <w:szCs w:val="24"/>
        </w:rPr>
        <w:t>准但适用政府采购规定的，按照政府采购规定确定专业工</w:t>
      </w:r>
      <w:r>
        <w:rPr>
          <w:rFonts w:ascii="宋体" w:hAnsi="宋体" w:eastAsia="宋体" w:cs="宋体"/>
          <w:spacing w:val="-2"/>
          <w:sz w:val="24"/>
          <w:szCs w:val="24"/>
        </w:rPr>
        <w:t>程承包人（或材料、工程设备供应商）和合同价格。</w:t>
      </w:r>
    </w:p>
    <w:p w14:paraId="02AF00E0">
      <w:pPr>
        <w:spacing w:before="154" w:line="309" w:lineRule="auto"/>
        <w:ind w:left="11" w:right="65"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）暂估价项目按工程、货物的类别分类汇总的金额，未</w:t>
      </w:r>
      <w:r>
        <w:rPr>
          <w:rFonts w:ascii="宋体" w:hAnsi="宋体" w:eastAsia="宋体" w:cs="宋体"/>
          <w:spacing w:val="1"/>
          <w:sz w:val="24"/>
          <w:szCs w:val="24"/>
        </w:rPr>
        <w:t>达到必须招标规模标</w:t>
      </w:r>
      <w:r>
        <w:rPr>
          <w:rFonts w:ascii="宋体" w:hAnsi="宋体" w:eastAsia="宋体" w:cs="宋体"/>
          <w:spacing w:val="-1"/>
          <w:sz w:val="24"/>
          <w:szCs w:val="24"/>
        </w:rPr>
        <w:t>准也不适用政府采购规定，中标人具备相应资格条件的，</w:t>
      </w:r>
      <w:r>
        <w:rPr>
          <w:rFonts w:ascii="宋体" w:hAnsi="宋体" w:eastAsia="宋体" w:cs="宋体"/>
          <w:spacing w:val="-2"/>
          <w:sz w:val="24"/>
          <w:szCs w:val="24"/>
        </w:rPr>
        <w:t>由中标人承包；中标人不具</w:t>
      </w:r>
      <w:r>
        <w:rPr>
          <w:rFonts w:ascii="宋体" w:hAnsi="宋体" w:eastAsia="宋体" w:cs="宋体"/>
          <w:spacing w:val="-1"/>
          <w:sz w:val="24"/>
          <w:szCs w:val="24"/>
        </w:rPr>
        <w:t>备相应资格条件但具备分包权的，由中标人分包，招标人</w:t>
      </w:r>
      <w:r>
        <w:rPr>
          <w:rFonts w:ascii="宋体" w:hAnsi="宋体" w:eastAsia="宋体" w:cs="宋体"/>
          <w:spacing w:val="-2"/>
          <w:sz w:val="24"/>
          <w:szCs w:val="24"/>
        </w:rPr>
        <w:t>同中标人结算原则按本招标文件相关条款执行。</w:t>
      </w:r>
    </w:p>
    <w:p w14:paraId="2E23D127">
      <w:pPr>
        <w:spacing w:before="154" w:line="299" w:lineRule="auto"/>
        <w:ind w:left="11" w:right="65"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）暂估价项目按工程、货物的类别分类汇总的金额，未</w:t>
      </w:r>
      <w:r>
        <w:rPr>
          <w:rFonts w:ascii="宋体" w:hAnsi="宋体" w:eastAsia="宋体" w:cs="宋体"/>
          <w:spacing w:val="1"/>
          <w:sz w:val="24"/>
          <w:szCs w:val="24"/>
        </w:rPr>
        <w:t>达到必须招标规模标</w:t>
      </w:r>
      <w:r>
        <w:rPr>
          <w:rFonts w:ascii="宋体" w:hAnsi="宋体" w:eastAsia="宋体" w:cs="宋体"/>
          <w:spacing w:val="-1"/>
          <w:sz w:val="24"/>
          <w:szCs w:val="24"/>
        </w:rPr>
        <w:t>准也不适用政府采购规定，中标人既不具备相应资格条件</w:t>
      </w:r>
      <w:r>
        <w:rPr>
          <w:rFonts w:ascii="宋体" w:hAnsi="宋体" w:eastAsia="宋体" w:cs="宋体"/>
          <w:spacing w:val="-2"/>
          <w:sz w:val="24"/>
          <w:szCs w:val="24"/>
        </w:rPr>
        <w:t>又不具备分包权的，由招标人另行发包。</w:t>
      </w:r>
    </w:p>
    <w:p w14:paraId="48AE03A7">
      <w:pPr>
        <w:spacing w:before="155" w:line="279" w:lineRule="auto"/>
        <w:ind w:left="9" w:right="66"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）暂估价项目由其他承包人承包的，纳入中标人的管理</w:t>
      </w:r>
      <w:r>
        <w:rPr>
          <w:rFonts w:ascii="宋体" w:hAnsi="宋体" w:eastAsia="宋体" w:cs="宋体"/>
          <w:spacing w:val="1"/>
          <w:sz w:val="24"/>
          <w:szCs w:val="24"/>
        </w:rPr>
        <w:t>和协调范围，由其他</w:t>
      </w:r>
      <w:r>
        <w:rPr>
          <w:rFonts w:ascii="宋体" w:hAnsi="宋体" w:eastAsia="宋体" w:cs="宋体"/>
          <w:spacing w:val="-1"/>
          <w:sz w:val="24"/>
          <w:szCs w:val="24"/>
        </w:rPr>
        <w:t>承包人向中标人承担质量、安全、文明施工、工期责任，中标</w:t>
      </w:r>
      <w:r>
        <w:rPr>
          <w:rFonts w:ascii="宋体" w:hAnsi="宋体" w:eastAsia="宋体" w:cs="宋体"/>
          <w:spacing w:val="-2"/>
          <w:sz w:val="24"/>
          <w:szCs w:val="24"/>
        </w:rPr>
        <w:t>人向招标人承担责任。</w:t>
      </w:r>
    </w:p>
    <w:p w14:paraId="2DEA0C21">
      <w:pPr>
        <w:spacing w:before="155" w:line="333" w:lineRule="auto"/>
        <w:ind w:left="10" w:right="65" w:firstLine="478"/>
        <w:jc w:val="both"/>
        <w:rPr>
          <w:rFonts w:ascii="宋体" w:hAnsi="宋体" w:eastAsia="宋体" w:cs="宋体"/>
          <w:sz w:val="24"/>
          <w:szCs w:val="24"/>
        </w:rPr>
      </w:pPr>
      <w:r>
        <w:rPr>
          <w:rFonts w:ascii="Times New Roman" w:hAnsi="Times New Roman" w:eastAsia="Times New Roman" w:cs="Times New Roman"/>
          <w:b/>
          <w:bCs/>
          <w:sz w:val="24"/>
          <w:szCs w:val="24"/>
        </w:rPr>
        <w:t>8.</w:t>
      </w:r>
      <w:r>
        <w:rPr>
          <w:rFonts w:hint="eastAsia" w:ascii="Times New Roman" w:hAnsi="Times New Roman" w:eastAsia="宋体" w:cs="Times New Roman"/>
          <w:b/>
          <w:bCs/>
          <w:sz w:val="24"/>
          <w:szCs w:val="24"/>
          <w:lang w:val="en-US" w:eastAsia="zh-CN"/>
        </w:rPr>
        <w:t>6</w:t>
      </w:r>
      <w:r>
        <w:rPr>
          <w:rFonts w:ascii="宋体" w:hAnsi="宋体" w:eastAsia="宋体" w:cs="宋体"/>
          <w:sz w:val="24"/>
          <w:szCs w:val="24"/>
        </w:rPr>
        <w:t>本招标项目以暂列金额形式列入招标工程量清单中的所需货物和服务的采购</w:t>
      </w:r>
      <w:r>
        <w:rPr>
          <w:rFonts w:ascii="宋体" w:hAnsi="宋体" w:eastAsia="宋体" w:cs="宋体"/>
          <w:spacing w:val="-1"/>
          <w:sz w:val="24"/>
          <w:szCs w:val="24"/>
        </w:rPr>
        <w:t>（以下统称“暂列金额项目”）若有发生，按照本节第</w:t>
      </w:r>
      <w:r>
        <w:rPr>
          <w:rFonts w:ascii="Times New Roman" w:hAnsi="Times New Roman" w:eastAsia="Times New Roman" w:cs="Times New Roman"/>
          <w:b/>
          <w:bCs/>
          <w:spacing w:val="-1"/>
          <w:sz w:val="24"/>
          <w:szCs w:val="24"/>
        </w:rPr>
        <w:t>8.5</w:t>
      </w:r>
      <w:r>
        <w:rPr>
          <w:rFonts w:ascii="宋体" w:hAnsi="宋体" w:eastAsia="宋体" w:cs="宋体"/>
          <w:spacing w:val="-1"/>
          <w:sz w:val="24"/>
          <w:szCs w:val="24"/>
        </w:rPr>
        <w:t>条的规定确定货物（或服务）供应商和合同价格。暂列金额项目由其他承包人承包的</w:t>
      </w:r>
      <w:r>
        <w:rPr>
          <w:rFonts w:ascii="宋体" w:hAnsi="宋体" w:eastAsia="宋体" w:cs="宋体"/>
          <w:spacing w:val="-2"/>
          <w:sz w:val="24"/>
          <w:szCs w:val="24"/>
        </w:rPr>
        <w:t>，纳入中标人的管理和协</w:t>
      </w:r>
      <w:r>
        <w:rPr>
          <w:rFonts w:ascii="宋体" w:hAnsi="宋体" w:eastAsia="宋体" w:cs="宋体"/>
          <w:spacing w:val="-1"/>
          <w:sz w:val="24"/>
          <w:szCs w:val="24"/>
        </w:rPr>
        <w:t>调范围，由其他承包人向中标人承担质量、安全、文明</w:t>
      </w:r>
      <w:r>
        <w:rPr>
          <w:rFonts w:ascii="宋体" w:hAnsi="宋体" w:eastAsia="宋体" w:cs="宋体"/>
          <w:spacing w:val="-2"/>
          <w:sz w:val="24"/>
          <w:szCs w:val="24"/>
        </w:rPr>
        <w:t>施工、工期责任，中标人向招标人承担责任。</w:t>
      </w:r>
    </w:p>
    <w:p w14:paraId="380128E3">
      <w:pPr>
        <w:pStyle w:val="5"/>
        <w:spacing w:line="391" w:lineRule="auto"/>
      </w:pPr>
    </w:p>
    <w:p w14:paraId="32F821FD">
      <w:pPr>
        <w:spacing w:before="79" w:line="219" w:lineRule="auto"/>
        <w:ind w:left="487"/>
        <w:outlineLvl w:val="2"/>
        <w:rPr>
          <w:rFonts w:ascii="宋体" w:hAnsi="宋体" w:eastAsia="宋体" w:cs="宋体"/>
          <w:sz w:val="24"/>
          <w:szCs w:val="24"/>
        </w:rPr>
      </w:pPr>
      <w:bookmarkStart w:id="36" w:name="_Toc25884"/>
      <w:r>
        <w:rPr>
          <w:rFonts w:ascii="Times New Roman" w:hAnsi="Times New Roman" w:eastAsia="Times New Roman" w:cs="Times New Roman"/>
          <w:b/>
          <w:bCs/>
          <w:spacing w:val="-8"/>
          <w:sz w:val="24"/>
          <w:szCs w:val="24"/>
        </w:rPr>
        <w:t>9</w:t>
      </w:r>
      <w:r>
        <w:rPr>
          <w:rFonts w:ascii="宋体" w:hAnsi="宋体" w:eastAsia="宋体" w:cs="宋体"/>
          <w:b/>
          <w:bCs/>
          <w:spacing w:val="-8"/>
          <w:sz w:val="24"/>
          <w:szCs w:val="24"/>
        </w:rPr>
        <w:t>．投标报价</w:t>
      </w:r>
      <w:bookmarkEnd w:id="36"/>
    </w:p>
    <w:p w14:paraId="484621F3">
      <w:pPr>
        <w:spacing w:before="157" w:line="219" w:lineRule="auto"/>
        <w:ind w:left="487"/>
        <w:rPr>
          <w:rFonts w:ascii="宋体" w:hAnsi="宋体" w:eastAsia="宋体" w:cs="宋体"/>
          <w:sz w:val="24"/>
          <w:szCs w:val="24"/>
        </w:rPr>
      </w:pPr>
      <w:r>
        <w:rPr>
          <w:rFonts w:ascii="Times New Roman" w:hAnsi="Times New Roman" w:eastAsia="Times New Roman" w:cs="Times New Roman"/>
          <w:b/>
          <w:bCs/>
          <w:spacing w:val="-1"/>
          <w:sz w:val="24"/>
          <w:szCs w:val="24"/>
        </w:rPr>
        <w:t>9.1</w:t>
      </w:r>
      <w:r>
        <w:rPr>
          <w:rFonts w:ascii="宋体" w:hAnsi="宋体" w:eastAsia="宋体" w:cs="宋体"/>
          <w:spacing w:val="-1"/>
          <w:sz w:val="24"/>
          <w:szCs w:val="24"/>
        </w:rPr>
        <w:t>投标人应按照以下依据编制投标报价：</w:t>
      </w:r>
    </w:p>
    <w:p w14:paraId="1CDDDFD7">
      <w:pPr>
        <w:spacing w:before="155"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hint="eastAsia" w:ascii="宋体" w:hAnsi="宋体" w:eastAsia="宋体" w:cs="宋体"/>
          <w:spacing w:val="-1"/>
          <w:sz w:val="24"/>
          <w:szCs w:val="24"/>
          <w:lang w:eastAsia="zh-CN"/>
        </w:rPr>
        <w:t>《建设工程工程量清单计价标准》（GB/T50500-2024）</w:t>
      </w:r>
      <w:r>
        <w:rPr>
          <w:rFonts w:ascii="宋体" w:hAnsi="宋体" w:eastAsia="宋体" w:cs="宋体"/>
          <w:spacing w:val="4"/>
          <w:sz w:val="24"/>
          <w:szCs w:val="24"/>
        </w:rPr>
        <w:t>；</w:t>
      </w:r>
    </w:p>
    <w:p w14:paraId="1AEEACC9">
      <w:pPr>
        <w:spacing w:before="153" w:line="309" w:lineRule="auto"/>
        <w:ind w:left="9" w:right="65"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）《广东省建设工程计价依据（</w:t>
      </w:r>
      <w:r>
        <w:rPr>
          <w:rFonts w:ascii="Times New Roman" w:hAnsi="Times New Roman" w:eastAsia="Times New Roman" w:cs="Times New Roman"/>
          <w:spacing w:val="2"/>
          <w:sz w:val="24"/>
          <w:szCs w:val="24"/>
        </w:rPr>
        <w:t>2018</w:t>
      </w:r>
      <w:r>
        <w:rPr>
          <w:rFonts w:ascii="宋体" w:hAnsi="宋体" w:eastAsia="宋体" w:cs="宋体"/>
          <w:spacing w:val="2"/>
          <w:sz w:val="24"/>
          <w:szCs w:val="24"/>
        </w:rPr>
        <w:t>）》。具体</w:t>
      </w:r>
      <w:r>
        <w:rPr>
          <w:rFonts w:ascii="宋体" w:hAnsi="宋体" w:eastAsia="宋体" w:cs="宋体"/>
          <w:spacing w:val="1"/>
          <w:sz w:val="24"/>
          <w:szCs w:val="24"/>
        </w:rPr>
        <w:t>包括：《广东省房屋建筑与</w:t>
      </w:r>
      <w:r>
        <w:rPr>
          <w:rFonts w:ascii="宋体" w:hAnsi="宋体" w:eastAsia="宋体" w:cs="宋体"/>
          <w:spacing w:val="-1"/>
          <w:sz w:val="24"/>
          <w:szCs w:val="24"/>
        </w:rPr>
        <w:t>装饰工程综合定额（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）》《广东省市政工程综合定额（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w:t>
      </w:r>
      <w:r>
        <w:rPr>
          <w:rFonts w:ascii="宋体" w:hAnsi="宋体" w:eastAsia="宋体" w:cs="宋体"/>
          <w:spacing w:val="-2"/>
          <w:sz w:val="24"/>
          <w:szCs w:val="24"/>
        </w:rPr>
        <w:t>广东省通用安</w:t>
      </w:r>
      <w:r>
        <w:rPr>
          <w:rFonts w:ascii="宋体" w:hAnsi="宋体" w:eastAsia="宋体" w:cs="宋体"/>
          <w:spacing w:val="-1"/>
          <w:sz w:val="24"/>
          <w:szCs w:val="24"/>
        </w:rPr>
        <w:t>装工程综合定额（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）》《广东省园林绿化工程综合定额（</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w:t>
      </w:r>
      <w:r>
        <w:rPr>
          <w:rFonts w:ascii="宋体" w:hAnsi="宋体" w:eastAsia="宋体" w:cs="宋体"/>
          <w:spacing w:val="-2"/>
          <w:sz w:val="24"/>
          <w:szCs w:val="24"/>
        </w:rPr>
        <w:t>《广东省建设</w:t>
      </w:r>
      <w:r>
        <w:rPr>
          <w:rFonts w:ascii="宋体" w:hAnsi="宋体" w:eastAsia="宋体" w:cs="宋体"/>
          <w:spacing w:val="-1"/>
          <w:sz w:val="24"/>
          <w:szCs w:val="24"/>
        </w:rPr>
        <w:t>工程施工机具台班费用编制规则（</w:t>
      </w:r>
      <w:r>
        <w:rPr>
          <w:rFonts w:ascii="Times New Roman" w:hAnsi="Times New Roman" w:eastAsia="Times New Roman" w:cs="Times New Roman"/>
          <w:spacing w:val="-1"/>
          <w:sz w:val="24"/>
          <w:szCs w:val="24"/>
        </w:rPr>
        <w:t>2018</w:t>
      </w:r>
      <w:r>
        <w:rPr>
          <w:rFonts w:ascii="宋体" w:hAnsi="宋体" w:eastAsia="宋体" w:cs="宋体"/>
          <w:spacing w:val="-1"/>
          <w:sz w:val="24"/>
          <w:szCs w:val="24"/>
        </w:rPr>
        <w:t>）》等；</w:t>
      </w:r>
    </w:p>
    <w:p w14:paraId="254B5461">
      <w:pPr>
        <w:spacing w:before="78" w:line="220" w:lineRule="auto"/>
        <w:ind w:left="501"/>
        <w:rPr>
          <w:rFonts w:ascii="宋体" w:hAnsi="宋体" w:eastAsia="宋体" w:cs="宋体"/>
          <w:sz w:val="24"/>
          <w:szCs w:val="24"/>
        </w:rPr>
      </w:pPr>
      <w:bookmarkStart w:id="37" w:name="bookmark120"/>
      <w:bookmarkEnd w:id="37"/>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）企业定额；</w:t>
      </w:r>
    </w:p>
    <w:p w14:paraId="0753C62C">
      <w:pPr>
        <w:spacing w:before="155"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）招标文件及其答疑（或修改）公告、招标工程量清单；</w:t>
      </w:r>
    </w:p>
    <w:p w14:paraId="0783D419">
      <w:pPr>
        <w:spacing w:before="154" w:line="221"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）施工图及相关资料；</w:t>
      </w:r>
    </w:p>
    <w:p w14:paraId="0D3611D0">
      <w:pPr>
        <w:spacing w:before="152"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）施工现场情况、工程特点及投标时拟定的施工组织设计或施工方案；</w:t>
      </w:r>
    </w:p>
    <w:p w14:paraId="55FA71F0">
      <w:pPr>
        <w:spacing w:before="156"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）市场价格信息或项目所在地工程造价管理机构发布的工程造价信息；</w:t>
      </w:r>
    </w:p>
    <w:p w14:paraId="6435F049">
      <w:pPr>
        <w:spacing w:before="155" w:line="220"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）与建设项目相关的标准、规范、技术资料。</w:t>
      </w:r>
    </w:p>
    <w:p w14:paraId="5489E92D">
      <w:pPr>
        <w:spacing w:before="153" w:line="309" w:lineRule="auto"/>
        <w:ind w:left="8" w:right="150" w:firstLine="558"/>
        <w:rPr>
          <w:rFonts w:ascii="宋体" w:hAnsi="宋体" w:eastAsia="宋体" w:cs="宋体"/>
          <w:sz w:val="24"/>
          <w:szCs w:val="24"/>
        </w:rPr>
      </w:pPr>
      <w:r>
        <w:rPr>
          <w:rFonts w:ascii="Times New Roman" w:hAnsi="Times New Roman" w:eastAsia="Times New Roman" w:cs="Times New Roman"/>
          <w:b/>
          <w:bCs/>
          <w:spacing w:val="-2"/>
          <w:sz w:val="24"/>
          <w:szCs w:val="24"/>
        </w:rPr>
        <w:t>9.2</w:t>
      </w:r>
      <w:r>
        <w:rPr>
          <w:rFonts w:ascii="宋体" w:hAnsi="宋体" w:eastAsia="宋体" w:cs="宋体"/>
          <w:spacing w:val="-2"/>
          <w:sz w:val="24"/>
          <w:szCs w:val="24"/>
        </w:rPr>
        <w:t>投标人应根据招标工程量清单、工程量清单计价规范中的工作内容、设计文</w:t>
      </w:r>
      <w:r>
        <w:rPr>
          <w:rFonts w:ascii="宋体" w:hAnsi="宋体" w:eastAsia="宋体" w:cs="宋体"/>
          <w:spacing w:val="-1"/>
          <w:sz w:val="24"/>
          <w:szCs w:val="24"/>
        </w:rPr>
        <w:t>件和有关要求、施工现场实际情况、投标人拟定的施工组织设计</w:t>
      </w:r>
      <w:r>
        <w:rPr>
          <w:rFonts w:ascii="宋体" w:hAnsi="宋体" w:eastAsia="宋体" w:cs="宋体"/>
          <w:spacing w:val="-2"/>
          <w:sz w:val="24"/>
          <w:szCs w:val="24"/>
        </w:rPr>
        <w:t>、本单位的企业定额</w:t>
      </w:r>
      <w:r>
        <w:rPr>
          <w:rFonts w:ascii="宋体" w:hAnsi="宋体" w:eastAsia="宋体" w:cs="宋体"/>
          <w:spacing w:val="-1"/>
          <w:sz w:val="24"/>
          <w:szCs w:val="24"/>
        </w:rPr>
        <w:t>和市场价格进行编制，自行报价，并承担一定范围内的风险费用</w:t>
      </w:r>
      <w:r>
        <w:rPr>
          <w:rFonts w:ascii="宋体" w:hAnsi="宋体" w:eastAsia="宋体" w:cs="宋体"/>
          <w:spacing w:val="-2"/>
          <w:sz w:val="24"/>
          <w:szCs w:val="24"/>
        </w:rPr>
        <w:t>。所谓“一定范围内</w:t>
      </w:r>
      <w:r>
        <w:rPr>
          <w:rFonts w:ascii="宋体" w:hAnsi="宋体" w:eastAsia="宋体" w:cs="宋体"/>
          <w:spacing w:val="-3"/>
          <w:sz w:val="24"/>
          <w:szCs w:val="24"/>
        </w:rPr>
        <w:t>的风险”是指合同约定的风险。</w:t>
      </w:r>
    </w:p>
    <w:p w14:paraId="2F062D5D">
      <w:pPr>
        <w:spacing w:before="152" w:line="309" w:lineRule="auto"/>
        <w:ind w:left="9" w:right="150" w:firstLine="557"/>
        <w:rPr>
          <w:rFonts w:ascii="宋体" w:hAnsi="宋体" w:eastAsia="宋体" w:cs="宋体"/>
          <w:sz w:val="24"/>
          <w:szCs w:val="24"/>
        </w:rPr>
      </w:pPr>
      <w:r>
        <w:rPr>
          <w:rFonts w:ascii="Times New Roman" w:hAnsi="Times New Roman" w:eastAsia="Times New Roman" w:cs="Times New Roman"/>
          <w:b/>
          <w:bCs/>
          <w:spacing w:val="-2"/>
          <w:sz w:val="24"/>
          <w:szCs w:val="24"/>
        </w:rPr>
        <w:t>9.3</w:t>
      </w:r>
      <w:r>
        <w:rPr>
          <w:rFonts w:ascii="宋体" w:hAnsi="宋体" w:eastAsia="宋体" w:cs="宋体"/>
          <w:spacing w:val="-2"/>
          <w:sz w:val="24"/>
          <w:szCs w:val="24"/>
        </w:rPr>
        <w:t>招标人及招标代理机构不集中组织现场踏勘，投标人需要了解现场情况的，</w:t>
      </w:r>
      <w:r>
        <w:rPr>
          <w:rFonts w:ascii="宋体" w:hAnsi="宋体" w:eastAsia="宋体" w:cs="宋体"/>
          <w:spacing w:val="-1"/>
          <w:sz w:val="24"/>
          <w:szCs w:val="24"/>
        </w:rPr>
        <w:t>可自行进行现场踏勘。各投标人应勘察施工现场及周围环</w:t>
      </w:r>
      <w:r>
        <w:rPr>
          <w:rFonts w:ascii="宋体" w:hAnsi="宋体" w:eastAsia="宋体" w:cs="宋体"/>
          <w:spacing w:val="-2"/>
          <w:sz w:val="24"/>
          <w:szCs w:val="24"/>
        </w:rPr>
        <w:t>境、地形、地貌、水文、交</w:t>
      </w:r>
      <w:r>
        <w:rPr>
          <w:rFonts w:ascii="宋体" w:hAnsi="宋体" w:eastAsia="宋体" w:cs="宋体"/>
          <w:spacing w:val="-1"/>
          <w:sz w:val="24"/>
          <w:szCs w:val="24"/>
        </w:rPr>
        <w:t>通等情况，以获得一切可能影响到投标的直接资料。投标人应</w:t>
      </w:r>
      <w:r>
        <w:rPr>
          <w:rFonts w:ascii="宋体" w:hAnsi="宋体" w:eastAsia="宋体" w:cs="宋体"/>
          <w:spacing w:val="-2"/>
          <w:sz w:val="24"/>
          <w:szCs w:val="24"/>
        </w:rPr>
        <w:t>针对现场情况编制施工</w:t>
      </w:r>
      <w:r>
        <w:rPr>
          <w:rFonts w:ascii="宋体" w:hAnsi="宋体" w:eastAsia="宋体" w:cs="宋体"/>
          <w:spacing w:val="-1"/>
          <w:sz w:val="24"/>
          <w:szCs w:val="24"/>
        </w:rPr>
        <w:t>组织设计，并在编制投标报价时考虑现场情况的影响。</w:t>
      </w:r>
    </w:p>
    <w:p w14:paraId="7CD4D64C">
      <w:pPr>
        <w:spacing w:before="155" w:line="279" w:lineRule="auto"/>
        <w:ind w:left="10" w:right="150" w:firstLine="556"/>
        <w:rPr>
          <w:rFonts w:ascii="宋体" w:hAnsi="宋体" w:eastAsia="宋体" w:cs="宋体"/>
          <w:sz w:val="24"/>
          <w:szCs w:val="24"/>
        </w:rPr>
      </w:pPr>
      <w:r>
        <w:rPr>
          <w:rFonts w:ascii="Times New Roman" w:hAnsi="Times New Roman" w:eastAsia="Times New Roman" w:cs="Times New Roman"/>
          <w:b/>
          <w:bCs/>
          <w:spacing w:val="-2"/>
          <w:sz w:val="24"/>
          <w:szCs w:val="24"/>
        </w:rPr>
        <w:t>9.4</w:t>
      </w:r>
      <w:r>
        <w:rPr>
          <w:rFonts w:ascii="宋体" w:hAnsi="宋体" w:eastAsia="宋体" w:cs="宋体"/>
          <w:spacing w:val="-2"/>
          <w:sz w:val="24"/>
          <w:szCs w:val="24"/>
        </w:rPr>
        <w:t>招标人向投标人提供的有关现场的数据和资料，是招标人现有的能被投标人</w:t>
      </w:r>
      <w:r>
        <w:rPr>
          <w:rFonts w:ascii="宋体" w:hAnsi="宋体" w:eastAsia="宋体" w:cs="宋体"/>
          <w:sz w:val="24"/>
          <w:szCs w:val="24"/>
        </w:rPr>
        <w:t>利用的资料，招标人对投标人做出的任何推论</w:t>
      </w:r>
      <w:r>
        <w:rPr>
          <w:rFonts w:ascii="宋体" w:hAnsi="宋体" w:eastAsia="宋体" w:cs="宋体"/>
          <w:spacing w:val="-1"/>
          <w:sz w:val="24"/>
          <w:szCs w:val="24"/>
        </w:rPr>
        <w:t>、理解和结论均不负责任。</w:t>
      </w:r>
    </w:p>
    <w:p w14:paraId="152FEFF3">
      <w:pPr>
        <w:spacing w:before="154" w:line="299" w:lineRule="auto"/>
        <w:ind w:left="12" w:firstLine="554"/>
        <w:rPr>
          <w:rFonts w:ascii="宋体" w:hAnsi="宋体" w:eastAsia="宋体" w:cs="宋体"/>
          <w:sz w:val="24"/>
          <w:szCs w:val="24"/>
        </w:rPr>
      </w:pPr>
      <w:r>
        <w:rPr>
          <w:rFonts w:ascii="Times New Roman" w:hAnsi="Times New Roman" w:eastAsia="Times New Roman" w:cs="Times New Roman"/>
          <w:b/>
          <w:bCs/>
          <w:spacing w:val="-2"/>
          <w:sz w:val="24"/>
          <w:szCs w:val="24"/>
        </w:rPr>
        <w:t>9.5</w:t>
      </w:r>
      <w:r>
        <w:rPr>
          <w:rFonts w:ascii="宋体" w:hAnsi="宋体" w:eastAsia="宋体" w:cs="宋体"/>
          <w:spacing w:val="-2"/>
          <w:sz w:val="24"/>
          <w:szCs w:val="24"/>
        </w:rPr>
        <w:t>投标人必须按照招标工程量清单及表格填报价格。项目编码、项目名称、项</w:t>
      </w:r>
      <w:r>
        <w:rPr>
          <w:rFonts w:ascii="宋体" w:hAnsi="宋体" w:eastAsia="宋体" w:cs="宋体"/>
          <w:spacing w:val="2"/>
          <w:sz w:val="24"/>
          <w:szCs w:val="24"/>
        </w:rPr>
        <w:t>目特征、计量单位、工程量必须与招标工程量清单一致。所有报价均以人</w:t>
      </w:r>
      <w:r>
        <w:rPr>
          <w:rFonts w:ascii="宋体" w:hAnsi="宋体" w:eastAsia="宋体" w:cs="宋体"/>
          <w:spacing w:val="1"/>
          <w:sz w:val="24"/>
          <w:szCs w:val="24"/>
        </w:rPr>
        <w:t>民币“元”</w:t>
      </w:r>
      <w:r>
        <w:rPr>
          <w:rFonts w:ascii="宋体" w:hAnsi="宋体" w:eastAsia="宋体" w:cs="宋体"/>
          <w:spacing w:val="-1"/>
          <w:sz w:val="24"/>
          <w:szCs w:val="24"/>
        </w:rPr>
        <w:t>为单位，并保留小数点后两位。</w:t>
      </w:r>
    </w:p>
    <w:p w14:paraId="70D00140">
      <w:pPr>
        <w:spacing w:before="158" w:line="314" w:lineRule="auto"/>
        <w:ind w:left="9" w:right="150" w:firstLine="557"/>
        <w:rPr>
          <w:rFonts w:ascii="宋体" w:hAnsi="宋体" w:eastAsia="宋体" w:cs="宋体"/>
          <w:sz w:val="24"/>
          <w:szCs w:val="24"/>
        </w:rPr>
      </w:pPr>
      <w:r>
        <w:rPr>
          <w:rFonts w:ascii="Times New Roman" w:hAnsi="Times New Roman" w:eastAsia="Times New Roman" w:cs="Times New Roman"/>
          <w:b/>
          <w:bCs/>
          <w:spacing w:val="-2"/>
          <w:sz w:val="24"/>
          <w:szCs w:val="24"/>
        </w:rPr>
        <w:t>9.6</w:t>
      </w:r>
      <w:r>
        <w:rPr>
          <w:rFonts w:ascii="宋体" w:hAnsi="宋体" w:eastAsia="宋体" w:cs="宋体"/>
          <w:spacing w:val="-2"/>
          <w:sz w:val="24"/>
          <w:szCs w:val="24"/>
        </w:rPr>
        <w:t>投标人只允许有一个投标总价。投标总价必须同时用大、小写表示，大、小</w:t>
      </w:r>
      <w:r>
        <w:rPr>
          <w:rFonts w:ascii="宋体" w:hAnsi="宋体" w:eastAsia="宋体" w:cs="宋体"/>
          <w:spacing w:val="-1"/>
          <w:sz w:val="24"/>
          <w:szCs w:val="24"/>
        </w:rPr>
        <w:t>写报价应保持一致，若不一致，以大写报价为准。招标工程量</w:t>
      </w:r>
      <w:r>
        <w:rPr>
          <w:rFonts w:ascii="宋体" w:hAnsi="宋体" w:eastAsia="宋体" w:cs="宋体"/>
          <w:spacing w:val="-2"/>
          <w:sz w:val="24"/>
          <w:szCs w:val="24"/>
        </w:rPr>
        <w:t>清单与计价表中列明的</w:t>
      </w:r>
      <w:r>
        <w:rPr>
          <w:rFonts w:ascii="宋体" w:hAnsi="宋体" w:eastAsia="宋体" w:cs="宋体"/>
          <w:spacing w:val="-1"/>
          <w:sz w:val="24"/>
          <w:szCs w:val="24"/>
        </w:rPr>
        <w:t>所有需要填写单价和合价的项目，投标人均应填写且只允许有</w:t>
      </w:r>
      <w:r>
        <w:rPr>
          <w:rFonts w:ascii="宋体" w:hAnsi="宋体" w:eastAsia="宋体" w:cs="宋体"/>
          <w:spacing w:val="-2"/>
          <w:sz w:val="24"/>
          <w:szCs w:val="24"/>
        </w:rPr>
        <w:t>一个报价。未填写单价</w:t>
      </w:r>
      <w:r>
        <w:rPr>
          <w:rFonts w:ascii="宋体" w:hAnsi="宋体" w:eastAsia="宋体" w:cs="宋体"/>
          <w:spacing w:val="-1"/>
          <w:sz w:val="24"/>
          <w:szCs w:val="24"/>
        </w:rPr>
        <w:t>和合价的项目，视为此项费用已包含在已标价工程量清单其他</w:t>
      </w:r>
      <w:r>
        <w:rPr>
          <w:rFonts w:ascii="宋体" w:hAnsi="宋体" w:eastAsia="宋体" w:cs="宋体"/>
          <w:spacing w:val="-2"/>
          <w:sz w:val="24"/>
          <w:szCs w:val="24"/>
        </w:rPr>
        <w:t>项目的单价和合价中，</w:t>
      </w:r>
      <w:r>
        <w:rPr>
          <w:rFonts w:ascii="宋体" w:hAnsi="宋体" w:eastAsia="宋体" w:cs="宋体"/>
          <w:spacing w:val="-1"/>
          <w:sz w:val="24"/>
          <w:szCs w:val="24"/>
        </w:rPr>
        <w:t>竣工结算时不得重新组价和调整。</w:t>
      </w:r>
    </w:p>
    <w:p w14:paraId="7A29F307">
      <w:pPr>
        <w:spacing w:before="152" w:line="309" w:lineRule="auto"/>
        <w:ind w:left="7" w:right="120" w:firstLine="480"/>
        <w:rPr>
          <w:rFonts w:ascii="宋体" w:hAnsi="宋体" w:eastAsia="宋体" w:cs="宋体"/>
          <w:b/>
          <w:bCs/>
          <w:spacing w:val="-3"/>
          <w:sz w:val="24"/>
          <w:szCs w:val="24"/>
        </w:rPr>
      </w:pPr>
      <w:r>
        <w:rPr>
          <w:rFonts w:ascii="Times New Roman" w:hAnsi="Times New Roman" w:eastAsia="Times New Roman" w:cs="Times New Roman"/>
          <w:b/>
          <w:bCs/>
          <w:sz w:val="24"/>
          <w:szCs w:val="24"/>
        </w:rPr>
        <w:t>9.7</w:t>
      </w:r>
      <w:r>
        <w:rPr>
          <w:rFonts w:ascii="宋体" w:hAnsi="宋体" w:eastAsia="宋体" w:cs="宋体"/>
          <w:sz w:val="24"/>
          <w:szCs w:val="24"/>
        </w:rPr>
        <w:t>投标人的投标总价不得高于</w:t>
      </w:r>
      <w:r>
        <w:rPr>
          <w:rFonts w:ascii="宋体" w:hAnsi="宋体" w:eastAsia="宋体" w:cs="宋体"/>
          <w:b/>
          <w:bCs/>
          <w:sz w:val="24"/>
          <w:szCs w:val="24"/>
        </w:rPr>
        <w:t>最高投标限价</w:t>
      </w:r>
      <w:r>
        <w:rPr>
          <w:rFonts w:ascii="宋体" w:hAnsi="宋体" w:eastAsia="宋体" w:cs="宋体"/>
          <w:sz w:val="24"/>
          <w:szCs w:val="24"/>
        </w:rPr>
        <w:t>，也不得低于工程成本。投标人对</w:t>
      </w:r>
      <w:r>
        <w:rPr>
          <w:rFonts w:ascii="宋体" w:hAnsi="宋体" w:eastAsia="宋体" w:cs="宋体"/>
          <w:spacing w:val="-1"/>
          <w:sz w:val="24"/>
          <w:szCs w:val="24"/>
        </w:rPr>
        <w:t>投标总价的所有优惠（降价、让利等</w:t>
      </w:r>
      <w:r>
        <w:rPr>
          <w:rFonts w:ascii="宋体" w:hAnsi="宋体" w:eastAsia="宋体" w:cs="宋体"/>
          <w:spacing w:val="-4"/>
          <w:sz w:val="24"/>
          <w:szCs w:val="24"/>
        </w:rPr>
        <w:t>），</w:t>
      </w:r>
      <w:r>
        <w:rPr>
          <w:rFonts w:ascii="宋体" w:hAnsi="宋体" w:eastAsia="宋体" w:cs="宋体"/>
          <w:spacing w:val="-1"/>
          <w:sz w:val="24"/>
          <w:szCs w:val="24"/>
        </w:rPr>
        <w:t>均应当反映在具体清单项目或其综合</w:t>
      </w:r>
      <w:r>
        <w:rPr>
          <w:rFonts w:ascii="宋体" w:hAnsi="宋体" w:eastAsia="宋体" w:cs="宋体"/>
          <w:spacing w:val="-2"/>
          <w:sz w:val="24"/>
          <w:szCs w:val="24"/>
        </w:rPr>
        <w:t>单价的</w:t>
      </w:r>
      <w:r>
        <w:rPr>
          <w:rFonts w:ascii="宋体" w:hAnsi="宋体" w:eastAsia="宋体" w:cs="宋体"/>
          <w:spacing w:val="1"/>
          <w:sz w:val="24"/>
          <w:szCs w:val="24"/>
        </w:rPr>
        <w:t>报价上。</w:t>
      </w:r>
      <w:r>
        <w:rPr>
          <w:rFonts w:ascii="宋体" w:hAnsi="宋体" w:eastAsia="宋体" w:cs="宋体"/>
          <w:b/>
          <w:bCs/>
          <w:spacing w:val="1"/>
          <w:sz w:val="24"/>
          <w:szCs w:val="24"/>
        </w:rPr>
        <w:t>如果投标人的投标总价下浮率高于</w:t>
      </w:r>
      <w:r>
        <w:rPr>
          <w:rFonts w:ascii="Times New Roman" w:hAnsi="Times New Roman" w:eastAsia="Times New Roman" w:cs="Times New Roman"/>
          <w:b/>
          <w:bCs/>
          <w:spacing w:val="1"/>
          <w:sz w:val="24"/>
          <w:szCs w:val="24"/>
        </w:rPr>
        <w:t>15%</w:t>
      </w:r>
      <w:r>
        <w:rPr>
          <w:rFonts w:ascii="宋体" w:hAnsi="宋体" w:eastAsia="宋体" w:cs="宋体"/>
          <w:b/>
          <w:bCs/>
          <w:spacing w:val="1"/>
          <w:sz w:val="24"/>
          <w:szCs w:val="24"/>
        </w:rPr>
        <w:t>时，投标人必须在投标文件中专项</w:t>
      </w:r>
      <w:r>
        <w:rPr>
          <w:rFonts w:ascii="宋体" w:hAnsi="宋体" w:eastAsia="宋体" w:cs="宋体"/>
          <w:b/>
          <w:bCs/>
          <w:spacing w:val="-3"/>
          <w:sz w:val="24"/>
          <w:szCs w:val="24"/>
        </w:rPr>
        <w:t>作出详细合理的书面说明并提供以往类似工程详细成本分析报告供评标委员会审查。</w:t>
      </w:r>
    </w:p>
    <w:p w14:paraId="7110348F">
      <w:pPr>
        <w:pStyle w:val="3"/>
        <w:rPr>
          <w:rFonts w:eastAsia="宋体"/>
          <w:lang w:eastAsia="zh-CN"/>
        </w:rPr>
      </w:pPr>
      <w:r>
        <w:rPr>
          <w:rFonts w:hint="eastAsia" w:ascii="宋体" w:hAnsi="宋体" w:eastAsia="宋体" w:cs="宋体"/>
          <w:b/>
          <w:bCs/>
          <w:spacing w:val="-3"/>
          <w:sz w:val="24"/>
          <w:szCs w:val="24"/>
          <w:lang w:eastAsia="zh-CN"/>
        </w:rPr>
        <w:t>投标总价下浮率=（1-投标总价</w:t>
      </w:r>
      <w:r>
        <w:rPr>
          <w:rFonts w:ascii="宋体" w:hAnsi="宋体" w:eastAsia="宋体" w:cs="宋体"/>
          <w:b/>
          <w:bCs/>
          <w:spacing w:val="-1"/>
          <w:sz w:val="24"/>
          <w:szCs w:val="24"/>
        </w:rPr>
        <w:t>÷</w:t>
      </w:r>
      <w:r>
        <w:rPr>
          <w:rFonts w:hint="eastAsia" w:ascii="宋体" w:hAnsi="宋体" w:eastAsia="宋体" w:cs="宋体"/>
          <w:b/>
          <w:bCs/>
          <w:spacing w:val="-1"/>
          <w:sz w:val="24"/>
          <w:szCs w:val="24"/>
          <w:lang w:eastAsia="zh-CN"/>
        </w:rPr>
        <w:t>招标控制价）</w:t>
      </w:r>
      <w:r>
        <w:rPr>
          <w:rFonts w:ascii="宋体" w:hAnsi="宋体" w:eastAsia="宋体" w:cs="宋体"/>
          <w:b/>
          <w:bCs/>
          <w:spacing w:val="-1"/>
          <w:sz w:val="24"/>
          <w:szCs w:val="24"/>
        </w:rPr>
        <w:t>×</w:t>
      </w:r>
      <w:r>
        <w:rPr>
          <w:rFonts w:hint="eastAsia" w:ascii="宋体" w:hAnsi="宋体" w:eastAsia="宋体" w:cs="宋体"/>
          <w:b/>
          <w:bCs/>
          <w:spacing w:val="-1"/>
          <w:sz w:val="24"/>
          <w:szCs w:val="24"/>
          <w:lang w:eastAsia="zh-CN"/>
        </w:rPr>
        <w:t>100%</w:t>
      </w:r>
    </w:p>
    <w:p w14:paraId="7C0E66E2">
      <w:pPr>
        <w:spacing w:before="146" w:line="325" w:lineRule="auto"/>
        <w:ind w:left="29" w:right="153" w:firstLine="458"/>
      </w:pPr>
      <w:r>
        <w:rPr>
          <w:rFonts w:ascii="Times New Roman" w:hAnsi="Times New Roman" w:eastAsia="Times New Roman" w:cs="Times New Roman"/>
          <w:b/>
          <w:bCs/>
          <w:sz w:val="24"/>
          <w:szCs w:val="24"/>
        </w:rPr>
        <w:t>9.8</w:t>
      </w:r>
      <w:r>
        <w:rPr>
          <w:rFonts w:ascii="宋体" w:hAnsi="宋体" w:eastAsia="宋体" w:cs="宋体"/>
          <w:sz w:val="24"/>
          <w:szCs w:val="24"/>
        </w:rPr>
        <w:t>投标人的绿色施工安全防护措施费报价必须达到或超过</w:t>
      </w:r>
      <w:r>
        <w:rPr>
          <w:rFonts w:ascii="宋体" w:hAnsi="宋体" w:eastAsia="宋体" w:cs="宋体"/>
          <w:b/>
          <w:bCs/>
          <w:sz w:val="24"/>
          <w:szCs w:val="24"/>
        </w:rPr>
        <w:t>最高投标限价</w:t>
      </w:r>
      <w:r>
        <w:rPr>
          <w:rFonts w:ascii="宋体" w:hAnsi="宋体" w:eastAsia="宋体" w:cs="宋体"/>
          <w:sz w:val="24"/>
          <w:szCs w:val="24"/>
        </w:rPr>
        <w:t>中</w:t>
      </w:r>
      <w:r>
        <w:rPr>
          <w:rFonts w:ascii="宋体" w:hAnsi="宋体" w:eastAsia="宋体" w:cs="宋体"/>
          <w:spacing w:val="-1"/>
          <w:sz w:val="24"/>
          <w:szCs w:val="24"/>
        </w:rPr>
        <w:t>提供</w:t>
      </w:r>
      <w:r>
        <w:rPr>
          <w:rFonts w:ascii="宋体" w:hAnsi="宋体" w:eastAsia="宋体" w:cs="宋体"/>
          <w:spacing w:val="-3"/>
          <w:sz w:val="24"/>
          <w:szCs w:val="24"/>
        </w:rPr>
        <w:t>的绿色施工安全防护措施费。</w:t>
      </w:r>
    </w:p>
    <w:p w14:paraId="02D03380">
      <w:pPr>
        <w:spacing w:before="78" w:line="309" w:lineRule="auto"/>
        <w:ind w:left="8" w:right="99" w:firstLine="479"/>
        <w:rPr>
          <w:rFonts w:ascii="宋体" w:hAnsi="宋体" w:eastAsia="宋体" w:cs="宋体"/>
          <w:sz w:val="24"/>
          <w:szCs w:val="24"/>
        </w:rPr>
      </w:pPr>
      <w:r>
        <w:rPr>
          <w:rFonts w:ascii="Times New Roman" w:hAnsi="Times New Roman" w:eastAsia="Times New Roman" w:cs="Times New Roman"/>
          <w:b/>
          <w:bCs/>
          <w:sz w:val="24"/>
          <w:szCs w:val="24"/>
        </w:rPr>
        <w:t>9.9</w:t>
      </w:r>
      <w:r>
        <w:rPr>
          <w:rFonts w:ascii="宋体" w:hAnsi="宋体" w:eastAsia="宋体" w:cs="宋体"/>
          <w:sz w:val="24"/>
          <w:szCs w:val="24"/>
        </w:rPr>
        <w:t>投标人必须按照招标工程量清单中提供的暂列金额和暂估价统一报价。投标</w:t>
      </w:r>
      <w:r>
        <w:rPr>
          <w:rFonts w:ascii="宋体" w:hAnsi="宋体" w:eastAsia="宋体" w:cs="宋体"/>
          <w:spacing w:val="-1"/>
          <w:sz w:val="24"/>
          <w:szCs w:val="24"/>
        </w:rPr>
        <w:t>人应充分考虑暂估价项目（或暂列金额项目）的管理和协调所发</w:t>
      </w:r>
      <w:r>
        <w:rPr>
          <w:rFonts w:ascii="宋体" w:hAnsi="宋体" w:eastAsia="宋体" w:cs="宋体"/>
          <w:spacing w:val="-2"/>
          <w:sz w:val="24"/>
          <w:szCs w:val="24"/>
        </w:rPr>
        <w:t>生的费用，并将其纳</w:t>
      </w:r>
      <w:r>
        <w:rPr>
          <w:rFonts w:ascii="宋体" w:hAnsi="宋体" w:eastAsia="宋体" w:cs="宋体"/>
          <w:spacing w:val="-1"/>
          <w:sz w:val="24"/>
          <w:szCs w:val="24"/>
        </w:rPr>
        <w:t>入已标价工程量清单中的适当项目。招标人视该项管理和协调所</w:t>
      </w:r>
      <w:r>
        <w:rPr>
          <w:rFonts w:ascii="宋体" w:hAnsi="宋体" w:eastAsia="宋体" w:cs="宋体"/>
          <w:spacing w:val="-2"/>
          <w:sz w:val="24"/>
          <w:szCs w:val="24"/>
        </w:rPr>
        <w:t>发生的费用已包含在</w:t>
      </w:r>
      <w:r>
        <w:rPr>
          <w:rFonts w:ascii="宋体" w:hAnsi="宋体" w:eastAsia="宋体" w:cs="宋体"/>
          <w:spacing w:val="-1"/>
          <w:sz w:val="24"/>
          <w:szCs w:val="24"/>
        </w:rPr>
        <w:t>其它有价款的竞争性报价内，不再另行支付。</w:t>
      </w:r>
    </w:p>
    <w:p w14:paraId="225327E3">
      <w:pPr>
        <w:spacing w:before="78" w:line="309" w:lineRule="auto"/>
        <w:ind w:left="8" w:right="99" w:firstLine="479"/>
        <w:rPr>
          <w:rFonts w:ascii="宋体" w:hAnsi="宋体" w:eastAsia="宋体" w:cs="宋体"/>
          <w:spacing w:val="-1"/>
          <w:sz w:val="24"/>
          <w:szCs w:val="24"/>
        </w:rPr>
      </w:pPr>
      <w:r>
        <w:rPr>
          <w:rFonts w:ascii="Times New Roman" w:hAnsi="Times New Roman" w:eastAsia="Times New Roman" w:cs="Times New Roman"/>
          <w:b/>
          <w:bCs/>
          <w:spacing w:val="-1"/>
          <w:sz w:val="24"/>
          <w:szCs w:val="24"/>
        </w:rPr>
        <w:t>9.10</w:t>
      </w:r>
      <w:r>
        <w:rPr>
          <w:rFonts w:ascii="宋体" w:hAnsi="宋体" w:eastAsia="宋体" w:cs="宋体"/>
          <w:spacing w:val="-1"/>
          <w:sz w:val="24"/>
          <w:szCs w:val="24"/>
        </w:rPr>
        <w:t>预算包干内容一般包括施工雨（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w:t>
      </w:r>
      <w:r>
        <w:rPr>
          <w:rFonts w:ascii="宋体" w:hAnsi="宋体" w:eastAsia="宋体" w:cs="宋体"/>
          <w:color w:val="auto"/>
          <w:spacing w:val="-1"/>
          <w:sz w:val="24"/>
          <w:szCs w:val="24"/>
        </w:rPr>
        <w:t>增加费（不包括地下室和特殊工程）、完工清场后的垃</w:t>
      </w:r>
      <w:r>
        <w:rPr>
          <w:rFonts w:ascii="宋体" w:hAnsi="宋体" w:eastAsia="宋体" w:cs="宋体"/>
          <w:color w:val="auto"/>
          <w:spacing w:val="-7"/>
          <w:sz w:val="24"/>
          <w:szCs w:val="24"/>
        </w:rPr>
        <w:t>圾外运等。投标报价时，应按《广东省建设工程计价依据（</w:t>
      </w:r>
      <w:r>
        <w:rPr>
          <w:rFonts w:ascii="Times New Roman" w:hAnsi="Times New Roman" w:eastAsia="Times New Roman" w:cs="Times New Roman"/>
          <w:color w:val="auto"/>
          <w:spacing w:val="-7"/>
          <w:sz w:val="24"/>
          <w:szCs w:val="24"/>
        </w:rPr>
        <w:t>2018</w:t>
      </w:r>
      <w:r>
        <w:rPr>
          <w:rFonts w:ascii="宋体" w:hAnsi="宋体" w:eastAsia="宋体" w:cs="宋体"/>
          <w:color w:val="auto"/>
          <w:spacing w:val="-7"/>
          <w:sz w:val="24"/>
          <w:szCs w:val="24"/>
        </w:rPr>
        <w:t>）》规定的费率报价，</w:t>
      </w:r>
      <w:r>
        <w:rPr>
          <w:rFonts w:ascii="宋体" w:hAnsi="宋体" w:eastAsia="宋体" w:cs="宋体"/>
          <w:color w:val="auto"/>
          <w:spacing w:val="-2"/>
          <w:sz w:val="24"/>
          <w:szCs w:val="24"/>
        </w:rPr>
        <w:t>若招标工程量清单明确说明不计算预算包干费或</w:t>
      </w:r>
      <w:r>
        <w:rPr>
          <w:rFonts w:ascii="宋体" w:hAnsi="宋体" w:eastAsia="宋体" w:cs="宋体"/>
          <w:color w:val="auto"/>
          <w:spacing w:val="-3"/>
          <w:sz w:val="24"/>
          <w:szCs w:val="24"/>
        </w:rPr>
        <w:t>另外确定预算包干费费率的，则按招</w:t>
      </w:r>
      <w:r>
        <w:rPr>
          <w:rFonts w:hint="eastAsia" w:ascii="宋体" w:hAnsi="宋体" w:eastAsia="宋体" w:cs="宋体"/>
          <w:color w:val="auto"/>
          <w:spacing w:val="-3"/>
          <w:sz w:val="24"/>
          <w:szCs w:val="24"/>
          <w:lang w:eastAsia="zh-CN"/>
        </w:rPr>
        <w:t>标工程量清单报价。</w:t>
      </w:r>
    </w:p>
    <w:p w14:paraId="3F35088F">
      <w:pPr>
        <w:pStyle w:val="5"/>
        <w:spacing w:line="253" w:lineRule="auto"/>
      </w:pPr>
    </w:p>
    <w:p w14:paraId="1FD84C17">
      <w:pPr>
        <w:spacing w:before="78" w:line="220" w:lineRule="auto"/>
        <w:ind w:left="496"/>
        <w:outlineLvl w:val="2"/>
        <w:rPr>
          <w:rFonts w:ascii="宋体" w:hAnsi="宋体" w:eastAsia="宋体" w:cs="宋体"/>
          <w:sz w:val="24"/>
          <w:szCs w:val="24"/>
        </w:rPr>
      </w:pPr>
      <w:bookmarkStart w:id="38" w:name="_Toc26296"/>
      <w:r>
        <w:rPr>
          <w:rFonts w:ascii="Times New Roman" w:hAnsi="Times New Roman" w:eastAsia="Times New Roman" w:cs="Times New Roman"/>
          <w:b/>
          <w:bCs/>
          <w:spacing w:val="-6"/>
          <w:sz w:val="24"/>
          <w:szCs w:val="24"/>
        </w:rPr>
        <w:t>10</w:t>
      </w:r>
      <w:r>
        <w:rPr>
          <w:rFonts w:ascii="宋体" w:hAnsi="宋体" w:eastAsia="宋体" w:cs="宋体"/>
          <w:b/>
          <w:bCs/>
          <w:spacing w:val="-6"/>
          <w:sz w:val="24"/>
          <w:szCs w:val="24"/>
        </w:rPr>
        <w:t>．投标文件的编制要求</w:t>
      </w:r>
      <w:bookmarkEnd w:id="38"/>
    </w:p>
    <w:p w14:paraId="1C13654D">
      <w:pPr>
        <w:spacing w:before="152" w:line="222" w:lineRule="auto"/>
        <w:ind w:left="496"/>
        <w:outlineLvl w:val="2"/>
        <w:rPr>
          <w:rFonts w:ascii="宋体" w:hAnsi="宋体" w:eastAsia="宋体" w:cs="宋体"/>
          <w:sz w:val="24"/>
          <w:szCs w:val="24"/>
        </w:rPr>
      </w:pPr>
      <w:bookmarkStart w:id="39" w:name="_Toc20590"/>
      <w:r>
        <w:rPr>
          <w:rFonts w:ascii="Times New Roman" w:hAnsi="Times New Roman" w:eastAsia="Times New Roman" w:cs="Times New Roman"/>
          <w:b/>
          <w:bCs/>
          <w:spacing w:val="-4"/>
          <w:sz w:val="24"/>
          <w:szCs w:val="24"/>
        </w:rPr>
        <w:t>10.1</w:t>
      </w:r>
      <w:r>
        <w:rPr>
          <w:rFonts w:ascii="宋体" w:hAnsi="宋体" w:eastAsia="宋体" w:cs="宋体"/>
          <w:spacing w:val="-4"/>
          <w:sz w:val="24"/>
          <w:szCs w:val="24"/>
        </w:rPr>
        <w:t>一般要求</w:t>
      </w:r>
      <w:bookmarkEnd w:id="39"/>
    </w:p>
    <w:p w14:paraId="6F20A008">
      <w:pPr>
        <w:spacing w:before="118" w:line="295" w:lineRule="auto"/>
        <w:ind w:left="11" w:right="99" w:firstLine="480"/>
        <w:rPr>
          <w:rFonts w:ascii="宋体" w:hAnsi="宋体" w:eastAsia="宋体" w:cs="宋体"/>
          <w:sz w:val="24"/>
          <w:szCs w:val="24"/>
        </w:rPr>
      </w:pPr>
      <w:r>
        <w:rPr>
          <w:rFonts w:ascii="宋体" w:hAnsi="宋体" w:eastAsia="宋体" w:cs="宋体"/>
          <w:spacing w:val="2"/>
          <w:sz w:val="24"/>
          <w:szCs w:val="24"/>
        </w:rPr>
        <w:t>投标文件应按第六章投标文件格式规定的内容，投标人提交的投标文件应当使</w:t>
      </w:r>
      <w:r>
        <w:rPr>
          <w:rFonts w:ascii="宋体" w:hAnsi="宋体" w:eastAsia="宋体" w:cs="宋体"/>
          <w:spacing w:val="-1"/>
          <w:sz w:val="24"/>
          <w:szCs w:val="24"/>
        </w:rPr>
        <w:t>用招标文件所提供的投标文件全部格式。</w:t>
      </w:r>
    </w:p>
    <w:p w14:paraId="452D700A">
      <w:pPr>
        <w:spacing w:before="68" w:line="299" w:lineRule="auto"/>
        <w:ind w:left="11" w:right="99" w:firstLine="563"/>
        <w:rPr>
          <w:rFonts w:ascii="宋体" w:hAnsi="宋体" w:eastAsia="宋体" w:cs="宋体"/>
          <w:sz w:val="24"/>
          <w:szCs w:val="24"/>
        </w:rPr>
      </w:pPr>
      <w:r>
        <w:rPr>
          <w:rFonts w:ascii="Times New Roman" w:hAnsi="Times New Roman" w:eastAsia="Times New Roman" w:cs="Times New Roman"/>
          <w:b/>
          <w:bCs/>
          <w:spacing w:val="-3"/>
          <w:sz w:val="24"/>
          <w:szCs w:val="24"/>
        </w:rPr>
        <w:t>10.1.1</w:t>
      </w:r>
      <w:r>
        <w:rPr>
          <w:rFonts w:ascii="宋体" w:hAnsi="宋体" w:eastAsia="宋体" w:cs="宋体"/>
          <w:spacing w:val="-3"/>
          <w:sz w:val="24"/>
          <w:szCs w:val="24"/>
        </w:rPr>
        <w:t>投标人必须响应招标文件，并在充分理解招</w:t>
      </w:r>
      <w:r>
        <w:rPr>
          <w:rFonts w:ascii="宋体" w:hAnsi="宋体" w:eastAsia="宋体" w:cs="宋体"/>
          <w:spacing w:val="-4"/>
          <w:sz w:val="24"/>
          <w:szCs w:val="24"/>
        </w:rPr>
        <w:t>标人提供的全部文件、设计图</w:t>
      </w:r>
      <w:r>
        <w:rPr>
          <w:rFonts w:ascii="宋体" w:hAnsi="宋体" w:eastAsia="宋体" w:cs="宋体"/>
          <w:spacing w:val="-1"/>
          <w:sz w:val="24"/>
          <w:szCs w:val="24"/>
        </w:rPr>
        <w:t>纸、资料及现场条件的基础上编制投标文件。因投标文件</w:t>
      </w:r>
      <w:r>
        <w:rPr>
          <w:rFonts w:ascii="宋体" w:hAnsi="宋体" w:eastAsia="宋体" w:cs="宋体"/>
          <w:spacing w:val="-2"/>
          <w:sz w:val="24"/>
          <w:szCs w:val="24"/>
        </w:rPr>
        <w:t>不符合招标文件的要求而造</w:t>
      </w:r>
      <w:r>
        <w:rPr>
          <w:rFonts w:ascii="宋体" w:hAnsi="宋体" w:eastAsia="宋体" w:cs="宋体"/>
          <w:spacing w:val="-1"/>
          <w:sz w:val="24"/>
          <w:szCs w:val="24"/>
        </w:rPr>
        <w:t>成的损失和后果，由投标人自行承担。</w:t>
      </w:r>
    </w:p>
    <w:p w14:paraId="1E8A84B8">
      <w:pPr>
        <w:spacing w:before="123" w:line="290" w:lineRule="auto"/>
        <w:ind w:left="8" w:firstLine="566"/>
        <w:rPr>
          <w:rFonts w:ascii="宋体" w:hAnsi="宋体" w:eastAsia="宋体" w:cs="宋体"/>
          <w:sz w:val="24"/>
          <w:szCs w:val="24"/>
        </w:rPr>
      </w:pPr>
      <w:r>
        <w:rPr>
          <w:rFonts w:ascii="Times New Roman" w:hAnsi="Times New Roman" w:eastAsia="Times New Roman" w:cs="Times New Roman"/>
          <w:b/>
          <w:bCs/>
          <w:spacing w:val="-3"/>
          <w:sz w:val="24"/>
          <w:szCs w:val="24"/>
        </w:rPr>
        <w:t>10.1.2</w:t>
      </w:r>
      <w:r>
        <w:rPr>
          <w:rFonts w:ascii="宋体" w:hAnsi="宋体" w:eastAsia="宋体" w:cs="宋体"/>
          <w:spacing w:val="-3"/>
          <w:sz w:val="24"/>
          <w:szCs w:val="24"/>
        </w:rPr>
        <w:t>投标文件全部采用电子文档，投标文件所附</w:t>
      </w:r>
      <w:r>
        <w:rPr>
          <w:rFonts w:ascii="宋体" w:hAnsi="宋体" w:eastAsia="宋体" w:cs="宋体"/>
          <w:spacing w:val="-4"/>
          <w:sz w:val="24"/>
          <w:szCs w:val="24"/>
        </w:rPr>
        <w:t>证书证件均为原件扫描件，并</w:t>
      </w:r>
      <w:r>
        <w:rPr>
          <w:rFonts w:ascii="宋体" w:hAnsi="宋体" w:eastAsia="宋体" w:cs="宋体"/>
          <w:spacing w:val="-1"/>
          <w:sz w:val="24"/>
          <w:szCs w:val="24"/>
        </w:rPr>
        <w:t>采用单位数字证书，按招标文件要求在相应位置加盖电子印章。</w:t>
      </w:r>
      <w:r>
        <w:rPr>
          <w:rFonts w:ascii="宋体" w:hAnsi="宋体" w:eastAsia="宋体" w:cs="宋体"/>
          <w:spacing w:val="-2"/>
          <w:sz w:val="24"/>
          <w:szCs w:val="24"/>
        </w:rPr>
        <w:t>投标文件中需个人签</w:t>
      </w:r>
      <w:r>
        <w:rPr>
          <w:rFonts w:ascii="宋体" w:hAnsi="宋体" w:eastAsia="宋体" w:cs="宋体"/>
          <w:spacing w:val="-1"/>
          <w:sz w:val="24"/>
          <w:szCs w:val="24"/>
        </w:rPr>
        <w:t>字或盖章的，应加盖个人电子印章或在线下完成后扫描上传。按</w:t>
      </w:r>
      <w:r>
        <w:rPr>
          <w:rFonts w:ascii="宋体" w:hAnsi="宋体" w:eastAsia="宋体" w:cs="宋体"/>
          <w:spacing w:val="-2"/>
          <w:sz w:val="24"/>
          <w:szCs w:val="24"/>
        </w:rPr>
        <w:t>照交易平台关于全流</w:t>
      </w:r>
      <w:r>
        <w:rPr>
          <w:rFonts w:ascii="宋体" w:hAnsi="宋体" w:eastAsia="宋体" w:cs="宋体"/>
          <w:spacing w:val="-7"/>
          <w:sz w:val="24"/>
          <w:szCs w:val="24"/>
        </w:rPr>
        <w:t>程电子化项目的相关指南进行操作。详见：全国公共资源</w:t>
      </w:r>
      <w:r>
        <w:rPr>
          <w:rFonts w:ascii="宋体" w:hAnsi="宋体" w:eastAsia="宋体" w:cs="宋体"/>
          <w:spacing w:val="-8"/>
          <w:sz w:val="24"/>
          <w:szCs w:val="24"/>
        </w:rPr>
        <w:t>交易平台（广东省·韶关市）</w:t>
      </w:r>
      <w:r>
        <w:rPr>
          <w:rFonts w:ascii="宋体" w:hAnsi="宋体" w:eastAsia="宋体" w:cs="宋体"/>
          <w:spacing w:val="-2"/>
          <w:sz w:val="24"/>
          <w:szCs w:val="24"/>
        </w:rPr>
        <w:t>交易指引。</w:t>
      </w:r>
    </w:p>
    <w:p w14:paraId="2B4931BA">
      <w:pPr>
        <w:spacing w:before="1" w:line="219" w:lineRule="auto"/>
        <w:ind w:left="579"/>
        <w:rPr>
          <w:rFonts w:ascii="宋体" w:hAnsi="宋体" w:eastAsia="宋体" w:cs="宋体"/>
          <w:sz w:val="24"/>
          <w:szCs w:val="24"/>
        </w:rPr>
      </w:pPr>
      <w:r>
        <w:rPr>
          <w:rFonts w:ascii="Times New Roman" w:hAnsi="Times New Roman" w:eastAsia="Times New Roman" w:cs="Times New Roman"/>
          <w:b/>
          <w:bCs/>
          <w:spacing w:val="-1"/>
          <w:sz w:val="24"/>
          <w:szCs w:val="24"/>
        </w:rPr>
        <w:t>10.1.3</w:t>
      </w:r>
      <w:r>
        <w:rPr>
          <w:rFonts w:ascii="宋体" w:hAnsi="宋体" w:eastAsia="宋体" w:cs="宋体"/>
          <w:spacing w:val="-1"/>
          <w:sz w:val="24"/>
          <w:szCs w:val="24"/>
        </w:rPr>
        <w:t>投标文件需按以下要求签字、盖章：电子投标文件：</w:t>
      </w:r>
    </w:p>
    <w:p w14:paraId="31AC77CD">
      <w:pPr>
        <w:spacing w:before="111" w:line="279" w:lineRule="auto"/>
        <w:ind w:right="133" w:firstLine="579"/>
        <w:rPr>
          <w:rFonts w:ascii="宋体" w:hAnsi="宋体" w:eastAsia="宋体" w:cs="宋体"/>
          <w:sz w:val="24"/>
          <w:szCs w:val="24"/>
        </w:rPr>
      </w:pPr>
      <w:r>
        <w:fldChar w:fldCharType="begin"/>
      </w:r>
      <w:r>
        <w:instrText xml:space="preserve">HYPERLINK"10.1.3.1"</w:instrText>
      </w:r>
      <w:r>
        <w:fldChar w:fldCharType="separate"/>
      </w:r>
      <w:r>
        <w:rPr>
          <w:rFonts w:ascii="Times New Roman" w:hAnsi="Times New Roman" w:eastAsia="Times New Roman" w:cs="Times New Roman"/>
          <w:b/>
          <w:bCs/>
          <w:spacing w:val="-2"/>
          <w:sz w:val="24"/>
          <w:szCs w:val="24"/>
        </w:rPr>
        <w:t>10.1.3.1</w:t>
      </w:r>
      <w:r>
        <w:rPr>
          <w:rFonts w:ascii="Times New Roman" w:hAnsi="Times New Roman" w:eastAsia="Times New Roman" w:cs="Times New Roman"/>
          <w:b/>
          <w:bCs/>
          <w:spacing w:val="-2"/>
          <w:sz w:val="24"/>
          <w:szCs w:val="24"/>
        </w:rPr>
        <w:fldChar w:fldCharType="end"/>
      </w:r>
      <w:r>
        <w:rPr>
          <w:rFonts w:ascii="宋体" w:hAnsi="宋体" w:eastAsia="宋体" w:cs="宋体"/>
          <w:spacing w:val="-2"/>
          <w:sz w:val="24"/>
          <w:szCs w:val="24"/>
        </w:rPr>
        <w:t>投标文件封面、组成</w:t>
      </w:r>
      <w:r>
        <w:rPr>
          <w:rFonts w:ascii="宋体" w:hAnsi="宋体" w:eastAsia="宋体" w:cs="宋体"/>
          <w:spacing w:val="-3"/>
          <w:sz w:val="24"/>
          <w:szCs w:val="24"/>
        </w:rPr>
        <w:t>内容中凡注明“签字”处由要求的人员签字或电子</w:t>
      </w:r>
      <w:r>
        <w:rPr>
          <w:rFonts w:ascii="宋体" w:hAnsi="宋体" w:eastAsia="宋体" w:cs="宋体"/>
          <w:spacing w:val="-2"/>
          <w:sz w:val="24"/>
          <w:szCs w:val="24"/>
        </w:rPr>
        <w:t>签章；凡注明“签字或盖章”处由要求的人员签字或盖其私章（电子印章</w:t>
      </w:r>
      <w:r>
        <w:rPr>
          <w:rFonts w:ascii="宋体" w:hAnsi="宋体" w:eastAsia="宋体" w:cs="宋体"/>
          <w:spacing w:val="2"/>
          <w:sz w:val="24"/>
          <w:szCs w:val="24"/>
        </w:rPr>
        <w:t>）；</w:t>
      </w:r>
      <w:r>
        <w:rPr>
          <w:rFonts w:ascii="宋体" w:hAnsi="宋体" w:eastAsia="宋体" w:cs="宋体"/>
          <w:spacing w:val="-2"/>
          <w:sz w:val="24"/>
          <w:szCs w:val="24"/>
        </w:rPr>
        <w:t>凡注明</w:t>
      </w:r>
      <w:r>
        <w:rPr>
          <w:rFonts w:ascii="宋体" w:hAnsi="宋体" w:eastAsia="宋体" w:cs="宋体"/>
          <w:spacing w:val="-1"/>
          <w:sz w:val="24"/>
          <w:szCs w:val="24"/>
        </w:rPr>
        <w:t>“签字并盖执业印章”处由要求的人员签字并盖其执业印</w:t>
      </w:r>
      <w:r>
        <w:rPr>
          <w:rFonts w:ascii="宋体" w:hAnsi="宋体" w:eastAsia="宋体" w:cs="宋体"/>
          <w:spacing w:val="-2"/>
          <w:sz w:val="24"/>
          <w:szCs w:val="24"/>
        </w:rPr>
        <w:t>章。</w:t>
      </w:r>
    </w:p>
    <w:p w14:paraId="73E55BF9">
      <w:pPr>
        <w:spacing w:before="112" w:line="264" w:lineRule="auto"/>
        <w:ind w:left="13" w:right="133" w:firstLine="565"/>
        <w:rPr>
          <w:rFonts w:ascii="宋体" w:hAnsi="宋体" w:eastAsia="宋体" w:cs="宋体"/>
          <w:sz w:val="24"/>
          <w:szCs w:val="24"/>
        </w:rPr>
      </w:pPr>
      <w:r>
        <w:fldChar w:fldCharType="begin"/>
      </w:r>
      <w:r>
        <w:instrText xml:space="preserve">HYPERLINK"10.1.3.2"</w:instrText>
      </w:r>
      <w:r>
        <w:fldChar w:fldCharType="separate"/>
      </w:r>
      <w:r>
        <w:rPr>
          <w:rFonts w:ascii="Times New Roman" w:hAnsi="Times New Roman" w:eastAsia="Times New Roman" w:cs="Times New Roman"/>
          <w:b/>
          <w:bCs/>
          <w:spacing w:val="-2"/>
          <w:sz w:val="24"/>
          <w:szCs w:val="24"/>
        </w:rPr>
        <w:t>10.1.3.2</w:t>
      </w:r>
      <w:r>
        <w:rPr>
          <w:rFonts w:ascii="Times New Roman" w:hAnsi="Times New Roman" w:eastAsia="Times New Roman" w:cs="Times New Roman"/>
          <w:b/>
          <w:bCs/>
          <w:spacing w:val="-2"/>
          <w:sz w:val="24"/>
          <w:szCs w:val="24"/>
        </w:rPr>
        <w:fldChar w:fldCharType="end"/>
      </w:r>
      <w:r>
        <w:rPr>
          <w:rFonts w:ascii="宋体" w:hAnsi="宋体" w:eastAsia="宋体" w:cs="宋体"/>
          <w:spacing w:val="-2"/>
          <w:sz w:val="24"/>
          <w:szCs w:val="24"/>
        </w:rPr>
        <w:t>投标文件封套、封面、组成内容中凡要求录入投标人名称且注明“盖单</w:t>
      </w:r>
      <w:r>
        <w:rPr>
          <w:rFonts w:ascii="宋体" w:hAnsi="宋体" w:eastAsia="宋体" w:cs="宋体"/>
          <w:spacing w:val="-3"/>
          <w:sz w:val="24"/>
          <w:szCs w:val="24"/>
        </w:rPr>
        <w:t>位章”处盖单位法人公章（电子印章）。</w:t>
      </w:r>
    </w:p>
    <w:p w14:paraId="6B17781D">
      <w:pPr>
        <w:spacing w:before="146" w:line="279" w:lineRule="auto"/>
        <w:ind w:left="16" w:right="135" w:firstLine="562"/>
        <w:rPr>
          <w:rFonts w:ascii="宋体" w:hAnsi="宋体" w:eastAsia="宋体" w:cs="宋体"/>
          <w:sz w:val="24"/>
          <w:szCs w:val="24"/>
        </w:rPr>
      </w:pPr>
      <w:r>
        <w:fldChar w:fldCharType="begin"/>
      </w:r>
      <w:r>
        <w:instrText xml:space="preserve">HYPERLINK"10.1.3.3"</w:instrText>
      </w:r>
      <w:r>
        <w:fldChar w:fldCharType="separate"/>
      </w:r>
      <w:r>
        <w:rPr>
          <w:rFonts w:ascii="Times New Roman" w:hAnsi="Times New Roman" w:eastAsia="Times New Roman" w:cs="Times New Roman"/>
          <w:b/>
          <w:bCs/>
          <w:spacing w:val="-1"/>
          <w:sz w:val="24"/>
          <w:szCs w:val="24"/>
        </w:rPr>
        <w:t>10.1.3.3</w:t>
      </w:r>
      <w:r>
        <w:rPr>
          <w:rFonts w:ascii="Times New Roman" w:hAnsi="Times New Roman" w:eastAsia="Times New Roman" w:cs="Times New Roman"/>
          <w:b/>
          <w:bCs/>
          <w:spacing w:val="-1"/>
          <w:sz w:val="24"/>
          <w:szCs w:val="24"/>
        </w:rPr>
        <w:fldChar w:fldCharType="end"/>
      </w:r>
      <w:r>
        <w:rPr>
          <w:rFonts w:ascii="宋体" w:hAnsi="宋体" w:eastAsia="宋体" w:cs="宋体"/>
          <w:spacing w:val="-1"/>
          <w:sz w:val="24"/>
          <w:szCs w:val="24"/>
        </w:rPr>
        <w:t>投标文件的签字均为签字人本人亲笔署名或签章</w:t>
      </w:r>
      <w:r>
        <w:rPr>
          <w:rFonts w:ascii="宋体" w:hAnsi="宋体" w:eastAsia="宋体" w:cs="宋体"/>
          <w:spacing w:val="-2"/>
          <w:sz w:val="24"/>
          <w:szCs w:val="24"/>
        </w:rPr>
        <w:t>（电子印章</w:t>
      </w:r>
      <w:r>
        <w:rPr>
          <w:rFonts w:ascii="宋体" w:hAnsi="宋体" w:eastAsia="宋体" w:cs="宋体"/>
          <w:spacing w:val="-14"/>
          <w:sz w:val="24"/>
          <w:szCs w:val="24"/>
        </w:rPr>
        <w:t>），</w:t>
      </w:r>
      <w:r>
        <w:rPr>
          <w:rFonts w:ascii="宋体" w:hAnsi="宋体" w:eastAsia="宋体" w:cs="宋体"/>
          <w:spacing w:val="-2"/>
          <w:sz w:val="24"/>
          <w:szCs w:val="24"/>
        </w:rPr>
        <w:t>其余部</w:t>
      </w:r>
      <w:r>
        <w:rPr>
          <w:rFonts w:ascii="宋体" w:hAnsi="宋体" w:eastAsia="宋体" w:cs="宋体"/>
          <w:spacing w:val="-1"/>
          <w:sz w:val="24"/>
          <w:szCs w:val="24"/>
        </w:rPr>
        <w:t>分的复印件无须另行签字、盖章。</w:t>
      </w:r>
    </w:p>
    <w:p w14:paraId="65FAD787">
      <w:pPr>
        <w:spacing w:before="155" w:line="279" w:lineRule="auto"/>
        <w:ind w:left="16" w:right="133" w:firstLine="562"/>
        <w:rPr>
          <w:rFonts w:ascii="宋体" w:hAnsi="宋体" w:eastAsia="宋体" w:cs="宋体"/>
          <w:sz w:val="24"/>
          <w:szCs w:val="24"/>
        </w:rPr>
      </w:pPr>
      <w:r>
        <w:fldChar w:fldCharType="begin"/>
      </w:r>
      <w:r>
        <w:instrText xml:space="preserve">HYPERLINK"10.1.3.4"</w:instrText>
      </w:r>
      <w:r>
        <w:fldChar w:fldCharType="separate"/>
      </w:r>
      <w:r>
        <w:rPr>
          <w:rFonts w:ascii="Times New Roman" w:hAnsi="Times New Roman" w:eastAsia="Times New Roman" w:cs="Times New Roman"/>
          <w:b/>
          <w:bCs/>
          <w:spacing w:val="-2"/>
          <w:sz w:val="24"/>
          <w:szCs w:val="24"/>
        </w:rPr>
        <w:t>10.1.3.4</w:t>
      </w:r>
      <w:r>
        <w:rPr>
          <w:rFonts w:ascii="Times New Roman" w:hAnsi="Times New Roman" w:eastAsia="Times New Roman" w:cs="Times New Roman"/>
          <w:b/>
          <w:bCs/>
          <w:spacing w:val="-2"/>
          <w:sz w:val="24"/>
          <w:szCs w:val="24"/>
        </w:rPr>
        <w:fldChar w:fldCharType="end"/>
      </w:r>
      <w:r>
        <w:rPr>
          <w:rFonts w:ascii="宋体" w:hAnsi="宋体" w:eastAsia="宋体" w:cs="宋体"/>
          <w:spacing w:val="-2"/>
          <w:sz w:val="24"/>
          <w:szCs w:val="24"/>
        </w:rPr>
        <w:t>联合体投标的，除《联合体协议书》外，由联合体牵头人按以上要求签</w:t>
      </w:r>
      <w:r>
        <w:rPr>
          <w:rFonts w:ascii="宋体" w:hAnsi="宋体" w:eastAsia="宋体" w:cs="宋体"/>
          <w:spacing w:val="-1"/>
          <w:sz w:val="24"/>
          <w:szCs w:val="24"/>
        </w:rPr>
        <w:t>亲笔署名或签章（电子印章）即可。</w:t>
      </w:r>
    </w:p>
    <w:p w14:paraId="3E6D754D">
      <w:pPr>
        <w:spacing w:before="155" w:line="219" w:lineRule="auto"/>
        <w:ind w:left="500"/>
        <w:outlineLvl w:val="2"/>
        <w:rPr>
          <w:rFonts w:ascii="宋体" w:hAnsi="宋体" w:eastAsia="宋体" w:cs="宋体"/>
          <w:sz w:val="24"/>
          <w:szCs w:val="24"/>
        </w:rPr>
      </w:pPr>
      <w:bookmarkStart w:id="40" w:name="_Toc21271"/>
      <w:r>
        <w:rPr>
          <w:rFonts w:ascii="Times New Roman" w:hAnsi="Times New Roman" w:eastAsia="Times New Roman" w:cs="Times New Roman"/>
          <w:b/>
          <w:bCs/>
          <w:spacing w:val="-2"/>
          <w:sz w:val="24"/>
          <w:szCs w:val="24"/>
        </w:rPr>
        <w:t>10.2</w:t>
      </w:r>
      <w:r>
        <w:rPr>
          <w:rFonts w:ascii="宋体" w:hAnsi="宋体" w:eastAsia="宋体" w:cs="宋体"/>
          <w:spacing w:val="-2"/>
          <w:sz w:val="24"/>
          <w:szCs w:val="24"/>
        </w:rPr>
        <w:t>商务标书的编制要求</w:t>
      </w:r>
      <w:bookmarkEnd w:id="40"/>
    </w:p>
    <w:p w14:paraId="306E2EAE">
      <w:pPr>
        <w:spacing w:before="157" w:line="219" w:lineRule="auto"/>
        <w:ind w:left="581"/>
        <w:rPr>
          <w:rFonts w:ascii="宋体" w:hAnsi="宋体" w:eastAsia="宋体" w:cs="宋体"/>
          <w:sz w:val="24"/>
          <w:szCs w:val="24"/>
        </w:rPr>
      </w:pPr>
      <w:r>
        <w:rPr>
          <w:rFonts w:ascii="Times New Roman" w:hAnsi="Times New Roman" w:eastAsia="Times New Roman" w:cs="Times New Roman"/>
          <w:b/>
          <w:bCs/>
          <w:spacing w:val="-1"/>
          <w:sz w:val="24"/>
          <w:szCs w:val="24"/>
        </w:rPr>
        <w:t>10.2.1</w:t>
      </w:r>
      <w:r>
        <w:rPr>
          <w:rFonts w:ascii="宋体" w:hAnsi="宋体" w:eastAsia="宋体" w:cs="宋体"/>
          <w:spacing w:val="-1"/>
          <w:sz w:val="24"/>
          <w:szCs w:val="24"/>
        </w:rPr>
        <w:t>商务标书包括但不限于以下内容：</w:t>
      </w:r>
    </w:p>
    <w:p w14:paraId="3A2EA56C">
      <w:pPr>
        <w:spacing w:before="154" w:line="220" w:lineRule="auto"/>
        <w:ind w:left="50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）封面（格式一</w:t>
      </w:r>
      <w:r>
        <w:rPr>
          <w:rFonts w:ascii="宋体" w:hAnsi="宋体" w:eastAsia="宋体" w:cs="宋体"/>
          <w:spacing w:val="2"/>
          <w:sz w:val="24"/>
          <w:szCs w:val="24"/>
        </w:rPr>
        <w:t>）；</w:t>
      </w:r>
    </w:p>
    <w:p w14:paraId="6B146672">
      <w:pPr>
        <w:spacing w:before="153" w:line="222" w:lineRule="auto"/>
        <w:ind w:left="505"/>
        <w:rPr>
          <w:rFonts w:ascii="宋体" w:hAnsi="宋体" w:eastAsia="宋体" w:cs="宋体"/>
          <w:sz w:val="24"/>
          <w:szCs w:val="24"/>
        </w:rPr>
      </w:pPr>
      <w:r>
        <w:rPr>
          <w:rFonts w:ascii="宋体" w:hAnsi="宋体" w:eastAsia="宋体" w:cs="宋体"/>
          <w:spacing w:val="-13"/>
          <w:sz w:val="24"/>
          <w:szCs w:val="24"/>
        </w:rPr>
        <w:t>（</w:t>
      </w:r>
      <w:r>
        <w:rPr>
          <w:rFonts w:ascii="Times New Roman" w:hAnsi="Times New Roman" w:eastAsia="Times New Roman" w:cs="Times New Roman"/>
          <w:spacing w:val="-13"/>
          <w:sz w:val="24"/>
          <w:szCs w:val="24"/>
        </w:rPr>
        <w:t>2</w:t>
      </w:r>
      <w:r>
        <w:rPr>
          <w:rFonts w:ascii="宋体" w:hAnsi="宋体" w:eastAsia="宋体" w:cs="宋体"/>
          <w:spacing w:val="-13"/>
          <w:sz w:val="24"/>
          <w:szCs w:val="24"/>
        </w:rPr>
        <w:t>）目录；</w:t>
      </w:r>
    </w:p>
    <w:p w14:paraId="6901DD29">
      <w:pPr>
        <w:spacing w:before="153" w:line="220" w:lineRule="auto"/>
        <w:ind w:left="50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）《投标函》（格式二</w:t>
      </w:r>
      <w:r>
        <w:rPr>
          <w:rFonts w:ascii="宋体" w:hAnsi="宋体" w:eastAsia="宋体" w:cs="宋体"/>
          <w:spacing w:val="1"/>
          <w:sz w:val="24"/>
          <w:szCs w:val="24"/>
        </w:rPr>
        <w:t>）；</w:t>
      </w:r>
    </w:p>
    <w:p w14:paraId="5D796A43">
      <w:pPr>
        <w:spacing w:before="153" w:line="220" w:lineRule="auto"/>
        <w:ind w:left="50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）《各项承诺一览表》（格式三</w:t>
      </w:r>
      <w:r>
        <w:rPr>
          <w:rFonts w:ascii="宋体" w:hAnsi="宋体" w:eastAsia="宋体" w:cs="宋体"/>
          <w:spacing w:val="5"/>
          <w:sz w:val="24"/>
          <w:szCs w:val="24"/>
        </w:rPr>
        <w:t>）；</w:t>
      </w:r>
    </w:p>
    <w:p w14:paraId="478FA979">
      <w:pPr>
        <w:spacing w:before="154" w:line="219" w:lineRule="auto"/>
        <w:ind w:left="50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）《授权委托书》（格式四</w:t>
      </w:r>
      <w:r>
        <w:rPr>
          <w:rFonts w:ascii="宋体" w:hAnsi="宋体" w:eastAsia="宋体" w:cs="宋体"/>
          <w:spacing w:val="3"/>
          <w:sz w:val="24"/>
          <w:szCs w:val="24"/>
        </w:rPr>
        <w:t>）；</w:t>
      </w:r>
    </w:p>
    <w:p w14:paraId="0DFA657E">
      <w:pPr>
        <w:spacing w:before="156" w:line="220" w:lineRule="auto"/>
        <w:ind w:left="50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）《法定代表人身份证明》（格式五</w:t>
      </w:r>
      <w:r>
        <w:rPr>
          <w:rFonts w:ascii="宋体" w:hAnsi="宋体" w:eastAsia="宋体" w:cs="宋体"/>
          <w:spacing w:val="7"/>
          <w:sz w:val="24"/>
          <w:szCs w:val="24"/>
        </w:rPr>
        <w:t>）；</w:t>
      </w:r>
    </w:p>
    <w:p w14:paraId="556FB3CC">
      <w:pPr>
        <w:spacing w:before="154" w:line="219" w:lineRule="auto"/>
        <w:ind w:left="50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）《联合体协议书》（格式六）及所附资料；</w:t>
      </w:r>
    </w:p>
    <w:p w14:paraId="667756E9">
      <w:pPr>
        <w:spacing w:before="153" w:line="309" w:lineRule="auto"/>
        <w:ind w:left="13" w:right="133"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）投标保证缴纳证明（投标人采用投标保证金的，附建</w:t>
      </w:r>
      <w:r>
        <w:rPr>
          <w:rFonts w:ascii="宋体" w:hAnsi="宋体" w:eastAsia="宋体" w:cs="宋体"/>
          <w:spacing w:val="1"/>
          <w:sz w:val="24"/>
          <w:szCs w:val="24"/>
        </w:rPr>
        <w:t>设工程交易系统《缴</w:t>
      </w:r>
      <w:r>
        <w:rPr>
          <w:rFonts w:ascii="宋体" w:hAnsi="宋体" w:eastAsia="宋体" w:cs="宋体"/>
          <w:spacing w:val="-1"/>
          <w:sz w:val="24"/>
          <w:szCs w:val="24"/>
        </w:rPr>
        <w:t>纳投标保证金通知书》页面截图和银行转账单彩色扫描件；采</w:t>
      </w:r>
      <w:r>
        <w:rPr>
          <w:rFonts w:ascii="宋体" w:hAnsi="宋体" w:eastAsia="宋体" w:cs="宋体"/>
          <w:spacing w:val="-2"/>
          <w:sz w:val="24"/>
          <w:szCs w:val="24"/>
        </w:rPr>
        <w:t>用投标保证担保的，附银行保函彩色扫描件；采用投标保证保险的，附电子保单和</w:t>
      </w:r>
      <w:r>
        <w:rPr>
          <w:rFonts w:ascii="宋体" w:hAnsi="宋体" w:eastAsia="宋体" w:cs="宋体"/>
          <w:b/>
          <w:bCs/>
          <w:spacing w:val="-2"/>
          <w:sz w:val="24"/>
          <w:szCs w:val="24"/>
        </w:rPr>
        <w:t>《韶关市公共资源交易一</w:t>
      </w:r>
      <w:r>
        <w:rPr>
          <w:rFonts w:ascii="宋体" w:hAnsi="宋体" w:eastAsia="宋体" w:cs="宋体"/>
          <w:b/>
          <w:bCs/>
          <w:spacing w:val="-3"/>
          <w:sz w:val="24"/>
          <w:szCs w:val="24"/>
        </w:rPr>
        <w:t>体化平台保证金缴纳信息》页面截图</w:t>
      </w:r>
      <w:r>
        <w:rPr>
          <w:rFonts w:ascii="宋体" w:hAnsi="宋体" w:eastAsia="宋体" w:cs="宋体"/>
          <w:spacing w:val="4"/>
          <w:sz w:val="24"/>
          <w:szCs w:val="24"/>
        </w:rPr>
        <w:t>）；</w:t>
      </w:r>
    </w:p>
    <w:p w14:paraId="71D67863">
      <w:pPr>
        <w:spacing w:before="156" w:line="219" w:lineRule="auto"/>
        <w:ind w:left="50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）《投标人基本情况表》（格式七）及所附资料；</w:t>
      </w:r>
    </w:p>
    <w:p w14:paraId="1DB67E22">
      <w:pPr>
        <w:spacing w:before="155" w:line="219" w:lineRule="auto"/>
        <w:ind w:left="50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）《项目经理简历表》（格式八）及所附资料；</w:t>
      </w:r>
    </w:p>
    <w:p w14:paraId="782CAF1E">
      <w:pPr>
        <w:spacing w:before="154" w:line="220" w:lineRule="auto"/>
        <w:ind w:left="50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11</w:t>
      </w:r>
      <w:r>
        <w:rPr>
          <w:rFonts w:ascii="宋体" w:hAnsi="宋体" w:eastAsia="宋体" w:cs="宋体"/>
          <w:spacing w:val="-2"/>
          <w:sz w:val="24"/>
          <w:szCs w:val="24"/>
        </w:rPr>
        <w:t>）《项目经理任职声明》（格式九</w:t>
      </w:r>
      <w:r>
        <w:rPr>
          <w:rFonts w:ascii="宋体" w:hAnsi="宋体" w:eastAsia="宋体" w:cs="宋体"/>
          <w:spacing w:val="7"/>
          <w:sz w:val="24"/>
          <w:szCs w:val="24"/>
        </w:rPr>
        <w:t>）；</w:t>
      </w:r>
    </w:p>
    <w:p w14:paraId="430FFA8D">
      <w:pPr>
        <w:spacing w:before="156" w:line="219" w:lineRule="auto"/>
        <w:ind w:left="50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）《项目技术负责人简历表》（格式十）及所附资料；</w:t>
      </w:r>
    </w:p>
    <w:p w14:paraId="65A3B932">
      <w:pPr>
        <w:spacing w:before="154" w:line="219" w:lineRule="auto"/>
        <w:ind w:left="50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13</w:t>
      </w:r>
      <w:r>
        <w:rPr>
          <w:rFonts w:ascii="宋体" w:hAnsi="宋体" w:eastAsia="宋体" w:cs="宋体"/>
          <w:spacing w:val="-1"/>
          <w:sz w:val="24"/>
          <w:szCs w:val="24"/>
        </w:rPr>
        <w:t>）《项目管理机构组成表》（格式十一）及所附资料；</w:t>
      </w:r>
    </w:p>
    <w:p w14:paraId="3E975BAA">
      <w:pPr>
        <w:spacing w:before="155" w:line="219" w:lineRule="auto"/>
        <w:ind w:left="50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14</w:t>
      </w:r>
      <w:r>
        <w:rPr>
          <w:rFonts w:ascii="宋体" w:hAnsi="宋体" w:eastAsia="宋体" w:cs="宋体"/>
          <w:spacing w:val="-4"/>
          <w:sz w:val="24"/>
          <w:szCs w:val="24"/>
        </w:rPr>
        <w:t>）本节第</w:t>
      </w:r>
      <w:r>
        <w:rPr>
          <w:rFonts w:ascii="Times New Roman" w:hAnsi="Times New Roman" w:eastAsia="Times New Roman" w:cs="Times New Roman"/>
          <w:b/>
          <w:bCs/>
          <w:spacing w:val="-4"/>
          <w:sz w:val="24"/>
          <w:szCs w:val="24"/>
        </w:rPr>
        <w:t>15.5.1</w:t>
      </w:r>
      <w:r>
        <w:rPr>
          <w:rFonts w:ascii="宋体" w:hAnsi="宋体" w:eastAsia="宋体" w:cs="宋体"/>
          <w:spacing w:val="-4"/>
          <w:sz w:val="24"/>
          <w:szCs w:val="24"/>
        </w:rPr>
        <w:t>目“评标方法”要求提供的</w:t>
      </w:r>
      <w:r>
        <w:rPr>
          <w:rFonts w:ascii="宋体" w:hAnsi="宋体" w:eastAsia="宋体" w:cs="宋体"/>
          <w:spacing w:val="-5"/>
          <w:sz w:val="24"/>
          <w:szCs w:val="24"/>
        </w:rPr>
        <w:t>评审资料；</w:t>
      </w:r>
    </w:p>
    <w:p w14:paraId="4D8FBC12">
      <w:pPr>
        <w:spacing w:before="78" w:line="299" w:lineRule="auto"/>
        <w:ind w:left="8" w:right="61" w:firstLine="49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15</w:t>
      </w:r>
      <w:r>
        <w:rPr>
          <w:rFonts w:ascii="宋体" w:hAnsi="宋体" w:eastAsia="宋体" w:cs="宋体"/>
          <w:spacing w:val="-2"/>
          <w:sz w:val="24"/>
          <w:szCs w:val="24"/>
        </w:rPr>
        <w:t>）投标人认为有必要补充的其他资料。（例如投标人已经工商变更，但其企</w:t>
      </w:r>
      <w:r>
        <w:rPr>
          <w:rFonts w:ascii="宋体" w:hAnsi="宋体" w:eastAsia="宋体" w:cs="宋体"/>
          <w:spacing w:val="-1"/>
          <w:sz w:val="24"/>
          <w:szCs w:val="24"/>
        </w:rPr>
        <w:t>业资质证书、安全生产许可证或其员工执业资格注册证书上的企</w:t>
      </w:r>
      <w:r>
        <w:rPr>
          <w:rFonts w:ascii="宋体" w:hAnsi="宋体" w:eastAsia="宋体" w:cs="宋体"/>
          <w:spacing w:val="-2"/>
          <w:sz w:val="24"/>
          <w:szCs w:val="24"/>
        </w:rPr>
        <w:t>业名称未能在投标期</w:t>
      </w:r>
      <w:r>
        <w:rPr>
          <w:rFonts w:ascii="宋体" w:hAnsi="宋体" w:eastAsia="宋体" w:cs="宋体"/>
          <w:spacing w:val="-1"/>
          <w:sz w:val="24"/>
          <w:szCs w:val="24"/>
        </w:rPr>
        <w:t>间完成变更的书面说明和佐证材料等）</w:t>
      </w:r>
    </w:p>
    <w:p w14:paraId="79E7A55E">
      <w:pPr>
        <w:spacing w:before="155" w:line="262" w:lineRule="auto"/>
        <w:ind w:left="9" w:right="61" w:firstLine="486"/>
        <w:rPr>
          <w:rFonts w:ascii="宋体" w:hAnsi="宋体" w:eastAsia="宋体" w:cs="宋体"/>
          <w:sz w:val="24"/>
          <w:szCs w:val="24"/>
        </w:rPr>
      </w:pPr>
      <w:r>
        <w:rPr>
          <w:rFonts w:ascii="Times New Roman" w:hAnsi="Times New Roman" w:eastAsia="Times New Roman" w:cs="Times New Roman"/>
          <w:b/>
          <w:bCs/>
          <w:sz w:val="24"/>
          <w:szCs w:val="24"/>
        </w:rPr>
        <w:t>10.2.2</w:t>
      </w:r>
      <w:r>
        <w:rPr>
          <w:rFonts w:ascii="宋体" w:hAnsi="宋体" w:eastAsia="宋体" w:cs="宋体"/>
          <w:sz w:val="24"/>
          <w:szCs w:val="24"/>
        </w:rPr>
        <w:t>本节第</w:t>
      </w:r>
      <w:r>
        <w:rPr>
          <w:rFonts w:ascii="Times New Roman" w:hAnsi="Times New Roman" w:eastAsia="Times New Roman" w:cs="Times New Roman"/>
          <w:b/>
          <w:bCs/>
          <w:sz w:val="24"/>
          <w:szCs w:val="24"/>
        </w:rPr>
        <w:t>10.2.1</w:t>
      </w:r>
      <w:r>
        <w:rPr>
          <w:rFonts w:ascii="宋体" w:hAnsi="宋体" w:eastAsia="宋体" w:cs="宋体"/>
          <w:sz w:val="24"/>
          <w:szCs w:val="24"/>
        </w:rPr>
        <w:t>目中所列出的商务标书组成内容中，第（</w:t>
      </w:r>
      <w:r>
        <w:rPr>
          <w:rFonts w:ascii="Times New Roman" w:hAnsi="Times New Roman" w:eastAsia="Times New Roman" w:cs="Times New Roman"/>
          <w:spacing w:val="-1"/>
          <w:sz w:val="24"/>
          <w:szCs w:val="24"/>
        </w:rPr>
        <w:t>1</w:t>
      </w:r>
      <w:r>
        <w:rPr>
          <w:rFonts w:ascii="宋体" w:hAnsi="宋体" w:eastAsia="宋体" w:cs="宋体"/>
          <w:spacing w:val="-1"/>
          <w:sz w:val="24"/>
          <w:szCs w:val="24"/>
        </w:rPr>
        <w:t>）至第（</w:t>
      </w:r>
      <w:r>
        <w:rPr>
          <w:rFonts w:ascii="Times New Roman" w:hAnsi="Times New Roman" w:eastAsia="Times New Roman" w:cs="Times New Roman"/>
          <w:spacing w:val="-1"/>
          <w:sz w:val="24"/>
          <w:szCs w:val="24"/>
        </w:rPr>
        <w:t>13</w:t>
      </w:r>
      <w:r>
        <w:rPr>
          <w:rFonts w:ascii="宋体" w:hAnsi="宋体" w:eastAsia="宋体" w:cs="宋体"/>
          <w:spacing w:val="-1"/>
          <w:sz w:val="24"/>
          <w:szCs w:val="24"/>
        </w:rPr>
        <w:t>）项</w:t>
      </w:r>
      <w:r>
        <w:rPr>
          <w:rFonts w:ascii="宋体" w:hAnsi="宋体" w:eastAsia="宋体" w:cs="宋体"/>
          <w:sz w:val="24"/>
          <w:szCs w:val="24"/>
        </w:rPr>
        <w:t>所有投标人均应提供，</w:t>
      </w:r>
      <w:r>
        <w:rPr>
          <w:rFonts w:ascii="宋体" w:hAnsi="宋体" w:eastAsia="宋体" w:cs="宋体"/>
          <w:b/>
          <w:bCs/>
          <w:sz w:val="24"/>
          <w:szCs w:val="24"/>
        </w:rPr>
        <w:t>但非联合体投标的，</w:t>
      </w:r>
      <w:r>
        <w:rPr>
          <w:rFonts w:ascii="宋体" w:hAnsi="宋体" w:eastAsia="宋体" w:cs="宋体"/>
          <w:b/>
          <w:bCs/>
          <w:spacing w:val="-1"/>
          <w:sz w:val="24"/>
          <w:szCs w:val="24"/>
        </w:rPr>
        <w:t>无需提供第（</w:t>
      </w:r>
      <w:r>
        <w:rPr>
          <w:rFonts w:ascii="Times New Roman" w:hAnsi="Times New Roman" w:eastAsia="Times New Roman" w:cs="Times New Roman"/>
          <w:b/>
          <w:bCs/>
          <w:spacing w:val="-1"/>
          <w:sz w:val="24"/>
          <w:szCs w:val="24"/>
        </w:rPr>
        <w:t>7</w:t>
      </w:r>
      <w:r>
        <w:rPr>
          <w:rFonts w:ascii="宋体" w:hAnsi="宋体" w:eastAsia="宋体" w:cs="宋体"/>
          <w:b/>
          <w:bCs/>
          <w:spacing w:val="-1"/>
          <w:sz w:val="24"/>
          <w:szCs w:val="24"/>
        </w:rPr>
        <w:t>）项内容。</w:t>
      </w:r>
    </w:p>
    <w:p w14:paraId="7A289CCD">
      <w:pPr>
        <w:spacing w:before="199" w:line="279" w:lineRule="auto"/>
        <w:ind w:left="8" w:right="61" w:firstLine="487"/>
        <w:rPr>
          <w:rFonts w:ascii="宋体" w:hAnsi="宋体" w:eastAsia="宋体" w:cs="宋体"/>
          <w:sz w:val="24"/>
          <w:szCs w:val="24"/>
        </w:rPr>
      </w:pPr>
      <w:r>
        <w:rPr>
          <w:rFonts w:ascii="Times New Roman" w:hAnsi="Times New Roman" w:eastAsia="Times New Roman" w:cs="Times New Roman"/>
          <w:b/>
          <w:bCs/>
          <w:sz w:val="24"/>
          <w:szCs w:val="24"/>
        </w:rPr>
        <w:t>10.2.3</w:t>
      </w:r>
      <w:r>
        <w:rPr>
          <w:rFonts w:ascii="宋体" w:hAnsi="宋体" w:eastAsia="宋体" w:cs="宋体"/>
          <w:spacing w:val="-8"/>
          <w:sz w:val="24"/>
          <w:szCs w:val="24"/>
        </w:rPr>
        <w:t>商务标书的组成内容按本节第10.2.1目规定的顺序整理、编排后，逐页（页</w:t>
      </w:r>
      <w:r>
        <w:rPr>
          <w:rFonts w:ascii="宋体" w:hAnsi="宋体" w:eastAsia="宋体" w:cs="宋体"/>
          <w:spacing w:val="-1"/>
          <w:sz w:val="24"/>
          <w:szCs w:val="24"/>
        </w:rPr>
        <w:t>码起始从封面开始）连续标记页码。</w:t>
      </w:r>
    </w:p>
    <w:p w14:paraId="3FBF8A1B">
      <w:pPr>
        <w:pStyle w:val="5"/>
        <w:spacing w:line="257" w:lineRule="auto"/>
      </w:pPr>
    </w:p>
    <w:p w14:paraId="5DDAA3AC">
      <w:pPr>
        <w:spacing w:before="78" w:line="219" w:lineRule="auto"/>
        <w:ind w:left="496"/>
        <w:outlineLvl w:val="2"/>
        <w:rPr>
          <w:rFonts w:ascii="宋体" w:hAnsi="宋体" w:eastAsia="宋体" w:cs="宋体"/>
          <w:sz w:val="24"/>
          <w:szCs w:val="24"/>
        </w:rPr>
      </w:pPr>
      <w:bookmarkStart w:id="41" w:name="_Toc10602"/>
      <w:r>
        <w:rPr>
          <w:rFonts w:ascii="Times New Roman" w:hAnsi="Times New Roman" w:eastAsia="Times New Roman" w:cs="Times New Roman"/>
          <w:b/>
          <w:bCs/>
          <w:spacing w:val="-2"/>
          <w:sz w:val="24"/>
          <w:szCs w:val="24"/>
        </w:rPr>
        <w:t>10.3</w:t>
      </w:r>
      <w:r>
        <w:rPr>
          <w:rFonts w:ascii="宋体" w:hAnsi="宋体" w:eastAsia="宋体" w:cs="宋体"/>
          <w:spacing w:val="-2"/>
          <w:sz w:val="24"/>
          <w:szCs w:val="24"/>
        </w:rPr>
        <w:t>经济标书的编制要求</w:t>
      </w:r>
      <w:bookmarkEnd w:id="41"/>
    </w:p>
    <w:p w14:paraId="5598EF49">
      <w:pPr>
        <w:spacing w:before="154" w:line="219"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10.3.1</w:t>
      </w:r>
      <w:r>
        <w:rPr>
          <w:rFonts w:ascii="宋体" w:hAnsi="宋体" w:eastAsia="宋体" w:cs="宋体"/>
          <w:spacing w:val="-1"/>
          <w:sz w:val="24"/>
          <w:szCs w:val="24"/>
        </w:rPr>
        <w:t>经济标书包括以下内容：</w:t>
      </w:r>
    </w:p>
    <w:p w14:paraId="73C4135B">
      <w:pPr>
        <w:spacing w:before="156" w:line="220"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）封面（格式一</w:t>
      </w:r>
      <w:r>
        <w:rPr>
          <w:rFonts w:ascii="宋体" w:hAnsi="宋体" w:eastAsia="宋体" w:cs="宋体"/>
          <w:spacing w:val="2"/>
          <w:sz w:val="24"/>
          <w:szCs w:val="24"/>
        </w:rPr>
        <w:t>）；</w:t>
      </w:r>
    </w:p>
    <w:p w14:paraId="2AE3F2F3">
      <w:pPr>
        <w:spacing w:before="153" w:line="222" w:lineRule="auto"/>
        <w:ind w:left="501"/>
        <w:rPr>
          <w:rFonts w:ascii="宋体" w:hAnsi="宋体" w:eastAsia="宋体" w:cs="宋体"/>
          <w:sz w:val="24"/>
          <w:szCs w:val="24"/>
        </w:rPr>
      </w:pPr>
      <w:r>
        <w:rPr>
          <w:rFonts w:ascii="宋体" w:hAnsi="宋体" w:eastAsia="宋体" w:cs="宋体"/>
          <w:spacing w:val="-13"/>
          <w:sz w:val="24"/>
          <w:szCs w:val="24"/>
        </w:rPr>
        <w:t>（</w:t>
      </w:r>
      <w:r>
        <w:rPr>
          <w:rFonts w:ascii="Times New Roman" w:hAnsi="Times New Roman" w:eastAsia="Times New Roman" w:cs="Times New Roman"/>
          <w:spacing w:val="-13"/>
          <w:sz w:val="24"/>
          <w:szCs w:val="24"/>
        </w:rPr>
        <w:t>2</w:t>
      </w:r>
      <w:r>
        <w:rPr>
          <w:rFonts w:ascii="宋体" w:hAnsi="宋体" w:eastAsia="宋体" w:cs="宋体"/>
          <w:spacing w:val="-13"/>
          <w:sz w:val="24"/>
          <w:szCs w:val="24"/>
        </w:rPr>
        <w:t>）目录；</w:t>
      </w:r>
    </w:p>
    <w:p w14:paraId="61E7A286">
      <w:pPr>
        <w:spacing w:before="150"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）《投标总价》；</w:t>
      </w:r>
    </w:p>
    <w:p w14:paraId="4E57995F">
      <w:pPr>
        <w:spacing w:before="157" w:line="219" w:lineRule="auto"/>
        <w:ind w:left="492"/>
        <w:rPr>
          <w:rFonts w:ascii="宋体" w:hAnsi="宋体" w:eastAsia="宋体" w:cs="宋体"/>
          <w:sz w:val="24"/>
          <w:szCs w:val="24"/>
        </w:rPr>
      </w:pPr>
      <w:r>
        <w:rPr>
          <w:rFonts w:ascii="宋体" w:hAnsi="宋体" w:eastAsia="宋体" w:cs="宋体"/>
          <w:sz w:val="24"/>
          <w:szCs w:val="24"/>
        </w:rPr>
        <w:t>说明：《投标总价》的格式按照《</w:t>
      </w:r>
      <w:r>
        <w:rPr>
          <w:rFonts w:hint="eastAsia" w:ascii="宋体" w:hAnsi="宋体" w:eastAsia="宋体" w:cs="宋体"/>
          <w:sz w:val="24"/>
          <w:szCs w:val="24"/>
          <w:lang w:eastAsia="zh-CN"/>
        </w:rPr>
        <w:t>建设工程工程量清单计价标准</w:t>
      </w:r>
      <w:r>
        <w:rPr>
          <w:rFonts w:ascii="宋体" w:hAnsi="宋体" w:eastAsia="宋体" w:cs="宋体"/>
          <w:spacing w:val="-1"/>
          <w:sz w:val="24"/>
          <w:szCs w:val="24"/>
        </w:rPr>
        <w:t>》（</w:t>
      </w:r>
      <w:r>
        <w:rPr>
          <w:rFonts w:ascii="Times New Roman" w:hAnsi="Times New Roman" w:eastAsia="Times New Roman" w:cs="Times New Roman"/>
          <w:spacing w:val="-1"/>
          <w:sz w:val="24"/>
          <w:szCs w:val="24"/>
        </w:rPr>
        <w:t>GB50500</w:t>
      </w:r>
      <w:r>
        <w:rPr>
          <w:rFonts w:ascii="宋体" w:hAnsi="宋体" w:eastAsia="宋体" w:cs="宋体"/>
          <w:spacing w:val="-1"/>
          <w:sz w:val="24"/>
          <w:szCs w:val="24"/>
        </w:rPr>
        <w:t>—</w:t>
      </w:r>
    </w:p>
    <w:p w14:paraId="5261B5CD">
      <w:pPr>
        <w:spacing w:before="155" w:line="220" w:lineRule="auto"/>
        <w:ind w:left="5"/>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2024</w:t>
      </w:r>
      <w:r>
        <w:rPr>
          <w:rFonts w:ascii="宋体" w:hAnsi="宋体" w:eastAsia="宋体" w:cs="宋体"/>
          <w:spacing w:val="-1"/>
          <w:sz w:val="24"/>
          <w:szCs w:val="24"/>
        </w:rPr>
        <w:t>）执行，并应满足以下要求：</w:t>
      </w:r>
    </w:p>
    <w:p w14:paraId="12DACB92">
      <w:pPr>
        <w:spacing w:before="150" w:line="309" w:lineRule="auto"/>
        <w:ind w:left="8" w:firstLine="482"/>
        <w:rPr>
          <w:rFonts w:ascii="宋体" w:hAnsi="宋体" w:eastAsia="宋体" w:cs="宋体"/>
          <w:sz w:val="24"/>
          <w:szCs w:val="24"/>
        </w:rPr>
      </w:pPr>
      <w:r>
        <w:rPr>
          <w:rFonts w:ascii="Times New Roman" w:hAnsi="Times New Roman" w:eastAsia="Times New Roman" w:cs="Times New Roman"/>
          <w:b/>
          <w:bCs/>
          <w:spacing w:val="-2"/>
          <w:sz w:val="24"/>
          <w:szCs w:val="24"/>
        </w:rPr>
        <w:t>a</w:t>
      </w:r>
      <w:r>
        <w:rPr>
          <w:rFonts w:ascii="宋体" w:hAnsi="宋体" w:eastAsia="宋体" w:cs="宋体"/>
          <w:spacing w:val="-2"/>
          <w:sz w:val="24"/>
          <w:szCs w:val="24"/>
        </w:rPr>
        <w:t>．《投标总价扉页》（即扉—3）后应附编制人的造价工程师注册证书彩色扫描件（须扫描至变更注册栏，一级造价师或二级造价师均可提供电子证书）；投标人委托造价咨询单位编制《投标总价》的，在该扉页“投标人”栏目加盖造价</w:t>
      </w:r>
      <w:r>
        <w:rPr>
          <w:rFonts w:ascii="宋体" w:hAnsi="宋体" w:eastAsia="宋体" w:cs="宋体"/>
          <w:spacing w:val="-7"/>
          <w:sz w:val="24"/>
          <w:szCs w:val="24"/>
        </w:rPr>
        <w:t>咨询人公章，</w:t>
      </w:r>
      <w:r>
        <w:rPr>
          <w:rFonts w:ascii="宋体" w:hAnsi="宋体" w:eastAsia="宋体" w:cs="宋体"/>
          <w:spacing w:val="-1"/>
          <w:sz w:val="24"/>
          <w:szCs w:val="24"/>
        </w:rPr>
        <w:t>并在该扉页后附造价咨询人的营业执照副本彩色扫描件。</w:t>
      </w:r>
    </w:p>
    <w:p w14:paraId="4B233B3A">
      <w:pPr>
        <w:spacing w:before="119" w:line="314" w:lineRule="auto"/>
        <w:ind w:left="10" w:right="61" w:firstLine="474"/>
        <w:rPr>
          <w:rFonts w:ascii="宋体" w:hAnsi="宋体" w:eastAsia="宋体" w:cs="宋体"/>
          <w:sz w:val="24"/>
          <w:szCs w:val="24"/>
        </w:rPr>
      </w:pPr>
      <w:r>
        <w:rPr>
          <w:rFonts w:ascii="Times New Roman" w:hAnsi="Times New Roman" w:eastAsia="Times New Roman" w:cs="Times New Roman"/>
          <w:b/>
          <w:bCs/>
          <w:spacing w:val="2"/>
          <w:sz w:val="24"/>
          <w:szCs w:val="24"/>
        </w:rPr>
        <w:t>b.</w:t>
      </w:r>
      <w:r>
        <w:rPr>
          <w:rFonts w:ascii="宋体" w:hAnsi="宋体" w:eastAsia="宋体" w:cs="宋体"/>
          <w:spacing w:val="2"/>
          <w:sz w:val="24"/>
          <w:szCs w:val="24"/>
        </w:rPr>
        <w:t>投标人认为有必要补充的其他资料（例如关于投标总价下浮率超过</w:t>
      </w:r>
      <w:r>
        <w:rPr>
          <w:rFonts w:ascii="Times New Roman" w:hAnsi="Times New Roman" w:eastAsia="Times New Roman" w:cs="Times New Roman"/>
          <w:spacing w:val="1"/>
          <w:sz w:val="24"/>
          <w:szCs w:val="24"/>
        </w:rPr>
        <w:t>15%</w:t>
      </w:r>
      <w:r>
        <w:rPr>
          <w:rFonts w:ascii="宋体" w:hAnsi="宋体" w:eastAsia="宋体" w:cs="宋体"/>
          <w:spacing w:val="1"/>
          <w:sz w:val="24"/>
          <w:szCs w:val="24"/>
        </w:rPr>
        <w:t>的书</w:t>
      </w:r>
      <w:r>
        <w:rPr>
          <w:rFonts w:ascii="宋体" w:hAnsi="宋体" w:eastAsia="宋体" w:cs="宋体"/>
          <w:spacing w:val="-2"/>
          <w:sz w:val="24"/>
          <w:szCs w:val="24"/>
        </w:rPr>
        <w:t>面说明和佐证材料）。</w:t>
      </w:r>
    </w:p>
    <w:p w14:paraId="01EE320C">
      <w:pPr>
        <w:spacing w:before="99" w:line="280" w:lineRule="auto"/>
        <w:ind w:left="10" w:right="63" w:firstLine="485"/>
        <w:rPr>
          <w:rFonts w:ascii="宋体" w:hAnsi="宋体" w:eastAsia="宋体" w:cs="宋体"/>
          <w:sz w:val="24"/>
          <w:szCs w:val="24"/>
        </w:rPr>
      </w:pPr>
      <w:r>
        <w:rPr>
          <w:rFonts w:ascii="Times New Roman" w:hAnsi="Times New Roman" w:eastAsia="Times New Roman" w:cs="Times New Roman"/>
          <w:b/>
          <w:bCs/>
          <w:spacing w:val="-3"/>
          <w:sz w:val="24"/>
          <w:szCs w:val="24"/>
        </w:rPr>
        <w:t>10.3.2</w:t>
      </w:r>
      <w:r>
        <w:rPr>
          <w:rFonts w:ascii="宋体" w:hAnsi="宋体" w:eastAsia="宋体" w:cs="宋体"/>
          <w:spacing w:val="-3"/>
          <w:sz w:val="24"/>
          <w:szCs w:val="24"/>
        </w:rPr>
        <w:t>本节第</w:t>
      </w:r>
      <w:r>
        <w:rPr>
          <w:rFonts w:ascii="Times New Roman" w:hAnsi="Times New Roman" w:eastAsia="Times New Roman" w:cs="Times New Roman"/>
          <w:b/>
          <w:bCs/>
          <w:spacing w:val="-3"/>
          <w:sz w:val="24"/>
          <w:szCs w:val="24"/>
        </w:rPr>
        <w:t>10.3.1</w:t>
      </w:r>
      <w:r>
        <w:rPr>
          <w:rFonts w:ascii="宋体" w:hAnsi="宋体" w:eastAsia="宋体" w:cs="宋体"/>
          <w:spacing w:val="-3"/>
          <w:sz w:val="24"/>
          <w:szCs w:val="24"/>
        </w:rPr>
        <w:t>目中所列出的经济标书组成内容中，第（</w:t>
      </w:r>
      <w:r>
        <w:rPr>
          <w:rFonts w:ascii="Times New Roman" w:hAnsi="Times New Roman" w:eastAsia="Times New Roman" w:cs="Times New Roman"/>
          <w:spacing w:val="-3"/>
          <w:sz w:val="24"/>
          <w:szCs w:val="24"/>
        </w:rPr>
        <w:t>1</w:t>
      </w:r>
      <w:r>
        <w:rPr>
          <w:rFonts w:ascii="宋体" w:hAnsi="宋体" w:eastAsia="宋体" w:cs="宋体"/>
          <w:spacing w:val="-3"/>
          <w:sz w:val="24"/>
          <w:szCs w:val="24"/>
        </w:rPr>
        <w:t>）至第（</w:t>
      </w:r>
      <w:r>
        <w:rPr>
          <w:rFonts w:ascii="Times New Roman" w:hAnsi="Times New Roman" w:eastAsia="Times New Roman" w:cs="Times New Roman"/>
          <w:spacing w:val="-3"/>
          <w:sz w:val="24"/>
          <w:szCs w:val="24"/>
        </w:rPr>
        <w:t>3</w:t>
      </w:r>
      <w:r>
        <w:rPr>
          <w:rFonts w:ascii="宋体" w:hAnsi="宋体" w:eastAsia="宋体" w:cs="宋体"/>
          <w:spacing w:val="-3"/>
          <w:sz w:val="24"/>
          <w:szCs w:val="24"/>
        </w:rPr>
        <w:t>）项所</w:t>
      </w:r>
      <w:r>
        <w:rPr>
          <w:rFonts w:ascii="宋体" w:hAnsi="宋体" w:eastAsia="宋体" w:cs="宋体"/>
          <w:spacing w:val="-2"/>
          <w:sz w:val="24"/>
          <w:szCs w:val="24"/>
        </w:rPr>
        <w:t>有投标人均应提供。</w:t>
      </w:r>
    </w:p>
    <w:p w14:paraId="4E892A40">
      <w:pPr>
        <w:spacing w:before="155" w:line="279" w:lineRule="auto"/>
        <w:ind w:left="8" w:right="61" w:firstLine="487"/>
      </w:pPr>
      <w:r>
        <w:rPr>
          <w:rFonts w:ascii="Times New Roman" w:hAnsi="Times New Roman" w:eastAsia="Times New Roman" w:cs="Times New Roman"/>
          <w:b/>
          <w:bCs/>
          <w:spacing w:val="-10"/>
          <w:sz w:val="24"/>
          <w:szCs w:val="24"/>
        </w:rPr>
        <w:t>10.3.3</w:t>
      </w:r>
      <w:r>
        <w:rPr>
          <w:rFonts w:ascii="宋体" w:hAnsi="宋体" w:eastAsia="宋体" w:cs="宋体"/>
          <w:spacing w:val="-10"/>
          <w:sz w:val="24"/>
          <w:szCs w:val="24"/>
        </w:rPr>
        <w:t>经济标书的组成内容按本节第10</w:t>
      </w:r>
      <w:r>
        <w:rPr>
          <w:rFonts w:ascii="宋体" w:hAnsi="宋体" w:eastAsia="宋体" w:cs="宋体"/>
          <w:spacing w:val="-11"/>
          <w:sz w:val="24"/>
          <w:szCs w:val="24"/>
        </w:rPr>
        <w:t>.3.1目规定的顺序整理、编排后，逐页（页</w:t>
      </w:r>
      <w:r>
        <w:rPr>
          <w:rFonts w:ascii="宋体" w:hAnsi="宋体" w:eastAsia="宋体" w:cs="宋体"/>
          <w:spacing w:val="-1"/>
          <w:sz w:val="24"/>
          <w:szCs w:val="24"/>
        </w:rPr>
        <w:t>码起始从封面开始）连续标记页码。</w:t>
      </w:r>
    </w:p>
    <w:p w14:paraId="68152D9F">
      <w:pPr>
        <w:spacing w:before="82" w:line="213" w:lineRule="auto"/>
        <w:ind w:left="496"/>
        <w:rPr>
          <w:rFonts w:ascii="宋体" w:hAnsi="宋体" w:eastAsia="宋体" w:cs="宋体"/>
          <w:sz w:val="25"/>
          <w:szCs w:val="25"/>
        </w:rPr>
      </w:pPr>
      <w:r>
        <w:rPr>
          <w:rFonts w:ascii="Times New Roman" w:hAnsi="Times New Roman" w:eastAsia="Times New Roman" w:cs="Times New Roman"/>
          <w:b/>
          <w:bCs/>
          <w:spacing w:val="-3"/>
          <w:sz w:val="24"/>
          <w:szCs w:val="24"/>
        </w:rPr>
        <w:t>10.4</w:t>
      </w:r>
      <w:r>
        <w:rPr>
          <w:rFonts w:ascii="宋体" w:hAnsi="宋体" w:eastAsia="宋体" w:cs="宋体"/>
          <w:spacing w:val="-3"/>
          <w:sz w:val="24"/>
          <w:szCs w:val="24"/>
        </w:rPr>
        <w:t>施工组织设计的编制要求</w:t>
      </w:r>
    </w:p>
    <w:p w14:paraId="3676A978">
      <w:pPr>
        <w:spacing w:before="151" w:line="219"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10.4.1</w:t>
      </w:r>
      <w:r>
        <w:rPr>
          <w:rFonts w:ascii="宋体" w:hAnsi="宋体" w:eastAsia="宋体" w:cs="宋体"/>
          <w:spacing w:val="-1"/>
          <w:sz w:val="24"/>
          <w:szCs w:val="24"/>
        </w:rPr>
        <w:t>施工组织设计的编制依据包括且不限于：</w:t>
      </w:r>
    </w:p>
    <w:p w14:paraId="00FED560">
      <w:pPr>
        <w:spacing w:before="156"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）招标文件及其答疑（或修改）公告；</w:t>
      </w:r>
    </w:p>
    <w:p w14:paraId="4AD4C641">
      <w:pPr>
        <w:spacing w:before="155" w:line="221"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）施工图及相关资料；</w:t>
      </w:r>
    </w:p>
    <w:p w14:paraId="759551AB">
      <w:pPr>
        <w:spacing w:before="152" w:line="220"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）施工现场情况、工程特点；</w:t>
      </w:r>
    </w:p>
    <w:p w14:paraId="5E931E5F">
      <w:pPr>
        <w:spacing w:before="78" w:line="220"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）相关法律、法规、规定；</w:t>
      </w:r>
    </w:p>
    <w:p w14:paraId="7F98F458">
      <w:pPr>
        <w:spacing w:before="153" w:line="299" w:lineRule="auto"/>
        <w:ind w:left="10" w:right="211"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）国家、广东省、韶关市关于施工现场管理、施工工艺</w:t>
      </w:r>
      <w:r>
        <w:rPr>
          <w:rFonts w:ascii="宋体" w:hAnsi="宋体" w:eastAsia="宋体" w:cs="宋体"/>
          <w:spacing w:val="1"/>
          <w:sz w:val="24"/>
          <w:szCs w:val="24"/>
        </w:rPr>
        <w:t>、绿色施工、安全防</w:t>
      </w:r>
      <w:r>
        <w:rPr>
          <w:rFonts w:ascii="宋体" w:hAnsi="宋体" w:eastAsia="宋体" w:cs="宋体"/>
          <w:spacing w:val="-1"/>
          <w:sz w:val="24"/>
          <w:szCs w:val="24"/>
        </w:rPr>
        <w:t>护、文明施工、环境保护等方面的标准、规范、技术资料。</w:t>
      </w:r>
      <w:r>
        <w:rPr>
          <w:rFonts w:ascii="宋体" w:hAnsi="宋体" w:eastAsia="宋体" w:cs="宋体"/>
          <w:spacing w:val="-2"/>
          <w:sz w:val="24"/>
          <w:szCs w:val="24"/>
        </w:rPr>
        <w:t>如《广东省住房和城乡建</w:t>
      </w:r>
      <w:r>
        <w:rPr>
          <w:rFonts w:ascii="宋体" w:hAnsi="宋体" w:eastAsia="宋体" w:cs="宋体"/>
          <w:sz w:val="24"/>
          <w:szCs w:val="24"/>
        </w:rPr>
        <w:t>设厅绿色施工导则》《广东省建设工程施工扬尘污染防</w:t>
      </w:r>
      <w:r>
        <w:rPr>
          <w:rFonts w:ascii="宋体" w:hAnsi="宋体" w:eastAsia="宋体" w:cs="宋体"/>
          <w:spacing w:val="-1"/>
          <w:sz w:val="24"/>
          <w:szCs w:val="24"/>
        </w:rPr>
        <w:t>治管理办法（试行）》等；</w:t>
      </w:r>
    </w:p>
    <w:p w14:paraId="56337F3A">
      <w:pPr>
        <w:spacing w:before="155" w:line="220"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）企业内部标准、工法。</w:t>
      </w:r>
    </w:p>
    <w:p w14:paraId="50345C39">
      <w:pPr>
        <w:spacing w:before="153" w:line="220"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10.4.2</w:t>
      </w:r>
      <w:r>
        <w:rPr>
          <w:rFonts w:ascii="宋体" w:hAnsi="宋体" w:eastAsia="宋体" w:cs="宋体"/>
          <w:spacing w:val="-1"/>
          <w:sz w:val="24"/>
          <w:szCs w:val="24"/>
        </w:rPr>
        <w:t>施工组织设计包括但不限于以下内容：</w:t>
      </w:r>
    </w:p>
    <w:p w14:paraId="72C594DB">
      <w:pPr>
        <w:spacing w:before="153" w:line="220"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）封面（格式一</w:t>
      </w:r>
      <w:r>
        <w:rPr>
          <w:rFonts w:ascii="宋体" w:hAnsi="宋体" w:eastAsia="宋体" w:cs="宋体"/>
          <w:spacing w:val="2"/>
          <w:sz w:val="24"/>
          <w:szCs w:val="24"/>
        </w:rPr>
        <w:t>）；</w:t>
      </w:r>
    </w:p>
    <w:p w14:paraId="6BAC4548">
      <w:pPr>
        <w:spacing w:before="156" w:line="222" w:lineRule="auto"/>
        <w:ind w:left="501"/>
        <w:rPr>
          <w:rFonts w:ascii="宋体" w:hAnsi="宋体" w:eastAsia="宋体" w:cs="宋体"/>
          <w:sz w:val="24"/>
          <w:szCs w:val="24"/>
        </w:rPr>
      </w:pPr>
      <w:r>
        <w:rPr>
          <w:rFonts w:ascii="宋体" w:hAnsi="宋体" w:eastAsia="宋体" w:cs="宋体"/>
          <w:spacing w:val="-13"/>
          <w:sz w:val="24"/>
          <w:szCs w:val="24"/>
        </w:rPr>
        <w:t>（</w:t>
      </w:r>
      <w:r>
        <w:rPr>
          <w:rFonts w:ascii="Times New Roman" w:hAnsi="Times New Roman" w:eastAsia="Times New Roman" w:cs="Times New Roman"/>
          <w:spacing w:val="-13"/>
          <w:sz w:val="24"/>
          <w:szCs w:val="24"/>
        </w:rPr>
        <w:t>2</w:t>
      </w:r>
      <w:r>
        <w:rPr>
          <w:rFonts w:ascii="宋体" w:hAnsi="宋体" w:eastAsia="宋体" w:cs="宋体"/>
          <w:spacing w:val="-13"/>
          <w:sz w:val="24"/>
          <w:szCs w:val="24"/>
        </w:rPr>
        <w:t>）目录；</w:t>
      </w:r>
    </w:p>
    <w:p w14:paraId="5B8B6FD9">
      <w:pPr>
        <w:spacing w:before="150" w:line="220"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）总体概述（包括施工程序总体设想及施工段划分等内容</w:t>
      </w:r>
      <w:r>
        <w:rPr>
          <w:rFonts w:ascii="宋体" w:hAnsi="宋体" w:eastAsia="宋体" w:cs="宋体"/>
          <w:spacing w:val="2"/>
          <w:sz w:val="24"/>
          <w:szCs w:val="24"/>
        </w:rPr>
        <w:t>）；</w:t>
      </w:r>
    </w:p>
    <w:p w14:paraId="7C3DAFF9">
      <w:pPr>
        <w:spacing w:before="154" w:line="299" w:lineRule="auto"/>
        <w:ind w:left="9" w:right="211"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）施工总进度计划及保证措施（包括进度管理目标；以</w:t>
      </w:r>
      <w:r>
        <w:rPr>
          <w:rFonts w:ascii="宋体" w:hAnsi="宋体" w:eastAsia="宋体" w:cs="宋体"/>
          <w:spacing w:val="1"/>
          <w:sz w:val="24"/>
          <w:szCs w:val="24"/>
        </w:rPr>
        <w:t>横道图或标明关键线</w:t>
      </w:r>
      <w:r>
        <w:rPr>
          <w:rFonts w:ascii="宋体" w:hAnsi="宋体" w:eastAsia="宋体" w:cs="宋体"/>
          <w:spacing w:val="-1"/>
          <w:sz w:val="24"/>
          <w:szCs w:val="24"/>
        </w:rPr>
        <w:t>路的网络进度计划；保障进度计划需要的人、材、机需求计划</w:t>
      </w:r>
      <w:r>
        <w:rPr>
          <w:rFonts w:ascii="宋体" w:hAnsi="宋体" w:eastAsia="宋体" w:cs="宋体"/>
          <w:spacing w:val="-2"/>
          <w:sz w:val="24"/>
          <w:szCs w:val="24"/>
        </w:rPr>
        <w:t>及保证措施；违约责任承诺等内容</w:t>
      </w:r>
      <w:r>
        <w:rPr>
          <w:rFonts w:ascii="宋体" w:hAnsi="宋体" w:eastAsia="宋体" w:cs="宋体"/>
          <w:sz w:val="24"/>
          <w:szCs w:val="24"/>
        </w:rPr>
        <w:t>）；</w:t>
      </w:r>
    </w:p>
    <w:p w14:paraId="5411A133">
      <w:pPr>
        <w:spacing w:before="153" w:line="220" w:lineRule="auto"/>
        <w:ind w:left="50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5</w:t>
      </w:r>
      <w:r>
        <w:rPr>
          <w:rFonts w:ascii="宋体" w:hAnsi="宋体" w:eastAsia="宋体" w:cs="宋体"/>
          <w:spacing w:val="-5"/>
          <w:sz w:val="24"/>
          <w:szCs w:val="24"/>
        </w:rPr>
        <w:t>）质量保证措施（包括质量管理目标；相应保证措施；违约责任承诺</w:t>
      </w:r>
      <w:r>
        <w:rPr>
          <w:rFonts w:ascii="宋体" w:hAnsi="宋体" w:eastAsia="宋体" w:cs="宋体"/>
          <w:spacing w:val="-6"/>
          <w:sz w:val="24"/>
          <w:szCs w:val="24"/>
        </w:rPr>
        <w:t>等内容</w:t>
      </w:r>
      <w:r>
        <w:rPr>
          <w:rFonts w:ascii="宋体" w:hAnsi="宋体" w:eastAsia="宋体" w:cs="宋体"/>
          <w:spacing w:val="-62"/>
          <w:w w:val="97"/>
          <w:sz w:val="24"/>
          <w:szCs w:val="24"/>
        </w:rPr>
        <w:t>）；</w:t>
      </w:r>
    </w:p>
    <w:p w14:paraId="3FCE287D">
      <w:pPr>
        <w:spacing w:before="156" w:line="279" w:lineRule="auto"/>
        <w:ind w:left="11" w:right="211"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）施工技术措施（包括关键施工技术、工艺及工程项目</w:t>
      </w:r>
      <w:r>
        <w:rPr>
          <w:rFonts w:ascii="宋体" w:hAnsi="宋体" w:eastAsia="宋体" w:cs="宋体"/>
          <w:spacing w:val="1"/>
          <w:sz w:val="24"/>
          <w:szCs w:val="24"/>
        </w:rPr>
        <w:t>实施的重点、难点分</w:t>
      </w:r>
      <w:r>
        <w:rPr>
          <w:rFonts w:ascii="宋体" w:hAnsi="宋体" w:eastAsia="宋体" w:cs="宋体"/>
          <w:spacing w:val="-1"/>
          <w:sz w:val="24"/>
          <w:szCs w:val="24"/>
        </w:rPr>
        <w:t>析和解决方案；新技术应用与承诺等内容</w:t>
      </w:r>
      <w:r>
        <w:rPr>
          <w:rFonts w:ascii="宋体" w:hAnsi="宋体" w:eastAsia="宋体" w:cs="宋体"/>
          <w:spacing w:val="2"/>
          <w:sz w:val="24"/>
          <w:szCs w:val="24"/>
        </w:rPr>
        <w:t>）；</w:t>
      </w:r>
    </w:p>
    <w:p w14:paraId="3BE79047">
      <w:pPr>
        <w:spacing w:before="118" w:line="297" w:lineRule="auto"/>
        <w:ind w:left="11" w:right="31" w:firstLine="48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）绿色施工、安全防护、文明施工措施计划(应对建设单位组织的勘察设计等单位在施工招标文件中列出的危大工程清单(详见格式十三)进行投标文件回应，如有)</w:t>
      </w:r>
      <w:r>
        <w:rPr>
          <w:rFonts w:ascii="宋体" w:hAnsi="宋体" w:eastAsia="宋体" w:cs="宋体"/>
          <w:spacing w:val="-3"/>
          <w:sz w:val="24"/>
          <w:szCs w:val="24"/>
        </w:rPr>
        <w:t>；</w:t>
      </w:r>
    </w:p>
    <w:p w14:paraId="39D7AE41">
      <w:pPr>
        <w:spacing w:before="143" w:line="299" w:lineRule="auto"/>
        <w:ind w:left="8" w:right="211" w:firstLine="49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）施工现场总平面布置（投标人应递交一份施工现场总</w:t>
      </w:r>
      <w:r>
        <w:rPr>
          <w:rFonts w:ascii="宋体" w:hAnsi="宋体" w:eastAsia="宋体" w:cs="宋体"/>
          <w:spacing w:val="1"/>
          <w:sz w:val="24"/>
          <w:szCs w:val="24"/>
        </w:rPr>
        <w:t>平面布置图，绘出现</w:t>
      </w:r>
      <w:r>
        <w:rPr>
          <w:rFonts w:ascii="宋体" w:hAnsi="宋体" w:eastAsia="宋体" w:cs="宋体"/>
          <w:spacing w:val="-1"/>
          <w:sz w:val="24"/>
          <w:szCs w:val="24"/>
        </w:rPr>
        <w:t>场临时设施布置图表并附文字说明，说明临时设施、加工车间、</w:t>
      </w:r>
      <w:r>
        <w:rPr>
          <w:rFonts w:ascii="宋体" w:hAnsi="宋体" w:eastAsia="宋体" w:cs="宋体"/>
          <w:spacing w:val="-2"/>
          <w:sz w:val="24"/>
          <w:szCs w:val="24"/>
        </w:rPr>
        <w:t>现场办公、设备及仓</w:t>
      </w:r>
      <w:r>
        <w:rPr>
          <w:rFonts w:ascii="宋体" w:hAnsi="宋体" w:eastAsia="宋体" w:cs="宋体"/>
          <w:spacing w:val="-1"/>
          <w:sz w:val="24"/>
          <w:szCs w:val="24"/>
        </w:rPr>
        <w:t>储、供电、供水、卫生、生活、道路、消防等设施的情况和布置</w:t>
      </w:r>
      <w:r>
        <w:rPr>
          <w:rFonts w:ascii="宋体" w:hAnsi="宋体" w:eastAsia="宋体" w:cs="宋体"/>
          <w:spacing w:val="9"/>
          <w:sz w:val="24"/>
          <w:szCs w:val="24"/>
        </w:rPr>
        <w:t>）；</w:t>
      </w:r>
    </w:p>
    <w:p w14:paraId="0F130E28">
      <w:pPr>
        <w:spacing w:before="155"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）项目管理机构。</w:t>
      </w:r>
    </w:p>
    <w:p w14:paraId="1D3B1D71">
      <w:pPr>
        <w:spacing w:before="154" w:line="280" w:lineRule="auto"/>
        <w:ind w:left="9" w:right="211"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）投标人认为有必要补充的其他内容（例如对总包管理的认识以及对专业分</w:t>
      </w:r>
      <w:r>
        <w:rPr>
          <w:rFonts w:ascii="宋体" w:hAnsi="宋体" w:eastAsia="宋体" w:cs="宋体"/>
          <w:spacing w:val="-1"/>
          <w:sz w:val="24"/>
          <w:szCs w:val="24"/>
        </w:rPr>
        <w:t>包工程的管理、协调、配合、服务方案）。</w:t>
      </w:r>
    </w:p>
    <w:p w14:paraId="0AA68957">
      <w:pPr>
        <w:spacing w:before="152" w:line="279" w:lineRule="auto"/>
        <w:ind w:left="13" w:right="196" w:firstLine="482"/>
        <w:rPr>
          <w:rFonts w:ascii="宋体" w:hAnsi="宋体" w:eastAsia="宋体" w:cs="宋体"/>
          <w:sz w:val="24"/>
          <w:szCs w:val="24"/>
        </w:rPr>
      </w:pPr>
      <w:r>
        <w:rPr>
          <w:rFonts w:ascii="Times New Roman" w:hAnsi="Times New Roman" w:eastAsia="Times New Roman" w:cs="Times New Roman"/>
          <w:b/>
          <w:bCs/>
          <w:spacing w:val="-2"/>
          <w:sz w:val="24"/>
          <w:szCs w:val="24"/>
        </w:rPr>
        <w:t>10.4.3</w:t>
      </w:r>
      <w:r>
        <w:rPr>
          <w:rFonts w:ascii="宋体" w:hAnsi="宋体" w:eastAsia="宋体" w:cs="宋体"/>
          <w:spacing w:val="-2"/>
          <w:sz w:val="24"/>
          <w:szCs w:val="24"/>
        </w:rPr>
        <w:t>本节第</w:t>
      </w:r>
      <w:r>
        <w:rPr>
          <w:rFonts w:ascii="Times New Roman" w:hAnsi="Times New Roman" w:eastAsia="Times New Roman" w:cs="Times New Roman"/>
          <w:b/>
          <w:bCs/>
          <w:spacing w:val="-2"/>
          <w:sz w:val="24"/>
          <w:szCs w:val="24"/>
        </w:rPr>
        <w:t>10.4.2</w:t>
      </w:r>
      <w:r>
        <w:rPr>
          <w:rFonts w:ascii="宋体" w:hAnsi="宋体" w:eastAsia="宋体" w:cs="宋体"/>
          <w:spacing w:val="-2"/>
          <w:sz w:val="24"/>
          <w:szCs w:val="24"/>
        </w:rPr>
        <w:t>目中所列出</w:t>
      </w:r>
      <w:r>
        <w:rPr>
          <w:rFonts w:ascii="宋体" w:hAnsi="宋体" w:eastAsia="宋体" w:cs="宋体"/>
          <w:spacing w:val="-3"/>
          <w:sz w:val="24"/>
          <w:szCs w:val="24"/>
        </w:rPr>
        <w:t>的施工组织设计组成内容中，第（</w:t>
      </w:r>
      <w:r>
        <w:rPr>
          <w:rFonts w:ascii="Times New Roman" w:hAnsi="Times New Roman" w:eastAsia="Times New Roman" w:cs="Times New Roman"/>
          <w:spacing w:val="-3"/>
          <w:sz w:val="24"/>
          <w:szCs w:val="24"/>
        </w:rPr>
        <w:t>1</w:t>
      </w:r>
      <w:r>
        <w:rPr>
          <w:rFonts w:ascii="宋体" w:hAnsi="宋体" w:eastAsia="宋体" w:cs="宋体"/>
          <w:spacing w:val="-3"/>
          <w:sz w:val="24"/>
          <w:szCs w:val="24"/>
        </w:rPr>
        <w:t>）至第（</w:t>
      </w:r>
      <w:r>
        <w:rPr>
          <w:rFonts w:ascii="Times New Roman" w:hAnsi="Times New Roman" w:eastAsia="Times New Roman" w:cs="Times New Roman"/>
          <w:spacing w:val="-3"/>
          <w:sz w:val="24"/>
          <w:szCs w:val="24"/>
        </w:rPr>
        <w:t>9</w:t>
      </w:r>
      <w:r>
        <w:rPr>
          <w:rFonts w:ascii="宋体" w:hAnsi="宋体" w:eastAsia="宋体" w:cs="宋体"/>
          <w:spacing w:val="-3"/>
          <w:sz w:val="24"/>
          <w:szCs w:val="24"/>
        </w:rPr>
        <w:t>）</w:t>
      </w:r>
      <w:r>
        <w:rPr>
          <w:rFonts w:ascii="宋体" w:hAnsi="宋体" w:eastAsia="宋体" w:cs="宋体"/>
          <w:spacing w:val="-2"/>
          <w:sz w:val="24"/>
          <w:szCs w:val="24"/>
        </w:rPr>
        <w:t>项所有投标人均应提供。</w:t>
      </w:r>
    </w:p>
    <w:p w14:paraId="520FC498">
      <w:pPr>
        <w:spacing w:before="157" w:line="279" w:lineRule="auto"/>
        <w:ind w:left="15" w:right="211" w:firstLine="480"/>
        <w:rPr>
          <w:rFonts w:ascii="宋体" w:hAnsi="宋体" w:eastAsia="宋体" w:cs="宋体"/>
          <w:spacing w:val="-1"/>
          <w:sz w:val="24"/>
          <w:szCs w:val="24"/>
        </w:rPr>
      </w:pPr>
      <w:r>
        <w:rPr>
          <w:rFonts w:ascii="Times New Roman" w:hAnsi="Times New Roman" w:eastAsia="Times New Roman" w:cs="Times New Roman"/>
          <w:b/>
          <w:bCs/>
          <w:spacing w:val="-5"/>
          <w:sz w:val="24"/>
          <w:szCs w:val="24"/>
        </w:rPr>
        <w:t>10.4.4</w:t>
      </w:r>
      <w:r>
        <w:rPr>
          <w:rFonts w:ascii="宋体" w:hAnsi="宋体" w:eastAsia="宋体" w:cs="宋体"/>
          <w:spacing w:val="-5"/>
          <w:sz w:val="24"/>
          <w:szCs w:val="24"/>
        </w:rPr>
        <w:t>施工组织设计的组成内容按本节第10.4.2目规定的顺序整理、编排后，逐</w:t>
      </w:r>
      <w:r>
        <w:rPr>
          <w:rFonts w:ascii="宋体" w:hAnsi="宋体" w:eastAsia="宋体" w:cs="宋体"/>
          <w:spacing w:val="-1"/>
          <w:sz w:val="24"/>
          <w:szCs w:val="24"/>
        </w:rPr>
        <w:t>页（页码起始从封面开始）连续标记页码。</w:t>
      </w:r>
    </w:p>
    <w:p w14:paraId="3E260AB9">
      <w:pPr>
        <w:pStyle w:val="3"/>
      </w:pPr>
      <w:r>
        <w:rPr>
          <w:rFonts w:ascii="Times New Roman" w:hAnsi="Times New Roman" w:eastAsia="Times New Roman" w:cs="Times New Roman"/>
          <w:b/>
          <w:bCs/>
          <w:spacing w:val="-1"/>
          <w:sz w:val="24"/>
          <w:szCs w:val="24"/>
        </w:rPr>
        <w:t>10.4.5</w:t>
      </w:r>
      <w:r>
        <w:rPr>
          <w:rFonts w:ascii="宋体" w:hAnsi="宋体" w:eastAsia="宋体" w:cs="宋体"/>
          <w:spacing w:val="-1"/>
          <w:sz w:val="24"/>
          <w:szCs w:val="24"/>
        </w:rPr>
        <w:t>施工组织设计的正文不得超过</w:t>
      </w:r>
      <w:r>
        <w:rPr>
          <w:rFonts w:hint="eastAsia" w:ascii="宋体" w:hAnsi="宋体" w:eastAsia="宋体" w:cs="宋体"/>
          <w:spacing w:val="-1"/>
          <w:sz w:val="24"/>
          <w:szCs w:val="24"/>
          <w:u w:val="single"/>
          <w:lang w:eastAsia="zh-CN"/>
        </w:rPr>
        <w:t>200</w:t>
      </w:r>
      <w:r>
        <w:rPr>
          <w:rFonts w:ascii="宋体" w:hAnsi="宋体" w:eastAsia="宋体" w:cs="宋体"/>
          <w:spacing w:val="-1"/>
          <w:sz w:val="24"/>
          <w:szCs w:val="24"/>
        </w:rPr>
        <w:t>页</w:t>
      </w:r>
      <w:r>
        <w:rPr>
          <w:rFonts w:hint="eastAsia" w:ascii="宋体" w:hAnsi="宋体" w:eastAsia="宋体" w:cs="宋体"/>
          <w:spacing w:val="-1"/>
          <w:sz w:val="24"/>
          <w:szCs w:val="24"/>
          <w:lang w:eastAsia="zh-CN"/>
        </w:rPr>
        <w:t>。</w:t>
      </w:r>
    </w:p>
    <w:p w14:paraId="52D88766">
      <w:pPr>
        <w:pStyle w:val="5"/>
        <w:spacing w:line="241" w:lineRule="auto"/>
      </w:pPr>
      <w:bookmarkStart w:id="42" w:name="bookmark121"/>
      <w:bookmarkEnd w:id="42"/>
    </w:p>
    <w:p w14:paraId="6DFEAC09">
      <w:pPr>
        <w:spacing w:before="78" w:line="221" w:lineRule="auto"/>
        <w:ind w:left="496"/>
        <w:outlineLvl w:val="2"/>
        <w:rPr>
          <w:rFonts w:ascii="宋体" w:hAnsi="宋体" w:eastAsia="宋体" w:cs="宋体"/>
          <w:sz w:val="24"/>
          <w:szCs w:val="24"/>
        </w:rPr>
      </w:pPr>
      <w:bookmarkStart w:id="43" w:name="_Toc29307"/>
      <w:r>
        <w:rPr>
          <w:rFonts w:ascii="Times New Roman" w:hAnsi="Times New Roman" w:eastAsia="Times New Roman" w:cs="Times New Roman"/>
          <w:b/>
          <w:bCs/>
          <w:spacing w:val="-9"/>
          <w:sz w:val="24"/>
          <w:szCs w:val="24"/>
        </w:rPr>
        <w:t>11.</w:t>
      </w:r>
      <w:r>
        <w:rPr>
          <w:rFonts w:ascii="宋体" w:hAnsi="宋体" w:eastAsia="宋体" w:cs="宋体"/>
          <w:spacing w:val="-9"/>
          <w:sz w:val="24"/>
          <w:szCs w:val="24"/>
        </w:rPr>
        <w:t>电子投标：</w:t>
      </w:r>
      <w:bookmarkEnd w:id="43"/>
    </w:p>
    <w:p w14:paraId="1E2DD7D1">
      <w:pPr>
        <w:spacing w:before="112" w:line="360" w:lineRule="auto"/>
        <w:ind w:left="10" w:firstLine="485"/>
        <w:rPr>
          <w:rFonts w:ascii="宋体" w:hAnsi="宋体" w:eastAsia="宋体" w:cs="宋体"/>
          <w:sz w:val="24"/>
          <w:szCs w:val="24"/>
        </w:rPr>
      </w:pPr>
      <w:r>
        <w:rPr>
          <w:rFonts w:ascii="Times New Roman" w:hAnsi="Times New Roman" w:eastAsia="Times New Roman" w:cs="Times New Roman"/>
          <w:b/>
          <w:bCs/>
          <w:spacing w:val="-3"/>
          <w:sz w:val="24"/>
          <w:szCs w:val="24"/>
        </w:rPr>
        <w:t>11.1</w:t>
      </w:r>
      <w:r>
        <w:rPr>
          <w:rFonts w:ascii="宋体" w:hAnsi="宋体" w:eastAsia="宋体" w:cs="宋体"/>
          <w:spacing w:val="-3"/>
          <w:sz w:val="24"/>
          <w:szCs w:val="24"/>
        </w:rPr>
        <w:t>在建设工程交易系统上传加盖了电子印章的投标文件、录入相关信息及标书</w:t>
      </w:r>
      <w:r>
        <w:rPr>
          <w:rFonts w:ascii="宋体" w:hAnsi="宋体" w:eastAsia="宋体" w:cs="宋体"/>
          <w:spacing w:val="2"/>
          <w:sz w:val="24"/>
          <w:szCs w:val="24"/>
        </w:rPr>
        <w:t>页码信息</w:t>
      </w:r>
      <w:r>
        <w:rPr>
          <w:rFonts w:ascii="宋体" w:hAnsi="宋体" w:eastAsia="宋体" w:cs="宋体"/>
          <w:spacing w:val="-25"/>
          <w:sz w:val="24"/>
          <w:szCs w:val="24"/>
        </w:rPr>
        <w:t>，（</w:t>
      </w:r>
      <w:r>
        <w:rPr>
          <w:rFonts w:ascii="宋体" w:hAnsi="宋体" w:eastAsia="宋体" w:cs="宋体"/>
          <w:spacing w:val="2"/>
          <w:sz w:val="24"/>
          <w:szCs w:val="24"/>
        </w:rPr>
        <w:t>页码起始从封面开始）并提交投标标书。提交标书为已加密投标文件。</w:t>
      </w:r>
      <w:r>
        <w:rPr>
          <w:rFonts w:ascii="宋体" w:hAnsi="宋体" w:eastAsia="宋体" w:cs="宋体"/>
          <w:spacing w:val="-2"/>
          <w:sz w:val="24"/>
          <w:szCs w:val="24"/>
        </w:rPr>
        <w:t>具体操作参照《韶关市公共资源建设工程交易系统-投标人操</w:t>
      </w:r>
      <w:r>
        <w:rPr>
          <w:rFonts w:ascii="宋体" w:hAnsi="宋体" w:eastAsia="宋体" w:cs="宋体"/>
          <w:spacing w:val="-3"/>
          <w:sz w:val="24"/>
          <w:szCs w:val="24"/>
        </w:rPr>
        <w:t>作指南（电子评标）》。</w:t>
      </w:r>
      <w:r>
        <w:rPr>
          <w:rFonts w:ascii="宋体" w:hAnsi="宋体" w:eastAsia="宋体" w:cs="宋体"/>
          <w:spacing w:val="-1"/>
          <w:sz w:val="24"/>
          <w:szCs w:val="24"/>
        </w:rPr>
        <w:t>本项目评标采用全流程电子化进行招标投标（投标人应根据</w:t>
      </w:r>
      <w:r>
        <w:rPr>
          <w:rFonts w:ascii="宋体" w:hAnsi="宋体" w:eastAsia="宋体" w:cs="宋体"/>
          <w:spacing w:val="-2"/>
          <w:sz w:val="24"/>
          <w:szCs w:val="24"/>
        </w:rPr>
        <w:t>韶关市公共资源建设工程</w:t>
      </w:r>
      <w:r>
        <w:rPr>
          <w:rFonts w:ascii="宋体" w:hAnsi="宋体" w:eastAsia="宋体" w:cs="宋体"/>
          <w:spacing w:val="-1"/>
          <w:sz w:val="24"/>
          <w:szCs w:val="24"/>
        </w:rPr>
        <w:t>交易系统进行编辑投标相关内容、按招标文件电子投标要求</w:t>
      </w:r>
      <w:r>
        <w:rPr>
          <w:rFonts w:ascii="宋体" w:hAnsi="宋体" w:eastAsia="宋体" w:cs="宋体"/>
          <w:spacing w:val="-2"/>
          <w:sz w:val="24"/>
          <w:szCs w:val="24"/>
        </w:rPr>
        <w:t>上传已加盖电子印章投标</w:t>
      </w:r>
      <w:r>
        <w:rPr>
          <w:rFonts w:ascii="宋体" w:hAnsi="宋体" w:eastAsia="宋体" w:cs="宋体"/>
          <w:spacing w:val="-1"/>
          <w:sz w:val="24"/>
          <w:szCs w:val="24"/>
        </w:rPr>
        <w:t>文件，否则将自行承担不利后果）。投标文件完成上传后，投标人应</w:t>
      </w:r>
      <w:r>
        <w:rPr>
          <w:rFonts w:ascii="宋体" w:hAnsi="宋体" w:eastAsia="宋体" w:cs="宋体"/>
          <w:spacing w:val="-2"/>
          <w:sz w:val="24"/>
          <w:szCs w:val="24"/>
        </w:rPr>
        <w:t>使用CA数字证</w:t>
      </w:r>
      <w:r>
        <w:rPr>
          <w:rFonts w:ascii="宋体" w:hAnsi="宋体" w:eastAsia="宋体" w:cs="宋体"/>
          <w:spacing w:val="-1"/>
          <w:sz w:val="24"/>
          <w:szCs w:val="24"/>
        </w:rPr>
        <w:t>书对投标文件进行文件加密，形成加密的投标文件并提交标书。</w:t>
      </w:r>
    </w:p>
    <w:p w14:paraId="7CF95F08">
      <w:pPr>
        <w:spacing w:before="115" w:line="360" w:lineRule="auto"/>
        <w:ind w:left="10" w:right="81" w:firstLine="485"/>
        <w:rPr>
          <w:rFonts w:ascii="宋体" w:hAnsi="宋体" w:eastAsia="宋体" w:cs="宋体"/>
          <w:color w:val="auto"/>
          <w:sz w:val="24"/>
          <w:szCs w:val="24"/>
        </w:rPr>
      </w:pPr>
      <w:r>
        <w:rPr>
          <w:rFonts w:ascii="Times New Roman" w:hAnsi="Times New Roman" w:eastAsia="Times New Roman" w:cs="Times New Roman"/>
          <w:b/>
          <w:bCs/>
          <w:spacing w:val="-4"/>
          <w:sz w:val="24"/>
          <w:szCs w:val="24"/>
        </w:rPr>
        <w:t>11.2</w:t>
      </w:r>
      <w:r>
        <w:rPr>
          <w:rFonts w:ascii="宋体" w:hAnsi="宋体" w:eastAsia="宋体" w:cs="宋体"/>
          <w:spacing w:val="-4"/>
          <w:sz w:val="24"/>
          <w:szCs w:val="24"/>
        </w:rPr>
        <w:t>电子投标文件的修改、撤回：在提交投标文件截止时间前，投标人可</w:t>
      </w:r>
      <w:r>
        <w:rPr>
          <w:rFonts w:ascii="宋体" w:hAnsi="宋体" w:eastAsia="宋体" w:cs="宋体"/>
          <w:spacing w:val="-5"/>
          <w:sz w:val="24"/>
          <w:szCs w:val="24"/>
        </w:rPr>
        <w:t>以修改</w:t>
      </w:r>
      <w:r>
        <w:rPr>
          <w:rFonts w:ascii="宋体" w:hAnsi="宋体" w:eastAsia="宋体" w:cs="宋体"/>
          <w:spacing w:val="-1"/>
          <w:sz w:val="24"/>
          <w:szCs w:val="24"/>
        </w:rPr>
        <w:t>或撤回未解密的电子投标文件，并于提交投标文件截止时间</w:t>
      </w:r>
      <w:r>
        <w:rPr>
          <w:rFonts w:ascii="宋体" w:hAnsi="宋体" w:eastAsia="宋体" w:cs="宋体"/>
          <w:spacing w:val="-2"/>
          <w:sz w:val="24"/>
          <w:szCs w:val="24"/>
        </w:rPr>
        <w:t>前将重新上传修改后的电</w:t>
      </w:r>
      <w:r>
        <w:rPr>
          <w:rFonts w:ascii="宋体" w:hAnsi="宋体" w:eastAsia="宋体" w:cs="宋体"/>
          <w:spacing w:val="-1"/>
          <w:sz w:val="24"/>
          <w:szCs w:val="24"/>
        </w:rPr>
        <w:t>子投标文件至系统，到达投标文件提交截止时间后投标人不</w:t>
      </w:r>
      <w:r>
        <w:rPr>
          <w:rFonts w:ascii="宋体" w:hAnsi="宋体" w:eastAsia="宋体" w:cs="宋体"/>
          <w:spacing w:val="-2"/>
          <w:sz w:val="24"/>
          <w:szCs w:val="24"/>
        </w:rPr>
        <w:t>得撤回、补充、修改和更</w:t>
      </w:r>
      <w:r>
        <w:rPr>
          <w:rFonts w:ascii="宋体" w:hAnsi="宋体" w:eastAsia="宋体" w:cs="宋体"/>
          <w:color w:val="auto"/>
          <w:spacing w:val="-2"/>
          <w:sz w:val="24"/>
          <w:szCs w:val="24"/>
        </w:rPr>
        <w:t>换投标文件。</w:t>
      </w:r>
    </w:p>
    <w:p w14:paraId="674A6FE0">
      <w:pPr>
        <w:pStyle w:val="5"/>
        <w:spacing w:line="252" w:lineRule="auto"/>
        <w:rPr>
          <w:color w:val="auto"/>
        </w:rPr>
      </w:pPr>
    </w:p>
    <w:p w14:paraId="5BC6B7A4">
      <w:pPr>
        <w:numPr>
          <w:ilvl w:val="0"/>
          <w:numId w:val="1"/>
        </w:numPr>
        <w:spacing w:before="78" w:line="220" w:lineRule="auto"/>
        <w:ind w:left="496"/>
        <w:outlineLvl w:val="2"/>
        <w:rPr>
          <w:rFonts w:ascii="宋体" w:hAnsi="宋体" w:eastAsia="宋体" w:cs="宋体"/>
          <w:b/>
          <w:bCs/>
          <w:color w:val="auto"/>
          <w:spacing w:val="-4"/>
          <w:sz w:val="24"/>
          <w:szCs w:val="24"/>
        </w:rPr>
      </w:pPr>
      <w:bookmarkStart w:id="44" w:name="_Toc15963"/>
      <w:r>
        <w:rPr>
          <w:rFonts w:ascii="宋体" w:hAnsi="宋体" w:eastAsia="宋体" w:cs="宋体"/>
          <w:b/>
          <w:bCs/>
          <w:color w:val="auto"/>
          <w:spacing w:val="-4"/>
          <w:sz w:val="24"/>
          <w:szCs w:val="24"/>
        </w:rPr>
        <w:t>电子投标及投标解密失败及突发情况的补救方案</w:t>
      </w:r>
      <w:bookmarkEnd w:id="44"/>
    </w:p>
    <w:p w14:paraId="35BFC7B4">
      <w:pPr>
        <w:spacing w:before="78" w:line="360" w:lineRule="auto"/>
        <w:ind w:firstLine="476" w:firstLineChars="200"/>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12.1</w:t>
      </w:r>
      <w:r>
        <w:rPr>
          <w:rFonts w:ascii="宋体" w:hAnsi="宋体" w:eastAsia="宋体" w:cs="宋体"/>
          <w:color w:val="auto"/>
          <w:spacing w:val="-1"/>
          <w:sz w:val="24"/>
          <w:szCs w:val="24"/>
        </w:rPr>
        <w:t>按照交易平台关于全流程电子化项目的相</w:t>
      </w:r>
      <w:r>
        <w:rPr>
          <w:rFonts w:ascii="宋体" w:hAnsi="宋体" w:eastAsia="宋体" w:cs="宋体"/>
          <w:color w:val="auto"/>
          <w:spacing w:val="-2"/>
          <w:sz w:val="24"/>
          <w:szCs w:val="24"/>
        </w:rPr>
        <w:t>关指南进行操作。详见：全国公共</w:t>
      </w:r>
      <w:r>
        <w:rPr>
          <w:rFonts w:ascii="宋体" w:hAnsi="宋体" w:eastAsia="宋体" w:cs="宋体"/>
          <w:color w:val="auto"/>
          <w:spacing w:val="-1"/>
          <w:sz w:val="24"/>
          <w:szCs w:val="24"/>
        </w:rPr>
        <w:t>资源交易平台（广东省·韶关市</w:t>
      </w:r>
      <w:r>
        <w:rPr>
          <w:rFonts w:ascii="宋体" w:hAnsi="宋体" w:eastAsia="宋体" w:cs="宋体"/>
          <w:color w:val="auto"/>
          <w:spacing w:val="-26"/>
          <w:sz w:val="24"/>
          <w:szCs w:val="24"/>
        </w:rPr>
        <w:t>）（</w:t>
      </w:r>
      <w:r>
        <w:rPr>
          <w:rFonts w:ascii="宋体" w:hAnsi="宋体" w:eastAsia="宋体" w:cs="宋体"/>
          <w:color w:val="auto"/>
          <w:spacing w:val="-1"/>
          <w:sz w:val="24"/>
          <w:szCs w:val="24"/>
        </w:rPr>
        <w:t>https://y</w:t>
      </w:r>
      <w:r>
        <w:rPr>
          <w:rFonts w:ascii="宋体" w:hAnsi="宋体" w:eastAsia="宋体" w:cs="宋体"/>
          <w:color w:val="auto"/>
          <w:spacing w:val="-2"/>
          <w:sz w:val="24"/>
          <w:szCs w:val="24"/>
        </w:rPr>
        <w:t>gp.gdzwfw.gov.cn/ggzy-portal/#/44</w:t>
      </w:r>
      <w:r>
        <w:rPr>
          <w:rFonts w:ascii="宋体" w:hAnsi="宋体" w:eastAsia="宋体" w:cs="宋体"/>
          <w:color w:val="auto"/>
          <w:sz w:val="24"/>
          <w:szCs w:val="24"/>
        </w:rPr>
        <w:t xml:space="preserve"> </w:t>
      </w:r>
      <w:r>
        <w:rPr>
          <w:rFonts w:ascii="宋体" w:hAnsi="宋体" w:eastAsia="宋体" w:cs="宋体"/>
          <w:color w:val="auto"/>
          <w:spacing w:val="-1"/>
          <w:sz w:val="24"/>
          <w:szCs w:val="24"/>
        </w:rPr>
        <w:t>0200/index）服务指南栏目发布的最新版操作指引。</w:t>
      </w:r>
    </w:p>
    <w:p w14:paraId="3BE51889">
      <w:pPr>
        <w:spacing w:before="113" w:line="360" w:lineRule="auto"/>
        <w:ind w:left="496"/>
        <w:rPr>
          <w:rFonts w:ascii="宋体" w:hAnsi="宋体" w:eastAsia="宋体" w:cs="宋体"/>
          <w:sz w:val="24"/>
          <w:szCs w:val="24"/>
        </w:rPr>
      </w:pPr>
      <w:r>
        <w:rPr>
          <w:rFonts w:ascii="Times New Roman" w:hAnsi="Times New Roman" w:eastAsia="Times New Roman" w:cs="Times New Roman"/>
          <w:b/>
          <w:bCs/>
          <w:spacing w:val="-2"/>
          <w:sz w:val="24"/>
          <w:szCs w:val="24"/>
        </w:rPr>
        <w:t>12.2</w:t>
      </w:r>
      <w:r>
        <w:rPr>
          <w:rFonts w:ascii="宋体" w:hAnsi="宋体" w:eastAsia="宋体" w:cs="宋体"/>
          <w:spacing w:val="-2"/>
          <w:sz w:val="24"/>
          <w:szCs w:val="24"/>
        </w:rPr>
        <w:t>补救方案：</w:t>
      </w:r>
    </w:p>
    <w:p w14:paraId="00E56AA5">
      <w:pPr>
        <w:spacing w:before="115" w:line="360"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12.2.1</w:t>
      </w:r>
      <w:r>
        <w:rPr>
          <w:rFonts w:ascii="宋体" w:hAnsi="宋体" w:eastAsia="宋体" w:cs="宋体"/>
          <w:spacing w:val="-1"/>
          <w:sz w:val="24"/>
          <w:szCs w:val="24"/>
        </w:rPr>
        <w:t>投标文件解密失败的补救方案：</w:t>
      </w:r>
    </w:p>
    <w:p w14:paraId="03A01456">
      <w:pPr>
        <w:spacing w:before="115" w:line="360" w:lineRule="auto"/>
        <w:ind w:left="8" w:right="81" w:firstLine="480"/>
        <w:rPr>
          <w:rFonts w:ascii="宋体" w:hAnsi="宋体" w:eastAsia="宋体" w:cs="宋体"/>
          <w:sz w:val="24"/>
          <w:szCs w:val="24"/>
        </w:rPr>
      </w:pPr>
      <w:r>
        <w:rPr>
          <w:rFonts w:ascii="宋体" w:hAnsi="宋体" w:eastAsia="宋体" w:cs="宋体"/>
          <w:spacing w:val="2"/>
          <w:sz w:val="24"/>
          <w:szCs w:val="24"/>
        </w:rPr>
        <w:t>在规定时间内，因投标人之外原因(指网络瘫痪、服务器损坏、交易系统故障短期无法恢复)等导致的电子投标文件解密失败，在开标现场解密环节由代理授权后，</w:t>
      </w:r>
      <w:r>
        <w:rPr>
          <w:rFonts w:ascii="宋体" w:hAnsi="宋体" w:eastAsia="宋体" w:cs="宋体"/>
          <w:spacing w:val="1"/>
          <w:sz w:val="24"/>
          <w:szCs w:val="24"/>
        </w:rPr>
        <w:t>解密失败投标人可在建设工程交易系统在规定时间（代理机构授权后30分钟内）内</w:t>
      </w:r>
      <w:bookmarkStart w:id="45" w:name="bookmark122"/>
      <w:bookmarkEnd w:id="45"/>
      <w:r>
        <w:rPr>
          <w:rFonts w:ascii="宋体" w:hAnsi="宋体" w:eastAsia="宋体" w:cs="宋体"/>
          <w:spacing w:val="-1"/>
          <w:sz w:val="24"/>
          <w:szCs w:val="24"/>
        </w:rPr>
        <w:t>重新提交投标文件继续开标程序。</w:t>
      </w:r>
    </w:p>
    <w:p w14:paraId="552D23B4">
      <w:pPr>
        <w:spacing w:before="114" w:line="360"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12.2.2</w:t>
      </w:r>
      <w:r>
        <w:rPr>
          <w:rFonts w:ascii="宋体" w:hAnsi="宋体" w:eastAsia="宋体" w:cs="宋体"/>
          <w:spacing w:val="-1"/>
          <w:sz w:val="24"/>
          <w:szCs w:val="24"/>
        </w:rPr>
        <w:t>评标时突发情况的补救方案</w:t>
      </w:r>
    </w:p>
    <w:p w14:paraId="5FBF2A28">
      <w:pPr>
        <w:spacing w:before="114" w:line="360" w:lineRule="auto"/>
        <w:ind w:left="10" w:right="81" w:firstLine="478"/>
        <w:rPr>
          <w:rFonts w:ascii="宋体" w:hAnsi="宋体" w:eastAsia="宋体" w:cs="宋体"/>
          <w:sz w:val="24"/>
          <w:szCs w:val="24"/>
        </w:rPr>
      </w:pPr>
      <w:r>
        <w:rPr>
          <w:rFonts w:ascii="宋体" w:hAnsi="宋体" w:eastAsia="宋体" w:cs="宋体"/>
          <w:spacing w:val="-1"/>
          <w:sz w:val="24"/>
          <w:szCs w:val="24"/>
        </w:rPr>
        <w:t>在评标过程中，因主场或副场网络故障、电子设备或者</w:t>
      </w:r>
      <w:r>
        <w:rPr>
          <w:rFonts w:ascii="宋体" w:hAnsi="宋体" w:eastAsia="宋体" w:cs="宋体"/>
          <w:spacing w:val="-2"/>
          <w:sz w:val="24"/>
          <w:szCs w:val="24"/>
        </w:rPr>
        <w:t>评标系统故障，以及其他</w:t>
      </w:r>
      <w:r>
        <w:rPr>
          <w:rFonts w:ascii="宋体" w:hAnsi="宋体" w:eastAsia="宋体" w:cs="宋体"/>
          <w:spacing w:val="-3"/>
          <w:sz w:val="24"/>
          <w:szCs w:val="24"/>
        </w:rPr>
        <w:t>原因导致无法继续进行评标时，在4小时以内解除故障的可继续评标，超过4小时无</w:t>
      </w:r>
      <w:r>
        <w:rPr>
          <w:rFonts w:ascii="宋体" w:hAnsi="宋体" w:eastAsia="宋体" w:cs="宋体"/>
          <w:spacing w:val="-1"/>
          <w:sz w:val="24"/>
          <w:szCs w:val="24"/>
        </w:rPr>
        <w:t>法解除故障的，由招标人确定是否进行评标。如延期评标，</w:t>
      </w:r>
      <w:r>
        <w:rPr>
          <w:rFonts w:ascii="宋体" w:hAnsi="宋体" w:eastAsia="宋体" w:cs="宋体"/>
          <w:spacing w:val="-2"/>
          <w:sz w:val="24"/>
          <w:szCs w:val="24"/>
        </w:rPr>
        <w:t>招标人及参与评标活动的</w:t>
      </w:r>
      <w:r>
        <w:rPr>
          <w:rFonts w:ascii="宋体" w:hAnsi="宋体" w:eastAsia="宋体" w:cs="宋体"/>
          <w:spacing w:val="-1"/>
          <w:sz w:val="24"/>
          <w:szCs w:val="24"/>
        </w:rPr>
        <w:t>各方主体及其有关工作人员应当配合主场、副场做好招投标</w:t>
      </w:r>
      <w:r>
        <w:rPr>
          <w:rFonts w:ascii="宋体" w:hAnsi="宋体" w:eastAsia="宋体" w:cs="宋体"/>
          <w:spacing w:val="-2"/>
          <w:sz w:val="24"/>
          <w:szCs w:val="24"/>
        </w:rPr>
        <w:t>资料的封存和保密工作，</w:t>
      </w:r>
      <w:r>
        <w:rPr>
          <w:rFonts w:ascii="宋体" w:hAnsi="宋体" w:eastAsia="宋体" w:cs="宋体"/>
          <w:spacing w:val="-1"/>
          <w:sz w:val="24"/>
          <w:szCs w:val="24"/>
        </w:rPr>
        <w:t>另行组建评标委员会重新评标。原评标委员会成员应当对评</w:t>
      </w:r>
      <w:r>
        <w:rPr>
          <w:rFonts w:ascii="宋体" w:hAnsi="宋体" w:eastAsia="宋体" w:cs="宋体"/>
          <w:spacing w:val="-2"/>
          <w:sz w:val="24"/>
          <w:szCs w:val="24"/>
        </w:rPr>
        <w:t>标情况保密，不得对外透</w:t>
      </w:r>
      <w:r>
        <w:rPr>
          <w:rFonts w:ascii="宋体" w:hAnsi="宋体" w:eastAsia="宋体" w:cs="宋体"/>
          <w:spacing w:val="-1"/>
          <w:sz w:val="24"/>
          <w:szCs w:val="24"/>
        </w:rPr>
        <w:t>露与评标有关的任何信息与情况。</w:t>
      </w:r>
    </w:p>
    <w:p w14:paraId="7106B1BF">
      <w:pPr>
        <w:spacing w:before="69" w:line="324" w:lineRule="auto"/>
        <w:ind w:left="11" w:right="81" w:firstLine="484"/>
        <w:rPr>
          <w:rFonts w:ascii="宋体" w:hAnsi="宋体" w:eastAsia="宋体" w:cs="宋体"/>
          <w:sz w:val="24"/>
          <w:szCs w:val="24"/>
        </w:rPr>
      </w:pPr>
      <w:r>
        <w:rPr>
          <w:rFonts w:ascii="Times New Roman" w:hAnsi="Times New Roman" w:eastAsia="Times New Roman" w:cs="Times New Roman"/>
          <w:b/>
          <w:bCs/>
          <w:spacing w:val="-1"/>
          <w:sz w:val="24"/>
          <w:szCs w:val="24"/>
        </w:rPr>
        <w:t>12.2.3</w:t>
      </w:r>
      <w:r>
        <w:rPr>
          <w:rFonts w:ascii="宋体" w:hAnsi="宋体" w:eastAsia="宋体" w:cs="宋体"/>
          <w:spacing w:val="-1"/>
          <w:sz w:val="24"/>
          <w:szCs w:val="24"/>
        </w:rPr>
        <w:t>除发生上述情况外，开标评标均以投标人（联合体投标的，由联合体牵头人）通过交易平台网上递交的电子投标文件为准。</w:t>
      </w:r>
    </w:p>
    <w:p w14:paraId="3534BF30">
      <w:pPr>
        <w:pStyle w:val="5"/>
        <w:spacing w:line="396" w:lineRule="auto"/>
      </w:pPr>
    </w:p>
    <w:p w14:paraId="70FEB33E">
      <w:pPr>
        <w:spacing w:before="78" w:line="220" w:lineRule="auto"/>
        <w:ind w:left="496"/>
        <w:outlineLvl w:val="2"/>
        <w:rPr>
          <w:rFonts w:ascii="宋体" w:hAnsi="宋体" w:eastAsia="宋体" w:cs="宋体"/>
          <w:sz w:val="24"/>
          <w:szCs w:val="24"/>
        </w:rPr>
      </w:pPr>
      <w:bookmarkStart w:id="46" w:name="_Toc1005"/>
      <w:r>
        <w:rPr>
          <w:rFonts w:ascii="Times New Roman" w:hAnsi="Times New Roman" w:eastAsia="Times New Roman" w:cs="Times New Roman"/>
          <w:b/>
          <w:bCs/>
          <w:spacing w:val="-7"/>
          <w:sz w:val="24"/>
          <w:szCs w:val="24"/>
        </w:rPr>
        <w:t>13</w:t>
      </w:r>
      <w:r>
        <w:rPr>
          <w:rFonts w:ascii="宋体" w:hAnsi="宋体" w:eastAsia="宋体" w:cs="宋体"/>
          <w:b/>
          <w:bCs/>
          <w:spacing w:val="-7"/>
          <w:sz w:val="24"/>
          <w:szCs w:val="24"/>
        </w:rPr>
        <w:t>．投标文件的提交</w:t>
      </w:r>
      <w:bookmarkEnd w:id="46"/>
    </w:p>
    <w:p w14:paraId="673ED49E">
      <w:pPr>
        <w:spacing w:before="123" w:line="278" w:lineRule="auto"/>
        <w:ind w:left="13" w:right="81" w:firstLine="482"/>
        <w:rPr>
          <w:rFonts w:ascii="宋体" w:hAnsi="宋体" w:eastAsia="宋体" w:cs="宋体"/>
          <w:sz w:val="24"/>
          <w:szCs w:val="24"/>
        </w:rPr>
      </w:pPr>
      <w:r>
        <w:rPr>
          <w:rFonts w:ascii="Times New Roman" w:hAnsi="Times New Roman" w:eastAsia="Times New Roman" w:cs="Times New Roman"/>
          <w:b/>
          <w:bCs/>
          <w:spacing w:val="-11"/>
          <w:sz w:val="24"/>
          <w:szCs w:val="24"/>
        </w:rPr>
        <w:t>13.1</w:t>
      </w:r>
      <w:r>
        <w:rPr>
          <w:rFonts w:ascii="宋体" w:hAnsi="宋体" w:eastAsia="宋体" w:cs="宋体"/>
          <w:spacing w:val="-11"/>
          <w:sz w:val="24"/>
          <w:szCs w:val="24"/>
        </w:rPr>
        <w:t>在投标文件提交截止时间前，投标人通过全国公共资源交易平台（</w:t>
      </w:r>
      <w:r>
        <w:rPr>
          <w:rFonts w:ascii="宋体" w:hAnsi="宋体" w:eastAsia="宋体" w:cs="宋体"/>
          <w:spacing w:val="-12"/>
          <w:sz w:val="24"/>
          <w:szCs w:val="24"/>
        </w:rPr>
        <w:t>广东省·韶</w:t>
      </w:r>
      <w:r>
        <w:rPr>
          <w:rFonts w:ascii="宋体" w:hAnsi="宋体" w:eastAsia="宋体" w:cs="宋体"/>
          <w:spacing w:val="-1"/>
          <w:sz w:val="24"/>
          <w:szCs w:val="24"/>
        </w:rPr>
        <w:t>关市）提交已加密投标文件。逾期提交的电子投标文</w:t>
      </w:r>
      <w:r>
        <w:rPr>
          <w:rFonts w:ascii="宋体" w:hAnsi="宋体" w:eastAsia="宋体" w:cs="宋体"/>
          <w:spacing w:val="-2"/>
          <w:sz w:val="24"/>
          <w:szCs w:val="24"/>
        </w:rPr>
        <w:t>件，全国公共资源交易平台（广</w:t>
      </w:r>
      <w:r>
        <w:rPr>
          <w:rFonts w:ascii="宋体" w:hAnsi="宋体" w:eastAsia="宋体" w:cs="宋体"/>
          <w:spacing w:val="-9"/>
          <w:sz w:val="24"/>
          <w:szCs w:val="24"/>
        </w:rPr>
        <w:t>东省·韶关市）将予以拒收。</w:t>
      </w:r>
    </w:p>
    <w:p w14:paraId="51721BCB">
      <w:pPr>
        <w:spacing w:before="115" w:line="219" w:lineRule="auto"/>
        <w:ind w:left="496"/>
        <w:rPr>
          <w:rFonts w:ascii="宋体" w:hAnsi="宋体" w:eastAsia="宋体" w:cs="宋体"/>
          <w:sz w:val="24"/>
          <w:szCs w:val="24"/>
        </w:rPr>
      </w:pPr>
      <w:r>
        <w:rPr>
          <w:rFonts w:ascii="Times New Roman" w:hAnsi="Times New Roman" w:eastAsia="Times New Roman" w:cs="Times New Roman"/>
          <w:b/>
          <w:bCs/>
          <w:spacing w:val="2"/>
          <w:sz w:val="24"/>
          <w:szCs w:val="24"/>
        </w:rPr>
        <w:t>13.2</w:t>
      </w:r>
      <w:r>
        <w:rPr>
          <w:rFonts w:ascii="宋体" w:hAnsi="宋体" w:eastAsia="宋体" w:cs="宋体"/>
          <w:spacing w:val="2"/>
          <w:sz w:val="24"/>
          <w:szCs w:val="24"/>
        </w:rPr>
        <w:t>提交时间和地点：见本章第二节“重要事项时间地点一览表”</w:t>
      </w:r>
    </w:p>
    <w:p w14:paraId="1C508404">
      <w:pPr>
        <w:spacing w:before="113" w:line="279" w:lineRule="auto"/>
        <w:ind w:left="9" w:right="24" w:firstLine="486"/>
        <w:rPr>
          <w:rFonts w:ascii="宋体" w:hAnsi="宋体" w:eastAsia="宋体" w:cs="宋体"/>
          <w:sz w:val="24"/>
          <w:szCs w:val="24"/>
        </w:rPr>
      </w:pPr>
      <w:r>
        <w:rPr>
          <w:rFonts w:ascii="Times New Roman" w:hAnsi="Times New Roman" w:eastAsia="Times New Roman" w:cs="Times New Roman"/>
          <w:b/>
          <w:bCs/>
          <w:spacing w:val="-1"/>
          <w:sz w:val="24"/>
          <w:szCs w:val="24"/>
        </w:rPr>
        <w:t>13.3</w:t>
      </w:r>
      <w:r>
        <w:rPr>
          <w:rFonts w:ascii="宋体" w:hAnsi="宋体" w:eastAsia="宋体" w:cs="宋体"/>
          <w:spacing w:val="-1"/>
          <w:sz w:val="24"/>
          <w:szCs w:val="24"/>
        </w:rPr>
        <w:t>递交时间和地点：投标人如有招标</w:t>
      </w:r>
      <w:r>
        <w:rPr>
          <w:rFonts w:ascii="宋体" w:hAnsi="宋体" w:eastAsia="宋体" w:cs="宋体"/>
          <w:spacing w:val="-2"/>
          <w:sz w:val="24"/>
          <w:szCs w:val="24"/>
        </w:rPr>
        <w:t>文件要求提交的用于评审的证书、证件、证明原件（附一式两份清单</w:t>
      </w:r>
      <w:r>
        <w:rPr>
          <w:rFonts w:ascii="宋体" w:hAnsi="宋体" w:eastAsia="宋体" w:cs="宋体"/>
          <w:spacing w:val="11"/>
          <w:sz w:val="24"/>
          <w:szCs w:val="24"/>
        </w:rPr>
        <w:t>），</w:t>
      </w:r>
      <w:r>
        <w:rPr>
          <w:rFonts w:ascii="宋体" w:hAnsi="宋体" w:eastAsia="宋体" w:cs="宋体"/>
          <w:spacing w:val="-2"/>
          <w:sz w:val="24"/>
          <w:szCs w:val="24"/>
        </w:rPr>
        <w:t>由投标人法定代表人或其委托代理人在指定的时间和</w:t>
      </w:r>
      <w:r>
        <w:rPr>
          <w:rFonts w:ascii="宋体" w:hAnsi="宋体" w:eastAsia="宋体" w:cs="宋体"/>
          <w:spacing w:val="-1"/>
          <w:sz w:val="24"/>
          <w:szCs w:val="24"/>
        </w:rPr>
        <w:t>地点递交（见“重要事项时间地点一览表”</w:t>
      </w:r>
      <w:r>
        <w:rPr>
          <w:rFonts w:ascii="宋体" w:hAnsi="宋体" w:eastAsia="宋体" w:cs="宋体"/>
          <w:spacing w:val="-2"/>
          <w:sz w:val="24"/>
          <w:szCs w:val="24"/>
        </w:rPr>
        <w:t>）。</w:t>
      </w:r>
    </w:p>
    <w:p w14:paraId="150408B0">
      <w:pPr>
        <w:spacing w:before="112" w:line="219" w:lineRule="auto"/>
        <w:ind w:firstLine="476" w:firstLineChars="200"/>
        <w:jc w:val="both"/>
        <w:rPr>
          <w:rFonts w:ascii="宋体" w:hAnsi="宋体" w:eastAsia="宋体" w:cs="宋体"/>
          <w:sz w:val="24"/>
          <w:szCs w:val="24"/>
        </w:rPr>
      </w:pPr>
      <w:r>
        <w:rPr>
          <w:rFonts w:ascii="Times New Roman" w:hAnsi="Times New Roman" w:eastAsia="Times New Roman" w:cs="Times New Roman"/>
          <w:b/>
          <w:bCs/>
          <w:spacing w:val="-1"/>
          <w:sz w:val="24"/>
          <w:szCs w:val="24"/>
        </w:rPr>
        <w:t>13.4</w:t>
      </w:r>
      <w:r>
        <w:rPr>
          <w:rFonts w:ascii="宋体" w:hAnsi="宋体" w:eastAsia="宋体" w:cs="宋体"/>
          <w:spacing w:val="-1"/>
          <w:sz w:val="24"/>
          <w:szCs w:val="24"/>
        </w:rPr>
        <w:t>代理机构对因不可抗力事件造成的投</w:t>
      </w:r>
      <w:r>
        <w:rPr>
          <w:rFonts w:ascii="宋体" w:hAnsi="宋体" w:eastAsia="宋体" w:cs="宋体"/>
          <w:spacing w:val="-2"/>
          <w:sz w:val="24"/>
          <w:szCs w:val="24"/>
        </w:rPr>
        <w:t>标文件的损坏、丢失的，不承担责任。</w:t>
      </w:r>
    </w:p>
    <w:p w14:paraId="5F18572E">
      <w:pPr>
        <w:spacing w:before="116" w:line="220"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13.5</w:t>
      </w:r>
      <w:r>
        <w:rPr>
          <w:rFonts w:ascii="宋体" w:hAnsi="宋体" w:eastAsia="宋体" w:cs="宋体"/>
          <w:spacing w:val="-1"/>
          <w:sz w:val="24"/>
          <w:szCs w:val="24"/>
        </w:rPr>
        <w:t>出现下述情形之一，属于未成功提</w:t>
      </w:r>
      <w:r>
        <w:rPr>
          <w:rFonts w:ascii="宋体" w:hAnsi="宋体" w:eastAsia="宋体" w:cs="宋体"/>
          <w:spacing w:val="-2"/>
          <w:sz w:val="24"/>
          <w:szCs w:val="24"/>
        </w:rPr>
        <w:t>交投标文件，按无效投标处理：</w:t>
      </w:r>
    </w:p>
    <w:p w14:paraId="7BDFB743">
      <w:pPr>
        <w:spacing w:before="115" w:line="219" w:lineRule="auto"/>
        <w:ind w:left="74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）至提交投标文件截止时，投标文件未完整上传及提交标书；</w:t>
      </w:r>
    </w:p>
    <w:p w14:paraId="27A30139">
      <w:pPr>
        <w:spacing w:before="114" w:line="220" w:lineRule="auto"/>
        <w:ind w:left="74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）解密失败且在规定时间内未重新提交投标文件的；</w:t>
      </w:r>
    </w:p>
    <w:p w14:paraId="24FA4359">
      <w:pPr>
        <w:spacing w:before="115" w:line="220" w:lineRule="auto"/>
        <w:ind w:left="74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）投标文件损坏或格式不正确的；</w:t>
      </w:r>
    </w:p>
    <w:p w14:paraId="01982461">
      <w:pPr>
        <w:spacing w:before="115" w:line="219" w:lineRule="auto"/>
        <w:ind w:left="496"/>
        <w:rPr>
          <w:rFonts w:ascii="宋体" w:hAnsi="宋体" w:eastAsia="宋体" w:cs="宋体"/>
          <w:sz w:val="24"/>
          <w:szCs w:val="24"/>
        </w:rPr>
      </w:pPr>
      <w:r>
        <w:rPr>
          <w:rFonts w:ascii="Times New Roman" w:hAnsi="Times New Roman" w:eastAsia="Times New Roman" w:cs="Times New Roman"/>
          <w:b/>
          <w:bCs/>
          <w:spacing w:val="-1"/>
          <w:sz w:val="24"/>
          <w:szCs w:val="24"/>
        </w:rPr>
        <w:t>13.6</w:t>
      </w:r>
      <w:r>
        <w:rPr>
          <w:rFonts w:ascii="宋体" w:hAnsi="宋体" w:eastAsia="宋体" w:cs="宋体"/>
          <w:spacing w:val="-1"/>
          <w:sz w:val="24"/>
          <w:szCs w:val="24"/>
        </w:rPr>
        <w:t>联合体投标的，由联合体牵头人按以上要求递交相关资料。</w:t>
      </w:r>
    </w:p>
    <w:p w14:paraId="6A585BD0">
      <w:pPr>
        <w:spacing w:before="113" w:line="279" w:lineRule="auto"/>
        <w:ind w:left="9" w:right="24" w:firstLine="486"/>
        <w:rPr>
          <w:rFonts w:ascii="宋体" w:hAnsi="宋体" w:eastAsia="宋体" w:cs="宋体"/>
          <w:spacing w:val="-2"/>
          <w:sz w:val="24"/>
          <w:szCs w:val="24"/>
        </w:rPr>
      </w:pPr>
      <w:r>
        <w:rPr>
          <w:rFonts w:ascii="Times New Roman" w:hAnsi="Times New Roman" w:eastAsia="Times New Roman" w:cs="Times New Roman"/>
          <w:b/>
          <w:bCs/>
          <w:spacing w:val="-2"/>
          <w:sz w:val="24"/>
          <w:szCs w:val="24"/>
        </w:rPr>
        <w:t>13.7</w:t>
      </w:r>
      <w:r>
        <w:rPr>
          <w:rFonts w:ascii="宋体" w:hAnsi="宋体" w:eastAsia="宋体" w:cs="宋体"/>
          <w:spacing w:val="-2"/>
          <w:sz w:val="24"/>
          <w:szCs w:val="24"/>
        </w:rPr>
        <w:t>招标人或其授权的招标代理机构核对、接收投标人递交的投标相关资料后，</w:t>
      </w:r>
      <w:r>
        <w:rPr>
          <w:rFonts w:ascii="宋体" w:hAnsi="宋体" w:eastAsia="宋体" w:cs="宋体"/>
          <w:spacing w:val="-1"/>
          <w:sz w:val="24"/>
          <w:szCs w:val="24"/>
        </w:rPr>
        <w:t>应向投标人出具标明签收</w:t>
      </w:r>
      <w:r>
        <w:rPr>
          <w:rFonts w:ascii="宋体" w:hAnsi="宋体" w:eastAsia="宋体" w:cs="宋体"/>
          <w:spacing w:val="-2"/>
          <w:sz w:val="24"/>
          <w:szCs w:val="24"/>
        </w:rPr>
        <w:t>人和签收时间的凭证，并妥善保管。</w:t>
      </w:r>
    </w:p>
    <w:p w14:paraId="2E75790D">
      <w:pPr>
        <w:spacing w:before="113" w:line="279" w:lineRule="auto"/>
        <w:ind w:left="9" w:right="24" w:firstLine="486"/>
        <w:rPr>
          <w:rFonts w:ascii="宋体" w:hAnsi="宋体" w:eastAsia="宋体" w:cs="宋体"/>
          <w:sz w:val="24"/>
          <w:szCs w:val="24"/>
        </w:rPr>
      </w:pPr>
      <w:r>
        <w:rPr>
          <w:rFonts w:ascii="Times New Roman" w:hAnsi="Times New Roman" w:eastAsia="Times New Roman" w:cs="Times New Roman"/>
          <w:b/>
          <w:bCs/>
          <w:spacing w:val="-2"/>
          <w:sz w:val="24"/>
          <w:szCs w:val="24"/>
        </w:rPr>
        <w:t>13.8</w:t>
      </w:r>
      <w:r>
        <w:rPr>
          <w:rFonts w:ascii="宋体" w:hAnsi="宋体" w:eastAsia="宋体" w:cs="宋体"/>
          <w:spacing w:val="-2"/>
          <w:sz w:val="24"/>
          <w:szCs w:val="24"/>
        </w:rPr>
        <w:t>本次招标投标有效期为</w:t>
      </w:r>
      <w:r>
        <w:rPr>
          <w:rFonts w:hint="eastAsia" w:ascii="宋体" w:hAnsi="宋体" w:eastAsia="宋体" w:cs="宋体"/>
          <w:spacing w:val="-2"/>
          <w:sz w:val="24"/>
          <w:szCs w:val="24"/>
          <w:lang w:eastAsia="zh-CN"/>
        </w:rPr>
        <w:t>90</w:t>
      </w:r>
      <w:r>
        <w:rPr>
          <w:rFonts w:ascii="宋体" w:hAnsi="宋体" w:eastAsia="宋体" w:cs="宋体"/>
          <w:spacing w:val="-2"/>
          <w:sz w:val="24"/>
          <w:szCs w:val="24"/>
        </w:rPr>
        <w:t>个日历天，投标有效期从提交投标文件的截止之日起计算。在此期间，投标人不得撤销或修改其</w:t>
      </w:r>
      <w:r>
        <w:rPr>
          <w:rFonts w:ascii="宋体" w:hAnsi="宋体" w:eastAsia="宋体" w:cs="宋体"/>
          <w:spacing w:val="-7"/>
          <w:sz w:val="24"/>
          <w:szCs w:val="24"/>
        </w:rPr>
        <w:t>投标文件，否则其投标保证不予退还。</w:t>
      </w:r>
    </w:p>
    <w:p w14:paraId="3DBD6BBC">
      <w:pPr>
        <w:spacing w:before="145" w:line="221" w:lineRule="auto"/>
        <w:ind w:left="496"/>
        <w:outlineLvl w:val="2"/>
        <w:rPr>
          <w:rFonts w:ascii="宋体" w:hAnsi="宋体" w:eastAsia="宋体" w:cs="宋体"/>
          <w:sz w:val="24"/>
          <w:szCs w:val="24"/>
        </w:rPr>
      </w:pPr>
      <w:bookmarkStart w:id="47" w:name="_Toc7252"/>
      <w:r>
        <w:rPr>
          <w:rFonts w:ascii="Times New Roman" w:hAnsi="Times New Roman" w:eastAsia="Times New Roman" w:cs="Times New Roman"/>
          <w:b/>
          <w:bCs/>
          <w:spacing w:val="-11"/>
          <w:sz w:val="24"/>
          <w:szCs w:val="24"/>
        </w:rPr>
        <w:t>14</w:t>
      </w:r>
      <w:r>
        <w:rPr>
          <w:rFonts w:ascii="宋体" w:hAnsi="宋体" w:eastAsia="宋体" w:cs="宋体"/>
          <w:b/>
          <w:bCs/>
          <w:spacing w:val="-11"/>
          <w:sz w:val="24"/>
          <w:szCs w:val="24"/>
        </w:rPr>
        <w:t>．开标</w:t>
      </w:r>
      <w:bookmarkEnd w:id="47"/>
    </w:p>
    <w:p w14:paraId="1A0FD13A">
      <w:pPr>
        <w:spacing w:before="155" w:line="329" w:lineRule="auto"/>
        <w:ind w:left="10" w:right="81" w:firstLine="485"/>
        <w:jc w:val="both"/>
        <w:rPr>
          <w:rFonts w:ascii="宋体" w:hAnsi="宋体" w:eastAsia="宋体" w:cs="宋体"/>
          <w:sz w:val="24"/>
          <w:szCs w:val="24"/>
        </w:rPr>
      </w:pPr>
      <w:r>
        <w:rPr>
          <w:rFonts w:ascii="Times New Roman" w:hAnsi="Times New Roman" w:eastAsia="Times New Roman" w:cs="Times New Roman"/>
          <w:b/>
          <w:bCs/>
          <w:spacing w:val="-3"/>
          <w:sz w:val="24"/>
          <w:szCs w:val="24"/>
        </w:rPr>
        <w:t>14.1</w:t>
      </w:r>
      <w:r>
        <w:rPr>
          <w:rFonts w:ascii="宋体" w:hAnsi="宋体" w:eastAsia="宋体" w:cs="宋体"/>
          <w:spacing w:val="-3"/>
          <w:sz w:val="24"/>
          <w:szCs w:val="24"/>
        </w:rPr>
        <w:t>招标人邀请所有正确获取招标文件、电子投标、缴纳投标保证的投标人参加</w:t>
      </w:r>
      <w:r>
        <w:rPr>
          <w:rFonts w:ascii="宋体" w:hAnsi="宋体" w:eastAsia="宋体" w:cs="宋体"/>
          <w:spacing w:val="-1"/>
          <w:sz w:val="24"/>
          <w:szCs w:val="24"/>
        </w:rPr>
        <w:t>开标，投标人可自主决定是否参加。投标人可登陆交易平台</w:t>
      </w:r>
      <w:r>
        <w:rPr>
          <w:rFonts w:ascii="宋体" w:hAnsi="宋体" w:eastAsia="宋体" w:cs="宋体"/>
          <w:spacing w:val="-2"/>
          <w:sz w:val="24"/>
          <w:szCs w:val="24"/>
        </w:rPr>
        <w:t>观看开标实况、提出异议</w:t>
      </w:r>
      <w:r>
        <w:rPr>
          <w:rFonts w:ascii="宋体" w:hAnsi="宋体" w:eastAsia="宋体" w:cs="宋体"/>
          <w:spacing w:val="-1"/>
          <w:sz w:val="24"/>
          <w:szCs w:val="24"/>
        </w:rPr>
        <w:t>或进行澄清、确认等操作（具体按招标文件和系统操作手册</w:t>
      </w:r>
      <w:r>
        <w:rPr>
          <w:rFonts w:ascii="宋体" w:hAnsi="宋体" w:eastAsia="宋体" w:cs="宋体"/>
          <w:spacing w:val="-2"/>
          <w:sz w:val="24"/>
          <w:szCs w:val="24"/>
        </w:rPr>
        <w:t>为准）。投标人不参加开</w:t>
      </w:r>
      <w:bookmarkStart w:id="48" w:name="bookmark123"/>
      <w:bookmarkEnd w:id="48"/>
      <w:r>
        <w:rPr>
          <w:rFonts w:ascii="宋体" w:hAnsi="宋体" w:eastAsia="宋体" w:cs="宋体"/>
          <w:sz w:val="24"/>
          <w:szCs w:val="24"/>
        </w:rPr>
        <w:t>标的，视其默认开标结果，以及放弃在开标期间见证、</w:t>
      </w:r>
      <w:r>
        <w:rPr>
          <w:rFonts w:ascii="宋体" w:hAnsi="宋体" w:eastAsia="宋体" w:cs="宋体"/>
          <w:spacing w:val="-1"/>
          <w:sz w:val="24"/>
          <w:szCs w:val="24"/>
        </w:rPr>
        <w:t>监督、投诉、申辩的权利。</w:t>
      </w:r>
    </w:p>
    <w:p w14:paraId="68B64975">
      <w:pPr>
        <w:spacing w:before="156" w:line="219" w:lineRule="auto"/>
        <w:ind w:left="496"/>
        <w:rPr>
          <w:rFonts w:ascii="宋体" w:hAnsi="宋体" w:eastAsia="宋体" w:cs="宋体"/>
          <w:sz w:val="24"/>
          <w:szCs w:val="24"/>
        </w:rPr>
      </w:pPr>
      <w:r>
        <w:rPr>
          <w:rFonts w:ascii="Times New Roman" w:hAnsi="Times New Roman" w:eastAsia="Times New Roman" w:cs="Times New Roman"/>
          <w:b/>
          <w:bCs/>
          <w:sz w:val="24"/>
          <w:szCs w:val="24"/>
        </w:rPr>
        <w:t>14.1.1</w:t>
      </w:r>
      <w:r>
        <w:rPr>
          <w:rFonts w:ascii="宋体" w:hAnsi="宋体" w:eastAsia="宋体" w:cs="宋体"/>
          <w:sz w:val="24"/>
          <w:szCs w:val="24"/>
        </w:rPr>
        <w:t>开标时间和地点：见本章第</w:t>
      </w:r>
      <w:r>
        <w:rPr>
          <w:rFonts w:ascii="宋体" w:hAnsi="宋体" w:eastAsia="宋体" w:cs="宋体"/>
          <w:spacing w:val="-1"/>
          <w:sz w:val="24"/>
          <w:szCs w:val="24"/>
        </w:rPr>
        <w:t>二节“重要事项时间地点一览表”。</w:t>
      </w:r>
    </w:p>
    <w:p w14:paraId="40B37C29">
      <w:pPr>
        <w:spacing w:before="153" w:line="318" w:lineRule="auto"/>
        <w:ind w:left="9" w:firstLine="486"/>
        <w:rPr>
          <w:rFonts w:ascii="宋体" w:hAnsi="宋体" w:eastAsia="宋体" w:cs="宋体"/>
          <w:sz w:val="24"/>
          <w:szCs w:val="24"/>
        </w:rPr>
      </w:pPr>
      <w:r>
        <w:rPr>
          <w:rFonts w:ascii="Times New Roman" w:hAnsi="Times New Roman" w:eastAsia="Times New Roman" w:cs="Times New Roman"/>
          <w:b/>
          <w:bCs/>
          <w:spacing w:val="-7"/>
          <w:sz w:val="24"/>
          <w:szCs w:val="24"/>
        </w:rPr>
        <w:t>14.1.2</w:t>
      </w:r>
      <w:r>
        <w:rPr>
          <w:rFonts w:ascii="宋体" w:hAnsi="宋体" w:eastAsia="宋体" w:cs="宋体"/>
          <w:spacing w:val="-7"/>
          <w:sz w:val="24"/>
          <w:szCs w:val="24"/>
        </w:rPr>
        <w:t>开标前24小时，若建设工程交易系统显示缴</w:t>
      </w:r>
      <w:r>
        <w:rPr>
          <w:rFonts w:ascii="宋体" w:hAnsi="宋体" w:eastAsia="宋体" w:cs="宋体"/>
          <w:spacing w:val="-8"/>
          <w:sz w:val="24"/>
          <w:szCs w:val="24"/>
        </w:rPr>
        <w:t>纳投标保证（包括投标保证金、</w:t>
      </w:r>
      <w:r>
        <w:rPr>
          <w:rFonts w:ascii="宋体" w:hAnsi="宋体" w:eastAsia="宋体" w:cs="宋体"/>
          <w:spacing w:val="-2"/>
          <w:sz w:val="24"/>
          <w:szCs w:val="24"/>
        </w:rPr>
        <w:t>投标保证担保、投标保证保险）的投标人数量不足3个时，招标人将取消原定于次日</w:t>
      </w:r>
      <w:r>
        <w:rPr>
          <w:rFonts w:ascii="宋体" w:hAnsi="宋体" w:eastAsia="宋体" w:cs="宋体"/>
          <w:spacing w:val="-1"/>
          <w:sz w:val="24"/>
          <w:szCs w:val="24"/>
        </w:rPr>
        <w:t>召开的开标活动。投标人可在投标保证缴纳截止时间（见本章</w:t>
      </w:r>
      <w:r>
        <w:rPr>
          <w:rFonts w:ascii="宋体" w:hAnsi="宋体" w:eastAsia="宋体" w:cs="宋体"/>
          <w:spacing w:val="-2"/>
          <w:sz w:val="24"/>
          <w:szCs w:val="24"/>
        </w:rPr>
        <w:t>第二节“重要事项时间</w:t>
      </w:r>
      <w:r>
        <w:rPr>
          <w:rFonts w:ascii="宋体" w:hAnsi="宋体" w:eastAsia="宋体" w:cs="宋体"/>
          <w:spacing w:val="-1"/>
          <w:sz w:val="24"/>
          <w:szCs w:val="24"/>
        </w:rPr>
        <w:t>地点一览表”）至电子投标截止时间（见本章第二节“重要事项时间地点一览</w:t>
      </w:r>
      <w:r>
        <w:rPr>
          <w:rFonts w:ascii="宋体" w:hAnsi="宋体" w:eastAsia="宋体" w:cs="宋体"/>
          <w:spacing w:val="-2"/>
          <w:sz w:val="24"/>
          <w:szCs w:val="24"/>
        </w:rPr>
        <w:t>表”）期间登录全国公共资源交易平台（广东省·韶关市</w:t>
      </w:r>
      <w:r>
        <w:rPr>
          <w:rFonts w:ascii="宋体" w:hAnsi="宋体" w:eastAsia="宋体" w:cs="宋体"/>
          <w:spacing w:val="-22"/>
          <w:sz w:val="24"/>
          <w:szCs w:val="24"/>
        </w:rPr>
        <w:t>）（</w:t>
      </w:r>
      <w:r>
        <w:rPr>
          <w:rFonts w:ascii="宋体" w:hAnsi="宋体" w:eastAsia="宋体" w:cs="宋体"/>
          <w:spacing w:val="-2"/>
          <w:sz w:val="24"/>
          <w:szCs w:val="24"/>
        </w:rPr>
        <w:t>https://ygp.gdzwfw.gov.cn/</w:t>
      </w:r>
      <w:r>
        <w:rPr>
          <w:rFonts w:ascii="宋体" w:hAnsi="宋体" w:eastAsia="宋体" w:cs="宋体"/>
          <w:sz w:val="24"/>
          <w:szCs w:val="24"/>
        </w:rPr>
        <w:t>ggzy-portal/#/440200/index）查询是否发布了取</w:t>
      </w:r>
      <w:r>
        <w:rPr>
          <w:rFonts w:ascii="宋体" w:hAnsi="宋体" w:eastAsia="宋体" w:cs="宋体"/>
          <w:spacing w:val="-1"/>
          <w:sz w:val="24"/>
          <w:szCs w:val="24"/>
        </w:rPr>
        <w:t>消开标活动的相关信息。</w:t>
      </w:r>
    </w:p>
    <w:p w14:paraId="34BB19A8">
      <w:pPr>
        <w:spacing w:before="159" w:line="319" w:lineRule="auto"/>
        <w:ind w:left="10" w:right="80" w:firstLine="496"/>
        <w:rPr>
          <w:rFonts w:ascii="宋体" w:hAnsi="宋体" w:eastAsia="宋体" w:cs="宋体"/>
          <w:sz w:val="24"/>
          <w:szCs w:val="24"/>
        </w:rPr>
      </w:pPr>
      <w:r>
        <w:rPr>
          <w:rFonts w:ascii="宋体" w:hAnsi="宋体" w:eastAsia="宋体" w:cs="宋体"/>
          <w:b/>
          <w:bCs/>
          <w:spacing w:val="-4"/>
          <w:sz w:val="24"/>
          <w:szCs w:val="24"/>
        </w:rPr>
        <w:t>14.1.3</w:t>
      </w:r>
      <w:r>
        <w:rPr>
          <w:rFonts w:ascii="宋体" w:hAnsi="宋体" w:eastAsia="宋体" w:cs="宋体"/>
          <w:spacing w:val="-4"/>
          <w:sz w:val="24"/>
          <w:szCs w:val="24"/>
        </w:rPr>
        <w:t>本项目实行全流程电子化招标投标，投标人在交易平台按要求上传加盖电</w:t>
      </w:r>
      <w:r>
        <w:rPr>
          <w:rFonts w:ascii="宋体" w:hAnsi="宋体" w:eastAsia="宋体" w:cs="宋体"/>
          <w:spacing w:val="-1"/>
          <w:sz w:val="24"/>
          <w:szCs w:val="24"/>
        </w:rPr>
        <w:t>子印章并经加密的电子投标文件，并在交易平台录入准确的</w:t>
      </w:r>
      <w:r>
        <w:rPr>
          <w:rFonts w:ascii="宋体" w:hAnsi="宋体" w:eastAsia="宋体" w:cs="宋体"/>
          <w:spacing w:val="-2"/>
          <w:sz w:val="24"/>
          <w:szCs w:val="24"/>
        </w:rPr>
        <w:t>页码信息即可完成在线投</w:t>
      </w:r>
      <w:r>
        <w:rPr>
          <w:rFonts w:ascii="宋体" w:hAnsi="宋体" w:eastAsia="宋体" w:cs="宋体"/>
          <w:spacing w:val="-1"/>
          <w:sz w:val="24"/>
          <w:szCs w:val="24"/>
        </w:rPr>
        <w:t>标。由于投标人原因导致未按投标截至时限上传完整投标文</w:t>
      </w:r>
      <w:r>
        <w:rPr>
          <w:rFonts w:ascii="宋体" w:hAnsi="宋体" w:eastAsia="宋体" w:cs="宋体"/>
          <w:spacing w:val="-2"/>
          <w:sz w:val="24"/>
          <w:szCs w:val="24"/>
        </w:rPr>
        <w:t>件、在交易平台中上传的</w:t>
      </w:r>
      <w:r>
        <w:rPr>
          <w:rFonts w:ascii="宋体" w:hAnsi="宋体" w:eastAsia="宋体" w:cs="宋体"/>
          <w:spacing w:val="-1"/>
          <w:sz w:val="24"/>
          <w:szCs w:val="24"/>
        </w:rPr>
        <w:t>投标文件无法解密、投标文件损坏或格式不正确、投标文件</w:t>
      </w:r>
      <w:r>
        <w:rPr>
          <w:rFonts w:ascii="宋体" w:hAnsi="宋体" w:eastAsia="宋体" w:cs="宋体"/>
          <w:spacing w:val="-2"/>
          <w:sz w:val="24"/>
          <w:szCs w:val="24"/>
        </w:rPr>
        <w:t>未按招标文件要求加盖电</w:t>
      </w:r>
      <w:r>
        <w:rPr>
          <w:rFonts w:ascii="宋体" w:hAnsi="宋体" w:eastAsia="宋体" w:cs="宋体"/>
          <w:spacing w:val="-1"/>
          <w:sz w:val="24"/>
          <w:szCs w:val="24"/>
        </w:rPr>
        <w:t>子印章或电子印章不完整、电子投标文件解密失败且未按要</w:t>
      </w:r>
      <w:r>
        <w:rPr>
          <w:rFonts w:ascii="宋体" w:hAnsi="宋体" w:eastAsia="宋体" w:cs="宋体"/>
          <w:spacing w:val="-2"/>
          <w:sz w:val="24"/>
          <w:szCs w:val="24"/>
        </w:rPr>
        <w:t>求上传备用投标文件等情</w:t>
      </w:r>
      <w:r>
        <w:rPr>
          <w:rFonts w:ascii="宋体" w:hAnsi="宋体" w:eastAsia="宋体" w:cs="宋体"/>
          <w:spacing w:val="-1"/>
          <w:sz w:val="24"/>
          <w:szCs w:val="24"/>
        </w:rPr>
        <w:t>形导致投标无效的，由投标人自行负责。</w:t>
      </w:r>
    </w:p>
    <w:p w14:paraId="5291CA1F">
      <w:pPr>
        <w:spacing w:before="152" w:line="221" w:lineRule="auto"/>
        <w:ind w:left="496"/>
        <w:rPr>
          <w:rFonts w:ascii="宋体" w:hAnsi="宋体" w:eastAsia="宋体" w:cs="宋体"/>
          <w:sz w:val="24"/>
          <w:szCs w:val="24"/>
        </w:rPr>
      </w:pPr>
      <w:r>
        <w:rPr>
          <w:rFonts w:ascii="Times New Roman" w:hAnsi="Times New Roman" w:eastAsia="Times New Roman" w:cs="Times New Roman"/>
          <w:b/>
          <w:bCs/>
          <w:spacing w:val="-2"/>
          <w:sz w:val="24"/>
          <w:szCs w:val="24"/>
        </w:rPr>
        <w:t>14.2</w:t>
      </w:r>
      <w:r>
        <w:rPr>
          <w:rFonts w:ascii="宋体" w:hAnsi="宋体" w:eastAsia="宋体" w:cs="宋体"/>
          <w:spacing w:val="-2"/>
          <w:sz w:val="24"/>
          <w:szCs w:val="24"/>
        </w:rPr>
        <w:t>开标程序</w:t>
      </w:r>
    </w:p>
    <w:p w14:paraId="76DC3152">
      <w:pPr>
        <w:spacing w:before="42" w:line="219" w:lineRule="auto"/>
        <w:ind w:left="501"/>
        <w:outlineLvl w:val="2"/>
        <w:rPr>
          <w:rFonts w:ascii="宋体" w:hAnsi="宋体" w:eastAsia="宋体" w:cs="宋体"/>
          <w:sz w:val="24"/>
          <w:szCs w:val="24"/>
        </w:rPr>
      </w:pPr>
      <w:bookmarkStart w:id="49" w:name="_Toc10685"/>
      <w:bookmarkStart w:id="50" w:name="_Toc10291"/>
      <w:bookmarkStart w:id="51" w:name="_Toc15587"/>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）主持人（招标人代表或招标人授权的招标代理机构人员）宣读开标纪律。</w:t>
      </w:r>
      <w:bookmarkEnd w:id="49"/>
      <w:bookmarkEnd w:id="50"/>
      <w:bookmarkEnd w:id="51"/>
    </w:p>
    <w:p w14:paraId="58146347">
      <w:pPr>
        <w:spacing w:before="181" w:line="219" w:lineRule="auto"/>
        <w:ind w:left="501"/>
        <w:outlineLvl w:val="2"/>
        <w:rPr>
          <w:rFonts w:ascii="宋体" w:hAnsi="宋体" w:eastAsia="宋体" w:cs="宋体"/>
          <w:sz w:val="24"/>
          <w:szCs w:val="24"/>
        </w:rPr>
      </w:pPr>
      <w:bookmarkStart w:id="52" w:name="_Toc2011"/>
      <w:bookmarkStart w:id="53" w:name="_Toc16292"/>
      <w:bookmarkStart w:id="54" w:name="_Toc20238"/>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）主持人宣布唱标人、记录人、见证人、监督人等有关人员姓名。</w:t>
      </w:r>
      <w:bookmarkEnd w:id="52"/>
      <w:bookmarkEnd w:id="53"/>
      <w:bookmarkEnd w:id="54"/>
    </w:p>
    <w:p w14:paraId="4B9715AC">
      <w:pPr>
        <w:spacing w:before="183" w:line="219" w:lineRule="auto"/>
        <w:ind w:left="501"/>
        <w:outlineLvl w:val="2"/>
        <w:rPr>
          <w:rFonts w:ascii="宋体" w:hAnsi="宋体" w:eastAsia="宋体" w:cs="宋体"/>
          <w:sz w:val="24"/>
          <w:szCs w:val="24"/>
        </w:rPr>
      </w:pPr>
      <w:bookmarkStart w:id="55" w:name="_Toc17462"/>
      <w:bookmarkStart w:id="56" w:name="_Toc1974"/>
      <w:bookmarkStart w:id="57" w:name="_Toc31716"/>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）唱标人公布在投标截止时间前进行投标文件的投标人数量和名称</w:t>
      </w:r>
      <w:bookmarkEnd w:id="55"/>
      <w:bookmarkEnd w:id="56"/>
      <w:bookmarkEnd w:id="57"/>
    </w:p>
    <w:p w14:paraId="3F834303">
      <w:pPr>
        <w:spacing w:before="181" w:line="219" w:lineRule="auto"/>
        <w:ind w:left="501"/>
        <w:outlineLvl w:val="2"/>
        <w:rPr>
          <w:rFonts w:ascii="宋体" w:hAnsi="宋体" w:eastAsia="宋体" w:cs="宋体"/>
          <w:sz w:val="24"/>
          <w:szCs w:val="24"/>
        </w:rPr>
      </w:pPr>
      <w:bookmarkStart w:id="58" w:name="_Toc15860"/>
      <w:bookmarkStart w:id="59" w:name="_Toc27967"/>
      <w:bookmarkStart w:id="60" w:name="_Toc20559"/>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）招标代理机构会同交易场所工作人员对投标人的</w:t>
      </w:r>
      <w:r>
        <w:rPr>
          <w:rFonts w:ascii="宋体" w:hAnsi="宋体" w:eastAsia="宋体" w:cs="宋体"/>
          <w:spacing w:val="1"/>
          <w:sz w:val="24"/>
          <w:szCs w:val="24"/>
        </w:rPr>
        <w:t>电子投标信息进行解密，</w:t>
      </w:r>
      <w:bookmarkEnd w:id="58"/>
      <w:bookmarkEnd w:id="59"/>
      <w:bookmarkEnd w:id="60"/>
    </w:p>
    <w:p w14:paraId="7D5B6C4A">
      <w:pPr>
        <w:spacing w:before="183" w:line="220" w:lineRule="auto"/>
        <w:ind w:left="12"/>
        <w:rPr>
          <w:rFonts w:ascii="宋体" w:hAnsi="宋体" w:eastAsia="宋体" w:cs="宋体"/>
          <w:sz w:val="24"/>
          <w:szCs w:val="24"/>
        </w:rPr>
      </w:pPr>
      <w:r>
        <w:rPr>
          <w:rFonts w:ascii="宋体" w:hAnsi="宋体" w:eastAsia="宋体" w:cs="宋体"/>
          <w:spacing w:val="-1"/>
          <w:sz w:val="24"/>
          <w:szCs w:val="24"/>
        </w:rPr>
        <w:t>建设工程交易系统自动生成《投标保证缴纳情况表》和《开标一览表》。</w:t>
      </w:r>
    </w:p>
    <w:p w14:paraId="1E2528C1">
      <w:pPr>
        <w:spacing w:before="182" w:line="219" w:lineRule="auto"/>
        <w:ind w:left="491"/>
        <w:outlineLvl w:val="2"/>
        <w:rPr>
          <w:rFonts w:ascii="宋体" w:hAnsi="宋体" w:eastAsia="宋体" w:cs="宋体"/>
          <w:b/>
          <w:bCs/>
          <w:spacing w:val="-4"/>
          <w:sz w:val="24"/>
          <w:szCs w:val="24"/>
        </w:rPr>
      </w:pPr>
      <w:bookmarkStart w:id="61" w:name="_Toc28812"/>
      <w:bookmarkStart w:id="62" w:name="_Toc28266"/>
      <w:bookmarkStart w:id="63" w:name="_Toc2199"/>
      <w:r>
        <w:rPr>
          <w:rFonts w:ascii="宋体" w:hAnsi="宋体" w:eastAsia="宋体" w:cs="宋体"/>
          <w:b/>
          <w:bCs/>
          <w:spacing w:val="-4"/>
          <w:sz w:val="24"/>
          <w:szCs w:val="24"/>
        </w:rPr>
        <w:t>温馨提示：因本项目实行全流程电子化招标投标，投标人无须进行现场签到，可</w:t>
      </w:r>
      <w:bookmarkEnd w:id="61"/>
      <w:bookmarkEnd w:id="62"/>
      <w:bookmarkEnd w:id="63"/>
      <w:r>
        <w:rPr>
          <w:rFonts w:ascii="宋体" w:hAnsi="宋体" w:eastAsia="宋体" w:cs="宋体"/>
          <w:b/>
          <w:bCs/>
          <w:spacing w:val="-4"/>
          <w:sz w:val="24"/>
          <w:szCs w:val="24"/>
        </w:rPr>
        <w:t>登录交易平台观</w:t>
      </w:r>
    </w:p>
    <w:p w14:paraId="71633B04">
      <w:pPr>
        <w:spacing w:before="182" w:line="219" w:lineRule="auto"/>
        <w:outlineLvl w:val="2"/>
        <w:rPr>
          <w:rFonts w:hint="eastAsia" w:ascii="宋体" w:hAnsi="宋体" w:eastAsia="宋体" w:cs="宋体"/>
          <w:b/>
          <w:bCs/>
          <w:spacing w:val="-2"/>
          <w:sz w:val="24"/>
          <w:szCs w:val="24"/>
          <w:lang w:eastAsia="zh-CN"/>
        </w:rPr>
      </w:pPr>
      <w:r>
        <w:rPr>
          <w:rFonts w:ascii="宋体" w:hAnsi="宋体" w:eastAsia="宋体" w:cs="宋体"/>
          <w:b/>
          <w:bCs/>
          <w:spacing w:val="-4"/>
          <w:sz w:val="24"/>
          <w:szCs w:val="24"/>
        </w:rPr>
        <w:t>看开标实况、提出异议或进行澄清、确认等操作，对开标事项的异议</w:t>
      </w:r>
      <w:r>
        <w:rPr>
          <w:rFonts w:ascii="宋体" w:hAnsi="宋体" w:eastAsia="宋体" w:cs="宋体"/>
          <w:b/>
          <w:bCs/>
          <w:spacing w:val="-2"/>
          <w:sz w:val="24"/>
          <w:szCs w:val="24"/>
        </w:rPr>
        <w:t>未在开标期间提出的，招标</w:t>
      </w:r>
      <w:r>
        <w:rPr>
          <w:rFonts w:hint="eastAsia" w:ascii="宋体" w:hAnsi="宋体" w:eastAsia="宋体" w:cs="宋体"/>
          <w:b/>
          <w:bCs/>
          <w:spacing w:val="-2"/>
          <w:sz w:val="24"/>
          <w:szCs w:val="24"/>
          <w:lang w:eastAsia="zh-CN"/>
        </w:rPr>
        <w:t>人</w:t>
      </w:r>
    </w:p>
    <w:p w14:paraId="1D3F6104">
      <w:pPr>
        <w:spacing w:before="182" w:line="219" w:lineRule="auto"/>
        <w:outlineLvl w:val="2"/>
        <w:rPr>
          <w:rFonts w:ascii="宋体" w:hAnsi="宋体" w:eastAsia="宋体" w:cs="宋体"/>
          <w:sz w:val="24"/>
          <w:szCs w:val="24"/>
        </w:rPr>
      </w:pPr>
      <w:r>
        <w:rPr>
          <w:rFonts w:hint="eastAsia" w:ascii="宋体" w:hAnsi="宋体" w:eastAsia="宋体" w:cs="宋体"/>
          <w:b/>
          <w:bCs/>
          <w:spacing w:val="-2"/>
          <w:sz w:val="24"/>
          <w:szCs w:val="24"/>
          <w:lang w:eastAsia="zh-CN"/>
        </w:rPr>
        <w:t>不</w:t>
      </w:r>
      <w:r>
        <w:rPr>
          <w:rFonts w:ascii="宋体" w:hAnsi="宋体" w:eastAsia="宋体" w:cs="宋体"/>
          <w:b/>
          <w:bCs/>
          <w:spacing w:val="-2"/>
          <w:sz w:val="24"/>
          <w:szCs w:val="24"/>
        </w:rPr>
        <w:t>予受理。具体按招标文件和系统操作手册为</w:t>
      </w:r>
      <w:r>
        <w:rPr>
          <w:rFonts w:ascii="宋体" w:hAnsi="宋体" w:eastAsia="宋体" w:cs="宋体"/>
          <w:b/>
          <w:bCs/>
          <w:spacing w:val="-3"/>
          <w:sz w:val="24"/>
          <w:szCs w:val="24"/>
        </w:rPr>
        <w:t>准。</w:t>
      </w:r>
    </w:p>
    <w:p w14:paraId="3EDC541D">
      <w:pPr>
        <w:spacing w:before="143" w:line="299" w:lineRule="auto"/>
        <w:ind w:left="11" w:right="80" w:firstLine="484"/>
        <w:rPr>
          <w:rFonts w:ascii="宋体" w:hAnsi="宋体" w:eastAsia="宋体" w:cs="宋体"/>
          <w:sz w:val="24"/>
          <w:szCs w:val="24"/>
        </w:rPr>
      </w:pPr>
      <w:r>
        <w:rPr>
          <w:rFonts w:ascii="Times New Roman" w:hAnsi="Times New Roman" w:eastAsia="Times New Roman" w:cs="Times New Roman"/>
          <w:b/>
          <w:bCs/>
          <w:spacing w:val="-3"/>
          <w:sz w:val="24"/>
          <w:szCs w:val="24"/>
        </w:rPr>
        <w:t>14.3</w:t>
      </w:r>
      <w:r>
        <w:rPr>
          <w:rFonts w:ascii="宋体" w:hAnsi="宋体" w:eastAsia="宋体" w:cs="宋体"/>
          <w:spacing w:val="-3"/>
          <w:sz w:val="24"/>
          <w:szCs w:val="24"/>
        </w:rPr>
        <w:t>投标人对开标相关事项（如开标程序等）有异议的，必须在开标期间和开标</w:t>
      </w:r>
      <w:r>
        <w:rPr>
          <w:rFonts w:ascii="宋体" w:hAnsi="宋体" w:eastAsia="宋体" w:cs="宋体"/>
          <w:spacing w:val="-1"/>
          <w:sz w:val="24"/>
          <w:szCs w:val="24"/>
        </w:rPr>
        <w:t>现场提出，招标人或其授权的招标代理机构应当场作出答</w:t>
      </w:r>
      <w:r>
        <w:rPr>
          <w:rFonts w:ascii="宋体" w:hAnsi="宋体" w:eastAsia="宋体" w:cs="宋体"/>
          <w:spacing w:val="-2"/>
          <w:sz w:val="24"/>
          <w:szCs w:val="24"/>
        </w:rPr>
        <w:t>复，并记录在案。对开标事</w:t>
      </w:r>
      <w:r>
        <w:rPr>
          <w:rFonts w:ascii="宋体" w:hAnsi="宋体" w:eastAsia="宋体" w:cs="宋体"/>
          <w:spacing w:val="-1"/>
          <w:sz w:val="24"/>
          <w:szCs w:val="24"/>
        </w:rPr>
        <w:t>项的异议未在开标期间和开标现场提出的，招标人不予受理。</w:t>
      </w:r>
    </w:p>
    <w:p w14:paraId="35021DD8">
      <w:pPr>
        <w:spacing w:before="155" w:line="279" w:lineRule="auto"/>
        <w:ind w:left="8" w:right="82" w:firstLine="487"/>
      </w:pPr>
      <w:r>
        <w:rPr>
          <w:rFonts w:ascii="Times New Roman" w:hAnsi="Times New Roman" w:eastAsia="Times New Roman" w:cs="Times New Roman"/>
          <w:b/>
          <w:bCs/>
          <w:spacing w:val="-1"/>
          <w:sz w:val="24"/>
          <w:szCs w:val="24"/>
        </w:rPr>
        <w:t>14.4</w:t>
      </w:r>
      <w:r>
        <w:rPr>
          <w:rFonts w:ascii="宋体" w:hAnsi="宋体" w:eastAsia="宋体" w:cs="宋体"/>
          <w:spacing w:val="-1"/>
          <w:sz w:val="24"/>
          <w:szCs w:val="24"/>
        </w:rPr>
        <w:t>招标代理机构将资料原件（如有）</w:t>
      </w:r>
      <w:r>
        <w:rPr>
          <w:rFonts w:ascii="宋体" w:hAnsi="宋体" w:eastAsia="宋体" w:cs="宋体"/>
          <w:spacing w:val="-2"/>
          <w:sz w:val="24"/>
          <w:szCs w:val="24"/>
        </w:rPr>
        <w:t>、《开标一览表》以及其他有关资料移交评标委员会。</w:t>
      </w:r>
    </w:p>
    <w:p w14:paraId="216E9DE8">
      <w:pPr>
        <w:pStyle w:val="5"/>
        <w:spacing w:line="257" w:lineRule="auto"/>
      </w:pPr>
    </w:p>
    <w:p w14:paraId="2542DC09">
      <w:pPr>
        <w:spacing w:before="78" w:line="221" w:lineRule="auto"/>
        <w:ind w:left="496"/>
        <w:outlineLvl w:val="2"/>
      </w:pPr>
      <w:bookmarkStart w:id="64" w:name="_Toc31540"/>
      <w:r>
        <w:rPr>
          <w:rFonts w:ascii="Times New Roman" w:hAnsi="Times New Roman" w:eastAsia="Times New Roman" w:cs="Times New Roman"/>
          <w:b/>
          <w:bCs/>
          <w:spacing w:val="-11"/>
          <w:sz w:val="24"/>
          <w:szCs w:val="24"/>
        </w:rPr>
        <w:t>15</w:t>
      </w:r>
      <w:r>
        <w:rPr>
          <w:rFonts w:ascii="宋体" w:hAnsi="宋体" w:eastAsia="宋体" w:cs="宋体"/>
          <w:b/>
          <w:bCs/>
          <w:spacing w:val="-11"/>
          <w:sz w:val="24"/>
          <w:szCs w:val="24"/>
        </w:rPr>
        <w:t>．评标</w:t>
      </w:r>
      <w:bookmarkEnd w:id="64"/>
    </w:p>
    <w:p w14:paraId="17D47AEF">
      <w:pPr>
        <w:pStyle w:val="5"/>
        <w:spacing w:line="281" w:lineRule="auto"/>
      </w:pPr>
    </w:p>
    <w:p w14:paraId="3BA7E792">
      <w:pPr>
        <w:spacing w:before="78" w:line="331" w:lineRule="auto"/>
        <w:ind w:left="8" w:right="65" w:firstLine="480"/>
        <w:rPr>
          <w:rFonts w:ascii="宋体" w:hAnsi="宋体" w:eastAsia="宋体" w:cs="宋体"/>
          <w:sz w:val="24"/>
          <w:szCs w:val="24"/>
        </w:rPr>
      </w:pPr>
      <w:bookmarkStart w:id="65" w:name="bookmark124"/>
      <w:bookmarkEnd w:id="65"/>
      <w:r>
        <w:rPr>
          <w:rFonts w:ascii="宋体" w:hAnsi="宋体" w:eastAsia="宋体" w:cs="宋体"/>
          <w:spacing w:val="-1"/>
          <w:sz w:val="24"/>
          <w:szCs w:val="24"/>
        </w:rPr>
        <w:t>评标分为初步评审和详细评审两个阶段，由评标委员会</w:t>
      </w:r>
      <w:r>
        <w:rPr>
          <w:rFonts w:ascii="宋体" w:hAnsi="宋体" w:eastAsia="宋体" w:cs="宋体"/>
          <w:spacing w:val="-2"/>
          <w:sz w:val="24"/>
          <w:szCs w:val="24"/>
        </w:rPr>
        <w:t>在有关部门的监督下，严</w:t>
      </w:r>
      <w:r>
        <w:rPr>
          <w:rFonts w:ascii="宋体" w:hAnsi="宋体" w:eastAsia="宋体" w:cs="宋体"/>
          <w:spacing w:val="-1"/>
          <w:sz w:val="24"/>
          <w:szCs w:val="24"/>
        </w:rPr>
        <w:t>格按照本招标文件指定的评标方法，对投标人的投标文件进行审</w:t>
      </w:r>
      <w:r>
        <w:rPr>
          <w:rFonts w:ascii="宋体" w:hAnsi="宋体" w:eastAsia="宋体" w:cs="宋体"/>
          <w:spacing w:val="-2"/>
          <w:sz w:val="24"/>
          <w:szCs w:val="24"/>
        </w:rPr>
        <w:t>查、评审。评标委员</w:t>
      </w:r>
      <w:r>
        <w:rPr>
          <w:rFonts w:ascii="宋体" w:hAnsi="宋体" w:eastAsia="宋体" w:cs="宋体"/>
          <w:spacing w:val="2"/>
          <w:sz w:val="24"/>
          <w:szCs w:val="24"/>
        </w:rPr>
        <w:t>会完成评标后，向招标人推荐</w:t>
      </w:r>
      <w:r>
        <w:rPr>
          <w:rFonts w:ascii="Times New Roman" w:hAnsi="Times New Roman" w:eastAsia="Times New Roman" w:cs="Times New Roman"/>
          <w:spacing w:val="2"/>
          <w:sz w:val="24"/>
          <w:szCs w:val="24"/>
          <w:u w:val="single"/>
        </w:rPr>
        <w:t>3</w:t>
      </w:r>
      <w:r>
        <w:rPr>
          <w:rFonts w:ascii="宋体" w:hAnsi="宋体" w:eastAsia="宋体" w:cs="宋体"/>
          <w:spacing w:val="2"/>
          <w:sz w:val="24"/>
          <w:szCs w:val="24"/>
        </w:rPr>
        <w:t>个中标候选人，并向招标人提交由全</w:t>
      </w:r>
      <w:r>
        <w:rPr>
          <w:rFonts w:ascii="宋体" w:hAnsi="宋体" w:eastAsia="宋体" w:cs="宋体"/>
          <w:spacing w:val="1"/>
          <w:sz w:val="24"/>
          <w:szCs w:val="24"/>
        </w:rPr>
        <w:t>体评标委员会</w:t>
      </w:r>
      <w:r>
        <w:rPr>
          <w:rFonts w:ascii="宋体" w:hAnsi="宋体" w:eastAsia="宋体" w:cs="宋体"/>
          <w:spacing w:val="-1"/>
          <w:sz w:val="24"/>
          <w:szCs w:val="24"/>
        </w:rPr>
        <w:t>成员签字的评标报告。</w:t>
      </w:r>
    </w:p>
    <w:p w14:paraId="4FB6CA05">
      <w:pPr>
        <w:spacing w:before="38" w:line="219" w:lineRule="auto"/>
        <w:ind w:left="496"/>
        <w:rPr>
          <w:rFonts w:ascii="宋体" w:hAnsi="宋体" w:eastAsia="宋体" w:cs="宋体"/>
          <w:sz w:val="24"/>
          <w:szCs w:val="24"/>
        </w:rPr>
      </w:pPr>
      <w:r>
        <w:rPr>
          <w:rFonts w:ascii="Times New Roman" w:hAnsi="Times New Roman" w:eastAsia="Times New Roman" w:cs="Times New Roman"/>
          <w:b/>
          <w:bCs/>
          <w:spacing w:val="-2"/>
          <w:sz w:val="24"/>
          <w:szCs w:val="24"/>
        </w:rPr>
        <w:t>15.1</w:t>
      </w:r>
      <w:r>
        <w:rPr>
          <w:rFonts w:ascii="宋体" w:hAnsi="宋体" w:eastAsia="宋体" w:cs="宋体"/>
          <w:spacing w:val="-2"/>
          <w:sz w:val="24"/>
          <w:szCs w:val="24"/>
        </w:rPr>
        <w:t>评标委员会</w:t>
      </w:r>
    </w:p>
    <w:p w14:paraId="0F91EF7A">
      <w:pPr>
        <w:spacing w:before="155" w:line="324" w:lineRule="auto"/>
        <w:ind w:left="10" w:right="65" w:firstLine="485"/>
        <w:rPr>
          <w:rFonts w:ascii="宋体" w:hAnsi="宋体" w:eastAsia="宋体" w:cs="宋体"/>
          <w:sz w:val="24"/>
          <w:szCs w:val="24"/>
        </w:rPr>
      </w:pPr>
      <w:r>
        <w:rPr>
          <w:rFonts w:ascii="Times New Roman" w:hAnsi="Times New Roman" w:eastAsia="Times New Roman" w:cs="Times New Roman"/>
          <w:b/>
          <w:bCs/>
          <w:spacing w:val="-1"/>
          <w:sz w:val="24"/>
          <w:szCs w:val="24"/>
        </w:rPr>
        <w:t>15.1.1</w:t>
      </w:r>
      <w:r>
        <w:rPr>
          <w:rFonts w:hint="eastAsia" w:ascii="宋体" w:hAnsi="宋体" w:eastAsia="宋体" w:cs="宋体"/>
          <w:sz w:val="24"/>
          <w:szCs w:val="24"/>
        </w:rPr>
        <w:t>评标委员会由</w:t>
      </w:r>
      <w:r>
        <w:rPr>
          <w:rFonts w:hint="eastAsia" w:ascii="宋体" w:hAnsi="宋体" w:eastAsia="宋体" w:cs="宋体"/>
          <w:sz w:val="24"/>
          <w:szCs w:val="24"/>
          <w:u w:val="single"/>
        </w:rPr>
        <w:t>5</w:t>
      </w:r>
      <w:r>
        <w:rPr>
          <w:rFonts w:hint="eastAsia" w:ascii="宋体" w:hAnsi="宋体" w:eastAsia="宋体" w:cs="宋体"/>
          <w:sz w:val="24"/>
          <w:szCs w:val="24"/>
        </w:rPr>
        <w:t>人组成，其中招标人代表</w:t>
      </w:r>
      <w:r>
        <w:rPr>
          <w:rFonts w:hint="eastAsia" w:ascii="宋体" w:hAnsi="宋体" w:eastAsia="宋体" w:cs="宋体"/>
          <w:sz w:val="24"/>
          <w:szCs w:val="24"/>
          <w:u w:val="single"/>
        </w:rPr>
        <w:t>0</w:t>
      </w:r>
      <w:r>
        <w:rPr>
          <w:rFonts w:hint="eastAsia" w:ascii="宋体" w:hAnsi="宋体" w:eastAsia="宋体" w:cs="宋体"/>
          <w:sz w:val="24"/>
          <w:szCs w:val="24"/>
        </w:rPr>
        <w:t>人，专家</w:t>
      </w:r>
      <w:r>
        <w:rPr>
          <w:rFonts w:hint="eastAsia" w:ascii="宋体" w:hAnsi="宋体" w:eastAsia="宋体" w:cs="宋体"/>
          <w:sz w:val="24"/>
          <w:szCs w:val="24"/>
          <w:u w:val="single"/>
        </w:rPr>
        <w:t>5</w:t>
      </w:r>
      <w:r>
        <w:rPr>
          <w:rFonts w:hint="eastAsia" w:ascii="宋体" w:hAnsi="宋体" w:eastAsia="宋体" w:cs="宋体"/>
          <w:sz w:val="24"/>
          <w:szCs w:val="24"/>
        </w:rPr>
        <w:t>人。专家从</w:t>
      </w:r>
      <w:r>
        <w:rPr>
          <w:rFonts w:hint="eastAsia" w:ascii="宋体" w:hAnsi="宋体" w:eastAsia="宋体" w:cs="宋体"/>
          <w:sz w:val="24"/>
          <w:szCs w:val="24"/>
          <w:u w:val="single"/>
        </w:rPr>
        <w:t>广东省综合评标评审专家库-韶关区域</w:t>
      </w:r>
      <w:r>
        <w:rPr>
          <w:rFonts w:hint="eastAsia" w:ascii="宋体" w:hAnsi="宋体" w:eastAsia="宋体" w:cs="宋体"/>
          <w:sz w:val="24"/>
          <w:szCs w:val="24"/>
        </w:rPr>
        <w:t>中随机抽取，其中技术类专家</w:t>
      </w:r>
      <w:r>
        <w:rPr>
          <w:rFonts w:hint="eastAsia" w:ascii="宋体" w:hAnsi="宋体" w:eastAsia="宋体" w:cs="宋体"/>
          <w:sz w:val="24"/>
          <w:szCs w:val="24"/>
          <w:u w:val="single"/>
        </w:rPr>
        <w:t>3</w:t>
      </w:r>
      <w:r>
        <w:rPr>
          <w:rFonts w:hint="eastAsia" w:ascii="宋体" w:hAnsi="宋体" w:eastAsia="宋体" w:cs="宋体"/>
          <w:sz w:val="24"/>
          <w:szCs w:val="24"/>
        </w:rPr>
        <w:t>人，经济类专家</w:t>
      </w:r>
      <w:r>
        <w:rPr>
          <w:rFonts w:hint="eastAsia" w:ascii="宋体" w:hAnsi="宋体" w:eastAsia="宋体" w:cs="宋体"/>
          <w:sz w:val="24"/>
          <w:szCs w:val="24"/>
          <w:u w:val="single"/>
        </w:rPr>
        <w:t>2</w:t>
      </w:r>
      <w:r>
        <w:rPr>
          <w:rFonts w:hint="eastAsia" w:ascii="宋体" w:hAnsi="宋体" w:eastAsia="宋体" w:cs="宋体"/>
          <w:sz w:val="24"/>
          <w:szCs w:val="24"/>
        </w:rPr>
        <w:t>人。</w:t>
      </w:r>
      <w:r>
        <w:rPr>
          <w:rFonts w:ascii="宋体" w:hAnsi="宋体" w:eastAsia="宋体" w:cs="宋体"/>
          <w:spacing w:val="-1"/>
          <w:sz w:val="24"/>
          <w:szCs w:val="24"/>
        </w:rPr>
        <w:t>评标委员会设负责人，由评标委员会成员推举产生</w:t>
      </w:r>
      <w:r>
        <w:rPr>
          <w:rFonts w:ascii="宋体" w:hAnsi="宋体" w:eastAsia="宋体" w:cs="宋体"/>
          <w:spacing w:val="-2"/>
          <w:sz w:val="24"/>
          <w:szCs w:val="24"/>
        </w:rPr>
        <w:t>。评标委员会负责人与评</w:t>
      </w:r>
      <w:r>
        <w:rPr>
          <w:rFonts w:ascii="宋体" w:hAnsi="宋体" w:eastAsia="宋体" w:cs="宋体"/>
          <w:spacing w:val="-1"/>
          <w:sz w:val="24"/>
          <w:szCs w:val="24"/>
        </w:rPr>
        <w:t>标委员会的其他成员有同等的表决权。</w:t>
      </w:r>
    </w:p>
    <w:p w14:paraId="1C26110B">
      <w:pPr>
        <w:spacing w:before="32" w:line="280" w:lineRule="auto"/>
        <w:ind w:left="13" w:right="7" w:firstLine="561"/>
        <w:rPr>
          <w:rFonts w:ascii="宋体" w:hAnsi="宋体" w:eastAsia="宋体" w:cs="宋体"/>
          <w:sz w:val="24"/>
          <w:szCs w:val="24"/>
        </w:rPr>
      </w:pPr>
      <w:r>
        <w:rPr>
          <w:rFonts w:ascii="Times New Roman" w:hAnsi="Times New Roman" w:eastAsia="Times New Roman" w:cs="Times New Roman"/>
          <w:b/>
          <w:bCs/>
          <w:spacing w:val="-2"/>
          <w:sz w:val="24"/>
          <w:szCs w:val="24"/>
        </w:rPr>
        <w:t>15.1.2</w:t>
      </w:r>
      <w:r>
        <w:rPr>
          <w:rFonts w:ascii="宋体" w:hAnsi="宋体" w:eastAsia="宋体" w:cs="宋体"/>
          <w:spacing w:val="-2"/>
          <w:sz w:val="24"/>
          <w:szCs w:val="24"/>
        </w:rPr>
        <w:t>评标委员会应认真、公正、诚实、廉洁地履行职责。有下列情形之一的，不得担任评标委员会成员：</w:t>
      </w:r>
    </w:p>
    <w:p w14:paraId="3B29C927">
      <w:pPr>
        <w:spacing w:before="154" w:line="220" w:lineRule="auto"/>
        <w:ind w:left="58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）投标人或投标人主要负责人的近亲属；</w:t>
      </w:r>
    </w:p>
    <w:p w14:paraId="3591F7AE">
      <w:pPr>
        <w:spacing w:before="153" w:line="220" w:lineRule="auto"/>
        <w:ind w:left="58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）项目主管部门或者行政监督部门的人员；</w:t>
      </w:r>
    </w:p>
    <w:p w14:paraId="76F54533">
      <w:pPr>
        <w:spacing w:before="155" w:line="221" w:lineRule="auto"/>
        <w:ind w:left="58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）与投标人有经济利益关系，可能影响对投标公正评审的；</w:t>
      </w:r>
    </w:p>
    <w:p w14:paraId="0A159E69">
      <w:pPr>
        <w:spacing w:before="153" w:line="279" w:lineRule="auto"/>
        <w:ind w:left="8" w:right="65" w:firstLine="5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）曾因在招标、评标以及其他与招标投标有关活动中从事违法行为而受过行政处罚或刑事处罚的。</w:t>
      </w:r>
    </w:p>
    <w:p w14:paraId="5E30278C">
      <w:pPr>
        <w:spacing w:before="155" w:line="219" w:lineRule="auto"/>
        <w:ind w:left="488"/>
        <w:rPr>
          <w:rFonts w:ascii="宋体" w:hAnsi="宋体" w:eastAsia="宋体" w:cs="宋体"/>
          <w:sz w:val="24"/>
          <w:szCs w:val="24"/>
        </w:rPr>
      </w:pPr>
      <w:r>
        <w:rPr>
          <w:rFonts w:ascii="宋体" w:hAnsi="宋体" w:eastAsia="宋体" w:cs="宋体"/>
          <w:spacing w:val="-1"/>
          <w:sz w:val="24"/>
          <w:szCs w:val="24"/>
        </w:rPr>
        <w:t>评标委员会成员有以上情形之一的，应主动提出回避。</w:t>
      </w:r>
    </w:p>
    <w:p w14:paraId="19399119">
      <w:pPr>
        <w:spacing w:before="154" w:line="279" w:lineRule="auto"/>
        <w:ind w:left="8" w:right="65" w:firstLine="487"/>
        <w:rPr>
          <w:rFonts w:ascii="宋体" w:hAnsi="宋体" w:eastAsia="宋体" w:cs="宋体"/>
          <w:sz w:val="24"/>
          <w:szCs w:val="24"/>
        </w:rPr>
      </w:pPr>
      <w:r>
        <w:rPr>
          <w:rFonts w:ascii="Times New Roman" w:hAnsi="Times New Roman" w:eastAsia="Times New Roman" w:cs="Times New Roman"/>
          <w:b/>
          <w:bCs/>
          <w:spacing w:val="-1"/>
          <w:sz w:val="24"/>
          <w:szCs w:val="24"/>
        </w:rPr>
        <w:t>15.1.3</w:t>
      </w:r>
      <w:r>
        <w:rPr>
          <w:rFonts w:ascii="宋体" w:hAnsi="宋体" w:eastAsia="宋体" w:cs="宋体"/>
          <w:spacing w:val="-1"/>
          <w:sz w:val="24"/>
          <w:szCs w:val="24"/>
        </w:rPr>
        <w:t>评标全过程实行封闭式管理，在中标结果公</w:t>
      </w:r>
      <w:r>
        <w:rPr>
          <w:rFonts w:ascii="宋体" w:hAnsi="宋体" w:eastAsia="宋体" w:cs="宋体"/>
          <w:spacing w:val="-2"/>
          <w:sz w:val="24"/>
          <w:szCs w:val="24"/>
        </w:rPr>
        <w:t>布前，禁止评标委员会成员以</w:t>
      </w:r>
      <w:r>
        <w:rPr>
          <w:rFonts w:ascii="宋体" w:hAnsi="宋体" w:eastAsia="宋体" w:cs="宋体"/>
          <w:spacing w:val="-1"/>
          <w:sz w:val="24"/>
          <w:szCs w:val="24"/>
        </w:rPr>
        <w:t>任何方式私下接触投标人。</w:t>
      </w:r>
    </w:p>
    <w:p w14:paraId="58630E39">
      <w:pPr>
        <w:spacing w:before="157" w:line="298" w:lineRule="auto"/>
        <w:ind w:left="11" w:right="65" w:firstLine="484"/>
        <w:rPr>
          <w:rFonts w:ascii="宋体" w:hAnsi="宋体" w:eastAsia="宋体" w:cs="宋体"/>
          <w:sz w:val="24"/>
          <w:szCs w:val="24"/>
        </w:rPr>
      </w:pPr>
      <w:r>
        <w:rPr>
          <w:rFonts w:ascii="Times New Roman" w:hAnsi="Times New Roman" w:eastAsia="Times New Roman" w:cs="Times New Roman"/>
          <w:b/>
          <w:bCs/>
          <w:spacing w:val="-1"/>
          <w:sz w:val="24"/>
          <w:szCs w:val="24"/>
        </w:rPr>
        <w:t>15.1.4</w:t>
      </w:r>
      <w:r>
        <w:rPr>
          <w:rFonts w:ascii="宋体" w:hAnsi="宋体" w:eastAsia="宋体" w:cs="宋体"/>
          <w:spacing w:val="-1"/>
          <w:sz w:val="24"/>
          <w:szCs w:val="24"/>
        </w:rPr>
        <w:t>在评标过程中，评标委员会可以书面形式要</w:t>
      </w:r>
      <w:r>
        <w:rPr>
          <w:rFonts w:ascii="宋体" w:hAnsi="宋体" w:eastAsia="宋体" w:cs="宋体"/>
          <w:spacing w:val="-2"/>
          <w:sz w:val="24"/>
          <w:szCs w:val="24"/>
        </w:rPr>
        <w:t>求投标人对所提交的投标文件</w:t>
      </w:r>
      <w:r>
        <w:rPr>
          <w:rFonts w:ascii="宋体" w:hAnsi="宋体" w:eastAsia="宋体" w:cs="宋体"/>
          <w:spacing w:val="-1"/>
          <w:sz w:val="24"/>
          <w:szCs w:val="24"/>
        </w:rPr>
        <w:t>中不明确的内容进行书面澄清或说明，但不接受投标人主</w:t>
      </w:r>
      <w:r>
        <w:rPr>
          <w:rFonts w:ascii="宋体" w:hAnsi="宋体" w:eastAsia="宋体" w:cs="宋体"/>
          <w:spacing w:val="-2"/>
          <w:sz w:val="24"/>
          <w:szCs w:val="24"/>
        </w:rPr>
        <w:t>动提出的澄清或说明。投标</w:t>
      </w:r>
      <w:r>
        <w:rPr>
          <w:rFonts w:ascii="宋体" w:hAnsi="宋体" w:eastAsia="宋体" w:cs="宋体"/>
          <w:spacing w:val="-1"/>
          <w:sz w:val="24"/>
          <w:szCs w:val="24"/>
        </w:rPr>
        <w:t>人的书面澄清或说明不得改变投标文件的实质性内容，并</w:t>
      </w:r>
      <w:r>
        <w:rPr>
          <w:rFonts w:ascii="宋体" w:hAnsi="宋体" w:eastAsia="宋体" w:cs="宋体"/>
          <w:spacing w:val="-2"/>
          <w:sz w:val="24"/>
          <w:szCs w:val="24"/>
        </w:rPr>
        <w:t>作为投标文件的组成部分。</w:t>
      </w:r>
    </w:p>
    <w:p w14:paraId="396B6811">
      <w:pPr>
        <w:spacing w:before="156" w:line="309" w:lineRule="auto"/>
        <w:ind w:left="8" w:right="65" w:firstLine="569"/>
        <w:rPr>
          <w:rFonts w:ascii="宋体" w:hAnsi="宋体" w:eastAsia="宋体" w:cs="宋体"/>
          <w:sz w:val="24"/>
          <w:szCs w:val="24"/>
        </w:rPr>
      </w:pPr>
      <w:r>
        <w:rPr>
          <w:rFonts w:ascii="Times New Roman" w:hAnsi="Times New Roman" w:eastAsia="Times New Roman" w:cs="Times New Roman"/>
          <w:b/>
          <w:bCs/>
          <w:spacing w:val="-3"/>
          <w:sz w:val="24"/>
          <w:szCs w:val="24"/>
        </w:rPr>
        <w:t>15.1.5</w:t>
      </w:r>
      <w:r>
        <w:rPr>
          <w:rFonts w:ascii="宋体" w:hAnsi="宋体" w:eastAsia="宋体" w:cs="宋体"/>
          <w:spacing w:val="-3"/>
          <w:sz w:val="24"/>
          <w:szCs w:val="24"/>
        </w:rPr>
        <w:t>在任何评标环节中，当评标委员会就某</w:t>
      </w:r>
      <w:r>
        <w:rPr>
          <w:rFonts w:ascii="宋体" w:hAnsi="宋体" w:eastAsia="宋体" w:cs="宋体"/>
          <w:spacing w:val="-4"/>
          <w:sz w:val="24"/>
          <w:szCs w:val="24"/>
        </w:rPr>
        <w:t>项定性的评审结论不统一、需要做</w:t>
      </w:r>
      <w:r>
        <w:rPr>
          <w:rFonts w:ascii="宋体" w:hAnsi="宋体" w:eastAsia="宋体" w:cs="宋体"/>
          <w:spacing w:val="-1"/>
          <w:sz w:val="24"/>
          <w:szCs w:val="24"/>
        </w:rPr>
        <w:t>出表决时，由评标委员会全体成员按照少数服从多数的原则，以</w:t>
      </w:r>
      <w:r>
        <w:rPr>
          <w:rFonts w:ascii="宋体" w:hAnsi="宋体" w:eastAsia="宋体" w:cs="宋体"/>
          <w:spacing w:val="-2"/>
          <w:sz w:val="24"/>
          <w:szCs w:val="24"/>
        </w:rPr>
        <w:t>记名投票方式表决。</w:t>
      </w:r>
      <w:r>
        <w:rPr>
          <w:rFonts w:ascii="宋体" w:hAnsi="宋体" w:eastAsia="宋体" w:cs="宋体"/>
          <w:spacing w:val="-1"/>
          <w:sz w:val="24"/>
          <w:szCs w:val="24"/>
        </w:rPr>
        <w:t>评标委员会全体成员应共同遵守和执行表决结果，严禁评标委员</w:t>
      </w:r>
      <w:r>
        <w:rPr>
          <w:rFonts w:ascii="宋体" w:hAnsi="宋体" w:eastAsia="宋体" w:cs="宋体"/>
          <w:spacing w:val="-2"/>
          <w:sz w:val="24"/>
          <w:szCs w:val="24"/>
        </w:rPr>
        <w:t>会任何成员将个人意</w:t>
      </w:r>
      <w:r>
        <w:rPr>
          <w:rFonts w:ascii="宋体" w:hAnsi="宋体" w:eastAsia="宋体" w:cs="宋体"/>
          <w:spacing w:val="-1"/>
          <w:sz w:val="24"/>
          <w:szCs w:val="24"/>
        </w:rPr>
        <w:t>见强加给他人、影响评标正常秩序和妨碍评审结论的公正性。</w:t>
      </w:r>
    </w:p>
    <w:p w14:paraId="40C963D7">
      <w:pPr>
        <w:spacing w:before="79" w:line="221" w:lineRule="auto"/>
        <w:ind w:left="577"/>
      </w:pPr>
      <w:r>
        <w:rPr>
          <w:rFonts w:ascii="Times New Roman" w:hAnsi="Times New Roman" w:eastAsia="Times New Roman" w:cs="Times New Roman"/>
          <w:b/>
          <w:bCs/>
          <w:spacing w:val="-2"/>
          <w:sz w:val="24"/>
          <w:szCs w:val="24"/>
        </w:rPr>
        <w:t>15.2</w:t>
      </w:r>
      <w:r>
        <w:rPr>
          <w:rFonts w:ascii="宋体" w:hAnsi="宋体" w:eastAsia="宋体" w:cs="宋体"/>
          <w:spacing w:val="-2"/>
          <w:sz w:val="24"/>
          <w:szCs w:val="24"/>
        </w:rPr>
        <w:t>评标方法</w:t>
      </w:r>
    </w:p>
    <w:p w14:paraId="1080D71F">
      <w:pPr>
        <w:pStyle w:val="5"/>
        <w:spacing w:line="272" w:lineRule="auto"/>
      </w:pPr>
    </w:p>
    <w:p w14:paraId="06EF7ED8">
      <w:pPr>
        <w:spacing w:before="78" w:line="326" w:lineRule="auto"/>
        <w:ind w:left="231" w:right="181" w:firstLine="560"/>
      </w:pPr>
      <w:bookmarkStart w:id="66" w:name="bookmark125"/>
      <w:bookmarkEnd w:id="66"/>
      <w:r>
        <w:rPr>
          <w:rFonts w:ascii="宋体" w:hAnsi="宋体" w:eastAsia="宋体" w:cs="宋体"/>
          <w:spacing w:val="-4"/>
          <w:sz w:val="24"/>
          <w:szCs w:val="24"/>
        </w:rPr>
        <w:t>根据有关法律、法规的相关规定，结合本招标项目资金来源和规模特点，本次招</w:t>
      </w:r>
      <w:r>
        <w:rPr>
          <w:rFonts w:ascii="宋体" w:hAnsi="宋体" w:eastAsia="宋体" w:cs="宋体"/>
          <w:spacing w:val="-1"/>
          <w:sz w:val="24"/>
          <w:szCs w:val="24"/>
        </w:rPr>
        <w:t>标采用</w:t>
      </w:r>
      <w:r>
        <w:rPr>
          <w:rFonts w:ascii="宋体" w:hAnsi="宋体" w:eastAsia="宋体" w:cs="宋体"/>
          <w:b/>
          <w:bCs/>
          <w:spacing w:val="-4"/>
          <w:sz w:val="24"/>
          <w:szCs w:val="24"/>
          <w:u w:val="single"/>
        </w:rPr>
        <w:t>综合评估法</w:t>
      </w:r>
      <w:r>
        <w:rPr>
          <w:rFonts w:ascii="宋体" w:hAnsi="宋体" w:eastAsia="宋体" w:cs="宋体"/>
          <w:spacing w:val="-4"/>
          <w:sz w:val="24"/>
          <w:szCs w:val="24"/>
          <w:u w:val="single"/>
        </w:rPr>
        <w:t>（</w:t>
      </w:r>
      <w:r>
        <w:rPr>
          <w:rFonts w:ascii="宋体" w:hAnsi="宋体" w:eastAsia="宋体" w:cs="宋体"/>
          <w:spacing w:val="-1"/>
          <w:sz w:val="24"/>
          <w:szCs w:val="24"/>
        </w:rPr>
        <w:t>评标方法名称）进行评标。</w:t>
      </w:r>
    </w:p>
    <w:p w14:paraId="16C57787">
      <w:pPr>
        <w:spacing w:before="154" w:line="269" w:lineRule="auto"/>
        <w:ind w:left="220" w:right="33" w:firstLine="496"/>
        <w:rPr>
          <w:rFonts w:ascii="宋体" w:hAnsi="宋体" w:eastAsia="宋体" w:cs="宋体"/>
          <w:sz w:val="25"/>
          <w:szCs w:val="25"/>
        </w:rPr>
      </w:pPr>
      <w:r>
        <w:rPr>
          <w:rFonts w:ascii="Times New Roman" w:hAnsi="Times New Roman" w:eastAsia="Times New Roman" w:cs="Times New Roman"/>
          <w:b/>
          <w:bCs/>
          <w:spacing w:val="-3"/>
          <w:sz w:val="24"/>
          <w:szCs w:val="24"/>
        </w:rPr>
        <w:t>15.3</w:t>
      </w:r>
      <w:r>
        <w:rPr>
          <w:rFonts w:ascii="宋体" w:hAnsi="宋体" w:eastAsia="宋体" w:cs="宋体"/>
          <w:spacing w:val="-3"/>
          <w:sz w:val="24"/>
          <w:szCs w:val="24"/>
        </w:rPr>
        <w:t>评审范围：评标委员会应对所有投标人的投标文件进行评审。</w:t>
      </w:r>
    </w:p>
    <w:p w14:paraId="7697279F">
      <w:pPr>
        <w:spacing w:before="153" w:line="220" w:lineRule="auto"/>
        <w:ind w:left="716"/>
        <w:rPr>
          <w:rFonts w:ascii="宋体" w:hAnsi="宋体" w:eastAsia="宋体" w:cs="宋体"/>
          <w:sz w:val="24"/>
          <w:szCs w:val="24"/>
        </w:rPr>
      </w:pPr>
      <w:r>
        <w:rPr>
          <w:rFonts w:ascii="Times New Roman" w:hAnsi="Times New Roman" w:eastAsia="Times New Roman" w:cs="Times New Roman"/>
          <w:b/>
          <w:bCs/>
          <w:spacing w:val="-2"/>
          <w:sz w:val="24"/>
          <w:szCs w:val="24"/>
        </w:rPr>
        <w:t>15.4</w:t>
      </w:r>
      <w:r>
        <w:rPr>
          <w:rFonts w:ascii="宋体" w:hAnsi="宋体" w:eastAsia="宋体" w:cs="宋体"/>
          <w:spacing w:val="-2"/>
          <w:sz w:val="24"/>
          <w:szCs w:val="24"/>
        </w:rPr>
        <w:t>初步评审阶段</w:t>
      </w:r>
    </w:p>
    <w:p w14:paraId="063C7B90">
      <w:pPr>
        <w:spacing w:before="153" w:line="220" w:lineRule="auto"/>
        <w:ind w:left="709"/>
        <w:rPr>
          <w:rFonts w:ascii="宋体" w:hAnsi="宋体" w:eastAsia="宋体" w:cs="宋体"/>
          <w:sz w:val="24"/>
          <w:szCs w:val="24"/>
        </w:rPr>
      </w:pPr>
      <w:r>
        <w:rPr>
          <w:rFonts w:ascii="宋体" w:hAnsi="宋体" w:eastAsia="宋体" w:cs="宋体"/>
          <w:spacing w:val="-1"/>
          <w:sz w:val="24"/>
          <w:szCs w:val="24"/>
        </w:rPr>
        <w:t>初步评审阶段分为资格评审、形式评审和响应性评审三个环节。</w:t>
      </w:r>
    </w:p>
    <w:p w14:paraId="614389AE">
      <w:pPr>
        <w:spacing w:before="155" w:line="279" w:lineRule="auto"/>
        <w:ind w:left="719" w:right="6303" w:hanging="3"/>
        <w:rPr>
          <w:rFonts w:ascii="宋体" w:hAnsi="宋体" w:eastAsia="宋体" w:cs="宋体"/>
          <w:sz w:val="24"/>
          <w:szCs w:val="24"/>
        </w:rPr>
      </w:pPr>
      <w:r>
        <w:rPr>
          <w:rFonts w:ascii="Times New Roman" w:hAnsi="Times New Roman" w:eastAsia="Times New Roman" w:cs="Times New Roman"/>
          <w:b/>
          <w:bCs/>
          <w:spacing w:val="-3"/>
          <w:sz w:val="24"/>
          <w:szCs w:val="24"/>
        </w:rPr>
        <w:t>15.4.1</w:t>
      </w:r>
      <w:r>
        <w:rPr>
          <w:rFonts w:ascii="宋体" w:hAnsi="宋体" w:eastAsia="宋体" w:cs="宋体"/>
          <w:spacing w:val="-3"/>
          <w:sz w:val="24"/>
          <w:szCs w:val="24"/>
        </w:rPr>
        <w:t>资格评审环节资格评审事项包括：</w:t>
      </w:r>
    </w:p>
    <w:p w14:paraId="24E7DDB0">
      <w:pPr>
        <w:spacing w:before="152" w:line="315" w:lineRule="auto"/>
        <w:ind w:left="231" w:firstLine="490"/>
        <w:rPr>
          <w:rFonts w:ascii="宋体" w:hAnsi="宋体" w:eastAsia="宋体" w:cs="宋体"/>
          <w:color w:val="auto"/>
          <w:sz w:val="24"/>
          <w:szCs w:val="24"/>
        </w:rPr>
      </w:pPr>
      <w:r>
        <w:rPr>
          <w:rFonts w:ascii="宋体" w:hAnsi="宋体" w:eastAsia="宋体" w:cs="宋体"/>
          <w:color w:val="auto"/>
          <w:spacing w:val="-4"/>
          <w:sz w:val="24"/>
          <w:szCs w:val="24"/>
        </w:rPr>
        <w:t>（</w:t>
      </w:r>
      <w:r>
        <w:rPr>
          <w:rFonts w:ascii="Times New Roman" w:hAnsi="Times New Roman" w:eastAsia="Times New Roman" w:cs="Times New Roman"/>
          <w:color w:val="auto"/>
          <w:spacing w:val="-4"/>
          <w:sz w:val="24"/>
          <w:szCs w:val="24"/>
        </w:rPr>
        <w:t>1</w:t>
      </w:r>
      <w:r>
        <w:rPr>
          <w:rFonts w:ascii="宋体" w:hAnsi="宋体" w:eastAsia="宋体" w:cs="宋体"/>
          <w:color w:val="auto"/>
          <w:spacing w:val="-4"/>
          <w:sz w:val="24"/>
          <w:szCs w:val="24"/>
        </w:rPr>
        <w:t>）投标人是否符合本章第三节第</w:t>
      </w:r>
      <w:r>
        <w:rPr>
          <w:rFonts w:ascii="Times New Roman" w:hAnsi="Times New Roman" w:eastAsia="Times New Roman" w:cs="Times New Roman"/>
          <w:b/>
          <w:bCs/>
          <w:color w:val="auto"/>
          <w:spacing w:val="-4"/>
          <w:sz w:val="24"/>
          <w:szCs w:val="24"/>
        </w:rPr>
        <w:t>2.4</w:t>
      </w:r>
      <w:r>
        <w:rPr>
          <w:rFonts w:ascii="宋体" w:hAnsi="宋体" w:eastAsia="宋体" w:cs="宋体"/>
          <w:color w:val="auto"/>
          <w:spacing w:val="-4"/>
          <w:sz w:val="24"/>
          <w:szCs w:val="24"/>
        </w:rPr>
        <w:t>条“禁止投标条款”规定。</w:t>
      </w:r>
      <w:r>
        <w:rPr>
          <w:rFonts w:ascii="宋体" w:hAnsi="宋体" w:eastAsia="宋体" w:cs="宋体"/>
          <w:color w:val="auto"/>
          <w:spacing w:val="-5"/>
          <w:sz w:val="24"/>
          <w:szCs w:val="24"/>
        </w:rPr>
        <w:t>如果“禁止投</w:t>
      </w:r>
      <w:r>
        <w:rPr>
          <w:rFonts w:ascii="宋体" w:hAnsi="宋体" w:eastAsia="宋体" w:cs="宋体"/>
          <w:color w:val="auto"/>
          <w:spacing w:val="-2"/>
          <w:sz w:val="24"/>
          <w:szCs w:val="24"/>
        </w:rPr>
        <w:t>标条款”包括失信惩戒的，投标人信用信息的获取采用现场实时查询的</w:t>
      </w:r>
      <w:r>
        <w:rPr>
          <w:rFonts w:ascii="宋体" w:hAnsi="宋体" w:eastAsia="宋体" w:cs="宋体"/>
          <w:color w:val="auto"/>
          <w:spacing w:val="-3"/>
          <w:sz w:val="24"/>
          <w:szCs w:val="24"/>
        </w:rPr>
        <w:t>方式实施。由</w:t>
      </w:r>
      <w:r>
        <w:rPr>
          <w:rFonts w:ascii="宋体" w:hAnsi="宋体" w:eastAsia="宋体" w:cs="宋体"/>
          <w:color w:val="auto"/>
          <w:spacing w:val="-1"/>
          <w:sz w:val="24"/>
          <w:szCs w:val="24"/>
        </w:rPr>
        <w:t>招标代理机构工作人员在评标委员会成员、交易场所工作人</w:t>
      </w:r>
      <w:r>
        <w:rPr>
          <w:rFonts w:ascii="宋体" w:hAnsi="宋体" w:eastAsia="宋体" w:cs="宋体"/>
          <w:color w:val="auto"/>
          <w:spacing w:val="-2"/>
          <w:sz w:val="24"/>
          <w:szCs w:val="24"/>
        </w:rPr>
        <w:t>员共同见证下，登录信用</w:t>
      </w:r>
      <w:r>
        <w:rPr>
          <w:rFonts w:ascii="宋体" w:hAnsi="宋体" w:eastAsia="宋体" w:cs="宋体"/>
          <w:color w:val="auto"/>
          <w:spacing w:val="1"/>
          <w:sz w:val="24"/>
          <w:szCs w:val="24"/>
        </w:rPr>
        <w:t>中国网站（</w:t>
      </w:r>
      <w:r>
        <w:rPr>
          <w:rFonts w:ascii="Times New Roman" w:hAnsi="Times New Roman" w:eastAsia="Times New Roman" w:cs="Times New Roman"/>
          <w:color w:val="auto"/>
          <w:sz w:val="24"/>
          <w:szCs w:val="24"/>
        </w:rPr>
        <w:t>https</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z w:val="24"/>
          <w:szCs w:val="24"/>
        </w:rPr>
        <w:t>creditchina</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z w:val="24"/>
          <w:szCs w:val="24"/>
        </w:rPr>
        <w:t>cn</w:t>
      </w:r>
      <w:r>
        <w:rPr>
          <w:rFonts w:ascii="宋体" w:hAnsi="宋体" w:eastAsia="宋体" w:cs="宋体"/>
          <w:color w:val="auto"/>
          <w:spacing w:val="12"/>
          <w:sz w:val="24"/>
          <w:szCs w:val="24"/>
        </w:rPr>
        <w:t>），</w:t>
      </w:r>
      <w:r>
        <w:rPr>
          <w:rFonts w:ascii="宋体" w:hAnsi="宋体" w:eastAsia="宋体" w:cs="宋体"/>
          <w:color w:val="auto"/>
          <w:spacing w:val="1"/>
          <w:sz w:val="24"/>
          <w:szCs w:val="24"/>
        </w:rPr>
        <w:t>在企业查询界面下载和打印《法人和非</w:t>
      </w:r>
      <w:r>
        <w:rPr>
          <w:rFonts w:ascii="宋体" w:hAnsi="宋体" w:eastAsia="宋体" w:cs="宋体"/>
          <w:color w:val="auto"/>
          <w:spacing w:val="-2"/>
          <w:sz w:val="24"/>
          <w:szCs w:val="24"/>
        </w:rPr>
        <w:t>法人组织公共信用信息报告》，作为评审依据移交评标委员会。</w:t>
      </w:r>
    </w:p>
    <w:p w14:paraId="59A70AF3">
      <w:pPr>
        <w:spacing w:before="155" w:line="219" w:lineRule="auto"/>
        <w:ind w:left="721"/>
        <w:rPr>
          <w:rFonts w:ascii="宋体" w:hAnsi="宋体" w:eastAsia="宋体" w:cs="宋体"/>
          <w:color w:val="auto"/>
          <w:sz w:val="24"/>
          <w:szCs w:val="24"/>
        </w:rPr>
      </w:pP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2</w:t>
      </w:r>
      <w:r>
        <w:rPr>
          <w:rFonts w:ascii="宋体" w:hAnsi="宋体" w:eastAsia="宋体" w:cs="宋体"/>
          <w:color w:val="auto"/>
          <w:spacing w:val="-1"/>
          <w:sz w:val="24"/>
          <w:szCs w:val="24"/>
        </w:rPr>
        <w:t>）投标人名称是否与营业执照、资质证书、安全生产许可证一致。</w:t>
      </w:r>
    </w:p>
    <w:p w14:paraId="222A5914">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ascii="宋体" w:hAnsi="宋体" w:eastAsia="宋体" w:cs="宋体"/>
          <w:color w:val="auto"/>
          <w:spacing w:val="-1"/>
          <w:position w:val="3"/>
          <w:sz w:val="24"/>
          <w:szCs w:val="24"/>
        </w:rPr>
      </w:pPr>
      <w:r>
        <w:rPr>
          <w:rFonts w:ascii="宋体" w:hAnsi="宋体" w:eastAsia="宋体" w:cs="宋体"/>
          <w:color w:val="auto"/>
          <w:spacing w:val="2"/>
          <w:sz w:val="24"/>
          <w:szCs w:val="24"/>
        </w:rPr>
        <w:t>（</w:t>
      </w:r>
      <w:r>
        <w:rPr>
          <w:rFonts w:ascii="Times New Roman" w:hAnsi="Times New Roman" w:eastAsia="Times New Roman" w:cs="Times New Roman"/>
          <w:color w:val="auto"/>
          <w:spacing w:val="2"/>
          <w:sz w:val="24"/>
          <w:szCs w:val="24"/>
        </w:rPr>
        <w:t>3</w:t>
      </w:r>
      <w:r>
        <w:rPr>
          <w:rFonts w:ascii="宋体" w:hAnsi="宋体" w:eastAsia="宋体" w:cs="宋体"/>
          <w:color w:val="auto"/>
          <w:spacing w:val="2"/>
          <w:sz w:val="24"/>
          <w:szCs w:val="24"/>
        </w:rPr>
        <w:t>）投标人的资质是否符合招标文件规定；其营业执照、</w:t>
      </w:r>
      <w:r>
        <w:rPr>
          <w:rFonts w:ascii="宋体" w:hAnsi="宋体" w:eastAsia="宋体" w:cs="宋体"/>
          <w:color w:val="auto"/>
          <w:spacing w:val="1"/>
          <w:sz w:val="24"/>
          <w:szCs w:val="24"/>
        </w:rPr>
        <w:t>资质证书、安全生产</w:t>
      </w:r>
      <w:r>
        <w:rPr>
          <w:rFonts w:ascii="宋体" w:hAnsi="宋体" w:eastAsia="宋体" w:cs="宋体"/>
          <w:color w:val="auto"/>
          <w:sz w:val="24"/>
          <w:szCs w:val="24"/>
        </w:rPr>
        <w:t>许可证（含实时网页查询页，可参考网址</w:t>
      </w:r>
      <w:r>
        <w:rPr>
          <w:rFonts w:ascii="Times New Roman" w:hAnsi="Times New Roman" w:eastAsia="Times New Roman" w:cs="Times New Roman"/>
          <w:color w:val="auto"/>
          <w:sz w:val="24"/>
          <w:szCs w:val="24"/>
        </w:rPr>
        <w:t>https://zlaq.mohurd.gov.cn/fwmh/bjxcjgl/fwm</w:t>
      </w:r>
      <w:bookmarkStart w:id="67" w:name="bookmark126"/>
      <w:bookmarkEnd w:id="67"/>
      <w:r>
        <w:rPr>
          <w:rFonts w:ascii="Times New Roman" w:hAnsi="Times New Roman" w:eastAsia="Times New Roman" w:cs="Times New Roman"/>
          <w:color w:val="auto"/>
          <w:position w:val="3"/>
          <w:sz w:val="24"/>
          <w:szCs w:val="24"/>
        </w:rPr>
        <w:t>h/pages/construction_safety/qyaqscxkz/qyaqscxkz</w:t>
      </w:r>
      <w:r>
        <w:rPr>
          <w:rFonts w:ascii="宋体" w:hAnsi="宋体" w:eastAsia="宋体" w:cs="宋体"/>
          <w:color w:val="auto"/>
          <w:position w:val="3"/>
          <w:sz w:val="24"/>
          <w:szCs w:val="24"/>
        </w:rPr>
        <w:t>）是否合法、有效、</w:t>
      </w:r>
      <w:r>
        <w:rPr>
          <w:rFonts w:ascii="宋体" w:hAnsi="宋体" w:eastAsia="宋体" w:cs="宋体"/>
          <w:color w:val="auto"/>
          <w:spacing w:val="-1"/>
          <w:position w:val="3"/>
          <w:sz w:val="24"/>
          <w:szCs w:val="24"/>
        </w:rPr>
        <w:t>准确。</w:t>
      </w:r>
    </w:p>
    <w:p w14:paraId="5C1F4FA4">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ascii="宋体" w:hAnsi="宋体" w:eastAsia="宋体" w:cs="宋体"/>
          <w:spacing w:val="-1"/>
          <w:sz w:val="24"/>
          <w:szCs w:val="24"/>
        </w:rPr>
      </w:pP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4</w:t>
      </w:r>
      <w:r>
        <w:rPr>
          <w:rFonts w:ascii="宋体" w:hAnsi="宋体" w:eastAsia="宋体" w:cs="宋体"/>
          <w:color w:val="auto"/>
          <w:spacing w:val="-1"/>
          <w:sz w:val="24"/>
          <w:szCs w:val="24"/>
        </w:rPr>
        <w:t>）《项目经理简历表》中拟派项目经理是否与《开标一览表》一致</w:t>
      </w:r>
      <w:r>
        <w:rPr>
          <w:rFonts w:ascii="宋体" w:hAnsi="宋体" w:eastAsia="宋体" w:cs="宋体"/>
          <w:spacing w:val="-1"/>
          <w:sz w:val="24"/>
          <w:szCs w:val="24"/>
        </w:rPr>
        <w:t>。</w:t>
      </w:r>
    </w:p>
    <w:p w14:paraId="1C6A8982">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ascii="宋体" w:hAnsi="宋体" w:eastAsia="宋体" w:cs="宋体"/>
          <w:color w:val="auto"/>
          <w:spacing w:val="-1"/>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）拟派项目经理、项目技术负责人、专职安全员的条件</w:t>
      </w:r>
      <w:r>
        <w:rPr>
          <w:rFonts w:ascii="宋体" w:hAnsi="宋体" w:eastAsia="宋体" w:cs="宋体"/>
          <w:spacing w:val="1"/>
          <w:sz w:val="24"/>
          <w:szCs w:val="24"/>
        </w:rPr>
        <w:t>是否符合招标文件规</w:t>
      </w:r>
      <w:r>
        <w:rPr>
          <w:rFonts w:ascii="宋体" w:hAnsi="宋体" w:eastAsia="宋体" w:cs="宋体"/>
          <w:spacing w:val="-1"/>
          <w:sz w:val="24"/>
          <w:szCs w:val="24"/>
        </w:rPr>
        <w:t>定；</w:t>
      </w:r>
      <w:r>
        <w:rPr>
          <w:rFonts w:ascii="宋体" w:hAnsi="宋体" w:eastAsia="宋体" w:cs="宋体"/>
          <w:color w:val="auto"/>
          <w:spacing w:val="-1"/>
          <w:sz w:val="24"/>
          <w:szCs w:val="24"/>
        </w:rPr>
        <w:t>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03E22A8D">
      <w:pPr>
        <w:spacing w:before="156" w:line="298"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）联合体投标的，是否提交《联合体协议书》；是否擅</w:t>
      </w:r>
      <w:r>
        <w:rPr>
          <w:rFonts w:ascii="宋体" w:hAnsi="宋体" w:eastAsia="宋体" w:cs="宋体"/>
          <w:spacing w:val="1"/>
          <w:sz w:val="24"/>
          <w:szCs w:val="24"/>
        </w:rPr>
        <w:t>自修改、遗漏《联合</w:t>
      </w:r>
      <w:r>
        <w:rPr>
          <w:rFonts w:ascii="宋体" w:hAnsi="宋体" w:eastAsia="宋体" w:cs="宋体"/>
          <w:spacing w:val="-1"/>
          <w:sz w:val="24"/>
          <w:szCs w:val="24"/>
        </w:rPr>
        <w:t>体协议书》的实质性内容；联合体成员的数量、资质是否符合</w:t>
      </w:r>
      <w:r>
        <w:rPr>
          <w:rFonts w:ascii="宋体" w:hAnsi="宋体" w:eastAsia="宋体" w:cs="宋体"/>
          <w:spacing w:val="-2"/>
          <w:sz w:val="24"/>
          <w:szCs w:val="24"/>
        </w:rPr>
        <w:t>招标文件规定；联合体</w:t>
      </w:r>
      <w:r>
        <w:rPr>
          <w:rFonts w:ascii="宋体" w:hAnsi="宋体" w:eastAsia="宋体" w:cs="宋体"/>
          <w:sz w:val="24"/>
          <w:szCs w:val="24"/>
        </w:rPr>
        <w:t>成员是否以自己名义单独或者参加其他联合</w:t>
      </w:r>
      <w:r>
        <w:rPr>
          <w:rFonts w:ascii="宋体" w:hAnsi="宋体" w:eastAsia="宋体" w:cs="宋体"/>
          <w:spacing w:val="-1"/>
          <w:sz w:val="24"/>
          <w:szCs w:val="24"/>
        </w:rPr>
        <w:t>体参与本招标项目投标。</w:t>
      </w:r>
    </w:p>
    <w:p w14:paraId="4FD7B391">
      <w:pPr>
        <w:spacing w:before="155" w:line="360" w:lineRule="auto"/>
        <w:ind w:left="8" w:right="2" w:firstLine="49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）投标人为外省建筑企业的，是否按规定在“进粤</w:t>
      </w:r>
      <w:r>
        <w:rPr>
          <w:rFonts w:ascii="宋体" w:hAnsi="宋体" w:eastAsia="宋体" w:cs="宋体"/>
          <w:spacing w:val="1"/>
          <w:sz w:val="24"/>
          <w:szCs w:val="24"/>
        </w:rPr>
        <w:t>企业和人员诚信信息登记</w:t>
      </w:r>
      <w:r>
        <w:rPr>
          <w:rFonts w:ascii="宋体" w:hAnsi="宋体" w:eastAsia="宋体" w:cs="宋体"/>
          <w:spacing w:val="-2"/>
          <w:sz w:val="24"/>
          <w:szCs w:val="24"/>
        </w:rPr>
        <w:t>平台”录入企业及其拟派人员有关信息并通过数据规范检查。</w:t>
      </w:r>
    </w:p>
    <w:p w14:paraId="3116310B">
      <w:pPr>
        <w:spacing w:before="15" w:line="360" w:lineRule="auto"/>
        <w:ind w:right="2" w:firstLine="472" w:firstLineChars="200"/>
        <w:jc w:val="both"/>
        <w:outlineLvl w:val="2"/>
        <w:rPr>
          <w:rFonts w:ascii="宋体" w:hAnsi="宋体" w:eastAsia="宋体" w:cs="宋体"/>
          <w:color w:val="auto"/>
          <w:spacing w:val="1"/>
          <w:sz w:val="24"/>
          <w:szCs w:val="24"/>
          <w:lang w:eastAsia="zh-CN"/>
        </w:rPr>
      </w:pPr>
      <w:r>
        <w:rPr>
          <w:rFonts w:ascii="Times New Roman" w:hAnsi="Times New Roman" w:eastAsia="Times New Roman" w:cs="Times New Roman"/>
          <w:b/>
          <w:bCs/>
          <w:spacing w:val="-2"/>
          <w:sz w:val="24"/>
          <w:szCs w:val="24"/>
        </w:rPr>
        <w:t>15.4.2</w:t>
      </w:r>
      <w:r>
        <w:rPr>
          <w:rFonts w:ascii="宋体" w:hAnsi="宋体" w:eastAsia="宋体" w:cs="宋体"/>
          <w:color w:val="auto"/>
          <w:spacing w:val="1"/>
          <w:sz w:val="24"/>
          <w:szCs w:val="24"/>
        </w:rPr>
        <w:t>形式评审环节形式评审事</w:t>
      </w:r>
      <w:r>
        <w:rPr>
          <w:rFonts w:hint="eastAsia" w:ascii="宋体" w:hAnsi="宋体" w:eastAsia="宋体" w:cs="宋体"/>
          <w:color w:val="auto"/>
          <w:spacing w:val="1"/>
          <w:sz w:val="24"/>
          <w:szCs w:val="24"/>
          <w:lang w:eastAsia="zh-CN"/>
        </w:rPr>
        <w:t>项包括</w:t>
      </w:r>
    </w:p>
    <w:p w14:paraId="707E95D9">
      <w:pPr>
        <w:spacing w:before="40" w:line="360" w:lineRule="auto"/>
        <w:ind w:left="501"/>
        <w:outlineLvl w:val="0"/>
        <w:rPr>
          <w:rFonts w:ascii="宋体" w:hAnsi="宋体" w:eastAsia="宋体" w:cs="宋体"/>
          <w:color w:val="auto"/>
          <w:sz w:val="24"/>
          <w:szCs w:val="24"/>
        </w:rPr>
      </w:pPr>
      <w:bookmarkStart w:id="68" w:name="_Toc13304"/>
      <w:bookmarkStart w:id="69" w:name="_Toc20481"/>
      <w:bookmarkStart w:id="70" w:name="_Toc23632"/>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1</w:t>
      </w:r>
      <w:r>
        <w:rPr>
          <w:rFonts w:ascii="宋体" w:hAnsi="宋体" w:eastAsia="宋体" w:cs="宋体"/>
          <w:color w:val="auto"/>
          <w:spacing w:val="-1"/>
          <w:sz w:val="24"/>
          <w:szCs w:val="24"/>
        </w:rPr>
        <w:t>）各分册是否按招标文件规定加盖电子印章。</w:t>
      </w:r>
      <w:bookmarkEnd w:id="68"/>
      <w:bookmarkEnd w:id="69"/>
      <w:bookmarkEnd w:id="70"/>
    </w:p>
    <w:p w14:paraId="0F13A460">
      <w:pPr>
        <w:spacing w:before="15" w:line="360" w:lineRule="auto"/>
        <w:ind w:firstLine="464" w:firstLineChars="200"/>
        <w:outlineLvl w:val="2"/>
        <w:rPr>
          <w:rFonts w:ascii="Times New Roman" w:hAnsi="Times New Roman" w:eastAsia="Times New Roman" w:cs="Times New Roman"/>
          <w:color w:val="auto"/>
          <w:spacing w:val="-1"/>
          <w:sz w:val="24"/>
          <w:szCs w:val="24"/>
        </w:rPr>
      </w:pPr>
      <w:bookmarkStart w:id="71" w:name="_Toc28409"/>
      <w:bookmarkStart w:id="72" w:name="_Toc27432"/>
      <w:bookmarkStart w:id="73" w:name="_Toc10806"/>
      <w:r>
        <w:rPr>
          <w:rFonts w:ascii="宋体" w:hAnsi="宋体" w:eastAsia="宋体" w:cs="宋体"/>
          <w:color w:val="auto"/>
          <w:spacing w:val="-4"/>
          <w:sz w:val="24"/>
          <w:szCs w:val="24"/>
        </w:rPr>
        <w:t>（</w:t>
      </w:r>
      <w:r>
        <w:rPr>
          <w:rFonts w:ascii="Times New Roman" w:hAnsi="Times New Roman" w:eastAsia="Times New Roman" w:cs="Times New Roman"/>
          <w:color w:val="auto"/>
          <w:spacing w:val="-4"/>
          <w:sz w:val="24"/>
          <w:szCs w:val="24"/>
        </w:rPr>
        <w:t>2</w:t>
      </w:r>
      <w:r>
        <w:rPr>
          <w:rFonts w:ascii="宋体" w:hAnsi="宋体" w:eastAsia="宋体" w:cs="宋体"/>
          <w:color w:val="auto"/>
          <w:spacing w:val="-4"/>
          <w:sz w:val="24"/>
          <w:szCs w:val="24"/>
        </w:rPr>
        <w:t>）本节第</w:t>
      </w:r>
      <w:r>
        <w:rPr>
          <w:rFonts w:ascii="Times New Roman" w:hAnsi="Times New Roman" w:eastAsia="Times New Roman" w:cs="Times New Roman"/>
          <w:color w:val="auto"/>
          <w:spacing w:val="-4"/>
          <w:sz w:val="24"/>
          <w:szCs w:val="24"/>
        </w:rPr>
        <w:t>10.2.2</w:t>
      </w:r>
      <w:r>
        <w:rPr>
          <w:rFonts w:ascii="宋体" w:hAnsi="宋体" w:eastAsia="宋体" w:cs="宋体"/>
          <w:color w:val="auto"/>
          <w:spacing w:val="-4"/>
          <w:sz w:val="24"/>
          <w:szCs w:val="24"/>
        </w:rPr>
        <w:t>目、第</w:t>
      </w:r>
      <w:r>
        <w:rPr>
          <w:rFonts w:ascii="Times New Roman" w:hAnsi="Times New Roman" w:eastAsia="Times New Roman" w:cs="Times New Roman"/>
          <w:color w:val="auto"/>
          <w:spacing w:val="-4"/>
          <w:sz w:val="24"/>
          <w:szCs w:val="24"/>
        </w:rPr>
        <w:t>10.3.2</w:t>
      </w:r>
      <w:r>
        <w:rPr>
          <w:rFonts w:ascii="宋体" w:hAnsi="宋体" w:eastAsia="宋体" w:cs="宋体"/>
          <w:color w:val="auto"/>
          <w:spacing w:val="-4"/>
          <w:sz w:val="24"/>
          <w:szCs w:val="24"/>
        </w:rPr>
        <w:t>目、第</w:t>
      </w:r>
      <w:r>
        <w:rPr>
          <w:rFonts w:ascii="Times New Roman" w:hAnsi="Times New Roman" w:eastAsia="Times New Roman" w:cs="Times New Roman"/>
          <w:color w:val="auto"/>
          <w:spacing w:val="-4"/>
          <w:sz w:val="24"/>
          <w:szCs w:val="24"/>
        </w:rPr>
        <w:t>10.4.3</w:t>
      </w:r>
      <w:r>
        <w:rPr>
          <w:rFonts w:ascii="宋体" w:hAnsi="宋体" w:eastAsia="宋体" w:cs="宋体"/>
          <w:color w:val="auto"/>
          <w:spacing w:val="-4"/>
          <w:sz w:val="24"/>
          <w:szCs w:val="24"/>
        </w:rPr>
        <w:t>目中规定</w:t>
      </w:r>
      <w:r>
        <w:rPr>
          <w:rFonts w:ascii="宋体" w:hAnsi="宋体" w:eastAsia="宋体" w:cs="宋体"/>
          <w:color w:val="auto"/>
          <w:spacing w:val="-5"/>
          <w:sz w:val="24"/>
          <w:szCs w:val="24"/>
        </w:rPr>
        <w:t>的“所有投标人均应提</w:t>
      </w:r>
      <w:bookmarkEnd w:id="71"/>
      <w:bookmarkEnd w:id="72"/>
      <w:bookmarkEnd w:id="73"/>
      <w:r>
        <w:rPr>
          <w:rFonts w:ascii="宋体" w:hAnsi="宋体" w:eastAsia="宋体" w:cs="宋体"/>
          <w:color w:val="auto"/>
          <w:spacing w:val="-1"/>
          <w:sz w:val="24"/>
          <w:szCs w:val="24"/>
        </w:rPr>
        <w:t>供”的组成内容（包括该组成内容的所附资料）是否完整、齐全</w:t>
      </w:r>
      <w:r>
        <w:rPr>
          <w:rFonts w:ascii="Times New Roman" w:hAnsi="Times New Roman" w:eastAsia="Times New Roman" w:cs="Times New Roman"/>
          <w:color w:val="auto"/>
          <w:spacing w:val="-1"/>
          <w:sz w:val="24"/>
          <w:szCs w:val="24"/>
        </w:rPr>
        <w:t>.</w:t>
      </w:r>
    </w:p>
    <w:p w14:paraId="659A71C2">
      <w:pPr>
        <w:spacing w:before="15" w:line="360" w:lineRule="auto"/>
        <w:ind w:right="2" w:firstLine="484" w:firstLineChars="200"/>
        <w:jc w:val="both"/>
        <w:outlineLvl w:val="2"/>
        <w:rPr>
          <w:rFonts w:ascii="宋体" w:hAnsi="宋体" w:eastAsia="宋体" w:cs="宋体"/>
          <w:color w:val="auto"/>
          <w:sz w:val="24"/>
          <w:szCs w:val="24"/>
        </w:rPr>
      </w:pPr>
      <w:bookmarkStart w:id="74" w:name="_Toc17918"/>
      <w:bookmarkStart w:id="75" w:name="_Toc22691"/>
      <w:bookmarkStart w:id="76" w:name="_Toc9581"/>
      <w:r>
        <w:rPr>
          <w:rFonts w:hint="eastAsia" w:ascii="宋体" w:hAnsi="宋体" w:eastAsia="宋体" w:cs="宋体"/>
          <w:color w:val="auto"/>
          <w:spacing w:val="1"/>
          <w:sz w:val="24"/>
          <w:szCs w:val="24"/>
          <w:lang w:eastAsia="zh-CN"/>
        </w:rPr>
        <w:t>（3）</w:t>
      </w:r>
      <w:r>
        <w:rPr>
          <w:rFonts w:ascii="宋体" w:hAnsi="宋体" w:eastAsia="宋体" w:cs="宋体"/>
          <w:color w:val="auto"/>
          <w:spacing w:val="1"/>
          <w:sz w:val="24"/>
          <w:szCs w:val="24"/>
        </w:rPr>
        <w:t>施工组织设计采用“暗标”方式进行评审的，施工</w:t>
      </w:r>
      <w:r>
        <w:rPr>
          <w:rFonts w:ascii="宋体" w:hAnsi="宋体" w:eastAsia="宋体" w:cs="宋体"/>
          <w:color w:val="auto"/>
          <w:sz w:val="24"/>
          <w:szCs w:val="24"/>
        </w:rPr>
        <w:t>组织设计的规格颜色、</w:t>
      </w:r>
      <w:r>
        <w:rPr>
          <w:rFonts w:ascii="宋体" w:hAnsi="宋体" w:eastAsia="宋体" w:cs="宋体"/>
          <w:color w:val="auto"/>
          <w:spacing w:val="-1"/>
          <w:sz w:val="24"/>
          <w:szCs w:val="24"/>
        </w:rPr>
        <w:t>文字排版、正文篇幅（若有）是否符合规定；其任何</w:t>
      </w:r>
      <w:r>
        <w:rPr>
          <w:rFonts w:ascii="宋体" w:hAnsi="宋体" w:eastAsia="宋体" w:cs="宋体"/>
          <w:color w:val="auto"/>
          <w:spacing w:val="-2"/>
          <w:sz w:val="24"/>
          <w:szCs w:val="24"/>
        </w:rPr>
        <w:t>部位是否出现手写以及涂改、行</w:t>
      </w:r>
      <w:r>
        <w:rPr>
          <w:rFonts w:ascii="宋体" w:hAnsi="宋体" w:eastAsia="宋体" w:cs="宋体"/>
          <w:color w:val="auto"/>
          <w:spacing w:val="-1"/>
          <w:sz w:val="24"/>
          <w:szCs w:val="24"/>
        </w:rPr>
        <w:t>间插字或删除痕迹；其任何部位是否出现投标人的名称和</w:t>
      </w:r>
      <w:r>
        <w:rPr>
          <w:rFonts w:ascii="宋体" w:hAnsi="宋体" w:eastAsia="宋体" w:cs="宋体"/>
          <w:color w:val="auto"/>
          <w:spacing w:val="-2"/>
          <w:sz w:val="24"/>
          <w:szCs w:val="24"/>
        </w:rPr>
        <w:t>其它可识别投标人身份的字</w:t>
      </w:r>
      <w:r>
        <w:rPr>
          <w:rFonts w:ascii="宋体" w:hAnsi="宋体" w:eastAsia="宋体" w:cs="宋体"/>
          <w:color w:val="auto"/>
          <w:spacing w:val="-1"/>
          <w:sz w:val="24"/>
          <w:szCs w:val="24"/>
        </w:rPr>
        <w:t>符、徽标、人员名称以及其他特殊标记。</w:t>
      </w:r>
      <w:bookmarkEnd w:id="74"/>
      <w:bookmarkEnd w:id="75"/>
      <w:bookmarkEnd w:id="76"/>
    </w:p>
    <w:p w14:paraId="65A30772">
      <w:pPr>
        <w:spacing w:before="15" w:line="360" w:lineRule="auto"/>
        <w:ind w:right="2" w:firstLine="472" w:firstLineChars="200"/>
        <w:jc w:val="both"/>
        <w:outlineLvl w:val="2"/>
        <w:rPr>
          <w:rFonts w:ascii="宋体" w:hAnsi="宋体" w:eastAsia="宋体" w:cs="宋体"/>
          <w:color w:val="auto"/>
          <w:spacing w:val="1"/>
          <w:sz w:val="24"/>
          <w:szCs w:val="24"/>
        </w:rPr>
      </w:pPr>
      <w:bookmarkStart w:id="77" w:name="_Toc22642"/>
      <w:bookmarkStart w:id="78" w:name="_Toc16645"/>
      <w:bookmarkStart w:id="79" w:name="_Toc22562"/>
      <w:r>
        <w:rPr>
          <w:rFonts w:ascii="Times New Roman" w:hAnsi="Times New Roman" w:eastAsia="Times New Roman" w:cs="Times New Roman"/>
          <w:b/>
          <w:bCs/>
          <w:spacing w:val="-2"/>
          <w:sz w:val="24"/>
          <w:szCs w:val="24"/>
        </w:rPr>
        <w:t>15.4.3</w:t>
      </w:r>
      <w:r>
        <w:rPr>
          <w:rFonts w:ascii="宋体" w:hAnsi="宋体" w:eastAsia="宋体" w:cs="宋体"/>
          <w:spacing w:val="2"/>
          <w:sz w:val="24"/>
          <w:szCs w:val="24"/>
        </w:rPr>
        <w:t>响应性评审环节响应性评项包括：</w:t>
      </w:r>
      <w:bookmarkEnd w:id="77"/>
      <w:bookmarkEnd w:id="78"/>
      <w:bookmarkEnd w:id="79"/>
    </w:p>
    <w:p w14:paraId="6F93FDAC">
      <w:pPr>
        <w:spacing w:before="155" w:line="360"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）投标有效期、质量标准、工期等是否响应招标文件实</w:t>
      </w:r>
      <w:r>
        <w:rPr>
          <w:rFonts w:ascii="宋体" w:hAnsi="宋体" w:eastAsia="宋体" w:cs="宋体"/>
          <w:spacing w:val="1"/>
          <w:sz w:val="24"/>
          <w:szCs w:val="24"/>
        </w:rPr>
        <w:t>质性要求；是否擅自</w:t>
      </w:r>
      <w:r>
        <w:rPr>
          <w:rFonts w:ascii="宋体" w:hAnsi="宋体" w:eastAsia="宋体" w:cs="宋体"/>
          <w:spacing w:val="-1"/>
          <w:sz w:val="24"/>
          <w:szCs w:val="24"/>
        </w:rPr>
        <w:t>修改、遗漏《投标函》《各项承诺一览表》的实质性内容。</w:t>
      </w:r>
    </w:p>
    <w:p w14:paraId="51A84BDC">
      <w:pPr>
        <w:spacing w:before="152" w:line="360"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）编制《投标总价》的造价工程师，其注册证书是否合法、有效。</w:t>
      </w:r>
    </w:p>
    <w:p w14:paraId="15BEED1B">
      <w:pPr>
        <w:spacing w:before="158" w:line="360" w:lineRule="auto"/>
        <w:ind w:left="21" w:right="2" w:firstLine="48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）投标人委托造价咨询单位编制《投标总价》的，是否在《投标总价扉页》（即扉—</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）“投标人”栏目加盖造价咨询人公章；是否提供</w:t>
      </w:r>
      <w:r>
        <w:rPr>
          <w:rFonts w:ascii="宋体" w:hAnsi="宋体" w:eastAsia="宋体" w:cs="宋体"/>
          <w:sz w:val="24"/>
          <w:szCs w:val="24"/>
        </w:rPr>
        <w:t>造价咨询人的营业执照</w:t>
      </w:r>
      <w:r>
        <w:rPr>
          <w:rFonts w:ascii="宋体" w:hAnsi="宋体" w:eastAsia="宋体" w:cs="宋体"/>
          <w:spacing w:val="-2"/>
          <w:sz w:val="24"/>
          <w:szCs w:val="24"/>
        </w:rPr>
        <w:t>副本彩色扫描件；</w:t>
      </w:r>
    </w:p>
    <w:p w14:paraId="295A9B2D">
      <w:pPr>
        <w:spacing w:before="158" w:line="328" w:lineRule="auto"/>
        <w:ind w:left="9" w:firstLine="491"/>
        <w:jc w:val="both"/>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）投标总价是否唯一；投标总价是否超出</w:t>
      </w:r>
      <w:r>
        <w:rPr>
          <w:rFonts w:ascii="宋体" w:hAnsi="宋体" w:eastAsia="宋体" w:cs="宋体"/>
          <w:b/>
          <w:bCs/>
          <w:spacing w:val="1"/>
          <w:sz w:val="24"/>
          <w:szCs w:val="24"/>
        </w:rPr>
        <w:t>最高投标限价</w:t>
      </w:r>
      <w:r>
        <w:rPr>
          <w:rFonts w:ascii="宋体" w:hAnsi="宋体" w:eastAsia="宋体" w:cs="宋体"/>
          <w:spacing w:val="1"/>
          <w:sz w:val="24"/>
          <w:szCs w:val="24"/>
        </w:rPr>
        <w:t>；绿色施工安全防护</w:t>
      </w:r>
      <w:r>
        <w:rPr>
          <w:rFonts w:ascii="宋体" w:hAnsi="宋体" w:eastAsia="宋体" w:cs="宋体"/>
          <w:spacing w:val="-1"/>
          <w:sz w:val="24"/>
          <w:szCs w:val="24"/>
        </w:rPr>
        <w:t>措施费是否达到最低要求；暂列金额、暂估价是否按照招标工</w:t>
      </w:r>
      <w:r>
        <w:rPr>
          <w:rFonts w:ascii="宋体" w:hAnsi="宋体" w:eastAsia="宋体" w:cs="宋体"/>
          <w:spacing w:val="-2"/>
          <w:sz w:val="24"/>
          <w:szCs w:val="24"/>
        </w:rPr>
        <w:t>程量清单统一报价；投</w:t>
      </w:r>
      <w:r>
        <w:rPr>
          <w:rFonts w:ascii="宋体" w:hAnsi="宋体" w:eastAsia="宋体" w:cs="宋体"/>
          <w:spacing w:val="-1"/>
          <w:sz w:val="24"/>
          <w:szCs w:val="24"/>
        </w:rPr>
        <w:t>标人是否以低于成本的价格竞标。</w:t>
      </w:r>
    </w:p>
    <w:p w14:paraId="3FB34FE7">
      <w:pPr>
        <w:spacing w:before="38" w:line="360" w:lineRule="auto"/>
        <w:ind w:right="2" w:firstLine="474" w:firstLineChars="200"/>
        <w:jc w:val="both"/>
        <w:rPr>
          <w:position w:val="-8"/>
          <w:sz w:val="24"/>
          <w:szCs w:val="24"/>
        </w:rPr>
      </w:pPr>
      <w:r>
        <w:rPr>
          <w:rFonts w:ascii="宋体" w:hAnsi="宋体" w:eastAsia="宋体" w:cs="宋体"/>
          <w:b/>
          <w:bCs/>
          <w:spacing w:val="-2"/>
          <w:sz w:val="24"/>
          <w:szCs w:val="24"/>
        </w:rPr>
        <w:t>注：如果某投标人的投标总价下浮率超过</w:t>
      </w:r>
      <w:r>
        <w:rPr>
          <w:rFonts w:ascii="Times New Roman" w:hAnsi="Times New Roman" w:eastAsia="Times New Roman" w:cs="Times New Roman"/>
          <w:b/>
          <w:bCs/>
          <w:spacing w:val="-2"/>
          <w:sz w:val="24"/>
          <w:szCs w:val="24"/>
        </w:rPr>
        <w:t>15%</w:t>
      </w:r>
      <w:r>
        <w:rPr>
          <w:rFonts w:ascii="宋体" w:hAnsi="宋体" w:eastAsia="宋体" w:cs="宋体"/>
          <w:b/>
          <w:bCs/>
          <w:spacing w:val="-2"/>
          <w:sz w:val="24"/>
          <w:szCs w:val="24"/>
        </w:rPr>
        <w:t>，又未提供</w:t>
      </w:r>
      <w:r>
        <w:rPr>
          <w:rFonts w:ascii="宋体" w:hAnsi="宋体" w:eastAsia="宋体" w:cs="宋体"/>
          <w:b/>
          <w:bCs/>
          <w:spacing w:val="-3"/>
          <w:sz w:val="24"/>
          <w:szCs w:val="24"/>
        </w:rPr>
        <w:t>相应书面说明和佐证</w:t>
      </w:r>
      <w:bookmarkStart w:id="80" w:name="bookmark127"/>
      <w:bookmarkEnd w:id="80"/>
      <w:r>
        <w:rPr>
          <w:rFonts w:ascii="宋体" w:hAnsi="宋体" w:eastAsia="宋体" w:cs="宋体"/>
          <w:b/>
          <w:bCs/>
          <w:spacing w:val="-4"/>
          <w:sz w:val="24"/>
          <w:szCs w:val="24"/>
        </w:rPr>
        <w:t>材料或提供的书面说明和佐证材料不能令人信服的，评标委员会应认定其以低于成本</w:t>
      </w:r>
      <w:r>
        <w:rPr>
          <w:rFonts w:ascii="宋体" w:hAnsi="宋体" w:eastAsia="宋体" w:cs="宋体"/>
          <w:b/>
          <w:bCs/>
          <w:spacing w:val="-9"/>
          <w:sz w:val="24"/>
          <w:szCs w:val="24"/>
        </w:rPr>
        <w:t>的价格竞标，并否决其投标。评</w:t>
      </w:r>
      <w:r>
        <w:rPr>
          <w:rFonts w:ascii="宋体" w:hAnsi="宋体" w:eastAsia="宋体" w:cs="宋体"/>
          <w:b/>
          <w:bCs/>
          <w:spacing w:val="-4"/>
          <w:sz w:val="24"/>
          <w:szCs w:val="24"/>
        </w:rPr>
        <w:t>标委员会接受该投标人的投标总价而未否决其投标的，应在评标报告中说明判断理由。投标总价下浮率＝（1－投标总价÷招标控制价）×100%。</w:t>
      </w:r>
    </w:p>
    <w:p w14:paraId="6D33FA24">
      <w:pPr>
        <w:spacing w:before="157" w:line="360" w:lineRule="auto"/>
        <w:ind w:left="11" w:right="114" w:firstLine="505" w:firstLineChars="209"/>
        <w:jc w:val="both"/>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）施工组织设计的质量、进度保障措施是否符合国</w:t>
      </w:r>
      <w:r>
        <w:rPr>
          <w:rFonts w:ascii="宋体" w:hAnsi="宋体" w:eastAsia="宋体" w:cs="宋体"/>
          <w:sz w:val="24"/>
          <w:szCs w:val="24"/>
        </w:rPr>
        <w:t>家和省市现行有关规</w:t>
      </w:r>
      <w:r>
        <w:rPr>
          <w:rFonts w:ascii="宋体" w:hAnsi="宋体" w:eastAsia="宋体" w:cs="宋体"/>
          <w:spacing w:val="-1"/>
          <w:sz w:val="24"/>
          <w:szCs w:val="24"/>
        </w:rPr>
        <w:t>范、规定、标准，是否能实现工程质量、进度管理目标。</w:t>
      </w:r>
    </w:p>
    <w:p w14:paraId="2F74DCEA">
      <w:pPr>
        <w:spacing w:before="82" w:line="211" w:lineRule="auto"/>
        <w:ind w:left="580"/>
        <w:outlineLvl w:val="1"/>
        <w:rPr>
          <w:rFonts w:ascii="宋体" w:hAnsi="宋体" w:eastAsia="宋体" w:cs="宋体"/>
          <w:sz w:val="25"/>
          <w:szCs w:val="25"/>
        </w:rPr>
      </w:pPr>
      <w:bookmarkStart w:id="81" w:name="_Toc18204"/>
      <w:bookmarkStart w:id="82" w:name="_Toc19814"/>
      <w:bookmarkStart w:id="83" w:name="_Toc32114"/>
      <w:r>
        <w:rPr>
          <w:rFonts w:ascii="Times New Roman" w:hAnsi="Times New Roman" w:eastAsia="Times New Roman" w:cs="Times New Roman"/>
          <w:b/>
          <w:bCs/>
          <w:spacing w:val="-3"/>
          <w:sz w:val="24"/>
          <w:szCs w:val="24"/>
        </w:rPr>
        <w:t>15.4.4</w:t>
      </w:r>
      <w:r>
        <w:rPr>
          <w:rFonts w:ascii="宋体" w:hAnsi="宋体" w:eastAsia="宋体" w:cs="宋体"/>
          <w:spacing w:val="-3"/>
          <w:sz w:val="24"/>
          <w:szCs w:val="24"/>
        </w:rPr>
        <w:t>否决投标说明</w:t>
      </w:r>
      <w:bookmarkEnd w:id="81"/>
      <w:bookmarkEnd w:id="82"/>
      <w:bookmarkEnd w:id="83"/>
    </w:p>
    <w:p w14:paraId="446E590D">
      <w:pPr>
        <w:spacing w:before="152" w:line="333" w:lineRule="auto"/>
        <w:ind w:left="11" w:right="175" w:firstLine="561"/>
        <w:rPr>
          <w:rFonts w:ascii="宋体" w:hAnsi="宋体" w:eastAsia="宋体" w:cs="宋体"/>
          <w:sz w:val="24"/>
          <w:szCs w:val="24"/>
        </w:rPr>
      </w:pPr>
      <w:r>
        <w:rPr>
          <w:rFonts w:ascii="宋体" w:hAnsi="宋体" w:eastAsia="宋体" w:cs="宋体"/>
          <w:spacing w:val="-5"/>
          <w:sz w:val="24"/>
          <w:szCs w:val="24"/>
        </w:rPr>
        <w:t>初步评审阶段各个环节否决投标的全部条件，在本章第四节“否决投标条件”第</w:t>
      </w:r>
      <w:r>
        <w:rPr>
          <w:rFonts w:ascii="Times New Roman" w:hAnsi="Times New Roman" w:eastAsia="Times New Roman" w:cs="Times New Roman"/>
          <w:b/>
          <w:bCs/>
          <w:sz w:val="24"/>
          <w:szCs w:val="24"/>
        </w:rPr>
        <w:t>1</w:t>
      </w:r>
      <w:r>
        <w:rPr>
          <w:rFonts w:ascii="宋体" w:hAnsi="宋体" w:eastAsia="宋体" w:cs="宋体"/>
          <w:sz w:val="24"/>
          <w:szCs w:val="24"/>
        </w:rPr>
        <w:t>条至第</w:t>
      </w:r>
      <w:r>
        <w:rPr>
          <w:rFonts w:ascii="Times New Roman" w:hAnsi="Times New Roman" w:eastAsia="Times New Roman" w:cs="Times New Roman"/>
          <w:b/>
          <w:bCs/>
          <w:sz w:val="24"/>
          <w:szCs w:val="24"/>
        </w:rPr>
        <w:t>4</w:t>
      </w:r>
      <w:r>
        <w:rPr>
          <w:rFonts w:ascii="宋体" w:hAnsi="宋体" w:eastAsia="宋体" w:cs="宋体"/>
          <w:sz w:val="24"/>
          <w:szCs w:val="24"/>
        </w:rPr>
        <w:t>条中集中列示。投标人有其中所列任何一种情形的，由评标委员会否决其</w:t>
      </w:r>
      <w:r>
        <w:rPr>
          <w:rFonts w:ascii="宋体" w:hAnsi="宋体" w:eastAsia="宋体" w:cs="宋体"/>
          <w:spacing w:val="-1"/>
          <w:sz w:val="24"/>
          <w:szCs w:val="24"/>
        </w:rPr>
        <w:t>投标。在初步评审阶段任何环节被否决的投标人，不进入下一环</w:t>
      </w:r>
      <w:r>
        <w:rPr>
          <w:rFonts w:ascii="宋体" w:hAnsi="宋体" w:eastAsia="宋体" w:cs="宋体"/>
          <w:spacing w:val="-2"/>
          <w:sz w:val="24"/>
          <w:szCs w:val="24"/>
        </w:rPr>
        <w:t>节（或阶段）评审。</w:t>
      </w:r>
      <w:r>
        <w:rPr>
          <w:rFonts w:ascii="宋体" w:hAnsi="宋体" w:eastAsia="宋体" w:cs="宋体"/>
          <w:spacing w:val="-1"/>
          <w:sz w:val="24"/>
          <w:szCs w:val="24"/>
        </w:rPr>
        <w:t>在初步评审阶段任何环节。</w:t>
      </w:r>
      <w:r>
        <w:rPr>
          <w:rFonts w:ascii="宋体" w:hAnsi="宋体" w:eastAsia="宋体" w:cs="宋体"/>
          <w:sz w:val="24"/>
          <w:szCs w:val="24"/>
        </w:rPr>
        <w:t>评标委员会经评审，认为所有投标都不符合招标文件要求的，可否决所有投标，项目的所有投标被否决的，招标人应依法重新组织招标。</w:t>
      </w:r>
    </w:p>
    <w:p w14:paraId="43A1FE12">
      <w:pPr>
        <w:pStyle w:val="5"/>
        <w:spacing w:line="280" w:lineRule="auto"/>
      </w:pPr>
    </w:p>
    <w:p w14:paraId="439E6F24">
      <w:pPr>
        <w:spacing w:before="78" w:line="221" w:lineRule="auto"/>
        <w:ind w:left="577"/>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1" name="IM 46"/>
            <wp:cNvGraphicFramePr/>
            <a:graphic xmlns:a="http://schemas.openxmlformats.org/drawingml/2006/main">
              <a:graphicData uri="http://schemas.openxmlformats.org/drawingml/2006/picture">
                <pic:pic xmlns:pic="http://schemas.openxmlformats.org/drawingml/2006/picture">
                  <pic:nvPicPr>
                    <pic:cNvPr id="1" name="IM 46"/>
                    <pic:cNvPicPr/>
                  </pic:nvPicPr>
                  <pic:blipFill>
                    <a:blip r:embed="rId33"/>
                    <a:stretch>
                      <a:fillRect/>
                    </a:stretch>
                  </pic:blipFill>
                  <pic:spPr>
                    <a:xfrm>
                      <a:off x="0" y="0"/>
                      <a:ext cx="6350" cy="279400"/>
                    </a:xfrm>
                    <a:prstGeom prst="rect">
                      <a:avLst/>
                    </a:prstGeom>
                    <a:noFill/>
                    <a:ln>
                      <a:noFill/>
                    </a:ln>
                  </pic:spPr>
                </pic:pic>
              </a:graphicData>
            </a:graphic>
          </wp:anchor>
        </w:drawing>
      </w:r>
      <w:bookmarkStart w:id="84" w:name="bookmark128"/>
      <w:bookmarkEnd w:id="84"/>
      <w:r>
        <w:rPr>
          <w:rFonts w:ascii="Times New Roman" w:hAnsi="Times New Roman" w:eastAsia="Times New Roman" w:cs="Times New Roman"/>
          <w:b/>
          <w:bCs/>
          <w:spacing w:val="-2"/>
          <w:sz w:val="24"/>
          <w:szCs w:val="24"/>
        </w:rPr>
        <w:t>15.5</w:t>
      </w:r>
      <w:r>
        <w:rPr>
          <w:rFonts w:ascii="宋体" w:hAnsi="宋体" w:eastAsia="宋体" w:cs="宋体"/>
          <w:spacing w:val="-2"/>
          <w:sz w:val="24"/>
          <w:szCs w:val="24"/>
        </w:rPr>
        <w:t>详细评审阶段</w:t>
      </w:r>
    </w:p>
    <w:p w14:paraId="4CB2D920">
      <w:pPr>
        <w:spacing w:before="81" w:line="211" w:lineRule="auto"/>
        <w:ind w:left="498"/>
        <w:outlineLvl w:val="1"/>
        <w:rPr>
          <w:rFonts w:ascii="宋体" w:hAnsi="宋体" w:eastAsia="宋体" w:cs="宋体"/>
          <w:sz w:val="25"/>
          <w:szCs w:val="25"/>
        </w:rPr>
      </w:pPr>
      <w:bookmarkStart w:id="85" w:name="_Toc4119"/>
      <w:bookmarkStart w:id="86" w:name="_Toc10503"/>
      <w:bookmarkStart w:id="87" w:name="_Toc28572"/>
      <w:r>
        <w:rPr>
          <w:rFonts w:ascii="Times New Roman" w:hAnsi="Times New Roman" w:eastAsia="Times New Roman" w:cs="Times New Roman"/>
          <w:b/>
          <w:bCs/>
          <w:spacing w:val="-3"/>
          <w:sz w:val="24"/>
          <w:szCs w:val="24"/>
        </w:rPr>
        <w:t>15.5.1</w:t>
      </w:r>
      <w:r>
        <w:rPr>
          <w:rFonts w:ascii="宋体" w:hAnsi="宋体" w:eastAsia="宋体" w:cs="宋体"/>
          <w:spacing w:val="-3"/>
          <w:sz w:val="24"/>
          <w:szCs w:val="24"/>
        </w:rPr>
        <w:t>“综合评估法”评审程序</w:t>
      </w:r>
      <w:bookmarkEnd w:id="85"/>
      <w:bookmarkEnd w:id="86"/>
      <w:bookmarkEnd w:id="87"/>
    </w:p>
    <w:p w14:paraId="3C7202AC">
      <w:pPr>
        <w:spacing w:before="152" w:line="329" w:lineRule="auto"/>
        <w:ind w:left="14" w:right="81" w:firstLine="476"/>
        <w:rPr>
          <w:rFonts w:ascii="宋体" w:hAnsi="宋体" w:eastAsia="宋体" w:cs="宋体"/>
          <w:sz w:val="24"/>
          <w:szCs w:val="24"/>
        </w:rPr>
      </w:pPr>
      <w:r>
        <w:rPr>
          <w:rFonts w:ascii="宋体" w:hAnsi="宋体" w:eastAsia="宋体" w:cs="宋体"/>
          <w:spacing w:val="-1"/>
          <w:sz w:val="24"/>
          <w:szCs w:val="24"/>
        </w:rPr>
        <w:t>评审内容分为商务技术和投标报价两大部分。其中，商</w:t>
      </w:r>
      <w:r>
        <w:rPr>
          <w:rFonts w:ascii="宋体" w:hAnsi="宋体" w:eastAsia="宋体" w:cs="宋体"/>
          <w:spacing w:val="-2"/>
          <w:sz w:val="24"/>
          <w:szCs w:val="24"/>
        </w:rPr>
        <w:t>务技术合计满分</w:t>
      </w:r>
      <w:r>
        <w:rPr>
          <w:rFonts w:hint="eastAsia" w:ascii="宋体" w:hAnsi="宋体" w:eastAsia="宋体" w:cs="宋体"/>
          <w:spacing w:val="-2"/>
          <w:sz w:val="24"/>
          <w:szCs w:val="24"/>
          <w:lang w:eastAsia="zh-CN"/>
        </w:rPr>
        <w:t>100</w:t>
      </w:r>
      <w:r>
        <w:rPr>
          <w:rFonts w:ascii="宋体" w:hAnsi="宋体" w:eastAsia="宋体" w:cs="宋体"/>
          <w:spacing w:val="-2"/>
          <w:sz w:val="24"/>
          <w:szCs w:val="24"/>
        </w:rPr>
        <w:t>分，权重</w:t>
      </w:r>
      <w:r>
        <w:rPr>
          <w:rFonts w:ascii="宋体" w:hAnsi="宋体" w:eastAsia="宋体" w:cs="宋体"/>
          <w:spacing w:val="-3"/>
          <w:sz w:val="24"/>
          <w:szCs w:val="24"/>
        </w:rPr>
        <w:t>为</w:t>
      </w:r>
      <w:r>
        <w:rPr>
          <w:rFonts w:hint="eastAsia" w:ascii="宋体" w:hAnsi="宋体" w:eastAsia="宋体" w:cs="宋体"/>
          <w:spacing w:val="-3"/>
          <w:sz w:val="24"/>
          <w:szCs w:val="24"/>
          <w:lang w:eastAsia="zh-CN"/>
        </w:rPr>
        <w:t>40</w:t>
      </w:r>
      <w:r>
        <w:rPr>
          <w:rFonts w:ascii="Times New Roman" w:hAnsi="Times New Roman" w:eastAsia="Times New Roman" w:cs="Times New Roman"/>
          <w:spacing w:val="-3"/>
          <w:sz w:val="24"/>
          <w:szCs w:val="24"/>
        </w:rPr>
        <w:t>%</w:t>
      </w:r>
      <w:r>
        <w:rPr>
          <w:rFonts w:ascii="宋体" w:hAnsi="宋体" w:eastAsia="宋体" w:cs="宋体"/>
          <w:spacing w:val="-3"/>
          <w:sz w:val="24"/>
          <w:szCs w:val="24"/>
        </w:rPr>
        <w:t>；投标报价满分</w:t>
      </w:r>
      <w:r>
        <w:rPr>
          <w:rFonts w:ascii="Times New Roman" w:hAnsi="Times New Roman" w:eastAsia="Times New Roman" w:cs="Times New Roman"/>
          <w:spacing w:val="-3"/>
          <w:sz w:val="24"/>
          <w:szCs w:val="24"/>
        </w:rPr>
        <w:t>100</w:t>
      </w:r>
      <w:r>
        <w:rPr>
          <w:rFonts w:ascii="宋体" w:hAnsi="宋体" w:eastAsia="宋体" w:cs="宋体"/>
          <w:spacing w:val="-3"/>
          <w:sz w:val="24"/>
          <w:szCs w:val="24"/>
        </w:rPr>
        <w:t>分，权重为</w:t>
      </w:r>
      <w:r>
        <w:rPr>
          <w:rFonts w:hint="eastAsia" w:ascii="宋体" w:hAnsi="宋体" w:eastAsia="宋体" w:cs="宋体"/>
          <w:spacing w:val="-3"/>
          <w:sz w:val="24"/>
          <w:szCs w:val="24"/>
          <w:lang w:eastAsia="zh-CN"/>
        </w:rPr>
        <w:t>60</w:t>
      </w:r>
      <w:r>
        <w:rPr>
          <w:rFonts w:ascii="Times New Roman" w:hAnsi="Times New Roman" w:eastAsia="Times New Roman" w:cs="Times New Roman"/>
          <w:spacing w:val="-3"/>
          <w:sz w:val="24"/>
          <w:szCs w:val="24"/>
        </w:rPr>
        <w:t>%</w:t>
      </w:r>
      <w:r>
        <w:rPr>
          <w:rFonts w:ascii="宋体" w:hAnsi="宋体" w:eastAsia="宋体" w:cs="宋体"/>
          <w:spacing w:val="-3"/>
          <w:sz w:val="24"/>
          <w:szCs w:val="24"/>
        </w:rPr>
        <w:t>。两大部分权重之和应为</w:t>
      </w:r>
      <w:r>
        <w:rPr>
          <w:rFonts w:ascii="Times New Roman" w:hAnsi="Times New Roman" w:eastAsia="Times New Roman" w:cs="Times New Roman"/>
          <w:spacing w:val="-3"/>
          <w:sz w:val="24"/>
          <w:szCs w:val="24"/>
        </w:rPr>
        <w:t>100%</w:t>
      </w:r>
      <w:r>
        <w:rPr>
          <w:rFonts w:ascii="宋体" w:hAnsi="宋体" w:eastAsia="宋体" w:cs="宋体"/>
          <w:spacing w:val="-3"/>
          <w:sz w:val="24"/>
          <w:szCs w:val="24"/>
        </w:rPr>
        <w:t>。</w:t>
      </w:r>
    </w:p>
    <w:p w14:paraId="330936B8">
      <w:pPr>
        <w:spacing w:before="153" w:line="324" w:lineRule="auto"/>
        <w:ind w:left="14" w:right="81" w:firstLine="491"/>
        <w:rPr>
          <w:rFonts w:ascii="宋体" w:hAnsi="宋体" w:eastAsia="宋体" w:cs="宋体"/>
          <w:sz w:val="24"/>
          <w:szCs w:val="24"/>
        </w:rPr>
      </w:pPr>
      <w:r>
        <w:rPr>
          <w:rFonts w:ascii="宋体" w:hAnsi="宋体" w:eastAsia="宋体" w:cs="宋体"/>
          <w:spacing w:val="-2"/>
          <w:sz w:val="24"/>
          <w:szCs w:val="24"/>
        </w:rPr>
        <w:t>除特别注明外，综合得分以及商务技术得分、投标报价得分的中间过程计算值和</w:t>
      </w:r>
      <w:r>
        <w:rPr>
          <w:rFonts w:ascii="宋体" w:hAnsi="宋体" w:eastAsia="宋体" w:cs="宋体"/>
          <w:spacing w:val="-4"/>
          <w:sz w:val="24"/>
          <w:szCs w:val="24"/>
        </w:rPr>
        <w:t>最终值，均按“四舍五入”原则精确到两位小数。</w:t>
      </w:r>
    </w:p>
    <w:p w14:paraId="3616A62C">
      <w:pPr>
        <w:spacing w:before="38" w:line="220" w:lineRule="auto"/>
        <w:ind w:left="503"/>
        <w:outlineLvl w:val="2"/>
        <w:rPr>
          <w:rFonts w:ascii="Times New Roman" w:hAnsi="Times New Roman" w:eastAsia="Times New Roman" w:cs="Times New Roman"/>
          <w:sz w:val="24"/>
          <w:szCs w:val="24"/>
        </w:rPr>
      </w:pPr>
      <w:bookmarkStart w:id="88" w:name="_Toc18029"/>
      <w:bookmarkStart w:id="89" w:name="_Toc22949"/>
      <w:bookmarkStart w:id="90" w:name="_Toc17510"/>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）商务技术得分</w:t>
      </w:r>
      <w:r>
        <w:rPr>
          <w:rFonts w:ascii="Times New Roman" w:hAnsi="Times New Roman" w:eastAsia="Times New Roman" w:cs="Times New Roman"/>
          <w:spacing w:val="-3"/>
          <w:sz w:val="24"/>
          <w:szCs w:val="24"/>
        </w:rPr>
        <w:t>M</w:t>
      </w:r>
      <w:bookmarkEnd w:id="88"/>
      <w:bookmarkEnd w:id="89"/>
      <w:bookmarkEnd w:id="90"/>
    </w:p>
    <w:p w14:paraId="269C1A6A">
      <w:pPr>
        <w:spacing w:before="153" w:line="279" w:lineRule="auto"/>
        <w:ind w:left="15" w:right="81" w:firstLine="477"/>
        <w:rPr>
          <w:rFonts w:ascii="宋体" w:hAnsi="宋体" w:eastAsia="宋体" w:cs="宋体"/>
          <w:sz w:val="24"/>
          <w:szCs w:val="24"/>
        </w:rPr>
      </w:pPr>
      <w:r>
        <w:rPr>
          <w:rFonts w:ascii="Times New Roman" w:hAnsi="Times New Roman" w:eastAsia="Times New Roman" w:cs="Times New Roman"/>
          <w:b/>
          <w:bCs/>
          <w:spacing w:val="1"/>
          <w:sz w:val="24"/>
          <w:szCs w:val="24"/>
        </w:rPr>
        <w:t>a</w:t>
      </w:r>
      <w:r>
        <w:rPr>
          <w:rFonts w:ascii="宋体" w:hAnsi="宋体" w:eastAsia="宋体" w:cs="宋体"/>
          <w:spacing w:val="1"/>
          <w:sz w:val="24"/>
          <w:szCs w:val="24"/>
        </w:rPr>
        <w:t>．评标委员会按照《综合评分表》商务部分指定的评分标准对各评分因素进行</w:t>
      </w:r>
      <w:r>
        <w:rPr>
          <w:rFonts w:ascii="宋体" w:hAnsi="宋体" w:eastAsia="宋体" w:cs="宋体"/>
          <w:spacing w:val="-1"/>
          <w:sz w:val="24"/>
          <w:szCs w:val="24"/>
        </w:rPr>
        <w:t>打分。各评分因素得分之和即为某投标人的商务得分</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1"/>
          <w:sz w:val="15"/>
          <w:szCs w:val="15"/>
        </w:rPr>
        <w:t>1</w:t>
      </w:r>
      <w:r>
        <w:rPr>
          <w:rFonts w:ascii="宋体" w:hAnsi="宋体" w:eastAsia="宋体" w:cs="宋体"/>
          <w:spacing w:val="-1"/>
          <w:sz w:val="24"/>
          <w:szCs w:val="24"/>
        </w:rPr>
        <w:t>。</w:t>
      </w:r>
    </w:p>
    <w:p w14:paraId="35BAC635">
      <w:pPr>
        <w:spacing w:before="154" w:line="299" w:lineRule="auto"/>
        <w:ind w:left="12" w:right="81" w:firstLine="474"/>
        <w:rPr>
          <w:rFonts w:ascii="宋体" w:hAnsi="宋体" w:eastAsia="宋体" w:cs="宋体"/>
          <w:sz w:val="24"/>
          <w:szCs w:val="24"/>
        </w:rPr>
      </w:pPr>
      <w:r>
        <w:rPr>
          <w:rFonts w:ascii="Times New Roman" w:hAnsi="Times New Roman" w:eastAsia="Times New Roman" w:cs="Times New Roman"/>
          <w:b/>
          <w:bCs/>
          <w:spacing w:val="1"/>
          <w:sz w:val="24"/>
          <w:szCs w:val="24"/>
        </w:rPr>
        <w:t>b</w:t>
      </w:r>
      <w:r>
        <w:rPr>
          <w:rFonts w:ascii="宋体" w:hAnsi="宋体" w:eastAsia="宋体" w:cs="宋体"/>
          <w:spacing w:val="1"/>
          <w:sz w:val="24"/>
          <w:szCs w:val="24"/>
        </w:rPr>
        <w:t>．评标委员会各成员独立按照《综合评分表》技术部分（施工组织设</w:t>
      </w:r>
      <w:r>
        <w:rPr>
          <w:rFonts w:ascii="宋体" w:hAnsi="宋体" w:eastAsia="宋体" w:cs="宋体"/>
          <w:sz w:val="24"/>
          <w:szCs w:val="24"/>
        </w:rPr>
        <w:t>计）指定</w:t>
      </w:r>
      <w:r>
        <w:rPr>
          <w:rFonts w:ascii="宋体" w:hAnsi="宋体" w:eastAsia="宋体" w:cs="宋体"/>
          <w:spacing w:val="-1"/>
          <w:sz w:val="24"/>
          <w:szCs w:val="24"/>
        </w:rPr>
        <w:t>的评分标准对各评分因素进行打分，累加后得出技术评分。</w:t>
      </w:r>
      <w:r>
        <w:rPr>
          <w:rFonts w:ascii="宋体" w:hAnsi="宋体" w:eastAsia="宋体" w:cs="宋体"/>
          <w:spacing w:val="-2"/>
          <w:sz w:val="24"/>
          <w:szCs w:val="24"/>
        </w:rPr>
        <w:t>将评标委员会所有成员的</w:t>
      </w:r>
      <w:r>
        <w:rPr>
          <w:rFonts w:ascii="宋体" w:hAnsi="宋体" w:eastAsia="宋体" w:cs="宋体"/>
          <w:sz w:val="24"/>
          <w:szCs w:val="24"/>
        </w:rPr>
        <w:t>技术评分去掉最高分和最低分后，取算术平均值，即</w:t>
      </w:r>
      <w:r>
        <w:rPr>
          <w:rFonts w:ascii="宋体" w:hAnsi="宋体" w:eastAsia="宋体" w:cs="宋体"/>
          <w:spacing w:val="-1"/>
          <w:sz w:val="24"/>
          <w:szCs w:val="24"/>
        </w:rPr>
        <w:t>为某投标人的技术得分</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1"/>
          <w:sz w:val="15"/>
          <w:szCs w:val="15"/>
        </w:rPr>
        <w:t>2</w:t>
      </w:r>
      <w:r>
        <w:rPr>
          <w:rFonts w:ascii="宋体" w:hAnsi="宋体" w:eastAsia="宋体" w:cs="宋体"/>
          <w:spacing w:val="-1"/>
          <w:sz w:val="24"/>
          <w:szCs w:val="24"/>
        </w:rPr>
        <w:t>。</w:t>
      </w:r>
    </w:p>
    <w:p w14:paraId="5B941ED9">
      <w:pPr>
        <w:spacing w:before="155" w:line="231" w:lineRule="auto"/>
        <w:ind w:left="491"/>
        <w:rPr>
          <w:rFonts w:ascii="Times New Roman" w:hAnsi="Times New Roman" w:eastAsia="Times New Roman" w:cs="Times New Roman"/>
          <w:sz w:val="15"/>
          <w:szCs w:val="15"/>
        </w:rPr>
      </w:pPr>
      <w:r>
        <w:rPr>
          <w:rFonts w:ascii="Times New Roman" w:hAnsi="Times New Roman" w:eastAsia="Times New Roman" w:cs="Times New Roman"/>
          <w:b/>
          <w:bCs/>
          <w:spacing w:val="-12"/>
          <w:sz w:val="24"/>
          <w:szCs w:val="24"/>
        </w:rPr>
        <w:t>c</w:t>
      </w:r>
      <w:r>
        <w:rPr>
          <w:rFonts w:ascii="宋体" w:hAnsi="宋体" w:eastAsia="宋体" w:cs="宋体"/>
          <w:spacing w:val="-12"/>
          <w:sz w:val="24"/>
          <w:szCs w:val="24"/>
        </w:rPr>
        <w:t>．</w:t>
      </w:r>
      <w:r>
        <w:rPr>
          <w:rFonts w:ascii="Times New Roman" w:hAnsi="Times New Roman" w:eastAsia="Times New Roman" w:cs="Times New Roman"/>
          <w:spacing w:val="-12"/>
          <w:sz w:val="24"/>
          <w:szCs w:val="24"/>
        </w:rPr>
        <w:t>M</w:t>
      </w:r>
      <w:r>
        <w:rPr>
          <w:rFonts w:ascii="宋体" w:hAnsi="宋体" w:eastAsia="宋体" w:cs="宋体"/>
          <w:spacing w:val="-12"/>
          <w:sz w:val="24"/>
          <w:szCs w:val="24"/>
        </w:rPr>
        <w:t>＝</w:t>
      </w:r>
      <w:r>
        <w:rPr>
          <w:rFonts w:ascii="Times New Roman" w:hAnsi="Times New Roman" w:eastAsia="Times New Roman" w:cs="Times New Roman"/>
          <w:spacing w:val="-12"/>
          <w:sz w:val="24"/>
          <w:szCs w:val="24"/>
        </w:rPr>
        <w:t>M</w:t>
      </w:r>
      <w:r>
        <w:rPr>
          <w:rFonts w:ascii="Times New Roman" w:hAnsi="Times New Roman" w:eastAsia="Times New Roman" w:cs="Times New Roman"/>
          <w:spacing w:val="-12"/>
          <w:position w:val="-1"/>
          <w:sz w:val="15"/>
          <w:szCs w:val="15"/>
        </w:rPr>
        <w:t>1</w:t>
      </w:r>
      <w:r>
        <w:rPr>
          <w:rFonts w:ascii="宋体" w:hAnsi="宋体" w:eastAsia="宋体" w:cs="宋体"/>
          <w:sz w:val="24"/>
          <w:szCs w:val="24"/>
        </w:rPr>
        <w:t>＋</w:t>
      </w:r>
      <w:r>
        <w:rPr>
          <w:rFonts w:ascii="Times New Roman" w:hAnsi="Times New Roman" w:eastAsia="Times New Roman" w:cs="Times New Roman"/>
          <w:sz w:val="24"/>
          <w:szCs w:val="24"/>
        </w:rPr>
        <w:t>M</w:t>
      </w:r>
      <w:r>
        <w:rPr>
          <w:rFonts w:ascii="Times New Roman" w:hAnsi="Times New Roman" w:eastAsia="Times New Roman" w:cs="Times New Roman"/>
          <w:position w:val="-1"/>
          <w:sz w:val="15"/>
          <w:szCs w:val="15"/>
        </w:rPr>
        <w:t>2</w:t>
      </w:r>
    </w:p>
    <w:p w14:paraId="08C4A3A1">
      <w:pPr>
        <w:spacing w:before="139" w:line="220" w:lineRule="auto"/>
        <w:ind w:left="496"/>
        <w:rPr>
          <w:rFonts w:ascii="宋体" w:hAnsi="宋体" w:eastAsia="宋体" w:cs="宋体"/>
          <w:sz w:val="24"/>
          <w:szCs w:val="24"/>
        </w:rPr>
      </w:pPr>
      <w:r>
        <w:rPr>
          <w:rFonts w:ascii="宋体" w:hAnsi="宋体" w:eastAsia="宋体" w:cs="宋体"/>
          <w:spacing w:val="-1"/>
          <w:sz w:val="24"/>
          <w:szCs w:val="24"/>
        </w:rPr>
        <w:t>式中：</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1"/>
          <w:sz w:val="15"/>
          <w:szCs w:val="15"/>
        </w:rPr>
        <w:t>1</w:t>
      </w:r>
      <w:r>
        <w:rPr>
          <w:rFonts w:ascii="宋体" w:hAnsi="宋体" w:eastAsia="宋体" w:cs="宋体"/>
          <w:spacing w:val="-1"/>
          <w:sz w:val="24"/>
          <w:szCs w:val="24"/>
        </w:rPr>
        <w:t>为某投标人的商务得分，</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1"/>
          <w:sz w:val="15"/>
          <w:szCs w:val="15"/>
        </w:rPr>
        <w:t>2</w:t>
      </w:r>
      <w:r>
        <w:rPr>
          <w:rFonts w:ascii="宋体" w:hAnsi="宋体" w:eastAsia="宋体" w:cs="宋体"/>
          <w:spacing w:val="-1"/>
          <w:sz w:val="24"/>
          <w:szCs w:val="24"/>
        </w:rPr>
        <w:t>为某投标人的</w:t>
      </w:r>
      <w:r>
        <w:rPr>
          <w:rFonts w:ascii="宋体" w:hAnsi="宋体" w:eastAsia="宋体" w:cs="宋体"/>
          <w:spacing w:val="-2"/>
          <w:sz w:val="24"/>
          <w:szCs w:val="24"/>
        </w:rPr>
        <w:t>技术得分。</w:t>
      </w:r>
    </w:p>
    <w:p w14:paraId="5BC8AF48">
      <w:pPr>
        <w:spacing w:before="153" w:line="219" w:lineRule="auto"/>
        <w:ind w:left="503"/>
        <w:outlineLvl w:val="2"/>
        <w:rPr>
          <w:rFonts w:ascii="Times New Roman" w:hAnsi="Times New Roman" w:eastAsia="Times New Roman" w:cs="Times New Roman"/>
          <w:sz w:val="24"/>
          <w:szCs w:val="24"/>
        </w:rPr>
      </w:pPr>
      <w:bookmarkStart w:id="91" w:name="_Toc27609"/>
      <w:bookmarkStart w:id="92" w:name="_Toc16136"/>
      <w:bookmarkStart w:id="93" w:name="_Toc3958"/>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）投标报价得分</w:t>
      </w:r>
      <w:r>
        <w:rPr>
          <w:rFonts w:ascii="Times New Roman" w:hAnsi="Times New Roman" w:eastAsia="Times New Roman" w:cs="Times New Roman"/>
          <w:spacing w:val="-2"/>
          <w:sz w:val="24"/>
          <w:szCs w:val="24"/>
        </w:rPr>
        <w:t>N</w:t>
      </w:r>
      <w:bookmarkEnd w:id="91"/>
      <w:bookmarkEnd w:id="92"/>
      <w:bookmarkEnd w:id="93"/>
    </w:p>
    <w:p w14:paraId="54218D58">
      <w:pPr>
        <w:spacing w:before="157" w:line="219" w:lineRule="auto"/>
        <w:jc w:val="right"/>
        <w:rPr>
          <w:rFonts w:ascii="宋体" w:hAnsi="宋体" w:eastAsia="宋体" w:cs="宋体"/>
          <w:sz w:val="24"/>
          <w:szCs w:val="24"/>
        </w:rPr>
      </w:pPr>
      <w:r>
        <w:rPr>
          <w:rFonts w:ascii="Times New Roman" w:hAnsi="Times New Roman" w:eastAsia="Times New Roman" w:cs="Times New Roman"/>
          <w:b/>
          <w:bCs/>
          <w:spacing w:val="-3"/>
          <w:sz w:val="24"/>
          <w:szCs w:val="24"/>
        </w:rPr>
        <w:t>a</w:t>
      </w:r>
      <w:r>
        <w:rPr>
          <w:rFonts w:ascii="宋体" w:hAnsi="宋体" w:eastAsia="宋体" w:cs="宋体"/>
          <w:spacing w:val="-3"/>
          <w:sz w:val="24"/>
          <w:szCs w:val="24"/>
        </w:rPr>
        <w:t>．评标委员会按照《综合评分表》投标报价部分指定的方法计</w:t>
      </w:r>
      <w:r>
        <w:rPr>
          <w:rFonts w:ascii="宋体" w:hAnsi="宋体" w:eastAsia="宋体" w:cs="宋体"/>
          <w:spacing w:val="-4"/>
          <w:sz w:val="24"/>
          <w:szCs w:val="24"/>
        </w:rPr>
        <w:t>算评标基准价</w:t>
      </w:r>
      <w:r>
        <w:rPr>
          <w:rFonts w:ascii="Times New Roman" w:hAnsi="Times New Roman" w:eastAsia="Times New Roman" w:cs="Times New Roman"/>
          <w:spacing w:val="-4"/>
          <w:sz w:val="24"/>
          <w:szCs w:val="24"/>
        </w:rPr>
        <w:t>D</w:t>
      </w:r>
      <w:r>
        <w:rPr>
          <w:rFonts w:ascii="宋体" w:hAnsi="宋体" w:eastAsia="宋体" w:cs="宋体"/>
          <w:spacing w:val="-4"/>
          <w:sz w:val="24"/>
          <w:szCs w:val="24"/>
        </w:rPr>
        <w:t>。</w:t>
      </w:r>
    </w:p>
    <w:p w14:paraId="3C07CBC7">
      <w:pPr>
        <w:spacing w:before="155" w:line="299" w:lineRule="auto"/>
        <w:ind w:left="12" w:right="83" w:firstLine="474"/>
        <w:rPr>
          <w:rFonts w:ascii="宋体" w:hAnsi="宋体" w:eastAsia="宋体" w:cs="宋体"/>
          <w:color w:val="auto"/>
          <w:sz w:val="24"/>
          <w:szCs w:val="24"/>
        </w:rPr>
      </w:pPr>
      <w:r>
        <w:rPr>
          <w:rFonts w:ascii="Times New Roman" w:hAnsi="Times New Roman" w:eastAsia="Times New Roman" w:cs="Times New Roman"/>
          <w:b/>
          <w:bCs/>
          <w:sz w:val="24"/>
          <w:szCs w:val="24"/>
        </w:rPr>
        <w:t>b</w:t>
      </w:r>
      <w:r>
        <w:rPr>
          <w:rFonts w:ascii="宋体" w:hAnsi="宋体" w:eastAsia="宋体" w:cs="宋体"/>
          <w:sz w:val="24"/>
          <w:szCs w:val="24"/>
        </w:rPr>
        <w:t>．</w:t>
      </w:r>
      <w:r>
        <w:rPr>
          <w:rFonts w:ascii="宋体" w:hAnsi="宋体" w:eastAsia="宋体" w:cs="宋体"/>
          <w:color w:val="auto"/>
          <w:sz w:val="24"/>
          <w:szCs w:val="24"/>
        </w:rPr>
        <w:t>采用内插法计算某投标人的投标报价得分</w:t>
      </w:r>
      <w:r>
        <w:rPr>
          <w:rFonts w:ascii="Times New Roman" w:hAnsi="Times New Roman" w:eastAsia="Times New Roman" w:cs="Times New Roman"/>
          <w:color w:val="auto"/>
          <w:sz w:val="24"/>
          <w:szCs w:val="24"/>
        </w:rPr>
        <w:t>N</w:t>
      </w:r>
      <w:r>
        <w:rPr>
          <w:rFonts w:ascii="宋体" w:hAnsi="宋体" w:eastAsia="宋体" w:cs="宋体"/>
          <w:color w:val="auto"/>
          <w:sz w:val="24"/>
          <w:szCs w:val="24"/>
        </w:rPr>
        <w:t>，即当投标人的投标总价等于评</w:t>
      </w:r>
      <w:r>
        <w:rPr>
          <w:rFonts w:ascii="宋体" w:hAnsi="宋体" w:eastAsia="宋体" w:cs="宋体"/>
          <w:color w:val="auto"/>
          <w:spacing w:val="-1"/>
          <w:sz w:val="24"/>
          <w:szCs w:val="24"/>
        </w:rPr>
        <w:t>标基准价时得</w:t>
      </w:r>
      <w:r>
        <w:rPr>
          <w:rFonts w:ascii="Times New Roman" w:hAnsi="Times New Roman" w:eastAsia="Times New Roman" w:cs="Times New Roman"/>
          <w:color w:val="auto"/>
          <w:spacing w:val="-1"/>
          <w:sz w:val="24"/>
          <w:szCs w:val="24"/>
        </w:rPr>
        <w:t>100</w:t>
      </w:r>
      <w:r>
        <w:rPr>
          <w:rFonts w:ascii="宋体" w:hAnsi="宋体" w:eastAsia="宋体" w:cs="宋体"/>
          <w:color w:val="auto"/>
          <w:spacing w:val="-1"/>
          <w:sz w:val="24"/>
          <w:szCs w:val="24"/>
        </w:rPr>
        <w:t>分，每高于评标基准价一个百分点扣</w:t>
      </w:r>
      <w:r>
        <w:rPr>
          <w:rFonts w:hint="eastAsia" w:ascii="Times New Roman" w:hAnsi="Times New Roman" w:eastAsia="宋体" w:cs="Times New Roman"/>
          <w:b/>
          <w:bCs/>
          <w:color w:val="auto"/>
          <w:spacing w:val="-1"/>
          <w:sz w:val="24"/>
          <w:szCs w:val="24"/>
          <w:lang w:val="en-US" w:eastAsia="zh-CN"/>
        </w:rPr>
        <w:t>0</w:t>
      </w:r>
      <w:r>
        <w:rPr>
          <w:rFonts w:hint="eastAsia" w:ascii="Times New Roman" w:hAnsi="Times New Roman" w:eastAsia="宋体" w:cs="Times New Roman"/>
          <w:b/>
          <w:bCs/>
          <w:color w:val="auto"/>
          <w:spacing w:val="-1"/>
          <w:sz w:val="24"/>
          <w:szCs w:val="24"/>
          <w:lang w:val="en-US" w:eastAsia="zh-CN"/>
        </w:rPr>
        <w:t>.5</w:t>
      </w:r>
      <w:r>
        <w:rPr>
          <w:rFonts w:ascii="宋体" w:hAnsi="宋体" w:eastAsia="宋体" w:cs="宋体"/>
          <w:b/>
          <w:bCs/>
          <w:color w:val="auto"/>
          <w:spacing w:val="-1"/>
          <w:sz w:val="24"/>
          <w:szCs w:val="24"/>
        </w:rPr>
        <w:t>分</w:t>
      </w:r>
      <w:r>
        <w:rPr>
          <w:rFonts w:ascii="Times New Roman" w:hAnsi="Times New Roman" w:eastAsia="Times New Roman" w:cs="Times New Roman"/>
          <w:b/>
          <w:bCs/>
          <w:color w:val="auto"/>
          <w:spacing w:val="-1"/>
          <w:sz w:val="24"/>
          <w:szCs w:val="24"/>
        </w:rPr>
        <w:t>,</w:t>
      </w:r>
      <w:r>
        <w:rPr>
          <w:rFonts w:ascii="宋体" w:hAnsi="宋体" w:eastAsia="宋体" w:cs="宋体"/>
          <w:color w:val="auto"/>
          <w:spacing w:val="-2"/>
          <w:sz w:val="24"/>
          <w:szCs w:val="24"/>
        </w:rPr>
        <w:t>每低于评标基准价一个百分点扣</w:t>
      </w:r>
      <w:r>
        <w:rPr>
          <w:rFonts w:hint="eastAsia" w:ascii="Times New Roman" w:hAnsi="Times New Roman" w:eastAsia="宋体" w:cs="Times New Roman"/>
          <w:b/>
          <w:bCs/>
          <w:color w:val="auto"/>
          <w:spacing w:val="-1"/>
          <w:sz w:val="24"/>
          <w:szCs w:val="24"/>
          <w:lang w:val="en-US" w:eastAsia="zh-CN"/>
        </w:rPr>
        <w:t>0.3</w:t>
      </w:r>
      <w:r>
        <w:rPr>
          <w:rFonts w:ascii="宋体" w:hAnsi="宋体" w:eastAsia="宋体" w:cs="宋体"/>
          <w:b/>
          <w:bCs/>
          <w:color w:val="auto"/>
          <w:spacing w:val="-2"/>
          <w:sz w:val="24"/>
          <w:szCs w:val="24"/>
        </w:rPr>
        <w:t>分</w:t>
      </w:r>
      <w:r>
        <w:rPr>
          <w:rFonts w:ascii="宋体" w:hAnsi="宋体" w:eastAsia="宋体" w:cs="宋体"/>
          <w:color w:val="auto"/>
          <w:spacing w:val="-2"/>
          <w:sz w:val="24"/>
          <w:szCs w:val="24"/>
        </w:rPr>
        <w:t>，扣完为止。公式如下：</w:t>
      </w:r>
    </w:p>
    <w:p w14:paraId="646EDA65">
      <w:pPr>
        <w:spacing w:before="118" w:line="333" w:lineRule="exact"/>
        <w:ind w:left="2418"/>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6"/>
          <w:position w:val="3"/>
          <w:sz w:val="24"/>
          <w:szCs w:val="24"/>
        </w:rPr>
        <w:t>N</w:t>
      </w:r>
      <w:r>
        <w:rPr>
          <w:rFonts w:ascii="宋体" w:hAnsi="宋体" w:eastAsia="宋体" w:cs="宋体"/>
          <w:color w:val="auto"/>
          <w:spacing w:val="-6"/>
          <w:position w:val="3"/>
          <w:sz w:val="24"/>
          <w:szCs w:val="24"/>
        </w:rPr>
        <w:t>＝</w:t>
      </w:r>
      <w:r>
        <w:rPr>
          <w:rFonts w:ascii="Times New Roman" w:hAnsi="Times New Roman" w:eastAsia="Times New Roman" w:cs="Times New Roman"/>
          <w:color w:val="auto"/>
          <w:spacing w:val="-6"/>
          <w:position w:val="3"/>
          <w:sz w:val="24"/>
          <w:szCs w:val="24"/>
        </w:rPr>
        <w:t>100</w:t>
      </w:r>
      <w:r>
        <w:rPr>
          <w:rFonts w:ascii="宋体" w:hAnsi="宋体" w:eastAsia="宋体" w:cs="宋体"/>
          <w:color w:val="auto"/>
          <w:spacing w:val="-12"/>
          <w:position w:val="3"/>
          <w:sz w:val="24"/>
          <w:szCs w:val="24"/>
        </w:rPr>
        <w:t>－（</w:t>
      </w:r>
      <w:r>
        <w:rPr>
          <w:rFonts w:ascii="Times New Roman" w:hAnsi="Times New Roman" w:eastAsia="Times New Roman" w:cs="Times New Roman"/>
          <w:color w:val="auto"/>
          <w:spacing w:val="-6"/>
          <w:position w:val="3"/>
          <w:sz w:val="24"/>
          <w:szCs w:val="24"/>
        </w:rPr>
        <w:t>|Di</w:t>
      </w:r>
      <w:r>
        <w:rPr>
          <w:rFonts w:ascii="宋体" w:hAnsi="宋体" w:eastAsia="宋体" w:cs="宋体"/>
          <w:color w:val="auto"/>
          <w:spacing w:val="-6"/>
          <w:position w:val="3"/>
          <w:sz w:val="24"/>
          <w:szCs w:val="24"/>
        </w:rPr>
        <w:t>－</w:t>
      </w:r>
      <w:r>
        <w:rPr>
          <w:rFonts w:ascii="Times New Roman" w:hAnsi="Times New Roman" w:eastAsia="Times New Roman" w:cs="Times New Roman"/>
          <w:color w:val="auto"/>
          <w:spacing w:val="-6"/>
          <w:position w:val="3"/>
          <w:sz w:val="24"/>
          <w:szCs w:val="24"/>
        </w:rPr>
        <w:t>D|</w:t>
      </w:r>
      <w:r>
        <w:rPr>
          <w:rFonts w:ascii="宋体" w:hAnsi="宋体" w:eastAsia="宋体" w:cs="宋体"/>
          <w:color w:val="auto"/>
          <w:spacing w:val="-6"/>
          <w:position w:val="3"/>
          <w:sz w:val="24"/>
          <w:szCs w:val="24"/>
        </w:rPr>
        <w:t>÷</w:t>
      </w:r>
      <w:r>
        <w:rPr>
          <w:rFonts w:ascii="Times New Roman" w:hAnsi="Times New Roman" w:eastAsia="Times New Roman" w:cs="Times New Roman"/>
          <w:color w:val="auto"/>
          <w:spacing w:val="-6"/>
          <w:position w:val="3"/>
          <w:sz w:val="24"/>
          <w:szCs w:val="24"/>
        </w:rPr>
        <w:t>D</w:t>
      </w:r>
      <w:r>
        <w:rPr>
          <w:rFonts w:ascii="宋体" w:hAnsi="宋体" w:eastAsia="宋体" w:cs="宋体"/>
          <w:color w:val="auto"/>
          <w:spacing w:val="-6"/>
          <w:position w:val="3"/>
          <w:sz w:val="24"/>
          <w:szCs w:val="24"/>
        </w:rPr>
        <w:t>）×</w:t>
      </w:r>
      <w:r>
        <w:rPr>
          <w:rFonts w:ascii="Times New Roman" w:hAnsi="Times New Roman" w:eastAsia="Times New Roman" w:cs="Times New Roman"/>
          <w:color w:val="auto"/>
          <w:spacing w:val="-6"/>
          <w:position w:val="3"/>
          <w:sz w:val="24"/>
          <w:szCs w:val="24"/>
        </w:rPr>
        <w:t>100</w:t>
      </w:r>
      <w:r>
        <w:rPr>
          <w:rFonts w:ascii="宋体" w:hAnsi="宋体" w:eastAsia="宋体" w:cs="宋体"/>
          <w:color w:val="auto"/>
          <w:spacing w:val="-6"/>
          <w:position w:val="3"/>
          <w:sz w:val="24"/>
          <w:szCs w:val="24"/>
        </w:rPr>
        <w:t>×</w:t>
      </w:r>
      <w:r>
        <w:rPr>
          <w:rFonts w:ascii="Times New Roman" w:hAnsi="Times New Roman" w:eastAsia="Times New Roman" w:cs="Times New Roman"/>
          <w:color w:val="auto"/>
          <w:spacing w:val="-6"/>
          <w:position w:val="3"/>
          <w:sz w:val="24"/>
          <w:szCs w:val="24"/>
        </w:rPr>
        <w:t>E</w:t>
      </w:r>
    </w:p>
    <w:p w14:paraId="46727515">
      <w:pPr>
        <w:spacing w:before="106" w:line="316" w:lineRule="auto"/>
        <w:ind w:left="7" w:right="17" w:firstLine="489"/>
        <w:rPr>
          <w:rFonts w:ascii="宋体" w:hAnsi="宋体" w:eastAsia="宋体" w:cs="宋体"/>
          <w:color w:val="auto"/>
          <w:sz w:val="24"/>
          <w:szCs w:val="24"/>
        </w:rPr>
      </w:pPr>
      <w:r>
        <w:rPr>
          <w:rFonts w:ascii="宋体" w:hAnsi="宋体" w:eastAsia="宋体" w:cs="宋体"/>
          <w:color w:val="auto"/>
          <w:spacing w:val="-9"/>
          <w:sz w:val="24"/>
          <w:szCs w:val="24"/>
        </w:rPr>
        <w:t>式中：</w:t>
      </w:r>
      <w:r>
        <w:rPr>
          <w:rFonts w:ascii="Times New Roman" w:hAnsi="Times New Roman" w:eastAsia="Times New Roman" w:cs="Times New Roman"/>
          <w:color w:val="auto"/>
          <w:spacing w:val="-9"/>
          <w:sz w:val="24"/>
          <w:szCs w:val="24"/>
        </w:rPr>
        <w:t>D</w:t>
      </w:r>
      <w:r>
        <w:rPr>
          <w:rFonts w:ascii="宋体" w:hAnsi="宋体" w:eastAsia="宋体" w:cs="宋体"/>
          <w:color w:val="auto"/>
          <w:spacing w:val="-9"/>
          <w:sz w:val="24"/>
          <w:szCs w:val="24"/>
        </w:rPr>
        <w:t>为评标基准价；</w:t>
      </w:r>
      <w:r>
        <w:rPr>
          <w:rFonts w:ascii="Times New Roman" w:hAnsi="Times New Roman" w:eastAsia="Times New Roman" w:cs="Times New Roman"/>
          <w:color w:val="auto"/>
          <w:spacing w:val="-9"/>
          <w:sz w:val="24"/>
          <w:szCs w:val="24"/>
        </w:rPr>
        <w:t>Di</w:t>
      </w:r>
      <w:r>
        <w:rPr>
          <w:rFonts w:ascii="宋体" w:hAnsi="宋体" w:eastAsia="宋体" w:cs="宋体"/>
          <w:color w:val="auto"/>
          <w:spacing w:val="-9"/>
          <w:sz w:val="24"/>
          <w:szCs w:val="24"/>
        </w:rPr>
        <w:t>为某投标人的投标总价；</w:t>
      </w:r>
      <w:r>
        <w:rPr>
          <w:rFonts w:ascii="Times New Roman" w:hAnsi="Times New Roman" w:eastAsia="Times New Roman" w:cs="Times New Roman"/>
          <w:color w:val="auto"/>
          <w:spacing w:val="-9"/>
          <w:sz w:val="24"/>
          <w:szCs w:val="24"/>
        </w:rPr>
        <w:t>E</w:t>
      </w:r>
      <w:r>
        <w:rPr>
          <w:rFonts w:ascii="宋体" w:hAnsi="宋体" w:eastAsia="宋体" w:cs="宋体"/>
          <w:color w:val="auto"/>
          <w:spacing w:val="-9"/>
          <w:sz w:val="24"/>
          <w:szCs w:val="24"/>
        </w:rPr>
        <w:t>为扣分因子，当</w:t>
      </w:r>
      <w:r>
        <w:rPr>
          <w:rFonts w:ascii="Times New Roman" w:hAnsi="Times New Roman" w:eastAsia="Times New Roman" w:cs="Times New Roman"/>
          <w:color w:val="auto"/>
          <w:spacing w:val="-9"/>
          <w:sz w:val="24"/>
          <w:szCs w:val="24"/>
        </w:rPr>
        <w:t>Di</w:t>
      </w:r>
      <w:r>
        <w:rPr>
          <w:rFonts w:ascii="宋体" w:hAnsi="宋体" w:eastAsia="宋体" w:cs="宋体"/>
          <w:color w:val="auto"/>
          <w:spacing w:val="-9"/>
          <w:sz w:val="24"/>
          <w:szCs w:val="24"/>
        </w:rPr>
        <w:t>＞</w:t>
      </w:r>
      <w:r>
        <w:rPr>
          <w:rFonts w:ascii="Times New Roman" w:hAnsi="Times New Roman" w:eastAsia="Times New Roman" w:cs="Times New Roman"/>
          <w:color w:val="auto"/>
          <w:spacing w:val="-9"/>
          <w:sz w:val="24"/>
          <w:szCs w:val="24"/>
        </w:rPr>
        <w:t>D</w:t>
      </w:r>
      <w:r>
        <w:rPr>
          <w:rFonts w:ascii="宋体" w:hAnsi="宋体" w:eastAsia="宋体" w:cs="宋体"/>
          <w:color w:val="auto"/>
          <w:spacing w:val="-10"/>
          <w:sz w:val="24"/>
          <w:szCs w:val="24"/>
        </w:rPr>
        <w:t>时，</w:t>
      </w:r>
      <w:r>
        <w:rPr>
          <w:rFonts w:ascii="Times New Roman" w:hAnsi="Times New Roman" w:eastAsia="Times New Roman" w:cs="Times New Roman"/>
          <w:color w:val="auto"/>
          <w:spacing w:val="-8"/>
          <w:sz w:val="24"/>
          <w:szCs w:val="24"/>
        </w:rPr>
        <w:t>E</w:t>
      </w:r>
      <w:r>
        <w:rPr>
          <w:rFonts w:ascii="宋体" w:hAnsi="宋体" w:eastAsia="宋体" w:cs="宋体"/>
          <w:color w:val="auto"/>
          <w:spacing w:val="-8"/>
          <w:sz w:val="24"/>
          <w:szCs w:val="24"/>
        </w:rPr>
        <w:t>＝</w:t>
      </w:r>
      <w:r>
        <w:rPr>
          <w:rFonts w:hint="eastAsia" w:ascii="Times New Roman" w:hAnsi="Times New Roman" w:eastAsia="宋体" w:cs="Times New Roman"/>
          <w:b/>
          <w:bCs/>
          <w:color w:val="auto"/>
          <w:spacing w:val="-8"/>
          <w:sz w:val="24"/>
          <w:szCs w:val="24"/>
          <w:lang w:val="en-US" w:eastAsia="zh-CN"/>
        </w:rPr>
        <w:t>0</w:t>
      </w:r>
      <w:r>
        <w:rPr>
          <w:rFonts w:hint="eastAsia" w:ascii="Times New Roman" w:hAnsi="Times New Roman" w:eastAsia="宋体" w:cs="Times New Roman"/>
          <w:b/>
          <w:bCs/>
          <w:color w:val="auto"/>
          <w:spacing w:val="-8"/>
          <w:sz w:val="24"/>
          <w:szCs w:val="24"/>
          <w:lang w:val="en-US" w:eastAsia="zh-CN"/>
        </w:rPr>
        <w:t>.5</w:t>
      </w:r>
      <w:r>
        <w:rPr>
          <w:rFonts w:ascii="宋体" w:hAnsi="宋体" w:eastAsia="宋体" w:cs="宋体"/>
          <w:b/>
          <w:bCs/>
          <w:color w:val="auto"/>
          <w:spacing w:val="-8"/>
          <w:sz w:val="24"/>
          <w:szCs w:val="24"/>
        </w:rPr>
        <w:t>；</w:t>
      </w:r>
      <w:r>
        <w:rPr>
          <w:rFonts w:ascii="宋体" w:hAnsi="宋体" w:eastAsia="宋体" w:cs="宋体"/>
          <w:color w:val="auto"/>
          <w:spacing w:val="-8"/>
          <w:sz w:val="24"/>
          <w:szCs w:val="24"/>
        </w:rPr>
        <w:t>当</w:t>
      </w:r>
      <w:r>
        <w:rPr>
          <w:rFonts w:ascii="Times New Roman" w:hAnsi="Times New Roman" w:eastAsia="Times New Roman" w:cs="Times New Roman"/>
          <w:color w:val="auto"/>
          <w:spacing w:val="-8"/>
          <w:sz w:val="24"/>
          <w:szCs w:val="24"/>
        </w:rPr>
        <w:t>Di</w:t>
      </w:r>
      <w:r>
        <w:rPr>
          <w:rFonts w:ascii="宋体" w:hAnsi="宋体" w:eastAsia="宋体" w:cs="宋体"/>
          <w:color w:val="auto"/>
          <w:spacing w:val="-8"/>
          <w:sz w:val="24"/>
          <w:szCs w:val="24"/>
        </w:rPr>
        <w:t>＜</w:t>
      </w:r>
      <w:r>
        <w:rPr>
          <w:rFonts w:ascii="Times New Roman" w:hAnsi="Times New Roman" w:eastAsia="Times New Roman" w:cs="Times New Roman"/>
          <w:color w:val="auto"/>
          <w:spacing w:val="-8"/>
          <w:sz w:val="24"/>
          <w:szCs w:val="24"/>
        </w:rPr>
        <w:t>D</w:t>
      </w:r>
      <w:r>
        <w:rPr>
          <w:rFonts w:ascii="宋体" w:hAnsi="宋体" w:eastAsia="宋体" w:cs="宋体"/>
          <w:color w:val="auto"/>
          <w:spacing w:val="-8"/>
          <w:sz w:val="24"/>
          <w:szCs w:val="24"/>
        </w:rPr>
        <w:t>时，</w:t>
      </w:r>
      <w:r>
        <w:rPr>
          <w:rFonts w:ascii="Times New Roman" w:hAnsi="Times New Roman" w:eastAsia="Times New Roman" w:cs="Times New Roman"/>
          <w:color w:val="auto"/>
          <w:spacing w:val="-8"/>
          <w:sz w:val="24"/>
          <w:szCs w:val="24"/>
        </w:rPr>
        <w:t>E</w:t>
      </w:r>
      <w:r>
        <w:rPr>
          <w:rFonts w:ascii="宋体" w:hAnsi="宋体" w:eastAsia="宋体" w:cs="宋体"/>
          <w:b/>
          <w:bCs/>
          <w:color w:val="auto"/>
          <w:spacing w:val="-8"/>
          <w:sz w:val="24"/>
          <w:szCs w:val="24"/>
        </w:rPr>
        <w:t>＝</w:t>
      </w:r>
      <w:r>
        <w:rPr>
          <w:rFonts w:hint="eastAsia" w:ascii="Times New Roman" w:hAnsi="Times New Roman" w:eastAsia="宋体" w:cs="Times New Roman"/>
          <w:b/>
          <w:bCs/>
          <w:color w:val="auto"/>
          <w:spacing w:val="-8"/>
          <w:sz w:val="24"/>
          <w:szCs w:val="24"/>
          <w:lang w:val="en-US" w:eastAsia="zh-CN"/>
        </w:rPr>
        <w:t>0</w:t>
      </w:r>
      <w:r>
        <w:rPr>
          <w:rFonts w:hint="eastAsia" w:ascii="Times New Roman" w:hAnsi="Times New Roman" w:eastAsia="宋体" w:cs="Times New Roman"/>
          <w:b/>
          <w:bCs/>
          <w:color w:val="auto"/>
          <w:spacing w:val="-8"/>
          <w:sz w:val="24"/>
          <w:szCs w:val="24"/>
          <w:lang w:val="en-US" w:eastAsia="zh-CN"/>
        </w:rPr>
        <w:t>.3</w:t>
      </w:r>
      <w:r>
        <w:rPr>
          <w:rFonts w:ascii="宋体" w:hAnsi="宋体" w:eastAsia="宋体" w:cs="宋体"/>
          <w:b/>
          <w:bCs/>
          <w:color w:val="auto"/>
          <w:spacing w:val="-8"/>
          <w:sz w:val="24"/>
          <w:szCs w:val="24"/>
        </w:rPr>
        <w:t>。</w:t>
      </w:r>
    </w:p>
    <w:p w14:paraId="5194EA21">
      <w:pPr>
        <w:spacing w:before="95" w:line="220" w:lineRule="auto"/>
        <w:ind w:left="503"/>
        <w:outlineLvl w:val="2"/>
        <w:rPr>
          <w:rFonts w:ascii="宋体" w:hAnsi="宋体" w:eastAsia="宋体" w:cs="宋体"/>
          <w:sz w:val="24"/>
          <w:szCs w:val="24"/>
        </w:rPr>
      </w:pPr>
      <w:bookmarkStart w:id="94" w:name="_Toc7915"/>
      <w:bookmarkStart w:id="95" w:name="_Toc4990"/>
      <w:bookmarkStart w:id="96" w:name="_Toc3861"/>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）综合得分</w:t>
      </w:r>
      <w:bookmarkEnd w:id="94"/>
      <w:bookmarkEnd w:id="95"/>
      <w:bookmarkEnd w:id="96"/>
    </w:p>
    <w:p w14:paraId="6B8A10A9">
      <w:pPr>
        <w:spacing w:before="153" w:line="220" w:lineRule="auto"/>
        <w:ind w:left="494"/>
        <w:rPr>
          <w:rFonts w:ascii="宋体" w:hAnsi="宋体" w:eastAsia="宋体" w:cs="宋体"/>
          <w:sz w:val="24"/>
          <w:szCs w:val="24"/>
        </w:rPr>
      </w:pPr>
      <w:r>
        <w:rPr>
          <w:rFonts w:ascii="宋体" w:hAnsi="宋体" w:eastAsia="宋体" w:cs="宋体"/>
          <w:spacing w:val="-2"/>
          <w:sz w:val="24"/>
          <w:szCs w:val="24"/>
        </w:rPr>
        <w:t>综合得分换算为百分制，满分</w:t>
      </w:r>
      <w:r>
        <w:rPr>
          <w:rFonts w:ascii="Times New Roman" w:hAnsi="Times New Roman" w:eastAsia="Times New Roman" w:cs="Times New Roman"/>
          <w:spacing w:val="-2"/>
          <w:sz w:val="24"/>
          <w:szCs w:val="24"/>
        </w:rPr>
        <w:t>100</w:t>
      </w:r>
      <w:r>
        <w:rPr>
          <w:rFonts w:ascii="宋体" w:hAnsi="宋体" w:eastAsia="宋体" w:cs="宋体"/>
          <w:spacing w:val="-2"/>
          <w:sz w:val="24"/>
          <w:szCs w:val="24"/>
        </w:rPr>
        <w:t>分，公式如下：</w:t>
      </w:r>
    </w:p>
    <w:p w14:paraId="416F4CCB">
      <w:pPr>
        <w:spacing w:before="155" w:line="324" w:lineRule="auto"/>
        <w:ind w:left="496" w:right="532" w:hanging="33"/>
        <w:rPr>
          <w:rFonts w:ascii="宋体" w:hAnsi="宋体" w:eastAsia="宋体" w:cs="宋体"/>
          <w:sz w:val="24"/>
          <w:szCs w:val="24"/>
        </w:rPr>
      </w:pPr>
      <w:r>
        <w:rPr>
          <w:rFonts w:ascii="宋体" w:hAnsi="宋体" w:eastAsia="宋体" w:cs="宋体"/>
          <w:sz w:val="24"/>
          <w:szCs w:val="24"/>
        </w:rPr>
        <w:t>综合得分＝</w:t>
      </w:r>
      <w:r>
        <w:rPr>
          <w:rFonts w:ascii="Times New Roman" w:hAnsi="Times New Roman" w:eastAsia="Times New Roman" w:cs="Times New Roman"/>
          <w:sz w:val="24"/>
          <w:szCs w:val="24"/>
        </w:rPr>
        <w:t>M</w:t>
      </w:r>
      <w:r>
        <w:rPr>
          <w:rFonts w:ascii="宋体" w:hAnsi="宋体" w:eastAsia="宋体" w:cs="宋体"/>
          <w:sz w:val="24"/>
          <w:szCs w:val="24"/>
        </w:rPr>
        <w:t>÷商务技术合计满分×</w:t>
      </w:r>
      <w:r>
        <w:rPr>
          <w:rFonts w:ascii="Times New Roman" w:hAnsi="Times New Roman" w:eastAsia="Times New Roman" w:cs="Times New Roman"/>
          <w:sz w:val="24"/>
          <w:szCs w:val="24"/>
        </w:rPr>
        <w:t>100</w:t>
      </w:r>
      <w:r>
        <w:rPr>
          <w:rFonts w:ascii="宋体" w:hAnsi="宋体" w:eastAsia="宋体" w:cs="宋体"/>
          <w:spacing w:val="-1"/>
          <w:sz w:val="24"/>
          <w:szCs w:val="24"/>
        </w:rPr>
        <w:t>×商务技术权重＋</w:t>
      </w:r>
      <w:r>
        <w:rPr>
          <w:rFonts w:ascii="Times New Roman" w:hAnsi="Times New Roman" w:eastAsia="Times New Roman" w:cs="Times New Roman"/>
          <w:spacing w:val="-1"/>
          <w:sz w:val="24"/>
          <w:szCs w:val="24"/>
        </w:rPr>
        <w:t>N</w:t>
      </w:r>
      <w:r>
        <w:rPr>
          <w:rFonts w:ascii="宋体" w:hAnsi="宋体" w:eastAsia="宋体" w:cs="宋体"/>
          <w:spacing w:val="-1"/>
          <w:sz w:val="24"/>
          <w:szCs w:val="24"/>
        </w:rPr>
        <w:t>×投标报价权重式中：</w:t>
      </w:r>
      <w:r>
        <w:rPr>
          <w:rFonts w:ascii="Times New Roman" w:hAnsi="Times New Roman" w:eastAsia="Times New Roman" w:cs="Times New Roman"/>
          <w:spacing w:val="-1"/>
          <w:sz w:val="24"/>
          <w:szCs w:val="24"/>
        </w:rPr>
        <w:t>M</w:t>
      </w:r>
      <w:r>
        <w:rPr>
          <w:rFonts w:ascii="宋体" w:hAnsi="宋体" w:eastAsia="宋体" w:cs="宋体"/>
          <w:spacing w:val="-1"/>
          <w:sz w:val="24"/>
          <w:szCs w:val="24"/>
        </w:rPr>
        <w:t>为商务技术得分，</w:t>
      </w:r>
      <w:r>
        <w:rPr>
          <w:rFonts w:ascii="Times New Roman" w:hAnsi="Times New Roman" w:eastAsia="Times New Roman" w:cs="Times New Roman"/>
          <w:spacing w:val="-1"/>
          <w:sz w:val="24"/>
          <w:szCs w:val="24"/>
        </w:rPr>
        <w:t>N</w:t>
      </w:r>
      <w:r>
        <w:rPr>
          <w:rFonts w:ascii="宋体" w:hAnsi="宋体" w:eastAsia="宋体" w:cs="宋体"/>
          <w:spacing w:val="-1"/>
          <w:sz w:val="24"/>
          <w:szCs w:val="24"/>
        </w:rPr>
        <w:t>为投标报价得分。</w:t>
      </w:r>
    </w:p>
    <w:p w14:paraId="2136DEA2">
      <w:pPr>
        <w:spacing w:before="37" w:line="219" w:lineRule="auto"/>
        <w:ind w:left="503"/>
        <w:outlineLvl w:val="2"/>
      </w:pPr>
      <w:bookmarkStart w:id="97" w:name="_Toc30671"/>
      <w:bookmarkStart w:id="98" w:name="_Toc2885"/>
      <w:bookmarkStart w:id="99" w:name="_Toc25214"/>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）评标委员会汇总、比较所有投标人的综合得分后，取</w:t>
      </w:r>
      <w:r>
        <w:rPr>
          <w:rFonts w:ascii="宋体" w:hAnsi="宋体" w:eastAsia="宋体" w:cs="宋体"/>
          <w:spacing w:val="1"/>
          <w:sz w:val="24"/>
          <w:szCs w:val="24"/>
        </w:rPr>
        <w:t>综合得分最高的投标</w:t>
      </w:r>
      <w:bookmarkEnd w:id="97"/>
      <w:bookmarkEnd w:id="98"/>
      <w:bookmarkEnd w:id="99"/>
    </w:p>
    <w:p w14:paraId="631C93E2">
      <w:pPr>
        <w:spacing w:before="78" w:line="329" w:lineRule="auto"/>
        <w:ind w:left="276" w:right="263" w:hanging="1"/>
        <w:jc w:val="both"/>
        <w:rPr>
          <w:rFonts w:ascii="宋体" w:hAnsi="宋体" w:eastAsia="宋体" w:cs="宋体"/>
          <w:sz w:val="24"/>
          <w:szCs w:val="24"/>
        </w:rPr>
      </w:pPr>
      <w:r>
        <w:rPr>
          <w:rFonts w:ascii="宋体" w:hAnsi="宋体" w:eastAsia="宋体" w:cs="宋体"/>
          <w:spacing w:val="-1"/>
          <w:sz w:val="24"/>
          <w:szCs w:val="24"/>
        </w:rPr>
        <w:t>人为第一中标候选人，取综合得分第二、第三高的投标人</w:t>
      </w:r>
      <w:r>
        <w:rPr>
          <w:rFonts w:ascii="宋体" w:hAnsi="宋体" w:eastAsia="宋体" w:cs="宋体"/>
          <w:spacing w:val="-2"/>
          <w:sz w:val="24"/>
          <w:szCs w:val="24"/>
        </w:rPr>
        <w:t>为第二、第三中标候选人。</w:t>
      </w:r>
      <w:r>
        <w:rPr>
          <w:rFonts w:ascii="宋体" w:hAnsi="宋体" w:eastAsia="宋体" w:cs="宋体"/>
          <w:spacing w:val="-1"/>
          <w:sz w:val="24"/>
          <w:szCs w:val="24"/>
        </w:rPr>
        <w:t>如果最高综合得分相同，取投标总价低者为第一中标</w:t>
      </w:r>
      <w:r>
        <w:rPr>
          <w:rFonts w:ascii="宋体" w:hAnsi="宋体" w:eastAsia="宋体" w:cs="宋体"/>
          <w:spacing w:val="-2"/>
          <w:sz w:val="24"/>
          <w:szCs w:val="24"/>
        </w:rPr>
        <w:t>候选人，并依此确定第二、第三</w:t>
      </w:r>
      <w:r>
        <w:rPr>
          <w:rFonts w:ascii="宋体" w:hAnsi="宋体" w:eastAsia="宋体" w:cs="宋体"/>
          <w:sz w:val="24"/>
          <w:szCs w:val="24"/>
        </w:rPr>
        <w:t>中标候选人。如果最高综合得分相同，投标总价</w:t>
      </w:r>
      <w:r>
        <w:rPr>
          <w:rFonts w:ascii="宋体" w:hAnsi="宋体" w:eastAsia="宋体" w:cs="宋体"/>
          <w:spacing w:val="-1"/>
          <w:sz w:val="24"/>
          <w:szCs w:val="24"/>
        </w:rPr>
        <w:t>也相同，由评标委员会投票确定。</w:t>
      </w:r>
    </w:p>
    <w:p w14:paraId="365CE0BA">
      <w:pPr>
        <w:spacing w:before="98" w:line="221" w:lineRule="auto"/>
        <w:ind w:left="4248"/>
        <w:outlineLvl w:val="1"/>
        <w:rPr>
          <w:rFonts w:ascii="宋体" w:hAnsi="宋体" w:eastAsia="宋体" w:cs="宋体"/>
          <w:sz w:val="30"/>
          <w:szCs w:val="30"/>
        </w:rPr>
      </w:pPr>
      <w:bookmarkStart w:id="100" w:name="_Toc3020"/>
      <w:bookmarkStart w:id="101" w:name="_Toc17375"/>
      <w:bookmarkStart w:id="102" w:name="_Toc16801"/>
      <w:r>
        <w:rPr>
          <w:rFonts w:ascii="宋体" w:hAnsi="宋体" w:eastAsia="宋体" w:cs="宋体"/>
          <w:b/>
          <w:bCs/>
          <w:spacing w:val="-6"/>
          <w:sz w:val="30"/>
          <w:szCs w:val="30"/>
        </w:rPr>
        <w:br w:type="page"/>
      </w:r>
      <w:r>
        <w:rPr>
          <w:rFonts w:ascii="宋体" w:hAnsi="宋体" w:eastAsia="宋体" w:cs="宋体"/>
          <w:b/>
          <w:bCs/>
          <w:spacing w:val="-6"/>
          <w:sz w:val="30"/>
          <w:szCs w:val="30"/>
        </w:rPr>
        <w:t>综合评分表</w:t>
      </w:r>
      <w:bookmarkEnd w:id="100"/>
      <w:bookmarkEnd w:id="101"/>
      <w:bookmarkEnd w:id="102"/>
    </w:p>
    <w:p w14:paraId="180CB54E">
      <w:pPr>
        <w:spacing w:before="5"/>
      </w:pPr>
    </w:p>
    <w:tbl>
      <w:tblPr>
        <w:tblStyle w:val="14"/>
        <w:tblW w:w="10102" w:type="dxa"/>
        <w:jc w:val="center"/>
        <w:tblLayout w:type="fixed"/>
        <w:tblCellMar>
          <w:top w:w="0" w:type="dxa"/>
          <w:left w:w="108" w:type="dxa"/>
          <w:bottom w:w="0" w:type="dxa"/>
          <w:right w:w="108" w:type="dxa"/>
        </w:tblCellMar>
      </w:tblPr>
      <w:tblGrid>
        <w:gridCol w:w="1154"/>
        <w:gridCol w:w="3580"/>
        <w:gridCol w:w="5368"/>
      </w:tblGrid>
      <w:tr w14:paraId="76C27F16">
        <w:tblPrEx>
          <w:tblCellMar>
            <w:top w:w="0" w:type="dxa"/>
            <w:left w:w="108" w:type="dxa"/>
            <w:bottom w:w="0" w:type="dxa"/>
            <w:right w:w="108" w:type="dxa"/>
          </w:tblCellMar>
        </w:tblPrEx>
        <w:trPr>
          <w:jc w:val="center"/>
        </w:trPr>
        <w:tc>
          <w:tcPr>
            <w:tcW w:w="1010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73A7AA2A">
            <w:pPr>
              <w:widowControl w:val="0"/>
              <w:tabs>
                <w:tab w:val="left" w:pos="1354"/>
                <w:tab w:val="left" w:pos="1459"/>
                <w:tab w:val="center" w:pos="3902"/>
                <w:tab w:val="right" w:pos="7805"/>
              </w:tabs>
              <w:wordWrap w:val="0"/>
              <w:adjustRightInd w:val="0"/>
              <w:snapToGrid w:val="0"/>
              <w:spacing w:after="0" w:afterLines="0" w:afterAutospacing="0" w:line="440" w:lineRule="exact"/>
              <w:jc w:val="both"/>
              <w:rPr>
                <w:rFonts w:hint="eastAsia" w:ascii="宋体" w:hAnsi="宋体" w:eastAsia="宋体" w:cs="宋体"/>
                <w:snapToGrid w:val="0"/>
                <w:color w:val="auto"/>
                <w:kern w:val="0"/>
                <w:sz w:val="24"/>
                <w:szCs w:val="24"/>
                <w:highlight w:val="none"/>
                <w:lang w:val="en-US" w:eastAsia="zh-CN" w:bidi="ar-SA"/>
              </w:rPr>
            </w:pPr>
            <w:bookmarkStart w:id="103" w:name="_Toc9725"/>
            <w:bookmarkStart w:id="104" w:name="_Toc5769"/>
            <w:bookmarkStart w:id="105" w:name="_Toc31744"/>
            <w:r>
              <w:rPr>
                <w:rFonts w:hint="eastAsia" w:ascii="宋体" w:hAnsi="宋体" w:eastAsia="宋体" w:cs="宋体"/>
                <w:snapToGrid w:val="0"/>
                <w:color w:val="auto"/>
                <w:kern w:val="0"/>
                <w:sz w:val="24"/>
                <w:szCs w:val="24"/>
                <w:highlight w:val="none"/>
                <w:lang w:val="en-US" w:eastAsia="zh-CN" w:bidi="ar-SA"/>
              </w:rPr>
              <w:t>商务部分，满分：</w:t>
            </w:r>
            <w:r>
              <w:rPr>
                <w:rFonts w:hint="eastAsia" w:ascii="宋体" w:hAnsi="宋体" w:eastAsia="宋体" w:cs="宋体"/>
                <w:snapToGrid w:val="0"/>
                <w:color w:val="auto"/>
                <w:kern w:val="0"/>
                <w:sz w:val="24"/>
                <w:szCs w:val="24"/>
                <w:highlight w:val="none"/>
                <w:u w:val="single"/>
                <w:lang w:val="en-US" w:eastAsia="zh-CN" w:bidi="ar-SA"/>
              </w:rPr>
              <w:t>80</w:t>
            </w:r>
            <w:r>
              <w:rPr>
                <w:rFonts w:hint="eastAsia" w:ascii="宋体" w:hAnsi="宋体" w:eastAsia="宋体" w:cs="宋体"/>
                <w:snapToGrid w:val="0"/>
                <w:color w:val="auto"/>
                <w:kern w:val="0"/>
                <w:sz w:val="24"/>
                <w:szCs w:val="24"/>
                <w:highlight w:val="none"/>
                <w:lang w:val="en-US" w:eastAsia="zh-CN" w:bidi="ar-SA"/>
              </w:rPr>
              <w:t>分。</w:t>
            </w:r>
          </w:p>
        </w:tc>
      </w:tr>
      <w:tr w14:paraId="1D0FC929">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24556194">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评分因素</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09A87638">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评分标准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361C2427">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备注</w:t>
            </w:r>
          </w:p>
        </w:tc>
      </w:tr>
      <w:tr w14:paraId="5B1E0FDF">
        <w:tblPrEx>
          <w:tblCellMar>
            <w:top w:w="0" w:type="dxa"/>
            <w:left w:w="108" w:type="dxa"/>
            <w:bottom w:w="0" w:type="dxa"/>
            <w:right w:w="108" w:type="dxa"/>
          </w:tblCellMar>
        </w:tblPrEx>
        <w:trPr>
          <w:trHeight w:val="3399"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214B87C7">
            <w:pPr>
              <w:keepNext w:val="0"/>
              <w:keepLines w:val="0"/>
              <w:pageBreakBefore w:val="0"/>
              <w:widowControl w:val="0"/>
              <w:kinsoku/>
              <w:overflowPunct/>
              <w:topLinePunct w:val="0"/>
              <w:autoSpaceDE/>
              <w:autoSpaceDN/>
              <w:bidi w:val="0"/>
              <w:snapToGrid w:val="0"/>
              <w:spacing w:line="400" w:lineRule="exact"/>
              <w:jc w:val="center"/>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lang w:val="en-US" w:eastAsia="zh-CN"/>
              </w:rPr>
              <w:t>企业获得</w:t>
            </w:r>
            <w:r>
              <w:rPr>
                <w:rFonts w:hint="eastAsia" w:ascii="宋体" w:hAnsi="宋体" w:eastAsia="宋体" w:cs="宋体"/>
                <w:color w:val="auto"/>
                <w:sz w:val="24"/>
                <w:szCs w:val="24"/>
                <w:highlight w:val="none"/>
              </w:rPr>
              <w:t>业绩</w:t>
            </w:r>
          </w:p>
          <w:p w14:paraId="79FB07C0">
            <w:pPr>
              <w:keepNext w:val="0"/>
              <w:keepLines w:val="0"/>
              <w:pageBreakBefore w:val="0"/>
              <w:widowControl w:val="0"/>
              <w:kinsoku/>
              <w:overflowPunct/>
              <w:topLinePunct w:val="0"/>
              <w:autoSpaceDE/>
              <w:autoSpaceDN/>
              <w:bidi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580" w:type="dxa"/>
            <w:tcBorders>
              <w:top w:val="single" w:color="auto" w:sz="4" w:space="0"/>
              <w:left w:val="single" w:color="auto" w:sz="4" w:space="0"/>
              <w:right w:val="single" w:color="auto" w:sz="4" w:space="0"/>
            </w:tcBorders>
            <w:noWrap w:val="0"/>
            <w:vAlign w:val="center"/>
          </w:tcPr>
          <w:p w14:paraId="21FA7C14">
            <w:pPr>
              <w:pStyle w:val="30"/>
              <w:keepNext w:val="0"/>
              <w:keepLines w:val="0"/>
              <w:pageBreakBefore w:val="0"/>
              <w:widowControl w:val="0"/>
              <w:numPr>
                <w:ilvl w:val="0"/>
                <w:numId w:val="0"/>
              </w:numPr>
              <w:kinsoku/>
              <w:overflowPunct/>
              <w:topLinePunct w:val="0"/>
              <w:autoSpaceDE/>
              <w:autoSpaceDN/>
              <w:bidi w:val="0"/>
              <w:snapToGrid w:val="0"/>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1、企业近5年来（2020年1月1日至今），承接过类似工程的，每提供一个得5分。</w:t>
            </w:r>
          </w:p>
          <w:p w14:paraId="35D0047D">
            <w:pPr>
              <w:pStyle w:val="30"/>
              <w:keepNext w:val="0"/>
              <w:keepLines w:val="0"/>
              <w:pageBreakBefore w:val="0"/>
              <w:widowControl w:val="0"/>
              <w:numPr>
                <w:ilvl w:val="0"/>
                <w:numId w:val="0"/>
              </w:numPr>
              <w:kinsoku/>
              <w:overflowPunct/>
              <w:topLinePunct w:val="0"/>
              <w:autoSpaceDE/>
              <w:autoSpaceDN/>
              <w:bidi w:val="0"/>
              <w:snapToGrid w:val="0"/>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2、企业近年来（2020年1月1日至今），未承接过类似工程或无效业绩的，不予计分。</w:t>
            </w:r>
          </w:p>
          <w:p w14:paraId="6FB30584">
            <w:pPr>
              <w:pStyle w:val="30"/>
              <w:keepNext w:val="0"/>
              <w:keepLines w:val="0"/>
              <w:pageBreakBefore w:val="0"/>
              <w:widowControl w:val="0"/>
              <w:kinsoku/>
              <w:overflowPunct/>
              <w:topLinePunct w:val="0"/>
              <w:autoSpaceDE/>
              <w:autoSpaceDN/>
              <w:bidi w:val="0"/>
              <w:snapToGrid w:val="0"/>
              <w:spacing w:line="40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本项最高得20分。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0EF44DF5">
            <w:pPr>
              <w:pStyle w:val="30"/>
              <w:keepNext w:val="0"/>
              <w:keepLines w:val="0"/>
              <w:pageBreakBefore w:val="0"/>
              <w:widowControl w:val="0"/>
              <w:numPr>
                <w:ilvl w:val="0"/>
                <w:numId w:val="0"/>
              </w:numPr>
              <w:kinsoku/>
              <w:overflowPunct/>
              <w:topLinePunct w:val="0"/>
              <w:autoSpaceDE/>
              <w:autoSpaceDN/>
              <w:bidi w:val="0"/>
              <w:snapToGrid w:val="0"/>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1.类似工程指：房建或市政类工程；</w:t>
            </w:r>
          </w:p>
          <w:p w14:paraId="029705D7">
            <w:pPr>
              <w:pStyle w:val="30"/>
              <w:keepNext w:val="0"/>
              <w:keepLines w:val="0"/>
              <w:pageBreakBefore w:val="0"/>
              <w:widowControl w:val="0"/>
              <w:numPr>
                <w:ilvl w:val="0"/>
                <w:numId w:val="0"/>
              </w:numPr>
              <w:kinsoku/>
              <w:overflowPunct/>
              <w:topLinePunct w:val="0"/>
              <w:autoSpaceDE/>
              <w:autoSpaceDN/>
              <w:bidi w:val="0"/>
              <w:snapToGrid w:val="0"/>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2.时间以合同签订时间为准；</w:t>
            </w:r>
          </w:p>
          <w:p w14:paraId="5760E2E2">
            <w:pPr>
              <w:pStyle w:val="30"/>
              <w:keepNext w:val="0"/>
              <w:keepLines w:val="0"/>
              <w:pageBreakBefore w:val="0"/>
              <w:widowControl w:val="0"/>
              <w:numPr>
                <w:ilvl w:val="0"/>
                <w:numId w:val="0"/>
              </w:numPr>
              <w:kinsoku/>
              <w:overflowPunct/>
              <w:topLinePunct w:val="0"/>
              <w:autoSpaceDE/>
              <w:autoSpaceDN/>
              <w:bidi w:val="0"/>
              <w:snapToGrid w:val="0"/>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3.须提供业绩原件核查。</w:t>
            </w:r>
          </w:p>
        </w:tc>
      </w:tr>
      <w:tr w14:paraId="224C1233">
        <w:tblPrEx>
          <w:tblCellMar>
            <w:top w:w="0" w:type="dxa"/>
            <w:left w:w="108" w:type="dxa"/>
            <w:bottom w:w="0" w:type="dxa"/>
            <w:right w:w="108" w:type="dxa"/>
          </w:tblCellMar>
        </w:tblPrEx>
        <w:trPr>
          <w:trHeight w:val="4540"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3311210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企业财务状况</w:t>
            </w:r>
          </w:p>
          <w:p w14:paraId="7E72D4EC">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AFEF14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1．提供不少于150万元银行授信证明的，得10分。</w:t>
            </w:r>
          </w:p>
          <w:p w14:paraId="732FFD9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提供投标人基本账户在本项目招标公告发布之日起至投标截止时间期间出现过至少连续</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日不少于</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万元存款余额资金流水证明的，得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AC9666F">
            <w:pP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rPr>
              <w:t>本项最高得20分。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6AA806AD">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napToGrid w:val="0"/>
                <w:color w:val="auto"/>
                <w:kern w:val="0"/>
                <w:sz w:val="24"/>
                <w:szCs w:val="24"/>
                <w:highlight w:val="none"/>
              </w:rPr>
              <w:t>．需附在有效期内的有关证明复印件（或打印件）。</w:t>
            </w:r>
          </w:p>
          <w:p w14:paraId="33CB01E8">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2．银行授信证明有以下情形之一的，视为无效，不予计分：</w:t>
            </w:r>
          </w:p>
          <w:p w14:paraId="34244FCF">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①授信证明不在有效期内的；</w:t>
            </w:r>
          </w:p>
          <w:p w14:paraId="36DE97D6">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②授信额度不符合要求的；</w:t>
            </w:r>
          </w:p>
          <w:p w14:paraId="242EBB50">
            <w:pPr>
              <w:pStyle w:val="6"/>
              <w:rPr>
                <w:rFonts w:hint="eastAsia"/>
              </w:rPr>
            </w:pPr>
            <w:r>
              <w:rPr>
                <w:rFonts w:hint="default" w:ascii="Calibri" w:hAnsi="Calibri" w:cs="Calibri"/>
                <w:lang w:val="en-US" w:eastAsia="zh-CN"/>
              </w:rPr>
              <w:t>③</w:t>
            </w:r>
            <w:r>
              <w:rPr>
                <w:rFonts w:hint="eastAsia" w:ascii="宋体" w:hAnsi="宋体" w:eastAsia="宋体" w:cs="宋体"/>
                <w:snapToGrid w:val="0"/>
                <w:color w:val="auto"/>
                <w:kern w:val="0"/>
                <w:sz w:val="24"/>
                <w:szCs w:val="24"/>
                <w:highlight w:val="none"/>
                <w:lang w:val="en-US" w:eastAsia="zh-CN"/>
              </w:rPr>
              <w:t>未提供原件的</w:t>
            </w:r>
            <w:r>
              <w:rPr>
                <w:rFonts w:hint="eastAsia" w:ascii="宋体" w:hAnsi="宋体" w:eastAsia="宋体" w:cs="宋体"/>
                <w:snapToGrid w:val="0"/>
                <w:color w:val="auto"/>
                <w:kern w:val="0"/>
                <w:sz w:val="24"/>
                <w:szCs w:val="24"/>
                <w:highlight w:val="none"/>
              </w:rPr>
              <w:t>。</w:t>
            </w:r>
          </w:p>
          <w:p w14:paraId="27A7F794">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．存款余额资金流水证明有以下情形之一的，视为无效，不予计分：</w:t>
            </w:r>
          </w:p>
          <w:p w14:paraId="06E76587">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①</w:t>
            </w:r>
            <w:r>
              <w:rPr>
                <w:rFonts w:hint="eastAsia" w:ascii="宋体" w:hAnsi="宋体" w:eastAsia="宋体" w:cs="宋体"/>
                <w:snapToGrid w:val="0"/>
                <w:color w:val="auto"/>
                <w:kern w:val="0"/>
                <w:sz w:val="24"/>
                <w:szCs w:val="24"/>
                <w:highlight w:val="none"/>
              </w:rPr>
              <w:t>存款时间不符合要求的；</w:t>
            </w:r>
          </w:p>
          <w:p w14:paraId="57855BE2">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②</w:t>
            </w:r>
            <w:r>
              <w:rPr>
                <w:rFonts w:hint="eastAsia" w:ascii="宋体" w:hAnsi="宋体" w:eastAsia="宋体" w:cs="宋体"/>
                <w:snapToGrid w:val="0"/>
                <w:color w:val="auto"/>
                <w:kern w:val="0"/>
                <w:sz w:val="24"/>
                <w:szCs w:val="24"/>
                <w:highlight w:val="none"/>
              </w:rPr>
              <w:t>存款额度不符合要求的</w:t>
            </w:r>
            <w:r>
              <w:rPr>
                <w:rFonts w:hint="eastAsia" w:ascii="宋体" w:hAnsi="宋体" w:eastAsia="宋体" w:cs="宋体"/>
                <w:snapToGrid w:val="0"/>
                <w:color w:val="auto"/>
                <w:kern w:val="0"/>
                <w:sz w:val="24"/>
                <w:szCs w:val="24"/>
                <w:highlight w:val="none"/>
                <w:lang w:val="en-US" w:eastAsia="zh-CN"/>
              </w:rPr>
              <w:t>；</w:t>
            </w:r>
          </w:p>
          <w:p w14:paraId="737CD862">
            <w:pPr>
              <w:pStyle w:val="6"/>
              <w:rPr>
                <w:rFonts w:hint="eastAsia"/>
                <w:lang w:val="en-US" w:eastAsia="zh-CN"/>
              </w:rPr>
            </w:pPr>
            <w:r>
              <w:rPr>
                <w:rFonts w:hint="default" w:ascii="Calibri" w:hAnsi="Calibri" w:cs="Calibri"/>
                <w:lang w:val="en-US" w:eastAsia="zh-CN"/>
              </w:rPr>
              <w:t>③</w:t>
            </w:r>
            <w:r>
              <w:rPr>
                <w:rFonts w:hint="eastAsia" w:ascii="宋体" w:hAnsi="宋体" w:eastAsia="宋体" w:cs="宋体"/>
                <w:snapToGrid w:val="0"/>
                <w:color w:val="auto"/>
                <w:kern w:val="0"/>
                <w:sz w:val="24"/>
                <w:szCs w:val="24"/>
                <w:highlight w:val="none"/>
                <w:lang w:val="en-US" w:eastAsia="zh-CN"/>
              </w:rPr>
              <w:t>未提供原件的</w:t>
            </w:r>
            <w:r>
              <w:rPr>
                <w:rFonts w:hint="eastAsia" w:ascii="宋体" w:hAnsi="宋体" w:eastAsia="宋体" w:cs="宋体"/>
                <w:snapToGrid w:val="0"/>
                <w:color w:val="auto"/>
                <w:kern w:val="0"/>
                <w:sz w:val="24"/>
                <w:szCs w:val="24"/>
                <w:highlight w:val="none"/>
              </w:rPr>
              <w:t>。</w:t>
            </w:r>
          </w:p>
        </w:tc>
      </w:tr>
      <w:tr w14:paraId="3F2C4CA1">
        <w:tblPrEx>
          <w:tblCellMar>
            <w:top w:w="0" w:type="dxa"/>
            <w:left w:w="108" w:type="dxa"/>
            <w:bottom w:w="0" w:type="dxa"/>
            <w:right w:w="108" w:type="dxa"/>
          </w:tblCellMar>
        </w:tblPrEx>
        <w:trPr>
          <w:trHeight w:val="2619"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18573CE6">
            <w:pPr>
              <w:pStyle w:val="5"/>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企业管理</w:t>
            </w:r>
          </w:p>
          <w:p w14:paraId="113EB9FB">
            <w:pPr>
              <w:pStyle w:val="5"/>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体系认证</w:t>
            </w:r>
          </w:p>
          <w:p w14:paraId="3DC14084">
            <w:pPr>
              <w:pStyle w:val="5"/>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snapToGrid w:val="0"/>
                <w:color w:val="auto"/>
                <w:kern w:val="0"/>
                <w:sz w:val="24"/>
                <w:szCs w:val="24"/>
                <w:highlight w:val="none"/>
                <w:lang w:val="en-US" w:eastAsia="zh-CN" w:bidi="ar"/>
              </w:rPr>
              <w:t>10</w:t>
            </w:r>
            <w:r>
              <w:rPr>
                <w:rFonts w:hint="eastAsia" w:ascii="宋体" w:hAnsi="宋体" w:eastAsia="宋体" w:cs="宋体"/>
                <w:snapToGrid w:val="0"/>
                <w:color w:val="auto"/>
                <w:kern w:val="0"/>
                <w:sz w:val="24"/>
                <w:szCs w:val="24"/>
                <w:highlight w:val="none"/>
                <w:lang w:bidi="ar"/>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7AC09AB">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具有</w:t>
            </w:r>
            <w:r>
              <w:rPr>
                <w:rFonts w:hint="eastAsia" w:ascii="宋体" w:hAnsi="宋体" w:eastAsia="宋体" w:cs="宋体"/>
                <w:snapToGrid w:val="0"/>
                <w:color w:val="auto"/>
                <w:kern w:val="0"/>
                <w:sz w:val="24"/>
                <w:szCs w:val="24"/>
                <w:highlight w:val="none"/>
              </w:rPr>
              <w:t>质量管理体系认证</w:t>
            </w: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snapToGrid w:val="0"/>
                <w:color w:val="auto"/>
                <w:kern w:val="0"/>
                <w:sz w:val="24"/>
                <w:szCs w:val="24"/>
                <w:highlight w:val="none"/>
              </w:rPr>
              <w:t>职业健康安全管理体系认证</w:t>
            </w: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snapToGrid w:val="0"/>
                <w:color w:val="auto"/>
                <w:kern w:val="0"/>
                <w:sz w:val="24"/>
                <w:szCs w:val="24"/>
                <w:highlight w:val="none"/>
              </w:rPr>
              <w:t>环境管理体系认证</w:t>
            </w:r>
            <w:r>
              <w:rPr>
                <w:rFonts w:hint="eastAsia" w:ascii="宋体" w:hAnsi="宋体" w:eastAsia="宋体" w:cs="宋体"/>
                <w:snapToGrid w:val="0"/>
                <w:color w:val="auto"/>
                <w:kern w:val="0"/>
                <w:sz w:val="24"/>
                <w:szCs w:val="24"/>
                <w:highlight w:val="none"/>
                <w:lang w:val="en-US" w:eastAsia="zh-CN"/>
              </w:rPr>
              <w:t>的得10分，其中每缺少一项认证扣4分，直至扣完为止。</w:t>
            </w:r>
          </w:p>
          <w:p w14:paraId="5C91BDCF">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2．未获得以上认证的，不予计分</w:t>
            </w:r>
          </w:p>
          <w:p w14:paraId="39DAFB29">
            <w:pPr>
              <w:pStyle w:val="5"/>
              <w:keepNext w:val="0"/>
              <w:keepLines w:val="0"/>
              <w:pageBreakBefore w:val="0"/>
              <w:widowControl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本项最高得10分。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188F756C">
            <w:pPr>
              <w:keepNext w:val="0"/>
              <w:keepLines w:val="0"/>
              <w:pageBreakBefore w:val="0"/>
              <w:kinsoku/>
              <w:wordWrap w:val="0"/>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1．需附在有效期内的认证证书</w:t>
            </w:r>
            <w:r>
              <w:rPr>
                <w:rFonts w:hint="eastAsia" w:ascii="宋体" w:hAnsi="宋体" w:eastAsia="宋体" w:cs="宋体"/>
                <w:b/>
                <w:bCs/>
                <w:snapToGrid w:val="0"/>
                <w:color w:val="auto"/>
                <w:kern w:val="0"/>
                <w:sz w:val="24"/>
                <w:szCs w:val="24"/>
                <w:highlight w:val="none"/>
              </w:rPr>
              <w:t>彩色扫描件</w:t>
            </w:r>
            <w:r>
              <w:rPr>
                <w:rFonts w:hint="eastAsia" w:ascii="宋体" w:hAnsi="宋体" w:eastAsia="宋体" w:cs="宋体"/>
                <w:snapToGrid w:val="0"/>
                <w:color w:val="auto"/>
                <w:kern w:val="0"/>
                <w:sz w:val="24"/>
                <w:szCs w:val="24"/>
                <w:highlight w:val="none"/>
              </w:rPr>
              <w:t>，</w:t>
            </w:r>
          </w:p>
          <w:p w14:paraId="60786348">
            <w:pPr>
              <w:keepNext w:val="0"/>
              <w:keepLines w:val="0"/>
              <w:pageBreakBefore w:val="0"/>
              <w:kinsoku/>
              <w:wordWrap w:val="0"/>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2．任一认证证书有以下情形之一的，该认证证书视为无效，不予计分：</w:t>
            </w:r>
          </w:p>
          <w:p w14:paraId="56055BDC">
            <w:pPr>
              <w:keepNext w:val="0"/>
              <w:keepLines w:val="0"/>
              <w:pageBreakBefore w:val="0"/>
              <w:kinsoku/>
              <w:wordWrap w:val="0"/>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①未提供认证证书原件的；</w:t>
            </w:r>
          </w:p>
          <w:p w14:paraId="52E6035D">
            <w:pPr>
              <w:keepNext w:val="0"/>
              <w:keepLines w:val="0"/>
              <w:pageBreakBefore w:val="0"/>
              <w:kinsoku/>
              <w:wordWrap w:val="0"/>
              <w:overflowPunct/>
              <w:topLinePunct w:val="0"/>
              <w:autoSpaceDE/>
              <w:autoSpaceDN/>
              <w:bidi w:val="0"/>
              <w:adjustRightInd w:val="0"/>
              <w:snapToGrid w:val="0"/>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②认证证书不在有效期内的。</w:t>
            </w:r>
          </w:p>
        </w:tc>
      </w:tr>
      <w:tr w14:paraId="05BC9F6B">
        <w:tblPrEx>
          <w:tblCellMar>
            <w:top w:w="0" w:type="dxa"/>
            <w:left w:w="108" w:type="dxa"/>
            <w:bottom w:w="0" w:type="dxa"/>
            <w:right w:w="108" w:type="dxa"/>
          </w:tblCellMar>
        </w:tblPrEx>
        <w:trPr>
          <w:trHeight w:val="3047"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1C8C91B0">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企业纳税（15分）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3E7B53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1企业近5年来（2020年1月1日至今）获得过纳税信用A级纳税人的，得15分。</w:t>
            </w:r>
          </w:p>
          <w:p w14:paraId="1B8325AF">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本项最高得15分。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4318194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1.必须提供企业纳税信用A级纳税人证明材料（或证书）复印件（或打印件）或国家税务总局（或省级电子税务局）网上查询截图打印件，否则不得分。</w:t>
            </w:r>
          </w:p>
          <w:p w14:paraId="0375F62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2.只计算投标人自身（不计算投标人的分公司、子公司及分支机构）</w:t>
            </w:r>
          </w:p>
        </w:tc>
      </w:tr>
      <w:tr w14:paraId="48A2A258">
        <w:tblPrEx>
          <w:tblCellMar>
            <w:top w:w="0" w:type="dxa"/>
            <w:left w:w="108" w:type="dxa"/>
            <w:bottom w:w="0" w:type="dxa"/>
            <w:right w:w="108" w:type="dxa"/>
          </w:tblCellMar>
        </w:tblPrEx>
        <w:trPr>
          <w:trHeight w:val="2962" w:hRule="atLeast"/>
          <w:jc w:val="center"/>
        </w:trPr>
        <w:tc>
          <w:tcPr>
            <w:tcW w:w="1154" w:type="dxa"/>
            <w:tcBorders>
              <w:top w:val="single" w:color="auto" w:sz="4" w:space="0"/>
              <w:left w:val="single" w:color="auto" w:sz="4" w:space="0"/>
              <w:right w:val="single" w:color="auto" w:sz="4" w:space="0"/>
            </w:tcBorders>
            <w:noWrap w:val="0"/>
            <w:vAlign w:val="center"/>
          </w:tcPr>
          <w:p w14:paraId="2E60529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工程质量事故承诺书</w:t>
            </w:r>
          </w:p>
          <w:p w14:paraId="13A6EA0A">
            <w:pP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（15分）</w:t>
            </w:r>
          </w:p>
        </w:tc>
        <w:tc>
          <w:tcPr>
            <w:tcW w:w="3580" w:type="dxa"/>
            <w:tcBorders>
              <w:top w:val="single" w:color="auto" w:sz="4" w:space="0"/>
              <w:left w:val="single" w:color="auto" w:sz="4" w:space="0"/>
              <w:right w:val="single" w:color="auto" w:sz="4" w:space="0"/>
            </w:tcBorders>
            <w:noWrap w:val="0"/>
            <w:vAlign w:val="center"/>
          </w:tcPr>
          <w:p w14:paraId="6F530F90">
            <w:pPr>
              <w:pStyle w:val="5"/>
              <w:numPr>
                <w:ilvl w:val="0"/>
                <w:numId w:val="2"/>
              </w:numPr>
              <w:wordWrap w:val="0"/>
              <w:adjustRightInd w:val="0"/>
              <w:snapToGrid w:val="0"/>
              <w:spacing w:after="0"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2020</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日至今投标人未发生事故等级为一般事故及以上的生产安全事故、一般质量事故及以上的工程质量事故的，得</w:t>
            </w:r>
            <w:r>
              <w:rPr>
                <w:rFonts w:hint="eastAsia" w:ascii="宋体" w:hAnsi="宋体" w:eastAsia="宋体" w:cs="宋体"/>
                <w:snapToGrid w:val="0"/>
                <w:color w:val="auto"/>
                <w:kern w:val="0"/>
                <w:sz w:val="24"/>
                <w:szCs w:val="24"/>
                <w:highlight w:val="none"/>
                <w:u w:val="single"/>
                <w:lang w:val="en-US" w:eastAsia="zh-CN"/>
              </w:rPr>
              <w:t>15</w:t>
            </w:r>
            <w:r>
              <w:rPr>
                <w:rFonts w:hint="eastAsia" w:ascii="宋体" w:hAnsi="宋体" w:eastAsia="宋体" w:cs="宋体"/>
                <w:snapToGrid w:val="0"/>
                <w:color w:val="auto"/>
                <w:kern w:val="0"/>
                <w:sz w:val="24"/>
                <w:szCs w:val="24"/>
                <w:highlight w:val="none"/>
              </w:rPr>
              <w:t>分；</w:t>
            </w:r>
          </w:p>
          <w:p w14:paraId="46307A7B">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2.其他情形的，不予计分。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7CFD9727">
            <w:pPr>
              <w:pStyle w:val="30"/>
              <w:numPr>
                <w:ilvl w:val="0"/>
                <w:numId w:val="0"/>
              </w:numPr>
              <w:wordWrap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需提供本单位承诺书（格式自定）并加盖本单位公章。</w:t>
            </w:r>
          </w:p>
          <w:p w14:paraId="3C1DC8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未提供本单位承诺书并加盖本单位公章的，不予计分。</w:t>
            </w:r>
          </w:p>
        </w:tc>
      </w:tr>
      <w:tr w14:paraId="303A5B92">
        <w:tblPrEx>
          <w:tblCellMar>
            <w:top w:w="0" w:type="dxa"/>
            <w:left w:w="108" w:type="dxa"/>
            <w:bottom w:w="0" w:type="dxa"/>
            <w:right w:w="108" w:type="dxa"/>
          </w:tblCellMar>
        </w:tblPrEx>
        <w:trPr>
          <w:jc w:val="center"/>
        </w:trPr>
        <w:tc>
          <w:tcPr>
            <w:tcW w:w="1010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3EF3178">
            <w:pPr>
              <w:widowControl w:val="0"/>
              <w:wordWrap w:val="0"/>
              <w:adjustRightInd w:val="0"/>
              <w:snapToGrid w:val="0"/>
              <w:spacing w:after="0" w:afterLines="0" w:afterAutospacing="0" w:line="44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技术部分（施工组织设计），满分：</w:t>
            </w:r>
            <w:r>
              <w:rPr>
                <w:rFonts w:hint="eastAsia" w:ascii="宋体" w:hAnsi="宋体" w:eastAsia="宋体" w:cs="宋体"/>
                <w:snapToGrid w:val="0"/>
                <w:color w:val="auto"/>
                <w:kern w:val="0"/>
                <w:sz w:val="24"/>
                <w:szCs w:val="24"/>
                <w:highlight w:val="none"/>
                <w:u w:val="single"/>
                <w:lang w:val="en-US" w:eastAsia="zh-CN" w:bidi="ar-SA"/>
              </w:rPr>
              <w:t>20</w:t>
            </w:r>
            <w:r>
              <w:rPr>
                <w:rFonts w:hint="eastAsia" w:ascii="宋体" w:hAnsi="宋体" w:eastAsia="宋体" w:cs="宋体"/>
                <w:snapToGrid w:val="0"/>
                <w:color w:val="auto"/>
                <w:kern w:val="0"/>
                <w:sz w:val="24"/>
                <w:szCs w:val="24"/>
                <w:highlight w:val="none"/>
                <w:lang w:val="en-US" w:eastAsia="zh-CN" w:bidi="ar-SA"/>
              </w:rPr>
              <w:t>分。</w:t>
            </w:r>
          </w:p>
        </w:tc>
      </w:tr>
      <w:tr w14:paraId="19ACA9AE">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52D4B99D">
            <w:pPr>
              <w:widowControl w:val="0"/>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评分因素</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9222EAE">
            <w:pPr>
              <w:widowControl w:val="0"/>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评分标准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460B40CE">
            <w:pPr>
              <w:widowControl w:val="0"/>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备注</w:t>
            </w:r>
          </w:p>
        </w:tc>
      </w:tr>
      <w:tr w14:paraId="255A4588">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410FAA20">
            <w:pPr>
              <w:pStyle w:val="37"/>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总体概述</w:t>
            </w:r>
          </w:p>
          <w:p w14:paraId="4B32296D">
            <w:pPr>
              <w:pStyle w:val="5"/>
              <w:wordWrap w:val="0"/>
              <w:spacing w:after="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3</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0718564">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13429C24">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77EA819E">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4F188ABE">
            <w:pPr>
              <w:pStyle w:val="5"/>
              <w:wordWrap w:val="0"/>
              <w:spacing w:after="0"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54F2F904">
            <w:pPr>
              <w:pStyle w:val="5"/>
              <w:wordWrap w:val="0"/>
              <w:spacing w:after="0" w:line="4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【优】对项目总体有深刻认识，表述清晰、完整、严谨、合理，措施先进、具体、有效、成熟，采用了新技术、新工艺、新材料、新设备；施工段划分呼应总体表述，划分清晰、合理，符合规范要求。</w:t>
            </w:r>
          </w:p>
          <w:p w14:paraId="5454C514">
            <w:pPr>
              <w:pStyle w:val="5"/>
              <w:wordWrap w:val="0"/>
              <w:spacing w:after="0" w:line="4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【良】对项目总体有一定认识，表述清晰、完整，措施具体有效；施工段划分呼应总体表述，划分清晰，符合规范要求。</w:t>
            </w:r>
          </w:p>
          <w:p w14:paraId="7C925063">
            <w:pPr>
              <w:pStyle w:val="5"/>
              <w:wordWrap w:val="0"/>
              <w:spacing w:after="0" w:line="4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【中】对项目总体有认识，有一定的措施但部分不具体；施工段划分较合理，符合规范要求。</w:t>
            </w:r>
          </w:p>
          <w:p w14:paraId="629776B0">
            <w:pPr>
              <w:pStyle w:val="5"/>
              <w:wordWrap w:val="0"/>
              <w:spacing w:after="0"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【差】对项目认识不足，表述不清晰，措施不具体；施工段划分不合理。</w:t>
            </w:r>
          </w:p>
        </w:tc>
      </w:tr>
      <w:tr w14:paraId="16E1151C">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7990E710">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施工总进</w:t>
            </w:r>
          </w:p>
          <w:p w14:paraId="6A49B14C">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度计划及</w:t>
            </w:r>
          </w:p>
          <w:p w14:paraId="6AD70F52">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保证措施</w:t>
            </w:r>
          </w:p>
          <w:p w14:paraId="192E8877">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3</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283A164F">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34E69FF8">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52F2CFA5">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67ADB120">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1A6A880A">
            <w:pPr>
              <w:pStyle w:val="32"/>
              <w:wordWrap w:val="0"/>
              <w:spacing w:line="400" w:lineRule="exac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olor w:val="000000"/>
                <w:kern w:val="0"/>
                <w:sz w:val="24"/>
                <w:szCs w:val="24"/>
              </w:rPr>
              <w:t>。</w:t>
            </w:r>
          </w:p>
          <w:p w14:paraId="1CE8EBD4">
            <w:pPr>
              <w:pStyle w:val="32"/>
              <w:wordWrap w:val="0"/>
              <w:spacing w:line="400" w:lineRule="exac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olor w:val="000000"/>
                <w:kern w:val="0"/>
                <w:sz w:val="24"/>
                <w:szCs w:val="24"/>
              </w:rPr>
              <w:t>。</w:t>
            </w:r>
          </w:p>
          <w:p w14:paraId="51CB3768">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【中】关键线路基本准确，计划编制基本合理。关键节点的控制措施基本可行。人、材、机需求和进场计划与进度计划相呼应，基本满足施工需要，调配投入计划基本合理。进度违约责任承诺具体。</w:t>
            </w:r>
          </w:p>
          <w:p w14:paraId="521F0C69">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【差】关键线路不准确，计划编制不合理。关键节点的控制不可行。人、材、机需求和进场计划与进度计划不相呼应，不能满足施工需要。没有违约责任承诺。</w:t>
            </w:r>
          </w:p>
        </w:tc>
      </w:tr>
      <w:tr w14:paraId="7ED13974">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79EE475D">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w:t>
            </w:r>
          </w:p>
          <w:p w14:paraId="04E1448A">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保证措施</w:t>
            </w:r>
          </w:p>
          <w:p w14:paraId="6BD12489">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（4分）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C720EB5">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4D0803B3">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0BB88223">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16445837">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178D0221">
            <w:pPr>
              <w:pStyle w:val="5"/>
              <w:wordWrap w:val="0"/>
              <w:spacing w:after="0"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【优】应用新技术、新工艺、新材料、新设备，针对项目实际提出先进、可行、具体的保证措施。超过招标文件的质量要求。</w:t>
            </w:r>
            <w:r>
              <w:rPr>
                <w:rFonts w:hint="eastAsia" w:ascii="宋体" w:hAnsi="宋体" w:eastAsia="宋体" w:cs="宋体"/>
                <w:b/>
                <w:bCs/>
                <w:color w:val="000000"/>
                <w:sz w:val="24"/>
                <w:szCs w:val="24"/>
              </w:rPr>
              <w:t>投标人企业注册地或分支机构所在地与项目所在地的距离或全资子公司与项目所在地距离100公里内、投标人在相同地质条件业绩情况等相关证明资料。</w:t>
            </w:r>
          </w:p>
          <w:p w14:paraId="2339D03F">
            <w:pPr>
              <w:pStyle w:val="5"/>
              <w:wordWrap w:val="0"/>
              <w:spacing w:after="0" w:line="400" w:lineRule="exac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【良】针对项目实际提出先进、可行、具体的保证措施。满足招标文件的质量要求。</w:t>
            </w:r>
            <w:r>
              <w:rPr>
                <w:rFonts w:hint="eastAsia" w:ascii="宋体" w:hAnsi="宋体" w:eastAsia="宋体" w:cs="宋体"/>
                <w:b/>
                <w:bCs/>
                <w:color w:val="000000"/>
                <w:sz w:val="24"/>
                <w:szCs w:val="24"/>
              </w:rPr>
              <w:t>投标人企业注册地或分支机构所在地与项目所在地的距离或全资子公司与项目所在地距离200公里内、投标人在相同地质条件业绩情况等相关证明资料。</w:t>
            </w:r>
          </w:p>
          <w:p w14:paraId="26B6AFE6">
            <w:pPr>
              <w:pStyle w:val="5"/>
              <w:wordWrap w:val="0"/>
              <w:spacing w:after="0"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【中】具体措施可行。满足招标文件的质量要求。</w:t>
            </w:r>
            <w:r>
              <w:rPr>
                <w:rFonts w:hint="eastAsia" w:ascii="宋体" w:hAnsi="宋体" w:eastAsia="宋体" w:cs="宋体"/>
                <w:b/>
                <w:bCs/>
                <w:color w:val="000000"/>
                <w:sz w:val="24"/>
                <w:szCs w:val="24"/>
              </w:rPr>
              <w:t>投标人企业注册地或分支机构所在地与项目所在地的距离或全资子公司与项目所在地距离300公里内、投标人在相同地质条件业绩情况等相关证明资料。</w:t>
            </w:r>
          </w:p>
          <w:p w14:paraId="6BE7682B">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【差】措施不可行，没有质量违约责任承诺。</w:t>
            </w:r>
          </w:p>
        </w:tc>
      </w:tr>
      <w:tr w14:paraId="2C94EC37">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55B9FF56">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w:t>
            </w:r>
          </w:p>
          <w:p w14:paraId="473FD735">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技术措施</w:t>
            </w:r>
          </w:p>
          <w:p w14:paraId="7F35C6F0">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654BA518">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43F3BB02">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5E90A0B7">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6E8B4E68">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5149140F">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olor w:val="000000"/>
                <w:kern w:val="0"/>
                <w:sz w:val="24"/>
                <w:szCs w:val="24"/>
              </w:rPr>
              <w:t>。</w:t>
            </w:r>
          </w:p>
          <w:p w14:paraId="40B37106">
            <w:pPr>
              <w:pStyle w:val="32"/>
              <w:wordWrap w:val="0"/>
              <w:spacing w:line="400" w:lineRule="exac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olor w:val="000000"/>
                <w:kern w:val="0"/>
                <w:sz w:val="24"/>
                <w:szCs w:val="24"/>
              </w:rPr>
              <w:t>。</w:t>
            </w:r>
          </w:p>
          <w:p w14:paraId="2CD2CD0A">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29FB6F66">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【差】对项目关键技术有表述，对重点、难点有建议，解决方案不可行。采用的新技术针对性不强或验证材料不可靠，对节约投资、工期没有具体收益。无违约责任承诺。</w:t>
            </w:r>
          </w:p>
        </w:tc>
      </w:tr>
      <w:tr w14:paraId="1D836092">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267BE2F6">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绿色施工、</w:t>
            </w:r>
          </w:p>
          <w:p w14:paraId="5FE7313A">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安全防护、</w:t>
            </w:r>
          </w:p>
          <w:p w14:paraId="6D93EF67">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文明施工</w:t>
            </w:r>
          </w:p>
          <w:p w14:paraId="0C8B3A61">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措施计划</w:t>
            </w:r>
          </w:p>
          <w:p w14:paraId="6497A71F">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3</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5E442AE9">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6E604098">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5ACF7842">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3ADE71C2">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5F3C9477">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【优】针对项目实际情况，有先进、具体、完整、可行的措施，采用规范准确、清晰。</w:t>
            </w:r>
          </w:p>
          <w:p w14:paraId="5FFAC0F2">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【良】针对项目实际情况，有合理的措施且具体、完整，采用规范准确。</w:t>
            </w:r>
          </w:p>
          <w:p w14:paraId="47828519">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【中】有基本合理的措施，采用规范准确。</w:t>
            </w:r>
          </w:p>
          <w:p w14:paraId="0D7961C9">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【差】措施不力，采用规范不正确。</w:t>
            </w:r>
          </w:p>
        </w:tc>
      </w:tr>
      <w:tr w14:paraId="13E54E8E">
        <w:tblPrEx>
          <w:tblCellMar>
            <w:top w:w="0" w:type="dxa"/>
            <w:left w:w="108" w:type="dxa"/>
            <w:bottom w:w="0" w:type="dxa"/>
            <w:right w:w="108" w:type="dxa"/>
          </w:tblCellMar>
        </w:tblPrEx>
        <w:trPr>
          <w:trHeight w:val="3339"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7780A5BE">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施工平面</w:t>
            </w:r>
          </w:p>
          <w:p w14:paraId="53FCEDFA">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布置和临时设施布置</w:t>
            </w:r>
          </w:p>
          <w:p w14:paraId="0B5CABC5">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122833FA">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102E8B7D">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3C873C83">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4C39C3A1">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5895224F">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【优】总体布置有针对性、合理，较好满足施工需要，符合绿色施工、安全防护、文明施工要求。</w:t>
            </w:r>
          </w:p>
          <w:p w14:paraId="799156B5">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【良】总体布置合理，能满足施工需要，基本符合绿色施工、安全防护、文明施工要求。</w:t>
            </w:r>
          </w:p>
          <w:p w14:paraId="405BD57C">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【中】总体布置基本合理，基本满足施工需要。</w:t>
            </w:r>
          </w:p>
          <w:p w14:paraId="5DF61776">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【差】总体布置不合理，不符合绿色施工、安全防护、文明施工要求。</w:t>
            </w:r>
          </w:p>
        </w:tc>
      </w:tr>
      <w:tr w14:paraId="5A286567">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4AC13AAB">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p w14:paraId="2BA63292">
            <w:pPr>
              <w:pStyle w:val="23"/>
              <w:wordWrap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管理机构</w:t>
            </w:r>
          </w:p>
          <w:p w14:paraId="6721E042">
            <w:pPr>
              <w:pStyle w:val="23"/>
              <w:wordWrap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3</w:t>
            </w:r>
            <w:r>
              <w:rPr>
                <w:rFonts w:hint="eastAsia" w:ascii="宋体" w:hAnsi="宋体" w:eastAsia="宋体" w:cs="宋体"/>
                <w:color w:val="000000"/>
                <w:kern w:val="0"/>
                <w:sz w:val="24"/>
                <w:szCs w:val="24"/>
              </w:rPr>
              <w:t>分）</w:t>
            </w:r>
          </w:p>
        </w:tc>
        <w:tc>
          <w:tcPr>
            <w:tcW w:w="3580" w:type="dxa"/>
            <w:tcBorders>
              <w:top w:val="single" w:color="auto" w:sz="4" w:space="0"/>
              <w:left w:val="single" w:color="auto" w:sz="4" w:space="0"/>
              <w:bottom w:val="single" w:color="auto" w:sz="4" w:space="0"/>
              <w:right w:val="single" w:color="auto" w:sz="4" w:space="0"/>
            </w:tcBorders>
            <w:noWrap w:val="0"/>
            <w:vAlign w:val="center"/>
          </w:tcPr>
          <w:p w14:paraId="7525F3C5">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【优】得该项评分因素分值的90%～100%（含90%）。</w:t>
            </w:r>
          </w:p>
          <w:p w14:paraId="5A56B7F8">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【良】得该项评分因素分值的80%～90%（含80%）。</w:t>
            </w:r>
          </w:p>
          <w:p w14:paraId="1C43D51F">
            <w:pPr>
              <w:pStyle w:val="31"/>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【中】得该项评分因素分值的70%～80%（含70%）。</w:t>
            </w:r>
          </w:p>
          <w:p w14:paraId="17B0DE2A">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【差】得该项评分因素分值的60～70%（含60%）。</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653A5B88">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color w:val="000000"/>
                <w:kern w:val="0"/>
                <w:sz w:val="24"/>
                <w:szCs w:val="24"/>
              </w:rPr>
              <w:t>及以上职称</w:t>
            </w:r>
            <w:r>
              <w:rPr>
                <w:rFonts w:hint="eastAsia" w:ascii="宋体" w:hAnsi="宋体" w:eastAsia="宋体" w:cs="宋体"/>
                <w:color w:val="000000"/>
                <w:kern w:val="0"/>
                <w:sz w:val="24"/>
                <w:szCs w:val="24"/>
              </w:rPr>
              <w:t>60%（含60%）以上。</w:t>
            </w:r>
          </w:p>
          <w:p w14:paraId="3E008B77">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color w:val="000000"/>
                <w:kern w:val="0"/>
                <w:sz w:val="24"/>
                <w:szCs w:val="24"/>
              </w:rPr>
              <w:t>及以上职称</w:t>
            </w:r>
            <w:r>
              <w:rPr>
                <w:rFonts w:hint="eastAsia" w:ascii="宋体" w:hAnsi="宋体" w:eastAsia="宋体" w:cs="宋体"/>
                <w:color w:val="000000"/>
                <w:kern w:val="0"/>
                <w:sz w:val="24"/>
                <w:szCs w:val="24"/>
              </w:rPr>
              <w:t>人员50%～60%（含50%）。</w:t>
            </w:r>
          </w:p>
          <w:p w14:paraId="568CE3ED">
            <w:pPr>
              <w:pStyle w:val="32"/>
              <w:wordWrap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color w:val="000000"/>
                <w:kern w:val="0"/>
                <w:sz w:val="24"/>
                <w:szCs w:val="24"/>
              </w:rPr>
              <w:t>及以上职称</w:t>
            </w:r>
            <w:r>
              <w:rPr>
                <w:rFonts w:hint="eastAsia" w:ascii="宋体" w:hAnsi="宋体" w:eastAsia="宋体" w:cs="宋体"/>
                <w:color w:val="000000"/>
                <w:kern w:val="0"/>
                <w:sz w:val="24"/>
                <w:szCs w:val="24"/>
              </w:rPr>
              <w:t>40%～50%（含40%）。</w:t>
            </w:r>
          </w:p>
          <w:p w14:paraId="4F6D361F">
            <w:pPr>
              <w:pStyle w:val="32"/>
              <w:wordWrap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kern w:val="0"/>
                <w:sz w:val="24"/>
                <w:szCs w:val="24"/>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color w:val="000000"/>
                <w:kern w:val="0"/>
                <w:sz w:val="24"/>
                <w:szCs w:val="24"/>
              </w:rPr>
              <w:t>及以上职称</w:t>
            </w:r>
            <w:r>
              <w:rPr>
                <w:rFonts w:hint="eastAsia" w:ascii="宋体" w:hAnsi="宋体" w:eastAsia="宋体" w:cs="宋体"/>
                <w:color w:val="000000"/>
                <w:kern w:val="0"/>
                <w:sz w:val="24"/>
                <w:szCs w:val="24"/>
              </w:rPr>
              <w:t>40%以下。</w:t>
            </w:r>
          </w:p>
        </w:tc>
      </w:tr>
      <w:tr w14:paraId="19A41CDF">
        <w:tblPrEx>
          <w:tblCellMar>
            <w:top w:w="0" w:type="dxa"/>
            <w:left w:w="108" w:type="dxa"/>
            <w:bottom w:w="0" w:type="dxa"/>
            <w:right w:w="108" w:type="dxa"/>
          </w:tblCellMar>
        </w:tblPrEx>
        <w:trPr>
          <w:jc w:val="center"/>
        </w:trPr>
        <w:tc>
          <w:tcPr>
            <w:tcW w:w="1010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C37FFD6">
            <w:pPr>
              <w:widowControl w:val="0"/>
              <w:wordWrap w:val="0"/>
              <w:adjustRightInd w:val="0"/>
              <w:snapToGrid w:val="0"/>
              <w:spacing w:line="40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投标报价部分，满分：100分。</w:t>
            </w:r>
          </w:p>
        </w:tc>
      </w:tr>
      <w:tr w14:paraId="66AFAAD9">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29EA36A0">
            <w:pPr>
              <w:widowControl w:val="0"/>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评分事项</w:t>
            </w:r>
          </w:p>
        </w:tc>
        <w:tc>
          <w:tcPr>
            <w:tcW w:w="8948" w:type="dxa"/>
            <w:gridSpan w:val="2"/>
            <w:tcBorders>
              <w:top w:val="single" w:color="auto" w:sz="4" w:space="0"/>
              <w:left w:val="single" w:color="auto" w:sz="4" w:space="0"/>
              <w:bottom w:val="single" w:color="auto" w:sz="4" w:space="0"/>
              <w:right w:val="single" w:color="auto" w:sz="4" w:space="0"/>
            </w:tcBorders>
            <w:noWrap w:val="0"/>
            <w:vAlign w:val="center"/>
          </w:tcPr>
          <w:p w14:paraId="12ADFAF9">
            <w:pPr>
              <w:widowControl w:val="0"/>
              <w:wordWrap w:val="0"/>
              <w:adjustRightInd w:val="0"/>
              <w:snapToGrid w:val="0"/>
              <w:spacing w:after="0" w:afterLines="0" w:afterAutospacing="0" w:line="4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评分方法</w:t>
            </w:r>
          </w:p>
        </w:tc>
      </w:tr>
      <w:tr w14:paraId="6134645E">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6652FC2C">
            <w:pPr>
              <w:widowControl w:val="0"/>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评标基准价D</w:t>
            </w:r>
          </w:p>
        </w:tc>
        <w:tc>
          <w:tcPr>
            <w:tcW w:w="8948" w:type="dxa"/>
            <w:gridSpan w:val="2"/>
            <w:tcBorders>
              <w:top w:val="single" w:color="auto" w:sz="4" w:space="0"/>
              <w:left w:val="single" w:color="auto" w:sz="4" w:space="0"/>
              <w:bottom w:val="single" w:color="auto" w:sz="4" w:space="0"/>
              <w:right w:val="single" w:color="auto" w:sz="4" w:space="0"/>
            </w:tcBorders>
            <w:noWrap w:val="0"/>
            <w:vAlign w:val="center"/>
          </w:tcPr>
          <w:p w14:paraId="605953D7">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w:t>
            </w:r>
            <w:r>
              <w:rPr>
                <w:rFonts w:hint="eastAsia" w:ascii="宋体" w:hAnsi="宋体" w:eastAsia="宋体" w:cs="宋体"/>
                <w:snapToGrid w:val="0"/>
                <w:color w:val="auto"/>
                <w:kern w:val="0"/>
                <w:sz w:val="24"/>
                <w:szCs w:val="24"/>
                <w:highlight w:val="none"/>
                <w:lang w:eastAsia="zh-CN"/>
              </w:rPr>
              <w:t>招标控制价</w:t>
            </w:r>
            <w:r>
              <w:rPr>
                <w:rFonts w:hint="eastAsia" w:ascii="宋体" w:hAnsi="宋体" w:eastAsia="宋体" w:cs="宋体"/>
                <w:snapToGrid w:val="0"/>
                <w:color w:val="auto"/>
                <w:kern w:val="0"/>
                <w:sz w:val="24"/>
                <w:szCs w:val="24"/>
                <w:highlight w:val="none"/>
              </w:rPr>
              <w:t>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3</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w:t>
            </w:r>
            <w:r>
              <w:rPr>
                <w:rFonts w:hint="eastAsia" w:ascii="宋体" w:hAnsi="宋体" w:eastAsia="宋体" w:cs="宋体"/>
                <w:snapToGrid w:val="0"/>
                <w:color w:val="auto"/>
                <w:kern w:val="0"/>
                <w:sz w:val="24"/>
                <w:szCs w:val="24"/>
                <w:highlight w:val="none"/>
                <w:lang w:eastAsia="zh-CN"/>
              </w:rPr>
              <w:t>招标控制价</w:t>
            </w:r>
            <w:r>
              <w:rPr>
                <w:rFonts w:hint="eastAsia" w:ascii="宋体" w:hAnsi="宋体" w:eastAsia="宋体" w:cs="宋体"/>
                <w:snapToGrid w:val="0"/>
                <w:color w:val="auto"/>
                <w:kern w:val="0"/>
                <w:sz w:val="24"/>
                <w:szCs w:val="24"/>
                <w:highlight w:val="none"/>
              </w:rPr>
              <w:t>下浮系数n。具体号码对应的下浮系数可参考下表。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6"/>
              <w:gridCol w:w="870"/>
              <w:gridCol w:w="910"/>
              <w:gridCol w:w="947"/>
              <w:gridCol w:w="930"/>
              <w:gridCol w:w="967"/>
              <w:gridCol w:w="909"/>
              <w:gridCol w:w="898"/>
            </w:tblGrid>
            <w:tr w14:paraId="5501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34F0EB0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bCs/>
                      <w:snapToGrid w:val="0"/>
                      <w:color w:val="000000"/>
                      <w:kern w:val="0"/>
                      <w:sz w:val="24"/>
                      <w:szCs w:val="24"/>
                      <w:highlight w:val="none"/>
                      <w:lang w:val="en-US" w:eastAsia="zh-CN" w:bidi="ar"/>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9AEBAC">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EE7F871">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6074879">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F25EB7">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C9F033B">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C9176F5">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8B1799A">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7</w:t>
                  </w:r>
                </w:p>
              </w:tc>
            </w:tr>
            <w:tr w14:paraId="2EC7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0609BFAD">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下浮系数（</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napToGrid w:val="0"/>
                      <w:color w:val="000000"/>
                      <w:kern w:val="0"/>
                      <w:sz w:val="24"/>
                      <w:szCs w:val="24"/>
                      <w:highlight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6A8977">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7E62BD2">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0.2</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CFF02FB">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F1F3F1">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39F8188">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1776A23">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AF96EEA">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0.7</w:t>
                  </w:r>
                </w:p>
              </w:tc>
            </w:tr>
            <w:tr w14:paraId="4635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927DA78">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bCs/>
                      <w:snapToGrid w:val="0"/>
                      <w:color w:val="000000"/>
                      <w:kern w:val="0"/>
                      <w:sz w:val="24"/>
                      <w:szCs w:val="24"/>
                      <w:highlight w:val="none"/>
                      <w:lang w:val="en-US" w:eastAsia="zh-CN" w:bidi="ar"/>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4355F2">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8</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09B1E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6A088A0">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F03094">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A057115">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7B7DC30">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13</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D16560A">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14</w:t>
                  </w:r>
                </w:p>
              </w:tc>
            </w:tr>
            <w:tr w14:paraId="49F2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F37128A">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下浮系数（</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napToGrid w:val="0"/>
                      <w:color w:val="000000"/>
                      <w:kern w:val="0"/>
                      <w:sz w:val="24"/>
                      <w:szCs w:val="24"/>
                      <w:highlight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2DA752">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0.8</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4939A3">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0.9</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C616975">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BEAFA7">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8D10FC">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04FDD88">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1.3</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F50DFCF">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1.4</w:t>
                  </w:r>
                </w:p>
              </w:tc>
            </w:tr>
            <w:tr w14:paraId="6E3F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ED2EFBC">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bCs/>
                      <w:snapToGrid w:val="0"/>
                      <w:color w:val="000000"/>
                      <w:kern w:val="0"/>
                      <w:sz w:val="24"/>
                      <w:szCs w:val="24"/>
                      <w:highlight w:val="none"/>
                      <w:lang w:val="en-US" w:eastAsia="zh-CN" w:bidi="ar"/>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5A8650">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15</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26ABC3">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16</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4D326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E51BFC">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BF74C95">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D7459B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30B4C9B">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21</w:t>
                  </w:r>
                </w:p>
              </w:tc>
            </w:tr>
            <w:tr w14:paraId="0522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06" w:type="dxa"/>
                  <w:tcBorders>
                    <w:top w:val="single" w:color="000000" w:sz="4" w:space="0"/>
                    <w:left w:val="single" w:color="000000" w:sz="4" w:space="0"/>
                    <w:bottom w:val="single" w:color="000000" w:sz="4" w:space="0"/>
                    <w:right w:val="single" w:color="000000" w:sz="4" w:space="0"/>
                  </w:tcBorders>
                  <w:noWrap w:val="0"/>
                  <w:vAlign w:val="center"/>
                </w:tcPr>
                <w:p w14:paraId="568157C5">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下浮系数（</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napToGrid w:val="0"/>
                      <w:color w:val="000000"/>
                      <w:kern w:val="0"/>
                      <w:sz w:val="24"/>
                      <w:szCs w:val="24"/>
                      <w:highlight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9E1107">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1.5</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254BE0C">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1.6</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9F796A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DBF202">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2AF13D9">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snapToGrid w:val="0"/>
                      <w:color w:val="000000"/>
                      <w:kern w:val="0"/>
                      <w:sz w:val="24"/>
                      <w:szCs w:val="24"/>
                      <w:highlight w:val="none"/>
                      <w:lang w:val="en-US" w:eastAsia="zh-CN" w:bidi="ar"/>
                    </w:rPr>
                    <w:t>1.9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94F670E">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eastAsia" w:ascii="宋体" w:hAnsi="宋体" w:eastAsia="宋体" w:cs="宋体"/>
                      <w:snapToGrid w:val="0"/>
                      <w:color w:val="000000"/>
                      <w:kern w:val="0"/>
                      <w:sz w:val="24"/>
                      <w:szCs w:val="24"/>
                      <w:highlight w:val="none"/>
                      <w:lang w:val="en-US"/>
                    </w:rPr>
                  </w:pPr>
                  <w:r>
                    <w:rPr>
                      <w:rFonts w:hint="eastAsia" w:ascii="宋体" w:hAnsi="宋体" w:eastAsia="宋体" w:cs="宋体"/>
                      <w:color w:val="000000"/>
                      <w:kern w:val="2"/>
                      <w:sz w:val="24"/>
                      <w:szCs w:val="24"/>
                      <w:highlight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8D08654">
                  <w:pPr>
                    <w:keepNext w:val="0"/>
                    <w:keepLines w:val="0"/>
                    <w:widowControl w:val="0"/>
                    <w:suppressLineNumbers w:val="0"/>
                    <w:wordWrap w:val="0"/>
                    <w:adjustRightInd w:val="0"/>
                    <w:snapToGrid w:val="0"/>
                    <w:spacing w:before="0" w:beforeAutospacing="0" w:after="0" w:afterAutospacing="0" w:line="400" w:lineRule="exact"/>
                    <w:ind w:left="0" w:leftChars="0" w:right="0" w:rightChars="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2.1</w:t>
                  </w:r>
                </w:p>
              </w:tc>
            </w:tr>
          </w:tbl>
          <w:p w14:paraId="4B0B0611">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ascii="宋体" w:hAnsi="宋体" w:eastAsia="宋体" w:cs="宋体"/>
                <w:snapToGrid w:val="0"/>
                <w:color w:val="auto"/>
                <w:kern w:val="0"/>
                <w:sz w:val="24"/>
                <w:szCs w:val="24"/>
                <w:highlight w:val="none"/>
                <w:lang w:eastAsia="zh-CN"/>
              </w:rPr>
              <w:t>招标控制价</w:t>
            </w:r>
            <w:r>
              <w:rPr>
                <w:rFonts w:hint="eastAsia" w:ascii="宋体" w:hAnsi="宋体" w:eastAsia="宋体" w:cs="宋体"/>
                <w:snapToGrid w:val="0"/>
                <w:color w:val="auto"/>
                <w:kern w:val="0"/>
                <w:sz w:val="24"/>
                <w:szCs w:val="24"/>
                <w:highlight w:val="none"/>
              </w:rPr>
              <w:t>×（1－n）</w:t>
            </w:r>
          </w:p>
        </w:tc>
      </w:tr>
      <w:tr w14:paraId="27AC6863">
        <w:tblPrEx>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763306D6">
            <w:pPr>
              <w:widowControl w:val="0"/>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投标报价</w:t>
            </w:r>
          </w:p>
          <w:p w14:paraId="4106DC5A">
            <w:pPr>
              <w:widowControl w:val="0"/>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得分N</w:t>
            </w:r>
          </w:p>
        </w:tc>
        <w:tc>
          <w:tcPr>
            <w:tcW w:w="8948" w:type="dxa"/>
            <w:gridSpan w:val="2"/>
            <w:tcBorders>
              <w:top w:val="single" w:color="auto" w:sz="4" w:space="0"/>
              <w:left w:val="single" w:color="auto" w:sz="4" w:space="0"/>
              <w:bottom w:val="single" w:color="auto" w:sz="4" w:space="0"/>
              <w:right w:val="single" w:color="auto" w:sz="4" w:space="0"/>
            </w:tcBorders>
            <w:noWrap w:val="0"/>
            <w:vAlign w:val="center"/>
          </w:tcPr>
          <w:p w14:paraId="23CABC2F">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采用内插法计算某投标人的投标报价得分N，即当投标人的投标总价等于评标基准价时得100分，每高于评标基准价一个百分点扣0.5分,每低于评标基准价一个百分点扣0.</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分，扣完为止。公式如下：</w:t>
            </w:r>
          </w:p>
          <w:p w14:paraId="5CDAE05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N＝100－（|Di－D|÷D）×100×E</w:t>
            </w:r>
          </w:p>
          <w:p w14:paraId="41DCE33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eastAsia="宋体" w:cs="宋体"/>
                <w:snapToGrid w:val="0"/>
                <w:color w:val="auto"/>
                <w:kern w:val="0"/>
                <w:sz w:val="24"/>
                <w:szCs w:val="24"/>
                <w:highlight w:val="none"/>
              </w:rPr>
              <w:t>0.5</w:t>
            </w:r>
            <w:r>
              <w:rPr>
                <w:rFonts w:hint="eastAsia" w:ascii="宋体" w:hAnsi="宋体" w:eastAsia="宋体" w:cs="宋体"/>
                <w:snapToGrid w:val="0"/>
                <w:color w:val="auto"/>
                <w:kern w:val="0"/>
                <w:sz w:val="24"/>
                <w:szCs w:val="24"/>
                <w:highlight w:val="none"/>
              </w:rPr>
              <w:t>；当Di＜D时，E＝0.</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p>
        </w:tc>
      </w:tr>
    </w:tbl>
    <w:p w14:paraId="2A40799B">
      <w:pPr>
        <w:spacing w:before="155" w:line="211" w:lineRule="auto"/>
        <w:ind w:left="496"/>
        <w:outlineLvl w:val="1"/>
        <w:rPr>
          <w:rFonts w:ascii="宋体" w:hAnsi="宋体" w:eastAsia="宋体" w:cs="宋体"/>
          <w:sz w:val="25"/>
          <w:szCs w:val="25"/>
        </w:rPr>
      </w:pPr>
      <w:r>
        <w:rPr>
          <w:rFonts w:ascii="Times New Roman" w:hAnsi="Times New Roman" w:eastAsia="Times New Roman" w:cs="Times New Roman"/>
          <w:b/>
          <w:bCs/>
          <w:spacing w:val="-3"/>
          <w:sz w:val="24"/>
          <w:szCs w:val="24"/>
        </w:rPr>
        <w:br w:type="page"/>
      </w:r>
      <w:r>
        <w:rPr>
          <w:rFonts w:ascii="Times New Roman" w:hAnsi="Times New Roman" w:eastAsia="Times New Roman" w:cs="Times New Roman"/>
          <w:b/>
          <w:bCs/>
          <w:spacing w:val="-3"/>
          <w:sz w:val="24"/>
          <w:szCs w:val="24"/>
        </w:rPr>
        <w:t>15.5.2</w:t>
      </w:r>
      <w:r>
        <w:rPr>
          <w:rFonts w:ascii="宋体" w:hAnsi="宋体" w:eastAsia="宋体" w:cs="宋体"/>
          <w:spacing w:val="-3"/>
          <w:sz w:val="24"/>
          <w:szCs w:val="24"/>
        </w:rPr>
        <w:t>否决投标说明</w:t>
      </w:r>
      <w:bookmarkEnd w:id="103"/>
      <w:bookmarkEnd w:id="104"/>
      <w:bookmarkEnd w:id="105"/>
    </w:p>
    <w:p w14:paraId="0D4696DA">
      <w:pPr>
        <w:spacing w:before="150" w:line="332" w:lineRule="auto"/>
        <w:ind w:left="10" w:right="195" w:firstLine="564"/>
        <w:rPr>
          <w:rFonts w:ascii="宋体" w:hAnsi="宋体" w:eastAsia="宋体" w:cs="宋体"/>
          <w:sz w:val="24"/>
          <w:szCs w:val="24"/>
        </w:rPr>
      </w:pPr>
      <w:r>
        <w:rPr>
          <w:rFonts w:ascii="宋体" w:hAnsi="宋体" w:eastAsia="宋体" w:cs="宋体"/>
          <w:spacing w:val="-5"/>
          <w:sz w:val="24"/>
          <w:szCs w:val="24"/>
        </w:rPr>
        <w:t>详细评审阶段否决投标的全部条件，在本章第四节“否决投标条件”第</w:t>
      </w:r>
      <w:r>
        <w:rPr>
          <w:rFonts w:ascii="Times New Roman" w:hAnsi="Times New Roman" w:eastAsia="Times New Roman" w:cs="Times New Roman"/>
          <w:b/>
          <w:bCs/>
          <w:spacing w:val="-5"/>
          <w:sz w:val="24"/>
          <w:szCs w:val="24"/>
        </w:rPr>
        <w:t>4</w:t>
      </w:r>
      <w:r>
        <w:rPr>
          <w:rFonts w:ascii="宋体" w:hAnsi="宋体" w:eastAsia="宋体" w:cs="宋体"/>
          <w:spacing w:val="-5"/>
          <w:sz w:val="24"/>
          <w:szCs w:val="24"/>
        </w:rPr>
        <w:t>条中集</w:t>
      </w:r>
      <w:r>
        <w:rPr>
          <w:rFonts w:ascii="宋体" w:hAnsi="宋体" w:eastAsia="宋体" w:cs="宋体"/>
          <w:spacing w:val="-1"/>
          <w:sz w:val="24"/>
          <w:szCs w:val="24"/>
        </w:rPr>
        <w:t>中列示。投标人有其中所列任何一种情形的，由评标委员会</w:t>
      </w:r>
      <w:r>
        <w:rPr>
          <w:rFonts w:ascii="宋体" w:hAnsi="宋体" w:eastAsia="宋体" w:cs="宋体"/>
          <w:spacing w:val="-5"/>
          <w:sz w:val="24"/>
          <w:szCs w:val="24"/>
        </w:rPr>
        <w:t>否决其投标。评标委员会经评审，认为所有投标都不符合招标文件要求的，可否决所有投标，项目的所有投标被否决的，招标人应依法重新组织招标。</w:t>
      </w:r>
    </w:p>
    <w:p w14:paraId="37CC945F">
      <w:pPr>
        <w:spacing w:before="59" w:line="330" w:lineRule="auto"/>
        <w:ind w:left="10" w:right="195" w:firstLine="480"/>
        <w:jc w:val="both"/>
        <w:rPr>
          <w:rFonts w:ascii="宋体" w:hAnsi="宋体" w:eastAsia="宋体" w:cs="宋体"/>
          <w:sz w:val="24"/>
          <w:szCs w:val="24"/>
        </w:rPr>
      </w:pPr>
      <w:r>
        <w:rPr>
          <w:rFonts w:ascii="宋体" w:hAnsi="宋体" w:eastAsia="宋体" w:cs="宋体"/>
          <w:b/>
          <w:bCs/>
          <w:spacing w:val="-4"/>
          <w:sz w:val="24"/>
          <w:szCs w:val="24"/>
        </w:rPr>
        <w:t>注：投标人在详细评审阶段根据评分方法提供的佐证材料，其合法性、有效性和准确性不符合要求的，有关量化因素（或评分因素）的折算、调整（或评分）按相应</w:t>
      </w:r>
      <w:r>
        <w:rPr>
          <w:rFonts w:ascii="宋体" w:hAnsi="宋体" w:eastAsia="宋体" w:cs="宋体"/>
          <w:b/>
          <w:bCs/>
          <w:spacing w:val="-3"/>
          <w:sz w:val="24"/>
          <w:szCs w:val="24"/>
        </w:rPr>
        <w:t>量化标准（或评分标准）处理，但不否决投标。</w:t>
      </w:r>
    </w:p>
    <w:p w14:paraId="458702D3">
      <w:pPr>
        <w:spacing w:before="78" w:line="220" w:lineRule="auto"/>
        <w:ind w:left="496"/>
        <w:outlineLvl w:val="1"/>
        <w:rPr>
          <w:rFonts w:ascii="宋体" w:hAnsi="宋体" w:eastAsia="宋体" w:cs="宋体"/>
          <w:sz w:val="24"/>
          <w:szCs w:val="24"/>
        </w:rPr>
      </w:pPr>
      <w:bookmarkStart w:id="106" w:name="bookmark137"/>
      <w:bookmarkEnd w:id="106"/>
      <w:bookmarkStart w:id="107" w:name="_Toc269"/>
      <w:r>
        <w:rPr>
          <w:rFonts w:ascii="Times New Roman" w:hAnsi="Times New Roman" w:eastAsia="Times New Roman" w:cs="Times New Roman"/>
          <w:b/>
          <w:bCs/>
          <w:spacing w:val="-7"/>
          <w:sz w:val="24"/>
          <w:szCs w:val="24"/>
        </w:rPr>
        <w:t>16</w:t>
      </w:r>
      <w:r>
        <w:rPr>
          <w:rFonts w:ascii="宋体" w:hAnsi="宋体" w:eastAsia="宋体" w:cs="宋体"/>
          <w:b/>
          <w:bCs/>
          <w:spacing w:val="-7"/>
          <w:sz w:val="24"/>
          <w:szCs w:val="24"/>
        </w:rPr>
        <w:t>．中标候选人公示</w:t>
      </w:r>
      <w:bookmarkEnd w:id="107"/>
    </w:p>
    <w:p w14:paraId="19AC6299">
      <w:pPr>
        <w:spacing w:before="135" w:line="316" w:lineRule="auto"/>
        <w:ind w:left="2" w:right="105" w:firstLine="494"/>
        <w:jc w:val="both"/>
        <w:rPr>
          <w:rFonts w:ascii="宋体" w:hAnsi="宋体" w:eastAsia="宋体" w:cs="宋体"/>
          <w:sz w:val="24"/>
          <w:szCs w:val="24"/>
        </w:rPr>
      </w:pPr>
      <w:r>
        <w:rPr>
          <w:rFonts w:ascii="Times New Roman" w:hAnsi="Times New Roman" w:eastAsia="Times New Roman" w:cs="Times New Roman"/>
          <w:b/>
          <w:bCs/>
          <w:spacing w:val="1"/>
          <w:sz w:val="24"/>
          <w:szCs w:val="24"/>
        </w:rPr>
        <w:t>16.1</w:t>
      </w:r>
      <w:r>
        <w:rPr>
          <w:rFonts w:ascii="宋体" w:hAnsi="宋体" w:eastAsia="宋体" w:cs="宋体"/>
          <w:spacing w:val="1"/>
          <w:sz w:val="24"/>
          <w:szCs w:val="24"/>
        </w:rPr>
        <w:t>招标人自收到评标委员会提交的书面评标报告和中标候选人名单之日起</w:t>
      </w:r>
      <w:r>
        <w:rPr>
          <w:rFonts w:ascii="Times New Roman" w:hAnsi="Times New Roman" w:eastAsia="Times New Roman" w:cs="Times New Roman"/>
          <w:spacing w:val="1"/>
          <w:sz w:val="24"/>
          <w:szCs w:val="24"/>
        </w:rPr>
        <w:t>3</w:t>
      </w:r>
      <w:r>
        <w:rPr>
          <w:rFonts w:ascii="宋体" w:hAnsi="宋体" w:eastAsia="宋体" w:cs="宋体"/>
          <w:spacing w:val="1"/>
          <w:sz w:val="24"/>
          <w:szCs w:val="24"/>
        </w:rPr>
        <w:t>日</w:t>
      </w:r>
      <w:r>
        <w:rPr>
          <w:rFonts w:ascii="宋体" w:hAnsi="宋体" w:eastAsia="宋体" w:cs="宋体"/>
          <w:spacing w:val="-1"/>
          <w:sz w:val="24"/>
          <w:szCs w:val="24"/>
        </w:rPr>
        <w:t>内，将评标结果（即中标候选人名单）、中标候选人投标</w:t>
      </w:r>
      <w:r>
        <w:rPr>
          <w:rFonts w:ascii="宋体" w:hAnsi="宋体" w:eastAsia="宋体" w:cs="宋体"/>
          <w:spacing w:val="-2"/>
          <w:sz w:val="24"/>
          <w:szCs w:val="24"/>
        </w:rPr>
        <w:t>文件（指商务标书分册）、评</w:t>
      </w:r>
      <w:r>
        <w:rPr>
          <w:rFonts w:ascii="宋体" w:hAnsi="宋体" w:eastAsia="宋体" w:cs="宋体"/>
          <w:sz w:val="24"/>
          <w:szCs w:val="24"/>
        </w:rPr>
        <w:t>标过程（评标专家姓名用代码标记）一并在广东省招标投标监管网（</w:t>
      </w:r>
      <w:r>
        <w:rPr>
          <w:rFonts w:ascii="Times New Roman" w:hAnsi="Times New Roman" w:eastAsia="Times New Roman" w:cs="Times New Roman"/>
          <w:sz w:val="24"/>
          <w:szCs w:val="24"/>
        </w:rPr>
        <w:t>http://zbtb.gd</w:t>
      </w:r>
      <w:r>
        <w:rPr>
          <w:rFonts w:ascii="Times New Roman" w:hAnsi="Times New Roman" w:eastAsia="Times New Roman" w:cs="Times New Roman"/>
          <w:spacing w:val="-1"/>
          <w:sz w:val="24"/>
          <w:szCs w:val="24"/>
        </w:rPr>
        <w:t>.gov.c</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w:t>
      </w:r>
      <w:r>
        <w:rPr>
          <w:rFonts w:ascii="宋体" w:hAnsi="宋体" w:eastAsia="宋体" w:cs="宋体"/>
          <w:spacing w:val="-1"/>
          <w:sz w:val="24"/>
          <w:szCs w:val="24"/>
        </w:rPr>
        <w:t>）、全国公共资源交易平台（广东省·韶关市</w:t>
      </w:r>
      <w:r>
        <w:rPr>
          <w:rFonts w:ascii="宋体" w:hAnsi="宋体" w:eastAsia="宋体" w:cs="宋体"/>
          <w:spacing w:val="-18"/>
          <w:sz w:val="24"/>
          <w:szCs w:val="24"/>
        </w:rPr>
        <w:t>）（</w:t>
      </w:r>
      <w:r>
        <w:rPr>
          <w:rFonts w:ascii="Times New Roman" w:hAnsi="Times New Roman" w:eastAsia="Times New Roman" w:cs="Times New Roman"/>
          <w:spacing w:val="-1"/>
          <w:sz w:val="24"/>
          <w:szCs w:val="24"/>
        </w:rPr>
        <w:t>https://ygp.gdzwfw.gov.cn/ggzy-po</w:t>
      </w:r>
      <w:r>
        <w:rPr>
          <w:rFonts w:ascii="Times New Roman" w:hAnsi="Times New Roman" w:eastAsia="Times New Roman" w:cs="Times New Roman"/>
          <w:spacing w:val="-2"/>
          <w:sz w:val="24"/>
          <w:szCs w:val="24"/>
        </w:rPr>
        <w:t>rta</w:t>
      </w:r>
      <w:r>
        <w:rPr>
          <w:rFonts w:ascii="Times New Roman" w:hAnsi="Times New Roman" w:eastAsia="Times New Roman" w:cs="Times New Roman"/>
          <w:sz w:val="24"/>
          <w:szCs w:val="24"/>
        </w:rPr>
        <w:t xml:space="preserve"> l/#/440200/index</w:t>
      </w:r>
      <w:r>
        <w:rPr>
          <w:rFonts w:ascii="宋体" w:hAnsi="宋体" w:eastAsia="宋体" w:cs="宋体"/>
          <w:sz w:val="24"/>
          <w:szCs w:val="24"/>
        </w:rPr>
        <w:t>）进行</w:t>
      </w:r>
      <w:r>
        <w:rPr>
          <w:rFonts w:ascii="宋体" w:hAnsi="宋体" w:eastAsia="宋体" w:cs="宋体"/>
          <w:spacing w:val="-1"/>
          <w:sz w:val="24"/>
          <w:szCs w:val="24"/>
        </w:rPr>
        <w:t>公示，公示期不得少于</w:t>
      </w:r>
      <w:r>
        <w:rPr>
          <w:rFonts w:ascii="Times New Roman" w:hAnsi="Times New Roman" w:eastAsia="Times New Roman" w:cs="Times New Roman"/>
          <w:spacing w:val="-1"/>
          <w:sz w:val="24"/>
          <w:szCs w:val="24"/>
        </w:rPr>
        <w:t>3</w:t>
      </w:r>
      <w:r>
        <w:rPr>
          <w:rFonts w:ascii="宋体" w:hAnsi="宋体" w:eastAsia="宋体" w:cs="宋体"/>
          <w:spacing w:val="-1"/>
          <w:sz w:val="24"/>
          <w:szCs w:val="24"/>
        </w:rPr>
        <w:t>天。</w:t>
      </w:r>
    </w:p>
    <w:p w14:paraId="635640AD">
      <w:pPr>
        <w:spacing w:before="78" w:line="299" w:lineRule="auto"/>
        <w:ind w:left="11" w:firstLine="485"/>
        <w:rPr>
          <w:rFonts w:ascii="宋体" w:hAnsi="宋体" w:eastAsia="宋体" w:cs="宋体"/>
          <w:sz w:val="24"/>
          <w:szCs w:val="24"/>
        </w:rPr>
      </w:pPr>
      <w:r>
        <w:rPr>
          <w:rFonts w:ascii="Times New Roman" w:hAnsi="Times New Roman" w:eastAsia="Times New Roman" w:cs="Times New Roman"/>
          <w:b/>
          <w:bCs/>
          <w:spacing w:val="-2"/>
          <w:sz w:val="24"/>
          <w:szCs w:val="24"/>
        </w:rPr>
        <w:t>16.2</w:t>
      </w:r>
      <w:r>
        <w:rPr>
          <w:rFonts w:ascii="宋体" w:hAnsi="宋体" w:eastAsia="宋体" w:cs="宋体"/>
          <w:spacing w:val="-2"/>
          <w:sz w:val="24"/>
          <w:szCs w:val="24"/>
        </w:rPr>
        <w:t>投标人对评标结果、中标候选人投标文件、评标过程有异议的，必须在以上内容公示期间向招标人提出</w:t>
      </w:r>
      <w:r>
        <w:rPr>
          <w:rFonts w:ascii="宋体" w:hAnsi="宋体" w:eastAsia="宋体" w:cs="宋体"/>
          <w:b/>
          <w:bCs/>
          <w:spacing w:val="-2"/>
          <w:sz w:val="24"/>
          <w:szCs w:val="24"/>
        </w:rPr>
        <w:t>书面异议</w:t>
      </w:r>
      <w:r>
        <w:rPr>
          <w:rFonts w:ascii="宋体" w:hAnsi="宋体" w:eastAsia="宋体" w:cs="宋体"/>
          <w:spacing w:val="-2"/>
          <w:sz w:val="24"/>
          <w:szCs w:val="24"/>
        </w:rPr>
        <w:t>，否则招标人不予受理。经招标人书面答复，异议人</w:t>
      </w:r>
      <w:r>
        <w:rPr>
          <w:rFonts w:ascii="宋体" w:hAnsi="宋体" w:eastAsia="宋体" w:cs="宋体"/>
          <w:spacing w:val="-5"/>
          <w:sz w:val="24"/>
          <w:szCs w:val="24"/>
        </w:rPr>
        <w:t>仍不满意的，可在法律规定的时限内向行政监督部门提出书面投诉。异议（投诉）提出、处理的具体办法和要求，按照《韶关市工程建设项目招标投标活动异议和投诉处理办法》</w:t>
      </w:r>
      <w:r>
        <w:rPr>
          <w:rFonts w:ascii="宋体" w:hAnsi="宋体" w:eastAsia="宋体" w:cs="宋体"/>
          <w:spacing w:val="-3"/>
          <w:sz w:val="24"/>
          <w:szCs w:val="24"/>
        </w:rPr>
        <w:t>（韶法审〔2020〕19号）执行。如通过交易服务平台提出异</w:t>
      </w:r>
      <w:r>
        <w:rPr>
          <w:rFonts w:ascii="宋体" w:hAnsi="宋体" w:eastAsia="宋体" w:cs="宋体"/>
          <w:spacing w:val="-4"/>
          <w:sz w:val="24"/>
          <w:szCs w:val="24"/>
        </w:rPr>
        <w:t>议，投标人必须上传提交异</w:t>
      </w:r>
      <w:r>
        <w:rPr>
          <w:rFonts w:ascii="宋体" w:hAnsi="宋体" w:eastAsia="宋体" w:cs="宋体"/>
          <w:spacing w:val="-1"/>
          <w:sz w:val="24"/>
          <w:szCs w:val="24"/>
        </w:rPr>
        <w:t>议书扫描件（作为附件</w:t>
      </w:r>
      <w:r>
        <w:rPr>
          <w:rFonts w:ascii="宋体" w:hAnsi="宋体" w:eastAsia="宋体" w:cs="宋体"/>
          <w:spacing w:val="-6"/>
          <w:sz w:val="24"/>
          <w:szCs w:val="24"/>
        </w:rPr>
        <w:t>），</w:t>
      </w:r>
      <w:r>
        <w:rPr>
          <w:rFonts w:ascii="宋体" w:hAnsi="宋体" w:eastAsia="宋体" w:cs="宋体"/>
          <w:spacing w:val="-1"/>
          <w:sz w:val="24"/>
          <w:szCs w:val="24"/>
        </w:rPr>
        <w:t>异议书格式内容按照《韶关市工</w:t>
      </w:r>
      <w:r>
        <w:rPr>
          <w:rFonts w:ascii="宋体" w:hAnsi="宋体" w:eastAsia="宋体" w:cs="宋体"/>
          <w:spacing w:val="-2"/>
          <w:sz w:val="24"/>
          <w:szCs w:val="24"/>
        </w:rPr>
        <w:t>程建设项目招标投标活动异</w:t>
      </w:r>
      <w:r>
        <w:rPr>
          <w:rFonts w:ascii="宋体" w:hAnsi="宋体" w:eastAsia="宋体" w:cs="宋体"/>
          <w:spacing w:val="-3"/>
          <w:sz w:val="24"/>
          <w:szCs w:val="24"/>
        </w:rPr>
        <w:t>议和投诉处理办法》（韶法审〔2020〕19号）执行，否则招</w:t>
      </w:r>
      <w:r>
        <w:rPr>
          <w:rFonts w:ascii="宋体" w:hAnsi="宋体" w:eastAsia="宋体" w:cs="宋体"/>
          <w:spacing w:val="-4"/>
          <w:sz w:val="24"/>
          <w:szCs w:val="24"/>
        </w:rPr>
        <w:t>标人不予受理。投标人提出</w:t>
      </w:r>
      <w:r>
        <w:rPr>
          <w:rFonts w:ascii="宋体" w:hAnsi="宋体" w:eastAsia="宋体" w:cs="宋体"/>
          <w:spacing w:val="-2"/>
          <w:sz w:val="24"/>
          <w:szCs w:val="24"/>
        </w:rPr>
        <w:t>异议后，必须及时通知招标人查收，否则，由此造成的超出法律规定时限的后果，由投标人自行承担。招标人受理异议后，投标人须及时向招标人提交书面异议。项目如收到</w:t>
      </w:r>
      <w:r>
        <w:rPr>
          <w:rFonts w:ascii="宋体" w:hAnsi="宋体" w:eastAsia="宋体" w:cs="宋体"/>
          <w:spacing w:val="-1"/>
          <w:sz w:val="24"/>
          <w:szCs w:val="24"/>
        </w:rPr>
        <w:t>异议、投诉等情形，可以根据需要从交易中心处调取纸质档案。</w:t>
      </w:r>
    </w:p>
    <w:p w14:paraId="2D9A37CF">
      <w:pPr>
        <w:pStyle w:val="5"/>
        <w:spacing w:line="253" w:lineRule="auto"/>
      </w:pPr>
    </w:p>
    <w:p w14:paraId="38D1DAD2">
      <w:pPr>
        <w:spacing w:before="79" w:line="309" w:lineRule="auto"/>
        <w:ind w:left="12" w:right="42" w:firstLine="483"/>
        <w:rPr>
          <w:rFonts w:ascii="宋体" w:hAnsi="宋体" w:eastAsia="宋体" w:cs="宋体"/>
          <w:sz w:val="24"/>
          <w:szCs w:val="24"/>
        </w:rPr>
      </w:pPr>
      <w:r>
        <w:rPr>
          <w:rFonts w:ascii="Times New Roman" w:hAnsi="Times New Roman" w:eastAsia="Times New Roman" w:cs="Times New Roman"/>
          <w:b/>
          <w:bCs/>
          <w:spacing w:val="-9"/>
          <w:sz w:val="24"/>
          <w:szCs w:val="24"/>
        </w:rPr>
        <w:t>16.3</w:t>
      </w:r>
      <w:r>
        <w:rPr>
          <w:rFonts w:ascii="宋体" w:hAnsi="宋体" w:eastAsia="宋体" w:cs="宋体"/>
          <w:spacing w:val="-9"/>
          <w:sz w:val="24"/>
          <w:szCs w:val="24"/>
        </w:rPr>
        <w:t>中标候选人公示期满无异议（投诉）后，招标人确定第一中标候选人为中标人，</w:t>
      </w:r>
      <w:r>
        <w:rPr>
          <w:rFonts w:ascii="宋体" w:hAnsi="宋体" w:eastAsia="宋体" w:cs="宋体"/>
          <w:spacing w:val="-2"/>
          <w:sz w:val="24"/>
          <w:szCs w:val="24"/>
        </w:rPr>
        <w:t>并在中标人确定之日起</w:t>
      </w:r>
      <w:r>
        <w:rPr>
          <w:rFonts w:ascii="Times New Roman" w:hAnsi="Times New Roman" w:eastAsia="Times New Roman" w:cs="Times New Roman"/>
          <w:spacing w:val="-2"/>
          <w:sz w:val="24"/>
          <w:szCs w:val="24"/>
        </w:rPr>
        <w:t>7</w:t>
      </w:r>
      <w:r>
        <w:rPr>
          <w:rFonts w:ascii="宋体" w:hAnsi="宋体" w:eastAsia="宋体" w:cs="宋体"/>
          <w:spacing w:val="-2"/>
          <w:sz w:val="24"/>
          <w:szCs w:val="24"/>
        </w:rPr>
        <w:t>日内向中标人发出中标通知书。在中标通知书发出后</w:t>
      </w:r>
      <w:r>
        <w:rPr>
          <w:rFonts w:ascii="Times New Roman" w:hAnsi="Times New Roman" w:eastAsia="Times New Roman" w:cs="Times New Roman"/>
          <w:spacing w:val="-2"/>
          <w:sz w:val="24"/>
          <w:szCs w:val="24"/>
        </w:rPr>
        <w:t>5</w:t>
      </w:r>
      <w:r>
        <w:rPr>
          <w:rFonts w:ascii="宋体" w:hAnsi="宋体" w:eastAsia="宋体" w:cs="宋体"/>
          <w:spacing w:val="-2"/>
          <w:sz w:val="24"/>
          <w:szCs w:val="24"/>
        </w:rPr>
        <w:t>个工作日内，</w:t>
      </w:r>
      <w:r>
        <w:rPr>
          <w:rFonts w:hint="eastAsia" w:ascii="宋体" w:hAnsi="宋体" w:eastAsia="宋体" w:cs="宋体"/>
          <w:spacing w:val="-2"/>
          <w:sz w:val="24"/>
          <w:szCs w:val="24"/>
          <w:lang w:eastAsia="zh-CN"/>
        </w:rPr>
        <w:t>韶关市公共资源交易中心</w:t>
      </w:r>
      <w:r>
        <w:rPr>
          <w:rFonts w:ascii="宋体" w:hAnsi="宋体" w:eastAsia="宋体" w:cs="宋体"/>
          <w:spacing w:val="-2"/>
          <w:sz w:val="24"/>
          <w:szCs w:val="24"/>
        </w:rPr>
        <w:t>将投标保证金（或银行保函）退还给中标候选人以外的</w:t>
      </w:r>
      <w:r>
        <w:rPr>
          <w:rFonts w:ascii="宋体" w:hAnsi="宋体" w:eastAsia="宋体" w:cs="宋体"/>
          <w:spacing w:val="-4"/>
          <w:sz w:val="24"/>
          <w:szCs w:val="24"/>
        </w:rPr>
        <w:t>投标人。</w:t>
      </w:r>
    </w:p>
    <w:p w14:paraId="039AE0CA">
      <w:pPr>
        <w:spacing w:line="309" w:lineRule="auto"/>
        <w:rPr>
          <w:rFonts w:ascii="宋体" w:hAnsi="宋体" w:eastAsia="宋体" w:cs="宋体"/>
          <w:sz w:val="24"/>
          <w:szCs w:val="24"/>
        </w:rPr>
        <w:sectPr>
          <w:headerReference r:id="rId9" w:type="default"/>
          <w:footerReference r:id="rId10" w:type="default"/>
          <w:pgSz w:w="11906" w:h="16839"/>
          <w:pgMar w:top="720" w:right="720" w:bottom="720" w:left="720" w:header="0" w:footer="1023" w:gutter="0"/>
          <w:cols w:space="720" w:num="1"/>
        </w:sectPr>
      </w:pPr>
    </w:p>
    <w:p w14:paraId="5E515605">
      <w:pPr>
        <w:spacing w:before="78" w:line="220" w:lineRule="auto"/>
        <w:ind w:left="9"/>
        <w:jc w:val="center"/>
        <w:outlineLvl w:val="1"/>
        <w:rPr>
          <w:rFonts w:ascii="宋体" w:hAnsi="宋体" w:eastAsia="宋体" w:cs="宋体"/>
          <w:sz w:val="24"/>
          <w:szCs w:val="24"/>
        </w:rPr>
      </w:pPr>
      <w:bookmarkStart w:id="108" w:name="bookmark138"/>
      <w:bookmarkEnd w:id="108"/>
      <w:bookmarkStart w:id="109" w:name="_Toc28455"/>
      <w:r>
        <w:rPr>
          <w:rFonts w:ascii="宋体" w:hAnsi="宋体" w:eastAsia="宋体" w:cs="宋体"/>
          <w:b/>
          <w:bCs/>
          <w:spacing w:val="-3"/>
          <w:sz w:val="24"/>
          <w:szCs w:val="24"/>
        </w:rPr>
        <w:t>第四节否决投标条件</w:t>
      </w:r>
      <w:bookmarkEnd w:id="109"/>
    </w:p>
    <w:p w14:paraId="656AC017">
      <w:pPr>
        <w:pStyle w:val="5"/>
        <w:spacing w:line="255" w:lineRule="auto"/>
      </w:pPr>
    </w:p>
    <w:p w14:paraId="2C7E90C4">
      <w:pPr>
        <w:pStyle w:val="5"/>
        <w:spacing w:line="256" w:lineRule="auto"/>
      </w:pPr>
    </w:p>
    <w:p w14:paraId="7EE61F2C">
      <w:pPr>
        <w:spacing w:before="78" w:line="330" w:lineRule="auto"/>
        <w:ind w:left="10" w:right="65" w:firstLine="480"/>
        <w:rPr>
          <w:rFonts w:ascii="宋体" w:hAnsi="宋体" w:eastAsia="宋体" w:cs="宋体"/>
          <w:sz w:val="24"/>
          <w:szCs w:val="24"/>
        </w:rPr>
      </w:pPr>
      <w:r>
        <w:rPr>
          <w:rFonts w:ascii="宋体" w:hAnsi="宋体" w:eastAsia="宋体" w:cs="宋体"/>
          <w:spacing w:val="-3"/>
          <w:sz w:val="24"/>
          <w:szCs w:val="24"/>
        </w:rPr>
        <w:t>本节所集中列示的否决投标条件，是本章第三节“投标人须知正文”的组成部分，</w:t>
      </w:r>
      <w:r>
        <w:rPr>
          <w:rFonts w:ascii="宋体" w:hAnsi="宋体" w:eastAsia="宋体" w:cs="宋体"/>
          <w:spacing w:val="-2"/>
          <w:sz w:val="24"/>
          <w:szCs w:val="24"/>
        </w:rPr>
        <w:t>是对本章第三节所规定的否决投标条件的总</w:t>
      </w:r>
      <w:r>
        <w:rPr>
          <w:rFonts w:ascii="宋体" w:hAnsi="宋体" w:eastAsia="宋体" w:cs="宋体"/>
          <w:spacing w:val="-3"/>
          <w:sz w:val="24"/>
          <w:szCs w:val="24"/>
        </w:rPr>
        <w:t>结和补充。</w:t>
      </w:r>
      <w:r>
        <w:rPr>
          <w:rFonts w:ascii="宋体" w:hAnsi="宋体" w:eastAsia="宋体" w:cs="宋体"/>
          <w:b/>
          <w:bCs/>
          <w:spacing w:val="-3"/>
          <w:sz w:val="24"/>
          <w:szCs w:val="24"/>
        </w:rPr>
        <w:t>投标人未有列入本节情形的，评</w:t>
      </w:r>
      <w:r>
        <w:rPr>
          <w:rFonts w:ascii="宋体" w:hAnsi="宋体" w:eastAsia="宋体" w:cs="宋体"/>
          <w:b/>
          <w:bCs/>
          <w:spacing w:val="-2"/>
          <w:sz w:val="24"/>
          <w:szCs w:val="24"/>
        </w:rPr>
        <w:t>标时一律不得否决其投标。</w:t>
      </w:r>
      <w:r>
        <w:rPr>
          <w:rFonts w:ascii="宋体" w:hAnsi="宋体" w:eastAsia="宋体" w:cs="宋体"/>
          <w:spacing w:val="-2"/>
          <w:sz w:val="24"/>
          <w:szCs w:val="24"/>
        </w:rPr>
        <w:t>本节所称“规定”均指招标文件的规</w:t>
      </w:r>
      <w:r>
        <w:rPr>
          <w:rFonts w:ascii="宋体" w:hAnsi="宋体" w:eastAsia="宋体" w:cs="宋体"/>
          <w:spacing w:val="-3"/>
          <w:sz w:val="24"/>
          <w:szCs w:val="24"/>
        </w:rPr>
        <w:t>定。</w:t>
      </w:r>
    </w:p>
    <w:p w14:paraId="083CE896">
      <w:pPr>
        <w:spacing w:before="34" w:line="220" w:lineRule="auto"/>
        <w:ind w:left="495"/>
        <w:outlineLvl w:val="2"/>
        <w:rPr>
          <w:rFonts w:ascii="宋体" w:hAnsi="宋体" w:eastAsia="宋体" w:cs="宋体"/>
          <w:sz w:val="24"/>
          <w:szCs w:val="24"/>
        </w:rPr>
      </w:pPr>
      <w:bookmarkStart w:id="110" w:name="_Toc8173"/>
      <w:r>
        <w:rPr>
          <w:rFonts w:ascii="Times New Roman" w:hAnsi="Times New Roman" w:eastAsia="Times New Roman" w:cs="Times New Roman"/>
          <w:b/>
          <w:bCs/>
          <w:spacing w:val="-8"/>
          <w:sz w:val="24"/>
          <w:szCs w:val="24"/>
        </w:rPr>
        <w:t>1</w:t>
      </w:r>
      <w:r>
        <w:rPr>
          <w:rFonts w:ascii="宋体" w:hAnsi="宋体" w:eastAsia="宋体" w:cs="宋体"/>
          <w:b/>
          <w:bCs/>
          <w:spacing w:val="-8"/>
          <w:sz w:val="24"/>
          <w:szCs w:val="24"/>
        </w:rPr>
        <w:t>．资格评审环节</w:t>
      </w:r>
      <w:bookmarkEnd w:id="110"/>
    </w:p>
    <w:p w14:paraId="468F2B32">
      <w:pPr>
        <w:spacing w:before="152" w:line="327" w:lineRule="auto"/>
        <w:ind w:left="13" w:right="65" w:firstLine="478"/>
        <w:rPr>
          <w:rFonts w:ascii="宋体" w:hAnsi="宋体" w:eastAsia="宋体" w:cs="宋体"/>
          <w:sz w:val="24"/>
          <w:szCs w:val="24"/>
        </w:rPr>
      </w:pPr>
      <w:r>
        <w:rPr>
          <w:rFonts w:ascii="宋体" w:hAnsi="宋体" w:eastAsia="宋体" w:cs="宋体"/>
          <w:spacing w:val="-2"/>
          <w:sz w:val="24"/>
          <w:szCs w:val="24"/>
        </w:rPr>
        <w:t>投标人有下列情形之一的，评标委员会应否决其投标。被否决的投标人，不进入形</w:t>
      </w:r>
      <w:r>
        <w:rPr>
          <w:rFonts w:ascii="宋体" w:hAnsi="宋体" w:eastAsia="宋体" w:cs="宋体"/>
          <w:spacing w:val="-3"/>
          <w:sz w:val="24"/>
          <w:szCs w:val="24"/>
        </w:rPr>
        <w:t>式评审环节。</w:t>
      </w:r>
    </w:p>
    <w:p w14:paraId="4EB37679">
      <w:pPr>
        <w:spacing w:before="32"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）有本章第三节第</w:t>
      </w:r>
      <w:r>
        <w:rPr>
          <w:rFonts w:ascii="Times New Roman" w:hAnsi="Times New Roman" w:eastAsia="Times New Roman" w:cs="Times New Roman"/>
          <w:b/>
          <w:bCs/>
          <w:spacing w:val="-2"/>
          <w:sz w:val="24"/>
          <w:szCs w:val="24"/>
        </w:rPr>
        <w:t>2.4</w:t>
      </w:r>
      <w:r>
        <w:rPr>
          <w:rFonts w:ascii="宋体" w:hAnsi="宋体" w:eastAsia="宋体" w:cs="宋体"/>
          <w:spacing w:val="-2"/>
          <w:sz w:val="24"/>
          <w:szCs w:val="24"/>
        </w:rPr>
        <w:t>条“禁止投标条款”规定的任何一种情形；</w:t>
      </w:r>
    </w:p>
    <w:p w14:paraId="56087DEE">
      <w:pPr>
        <w:spacing w:before="154"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）投标人资质不符合规定的；</w:t>
      </w:r>
    </w:p>
    <w:p w14:paraId="750F9F13">
      <w:pPr>
        <w:keepNext w:val="0"/>
        <w:keepLines w:val="0"/>
        <w:pageBreakBefore w:val="0"/>
        <w:widowControl/>
        <w:kinsoku w:val="0"/>
        <w:wordWrap w:val="0"/>
        <w:overflowPunct/>
        <w:topLinePunct w:val="0"/>
        <w:autoSpaceDE w:val="0"/>
        <w:autoSpaceDN w:val="0"/>
        <w:bidi w:val="0"/>
        <w:adjustRightInd w:val="0"/>
        <w:snapToGrid w:val="0"/>
        <w:spacing w:before="153" w:line="315" w:lineRule="auto"/>
        <w:ind w:right="57" w:firstLine="499"/>
        <w:textAlignment w:val="baseline"/>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）投标人名称与营业执照、资质证书、安全生产许可证上的企业名称相互不一</w:t>
      </w:r>
      <w:r>
        <w:rPr>
          <w:rFonts w:ascii="宋体" w:hAnsi="宋体" w:eastAsia="宋体" w:cs="宋体"/>
          <w:spacing w:val="-1"/>
          <w:sz w:val="24"/>
          <w:szCs w:val="24"/>
        </w:rPr>
        <w:t>致的；其资质证书、安全生产许可证不是由住房城乡建设主管部门颁发的；营业执照、资质证书、安全生产许可证（含实时网页查询页，可参考网址https://zlaq.mohurd.gov.cnfwmh/bjxcjgl/fwmh/pages/construction_safety/qyaqscxkz/qyaqscxk）被吊销、暂扣或不在有效期内的；</w:t>
      </w:r>
    </w:p>
    <w:p w14:paraId="774BA544">
      <w:pPr>
        <w:spacing w:before="153" w:line="330" w:lineRule="auto"/>
        <w:ind w:left="9" w:right="66" w:firstLine="480"/>
        <w:jc w:val="both"/>
        <w:rPr>
          <w:rFonts w:ascii="宋体" w:hAnsi="宋体" w:eastAsia="宋体" w:cs="宋体"/>
          <w:sz w:val="24"/>
          <w:szCs w:val="24"/>
        </w:rPr>
      </w:pPr>
      <w:r>
        <w:rPr>
          <w:rFonts w:ascii="宋体" w:hAnsi="宋体" w:eastAsia="宋体" w:cs="宋体"/>
          <w:b/>
          <w:bCs/>
          <w:spacing w:val="-4"/>
          <w:sz w:val="24"/>
          <w:szCs w:val="24"/>
        </w:rPr>
        <w:t>注：投标人已经工商变更，但其企业资质证书、安全生产许可证</w:t>
      </w:r>
      <w:r>
        <w:rPr>
          <w:rFonts w:ascii="宋体" w:hAnsi="宋体" w:eastAsia="宋体" w:cs="宋体"/>
          <w:b/>
          <w:bCs/>
          <w:spacing w:val="-5"/>
          <w:sz w:val="24"/>
          <w:szCs w:val="24"/>
        </w:rPr>
        <w:t>的企业名称未完成</w:t>
      </w:r>
      <w:r>
        <w:rPr>
          <w:rFonts w:ascii="宋体" w:hAnsi="宋体" w:eastAsia="宋体" w:cs="宋体"/>
          <w:b/>
          <w:bCs/>
          <w:spacing w:val="-4"/>
          <w:sz w:val="24"/>
          <w:szCs w:val="24"/>
        </w:rPr>
        <w:t>变更的，不得否决其投标；投标人营业执照、资质证书、安全生产许可证之间登</w:t>
      </w:r>
      <w:r>
        <w:rPr>
          <w:rFonts w:ascii="宋体" w:hAnsi="宋体" w:eastAsia="宋体" w:cs="宋体"/>
          <w:b/>
          <w:bCs/>
          <w:spacing w:val="-5"/>
          <w:sz w:val="24"/>
          <w:szCs w:val="24"/>
        </w:rPr>
        <w:t>记的信</w:t>
      </w:r>
      <w:r>
        <w:rPr>
          <w:rFonts w:ascii="宋体" w:hAnsi="宋体" w:eastAsia="宋体" w:cs="宋体"/>
          <w:b/>
          <w:bCs/>
          <w:spacing w:val="-2"/>
          <w:sz w:val="24"/>
          <w:szCs w:val="24"/>
        </w:rPr>
        <w:t>息不一致，应当允许投标人澄清，不得直接否决其投</w:t>
      </w:r>
      <w:r>
        <w:rPr>
          <w:rFonts w:ascii="宋体" w:hAnsi="宋体" w:eastAsia="宋体" w:cs="宋体"/>
          <w:b/>
          <w:bCs/>
          <w:spacing w:val="-3"/>
          <w:sz w:val="24"/>
          <w:szCs w:val="24"/>
        </w:rPr>
        <w:t>标。</w:t>
      </w:r>
    </w:p>
    <w:p w14:paraId="57424575">
      <w:pPr>
        <w:spacing w:before="32" w:line="325" w:lineRule="auto"/>
        <w:ind w:left="10" w:right="65" w:firstLine="490"/>
        <w:rPr>
          <w:rFonts w:ascii="宋体" w:hAnsi="宋体" w:eastAsia="宋体" w:cs="宋体"/>
          <w:spacing w:val="1"/>
          <w:sz w:val="24"/>
          <w:szCs w:val="24"/>
          <w:lang w:eastAsia="zh-CN"/>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）拟派项目经理、项目技术负责人、专职安全员的条件不符合规定的；拟派专</w:t>
      </w:r>
      <w:r>
        <w:rPr>
          <w:rFonts w:ascii="宋体" w:hAnsi="宋体" w:eastAsia="宋体" w:cs="宋体"/>
          <w:spacing w:val="-2"/>
          <w:sz w:val="24"/>
          <w:szCs w:val="24"/>
        </w:rPr>
        <w:t>职安全员数量不符合规</w:t>
      </w:r>
      <w:r>
        <w:rPr>
          <w:rFonts w:ascii="宋体" w:hAnsi="宋体" w:eastAsia="宋体" w:cs="宋体"/>
          <w:spacing w:val="1"/>
          <w:sz w:val="24"/>
          <w:szCs w:val="24"/>
        </w:rPr>
        <w:t>定的；技术负责人未在投标文件《项目技术负责人简历表》中签</w:t>
      </w:r>
      <w:r>
        <w:rPr>
          <w:rFonts w:hint="eastAsia" w:ascii="宋体" w:hAnsi="宋体" w:eastAsia="宋体" w:cs="宋体"/>
          <w:spacing w:val="1"/>
          <w:sz w:val="24"/>
          <w:szCs w:val="24"/>
          <w:lang w:eastAsia="zh-CN"/>
        </w:rPr>
        <w:t>字确认。</w:t>
      </w:r>
    </w:p>
    <w:p w14:paraId="5E8093F0">
      <w:pPr>
        <w:spacing w:before="34" w:line="334" w:lineRule="auto"/>
        <w:ind w:left="8" w:right="65" w:firstLine="492"/>
        <w:jc w:val="both"/>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）《项目经理简历表》中拟派项目经理与</w:t>
      </w:r>
      <w:r>
        <w:rPr>
          <w:rFonts w:ascii="宋体" w:hAnsi="宋体" w:eastAsia="宋体" w:cs="宋体"/>
          <w:spacing w:val="-2"/>
          <w:sz w:val="24"/>
          <w:szCs w:val="24"/>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ascii="宋体" w:hAnsi="宋体" w:eastAsia="宋体" w:cs="宋体"/>
          <w:spacing w:val="-8"/>
          <w:sz w:val="24"/>
          <w:szCs w:val="24"/>
        </w:rPr>
        <w:t>与投标人不一致的；项目管理班子组成人员的各类证书、证件、证明不在有效期内的（建造师注册证书不在使用有效期内的）；擅</w:t>
      </w:r>
      <w:r>
        <w:rPr>
          <w:rFonts w:ascii="宋体" w:hAnsi="宋体" w:eastAsia="宋体" w:cs="宋体"/>
          <w:spacing w:val="-2"/>
          <w:sz w:val="24"/>
          <w:szCs w:val="24"/>
        </w:rPr>
        <w:t>自修改、遗漏《项</w:t>
      </w:r>
      <w:r>
        <w:rPr>
          <w:rFonts w:ascii="宋体" w:hAnsi="宋体" w:eastAsia="宋体" w:cs="宋体"/>
          <w:spacing w:val="-3"/>
          <w:sz w:val="24"/>
          <w:szCs w:val="24"/>
        </w:rPr>
        <w:t>目经理任职声明》实质性内容的；</w:t>
      </w:r>
    </w:p>
    <w:p w14:paraId="49922074">
      <w:pPr>
        <w:spacing w:before="1" w:line="293" w:lineRule="auto"/>
        <w:ind w:left="28" w:right="66" w:firstLine="462"/>
        <w:rPr>
          <w:rFonts w:ascii="宋体" w:hAnsi="宋体" w:eastAsia="宋体" w:cs="宋体"/>
          <w:sz w:val="24"/>
          <w:szCs w:val="24"/>
        </w:rPr>
      </w:pPr>
      <w:r>
        <w:rPr>
          <w:rFonts w:ascii="宋体" w:hAnsi="宋体" w:eastAsia="宋体" w:cs="宋体"/>
          <w:b/>
          <w:bCs/>
          <w:spacing w:val="-4"/>
          <w:sz w:val="24"/>
          <w:szCs w:val="24"/>
        </w:rPr>
        <w:t>注：投标人已经工商变更，但其员工执业资格注册证书的注册单</w:t>
      </w:r>
      <w:r>
        <w:rPr>
          <w:rFonts w:ascii="宋体" w:hAnsi="宋体" w:eastAsia="宋体" w:cs="宋体"/>
          <w:b/>
          <w:bCs/>
          <w:spacing w:val="-5"/>
          <w:sz w:val="24"/>
          <w:szCs w:val="24"/>
        </w:rPr>
        <w:t>位名称未完成变更的，不得否决其投标。</w:t>
      </w:r>
      <w:r>
        <w:rPr>
          <w:rFonts w:ascii="宋体" w:hAnsi="宋体" w:eastAsia="宋体" w:cs="宋体"/>
          <w:b/>
          <w:bCs/>
          <w:spacing w:val="-4"/>
          <w:sz w:val="24"/>
          <w:szCs w:val="24"/>
        </w:rPr>
        <w:t>鉴于目前继续教育开展的实际情况，建筑和市政工程施工现场专</w:t>
      </w:r>
      <w:r>
        <w:rPr>
          <w:rFonts w:ascii="宋体" w:hAnsi="宋体" w:eastAsia="宋体" w:cs="宋体"/>
          <w:b/>
          <w:bCs/>
          <w:spacing w:val="-5"/>
          <w:sz w:val="24"/>
          <w:szCs w:val="24"/>
        </w:rPr>
        <w:t>业人员（例如：施</w:t>
      </w:r>
      <w:bookmarkStart w:id="111" w:name="bookmark139"/>
      <w:bookmarkEnd w:id="111"/>
      <w:r>
        <w:rPr>
          <w:rFonts w:ascii="宋体" w:hAnsi="宋体" w:eastAsia="宋体" w:cs="宋体"/>
          <w:b/>
          <w:bCs/>
          <w:spacing w:val="-2"/>
          <w:sz w:val="24"/>
          <w:szCs w:val="24"/>
        </w:rPr>
        <w:t>工员、质量员、材料员、资料员）的岗位证书或培训证书不审查其证书的有效期。</w:t>
      </w:r>
    </w:p>
    <w:p w14:paraId="3973FFA4">
      <w:pPr>
        <w:spacing w:before="146" w:line="220" w:lineRule="auto"/>
        <w:ind w:left="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）招标文件规定不接受联合体投标，但以联合体投标的；</w:t>
      </w:r>
    </w:p>
    <w:p w14:paraId="61049415">
      <w:pPr>
        <w:spacing w:before="154" w:line="299" w:lineRule="auto"/>
        <w:ind w:right="94"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）联合体投标，未提交《联合体协议书》的；擅自修改</w:t>
      </w:r>
      <w:r>
        <w:rPr>
          <w:rFonts w:ascii="宋体" w:hAnsi="宋体" w:eastAsia="宋体" w:cs="宋体"/>
          <w:spacing w:val="-3"/>
          <w:sz w:val="24"/>
          <w:szCs w:val="24"/>
        </w:rPr>
        <w:t>、遗漏《联合体协议书》</w:t>
      </w:r>
      <w:r>
        <w:rPr>
          <w:rFonts w:ascii="宋体" w:hAnsi="宋体" w:eastAsia="宋体" w:cs="宋体"/>
          <w:spacing w:val="-2"/>
          <w:sz w:val="24"/>
          <w:szCs w:val="24"/>
        </w:rPr>
        <w:t>实质性内容的；联合体成员的数量、资质不符合规定的；联合体成员同时以自己名义单</w:t>
      </w:r>
      <w:r>
        <w:rPr>
          <w:rFonts w:ascii="宋体" w:hAnsi="宋体" w:eastAsia="宋体" w:cs="宋体"/>
          <w:spacing w:val="-1"/>
          <w:sz w:val="24"/>
          <w:szCs w:val="24"/>
        </w:rPr>
        <w:t>独投标或者参加其他联合体投标的；</w:t>
      </w:r>
    </w:p>
    <w:p w14:paraId="769C7F88">
      <w:pPr>
        <w:spacing w:before="150" w:line="280" w:lineRule="auto"/>
        <w:ind w:right="200"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8</w:t>
      </w:r>
      <w:r>
        <w:rPr>
          <w:rFonts w:ascii="宋体" w:hAnsi="宋体" w:eastAsia="宋体" w:cs="宋体"/>
          <w:sz w:val="24"/>
          <w:szCs w:val="24"/>
        </w:rPr>
        <w:t>）投标人为外省建筑企业，但未提供“进粤企业和人员诚信信息登记平台”企</w:t>
      </w:r>
      <w:r>
        <w:rPr>
          <w:rFonts w:ascii="宋体" w:hAnsi="宋体" w:eastAsia="宋体" w:cs="宋体"/>
          <w:spacing w:val="-1"/>
          <w:sz w:val="24"/>
          <w:szCs w:val="24"/>
        </w:rPr>
        <w:t>业和拟派人员信息情况打印页或网页截图的。</w:t>
      </w:r>
    </w:p>
    <w:p w14:paraId="75CA40F4">
      <w:pPr>
        <w:spacing w:before="154" w:line="221" w:lineRule="auto"/>
        <w:ind w:left="477"/>
        <w:outlineLvl w:val="2"/>
        <w:rPr>
          <w:rFonts w:ascii="宋体" w:hAnsi="宋体" w:eastAsia="宋体" w:cs="宋体"/>
          <w:sz w:val="24"/>
          <w:szCs w:val="24"/>
        </w:rPr>
      </w:pPr>
      <w:bookmarkStart w:id="112" w:name="_Toc29071"/>
      <w:r>
        <w:rPr>
          <w:rFonts w:ascii="Times New Roman" w:hAnsi="Times New Roman" w:eastAsia="Times New Roman" w:cs="Times New Roman"/>
          <w:b/>
          <w:bCs/>
          <w:spacing w:val="-7"/>
          <w:sz w:val="24"/>
          <w:szCs w:val="24"/>
        </w:rPr>
        <w:t>2</w:t>
      </w:r>
      <w:r>
        <w:rPr>
          <w:rFonts w:ascii="宋体" w:hAnsi="宋体" w:eastAsia="宋体" w:cs="宋体"/>
          <w:b/>
          <w:bCs/>
          <w:spacing w:val="-7"/>
          <w:sz w:val="24"/>
          <w:szCs w:val="24"/>
        </w:rPr>
        <w:t>．形式评审环节</w:t>
      </w:r>
      <w:bookmarkEnd w:id="112"/>
    </w:p>
    <w:p w14:paraId="20C28BA2">
      <w:pPr>
        <w:spacing w:before="151" w:line="327" w:lineRule="auto"/>
        <w:ind w:right="200" w:firstLine="482"/>
        <w:rPr>
          <w:rFonts w:ascii="宋体" w:hAnsi="宋体" w:eastAsia="宋体" w:cs="宋体"/>
          <w:sz w:val="24"/>
          <w:szCs w:val="24"/>
        </w:rPr>
      </w:pPr>
      <w:r>
        <w:rPr>
          <w:rFonts w:ascii="宋体" w:hAnsi="宋体" w:eastAsia="宋体" w:cs="宋体"/>
          <w:spacing w:val="-2"/>
          <w:sz w:val="24"/>
          <w:szCs w:val="24"/>
        </w:rPr>
        <w:t>投标人有下列情形之一的，评标委员会应否决其投标。被否决的投标人，不进入响应性评审环节。</w:t>
      </w:r>
    </w:p>
    <w:p w14:paraId="2C0A3174">
      <w:pPr>
        <w:spacing w:before="32" w:line="219" w:lineRule="auto"/>
        <w:ind w:left="492"/>
        <w:rPr>
          <w:rFonts w:ascii="宋体" w:hAnsi="宋体" w:eastAsia="宋体" w:cs="宋体"/>
          <w:sz w:val="24"/>
          <w:szCs w:val="24"/>
        </w:rPr>
      </w:pPr>
      <w:r>
        <w:rPr>
          <w:rFonts w:ascii="宋体" w:hAnsi="宋体" w:eastAsia="宋体" w:cs="宋体"/>
          <w:spacing w:val="-1"/>
          <w:sz w:val="24"/>
          <w:szCs w:val="24"/>
        </w:rPr>
        <w:t>（1）各分册没按招标文件规定加盖电子印章；</w:t>
      </w:r>
    </w:p>
    <w:p w14:paraId="15DDDD8E">
      <w:pPr>
        <w:spacing w:before="153" w:line="280" w:lineRule="auto"/>
        <w:ind w:left="1" w:right="200" w:firstLine="490"/>
        <w:rPr>
          <w:rFonts w:ascii="宋体" w:hAnsi="宋体" w:eastAsia="宋体" w:cs="宋体"/>
          <w:sz w:val="24"/>
          <w:szCs w:val="24"/>
        </w:rPr>
      </w:pPr>
      <w:r>
        <w:rPr>
          <w:rFonts w:ascii="宋体" w:hAnsi="宋体" w:eastAsia="宋体" w:cs="宋体"/>
          <w:spacing w:val="-8"/>
          <w:sz w:val="24"/>
          <w:szCs w:val="24"/>
        </w:rPr>
        <w:t>（2）本章第三节第</w:t>
      </w:r>
      <w:r>
        <w:rPr>
          <w:rFonts w:ascii="宋体" w:hAnsi="宋体" w:eastAsia="宋体" w:cs="宋体"/>
          <w:b/>
          <w:bCs/>
          <w:spacing w:val="-8"/>
          <w:sz w:val="24"/>
          <w:szCs w:val="24"/>
        </w:rPr>
        <w:t>10.2.2</w:t>
      </w:r>
      <w:r>
        <w:rPr>
          <w:rFonts w:ascii="宋体" w:hAnsi="宋体" w:eastAsia="宋体" w:cs="宋体"/>
          <w:spacing w:val="-8"/>
          <w:sz w:val="24"/>
          <w:szCs w:val="24"/>
        </w:rPr>
        <w:t>目、第</w:t>
      </w:r>
      <w:r>
        <w:rPr>
          <w:rFonts w:ascii="宋体" w:hAnsi="宋体" w:eastAsia="宋体" w:cs="宋体"/>
          <w:b/>
          <w:bCs/>
          <w:spacing w:val="-8"/>
          <w:sz w:val="24"/>
          <w:szCs w:val="24"/>
        </w:rPr>
        <w:t>10.3.2</w:t>
      </w:r>
      <w:r>
        <w:rPr>
          <w:rFonts w:ascii="宋体" w:hAnsi="宋体" w:eastAsia="宋体" w:cs="宋体"/>
          <w:spacing w:val="-8"/>
          <w:sz w:val="24"/>
          <w:szCs w:val="24"/>
        </w:rPr>
        <w:t>目、第</w:t>
      </w:r>
      <w:r>
        <w:rPr>
          <w:rFonts w:ascii="宋体" w:hAnsi="宋体" w:eastAsia="宋体" w:cs="宋体"/>
          <w:b/>
          <w:bCs/>
          <w:spacing w:val="-8"/>
          <w:sz w:val="24"/>
          <w:szCs w:val="24"/>
        </w:rPr>
        <w:t>10.4.3</w:t>
      </w:r>
      <w:r>
        <w:rPr>
          <w:rFonts w:ascii="宋体" w:hAnsi="宋体" w:eastAsia="宋体" w:cs="宋体"/>
          <w:spacing w:val="-8"/>
          <w:sz w:val="24"/>
          <w:szCs w:val="24"/>
        </w:rPr>
        <w:t>目中规定的“所有投标人</w:t>
      </w:r>
      <w:r>
        <w:rPr>
          <w:rFonts w:ascii="宋体" w:hAnsi="宋体" w:eastAsia="宋体" w:cs="宋体"/>
          <w:spacing w:val="-1"/>
          <w:sz w:val="24"/>
          <w:szCs w:val="24"/>
        </w:rPr>
        <w:t>均应提供”的组成内容（包括该组成内容的所附资料）中，</w:t>
      </w:r>
      <w:r>
        <w:rPr>
          <w:rFonts w:ascii="宋体" w:hAnsi="宋体" w:eastAsia="宋体" w:cs="宋体"/>
          <w:spacing w:val="-2"/>
          <w:sz w:val="24"/>
          <w:szCs w:val="24"/>
        </w:rPr>
        <w:t>任何一项有缺漏的；</w:t>
      </w:r>
    </w:p>
    <w:p w14:paraId="47E53404">
      <w:pPr>
        <w:spacing w:before="136" w:line="326" w:lineRule="auto"/>
        <w:ind w:left="8" w:right="200" w:firstLine="426"/>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）关键字迹模糊、无法辨认，且该种过错将导致评标委员会无法判断投标文件是</w:t>
      </w:r>
      <w:r>
        <w:rPr>
          <w:rFonts w:ascii="宋体" w:hAnsi="宋体" w:eastAsia="宋体" w:cs="宋体"/>
          <w:spacing w:val="-2"/>
          <w:sz w:val="24"/>
          <w:szCs w:val="24"/>
        </w:rPr>
        <w:t>否响应招标文件实质性要求的；有涂改、行间插字或删除，但未加盖单位章或由投标人</w:t>
      </w:r>
      <w:r>
        <w:rPr>
          <w:rFonts w:ascii="宋体" w:hAnsi="宋体" w:eastAsia="宋体" w:cs="宋体"/>
          <w:spacing w:val="-1"/>
          <w:sz w:val="24"/>
          <w:szCs w:val="24"/>
        </w:rPr>
        <w:t>的法定代表人或其委托代理人签字确认的；</w:t>
      </w:r>
    </w:p>
    <w:p w14:paraId="2F28875A">
      <w:pPr>
        <w:spacing w:before="209" w:line="219" w:lineRule="auto"/>
        <w:ind w:left="434"/>
        <w:rPr>
          <w:rFonts w:ascii="宋体" w:hAnsi="宋体" w:eastAsia="宋体" w:cs="宋体"/>
          <w:sz w:val="24"/>
          <w:szCs w:val="24"/>
        </w:rPr>
      </w:pPr>
      <w:r>
        <w:rPr>
          <w:rFonts w:ascii="宋体" w:hAnsi="宋体" w:eastAsia="宋体" w:cs="宋体"/>
          <w:spacing w:val="-2"/>
          <w:sz w:val="24"/>
          <w:szCs w:val="24"/>
        </w:rPr>
        <w:t>（4）投标文件未按规定签字、盖章的。</w:t>
      </w:r>
    </w:p>
    <w:p w14:paraId="53291275">
      <w:pPr>
        <w:spacing w:before="206" w:line="340" w:lineRule="auto"/>
        <w:ind w:left="1" w:firstLine="490"/>
        <w:rPr>
          <w:rFonts w:ascii="宋体" w:hAnsi="宋体" w:eastAsia="宋体" w:cs="宋体"/>
          <w:sz w:val="24"/>
          <w:szCs w:val="24"/>
        </w:rPr>
      </w:pPr>
      <w:r>
        <w:rPr>
          <w:rFonts w:ascii="宋体" w:hAnsi="宋体" w:eastAsia="宋体" w:cs="宋体"/>
          <w:sz w:val="24"/>
          <w:szCs w:val="24"/>
        </w:rPr>
        <w:t>（5）招标文件规定施工组织设计采用“暗标”方式进行评审，但施工组织设计的</w:t>
      </w:r>
      <w:r>
        <w:rPr>
          <w:rFonts w:ascii="宋体" w:hAnsi="宋体" w:eastAsia="宋体" w:cs="宋体"/>
          <w:spacing w:val="-4"/>
          <w:sz w:val="24"/>
          <w:szCs w:val="24"/>
        </w:rPr>
        <w:t>规格颜色、文字排版、正文篇幅（若有）不符合规定的；其任何部位出现手写以及涂改、</w:t>
      </w:r>
      <w:r>
        <w:rPr>
          <w:rFonts w:ascii="宋体" w:hAnsi="宋体" w:eastAsia="宋体" w:cs="宋体"/>
          <w:spacing w:val="-3"/>
          <w:sz w:val="24"/>
          <w:szCs w:val="24"/>
        </w:rPr>
        <w:t>行间插字或删除痕迹的；其任何部位出现投标人的名称和其它可识别投标人身份的字符、</w:t>
      </w:r>
      <w:r>
        <w:rPr>
          <w:rFonts w:ascii="宋体" w:hAnsi="宋体" w:eastAsia="宋体" w:cs="宋体"/>
          <w:spacing w:val="-1"/>
          <w:sz w:val="24"/>
          <w:szCs w:val="24"/>
        </w:rPr>
        <w:t>徽标、人员名称以及其他特殊标记的。</w:t>
      </w:r>
    </w:p>
    <w:p w14:paraId="4537D75E">
      <w:pPr>
        <w:spacing w:before="227" w:line="221" w:lineRule="auto"/>
        <w:ind w:left="475"/>
        <w:outlineLvl w:val="2"/>
        <w:rPr>
          <w:rFonts w:ascii="宋体" w:hAnsi="宋体" w:eastAsia="宋体" w:cs="宋体"/>
          <w:sz w:val="24"/>
          <w:szCs w:val="24"/>
        </w:rPr>
      </w:pPr>
      <w:bookmarkStart w:id="113" w:name="_Toc4409"/>
      <w:r>
        <w:rPr>
          <w:rFonts w:ascii="Times New Roman" w:hAnsi="Times New Roman" w:eastAsia="Times New Roman" w:cs="Times New Roman"/>
          <w:b/>
          <w:bCs/>
          <w:spacing w:val="-6"/>
          <w:sz w:val="24"/>
          <w:szCs w:val="24"/>
        </w:rPr>
        <w:t>3</w:t>
      </w:r>
      <w:r>
        <w:rPr>
          <w:rFonts w:ascii="宋体" w:hAnsi="宋体" w:eastAsia="宋体" w:cs="宋体"/>
          <w:b/>
          <w:bCs/>
          <w:spacing w:val="-6"/>
          <w:sz w:val="24"/>
          <w:szCs w:val="24"/>
        </w:rPr>
        <w:t>．响应性评审环节</w:t>
      </w:r>
      <w:bookmarkEnd w:id="113"/>
    </w:p>
    <w:p w14:paraId="3FB0D921">
      <w:pPr>
        <w:spacing w:before="151" w:line="327" w:lineRule="auto"/>
        <w:ind w:left="1" w:right="200" w:firstLine="481"/>
        <w:rPr>
          <w:rFonts w:ascii="宋体" w:hAnsi="宋体" w:eastAsia="宋体" w:cs="宋体"/>
          <w:sz w:val="24"/>
          <w:szCs w:val="24"/>
        </w:rPr>
      </w:pPr>
      <w:r>
        <w:rPr>
          <w:rFonts w:ascii="宋体" w:hAnsi="宋体" w:eastAsia="宋体" w:cs="宋体"/>
          <w:spacing w:val="-2"/>
          <w:sz w:val="24"/>
          <w:szCs w:val="24"/>
        </w:rPr>
        <w:t>投标人有下列情形之一的，评标委员会应否决其投标。被否决的投标人，不进入详细评审阶段。</w:t>
      </w:r>
    </w:p>
    <w:p w14:paraId="7082F382">
      <w:pPr>
        <w:spacing w:before="31" w:line="279" w:lineRule="auto"/>
        <w:ind w:left="40" w:right="200" w:firstLine="45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）承诺的投标有效期短于规定的；质量标准低于规定的；工期超出规定的；擅</w:t>
      </w:r>
      <w:r>
        <w:rPr>
          <w:rFonts w:ascii="宋体" w:hAnsi="宋体" w:eastAsia="宋体" w:cs="宋体"/>
          <w:spacing w:val="-2"/>
          <w:sz w:val="24"/>
          <w:szCs w:val="24"/>
        </w:rPr>
        <w:t>自修改、遗漏《投标函》《各项承诺一览表》实质性内容的；</w:t>
      </w:r>
    </w:p>
    <w:p w14:paraId="238F709D">
      <w:pPr>
        <w:spacing w:before="157" w:line="278" w:lineRule="auto"/>
        <w:ind w:left="2" w:right="200" w:firstLine="48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）编制《投标总价》的造价工程师，其注册证书不是住建部门颁发的；其注册</w:t>
      </w:r>
      <w:r>
        <w:rPr>
          <w:rFonts w:ascii="宋体" w:hAnsi="宋体" w:eastAsia="宋体" w:cs="宋体"/>
          <w:sz w:val="24"/>
          <w:szCs w:val="24"/>
        </w:rPr>
        <w:t>单位与投标人（或造价咨询人）不一致的；</w:t>
      </w:r>
      <w:r>
        <w:rPr>
          <w:rFonts w:ascii="宋体" w:hAnsi="宋体" w:eastAsia="宋体" w:cs="宋体"/>
          <w:spacing w:val="-1"/>
          <w:sz w:val="24"/>
          <w:szCs w:val="24"/>
        </w:rPr>
        <w:t>其注册证书不在有效期内的。</w:t>
      </w:r>
    </w:p>
    <w:p w14:paraId="5265956B">
      <w:pPr>
        <w:spacing w:before="156" w:line="329" w:lineRule="auto"/>
        <w:ind w:right="200" w:firstLine="480"/>
        <w:jc w:val="both"/>
      </w:pPr>
      <w:r>
        <w:rPr>
          <w:rFonts w:ascii="宋体" w:hAnsi="宋体" w:eastAsia="宋体" w:cs="宋体"/>
          <w:b/>
          <w:bCs/>
          <w:spacing w:val="-4"/>
          <w:sz w:val="24"/>
          <w:szCs w:val="24"/>
        </w:rPr>
        <w:t>注：投标人（或造价咨询人）已经工商变更，但其员工的执业资格注</w:t>
      </w:r>
      <w:r>
        <w:rPr>
          <w:rFonts w:ascii="宋体" w:hAnsi="宋体" w:eastAsia="宋体" w:cs="宋体"/>
          <w:b/>
          <w:bCs/>
          <w:spacing w:val="-5"/>
          <w:sz w:val="24"/>
          <w:szCs w:val="24"/>
        </w:rPr>
        <w:t>册证书的注册单位名称未完成变更的，不得否决其投标。此条与10.3.1中的造价工程师执业（含二级造价工程师）指引相一致。</w:t>
      </w:r>
    </w:p>
    <w:p w14:paraId="4580C606">
      <w:pPr>
        <w:spacing w:before="78" w:line="299" w:lineRule="auto"/>
        <w:ind w:left="2" w:right="81" w:firstLine="48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）投标人委托造价咨询单位编制《投标总价》，但未在《投标总价扉页》（即扉—</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）“投标人”栏目加盖造价咨询人公章的；未提</w:t>
      </w:r>
      <w:r>
        <w:rPr>
          <w:rFonts w:ascii="宋体" w:hAnsi="宋体" w:eastAsia="宋体" w:cs="宋体"/>
          <w:sz w:val="24"/>
          <w:szCs w:val="24"/>
        </w:rPr>
        <w:t>供造价咨询人的营业执照副本彩</w:t>
      </w:r>
      <w:r>
        <w:rPr>
          <w:rFonts w:ascii="宋体" w:hAnsi="宋体" w:eastAsia="宋体" w:cs="宋体"/>
          <w:spacing w:val="-3"/>
          <w:sz w:val="24"/>
          <w:szCs w:val="24"/>
        </w:rPr>
        <w:t>色扫描件；</w:t>
      </w:r>
    </w:p>
    <w:p w14:paraId="3D412C3A">
      <w:pPr>
        <w:spacing w:before="151" w:line="315" w:lineRule="auto"/>
        <w:ind w:right="21"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）出现两个或两个以上投标总价的（同一个投标总价大、小写不一致的除外</w:t>
      </w:r>
      <w:r>
        <w:rPr>
          <w:rFonts w:ascii="宋体" w:hAnsi="宋体" w:eastAsia="宋体" w:cs="宋体"/>
          <w:spacing w:val="-31"/>
          <w:sz w:val="24"/>
          <w:szCs w:val="24"/>
        </w:rPr>
        <w:t>）；</w:t>
      </w:r>
      <w:r>
        <w:rPr>
          <w:rFonts w:ascii="宋体" w:hAnsi="宋体" w:eastAsia="宋体" w:cs="宋体"/>
          <w:spacing w:val="-2"/>
          <w:sz w:val="24"/>
          <w:szCs w:val="24"/>
        </w:rPr>
        <w:t>投标总价超出</w:t>
      </w:r>
      <w:r>
        <w:rPr>
          <w:rFonts w:ascii="宋体" w:hAnsi="宋体" w:eastAsia="宋体" w:cs="宋体"/>
          <w:b/>
          <w:bCs/>
          <w:spacing w:val="-2"/>
          <w:sz w:val="24"/>
          <w:szCs w:val="24"/>
        </w:rPr>
        <w:t>最高投标限价</w:t>
      </w:r>
      <w:r>
        <w:rPr>
          <w:rFonts w:ascii="宋体" w:hAnsi="宋体" w:eastAsia="宋体" w:cs="宋体"/>
          <w:spacing w:val="-2"/>
          <w:sz w:val="24"/>
          <w:szCs w:val="24"/>
        </w:rPr>
        <w:t>的；绿色施工安全防护措施费少于规定的；暂列金额、暂估</w:t>
      </w:r>
      <w:r>
        <w:rPr>
          <w:rFonts w:ascii="宋体" w:hAnsi="宋体" w:eastAsia="宋体" w:cs="宋体"/>
          <w:spacing w:val="-3"/>
          <w:sz w:val="24"/>
          <w:szCs w:val="24"/>
        </w:rPr>
        <w:t>价未按照招标工程量清单统一报价的；投标总价下浮率超过</w:t>
      </w:r>
      <w:r>
        <w:rPr>
          <w:rFonts w:ascii="Times New Roman" w:hAnsi="Times New Roman" w:eastAsia="Times New Roman" w:cs="Times New Roman"/>
          <w:spacing w:val="-3"/>
          <w:sz w:val="24"/>
          <w:szCs w:val="24"/>
        </w:rPr>
        <w:t>15%</w:t>
      </w:r>
      <w:r>
        <w:rPr>
          <w:rFonts w:ascii="宋体" w:hAnsi="宋体" w:eastAsia="宋体" w:cs="宋体"/>
          <w:spacing w:val="-3"/>
          <w:sz w:val="24"/>
          <w:szCs w:val="24"/>
        </w:rPr>
        <w:t>，又未提供相应书面说</w:t>
      </w:r>
      <w:r>
        <w:rPr>
          <w:rFonts w:ascii="宋体" w:hAnsi="宋体" w:eastAsia="宋体" w:cs="宋体"/>
          <w:spacing w:val="-2"/>
          <w:sz w:val="24"/>
          <w:szCs w:val="24"/>
        </w:rPr>
        <w:t>明和佐证材料或提供的书面说明和佐证材料不能令人信服，被评标委员会认定以低于成</w:t>
      </w:r>
      <w:r>
        <w:rPr>
          <w:rFonts w:ascii="宋体" w:hAnsi="宋体" w:eastAsia="宋体" w:cs="宋体"/>
          <w:sz w:val="24"/>
          <w:szCs w:val="24"/>
        </w:rPr>
        <w:t>本报价竞标的；擅自修改、增减招标工程量清单</w:t>
      </w:r>
      <w:r>
        <w:rPr>
          <w:rFonts w:ascii="宋体" w:hAnsi="宋体" w:eastAsia="宋体" w:cs="宋体"/>
          <w:spacing w:val="-1"/>
          <w:sz w:val="24"/>
          <w:szCs w:val="24"/>
        </w:rPr>
        <w:t>项目（包括措施项目）的；</w:t>
      </w:r>
    </w:p>
    <w:p w14:paraId="59AE7500">
      <w:pPr>
        <w:spacing w:before="156" w:line="299" w:lineRule="auto"/>
        <w:ind w:right="81"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）在施工组织设计评审中，评标委员会认定质量、进度保障措施与国家和省市</w:t>
      </w:r>
      <w:r>
        <w:rPr>
          <w:rFonts w:ascii="宋体" w:hAnsi="宋体" w:eastAsia="宋体" w:cs="宋体"/>
          <w:spacing w:val="-3"/>
          <w:sz w:val="24"/>
          <w:szCs w:val="24"/>
        </w:rPr>
        <w:t>现行有关规范、规定、标准有重大偏差，</w:t>
      </w:r>
      <w:r>
        <w:rPr>
          <w:rFonts w:ascii="宋体" w:hAnsi="宋体" w:eastAsia="宋体" w:cs="宋体"/>
          <w:b/>
          <w:bCs/>
          <w:spacing w:val="-3"/>
          <w:sz w:val="24"/>
          <w:szCs w:val="24"/>
        </w:rPr>
        <w:t>且该种过错将导致工程质量、进度管理目标无</w:t>
      </w:r>
      <w:r>
        <w:rPr>
          <w:rFonts w:ascii="宋体" w:hAnsi="宋体" w:eastAsia="宋体" w:cs="宋体"/>
          <w:b/>
          <w:bCs/>
          <w:spacing w:val="-4"/>
          <w:sz w:val="24"/>
          <w:szCs w:val="24"/>
        </w:rPr>
        <w:t>法实现的</w:t>
      </w:r>
      <w:r>
        <w:rPr>
          <w:rFonts w:ascii="宋体" w:hAnsi="宋体" w:eastAsia="宋体" w:cs="宋体"/>
          <w:spacing w:val="-4"/>
          <w:sz w:val="24"/>
          <w:szCs w:val="24"/>
        </w:rPr>
        <w:t>。</w:t>
      </w:r>
    </w:p>
    <w:p w14:paraId="0EAB961D">
      <w:pPr>
        <w:spacing w:before="151" w:line="221" w:lineRule="auto"/>
        <w:ind w:left="476"/>
        <w:outlineLvl w:val="2"/>
        <w:rPr>
          <w:rFonts w:ascii="宋体" w:hAnsi="宋体" w:eastAsia="宋体" w:cs="宋体"/>
          <w:sz w:val="24"/>
          <w:szCs w:val="24"/>
        </w:rPr>
      </w:pPr>
      <w:bookmarkStart w:id="114" w:name="_Toc29500"/>
      <w:r>
        <w:rPr>
          <w:rFonts w:ascii="Times New Roman" w:hAnsi="Times New Roman" w:eastAsia="Times New Roman" w:cs="Times New Roman"/>
          <w:b/>
          <w:bCs/>
          <w:spacing w:val="-11"/>
          <w:sz w:val="24"/>
          <w:szCs w:val="24"/>
        </w:rPr>
        <w:t>4</w:t>
      </w:r>
      <w:r>
        <w:rPr>
          <w:rFonts w:ascii="宋体" w:hAnsi="宋体" w:eastAsia="宋体" w:cs="宋体"/>
          <w:b/>
          <w:bCs/>
          <w:spacing w:val="-11"/>
          <w:sz w:val="24"/>
          <w:szCs w:val="24"/>
        </w:rPr>
        <w:t>．其他</w:t>
      </w:r>
      <w:bookmarkEnd w:id="114"/>
    </w:p>
    <w:p w14:paraId="4F4A8CE4">
      <w:pPr>
        <w:spacing w:before="153" w:line="326" w:lineRule="auto"/>
        <w:ind w:firstLine="479"/>
        <w:rPr>
          <w:rFonts w:ascii="宋体" w:hAnsi="宋体" w:eastAsia="宋体" w:cs="宋体"/>
          <w:sz w:val="24"/>
          <w:szCs w:val="24"/>
        </w:rPr>
      </w:pPr>
      <w:r>
        <w:rPr>
          <w:rFonts w:ascii="宋体" w:hAnsi="宋体" w:eastAsia="宋体" w:cs="宋体"/>
          <w:spacing w:val="-4"/>
          <w:sz w:val="24"/>
          <w:szCs w:val="24"/>
        </w:rPr>
        <w:t>在任何评标环节（或阶段</w:t>
      </w:r>
      <w:r>
        <w:rPr>
          <w:rFonts w:ascii="宋体" w:hAnsi="宋体" w:eastAsia="宋体" w:cs="宋体"/>
          <w:spacing w:val="-36"/>
          <w:sz w:val="24"/>
          <w:szCs w:val="24"/>
        </w:rPr>
        <w:t>），</w:t>
      </w:r>
      <w:r>
        <w:rPr>
          <w:rFonts w:ascii="宋体" w:hAnsi="宋体" w:eastAsia="宋体" w:cs="宋体"/>
          <w:spacing w:val="-4"/>
          <w:sz w:val="24"/>
          <w:szCs w:val="24"/>
        </w:rPr>
        <w:t>投标人有下列情形之一的，评标委员会应否</w:t>
      </w:r>
      <w:r>
        <w:rPr>
          <w:rFonts w:ascii="宋体" w:hAnsi="宋体" w:eastAsia="宋体" w:cs="宋体"/>
          <w:spacing w:val="-5"/>
          <w:sz w:val="24"/>
          <w:szCs w:val="24"/>
        </w:rPr>
        <w:t>决其投标。</w:t>
      </w:r>
      <w:r>
        <w:rPr>
          <w:rFonts w:ascii="宋体" w:hAnsi="宋体" w:eastAsia="宋体" w:cs="宋体"/>
          <w:spacing w:val="-1"/>
          <w:sz w:val="24"/>
          <w:szCs w:val="24"/>
        </w:rPr>
        <w:t>被否决的投标人，不进入下一环节（或阶段）。</w:t>
      </w:r>
    </w:p>
    <w:p w14:paraId="72C8D108">
      <w:pPr>
        <w:spacing w:before="33" w:line="219" w:lineRule="auto"/>
        <w:ind w:left="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）不按评标委员会要求澄清、说明或补正的；</w:t>
      </w:r>
    </w:p>
    <w:p w14:paraId="2B498F02">
      <w:pPr>
        <w:spacing w:before="154" w:line="219" w:lineRule="auto"/>
        <w:ind w:left="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）有下列情形之一，被评标委员会认定属于串通投标的：</w:t>
      </w:r>
    </w:p>
    <w:p w14:paraId="53940D26">
      <w:pPr>
        <w:spacing w:before="157" w:line="218" w:lineRule="auto"/>
        <w:ind w:left="479"/>
        <w:rPr>
          <w:rFonts w:ascii="宋体" w:hAnsi="宋体" w:eastAsia="宋体" w:cs="宋体"/>
          <w:sz w:val="24"/>
          <w:szCs w:val="24"/>
        </w:rPr>
      </w:pPr>
      <w:r>
        <w:rPr>
          <w:rFonts w:ascii="宋体" w:hAnsi="宋体" w:eastAsia="宋体" w:cs="宋体"/>
          <w:spacing w:val="-1"/>
          <w:sz w:val="24"/>
          <w:szCs w:val="24"/>
        </w:rPr>
        <w:t>①不同投标人的投标文件两处以上（含两处）错、漏一致；</w:t>
      </w:r>
    </w:p>
    <w:p w14:paraId="44682E53">
      <w:pPr>
        <w:spacing w:before="156" w:line="278" w:lineRule="auto"/>
        <w:ind w:right="21" w:firstLine="478"/>
        <w:rPr>
          <w:rFonts w:ascii="宋体" w:hAnsi="宋体" w:eastAsia="宋体" w:cs="宋体"/>
          <w:sz w:val="24"/>
          <w:szCs w:val="24"/>
        </w:rPr>
      </w:pPr>
      <w:r>
        <w:rPr>
          <w:rFonts w:ascii="宋体" w:hAnsi="宋体" w:eastAsia="宋体" w:cs="宋体"/>
          <w:spacing w:val="-2"/>
          <w:sz w:val="24"/>
          <w:szCs w:val="24"/>
        </w:rPr>
        <w:t>②不同投标人的投标总价相近且各分项报价、综合单价分析表内容混乱不能相互对</w:t>
      </w:r>
      <w:r>
        <w:rPr>
          <w:rFonts w:ascii="宋体" w:hAnsi="宋体" w:eastAsia="宋体" w:cs="宋体"/>
          <w:spacing w:val="-6"/>
          <w:sz w:val="24"/>
          <w:szCs w:val="24"/>
        </w:rPr>
        <w:t>应、乱调乱压或乱抬的，而在询标时没有合理的解释或者不能提供计算依据和</w:t>
      </w:r>
      <w:r>
        <w:rPr>
          <w:rFonts w:ascii="宋体" w:hAnsi="宋体" w:eastAsia="宋体" w:cs="宋体"/>
          <w:spacing w:val="-7"/>
          <w:sz w:val="24"/>
          <w:szCs w:val="24"/>
        </w:rPr>
        <w:t>报价依据；</w:t>
      </w:r>
    </w:p>
    <w:p w14:paraId="03511C4A">
      <w:pPr>
        <w:spacing w:before="157" w:line="218" w:lineRule="auto"/>
        <w:ind w:left="478"/>
        <w:rPr>
          <w:rFonts w:ascii="宋体" w:hAnsi="宋体" w:eastAsia="宋体" w:cs="宋体"/>
          <w:sz w:val="24"/>
          <w:szCs w:val="24"/>
        </w:rPr>
      </w:pPr>
      <w:r>
        <w:rPr>
          <w:rFonts w:ascii="宋体" w:hAnsi="宋体" w:eastAsia="宋体" w:cs="宋体"/>
          <w:sz w:val="24"/>
          <w:szCs w:val="24"/>
        </w:rPr>
        <w:t>③不同投标人的投标各项报价存在异常一致</w:t>
      </w:r>
      <w:r>
        <w:rPr>
          <w:rFonts w:ascii="宋体" w:hAnsi="宋体" w:eastAsia="宋体" w:cs="宋体"/>
          <w:spacing w:val="-1"/>
          <w:sz w:val="24"/>
          <w:szCs w:val="24"/>
        </w:rPr>
        <w:t>或者呈规律性变化；</w:t>
      </w:r>
    </w:p>
    <w:p w14:paraId="12012953">
      <w:pPr>
        <w:spacing w:before="156" w:line="218" w:lineRule="auto"/>
        <w:ind w:left="478"/>
        <w:rPr>
          <w:rFonts w:ascii="宋体" w:hAnsi="宋体" w:eastAsia="宋体" w:cs="宋体"/>
          <w:sz w:val="24"/>
          <w:szCs w:val="24"/>
        </w:rPr>
      </w:pPr>
      <w:r>
        <w:rPr>
          <w:rFonts w:ascii="宋体" w:hAnsi="宋体" w:eastAsia="宋体" w:cs="宋体"/>
          <w:spacing w:val="-1"/>
          <w:sz w:val="24"/>
          <w:szCs w:val="24"/>
        </w:rPr>
        <w:t>④不同投标人的投标文件由同一单位或者同一个人编制；</w:t>
      </w:r>
    </w:p>
    <w:p w14:paraId="663C905C">
      <w:pPr>
        <w:spacing w:before="157" w:line="280" w:lineRule="auto"/>
        <w:ind w:left="1" w:right="81" w:firstLine="476"/>
        <w:rPr>
          <w:rFonts w:ascii="宋体" w:hAnsi="宋体" w:eastAsia="宋体" w:cs="宋体"/>
          <w:sz w:val="24"/>
          <w:szCs w:val="24"/>
        </w:rPr>
      </w:pPr>
      <w:r>
        <w:rPr>
          <w:rFonts w:ascii="宋体" w:hAnsi="宋体" w:eastAsia="宋体" w:cs="宋体"/>
          <w:spacing w:val="-2"/>
          <w:sz w:val="24"/>
          <w:szCs w:val="24"/>
        </w:rPr>
        <w:t>⑤不同投标人的投标文件中投标资料（包括电子资料）相互混装或项目班子成员出</w:t>
      </w:r>
      <w:r>
        <w:rPr>
          <w:rFonts w:ascii="宋体" w:hAnsi="宋体" w:eastAsia="宋体" w:cs="宋体"/>
          <w:spacing w:val="-3"/>
          <w:sz w:val="24"/>
          <w:szCs w:val="24"/>
        </w:rPr>
        <w:t>现同一人；</w:t>
      </w:r>
    </w:p>
    <w:p w14:paraId="00385E35">
      <w:pPr>
        <w:spacing w:before="152" w:line="279" w:lineRule="auto"/>
        <w:ind w:left="3" w:right="81" w:firstLine="474"/>
        <w:rPr>
          <w:rFonts w:ascii="宋体" w:hAnsi="宋体" w:eastAsia="宋体" w:cs="宋体"/>
          <w:sz w:val="24"/>
          <w:szCs w:val="24"/>
        </w:rPr>
      </w:pPr>
      <w:r>
        <w:rPr>
          <w:rFonts w:ascii="宋体" w:hAnsi="宋体" w:eastAsia="宋体" w:cs="宋体"/>
          <w:spacing w:val="-2"/>
          <w:sz w:val="24"/>
          <w:szCs w:val="24"/>
        </w:rPr>
        <w:t>⑥不同投标人的投标文件由同一电脑编制或同一台附属设备打印，或投标报价用同</w:t>
      </w:r>
      <w:r>
        <w:rPr>
          <w:rFonts w:ascii="宋体" w:hAnsi="宋体" w:eastAsia="宋体" w:cs="宋体"/>
          <w:spacing w:val="-1"/>
          <w:sz w:val="24"/>
          <w:szCs w:val="24"/>
        </w:rPr>
        <w:t>一个预算编制软件密码锁制作或出自同一电子文档；</w:t>
      </w:r>
    </w:p>
    <w:p w14:paraId="4730C660">
      <w:pPr>
        <w:spacing w:before="155" w:line="218" w:lineRule="auto"/>
        <w:ind w:left="478"/>
        <w:rPr>
          <w:rFonts w:ascii="宋体" w:hAnsi="宋体" w:eastAsia="宋体" w:cs="宋体"/>
          <w:sz w:val="24"/>
          <w:szCs w:val="24"/>
        </w:rPr>
      </w:pPr>
      <w:r>
        <w:rPr>
          <w:rFonts w:ascii="宋体" w:hAnsi="宋体" w:eastAsia="宋体" w:cs="宋体"/>
          <w:spacing w:val="-1"/>
          <w:sz w:val="24"/>
          <w:szCs w:val="24"/>
        </w:rPr>
        <w:t>⑦不同投标人的投标保证由同一企业或同一账户资金缴纳；</w:t>
      </w:r>
    </w:p>
    <w:p w14:paraId="2EEEEB16">
      <w:pPr>
        <w:spacing w:before="157" w:line="299" w:lineRule="auto"/>
        <w:ind w:right="81" w:firstLine="477"/>
        <w:rPr>
          <w:rFonts w:ascii="宋体" w:hAnsi="宋体" w:eastAsia="宋体" w:cs="宋体"/>
          <w:sz w:val="24"/>
          <w:szCs w:val="24"/>
        </w:rPr>
      </w:pPr>
      <w:r>
        <w:rPr>
          <w:rFonts w:ascii="宋体" w:hAnsi="宋体" w:eastAsia="宋体" w:cs="宋体"/>
          <w:spacing w:val="5"/>
          <w:sz w:val="24"/>
          <w:szCs w:val="24"/>
        </w:rPr>
        <w:t>⑧不同投标人委托同一个人或注册在同一家企业的注册人员或同一家企业为其投</w:t>
      </w:r>
      <w:r>
        <w:rPr>
          <w:rFonts w:ascii="宋体" w:hAnsi="宋体" w:eastAsia="宋体" w:cs="宋体"/>
          <w:spacing w:val="-2"/>
          <w:sz w:val="24"/>
          <w:szCs w:val="24"/>
        </w:rPr>
        <w:t>标提供投标咨询、商务报价、技术咨询（招标项目本身要求采用专有技术的除外）等服</w:t>
      </w:r>
      <w:r>
        <w:rPr>
          <w:rFonts w:ascii="宋体" w:hAnsi="宋体" w:eastAsia="宋体" w:cs="宋体"/>
          <w:spacing w:val="-6"/>
          <w:sz w:val="24"/>
          <w:szCs w:val="24"/>
        </w:rPr>
        <w:t>务。</w:t>
      </w:r>
    </w:p>
    <w:p w14:paraId="6CC48855">
      <w:pPr>
        <w:spacing w:line="299" w:lineRule="auto"/>
        <w:rPr>
          <w:rFonts w:ascii="宋体" w:hAnsi="宋体" w:eastAsia="宋体" w:cs="宋体"/>
          <w:sz w:val="24"/>
          <w:szCs w:val="24"/>
        </w:rPr>
        <w:sectPr>
          <w:footerReference r:id="rId11" w:type="default"/>
          <w:pgSz w:w="11906" w:h="16839"/>
          <w:pgMar w:top="720" w:right="720" w:bottom="720" w:left="720" w:header="0" w:footer="1023" w:gutter="0"/>
          <w:cols w:space="720" w:num="1"/>
        </w:sectPr>
      </w:pPr>
    </w:p>
    <w:p w14:paraId="63C32544">
      <w:pPr>
        <w:spacing w:before="78" w:line="219" w:lineRule="auto"/>
        <w:ind w:left="3525"/>
        <w:outlineLvl w:val="1"/>
        <w:rPr>
          <w:rFonts w:ascii="宋体" w:hAnsi="宋体" w:eastAsia="宋体" w:cs="宋体"/>
          <w:sz w:val="24"/>
          <w:szCs w:val="24"/>
        </w:rPr>
      </w:pPr>
      <w:bookmarkStart w:id="115" w:name="bookmark57"/>
      <w:bookmarkEnd w:id="115"/>
      <w:bookmarkStart w:id="116" w:name="_Toc20000"/>
      <w:r>
        <w:rPr>
          <w:rFonts w:ascii="宋体" w:hAnsi="宋体" w:eastAsia="宋体" w:cs="宋体"/>
          <w:b/>
          <w:bCs/>
          <w:spacing w:val="-7"/>
          <w:sz w:val="24"/>
          <w:szCs w:val="24"/>
        </w:rPr>
        <w:t>第二章中标人须知</w:t>
      </w:r>
      <w:bookmarkEnd w:id="116"/>
    </w:p>
    <w:p w14:paraId="1A15976C">
      <w:pPr>
        <w:pStyle w:val="5"/>
        <w:spacing w:line="257" w:lineRule="auto"/>
      </w:pPr>
    </w:p>
    <w:p w14:paraId="019D2667">
      <w:pPr>
        <w:pStyle w:val="5"/>
        <w:spacing w:line="257" w:lineRule="auto"/>
      </w:pPr>
    </w:p>
    <w:p w14:paraId="293E59BA">
      <w:pPr>
        <w:spacing w:before="78" w:line="219" w:lineRule="auto"/>
        <w:ind w:left="582"/>
        <w:outlineLvl w:val="2"/>
        <w:rPr>
          <w:rFonts w:ascii="宋体" w:hAnsi="宋体" w:eastAsia="宋体" w:cs="宋体"/>
          <w:sz w:val="24"/>
          <w:szCs w:val="24"/>
        </w:rPr>
      </w:pPr>
      <w:bookmarkStart w:id="117" w:name="_Toc11992"/>
      <w:r>
        <w:rPr>
          <w:rFonts w:ascii="Times New Roman" w:hAnsi="Times New Roman" w:eastAsia="Times New Roman" w:cs="Times New Roman"/>
          <w:b/>
          <w:bCs/>
          <w:spacing w:val="-9"/>
          <w:sz w:val="24"/>
          <w:szCs w:val="24"/>
        </w:rPr>
        <w:t>1</w:t>
      </w:r>
      <w:r>
        <w:rPr>
          <w:rFonts w:ascii="宋体" w:hAnsi="宋体" w:eastAsia="宋体" w:cs="宋体"/>
          <w:b/>
          <w:bCs/>
          <w:spacing w:val="-9"/>
          <w:sz w:val="24"/>
          <w:szCs w:val="24"/>
        </w:rPr>
        <w:t>．中标通知书</w:t>
      </w:r>
      <w:bookmarkEnd w:id="117"/>
    </w:p>
    <w:p w14:paraId="4806B324">
      <w:pPr>
        <w:spacing w:before="152" w:line="332" w:lineRule="auto"/>
        <w:ind w:left="17" w:firstLine="559"/>
        <w:jc w:val="both"/>
        <w:rPr>
          <w:rFonts w:ascii="宋体" w:hAnsi="宋体" w:eastAsia="宋体" w:cs="宋体"/>
          <w:sz w:val="24"/>
          <w:szCs w:val="24"/>
        </w:rPr>
      </w:pPr>
      <w:r>
        <w:rPr>
          <w:rFonts w:ascii="宋体" w:hAnsi="宋体" w:eastAsia="宋体" w:cs="宋体"/>
          <w:spacing w:val="1"/>
          <w:sz w:val="24"/>
          <w:szCs w:val="24"/>
        </w:rPr>
        <w:t>招标人确定第一中标候选人为中标人，并在中标人确定之日起</w:t>
      </w:r>
      <w:r>
        <w:rPr>
          <w:rFonts w:ascii="Times New Roman" w:hAnsi="Times New Roman" w:eastAsia="Times New Roman" w:cs="Times New Roman"/>
          <w:spacing w:val="1"/>
          <w:sz w:val="24"/>
          <w:szCs w:val="24"/>
        </w:rPr>
        <w:t>7</w:t>
      </w:r>
      <w:r>
        <w:rPr>
          <w:rFonts w:ascii="宋体" w:hAnsi="宋体" w:eastAsia="宋体" w:cs="宋体"/>
          <w:spacing w:val="1"/>
          <w:sz w:val="24"/>
          <w:szCs w:val="24"/>
        </w:rPr>
        <w:t>日内向中</w:t>
      </w:r>
      <w:r>
        <w:rPr>
          <w:rFonts w:ascii="宋体" w:hAnsi="宋体" w:eastAsia="宋体" w:cs="宋体"/>
          <w:sz w:val="24"/>
          <w:szCs w:val="24"/>
        </w:rPr>
        <w:t>标人发</w:t>
      </w:r>
      <w:r>
        <w:rPr>
          <w:rFonts w:ascii="宋体" w:hAnsi="宋体" w:eastAsia="宋体" w:cs="宋体"/>
          <w:spacing w:val="-3"/>
          <w:sz w:val="24"/>
          <w:szCs w:val="24"/>
        </w:rPr>
        <w:t>出中标通知书，中标人必须按</w:t>
      </w:r>
      <w:r>
        <w:rPr>
          <w:rFonts w:hint="eastAsia" w:ascii="宋体" w:hAnsi="宋体" w:eastAsia="宋体" w:cs="宋体"/>
          <w:spacing w:val="-3"/>
          <w:sz w:val="24"/>
          <w:szCs w:val="24"/>
          <w:lang w:eastAsia="zh-CN"/>
        </w:rPr>
        <w:t>韶关市公共资源交易中心</w:t>
      </w:r>
      <w:r>
        <w:rPr>
          <w:rFonts w:ascii="宋体" w:hAnsi="宋体" w:eastAsia="宋体" w:cs="宋体"/>
          <w:spacing w:val="-3"/>
          <w:sz w:val="24"/>
          <w:szCs w:val="24"/>
        </w:rPr>
        <w:t>的规定办理相关手续后方可领取。</w:t>
      </w:r>
      <w:r>
        <w:rPr>
          <w:rFonts w:ascii="宋体" w:hAnsi="宋体" w:eastAsia="宋体" w:cs="宋体"/>
          <w:spacing w:val="-2"/>
          <w:sz w:val="24"/>
          <w:szCs w:val="24"/>
        </w:rPr>
        <w:t>中标通知书对招标人和中标人均具有法律约束力。中标通知书发出后，招标人改变中标</w:t>
      </w:r>
      <w:r>
        <w:rPr>
          <w:rFonts w:ascii="宋体" w:hAnsi="宋体" w:eastAsia="宋体" w:cs="宋体"/>
          <w:spacing w:val="-1"/>
          <w:sz w:val="24"/>
          <w:szCs w:val="24"/>
        </w:rPr>
        <w:t>结果和中标人放弃中标的，应当承担法律责任。</w:t>
      </w:r>
    </w:p>
    <w:p w14:paraId="7C1C5054">
      <w:pPr>
        <w:pStyle w:val="5"/>
        <w:spacing w:line="394" w:lineRule="auto"/>
      </w:pPr>
    </w:p>
    <w:p w14:paraId="75F50140">
      <w:pPr>
        <w:spacing w:before="78" w:line="221" w:lineRule="auto"/>
        <w:ind w:left="572"/>
        <w:outlineLvl w:val="2"/>
        <w:rPr>
          <w:rFonts w:ascii="宋体" w:hAnsi="宋体" w:eastAsia="宋体" w:cs="宋体"/>
          <w:sz w:val="24"/>
          <w:szCs w:val="24"/>
        </w:rPr>
      </w:pPr>
      <w:bookmarkStart w:id="118" w:name="_Toc7161"/>
      <w:r>
        <w:rPr>
          <w:rFonts w:ascii="Times New Roman" w:hAnsi="Times New Roman" w:eastAsia="Times New Roman" w:cs="Times New Roman"/>
          <w:b/>
          <w:bCs/>
          <w:spacing w:val="-7"/>
          <w:sz w:val="24"/>
          <w:szCs w:val="24"/>
        </w:rPr>
        <w:t>2</w:t>
      </w:r>
      <w:r>
        <w:rPr>
          <w:rFonts w:ascii="宋体" w:hAnsi="宋体" w:eastAsia="宋体" w:cs="宋体"/>
          <w:b/>
          <w:bCs/>
          <w:spacing w:val="-7"/>
          <w:sz w:val="24"/>
          <w:szCs w:val="24"/>
        </w:rPr>
        <w:t>．中标结果公示</w:t>
      </w:r>
      <w:bookmarkEnd w:id="118"/>
    </w:p>
    <w:p w14:paraId="1ECA912B">
      <w:pPr>
        <w:spacing w:before="115" w:line="316" w:lineRule="auto"/>
        <w:ind w:left="2" w:right="203" w:firstLine="595"/>
        <w:jc w:val="both"/>
        <w:rPr>
          <w:rFonts w:ascii="宋体" w:hAnsi="宋体" w:eastAsia="宋体" w:cs="宋体"/>
          <w:sz w:val="24"/>
          <w:szCs w:val="24"/>
        </w:rPr>
      </w:pPr>
      <w:r>
        <w:rPr>
          <w:rFonts w:ascii="宋体" w:hAnsi="宋体" w:eastAsia="宋体" w:cs="宋体"/>
          <w:spacing w:val="-2"/>
          <w:sz w:val="24"/>
          <w:szCs w:val="24"/>
        </w:rPr>
        <w:t>中标通知书发出后</w:t>
      </w:r>
      <w:r>
        <w:rPr>
          <w:rFonts w:ascii="Times New Roman" w:hAnsi="Times New Roman" w:eastAsia="Times New Roman" w:cs="Times New Roman"/>
          <w:spacing w:val="-2"/>
          <w:sz w:val="24"/>
          <w:szCs w:val="24"/>
        </w:rPr>
        <w:t>15</w:t>
      </w:r>
      <w:r>
        <w:rPr>
          <w:rFonts w:ascii="宋体" w:hAnsi="宋体" w:eastAsia="宋体" w:cs="宋体"/>
          <w:spacing w:val="-2"/>
          <w:sz w:val="24"/>
          <w:szCs w:val="24"/>
        </w:rPr>
        <w:t>日内，招标人应将中标结果在广东省招标投标</w:t>
      </w:r>
      <w:r>
        <w:rPr>
          <w:rFonts w:ascii="宋体" w:hAnsi="宋体" w:eastAsia="宋体" w:cs="宋体"/>
          <w:spacing w:val="-3"/>
          <w:sz w:val="24"/>
          <w:szCs w:val="24"/>
        </w:rPr>
        <w:t>监管网（</w:t>
      </w:r>
      <w:r>
        <w:rPr>
          <w:rFonts w:ascii="Times New Roman" w:hAnsi="Times New Roman" w:eastAsia="Times New Roman" w:cs="Times New Roman"/>
          <w:spacing w:val="-3"/>
          <w:sz w:val="24"/>
          <w:szCs w:val="24"/>
        </w:rPr>
        <w:t>http:</w:t>
      </w:r>
      <w:r>
        <w:rPr>
          <w:rFonts w:ascii="Times New Roman" w:hAnsi="Times New Roman" w:eastAsia="Times New Roman" w:cs="Times New Roman"/>
          <w:spacing w:val="-2"/>
          <w:sz w:val="24"/>
          <w:szCs w:val="24"/>
        </w:rPr>
        <w:t>//zbtb.gd.gov.cn</w:t>
      </w:r>
      <w:r>
        <w:rPr>
          <w:rFonts w:ascii="宋体" w:hAnsi="宋体" w:eastAsia="宋体" w:cs="宋体"/>
          <w:spacing w:val="-2"/>
          <w:sz w:val="24"/>
          <w:szCs w:val="24"/>
        </w:rPr>
        <w:t>）、全国公共资源交易平台（广东省·韶关市</w:t>
      </w:r>
      <w:r>
        <w:rPr>
          <w:rFonts w:ascii="宋体" w:hAnsi="宋体" w:eastAsia="宋体" w:cs="宋体"/>
          <w:spacing w:val="-34"/>
          <w:sz w:val="24"/>
          <w:szCs w:val="24"/>
        </w:rPr>
        <w:t>）（</w:t>
      </w:r>
      <w:r>
        <w:rPr>
          <w:rFonts w:ascii="Times New Roman" w:hAnsi="Times New Roman" w:eastAsia="Times New Roman" w:cs="Times New Roman"/>
          <w:spacing w:val="-2"/>
          <w:sz w:val="24"/>
          <w:szCs w:val="24"/>
        </w:rPr>
        <w:t>https://ygp.</w:t>
      </w:r>
      <w:r>
        <w:rPr>
          <w:rFonts w:ascii="Times New Roman" w:hAnsi="Times New Roman" w:eastAsia="Times New Roman" w:cs="Times New Roman"/>
          <w:spacing w:val="-3"/>
          <w:sz w:val="24"/>
          <w:szCs w:val="24"/>
        </w:rPr>
        <w:t>gdzwfw.gov.</w:t>
      </w:r>
      <w:r>
        <w:rPr>
          <w:rFonts w:ascii="Times New Roman" w:hAnsi="Times New Roman" w:eastAsia="Times New Roman" w:cs="Times New Roman"/>
          <w:sz w:val="24"/>
          <w:szCs w:val="24"/>
        </w:rPr>
        <w:t>cn/ggzy-portal/#/440200/index</w:t>
      </w:r>
      <w:r>
        <w:rPr>
          <w:rFonts w:ascii="宋体" w:hAnsi="宋体" w:eastAsia="宋体" w:cs="宋体"/>
          <w:sz w:val="24"/>
          <w:szCs w:val="24"/>
        </w:rPr>
        <w:t>）进行公示。</w:t>
      </w:r>
    </w:p>
    <w:p w14:paraId="78411BDE">
      <w:pPr>
        <w:pStyle w:val="5"/>
        <w:spacing w:line="475" w:lineRule="auto"/>
      </w:pPr>
    </w:p>
    <w:p w14:paraId="0EBD564F">
      <w:pPr>
        <w:spacing w:before="79" w:line="221" w:lineRule="auto"/>
        <w:ind w:left="570"/>
        <w:outlineLvl w:val="2"/>
        <w:rPr>
          <w:rFonts w:ascii="宋体" w:hAnsi="宋体" w:eastAsia="宋体" w:cs="宋体"/>
          <w:b/>
          <w:bCs/>
          <w:spacing w:val="-8"/>
          <w:sz w:val="24"/>
          <w:szCs w:val="24"/>
        </w:rPr>
      </w:pPr>
      <w:bookmarkStart w:id="119" w:name="_Toc15464"/>
      <w:r>
        <w:rPr>
          <w:rFonts w:ascii="Times New Roman" w:hAnsi="Times New Roman" w:eastAsia="Times New Roman" w:cs="Times New Roman"/>
          <w:b/>
          <w:bCs/>
          <w:spacing w:val="-8"/>
          <w:sz w:val="24"/>
          <w:szCs w:val="24"/>
        </w:rPr>
        <w:t>3</w:t>
      </w:r>
      <w:r>
        <w:rPr>
          <w:rFonts w:ascii="宋体" w:hAnsi="宋体" w:eastAsia="宋体" w:cs="宋体"/>
          <w:b/>
          <w:bCs/>
          <w:spacing w:val="-8"/>
          <w:sz w:val="24"/>
          <w:szCs w:val="24"/>
        </w:rPr>
        <w:t>．履约保证</w:t>
      </w:r>
      <w:bookmarkEnd w:id="119"/>
    </w:p>
    <w:p w14:paraId="07E43BC5">
      <w:pPr>
        <w:spacing w:before="89" w:line="286" w:lineRule="auto"/>
        <w:ind w:left="12" w:right="108" w:firstLine="473"/>
        <w:rPr>
          <w:rFonts w:ascii="Times New Roman" w:hAnsi="Times New Roman" w:eastAsia="Times New Roman" w:cs="Times New Roman"/>
          <w:b/>
          <w:bCs/>
          <w:color w:val="auto"/>
          <w:spacing w:val="1"/>
          <w:sz w:val="24"/>
          <w:szCs w:val="24"/>
        </w:rPr>
      </w:pPr>
      <w:r>
        <w:rPr>
          <w:rFonts w:ascii="Times New Roman" w:hAnsi="Times New Roman" w:eastAsia="Times New Roman" w:cs="Times New Roman"/>
          <w:b/>
          <w:bCs/>
          <w:color w:val="auto"/>
          <w:spacing w:val="1"/>
          <w:sz w:val="24"/>
          <w:szCs w:val="24"/>
        </w:rPr>
        <w:t>3.1</w:t>
      </w:r>
      <w:r>
        <w:rPr>
          <w:rFonts w:ascii="Times New Roman" w:hAnsi="Times New Roman" w:eastAsia="Times New Roman" w:cs="Times New Roman"/>
          <w:b w:val="0"/>
          <w:bCs w:val="0"/>
          <w:color w:val="auto"/>
          <w:spacing w:val="1"/>
          <w:sz w:val="24"/>
          <w:szCs w:val="24"/>
        </w:rPr>
        <w:t>中标人须在领取中标通知书之日起个工作日内、签订合同前向招标人提交金额为中标价</w:t>
      </w:r>
      <w:r>
        <w:rPr>
          <w:rFonts w:hint="eastAsia" w:ascii="Times New Roman" w:hAnsi="Times New Roman" w:eastAsia="Times New Roman" w:cs="Times New Roman"/>
          <w:b w:val="0"/>
          <w:bCs w:val="0"/>
          <w:color w:val="auto"/>
          <w:spacing w:val="1"/>
          <w:sz w:val="24"/>
          <w:szCs w:val="24"/>
          <w:lang w:eastAsia="zh-CN"/>
        </w:rPr>
        <w:t>3%</w:t>
      </w:r>
      <w:r>
        <w:rPr>
          <w:rFonts w:ascii="Times New Roman" w:hAnsi="Times New Roman" w:eastAsia="Times New Roman" w:cs="Times New Roman"/>
          <w:b w:val="0"/>
          <w:bCs w:val="0"/>
          <w:color w:val="auto"/>
          <w:spacing w:val="1"/>
          <w:sz w:val="24"/>
          <w:szCs w:val="24"/>
        </w:rPr>
        <w:t>的履约保证。联合体中标的，由联合体牵头人提交。</w:t>
      </w:r>
    </w:p>
    <w:p w14:paraId="5A1E2782">
      <w:pPr>
        <w:spacing w:before="89" w:line="286" w:lineRule="auto"/>
        <w:ind w:left="12" w:right="108" w:firstLine="473"/>
        <w:rPr>
          <w:rFonts w:ascii="宋体" w:hAnsi="宋体" w:eastAsia="宋体" w:cs="宋体"/>
          <w:color w:val="auto"/>
          <w:spacing w:val="-1"/>
          <w:sz w:val="24"/>
          <w:szCs w:val="24"/>
        </w:rPr>
      </w:pPr>
      <w:r>
        <w:rPr>
          <w:rFonts w:ascii="Times New Roman" w:hAnsi="Times New Roman" w:eastAsia="Times New Roman" w:cs="Times New Roman"/>
          <w:b/>
          <w:bCs/>
          <w:color w:val="auto"/>
          <w:spacing w:val="1"/>
          <w:sz w:val="24"/>
          <w:szCs w:val="24"/>
        </w:rPr>
        <w:t>3.2</w:t>
      </w:r>
      <w:r>
        <w:rPr>
          <w:rFonts w:ascii="宋体" w:hAnsi="宋体" w:eastAsia="宋体" w:cs="宋体"/>
          <w:color w:val="auto"/>
          <w:spacing w:val="-1"/>
          <w:position w:val="2"/>
          <w:sz w:val="24"/>
          <w:szCs w:val="24"/>
        </w:rPr>
        <w:t>中标人根据《关于统一在市公共资源交易一体化服务平台缴退工程建设项目履约保证金的通知》办理相关手续，履约保证的形式包括履约保证金、履约保证担保、履约保证保险三种，由中标人自主选择</w:t>
      </w:r>
      <w:r>
        <w:rPr>
          <w:rFonts w:ascii="宋体" w:hAnsi="宋体" w:eastAsia="宋体" w:cs="宋体"/>
          <w:color w:val="auto"/>
          <w:spacing w:val="-2"/>
          <w:sz w:val="24"/>
          <w:szCs w:val="24"/>
        </w:rPr>
        <w:t>。商业保函、银行保函或保险合同（或保险单）的</w:t>
      </w:r>
      <w:r>
        <w:rPr>
          <w:rFonts w:ascii="宋体" w:hAnsi="宋体" w:eastAsia="宋体" w:cs="宋体"/>
          <w:color w:val="auto"/>
          <w:spacing w:val="-1"/>
          <w:sz w:val="24"/>
          <w:szCs w:val="24"/>
        </w:rPr>
        <w:t>有效期应当自合同生效之日起至项目通过竣工验收之日后</w:t>
      </w:r>
      <w:r>
        <w:rPr>
          <w:rFonts w:ascii="Times New Roman" w:hAnsi="Times New Roman" w:eastAsia="Times New Roman" w:cs="Times New Roman"/>
          <w:color w:val="auto"/>
          <w:spacing w:val="-1"/>
          <w:sz w:val="24"/>
          <w:szCs w:val="24"/>
        </w:rPr>
        <w:t>28</w:t>
      </w:r>
      <w:r>
        <w:rPr>
          <w:rFonts w:ascii="宋体" w:hAnsi="宋体" w:eastAsia="宋体" w:cs="宋体"/>
          <w:color w:val="auto"/>
          <w:spacing w:val="-1"/>
          <w:sz w:val="24"/>
          <w:szCs w:val="24"/>
        </w:rPr>
        <w:t>天止。</w:t>
      </w:r>
    </w:p>
    <w:p w14:paraId="1FEFBCD0">
      <w:pPr>
        <w:wordWrap w:val="0"/>
        <w:spacing w:line="440" w:lineRule="exact"/>
        <w:ind w:firstLine="562"/>
        <w:rPr>
          <w:rFonts w:ascii="宋体" w:hAnsi="宋体" w:eastAsia="宋体" w:cs="宋体"/>
          <w:color w:val="auto"/>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position w:val="2"/>
          <w:sz w:val="24"/>
          <w:szCs w:val="24"/>
          <w:lang w:eastAsia="zh-CN"/>
        </w:rPr>
        <w:t>注：中标通知书发出时，招标人发起收缴履约保证金并填写保证金金额、缴交时限和项目工期；由中标人在建设工程交易系统中自主选择一种进行缴交。项目竣工后，由招标人发起退保。）</w:t>
      </w:r>
    </w:p>
    <w:p w14:paraId="58C38C9A">
      <w:pPr>
        <w:spacing w:before="145" w:line="319" w:lineRule="auto"/>
        <w:ind w:left="12" w:right="108" w:firstLine="473"/>
        <w:rPr>
          <w:rFonts w:ascii="宋体" w:hAnsi="宋体" w:eastAsia="宋体" w:cs="宋体"/>
          <w:sz w:val="24"/>
          <w:szCs w:val="24"/>
        </w:rPr>
      </w:pPr>
      <w:r>
        <w:rPr>
          <w:rFonts w:ascii="Times New Roman" w:hAnsi="Times New Roman" w:eastAsia="Times New Roman" w:cs="Times New Roman"/>
          <w:b/>
          <w:bCs/>
          <w:color w:val="auto"/>
          <w:spacing w:val="-4"/>
          <w:sz w:val="24"/>
          <w:szCs w:val="24"/>
        </w:rPr>
        <w:t>3.3</w:t>
      </w:r>
      <w:r>
        <w:rPr>
          <w:rFonts w:ascii="宋体" w:hAnsi="宋体" w:eastAsia="宋体" w:cs="宋体"/>
          <w:color w:val="auto"/>
          <w:spacing w:val="-4"/>
          <w:sz w:val="24"/>
          <w:szCs w:val="24"/>
        </w:rPr>
        <w:t>中标人在领取中标通知书之日起</w:t>
      </w:r>
      <w:r>
        <w:rPr>
          <w:rFonts w:ascii="Times New Roman" w:hAnsi="Times New Roman" w:eastAsia="Times New Roman" w:cs="Times New Roman"/>
          <w:color w:val="auto"/>
          <w:spacing w:val="-4"/>
          <w:sz w:val="24"/>
          <w:szCs w:val="24"/>
        </w:rPr>
        <w:t>10</w:t>
      </w:r>
      <w:r>
        <w:rPr>
          <w:rFonts w:ascii="宋体" w:hAnsi="宋体" w:eastAsia="宋体" w:cs="宋体"/>
          <w:color w:val="auto"/>
          <w:spacing w:val="-4"/>
          <w:sz w:val="24"/>
          <w:szCs w:val="24"/>
        </w:rPr>
        <w:t>个工</w:t>
      </w:r>
      <w:r>
        <w:rPr>
          <w:rFonts w:ascii="宋体" w:hAnsi="宋体" w:eastAsia="宋体" w:cs="宋体"/>
          <w:color w:val="auto"/>
          <w:spacing w:val="-5"/>
          <w:sz w:val="24"/>
          <w:szCs w:val="24"/>
        </w:rPr>
        <w:t>作日内仍未提交履约保证的，招标人发</w:t>
      </w:r>
      <w:r>
        <w:rPr>
          <w:rFonts w:ascii="宋体" w:hAnsi="宋体" w:eastAsia="宋体" w:cs="宋体"/>
          <w:color w:val="auto"/>
          <w:spacing w:val="1"/>
          <w:sz w:val="24"/>
          <w:szCs w:val="24"/>
        </w:rPr>
        <w:t>出第一次提醒函；在领取中标通知书之日起</w:t>
      </w:r>
      <w:r>
        <w:rPr>
          <w:rFonts w:ascii="Times New Roman" w:hAnsi="Times New Roman" w:eastAsia="Times New Roman" w:cs="Times New Roman"/>
          <w:color w:val="auto"/>
          <w:spacing w:val="1"/>
          <w:sz w:val="24"/>
          <w:szCs w:val="24"/>
        </w:rPr>
        <w:t>15</w:t>
      </w:r>
      <w:r>
        <w:rPr>
          <w:rFonts w:ascii="宋体" w:hAnsi="宋体" w:eastAsia="宋体" w:cs="宋体"/>
          <w:color w:val="auto"/>
          <w:spacing w:val="1"/>
          <w:sz w:val="24"/>
          <w:szCs w:val="24"/>
        </w:rPr>
        <w:t>个工作日内仍未提交的</w:t>
      </w:r>
      <w:r>
        <w:rPr>
          <w:rFonts w:ascii="宋体" w:hAnsi="宋体" w:eastAsia="宋体" w:cs="宋体"/>
          <w:color w:val="auto"/>
          <w:sz w:val="24"/>
          <w:szCs w:val="24"/>
        </w:rPr>
        <w:t>，招标人发出第</w:t>
      </w:r>
      <w:r>
        <w:rPr>
          <w:rFonts w:ascii="宋体" w:hAnsi="宋体" w:eastAsia="宋体" w:cs="宋体"/>
          <w:color w:val="auto"/>
          <w:spacing w:val="1"/>
          <w:sz w:val="24"/>
          <w:szCs w:val="24"/>
        </w:rPr>
        <w:t>二次提醒函；在领取中标通知书之日起</w:t>
      </w:r>
      <w:r>
        <w:rPr>
          <w:rFonts w:ascii="Times New Roman" w:hAnsi="Times New Roman" w:eastAsia="Times New Roman" w:cs="Times New Roman"/>
          <w:color w:val="auto"/>
          <w:spacing w:val="1"/>
          <w:sz w:val="24"/>
          <w:szCs w:val="24"/>
        </w:rPr>
        <w:t>20</w:t>
      </w:r>
      <w:r>
        <w:rPr>
          <w:rFonts w:ascii="宋体" w:hAnsi="宋体" w:eastAsia="宋体" w:cs="宋体"/>
          <w:color w:val="auto"/>
          <w:spacing w:val="1"/>
          <w:sz w:val="24"/>
          <w:szCs w:val="24"/>
        </w:rPr>
        <w:t>个工作日内仍未提交的，视其放弃中标。并</w:t>
      </w:r>
      <w:r>
        <w:rPr>
          <w:rFonts w:ascii="宋体" w:hAnsi="宋体" w:eastAsia="宋体" w:cs="宋体"/>
          <w:color w:val="auto"/>
          <w:spacing w:val="-2"/>
          <w:sz w:val="24"/>
          <w:szCs w:val="24"/>
        </w:rPr>
        <w:t>由招标</w:t>
      </w:r>
      <w:r>
        <w:rPr>
          <w:rFonts w:ascii="宋体" w:hAnsi="宋体" w:eastAsia="宋体" w:cs="宋体"/>
          <w:spacing w:val="-2"/>
          <w:sz w:val="24"/>
          <w:szCs w:val="24"/>
        </w:rPr>
        <w:t>人通报建设行政管理部门。如采用商业保函、银行保函或保险合同方式缴纳履约保证金，在保函或保险合同到期前一个月，中标人须主动办理续期手续或提交新的商业</w:t>
      </w:r>
      <w:r>
        <w:rPr>
          <w:rFonts w:ascii="宋体" w:hAnsi="宋体" w:eastAsia="宋体" w:cs="宋体"/>
          <w:spacing w:val="-1"/>
          <w:sz w:val="24"/>
          <w:szCs w:val="24"/>
        </w:rPr>
        <w:t>保函、银行保函或保险合同。</w:t>
      </w:r>
    </w:p>
    <w:p w14:paraId="20BE5E30">
      <w:pPr>
        <w:spacing w:before="152" w:line="299" w:lineRule="auto"/>
        <w:ind w:left="12" w:right="108" w:firstLine="474"/>
        <w:rPr>
          <w:rFonts w:ascii="宋体" w:hAnsi="宋体" w:eastAsia="宋体" w:cs="宋体"/>
          <w:sz w:val="24"/>
          <w:szCs w:val="24"/>
        </w:rPr>
      </w:pPr>
      <w:r>
        <w:rPr>
          <w:rFonts w:ascii="Times New Roman" w:hAnsi="Times New Roman" w:eastAsia="Times New Roman" w:cs="Times New Roman"/>
          <w:b/>
          <w:bCs/>
          <w:sz w:val="24"/>
          <w:szCs w:val="24"/>
        </w:rPr>
        <w:t>3.4</w:t>
      </w:r>
      <w:r>
        <w:rPr>
          <w:rFonts w:ascii="宋体" w:hAnsi="宋体" w:eastAsia="宋体" w:cs="宋体"/>
          <w:sz w:val="24"/>
          <w:szCs w:val="24"/>
        </w:rPr>
        <w:t>在工程实施过程中，如果承包人（即招标阶段的中标人，下同）由于自身的资</w:t>
      </w:r>
      <w:r>
        <w:rPr>
          <w:rFonts w:ascii="宋体" w:hAnsi="宋体" w:eastAsia="宋体" w:cs="宋体"/>
          <w:spacing w:val="-2"/>
          <w:sz w:val="24"/>
          <w:szCs w:val="24"/>
        </w:rPr>
        <w:t>金、技术、质量、非不可抗力等原因给发包人（即招标阶段的招标人，下同）造成经济</w:t>
      </w:r>
      <w:r>
        <w:rPr>
          <w:rFonts w:ascii="宋体" w:hAnsi="宋体" w:eastAsia="宋体" w:cs="宋体"/>
          <w:spacing w:val="-1"/>
          <w:sz w:val="24"/>
          <w:szCs w:val="24"/>
        </w:rPr>
        <w:t>损失，发包人有权扣划相应金额的履约保证。</w:t>
      </w:r>
    </w:p>
    <w:p w14:paraId="248F1D39">
      <w:pPr>
        <w:spacing w:before="154" w:line="220" w:lineRule="auto"/>
        <w:ind w:left="486"/>
        <w:rPr>
          <w:rFonts w:ascii="宋体" w:hAnsi="宋体" w:eastAsia="宋体" w:cs="宋体"/>
          <w:sz w:val="24"/>
          <w:szCs w:val="24"/>
        </w:rPr>
      </w:pPr>
      <w:r>
        <w:rPr>
          <w:rFonts w:ascii="Times New Roman" w:hAnsi="Times New Roman" w:eastAsia="Times New Roman" w:cs="Times New Roman"/>
          <w:b/>
          <w:bCs/>
          <w:sz w:val="24"/>
          <w:szCs w:val="24"/>
        </w:rPr>
        <w:t>3.5</w:t>
      </w:r>
      <w:r>
        <w:rPr>
          <w:rFonts w:ascii="宋体" w:hAnsi="宋体" w:eastAsia="宋体" w:cs="宋体"/>
          <w:sz w:val="24"/>
          <w:szCs w:val="24"/>
        </w:rPr>
        <w:t>项目通过竣工验收之日后</w:t>
      </w:r>
      <w:r>
        <w:rPr>
          <w:rFonts w:ascii="Times New Roman" w:hAnsi="Times New Roman" w:eastAsia="Times New Roman" w:cs="Times New Roman"/>
          <w:sz w:val="24"/>
          <w:szCs w:val="24"/>
        </w:rPr>
        <w:t>28</w:t>
      </w:r>
      <w:r>
        <w:rPr>
          <w:rFonts w:ascii="宋体" w:hAnsi="宋体" w:eastAsia="宋体" w:cs="宋体"/>
          <w:sz w:val="24"/>
          <w:szCs w:val="24"/>
        </w:rPr>
        <w:t>天内，发包人将履</w:t>
      </w:r>
      <w:r>
        <w:rPr>
          <w:rFonts w:ascii="宋体" w:hAnsi="宋体" w:eastAsia="宋体" w:cs="宋体"/>
          <w:spacing w:val="-1"/>
          <w:sz w:val="24"/>
          <w:szCs w:val="24"/>
        </w:rPr>
        <w:t>约保证退还给承包人。</w:t>
      </w:r>
    </w:p>
    <w:p w14:paraId="4FDAB776">
      <w:pPr>
        <w:pStyle w:val="5"/>
        <w:spacing w:line="256" w:lineRule="auto"/>
      </w:pPr>
    </w:p>
    <w:p w14:paraId="1413945F">
      <w:pPr>
        <w:pStyle w:val="5"/>
        <w:spacing w:line="257" w:lineRule="auto"/>
      </w:pPr>
    </w:p>
    <w:p w14:paraId="5A41001A">
      <w:pPr>
        <w:spacing w:before="78" w:line="222" w:lineRule="auto"/>
        <w:ind w:left="488"/>
        <w:outlineLvl w:val="2"/>
        <w:rPr>
          <w:rFonts w:ascii="宋体" w:hAnsi="宋体" w:eastAsia="宋体" w:cs="宋体"/>
          <w:sz w:val="24"/>
          <w:szCs w:val="24"/>
        </w:rPr>
      </w:pPr>
      <w:bookmarkStart w:id="120" w:name="_Toc8851"/>
      <w:r>
        <w:rPr>
          <w:rFonts w:ascii="Times New Roman" w:hAnsi="Times New Roman" w:eastAsia="Times New Roman" w:cs="Times New Roman"/>
          <w:b/>
          <w:bCs/>
          <w:spacing w:val="-8"/>
          <w:sz w:val="24"/>
          <w:szCs w:val="24"/>
        </w:rPr>
        <w:t>4</w:t>
      </w:r>
      <w:r>
        <w:rPr>
          <w:rFonts w:ascii="宋体" w:hAnsi="宋体" w:eastAsia="宋体" w:cs="宋体"/>
          <w:b/>
          <w:bCs/>
          <w:spacing w:val="-8"/>
          <w:sz w:val="24"/>
          <w:szCs w:val="24"/>
        </w:rPr>
        <w:t>．合同订立</w:t>
      </w:r>
      <w:bookmarkEnd w:id="120"/>
    </w:p>
    <w:p w14:paraId="2A5D3BDE">
      <w:pPr>
        <w:spacing w:before="150" w:line="279" w:lineRule="auto"/>
        <w:ind w:left="13" w:right="108" w:firstLine="474"/>
        <w:rPr>
          <w:rFonts w:ascii="宋体" w:hAnsi="宋体" w:eastAsia="宋体" w:cs="宋体"/>
          <w:sz w:val="24"/>
          <w:szCs w:val="24"/>
        </w:rPr>
      </w:pPr>
      <w:r>
        <w:rPr>
          <w:rFonts w:ascii="Times New Roman" w:hAnsi="Times New Roman" w:eastAsia="Times New Roman" w:cs="Times New Roman"/>
          <w:b/>
          <w:bCs/>
          <w:sz w:val="24"/>
          <w:szCs w:val="24"/>
        </w:rPr>
        <w:t>4.1</w:t>
      </w:r>
      <w:r>
        <w:rPr>
          <w:rFonts w:ascii="宋体" w:hAnsi="宋体" w:eastAsia="宋体" w:cs="宋体"/>
          <w:sz w:val="24"/>
          <w:szCs w:val="24"/>
        </w:rPr>
        <w:t>招标人应当自中标通知书发出之日起</w:t>
      </w:r>
      <w:r>
        <w:rPr>
          <w:rFonts w:ascii="宋体" w:hAnsi="宋体" w:eastAsia="宋体" w:cs="宋体"/>
          <w:sz w:val="24"/>
          <w:szCs w:val="24"/>
          <w:u w:val="single"/>
        </w:rPr>
        <w:t>三十</w:t>
      </w:r>
      <w:r>
        <w:rPr>
          <w:rFonts w:ascii="宋体" w:hAnsi="宋体" w:eastAsia="宋体" w:cs="宋体"/>
          <w:sz w:val="24"/>
          <w:szCs w:val="24"/>
        </w:rPr>
        <w:t>日内，按照招标文件、中标人的投标</w:t>
      </w:r>
      <w:r>
        <w:rPr>
          <w:rFonts w:ascii="宋体" w:hAnsi="宋体" w:eastAsia="宋体" w:cs="宋体"/>
          <w:spacing w:val="-1"/>
          <w:sz w:val="24"/>
          <w:szCs w:val="24"/>
        </w:rPr>
        <w:t>文件与中标人订立书面合同。</w:t>
      </w:r>
    </w:p>
    <w:p w14:paraId="187627C5">
      <w:pPr>
        <w:spacing w:before="156" w:line="219" w:lineRule="auto"/>
        <w:ind w:left="488"/>
        <w:rPr>
          <w:rFonts w:ascii="宋体" w:hAnsi="宋体" w:eastAsia="宋体" w:cs="宋体"/>
          <w:sz w:val="24"/>
          <w:szCs w:val="24"/>
        </w:rPr>
      </w:pPr>
      <w:r>
        <w:rPr>
          <w:rFonts w:ascii="Times New Roman" w:hAnsi="Times New Roman" w:eastAsia="Times New Roman" w:cs="Times New Roman"/>
          <w:b/>
          <w:bCs/>
          <w:spacing w:val="-1"/>
          <w:sz w:val="24"/>
          <w:szCs w:val="24"/>
        </w:rPr>
        <w:t>4.2</w:t>
      </w:r>
      <w:r>
        <w:rPr>
          <w:rFonts w:ascii="宋体" w:hAnsi="宋体" w:eastAsia="宋体" w:cs="宋体"/>
          <w:spacing w:val="-1"/>
          <w:sz w:val="24"/>
          <w:szCs w:val="24"/>
        </w:rPr>
        <w:t>不正常报价的梳理和确认</w:t>
      </w:r>
    </w:p>
    <w:p w14:paraId="01F29323">
      <w:pPr>
        <w:spacing w:before="154" w:line="299" w:lineRule="auto"/>
        <w:ind w:left="14" w:right="64" w:firstLine="473"/>
        <w:rPr>
          <w:rFonts w:ascii="宋体" w:hAnsi="宋体" w:eastAsia="宋体" w:cs="宋体"/>
          <w:sz w:val="24"/>
          <w:szCs w:val="24"/>
        </w:rPr>
      </w:pPr>
      <w:r>
        <w:rPr>
          <w:rFonts w:ascii="Times New Roman" w:hAnsi="Times New Roman" w:eastAsia="Times New Roman" w:cs="Times New Roman"/>
          <w:b/>
          <w:bCs/>
          <w:spacing w:val="1"/>
          <w:sz w:val="24"/>
          <w:szCs w:val="24"/>
        </w:rPr>
        <w:t>4.2.1</w:t>
      </w:r>
      <w:r>
        <w:rPr>
          <w:rFonts w:ascii="宋体" w:hAnsi="宋体" w:eastAsia="宋体" w:cs="宋体"/>
          <w:b/>
          <w:bCs/>
          <w:spacing w:val="1"/>
          <w:sz w:val="24"/>
          <w:szCs w:val="24"/>
        </w:rPr>
        <w:t>合同订立期间，在不改变中标人的投标总价的前提下，招标人应对中标人的</w:t>
      </w:r>
      <w:r>
        <w:rPr>
          <w:rFonts w:ascii="宋体" w:hAnsi="宋体" w:eastAsia="宋体" w:cs="宋体"/>
          <w:b/>
          <w:bCs/>
          <w:spacing w:val="-3"/>
          <w:sz w:val="24"/>
          <w:szCs w:val="24"/>
        </w:rPr>
        <w:t>投标报价进行全面分析和整理，从而发现并提取其中可能存在的算术性错误、错漏项、不平衡报价等不正常报价，并修正其中的算术性错误。</w:t>
      </w:r>
      <w:r>
        <w:rPr>
          <w:rFonts w:ascii="宋体" w:hAnsi="宋体" w:eastAsia="宋体" w:cs="宋体"/>
          <w:spacing w:val="-3"/>
          <w:sz w:val="24"/>
          <w:szCs w:val="24"/>
        </w:rPr>
        <w:t>招标人不具备</w:t>
      </w:r>
      <w:r>
        <w:rPr>
          <w:rFonts w:ascii="宋体" w:hAnsi="宋体" w:eastAsia="宋体" w:cs="宋体"/>
          <w:spacing w:val="-4"/>
          <w:sz w:val="24"/>
          <w:szCs w:val="24"/>
        </w:rPr>
        <w:t>以上能力的，可授</w:t>
      </w:r>
      <w:r>
        <w:rPr>
          <w:rFonts w:ascii="宋体" w:hAnsi="宋体" w:eastAsia="宋体" w:cs="宋体"/>
          <w:spacing w:val="-1"/>
          <w:sz w:val="24"/>
          <w:szCs w:val="24"/>
        </w:rPr>
        <w:t>权编制本项目招标控制价的造价咨询单位实施。</w:t>
      </w:r>
    </w:p>
    <w:p w14:paraId="3EA6BD15">
      <w:pPr>
        <w:spacing w:before="121" w:line="309" w:lineRule="auto"/>
        <w:ind w:left="14" w:right="65" w:firstLine="473"/>
        <w:rPr>
          <w:rFonts w:ascii="宋体" w:hAnsi="宋体" w:eastAsia="宋体" w:cs="宋体"/>
          <w:sz w:val="24"/>
          <w:szCs w:val="24"/>
        </w:rPr>
      </w:pPr>
      <w:r>
        <w:rPr>
          <w:rFonts w:ascii="Times New Roman" w:hAnsi="Times New Roman" w:eastAsia="Times New Roman" w:cs="Times New Roman"/>
          <w:b/>
          <w:bCs/>
          <w:spacing w:val="2"/>
          <w:sz w:val="24"/>
          <w:szCs w:val="24"/>
        </w:rPr>
        <w:t>4.2.2</w:t>
      </w:r>
      <w:r>
        <w:rPr>
          <w:rFonts w:ascii="宋体" w:hAnsi="宋体" w:eastAsia="宋体" w:cs="宋体"/>
          <w:spacing w:val="2"/>
          <w:sz w:val="24"/>
          <w:szCs w:val="24"/>
        </w:rPr>
        <w:t>算术性错误的分析和修正。投标报价汇</w:t>
      </w:r>
      <w:r>
        <w:rPr>
          <w:rFonts w:ascii="宋体" w:hAnsi="宋体" w:eastAsia="宋体" w:cs="宋体"/>
          <w:spacing w:val="1"/>
          <w:sz w:val="24"/>
          <w:szCs w:val="24"/>
        </w:rPr>
        <w:t>总表中，投标总价与各分项费用之和</w:t>
      </w:r>
      <w:r>
        <w:rPr>
          <w:rFonts w:ascii="宋体" w:hAnsi="宋体" w:eastAsia="宋体" w:cs="宋体"/>
          <w:spacing w:val="-2"/>
          <w:sz w:val="24"/>
          <w:szCs w:val="24"/>
        </w:rPr>
        <w:t>不一致的，以投标总价为准修正分项费用；投标报价汇总表的各分项费用与对应分项表中的费用不一致的，以投标报价汇总表中的分项费用为准修正对应分项表中的费用；各</w:t>
      </w:r>
      <w:r>
        <w:rPr>
          <w:rFonts w:ascii="宋体" w:hAnsi="宋体" w:eastAsia="宋体" w:cs="宋体"/>
          <w:sz w:val="24"/>
          <w:szCs w:val="24"/>
        </w:rPr>
        <w:t>分项表中总价金额与依据单价计算出的结果不</w:t>
      </w:r>
      <w:r>
        <w:rPr>
          <w:rFonts w:ascii="宋体" w:hAnsi="宋体" w:eastAsia="宋体" w:cs="宋体"/>
          <w:spacing w:val="-1"/>
          <w:sz w:val="24"/>
          <w:szCs w:val="24"/>
        </w:rPr>
        <w:t>一致的，以总价为准修正单价。</w:t>
      </w:r>
    </w:p>
    <w:p w14:paraId="7A0E1158">
      <w:pPr>
        <w:spacing w:before="157" w:line="279" w:lineRule="auto"/>
        <w:ind w:left="12" w:right="66" w:firstLine="476"/>
        <w:rPr>
          <w:rFonts w:ascii="宋体" w:hAnsi="宋体" w:eastAsia="宋体" w:cs="宋体"/>
          <w:sz w:val="24"/>
          <w:szCs w:val="24"/>
        </w:rPr>
      </w:pPr>
      <w:r>
        <w:rPr>
          <w:rFonts w:ascii="Times New Roman" w:hAnsi="Times New Roman" w:eastAsia="Times New Roman" w:cs="Times New Roman"/>
          <w:b/>
          <w:bCs/>
          <w:spacing w:val="2"/>
          <w:sz w:val="24"/>
          <w:szCs w:val="24"/>
        </w:rPr>
        <w:t>4.2.3</w:t>
      </w:r>
      <w:r>
        <w:rPr>
          <w:rFonts w:ascii="宋体" w:hAnsi="宋体" w:eastAsia="宋体" w:cs="宋体"/>
          <w:spacing w:val="2"/>
          <w:sz w:val="24"/>
          <w:szCs w:val="24"/>
        </w:rPr>
        <w:t>错漏项的认定。中标人已标价工程量清</w:t>
      </w:r>
      <w:r>
        <w:rPr>
          <w:rFonts w:ascii="宋体" w:hAnsi="宋体" w:eastAsia="宋体" w:cs="宋体"/>
          <w:spacing w:val="1"/>
          <w:sz w:val="24"/>
          <w:szCs w:val="24"/>
        </w:rPr>
        <w:t>单中，任一清单项目未填报价格或价</w:t>
      </w:r>
      <w:r>
        <w:rPr>
          <w:rFonts w:ascii="宋体" w:hAnsi="宋体" w:eastAsia="宋体" w:cs="宋体"/>
          <w:spacing w:val="-1"/>
          <w:sz w:val="24"/>
          <w:szCs w:val="24"/>
        </w:rPr>
        <w:t>格为零的，视为错漏项。</w:t>
      </w:r>
    </w:p>
    <w:p w14:paraId="30216516">
      <w:pPr>
        <w:keepNext w:val="0"/>
        <w:keepLines w:val="0"/>
        <w:pageBreakBefore w:val="0"/>
        <w:widowControl/>
        <w:kinsoku w:val="0"/>
        <w:wordWrap w:val="0"/>
        <w:overflowPunct/>
        <w:topLinePunct w:val="0"/>
        <w:autoSpaceDE w:val="0"/>
        <w:autoSpaceDN w:val="0"/>
        <w:bidi w:val="0"/>
        <w:adjustRightInd w:val="0"/>
        <w:snapToGrid w:val="0"/>
        <w:spacing w:before="121" w:line="360" w:lineRule="auto"/>
        <w:ind w:left="488"/>
        <w:textAlignment w:val="baseline"/>
        <w:rPr>
          <w:rFonts w:ascii="宋体" w:hAnsi="宋体" w:eastAsia="宋体" w:cs="宋体"/>
          <w:spacing w:val="2"/>
          <w:sz w:val="24"/>
          <w:szCs w:val="24"/>
        </w:rPr>
      </w:pPr>
      <w:r>
        <w:rPr>
          <w:rFonts w:ascii="Times New Roman" w:hAnsi="Times New Roman" w:eastAsia="Times New Roman" w:cs="Times New Roman"/>
          <w:b/>
          <w:bCs/>
          <w:spacing w:val="2"/>
          <w:sz w:val="24"/>
          <w:szCs w:val="24"/>
        </w:rPr>
        <w:t>4.2.4</w:t>
      </w:r>
      <w:r>
        <w:rPr>
          <w:rFonts w:ascii="宋体" w:hAnsi="宋体" w:eastAsia="宋体" w:cs="宋体"/>
          <w:spacing w:val="2"/>
          <w:sz w:val="24"/>
          <w:szCs w:val="24"/>
        </w:rPr>
        <w:t>不平衡报价的认定。经修正算术性错误后的中标人已标价工程量清单中，对于投标报价</w:t>
      </w:r>
    </w:p>
    <w:p w14:paraId="133EC964">
      <w:pPr>
        <w:keepNext w:val="0"/>
        <w:keepLines w:val="0"/>
        <w:pageBreakBefore w:val="0"/>
        <w:widowControl/>
        <w:kinsoku w:val="0"/>
        <w:wordWrap w:val="0"/>
        <w:overflowPunct/>
        <w:topLinePunct w:val="0"/>
        <w:autoSpaceDE w:val="0"/>
        <w:autoSpaceDN w:val="0"/>
        <w:bidi w:val="0"/>
        <w:adjustRightInd w:val="0"/>
        <w:snapToGrid w:val="0"/>
        <w:spacing w:before="121" w:line="360" w:lineRule="auto"/>
        <w:textAlignment w:val="baseline"/>
        <w:rPr>
          <w:rFonts w:ascii="宋体" w:hAnsi="宋体" w:eastAsia="宋体" w:cs="宋体"/>
          <w:sz w:val="24"/>
          <w:szCs w:val="24"/>
        </w:rPr>
      </w:pPr>
      <w:r>
        <w:rPr>
          <w:rFonts w:ascii="宋体" w:hAnsi="宋体" w:eastAsia="宋体" w:cs="宋体"/>
          <w:spacing w:val="2"/>
          <w:sz w:val="24"/>
          <w:szCs w:val="24"/>
        </w:rPr>
        <w:t>中综合单价相对招标控制价《分部分项工程和单价措施项目清单与计价表》中对应综合单价的偏差大于±15%的清</w:t>
      </w:r>
      <w:r>
        <w:rPr>
          <w:rFonts w:ascii="宋体" w:hAnsi="宋体" w:eastAsia="宋体" w:cs="宋体"/>
          <w:spacing w:val="-3"/>
          <w:sz w:val="24"/>
          <w:szCs w:val="24"/>
        </w:rPr>
        <w:t>单项目，视为不平衡报价项目。</w:t>
      </w:r>
    </w:p>
    <w:p w14:paraId="5D84BB29">
      <w:pPr>
        <w:spacing w:before="146" w:line="330" w:lineRule="auto"/>
        <w:ind w:left="10" w:right="65" w:firstLine="478"/>
        <w:jc w:val="both"/>
        <w:rPr>
          <w:rFonts w:ascii="宋体" w:hAnsi="宋体" w:eastAsia="宋体" w:cs="宋体"/>
          <w:sz w:val="24"/>
          <w:szCs w:val="24"/>
        </w:rPr>
      </w:pPr>
      <w:r>
        <w:rPr>
          <w:rFonts w:ascii="Times New Roman" w:hAnsi="Times New Roman" w:eastAsia="Times New Roman" w:cs="Times New Roman"/>
          <w:b/>
          <w:bCs/>
          <w:spacing w:val="-3"/>
          <w:sz w:val="24"/>
          <w:szCs w:val="24"/>
        </w:rPr>
        <w:t>4.2.5</w:t>
      </w:r>
      <w:r>
        <w:rPr>
          <w:rFonts w:ascii="宋体" w:hAnsi="宋体" w:eastAsia="宋体" w:cs="宋体"/>
          <w:spacing w:val="-3"/>
          <w:sz w:val="24"/>
          <w:szCs w:val="24"/>
        </w:rPr>
        <w:t>施工合同签订前，招标人或其授权的造价咨询单位应就发现的以上所有不平衡报价进行修正，形成《不平衡报价修正报告》，并由招标人和中标人共同签章确认，构成施工合同的组成部分。</w:t>
      </w:r>
    </w:p>
    <w:p w14:paraId="50839027">
      <w:pPr>
        <w:spacing w:before="34" w:line="326" w:lineRule="auto"/>
        <w:ind w:left="12" w:right="65" w:firstLine="475"/>
        <w:rPr>
          <w:rFonts w:ascii="宋体" w:hAnsi="宋体" w:eastAsia="宋体" w:cs="宋体"/>
          <w:sz w:val="24"/>
          <w:szCs w:val="24"/>
        </w:rPr>
      </w:pPr>
      <w:r>
        <w:rPr>
          <w:rFonts w:ascii="Times New Roman" w:hAnsi="Times New Roman" w:eastAsia="Times New Roman" w:cs="Times New Roman"/>
          <w:b/>
          <w:bCs/>
          <w:spacing w:val="1"/>
          <w:sz w:val="24"/>
          <w:szCs w:val="24"/>
        </w:rPr>
        <w:t>4.2.6</w:t>
      </w:r>
      <w:r>
        <w:rPr>
          <w:rFonts w:ascii="宋体" w:hAnsi="宋体" w:eastAsia="宋体" w:cs="宋体"/>
          <w:b/>
          <w:bCs/>
          <w:spacing w:val="1"/>
          <w:sz w:val="24"/>
          <w:szCs w:val="24"/>
        </w:rPr>
        <w:t>合同履行过程中，被认定为错漏项的清单项目，结算时按照第三章“拟签订</w:t>
      </w:r>
      <w:r>
        <w:rPr>
          <w:rFonts w:ascii="宋体" w:hAnsi="宋体" w:eastAsia="宋体" w:cs="宋体"/>
          <w:b/>
          <w:bCs/>
          <w:spacing w:val="-6"/>
          <w:sz w:val="24"/>
          <w:szCs w:val="24"/>
        </w:rPr>
        <w:t>合同的主要条款”规定处理。</w:t>
      </w:r>
    </w:p>
    <w:p w14:paraId="579D0941">
      <w:pPr>
        <w:spacing w:before="33" w:line="317" w:lineRule="auto"/>
        <w:ind w:left="12" w:right="38" w:firstLine="476"/>
        <w:jc w:val="both"/>
        <w:rPr>
          <w:rFonts w:ascii="宋体" w:hAnsi="宋体" w:eastAsia="宋体" w:cs="宋体"/>
          <w:sz w:val="24"/>
          <w:szCs w:val="24"/>
        </w:rPr>
      </w:pPr>
      <w:r>
        <w:rPr>
          <w:rFonts w:ascii="Times New Roman" w:hAnsi="Times New Roman" w:eastAsia="Times New Roman" w:cs="Times New Roman"/>
          <w:b/>
          <w:bCs/>
          <w:sz w:val="24"/>
          <w:szCs w:val="24"/>
        </w:rPr>
        <w:t>4.2.7</w:t>
      </w:r>
      <w:r>
        <w:rPr>
          <w:rFonts w:ascii="宋体" w:hAnsi="宋体" w:eastAsia="宋体" w:cs="宋体"/>
          <w:b/>
          <w:bCs/>
          <w:sz w:val="24"/>
          <w:szCs w:val="24"/>
        </w:rPr>
        <w:t>合同履行过程中，合同约定的调</w:t>
      </w:r>
      <w:r>
        <w:rPr>
          <w:rFonts w:ascii="宋体" w:hAnsi="宋体" w:eastAsia="宋体" w:cs="宋体"/>
          <w:b/>
          <w:bCs/>
          <w:spacing w:val="-1"/>
          <w:sz w:val="24"/>
          <w:szCs w:val="24"/>
        </w:rPr>
        <w:t>整因素（如工程量偏差、工程变更、项目特</w:t>
      </w:r>
      <w:r>
        <w:rPr>
          <w:rFonts w:ascii="宋体" w:hAnsi="宋体" w:eastAsia="宋体" w:cs="宋体"/>
          <w:b/>
          <w:bCs/>
          <w:spacing w:val="-4"/>
          <w:sz w:val="24"/>
          <w:szCs w:val="24"/>
        </w:rPr>
        <w:t>征不符、招标工程量清单缺项等）出现时，被认定为不平衡报价的清单项目以及</w:t>
      </w:r>
      <w:r>
        <w:rPr>
          <w:rFonts w:ascii="宋体" w:hAnsi="宋体" w:eastAsia="宋体" w:cs="宋体"/>
          <w:b/>
          <w:bCs/>
          <w:spacing w:val="-5"/>
          <w:sz w:val="24"/>
          <w:szCs w:val="24"/>
        </w:rPr>
        <w:t>采用被</w:t>
      </w:r>
      <w:r>
        <w:rPr>
          <w:rFonts w:ascii="宋体" w:hAnsi="宋体" w:eastAsia="宋体" w:cs="宋体"/>
          <w:b/>
          <w:bCs/>
          <w:spacing w:val="-3"/>
          <w:sz w:val="24"/>
          <w:szCs w:val="24"/>
        </w:rPr>
        <w:t>认定为不平衡报价的清单项目的价格作为取价（或参照取</w:t>
      </w:r>
      <w:r>
        <w:rPr>
          <w:rFonts w:ascii="宋体" w:hAnsi="宋体" w:eastAsia="宋体" w:cs="宋体"/>
          <w:b/>
          <w:bCs/>
          <w:spacing w:val="-4"/>
          <w:sz w:val="24"/>
          <w:szCs w:val="24"/>
        </w:rPr>
        <w:t>价）依据的变更、新增项目，</w:t>
      </w:r>
      <w:r>
        <w:rPr>
          <w:rFonts w:ascii="宋体" w:hAnsi="宋体" w:eastAsia="宋体" w:cs="宋体"/>
          <w:b/>
          <w:bCs/>
          <w:spacing w:val="-3"/>
          <w:sz w:val="24"/>
          <w:szCs w:val="24"/>
        </w:rPr>
        <w:t>按照第三章“拟签订合同的主要条款”有关规定调整</w:t>
      </w:r>
      <w:r>
        <w:rPr>
          <w:rFonts w:ascii="宋体" w:hAnsi="宋体" w:eastAsia="宋体" w:cs="宋体"/>
          <w:b/>
          <w:bCs/>
          <w:spacing w:val="-4"/>
          <w:sz w:val="24"/>
          <w:szCs w:val="24"/>
        </w:rPr>
        <w:t>合同价款。</w:t>
      </w:r>
    </w:p>
    <w:p w14:paraId="475422AE">
      <w:pPr>
        <w:spacing w:before="87" w:line="276" w:lineRule="auto"/>
        <w:ind w:left="487"/>
        <w:rPr>
          <w:rFonts w:ascii="宋体" w:hAnsi="宋体" w:eastAsia="宋体" w:cs="宋体"/>
          <w:sz w:val="24"/>
          <w:szCs w:val="24"/>
        </w:rPr>
      </w:pPr>
      <w:r>
        <w:rPr>
          <w:rFonts w:ascii="Times New Roman" w:hAnsi="Times New Roman" w:eastAsia="Times New Roman" w:cs="Times New Roman"/>
          <w:b/>
          <w:bCs/>
          <w:sz w:val="24"/>
          <w:szCs w:val="24"/>
        </w:rPr>
        <w:t>4.3</w:t>
      </w:r>
      <w:r>
        <w:rPr>
          <w:rFonts w:ascii="宋体" w:hAnsi="宋体" w:eastAsia="宋体" w:cs="宋体"/>
          <w:sz w:val="24"/>
          <w:szCs w:val="24"/>
        </w:rPr>
        <w:t>本招标项目合同计价方式为：</w:t>
      </w:r>
      <w:r>
        <w:rPr>
          <w:rFonts w:ascii="宋体" w:hAnsi="宋体" w:eastAsia="宋体" w:cs="宋体"/>
          <w:sz w:val="24"/>
          <w:szCs w:val="24"/>
          <w:u w:val="single"/>
        </w:rPr>
        <w:t>单价</w:t>
      </w:r>
      <w:r>
        <w:rPr>
          <w:rFonts w:ascii="宋体" w:hAnsi="宋体" w:eastAsia="宋体" w:cs="宋体"/>
          <w:spacing w:val="-1"/>
          <w:sz w:val="24"/>
          <w:szCs w:val="24"/>
        </w:rPr>
        <w:t>合同。</w:t>
      </w:r>
    </w:p>
    <w:p w14:paraId="517BE637">
      <w:pPr>
        <w:spacing w:before="120" w:line="298" w:lineRule="auto"/>
        <w:ind w:left="11" w:right="28" w:firstLine="476"/>
        <w:rPr>
          <w:rFonts w:ascii="宋体" w:hAnsi="宋体" w:eastAsia="宋体" w:cs="宋体"/>
          <w:sz w:val="24"/>
          <w:szCs w:val="24"/>
        </w:rPr>
      </w:pPr>
      <w:r>
        <w:rPr>
          <w:rFonts w:ascii="Times New Roman" w:hAnsi="Times New Roman" w:eastAsia="Times New Roman" w:cs="Times New Roman"/>
          <w:b/>
          <w:bCs/>
          <w:spacing w:val="-4"/>
          <w:sz w:val="24"/>
          <w:szCs w:val="24"/>
        </w:rPr>
        <w:t>4.4</w:t>
      </w:r>
      <w:r>
        <w:rPr>
          <w:rFonts w:ascii="宋体" w:hAnsi="宋体" w:eastAsia="宋体" w:cs="宋体"/>
          <w:spacing w:val="-4"/>
          <w:sz w:val="24"/>
          <w:szCs w:val="24"/>
        </w:rPr>
        <w:t>合同的标的、质量、履行期限条款和合同的价款、单</w:t>
      </w:r>
      <w:r>
        <w:rPr>
          <w:rFonts w:ascii="宋体" w:hAnsi="宋体" w:eastAsia="宋体" w:cs="宋体"/>
          <w:spacing w:val="-5"/>
          <w:sz w:val="24"/>
          <w:szCs w:val="24"/>
        </w:rPr>
        <w:t>价、比例条款等主要条款，</w:t>
      </w:r>
      <w:r>
        <w:rPr>
          <w:rFonts w:ascii="宋体" w:hAnsi="宋体" w:eastAsia="宋体" w:cs="宋体"/>
          <w:spacing w:val="-2"/>
          <w:sz w:val="24"/>
          <w:szCs w:val="24"/>
        </w:rPr>
        <w:t>应当与招标文件、中标人的投标文件的内容一致。中标人在签订合同时不得向招标人提出附加条件。</w:t>
      </w:r>
    </w:p>
    <w:p w14:paraId="07B11ACF">
      <w:pPr>
        <w:spacing w:before="158" w:line="298" w:lineRule="auto"/>
        <w:ind w:left="12" w:right="91" w:firstLine="474"/>
        <w:rPr>
          <w:rFonts w:ascii="宋体" w:hAnsi="宋体" w:eastAsia="宋体" w:cs="宋体"/>
          <w:sz w:val="24"/>
          <w:szCs w:val="24"/>
        </w:rPr>
      </w:pPr>
      <w:r>
        <w:rPr>
          <w:rFonts w:ascii="Times New Roman" w:hAnsi="Times New Roman" w:eastAsia="Times New Roman" w:cs="Times New Roman"/>
          <w:b/>
          <w:bCs/>
          <w:spacing w:val="-3"/>
          <w:sz w:val="24"/>
          <w:szCs w:val="24"/>
        </w:rPr>
        <w:t>4.5</w:t>
      </w:r>
      <w:r>
        <w:rPr>
          <w:rFonts w:ascii="宋体" w:hAnsi="宋体" w:eastAsia="宋体" w:cs="宋体"/>
          <w:spacing w:val="-3"/>
          <w:sz w:val="24"/>
          <w:szCs w:val="24"/>
        </w:rPr>
        <w:t>若中标人在领取中标通知书之日起</w:t>
      </w:r>
      <w:r>
        <w:rPr>
          <w:rFonts w:ascii="Times New Roman" w:hAnsi="Times New Roman" w:eastAsia="Times New Roman" w:cs="Times New Roman"/>
          <w:spacing w:val="-4"/>
          <w:sz w:val="24"/>
          <w:szCs w:val="24"/>
        </w:rPr>
        <w:t>30</w:t>
      </w:r>
      <w:r>
        <w:rPr>
          <w:rFonts w:ascii="宋体" w:hAnsi="宋体" w:eastAsia="宋体" w:cs="宋体"/>
          <w:spacing w:val="-4"/>
          <w:sz w:val="24"/>
          <w:szCs w:val="24"/>
        </w:rPr>
        <w:t>天内仍未签订合同，招标人发出第一次提</w:t>
      </w:r>
      <w:r>
        <w:rPr>
          <w:rFonts w:ascii="宋体" w:hAnsi="宋体" w:eastAsia="宋体" w:cs="宋体"/>
          <w:spacing w:val="1"/>
          <w:sz w:val="24"/>
          <w:szCs w:val="24"/>
        </w:rPr>
        <w:t>醒函；在领取中标通知书之日起</w:t>
      </w:r>
      <w:r>
        <w:rPr>
          <w:rFonts w:ascii="Times New Roman" w:hAnsi="Times New Roman" w:eastAsia="Times New Roman" w:cs="Times New Roman"/>
          <w:spacing w:val="1"/>
          <w:sz w:val="24"/>
          <w:szCs w:val="24"/>
        </w:rPr>
        <w:t>40</w:t>
      </w:r>
      <w:r>
        <w:rPr>
          <w:rFonts w:ascii="宋体" w:hAnsi="宋体" w:eastAsia="宋体" w:cs="宋体"/>
          <w:spacing w:val="1"/>
          <w:sz w:val="24"/>
          <w:szCs w:val="24"/>
        </w:rPr>
        <w:t>天内仍未签订，招标人发出第二次提醒函；在</w:t>
      </w:r>
      <w:r>
        <w:rPr>
          <w:rFonts w:ascii="宋体" w:hAnsi="宋体" w:eastAsia="宋体" w:cs="宋体"/>
          <w:sz w:val="24"/>
          <w:szCs w:val="24"/>
        </w:rPr>
        <w:t>领取</w:t>
      </w:r>
      <w:r>
        <w:rPr>
          <w:rFonts w:ascii="宋体" w:hAnsi="宋体" w:eastAsia="宋体" w:cs="宋体"/>
          <w:spacing w:val="-1"/>
          <w:sz w:val="24"/>
          <w:szCs w:val="24"/>
        </w:rPr>
        <w:t>中标通知书之日起</w:t>
      </w:r>
      <w:r>
        <w:rPr>
          <w:rFonts w:ascii="Times New Roman" w:hAnsi="Times New Roman" w:eastAsia="Times New Roman" w:cs="Times New Roman"/>
          <w:spacing w:val="-1"/>
          <w:sz w:val="24"/>
          <w:szCs w:val="24"/>
        </w:rPr>
        <w:t>45</w:t>
      </w:r>
      <w:r>
        <w:rPr>
          <w:rFonts w:ascii="宋体" w:hAnsi="宋体" w:eastAsia="宋体" w:cs="宋体"/>
          <w:spacing w:val="-1"/>
          <w:sz w:val="24"/>
          <w:szCs w:val="24"/>
        </w:rPr>
        <w:t>天内仍未签订，视其放弃中标。</w:t>
      </w:r>
    </w:p>
    <w:p w14:paraId="13614183">
      <w:pPr>
        <w:spacing w:before="155" w:line="299" w:lineRule="auto"/>
        <w:ind w:left="12" w:right="82" w:firstLine="474"/>
        <w:rPr>
          <w:rFonts w:ascii="宋体" w:hAnsi="宋体" w:eastAsia="宋体" w:cs="宋体"/>
          <w:sz w:val="24"/>
          <w:szCs w:val="24"/>
        </w:rPr>
      </w:pPr>
      <w:r>
        <w:rPr>
          <w:rFonts w:ascii="Times New Roman" w:hAnsi="Times New Roman" w:eastAsia="Times New Roman" w:cs="Times New Roman"/>
          <w:b/>
          <w:bCs/>
          <w:sz w:val="24"/>
          <w:szCs w:val="24"/>
        </w:rPr>
        <w:t>4.6</w:t>
      </w:r>
      <w:r>
        <w:rPr>
          <w:rFonts w:ascii="宋体" w:hAnsi="宋体" w:eastAsia="宋体" w:cs="宋体"/>
          <w:sz w:val="24"/>
          <w:szCs w:val="24"/>
        </w:rPr>
        <w:t>在书面合同订立之日起</w:t>
      </w:r>
      <w:r>
        <w:rPr>
          <w:rFonts w:ascii="Times New Roman" w:hAnsi="Times New Roman" w:eastAsia="Times New Roman" w:cs="Times New Roman"/>
          <w:sz w:val="24"/>
          <w:szCs w:val="24"/>
        </w:rPr>
        <w:t>2</w:t>
      </w:r>
      <w:r>
        <w:rPr>
          <w:rFonts w:ascii="宋体" w:hAnsi="宋体" w:eastAsia="宋体" w:cs="宋体"/>
          <w:sz w:val="24"/>
          <w:szCs w:val="24"/>
        </w:rPr>
        <w:t>个工作日内，由中标人或招标代理机构将合同上传至</w:t>
      </w:r>
      <w:r>
        <w:rPr>
          <w:rFonts w:ascii="宋体" w:hAnsi="宋体" w:eastAsia="宋体" w:cs="宋体"/>
          <w:spacing w:val="-2"/>
          <w:sz w:val="24"/>
          <w:szCs w:val="24"/>
        </w:rPr>
        <w:t>建设工程交易系统，并发起退还投标保证的申请。</w:t>
      </w:r>
      <w:r>
        <w:rPr>
          <w:rFonts w:hint="eastAsia" w:ascii="宋体" w:hAnsi="宋体" w:eastAsia="宋体" w:cs="宋体"/>
          <w:spacing w:val="-2"/>
          <w:sz w:val="24"/>
          <w:szCs w:val="24"/>
          <w:lang w:eastAsia="zh-CN"/>
        </w:rPr>
        <w:t>韶关市公共资源交易中心</w:t>
      </w:r>
      <w:r>
        <w:rPr>
          <w:rFonts w:ascii="宋体" w:hAnsi="宋体" w:eastAsia="宋体" w:cs="宋体"/>
          <w:spacing w:val="-2"/>
          <w:sz w:val="24"/>
          <w:szCs w:val="24"/>
        </w:rPr>
        <w:t>在收到申请之日起</w:t>
      </w:r>
      <w:r>
        <w:rPr>
          <w:rFonts w:ascii="Times New Roman" w:hAnsi="Times New Roman" w:eastAsia="Times New Roman" w:cs="Times New Roman"/>
          <w:spacing w:val="-2"/>
          <w:sz w:val="24"/>
          <w:szCs w:val="24"/>
        </w:rPr>
        <w:t>3</w:t>
      </w:r>
      <w:r>
        <w:rPr>
          <w:rFonts w:ascii="宋体" w:hAnsi="宋体" w:eastAsia="宋体" w:cs="宋体"/>
          <w:spacing w:val="-2"/>
          <w:sz w:val="24"/>
          <w:szCs w:val="24"/>
        </w:rPr>
        <w:t>个工作日内，将投标保证金（或银行保函）退还给中标人和其他中标候选人。</w:t>
      </w:r>
    </w:p>
    <w:p w14:paraId="382D1B67">
      <w:pPr>
        <w:pStyle w:val="5"/>
        <w:spacing w:line="256" w:lineRule="auto"/>
      </w:pPr>
    </w:p>
    <w:p w14:paraId="70A853BE">
      <w:pPr>
        <w:pStyle w:val="5"/>
        <w:spacing w:line="257" w:lineRule="auto"/>
      </w:pPr>
    </w:p>
    <w:p w14:paraId="04ACBB89">
      <w:pPr>
        <w:spacing w:before="78" w:line="220" w:lineRule="auto"/>
        <w:ind w:left="489"/>
        <w:outlineLvl w:val="2"/>
        <w:rPr>
          <w:rFonts w:ascii="宋体" w:hAnsi="宋体" w:eastAsia="宋体" w:cs="宋体"/>
          <w:sz w:val="24"/>
          <w:szCs w:val="24"/>
        </w:rPr>
      </w:pPr>
      <w:bookmarkStart w:id="121" w:name="_Toc23772"/>
      <w:r>
        <w:rPr>
          <w:rFonts w:ascii="Times New Roman" w:hAnsi="Times New Roman" w:eastAsia="Times New Roman" w:cs="Times New Roman"/>
          <w:b/>
          <w:bCs/>
          <w:spacing w:val="-6"/>
          <w:sz w:val="24"/>
          <w:szCs w:val="24"/>
        </w:rPr>
        <w:t>5</w:t>
      </w:r>
      <w:r>
        <w:rPr>
          <w:rFonts w:ascii="宋体" w:hAnsi="宋体" w:eastAsia="宋体" w:cs="宋体"/>
          <w:b/>
          <w:bCs/>
          <w:spacing w:val="-6"/>
          <w:sz w:val="24"/>
          <w:szCs w:val="24"/>
        </w:rPr>
        <w:t>．放弃中标的处理</w:t>
      </w:r>
      <w:bookmarkEnd w:id="121"/>
    </w:p>
    <w:p w14:paraId="31D48C11">
      <w:pPr>
        <w:spacing w:before="150" w:line="319" w:lineRule="auto"/>
        <w:ind w:left="12" w:right="91" w:firstLine="477"/>
        <w:rPr>
          <w:rFonts w:ascii="宋体" w:hAnsi="宋体" w:eastAsia="宋体" w:cs="宋体"/>
          <w:sz w:val="24"/>
          <w:szCs w:val="24"/>
        </w:rPr>
      </w:pPr>
      <w:r>
        <w:rPr>
          <w:rFonts w:ascii="Times New Roman" w:hAnsi="Times New Roman" w:eastAsia="Times New Roman" w:cs="Times New Roman"/>
          <w:b/>
          <w:bCs/>
          <w:spacing w:val="-1"/>
          <w:sz w:val="24"/>
          <w:szCs w:val="24"/>
        </w:rPr>
        <w:t>5.1</w:t>
      </w:r>
      <w:r>
        <w:rPr>
          <w:rFonts w:ascii="宋体" w:hAnsi="宋体" w:eastAsia="宋体" w:cs="宋体"/>
          <w:spacing w:val="-1"/>
          <w:sz w:val="24"/>
          <w:szCs w:val="24"/>
        </w:rPr>
        <w:t>中标人无正当理由放弃中标的，取消其中标资格，其投标保证不予退还，给招</w:t>
      </w:r>
      <w:r>
        <w:rPr>
          <w:rFonts w:ascii="宋体" w:hAnsi="宋体" w:eastAsia="宋体" w:cs="宋体"/>
          <w:spacing w:val="-2"/>
          <w:sz w:val="24"/>
          <w:szCs w:val="24"/>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ascii="宋体" w:hAnsi="宋体" w:eastAsia="宋体" w:cs="宋体"/>
          <w:b/>
          <w:bCs/>
          <w:spacing w:val="-2"/>
          <w:sz w:val="24"/>
          <w:szCs w:val="24"/>
        </w:rPr>
        <w:t>招</w:t>
      </w:r>
      <w:r>
        <w:rPr>
          <w:rFonts w:ascii="宋体" w:hAnsi="宋体" w:eastAsia="宋体" w:cs="宋体"/>
          <w:b/>
          <w:bCs/>
          <w:spacing w:val="-3"/>
          <w:sz w:val="24"/>
          <w:szCs w:val="24"/>
        </w:rPr>
        <w:t>标人应将该弃标人的失信行为向行政监督部门报告。</w:t>
      </w:r>
    </w:p>
    <w:p w14:paraId="64F5DF52">
      <w:pPr>
        <w:pStyle w:val="5"/>
        <w:spacing w:line="258" w:lineRule="auto"/>
      </w:pPr>
    </w:p>
    <w:p w14:paraId="11BB2C3C">
      <w:pPr>
        <w:pStyle w:val="5"/>
        <w:spacing w:line="258" w:lineRule="auto"/>
      </w:pPr>
    </w:p>
    <w:p w14:paraId="513A7218">
      <w:pPr>
        <w:spacing w:before="79" w:line="298" w:lineRule="auto"/>
        <w:ind w:left="10" w:right="91" w:firstLine="479"/>
        <w:rPr>
          <w:rFonts w:ascii="宋体" w:hAnsi="宋体" w:eastAsia="宋体" w:cs="宋体"/>
          <w:sz w:val="24"/>
          <w:szCs w:val="24"/>
        </w:rPr>
      </w:pPr>
      <w:r>
        <w:rPr>
          <w:rFonts w:ascii="Times New Roman" w:hAnsi="Times New Roman" w:eastAsia="Times New Roman" w:cs="Times New Roman"/>
          <w:b/>
          <w:bCs/>
          <w:spacing w:val="-5"/>
          <w:sz w:val="24"/>
          <w:szCs w:val="24"/>
        </w:rPr>
        <w:t>5.2</w:t>
      </w:r>
      <w:r>
        <w:rPr>
          <w:rFonts w:ascii="宋体" w:hAnsi="宋体" w:eastAsia="宋体" w:cs="宋体"/>
          <w:spacing w:val="-5"/>
          <w:sz w:val="24"/>
          <w:szCs w:val="24"/>
        </w:rPr>
        <w:t>中标人因不可抗力提出不能履行合同的，须在领取中标通知书之日起</w:t>
      </w:r>
      <w:r>
        <w:rPr>
          <w:rFonts w:ascii="Times New Roman" w:hAnsi="Times New Roman" w:eastAsia="Times New Roman" w:cs="Times New Roman"/>
          <w:spacing w:val="-5"/>
          <w:sz w:val="24"/>
          <w:szCs w:val="24"/>
        </w:rPr>
        <w:t>10</w:t>
      </w:r>
      <w:r>
        <w:rPr>
          <w:rFonts w:ascii="宋体" w:hAnsi="宋体" w:eastAsia="宋体" w:cs="宋体"/>
          <w:spacing w:val="-5"/>
          <w:sz w:val="24"/>
          <w:szCs w:val="24"/>
        </w:rPr>
        <w:t>天</w:t>
      </w:r>
      <w:r>
        <w:rPr>
          <w:rFonts w:ascii="宋体" w:hAnsi="宋体" w:eastAsia="宋体" w:cs="宋体"/>
          <w:spacing w:val="-6"/>
          <w:sz w:val="24"/>
          <w:szCs w:val="24"/>
        </w:rPr>
        <w:t>内提</w:t>
      </w:r>
      <w:r>
        <w:rPr>
          <w:rFonts w:ascii="宋体" w:hAnsi="宋体" w:eastAsia="宋体" w:cs="宋体"/>
          <w:spacing w:val="-2"/>
          <w:sz w:val="24"/>
          <w:szCs w:val="24"/>
        </w:rPr>
        <w:t>供有关证明文件或资料，其投标保证予以退还，招标人可按照评标委员会提出的中标候选人名单排序依次确定其他中标候选人为中标人。如果招标人认为其他中标候选人的条</w:t>
      </w:r>
      <w:bookmarkStart w:id="122" w:name="bookmark84"/>
      <w:bookmarkEnd w:id="122"/>
      <w:r>
        <w:rPr>
          <w:rFonts w:ascii="宋体" w:hAnsi="宋体" w:eastAsia="宋体" w:cs="宋体"/>
          <w:spacing w:val="-2"/>
          <w:sz w:val="24"/>
          <w:szCs w:val="24"/>
        </w:rPr>
        <w:t>件明显不利于招标人的，也可以重新招标</w:t>
      </w:r>
      <w:r>
        <w:rPr>
          <w:rFonts w:ascii="宋体" w:hAnsi="宋体" w:eastAsia="宋体" w:cs="宋体"/>
          <w:spacing w:val="-1"/>
          <w:sz w:val="24"/>
          <w:szCs w:val="24"/>
        </w:rPr>
        <w:t>。</w:t>
      </w:r>
    </w:p>
    <w:p w14:paraId="02CBCD5C">
      <w:pPr>
        <w:spacing w:line="220" w:lineRule="auto"/>
        <w:rPr>
          <w:rFonts w:ascii="宋体" w:hAnsi="宋体" w:eastAsia="宋体" w:cs="宋体"/>
          <w:sz w:val="24"/>
          <w:szCs w:val="24"/>
        </w:rPr>
        <w:sectPr>
          <w:footerReference r:id="rId12" w:type="default"/>
          <w:pgSz w:w="11906" w:h="16839"/>
          <w:pgMar w:top="720" w:right="720" w:bottom="720" w:left="720" w:header="0" w:footer="1023" w:gutter="0"/>
          <w:cols w:space="720" w:num="1"/>
        </w:sectPr>
      </w:pPr>
    </w:p>
    <w:p w14:paraId="61923CB4">
      <w:pPr>
        <w:pStyle w:val="5"/>
        <w:spacing w:line="304" w:lineRule="auto"/>
      </w:pPr>
    </w:p>
    <w:p w14:paraId="331663C2">
      <w:pPr>
        <w:spacing w:before="78" w:line="219" w:lineRule="auto"/>
        <w:ind w:left="2923"/>
        <w:outlineLvl w:val="1"/>
        <w:rPr>
          <w:rFonts w:ascii="宋体" w:hAnsi="宋体" w:eastAsia="宋体" w:cs="宋体"/>
          <w:sz w:val="24"/>
          <w:szCs w:val="24"/>
        </w:rPr>
      </w:pPr>
      <w:bookmarkStart w:id="123" w:name="bookmark86"/>
      <w:bookmarkEnd w:id="123"/>
      <w:bookmarkStart w:id="124" w:name="_Toc24083"/>
      <w:r>
        <w:rPr>
          <w:rFonts w:ascii="宋体" w:hAnsi="宋体" w:eastAsia="宋体" w:cs="宋体"/>
          <w:b/>
          <w:bCs/>
          <w:spacing w:val="-3"/>
          <w:sz w:val="24"/>
          <w:szCs w:val="24"/>
        </w:rPr>
        <w:t>第三章拟签订合同的主要条款</w:t>
      </w:r>
      <w:bookmarkEnd w:id="124"/>
    </w:p>
    <w:p w14:paraId="0E102187">
      <w:pPr>
        <w:pStyle w:val="5"/>
        <w:spacing w:line="257" w:lineRule="auto"/>
      </w:pPr>
    </w:p>
    <w:p w14:paraId="4DD8DB7B">
      <w:pPr>
        <w:pStyle w:val="5"/>
        <w:spacing w:line="257" w:lineRule="auto"/>
      </w:pPr>
    </w:p>
    <w:p w14:paraId="0FB999A8">
      <w:pPr>
        <w:spacing w:before="78" w:line="220" w:lineRule="auto"/>
        <w:ind w:left="498"/>
        <w:outlineLvl w:val="2"/>
        <w:rPr>
          <w:rFonts w:ascii="宋体" w:hAnsi="宋体" w:eastAsia="宋体" w:cs="宋体"/>
          <w:sz w:val="24"/>
          <w:szCs w:val="24"/>
        </w:rPr>
      </w:pPr>
      <w:bookmarkStart w:id="125" w:name="_Toc9967"/>
      <w:r>
        <w:rPr>
          <w:rFonts w:ascii="Times New Roman" w:hAnsi="Times New Roman" w:eastAsia="Times New Roman" w:cs="Times New Roman"/>
          <w:b/>
          <w:bCs/>
          <w:spacing w:val="-8"/>
          <w:sz w:val="24"/>
          <w:szCs w:val="24"/>
        </w:rPr>
        <w:t>1</w:t>
      </w:r>
      <w:r>
        <w:rPr>
          <w:rFonts w:ascii="宋体" w:hAnsi="宋体" w:eastAsia="宋体" w:cs="宋体"/>
          <w:b/>
          <w:bCs/>
          <w:spacing w:val="-8"/>
          <w:sz w:val="24"/>
          <w:szCs w:val="24"/>
        </w:rPr>
        <w:t>．工程承包方式</w:t>
      </w:r>
      <w:bookmarkEnd w:id="125"/>
    </w:p>
    <w:p w14:paraId="351C0A0E">
      <w:pPr>
        <w:spacing w:before="153" w:line="299" w:lineRule="auto"/>
        <w:ind w:left="11" w:right="295" w:firstLine="487"/>
        <w:rPr>
          <w:rFonts w:ascii="宋体" w:hAnsi="宋体" w:eastAsia="宋体" w:cs="宋体"/>
          <w:sz w:val="24"/>
          <w:szCs w:val="24"/>
        </w:rPr>
      </w:pPr>
      <w:r>
        <w:rPr>
          <w:rFonts w:ascii="Times New Roman" w:hAnsi="Times New Roman" w:eastAsia="Times New Roman" w:cs="Times New Roman"/>
          <w:b/>
          <w:bCs/>
          <w:sz w:val="24"/>
          <w:szCs w:val="24"/>
        </w:rPr>
        <w:t>1.1</w:t>
      </w:r>
      <w:r>
        <w:rPr>
          <w:rFonts w:ascii="宋体" w:hAnsi="宋体" w:eastAsia="宋体" w:cs="宋体"/>
          <w:sz w:val="24"/>
          <w:szCs w:val="24"/>
        </w:rPr>
        <w:t>承包人以中标价按包工包料、包质量、包安全包文明施工、包工期</w:t>
      </w:r>
      <w:r>
        <w:rPr>
          <w:rFonts w:ascii="宋体" w:hAnsi="宋体" w:eastAsia="宋体" w:cs="宋体"/>
          <w:spacing w:val="-1"/>
          <w:sz w:val="24"/>
          <w:szCs w:val="24"/>
        </w:rPr>
        <w:t>方式总承包</w:t>
      </w:r>
      <w:r>
        <w:rPr>
          <w:rFonts w:ascii="宋体" w:hAnsi="宋体" w:eastAsia="宋体" w:cs="宋体"/>
          <w:spacing w:val="-2"/>
          <w:sz w:val="24"/>
          <w:szCs w:val="24"/>
        </w:rPr>
        <w:t>施工，不允许转包和违法分包，如果确需分包须与发包人协商，在得到发包人和监理单</w:t>
      </w:r>
      <w:r>
        <w:rPr>
          <w:rFonts w:ascii="宋体" w:hAnsi="宋体" w:eastAsia="宋体" w:cs="宋体"/>
          <w:spacing w:val="-1"/>
          <w:sz w:val="24"/>
          <w:szCs w:val="24"/>
        </w:rPr>
        <w:t>位同意后报建设行政主管部门备案。</w:t>
      </w:r>
    </w:p>
    <w:p w14:paraId="487DF550">
      <w:pPr>
        <w:spacing w:before="153" w:line="219" w:lineRule="auto"/>
        <w:ind w:left="580"/>
        <w:rPr>
          <w:rFonts w:ascii="宋体" w:hAnsi="宋体" w:eastAsia="宋体" w:cs="宋体"/>
          <w:sz w:val="24"/>
          <w:szCs w:val="24"/>
        </w:rPr>
      </w:pPr>
      <w:r>
        <w:rPr>
          <w:rFonts w:ascii="Times New Roman" w:hAnsi="Times New Roman" w:eastAsia="Times New Roman" w:cs="Times New Roman"/>
          <w:b/>
          <w:bCs/>
          <w:spacing w:val="-1"/>
          <w:sz w:val="24"/>
          <w:szCs w:val="24"/>
        </w:rPr>
        <w:t>1.1.1</w:t>
      </w:r>
      <w:r>
        <w:rPr>
          <w:rFonts w:ascii="宋体" w:hAnsi="宋体" w:eastAsia="宋体" w:cs="宋体"/>
          <w:spacing w:val="-1"/>
          <w:sz w:val="24"/>
          <w:szCs w:val="24"/>
        </w:rPr>
        <w:t>包工包料：材料符合招标文件要求并报验使用；办理用工保险。</w:t>
      </w:r>
    </w:p>
    <w:p w14:paraId="025DE7FA">
      <w:pPr>
        <w:spacing w:before="156" w:line="220" w:lineRule="auto"/>
        <w:ind w:left="580"/>
        <w:rPr>
          <w:rFonts w:ascii="宋体" w:hAnsi="宋体" w:eastAsia="宋体" w:cs="宋体"/>
          <w:sz w:val="24"/>
          <w:szCs w:val="24"/>
        </w:rPr>
      </w:pPr>
      <w:r>
        <w:rPr>
          <w:rFonts w:ascii="Times New Roman" w:hAnsi="Times New Roman" w:eastAsia="Times New Roman" w:cs="Times New Roman"/>
          <w:b/>
          <w:bCs/>
          <w:spacing w:val="-1"/>
          <w:sz w:val="24"/>
          <w:szCs w:val="24"/>
        </w:rPr>
        <w:t>1.1.2</w:t>
      </w:r>
      <w:r>
        <w:rPr>
          <w:rFonts w:ascii="宋体" w:hAnsi="宋体" w:eastAsia="宋体" w:cs="宋体"/>
          <w:spacing w:val="-1"/>
          <w:sz w:val="24"/>
          <w:szCs w:val="24"/>
        </w:rPr>
        <w:t>包质量：符合招标文件要求。</w:t>
      </w:r>
    </w:p>
    <w:p w14:paraId="4E7D8F54">
      <w:pPr>
        <w:spacing w:before="153" w:line="220" w:lineRule="auto"/>
        <w:ind w:left="580"/>
        <w:rPr>
          <w:rFonts w:ascii="宋体" w:hAnsi="宋体" w:eastAsia="宋体" w:cs="宋体"/>
          <w:sz w:val="24"/>
          <w:szCs w:val="24"/>
        </w:rPr>
      </w:pPr>
      <w:r>
        <w:rPr>
          <w:rFonts w:ascii="Times New Roman" w:hAnsi="Times New Roman" w:eastAsia="Times New Roman" w:cs="Times New Roman"/>
          <w:b/>
          <w:bCs/>
          <w:spacing w:val="-1"/>
          <w:sz w:val="24"/>
          <w:szCs w:val="24"/>
        </w:rPr>
        <w:t>1.1.3</w:t>
      </w:r>
      <w:r>
        <w:rPr>
          <w:rFonts w:ascii="宋体" w:hAnsi="宋体" w:eastAsia="宋体" w:cs="宋体"/>
          <w:spacing w:val="-1"/>
          <w:sz w:val="24"/>
          <w:szCs w:val="24"/>
        </w:rPr>
        <w:t>包安全包文明施工：符合招标文件要求。</w:t>
      </w:r>
    </w:p>
    <w:p w14:paraId="6EFCD5BB">
      <w:pPr>
        <w:spacing w:before="154" w:line="219" w:lineRule="auto"/>
        <w:ind w:left="580"/>
        <w:rPr>
          <w:rFonts w:ascii="宋体" w:hAnsi="宋体" w:eastAsia="宋体" w:cs="宋体"/>
          <w:sz w:val="24"/>
          <w:szCs w:val="24"/>
        </w:rPr>
      </w:pPr>
      <w:r>
        <w:rPr>
          <w:rFonts w:ascii="Times New Roman" w:hAnsi="Times New Roman" w:eastAsia="Times New Roman" w:cs="Times New Roman"/>
          <w:b/>
          <w:bCs/>
          <w:spacing w:val="-1"/>
          <w:sz w:val="24"/>
          <w:szCs w:val="24"/>
        </w:rPr>
        <w:t>1.1.4</w:t>
      </w:r>
      <w:r>
        <w:rPr>
          <w:rFonts w:ascii="宋体" w:hAnsi="宋体" w:eastAsia="宋体" w:cs="宋体"/>
          <w:spacing w:val="-1"/>
          <w:sz w:val="24"/>
          <w:szCs w:val="24"/>
        </w:rPr>
        <w:t>包工期：本招标项目施工必须在招标工期内完成。</w:t>
      </w:r>
    </w:p>
    <w:p w14:paraId="2AE4B9E2">
      <w:pPr>
        <w:pStyle w:val="5"/>
        <w:spacing w:line="257" w:lineRule="auto"/>
      </w:pPr>
    </w:p>
    <w:p w14:paraId="4A9CEB5F">
      <w:pPr>
        <w:pStyle w:val="5"/>
        <w:spacing w:line="257" w:lineRule="auto"/>
      </w:pPr>
    </w:p>
    <w:p w14:paraId="586E6C01">
      <w:pPr>
        <w:spacing w:before="78" w:line="220" w:lineRule="auto"/>
        <w:ind w:left="488"/>
        <w:outlineLvl w:val="2"/>
        <w:rPr>
          <w:rFonts w:ascii="宋体" w:hAnsi="宋体" w:eastAsia="宋体" w:cs="宋体"/>
          <w:sz w:val="24"/>
          <w:szCs w:val="24"/>
        </w:rPr>
      </w:pPr>
      <w:bookmarkStart w:id="126" w:name="bookmark88"/>
      <w:bookmarkEnd w:id="126"/>
      <w:bookmarkStart w:id="127" w:name="_Toc4294"/>
      <w:r>
        <w:rPr>
          <w:rFonts w:ascii="Times New Roman" w:hAnsi="Times New Roman" w:eastAsia="Times New Roman" w:cs="Times New Roman"/>
          <w:b/>
          <w:bCs/>
          <w:spacing w:val="-7"/>
          <w:sz w:val="24"/>
          <w:szCs w:val="24"/>
        </w:rPr>
        <w:t>2</w:t>
      </w:r>
      <w:r>
        <w:rPr>
          <w:rFonts w:ascii="宋体" w:hAnsi="宋体" w:eastAsia="宋体" w:cs="宋体"/>
          <w:b/>
          <w:bCs/>
          <w:spacing w:val="-7"/>
          <w:sz w:val="24"/>
          <w:szCs w:val="24"/>
        </w:rPr>
        <w:t>．工程结算原则</w:t>
      </w:r>
      <w:bookmarkEnd w:id="127"/>
    </w:p>
    <w:p w14:paraId="0F272A5D">
      <w:pPr>
        <w:spacing w:before="153" w:line="219" w:lineRule="auto"/>
        <w:ind w:left="488"/>
        <w:rPr>
          <w:rFonts w:ascii="宋体" w:hAnsi="宋体" w:eastAsia="宋体" w:cs="宋体"/>
          <w:sz w:val="24"/>
          <w:szCs w:val="24"/>
        </w:rPr>
      </w:pPr>
      <w:r>
        <w:rPr>
          <w:rFonts w:ascii="Times New Roman" w:hAnsi="Times New Roman" w:eastAsia="Times New Roman" w:cs="Times New Roman"/>
          <w:b/>
          <w:bCs/>
          <w:spacing w:val="-1"/>
          <w:sz w:val="24"/>
          <w:szCs w:val="24"/>
        </w:rPr>
        <w:t>2.1</w:t>
      </w:r>
      <w:r>
        <w:rPr>
          <w:rFonts w:ascii="宋体" w:hAnsi="宋体" w:eastAsia="宋体" w:cs="宋体"/>
          <w:spacing w:val="-1"/>
          <w:sz w:val="24"/>
          <w:szCs w:val="24"/>
        </w:rPr>
        <w:t>承包人的投标总价为中标价，即为签约合同价。</w:t>
      </w:r>
    </w:p>
    <w:p w14:paraId="0DA9D194">
      <w:pPr>
        <w:spacing w:before="155" w:line="319" w:lineRule="auto"/>
        <w:ind w:left="12" w:right="231" w:firstLine="476"/>
        <w:rPr>
          <w:rFonts w:ascii="宋体" w:hAnsi="宋体" w:eastAsia="宋体" w:cs="宋体"/>
          <w:color w:val="auto"/>
          <w:sz w:val="24"/>
          <w:szCs w:val="24"/>
        </w:rPr>
      </w:pPr>
      <w:r>
        <w:rPr>
          <w:rFonts w:ascii="Times New Roman" w:hAnsi="Times New Roman" w:eastAsia="Times New Roman" w:cs="Times New Roman"/>
          <w:b/>
          <w:bCs/>
          <w:spacing w:val="2"/>
          <w:sz w:val="24"/>
          <w:szCs w:val="24"/>
        </w:rPr>
        <w:t>2.2</w:t>
      </w:r>
      <w:r>
        <w:rPr>
          <w:rFonts w:ascii="宋体" w:hAnsi="宋体" w:eastAsia="宋体" w:cs="宋体"/>
          <w:color w:val="auto"/>
          <w:spacing w:val="2"/>
          <w:sz w:val="24"/>
          <w:szCs w:val="24"/>
        </w:rPr>
        <w:t>招标工程量清单标明的工程量是投标人投标报价的</w:t>
      </w:r>
      <w:r>
        <w:rPr>
          <w:rFonts w:ascii="宋体" w:hAnsi="宋体" w:eastAsia="宋体" w:cs="宋体"/>
          <w:color w:val="auto"/>
          <w:spacing w:val="1"/>
          <w:sz w:val="24"/>
          <w:szCs w:val="24"/>
        </w:rPr>
        <w:t>共同基础，竣工结算的工程</w:t>
      </w:r>
      <w:r>
        <w:rPr>
          <w:rFonts w:ascii="宋体" w:hAnsi="宋体" w:eastAsia="宋体" w:cs="宋体"/>
          <w:color w:val="auto"/>
          <w:spacing w:val="-5"/>
          <w:sz w:val="24"/>
          <w:szCs w:val="24"/>
        </w:rPr>
        <w:t>量按</w:t>
      </w:r>
      <w:r>
        <w:rPr>
          <w:rFonts w:hint="eastAsia" w:ascii="宋体" w:hAnsi="宋体" w:eastAsia="宋体" w:cs="宋体"/>
          <w:color w:val="auto"/>
          <w:spacing w:val="-5"/>
          <w:sz w:val="24"/>
          <w:szCs w:val="24"/>
          <w:lang w:eastAsia="zh-CN"/>
        </w:rPr>
        <w:t>《建设工程工程量清单计价标准》（GB/T50500-2024）</w:t>
      </w:r>
      <w:r>
        <w:rPr>
          <w:rFonts w:ascii="宋体" w:hAnsi="宋体" w:eastAsia="宋体" w:cs="宋体"/>
          <w:color w:val="auto"/>
          <w:spacing w:val="-5"/>
          <w:sz w:val="24"/>
          <w:szCs w:val="24"/>
        </w:rPr>
        <w:t>对工程计量的规定进行计量，</w:t>
      </w:r>
      <w:r>
        <w:rPr>
          <w:rFonts w:ascii="宋体" w:hAnsi="宋体" w:eastAsia="宋体" w:cs="宋体"/>
          <w:color w:val="auto"/>
          <w:spacing w:val="-2"/>
          <w:sz w:val="24"/>
          <w:szCs w:val="24"/>
        </w:rPr>
        <w:t>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w:t>
      </w:r>
      <w:r>
        <w:rPr>
          <w:rFonts w:ascii="宋体" w:hAnsi="宋体" w:eastAsia="宋体" w:cs="宋体"/>
          <w:color w:val="auto"/>
          <w:spacing w:val="-1"/>
          <w:sz w:val="24"/>
          <w:szCs w:val="24"/>
        </w:rPr>
        <w:t>的工程量，发包人不予计量。</w:t>
      </w:r>
    </w:p>
    <w:p w14:paraId="0283681D">
      <w:pPr>
        <w:spacing w:before="38" w:line="299" w:lineRule="auto"/>
        <w:ind w:left="12" w:right="183" w:firstLine="475"/>
        <w:rPr>
          <w:rFonts w:ascii="宋体" w:hAnsi="宋体" w:eastAsia="宋体" w:cs="宋体"/>
          <w:sz w:val="24"/>
          <w:szCs w:val="24"/>
        </w:rPr>
      </w:pPr>
      <w:r>
        <w:rPr>
          <w:rFonts w:ascii="Times New Roman" w:hAnsi="Times New Roman" w:eastAsia="Times New Roman" w:cs="Times New Roman"/>
          <w:b/>
          <w:bCs/>
          <w:sz w:val="24"/>
          <w:szCs w:val="24"/>
        </w:rPr>
        <w:t>2.3</w:t>
      </w:r>
      <w:r>
        <w:rPr>
          <w:rFonts w:ascii="宋体" w:hAnsi="宋体" w:eastAsia="宋体" w:cs="宋体"/>
          <w:sz w:val="24"/>
          <w:szCs w:val="24"/>
        </w:rPr>
        <w:t>施工合同履行期间，若出现下列情形的，发、承包双方应当按照以下规定调整</w:t>
      </w:r>
      <w:r>
        <w:rPr>
          <w:rFonts w:ascii="宋体" w:hAnsi="宋体" w:eastAsia="宋体" w:cs="宋体"/>
          <w:spacing w:val="-3"/>
          <w:sz w:val="24"/>
          <w:szCs w:val="24"/>
        </w:rPr>
        <w:t>合同价款：</w:t>
      </w:r>
    </w:p>
    <w:p w14:paraId="1F42D528">
      <w:pPr>
        <w:spacing w:before="227" w:line="220" w:lineRule="auto"/>
        <w:ind w:left="487"/>
        <w:rPr>
          <w:rFonts w:ascii="宋体" w:hAnsi="宋体" w:eastAsia="宋体" w:cs="宋体"/>
          <w:sz w:val="24"/>
          <w:szCs w:val="24"/>
        </w:rPr>
      </w:pPr>
      <w:r>
        <w:rPr>
          <w:rFonts w:ascii="Times New Roman" w:hAnsi="Times New Roman" w:eastAsia="Times New Roman" w:cs="Times New Roman"/>
          <w:b/>
          <w:bCs/>
          <w:spacing w:val="-1"/>
          <w:sz w:val="24"/>
          <w:szCs w:val="24"/>
        </w:rPr>
        <w:t>2.3.1</w:t>
      </w:r>
      <w:r>
        <w:rPr>
          <w:rFonts w:ascii="宋体" w:hAnsi="宋体" w:eastAsia="宋体" w:cs="宋体"/>
          <w:spacing w:val="-1"/>
          <w:sz w:val="24"/>
          <w:szCs w:val="24"/>
        </w:rPr>
        <w:t>法律法规变化</w:t>
      </w:r>
    </w:p>
    <w:p w14:paraId="4CDC5AAD">
      <w:pPr>
        <w:spacing w:before="156" w:line="298" w:lineRule="auto"/>
        <w:ind w:left="10" w:right="183" w:firstLine="477"/>
        <w:rPr>
          <w:rFonts w:ascii="宋体" w:hAnsi="宋体" w:eastAsia="宋体" w:cs="宋体"/>
          <w:sz w:val="24"/>
          <w:szCs w:val="24"/>
        </w:rPr>
      </w:pPr>
      <w:r>
        <w:fldChar w:fldCharType="begin"/>
      </w:r>
      <w:r>
        <w:instrText xml:space="preserve">HYPERLINK"2.3.1.1"</w:instrText>
      </w:r>
      <w:r>
        <w:fldChar w:fldCharType="separate"/>
      </w:r>
      <w:r>
        <w:rPr>
          <w:rFonts w:ascii="Times New Roman" w:hAnsi="Times New Roman" w:eastAsia="Times New Roman" w:cs="Times New Roman"/>
          <w:b/>
          <w:bCs/>
          <w:spacing w:val="-3"/>
          <w:sz w:val="24"/>
          <w:szCs w:val="24"/>
        </w:rPr>
        <w:t>2.3.1.1</w:t>
      </w:r>
      <w:r>
        <w:rPr>
          <w:rFonts w:ascii="Times New Roman" w:hAnsi="Times New Roman" w:eastAsia="Times New Roman" w:cs="Times New Roman"/>
          <w:b/>
          <w:bCs/>
          <w:spacing w:val="-3"/>
          <w:sz w:val="24"/>
          <w:szCs w:val="24"/>
        </w:rPr>
        <w:fldChar w:fldCharType="end"/>
      </w:r>
      <w:r>
        <w:rPr>
          <w:rFonts w:ascii="宋体" w:hAnsi="宋体" w:eastAsia="宋体" w:cs="宋体"/>
          <w:spacing w:val="-3"/>
          <w:sz w:val="24"/>
          <w:szCs w:val="24"/>
        </w:rPr>
        <w:t>基准日之后，因国家法律、法规、规章和政策发生变化引起工程造价增减变</w:t>
      </w:r>
      <w:r>
        <w:rPr>
          <w:rFonts w:ascii="宋体" w:hAnsi="宋体" w:eastAsia="宋体" w:cs="宋体"/>
          <w:spacing w:val="-2"/>
          <w:sz w:val="24"/>
          <w:szCs w:val="24"/>
        </w:rPr>
        <w:t>化时，发、承包双方应按照省级建设主管部门（或省级行业主管部门）或其授权的工程</w:t>
      </w:r>
      <w:r>
        <w:rPr>
          <w:rFonts w:ascii="宋体" w:hAnsi="宋体" w:eastAsia="宋体" w:cs="宋体"/>
          <w:spacing w:val="-1"/>
          <w:sz w:val="24"/>
          <w:szCs w:val="24"/>
        </w:rPr>
        <w:t>造价管理机构据此发布的最新规定调整合同价款。</w:t>
      </w:r>
    </w:p>
    <w:p w14:paraId="3999189A">
      <w:pPr>
        <w:spacing w:before="157" w:line="325" w:lineRule="auto"/>
        <w:ind w:left="12" w:right="183" w:firstLine="479"/>
        <w:rPr>
          <w:rFonts w:ascii="宋体" w:hAnsi="宋体" w:eastAsia="宋体" w:cs="宋体"/>
          <w:sz w:val="24"/>
          <w:szCs w:val="24"/>
        </w:rPr>
      </w:pPr>
      <w:r>
        <w:rPr>
          <w:rFonts w:ascii="宋体" w:hAnsi="宋体" w:eastAsia="宋体" w:cs="宋体"/>
          <w:b/>
          <w:bCs/>
          <w:spacing w:val="-11"/>
          <w:sz w:val="24"/>
          <w:szCs w:val="24"/>
        </w:rPr>
        <w:t>注：本招标文件所称“基准日”，均指投标文</w:t>
      </w:r>
      <w:r>
        <w:rPr>
          <w:rFonts w:ascii="宋体" w:hAnsi="宋体" w:eastAsia="宋体" w:cs="宋体"/>
          <w:b/>
          <w:bCs/>
          <w:spacing w:val="-12"/>
          <w:sz w:val="24"/>
          <w:szCs w:val="24"/>
        </w:rPr>
        <w:t>件递交截止时间（见第一章第二节“重</w:t>
      </w:r>
      <w:r>
        <w:rPr>
          <w:rFonts w:ascii="宋体" w:hAnsi="宋体" w:eastAsia="宋体" w:cs="宋体"/>
          <w:b/>
          <w:bCs/>
          <w:spacing w:val="-5"/>
          <w:sz w:val="24"/>
          <w:szCs w:val="24"/>
        </w:rPr>
        <w:t>要事项时间地点一览表”）前</w:t>
      </w:r>
      <w:r>
        <w:rPr>
          <w:rFonts w:ascii="Times New Roman" w:hAnsi="Times New Roman" w:eastAsia="Times New Roman" w:cs="Times New Roman"/>
          <w:b/>
          <w:bCs/>
          <w:spacing w:val="-5"/>
          <w:sz w:val="24"/>
          <w:szCs w:val="24"/>
        </w:rPr>
        <w:t>28</w:t>
      </w:r>
      <w:r>
        <w:rPr>
          <w:rFonts w:ascii="宋体" w:hAnsi="宋体" w:eastAsia="宋体" w:cs="宋体"/>
          <w:b/>
          <w:bCs/>
          <w:spacing w:val="-5"/>
          <w:sz w:val="24"/>
          <w:szCs w:val="24"/>
        </w:rPr>
        <w:t>天。</w:t>
      </w:r>
    </w:p>
    <w:p w14:paraId="6E3EA935">
      <w:pPr>
        <w:spacing w:before="33" w:line="299" w:lineRule="auto"/>
        <w:ind w:left="11" w:firstLine="476"/>
        <w:rPr>
          <w:rFonts w:ascii="宋体" w:hAnsi="宋体" w:eastAsia="宋体" w:cs="宋体"/>
          <w:sz w:val="24"/>
          <w:szCs w:val="24"/>
        </w:rPr>
      </w:pPr>
      <w:r>
        <w:fldChar w:fldCharType="begin"/>
      </w:r>
      <w:r>
        <w:instrText xml:space="preserve">HYPERLINK"2.3.1.2"</w:instrText>
      </w:r>
      <w:r>
        <w:fldChar w:fldCharType="separate"/>
      </w:r>
      <w:r>
        <w:rPr>
          <w:rFonts w:ascii="Times New Roman" w:hAnsi="Times New Roman" w:eastAsia="Times New Roman" w:cs="Times New Roman"/>
          <w:b/>
          <w:bCs/>
          <w:spacing w:val="1"/>
          <w:sz w:val="24"/>
          <w:szCs w:val="24"/>
        </w:rPr>
        <w:t>2.3.1.2</w:t>
      </w:r>
      <w:r>
        <w:rPr>
          <w:rFonts w:ascii="Times New Roman" w:hAnsi="Times New Roman" w:eastAsia="Times New Roman" w:cs="Times New Roman"/>
          <w:b/>
          <w:bCs/>
          <w:spacing w:val="1"/>
          <w:sz w:val="24"/>
          <w:szCs w:val="24"/>
        </w:rPr>
        <w:fldChar w:fldCharType="end"/>
      </w:r>
      <w:r>
        <w:rPr>
          <w:rFonts w:ascii="宋体" w:hAnsi="宋体" w:eastAsia="宋体" w:cs="宋体"/>
          <w:spacing w:val="1"/>
          <w:sz w:val="24"/>
          <w:szCs w:val="24"/>
        </w:rPr>
        <w:t>因承包人原因导致工程延误，本章第</w:t>
      </w:r>
      <w:r>
        <w:rPr>
          <w:rFonts w:ascii="Times New Roman" w:hAnsi="Times New Roman" w:eastAsia="Times New Roman" w:cs="Times New Roman"/>
          <w:b/>
          <w:bCs/>
          <w:spacing w:val="1"/>
          <w:sz w:val="24"/>
          <w:szCs w:val="24"/>
        </w:rPr>
        <w:t>2</w:t>
      </w:r>
      <w:r>
        <w:rPr>
          <w:rFonts w:ascii="Times New Roman" w:hAnsi="Times New Roman" w:eastAsia="Times New Roman" w:cs="Times New Roman"/>
          <w:b/>
          <w:bCs/>
          <w:sz w:val="24"/>
          <w:szCs w:val="24"/>
        </w:rPr>
        <w:t>.3.1.1</w:t>
      </w:r>
      <w:r>
        <w:rPr>
          <w:rFonts w:ascii="宋体" w:hAnsi="宋体" w:eastAsia="宋体" w:cs="宋体"/>
          <w:sz w:val="24"/>
          <w:szCs w:val="24"/>
        </w:rPr>
        <w:t>子目中的法定机构根据国家法</w:t>
      </w:r>
      <w:r>
        <w:rPr>
          <w:rFonts w:ascii="宋体" w:hAnsi="宋体" w:eastAsia="宋体" w:cs="宋体"/>
          <w:spacing w:val="-3"/>
          <w:sz w:val="24"/>
          <w:szCs w:val="24"/>
        </w:rPr>
        <w:t>律法规变化发布新规的时间在合同工程原定竣工时间之后的，合同价款调增的不予调整，</w:t>
      </w:r>
      <w:r>
        <w:rPr>
          <w:rFonts w:ascii="宋体" w:hAnsi="宋体" w:eastAsia="宋体" w:cs="宋体"/>
          <w:spacing w:val="-1"/>
          <w:sz w:val="24"/>
          <w:szCs w:val="24"/>
        </w:rPr>
        <w:t>合同价款调减的予以调整。</w:t>
      </w:r>
    </w:p>
    <w:p w14:paraId="1D9D1DBD">
      <w:pPr>
        <w:spacing w:before="155" w:line="220" w:lineRule="auto"/>
        <w:ind w:left="487"/>
        <w:rPr>
          <w:rFonts w:ascii="宋体" w:hAnsi="宋体" w:eastAsia="宋体" w:cs="宋体"/>
          <w:sz w:val="24"/>
          <w:szCs w:val="24"/>
        </w:rPr>
      </w:pPr>
      <w:r>
        <w:rPr>
          <w:rFonts w:ascii="Times New Roman" w:hAnsi="Times New Roman" w:eastAsia="Times New Roman" w:cs="Times New Roman"/>
          <w:b/>
          <w:bCs/>
          <w:spacing w:val="-1"/>
          <w:sz w:val="24"/>
          <w:szCs w:val="24"/>
        </w:rPr>
        <w:t>2.3.2</w:t>
      </w:r>
      <w:r>
        <w:rPr>
          <w:rFonts w:ascii="宋体" w:hAnsi="宋体" w:eastAsia="宋体" w:cs="宋体"/>
          <w:spacing w:val="-1"/>
          <w:sz w:val="24"/>
          <w:szCs w:val="24"/>
        </w:rPr>
        <w:t>工程量偏差或变化</w:t>
      </w:r>
    </w:p>
    <w:p w14:paraId="57DA3FC1">
      <w:pPr>
        <w:spacing w:before="158" w:line="309" w:lineRule="auto"/>
        <w:ind w:left="10" w:right="183" w:firstLine="477"/>
        <w:rPr>
          <w:rFonts w:ascii="宋体" w:hAnsi="宋体" w:eastAsia="宋体" w:cs="宋体"/>
          <w:sz w:val="24"/>
          <w:szCs w:val="24"/>
        </w:rPr>
      </w:pPr>
      <w:r>
        <w:fldChar w:fldCharType="begin"/>
      </w:r>
      <w:r>
        <w:instrText xml:space="preserve">HYPERLINK"2.3.2.1"</w:instrText>
      </w:r>
      <w:r>
        <w:fldChar w:fldCharType="separate"/>
      </w:r>
      <w:r>
        <w:rPr>
          <w:rFonts w:ascii="Times New Roman" w:hAnsi="Times New Roman" w:eastAsia="Times New Roman" w:cs="Times New Roman"/>
          <w:b/>
          <w:bCs/>
          <w:spacing w:val="-3"/>
          <w:sz w:val="24"/>
          <w:szCs w:val="24"/>
        </w:rPr>
        <w:t>2.3.2.1</w:t>
      </w:r>
      <w:r>
        <w:rPr>
          <w:rFonts w:ascii="Times New Roman" w:hAnsi="Times New Roman" w:eastAsia="Times New Roman" w:cs="Times New Roman"/>
          <w:b/>
          <w:bCs/>
          <w:spacing w:val="-3"/>
          <w:sz w:val="24"/>
          <w:szCs w:val="24"/>
        </w:rPr>
        <w:fldChar w:fldCharType="end"/>
      </w:r>
      <w:r>
        <w:rPr>
          <w:rFonts w:ascii="宋体" w:hAnsi="宋体" w:eastAsia="宋体" w:cs="宋体"/>
          <w:spacing w:val="-3"/>
          <w:sz w:val="24"/>
          <w:szCs w:val="24"/>
        </w:rPr>
        <w:t>合同履行期间，当应予计算的实际工程量与招标工程量清单出现偏差或因工程变更引起已标价工程量清单项目的工程数量发生变化时，工程量偏差或变化在</w:t>
      </w:r>
      <w:r>
        <w:rPr>
          <w:rFonts w:ascii="Times New Roman" w:hAnsi="Times New Roman" w:eastAsia="Times New Roman" w:cs="Times New Roman"/>
          <w:spacing w:val="-3"/>
          <w:sz w:val="24"/>
          <w:szCs w:val="24"/>
        </w:rPr>
        <w:t>15%</w:t>
      </w:r>
      <w:r>
        <w:rPr>
          <w:rFonts w:ascii="宋体" w:hAnsi="宋体" w:eastAsia="宋体" w:cs="宋体"/>
          <w:spacing w:val="-3"/>
          <w:sz w:val="24"/>
          <w:szCs w:val="24"/>
        </w:rPr>
        <w:t>以</w:t>
      </w:r>
      <w:r>
        <w:rPr>
          <w:rFonts w:ascii="宋体" w:hAnsi="宋体" w:eastAsia="宋体" w:cs="宋体"/>
          <w:spacing w:val="-4"/>
          <w:sz w:val="24"/>
          <w:szCs w:val="24"/>
        </w:rPr>
        <w:t>内（含</w:t>
      </w:r>
      <w:r>
        <w:rPr>
          <w:rFonts w:ascii="Times New Roman" w:hAnsi="Times New Roman" w:eastAsia="Times New Roman" w:cs="Times New Roman"/>
          <w:spacing w:val="-4"/>
          <w:sz w:val="24"/>
          <w:szCs w:val="24"/>
        </w:rPr>
        <w:t>15%</w:t>
      </w:r>
      <w:r>
        <w:rPr>
          <w:rFonts w:ascii="宋体" w:hAnsi="宋体" w:eastAsia="宋体" w:cs="宋体"/>
          <w:spacing w:val="-4"/>
          <w:sz w:val="24"/>
          <w:szCs w:val="24"/>
        </w:rPr>
        <w:t>）的，其综合单价不予调整；工程量偏差或变化超过</w:t>
      </w:r>
      <w:r>
        <w:rPr>
          <w:rFonts w:ascii="Times New Roman" w:hAnsi="Times New Roman" w:eastAsia="Times New Roman" w:cs="Times New Roman"/>
          <w:spacing w:val="-4"/>
          <w:sz w:val="24"/>
          <w:szCs w:val="24"/>
        </w:rPr>
        <w:t>15%</w:t>
      </w:r>
      <w:r>
        <w:rPr>
          <w:rFonts w:ascii="宋体" w:hAnsi="宋体" w:eastAsia="宋体" w:cs="宋体"/>
          <w:spacing w:val="-4"/>
          <w:sz w:val="24"/>
          <w:szCs w:val="24"/>
        </w:rPr>
        <w:t>的，按照以下规定</w:t>
      </w:r>
      <w:r>
        <w:rPr>
          <w:rFonts w:ascii="宋体" w:hAnsi="宋体" w:eastAsia="宋体" w:cs="宋体"/>
          <w:spacing w:val="-3"/>
          <w:sz w:val="24"/>
          <w:szCs w:val="24"/>
        </w:rPr>
        <w:t>调整：</w:t>
      </w:r>
    </w:p>
    <w:p w14:paraId="7BF490CF">
      <w:pPr>
        <w:spacing w:before="78" w:line="327" w:lineRule="auto"/>
        <w:ind w:left="12" w:firstLine="478"/>
        <w:jc w:val="both"/>
        <w:rPr>
          <w:rFonts w:ascii="宋体" w:hAnsi="宋体" w:eastAsia="宋体" w:cs="宋体"/>
          <w:sz w:val="24"/>
          <w:szCs w:val="24"/>
        </w:rPr>
      </w:pPr>
      <w:bookmarkStart w:id="128" w:name="bookmark142"/>
      <w:bookmarkEnd w:id="128"/>
      <w:r>
        <w:rPr>
          <w:rFonts w:ascii="宋体" w:hAnsi="宋体" w:eastAsia="宋体" w:cs="宋体"/>
          <w:spacing w:val="-3"/>
          <w:sz w:val="24"/>
          <w:szCs w:val="24"/>
        </w:rPr>
        <w:t>对于合理报价的清单项目，当工程量增加超过</w:t>
      </w:r>
      <w:r>
        <w:rPr>
          <w:rFonts w:ascii="Times New Roman" w:hAnsi="Times New Roman" w:eastAsia="Times New Roman" w:cs="Times New Roman"/>
          <w:spacing w:val="-3"/>
          <w:sz w:val="24"/>
          <w:szCs w:val="24"/>
        </w:rPr>
        <w:t>15%</w:t>
      </w:r>
      <w:r>
        <w:rPr>
          <w:rFonts w:ascii="宋体" w:hAnsi="宋体" w:eastAsia="宋体" w:cs="宋体"/>
          <w:spacing w:val="-3"/>
          <w:sz w:val="24"/>
          <w:szCs w:val="24"/>
        </w:rPr>
        <w:t>时，增加部分的工程量的综合单</w:t>
      </w:r>
      <w:r>
        <w:rPr>
          <w:rFonts w:ascii="宋体" w:hAnsi="宋体" w:eastAsia="宋体" w:cs="宋体"/>
          <w:spacing w:val="-7"/>
          <w:sz w:val="24"/>
          <w:szCs w:val="24"/>
        </w:rPr>
        <w:t>价以</w:t>
      </w:r>
      <w:r>
        <w:rPr>
          <w:rFonts w:ascii="宋体" w:hAnsi="宋体" w:eastAsia="宋体" w:cs="宋体"/>
          <w:spacing w:val="-3"/>
          <w:sz w:val="24"/>
          <w:szCs w:val="24"/>
        </w:rPr>
        <w:t>投标报价《分部分项工程和单价措施项目清单与计价表》中综合单价为基价调低3%；当工程量减少超过15%时，减少后剩余部分的工程量的综合单价以投标报价《分部分项工程和单价措施项目清单与计价表》中综合单价为基价调高3%</w:t>
      </w:r>
      <w:r>
        <w:rPr>
          <w:rFonts w:ascii="宋体" w:hAnsi="宋体" w:eastAsia="宋体" w:cs="宋体"/>
          <w:spacing w:val="-1"/>
          <w:sz w:val="24"/>
          <w:szCs w:val="24"/>
        </w:rPr>
        <w:t>。</w:t>
      </w:r>
    </w:p>
    <w:p w14:paraId="19D29D3A">
      <w:pPr>
        <w:spacing w:before="97" w:line="324" w:lineRule="auto"/>
        <w:ind w:left="13" w:right="179" w:firstLine="477"/>
        <w:rPr>
          <w:rFonts w:ascii="宋体" w:hAnsi="宋体" w:eastAsia="宋体" w:cs="宋体"/>
          <w:sz w:val="24"/>
          <w:szCs w:val="24"/>
        </w:rPr>
      </w:pPr>
      <w:r>
        <w:rPr>
          <w:rFonts w:ascii="宋体" w:hAnsi="宋体" w:eastAsia="宋体" w:cs="宋体"/>
          <w:b/>
          <w:bCs/>
          <w:spacing w:val="-4"/>
          <w:sz w:val="24"/>
          <w:szCs w:val="24"/>
        </w:rPr>
        <w:t>对于按照第二章“中标人须知”第</w:t>
      </w:r>
      <w:r>
        <w:rPr>
          <w:rFonts w:ascii="Times New Roman" w:hAnsi="Times New Roman" w:eastAsia="Times New Roman" w:cs="Times New Roman"/>
          <w:b/>
          <w:bCs/>
          <w:spacing w:val="-4"/>
          <w:sz w:val="24"/>
          <w:szCs w:val="24"/>
        </w:rPr>
        <w:t>4.2</w:t>
      </w:r>
      <w:r>
        <w:rPr>
          <w:rFonts w:ascii="宋体" w:hAnsi="宋体" w:eastAsia="宋体" w:cs="宋体"/>
          <w:b/>
          <w:bCs/>
          <w:spacing w:val="-4"/>
          <w:sz w:val="24"/>
          <w:szCs w:val="24"/>
        </w:rPr>
        <w:t>条被认定为不平衡报价的清单项目，其综合</w:t>
      </w:r>
      <w:r>
        <w:rPr>
          <w:rFonts w:ascii="宋体" w:hAnsi="宋体" w:eastAsia="宋体" w:cs="宋体"/>
          <w:b/>
          <w:bCs/>
          <w:spacing w:val="-3"/>
          <w:sz w:val="24"/>
          <w:szCs w:val="24"/>
        </w:rPr>
        <w:t>单价按照以下方法调整：</w:t>
      </w:r>
    </w:p>
    <w:p w14:paraId="7F6F4FAE">
      <w:pPr>
        <w:keepNext w:val="0"/>
        <w:keepLines w:val="0"/>
        <w:pageBreakBefore w:val="0"/>
        <w:widowControl/>
        <w:kinsoku w:val="0"/>
        <w:wordWrap w:val="0"/>
        <w:overflowPunct/>
        <w:topLinePunct w:val="0"/>
        <w:autoSpaceDE w:val="0"/>
        <w:autoSpaceDN w:val="0"/>
        <w:bidi w:val="0"/>
        <w:adjustRightInd w:val="0"/>
        <w:snapToGrid w:val="0"/>
        <w:spacing w:before="36" w:line="219" w:lineRule="auto"/>
        <w:ind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以招标控制价中《分部分项工程和单价措施项目清单与计价表》子目相对应综合单</w:t>
      </w:r>
      <w:r>
        <w:rPr>
          <w:rFonts w:ascii="宋体" w:hAnsi="宋体" w:eastAsia="宋体" w:cs="宋体"/>
          <w:b/>
          <w:bCs/>
          <w:spacing w:val="-3"/>
          <w:sz w:val="24"/>
          <w:szCs w:val="24"/>
        </w:rPr>
        <w:t>价×（</w:t>
      </w:r>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中标下浮率）。</w:t>
      </w:r>
    </w:p>
    <w:p w14:paraId="3CAAE3B5">
      <w:pPr>
        <w:keepNext w:val="0"/>
        <w:keepLines w:val="0"/>
        <w:pageBreakBefore w:val="0"/>
        <w:widowControl/>
        <w:kinsoku w:val="0"/>
        <w:wordWrap w:val="0"/>
        <w:overflowPunct/>
        <w:topLinePunct w:val="0"/>
        <w:autoSpaceDE w:val="0"/>
        <w:autoSpaceDN w:val="0"/>
        <w:bidi w:val="0"/>
        <w:adjustRightInd w:val="0"/>
        <w:snapToGrid w:val="0"/>
        <w:spacing w:before="113" w:line="319" w:lineRule="exact"/>
        <w:ind w:left="516"/>
        <w:textAlignment w:val="baseline"/>
        <w:outlineLvl w:val="2"/>
        <w:rPr>
          <w:rFonts w:ascii="宋体" w:hAnsi="宋体" w:eastAsia="宋体" w:cs="宋体"/>
          <w:b/>
          <w:bCs/>
          <w:spacing w:val="-3"/>
          <w:sz w:val="24"/>
          <w:szCs w:val="24"/>
        </w:rPr>
      </w:pPr>
      <w:bookmarkStart w:id="129" w:name="_Toc12035"/>
      <w:bookmarkStart w:id="130" w:name="_Toc18478"/>
      <w:r>
        <w:rPr>
          <w:rFonts w:ascii="宋体" w:hAnsi="宋体" w:eastAsia="宋体" w:cs="宋体"/>
          <w:b/>
          <w:bCs/>
          <w:position w:val="1"/>
          <w:sz w:val="24"/>
          <w:szCs w:val="24"/>
        </w:rPr>
        <w:t>中标下浮率</w:t>
      </w:r>
      <w:r>
        <w:rPr>
          <w:rFonts w:ascii="Times New Roman" w:hAnsi="Times New Roman" w:eastAsia="Times New Roman" w:cs="Times New Roman"/>
          <w:b/>
          <w:bCs/>
          <w:position w:val="1"/>
          <w:sz w:val="24"/>
          <w:szCs w:val="24"/>
        </w:rPr>
        <w:t>=</w:t>
      </w:r>
      <w:r>
        <w:rPr>
          <w:rFonts w:ascii="宋体" w:hAnsi="宋体" w:eastAsia="宋体" w:cs="宋体"/>
          <w:b/>
          <w:bCs/>
          <w:position w:val="1"/>
          <w:sz w:val="24"/>
          <w:szCs w:val="24"/>
        </w:rPr>
        <w:t>[</w:t>
      </w:r>
      <w:r>
        <w:rPr>
          <w:rFonts w:ascii="Times New Roman" w:hAnsi="Times New Roman" w:eastAsia="Times New Roman" w:cs="Times New Roman"/>
          <w:b/>
          <w:bCs/>
          <w:position w:val="1"/>
          <w:sz w:val="24"/>
          <w:szCs w:val="24"/>
        </w:rPr>
        <w:t>1-</w:t>
      </w:r>
      <w:r>
        <w:rPr>
          <w:rFonts w:ascii="宋体" w:hAnsi="宋体" w:eastAsia="宋体" w:cs="宋体"/>
          <w:b/>
          <w:bCs/>
          <w:position w:val="1"/>
          <w:sz w:val="24"/>
          <w:szCs w:val="24"/>
        </w:rPr>
        <w:t>（中标价</w:t>
      </w:r>
      <w:r>
        <w:rPr>
          <w:rFonts w:ascii="Times New Roman" w:hAnsi="Times New Roman" w:eastAsia="Times New Roman" w:cs="Times New Roman"/>
          <w:b/>
          <w:bCs/>
          <w:position w:val="1"/>
          <w:sz w:val="24"/>
          <w:szCs w:val="24"/>
        </w:rPr>
        <w:t>-</w:t>
      </w:r>
      <w:r>
        <w:rPr>
          <w:rFonts w:ascii="宋体" w:hAnsi="宋体" w:eastAsia="宋体" w:cs="宋体"/>
          <w:b/>
          <w:bCs/>
          <w:position w:val="1"/>
          <w:sz w:val="24"/>
          <w:szCs w:val="24"/>
        </w:rPr>
        <w:t>中标绿色施工安全防护措施费</w:t>
      </w:r>
      <w:r>
        <w:rPr>
          <w:rFonts w:ascii="Times New Roman" w:hAnsi="Times New Roman" w:eastAsia="Times New Roman" w:cs="Times New Roman"/>
          <w:b/>
          <w:bCs/>
          <w:spacing w:val="-1"/>
          <w:position w:val="1"/>
          <w:sz w:val="24"/>
          <w:szCs w:val="24"/>
        </w:rPr>
        <w:t>-</w:t>
      </w:r>
      <w:r>
        <w:rPr>
          <w:rFonts w:ascii="宋体" w:hAnsi="宋体" w:eastAsia="宋体" w:cs="宋体"/>
          <w:b/>
          <w:bCs/>
          <w:spacing w:val="-1"/>
          <w:position w:val="1"/>
          <w:sz w:val="24"/>
          <w:szCs w:val="24"/>
        </w:rPr>
        <w:t>暂列金额-暂估价）</w:t>
      </w:r>
      <w:r>
        <w:rPr>
          <w:rFonts w:ascii="Times New Roman" w:hAnsi="Times New Roman" w:eastAsia="Times New Roman" w:cs="Times New Roman"/>
          <w:b/>
          <w:bCs/>
          <w:spacing w:val="-1"/>
          <w:position w:val="1"/>
          <w:sz w:val="24"/>
          <w:szCs w:val="24"/>
        </w:rPr>
        <w:t>/</w:t>
      </w:r>
      <w:r>
        <w:rPr>
          <w:rFonts w:ascii="宋体" w:hAnsi="宋体" w:eastAsia="宋体" w:cs="宋体"/>
          <w:b/>
          <w:bCs/>
          <w:spacing w:val="-1"/>
          <w:position w:val="1"/>
          <w:sz w:val="24"/>
          <w:szCs w:val="24"/>
        </w:rPr>
        <w:t>（</w:t>
      </w:r>
      <w:bookmarkEnd w:id="129"/>
      <w:bookmarkEnd w:id="130"/>
      <w:bookmarkStart w:id="131" w:name="_Toc15512"/>
      <w:bookmarkStart w:id="132" w:name="_Toc13602"/>
      <w:r>
        <w:rPr>
          <w:rFonts w:ascii="宋体" w:hAnsi="宋体" w:eastAsia="宋体" w:cs="宋体"/>
          <w:b/>
          <w:bCs/>
          <w:spacing w:val="-1"/>
          <w:position w:val="1"/>
          <w:sz w:val="24"/>
          <w:szCs w:val="24"/>
        </w:rPr>
        <w:t>招</w:t>
      </w:r>
      <w:r>
        <w:rPr>
          <w:rFonts w:ascii="宋体" w:hAnsi="宋体" w:eastAsia="宋体" w:cs="宋体"/>
          <w:b/>
          <w:bCs/>
          <w:spacing w:val="-3"/>
          <w:sz w:val="24"/>
          <w:szCs w:val="24"/>
        </w:rPr>
        <w:t>标控制价</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控</w:t>
      </w:r>
    </w:p>
    <w:p w14:paraId="7375E2A3">
      <w:pPr>
        <w:keepNext w:val="0"/>
        <w:keepLines w:val="0"/>
        <w:pageBreakBefore w:val="0"/>
        <w:widowControl/>
        <w:kinsoku w:val="0"/>
        <w:wordWrap w:val="0"/>
        <w:overflowPunct/>
        <w:topLinePunct w:val="0"/>
        <w:autoSpaceDE w:val="0"/>
        <w:autoSpaceDN w:val="0"/>
        <w:bidi w:val="0"/>
        <w:adjustRightInd w:val="0"/>
        <w:snapToGrid w:val="0"/>
        <w:spacing w:before="113" w:line="319" w:lineRule="exact"/>
        <w:textAlignment w:val="baseline"/>
        <w:outlineLvl w:val="2"/>
        <w:rPr>
          <w:rFonts w:ascii="Times New Roman" w:hAnsi="Times New Roman" w:eastAsia="Times New Roman" w:cs="Times New Roman"/>
          <w:sz w:val="24"/>
          <w:szCs w:val="24"/>
        </w:rPr>
      </w:pPr>
      <w:r>
        <w:rPr>
          <w:rFonts w:ascii="宋体" w:hAnsi="宋体" w:eastAsia="宋体" w:cs="宋体"/>
          <w:b/>
          <w:bCs/>
          <w:spacing w:val="-3"/>
          <w:sz w:val="24"/>
          <w:szCs w:val="24"/>
        </w:rPr>
        <w:t>制价绿色施工安全防护措施费</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暂列金额-暂估价）]×</w:t>
      </w:r>
      <w:r>
        <w:rPr>
          <w:rFonts w:ascii="Times New Roman" w:hAnsi="Times New Roman" w:eastAsia="Times New Roman" w:cs="Times New Roman"/>
          <w:b/>
          <w:bCs/>
          <w:spacing w:val="-3"/>
          <w:sz w:val="24"/>
          <w:szCs w:val="24"/>
        </w:rPr>
        <w:t>100%</w:t>
      </w:r>
      <w:bookmarkEnd w:id="131"/>
      <w:bookmarkEnd w:id="132"/>
    </w:p>
    <w:p w14:paraId="658B37B7">
      <w:pPr>
        <w:spacing w:before="123" w:line="301" w:lineRule="auto"/>
        <w:ind w:left="10" w:right="116" w:firstLine="482"/>
        <w:jc w:val="both"/>
        <w:rPr>
          <w:rFonts w:ascii="宋体" w:hAnsi="宋体" w:eastAsia="宋体" w:cs="宋体"/>
          <w:sz w:val="24"/>
          <w:szCs w:val="24"/>
        </w:rPr>
      </w:pPr>
      <w:r>
        <w:rPr>
          <w:rFonts w:ascii="宋体" w:hAnsi="宋体" w:eastAsia="宋体" w:cs="宋体"/>
          <w:spacing w:val="-2"/>
          <w:sz w:val="24"/>
          <w:szCs w:val="24"/>
        </w:rPr>
        <w:t>若修正后的该部分《分部分项工程和单价措施项目清单与计价表》总金额大于原投</w:t>
      </w:r>
      <w:r>
        <w:rPr>
          <w:rFonts w:ascii="宋体" w:hAnsi="宋体" w:eastAsia="宋体" w:cs="宋体"/>
          <w:spacing w:val="-1"/>
          <w:sz w:val="24"/>
          <w:szCs w:val="24"/>
        </w:rPr>
        <w:t>标报价中的该部分总金额，则从投标报价需</w:t>
      </w:r>
      <w:r>
        <w:rPr>
          <w:rFonts w:ascii="宋体" w:hAnsi="宋体" w:eastAsia="宋体" w:cs="宋体"/>
          <w:spacing w:val="-2"/>
          <w:sz w:val="24"/>
          <w:szCs w:val="24"/>
        </w:rPr>
        <w:t>调高的综合单价中选择偏离最大的清单开始</w:t>
      </w:r>
      <w:r>
        <w:rPr>
          <w:rFonts w:ascii="宋体" w:hAnsi="宋体" w:eastAsia="宋体" w:cs="宋体"/>
          <w:spacing w:val="-1"/>
          <w:sz w:val="24"/>
          <w:szCs w:val="24"/>
        </w:rPr>
        <w:t>调整，调整幅度逐步减少，直至修正后的该</w:t>
      </w:r>
      <w:r>
        <w:rPr>
          <w:rFonts w:ascii="宋体" w:hAnsi="宋体" w:eastAsia="宋体" w:cs="宋体"/>
          <w:spacing w:val="-2"/>
          <w:sz w:val="24"/>
          <w:szCs w:val="24"/>
        </w:rPr>
        <w:t>部分《分部分项工程和单价措施项目清单与</w:t>
      </w:r>
      <w:r>
        <w:rPr>
          <w:rFonts w:ascii="宋体" w:hAnsi="宋体" w:eastAsia="宋体" w:cs="宋体"/>
          <w:spacing w:val="-1"/>
          <w:sz w:val="24"/>
          <w:szCs w:val="24"/>
        </w:rPr>
        <w:t>计价表》总金额与原投标报价中的该部分总</w:t>
      </w:r>
      <w:r>
        <w:rPr>
          <w:rFonts w:ascii="宋体" w:hAnsi="宋体" w:eastAsia="宋体" w:cs="宋体"/>
          <w:spacing w:val="-2"/>
          <w:sz w:val="24"/>
          <w:szCs w:val="24"/>
        </w:rPr>
        <w:t>金额一致；若修正后的该部分《分部分项工</w:t>
      </w:r>
      <w:r>
        <w:rPr>
          <w:rFonts w:ascii="宋体" w:hAnsi="宋体" w:eastAsia="宋体" w:cs="宋体"/>
          <w:spacing w:val="-1"/>
          <w:sz w:val="24"/>
          <w:szCs w:val="24"/>
        </w:rPr>
        <w:t>程和单价措施项目清单与计价表》总金额小</w:t>
      </w:r>
      <w:r>
        <w:rPr>
          <w:rFonts w:ascii="宋体" w:hAnsi="宋体" w:eastAsia="宋体" w:cs="宋体"/>
          <w:spacing w:val="-2"/>
          <w:sz w:val="24"/>
          <w:szCs w:val="24"/>
        </w:rPr>
        <w:t>于原投标报价中的该部分总金额，则从投标</w:t>
      </w:r>
      <w:r>
        <w:rPr>
          <w:rFonts w:ascii="宋体" w:hAnsi="宋体" w:eastAsia="宋体" w:cs="宋体"/>
          <w:spacing w:val="-1"/>
          <w:sz w:val="24"/>
          <w:szCs w:val="24"/>
        </w:rPr>
        <w:t>报价需调低的综合单价中选择偏离最大的清</w:t>
      </w:r>
      <w:r>
        <w:rPr>
          <w:rFonts w:ascii="宋体" w:hAnsi="宋体" w:eastAsia="宋体" w:cs="宋体"/>
          <w:spacing w:val="-2"/>
          <w:sz w:val="24"/>
          <w:szCs w:val="24"/>
        </w:rPr>
        <w:t>单开始调整，调整幅度逐步减少，直至修正</w:t>
      </w:r>
      <w:r>
        <w:rPr>
          <w:rFonts w:ascii="宋体" w:hAnsi="宋体" w:eastAsia="宋体" w:cs="宋体"/>
          <w:spacing w:val="-1"/>
          <w:sz w:val="24"/>
          <w:szCs w:val="24"/>
        </w:rPr>
        <w:t>后的该部分《分部分项工程和单价措施项目</w:t>
      </w:r>
      <w:r>
        <w:rPr>
          <w:rFonts w:ascii="宋体" w:hAnsi="宋体" w:eastAsia="宋体" w:cs="宋体"/>
          <w:spacing w:val="-2"/>
          <w:sz w:val="24"/>
          <w:szCs w:val="24"/>
        </w:rPr>
        <w:t>清单与计价表》总金额与原投标报价中的该</w:t>
      </w:r>
      <w:r>
        <w:rPr>
          <w:rFonts w:ascii="宋体" w:hAnsi="宋体" w:eastAsia="宋体" w:cs="宋体"/>
          <w:spacing w:val="-12"/>
          <w:sz w:val="24"/>
          <w:szCs w:val="24"/>
        </w:rPr>
        <w:t>部分总金额一致。修正后的总造价应与总中标价保持一致，形成《不平衡报价修正报告》，</w:t>
      </w:r>
      <w:r>
        <w:rPr>
          <w:rFonts w:ascii="宋体" w:hAnsi="宋体" w:eastAsia="宋体" w:cs="宋体"/>
          <w:spacing w:val="-1"/>
          <w:sz w:val="24"/>
          <w:szCs w:val="24"/>
        </w:rPr>
        <w:t>并由招标人和中标人共同签章确认。</w:t>
      </w:r>
    </w:p>
    <w:p w14:paraId="21A1FA33">
      <w:pPr>
        <w:spacing w:before="129" w:line="299" w:lineRule="auto"/>
        <w:ind w:left="12" w:right="179" w:firstLine="476"/>
        <w:rPr>
          <w:rFonts w:ascii="宋体" w:hAnsi="宋体" w:eastAsia="宋体" w:cs="宋体"/>
          <w:sz w:val="24"/>
          <w:szCs w:val="24"/>
        </w:rPr>
      </w:pPr>
      <w:r>
        <w:fldChar w:fldCharType="begin"/>
      </w:r>
      <w:r>
        <w:instrText xml:space="preserve">HYPERLINK"2.3.2.2"</w:instrText>
      </w:r>
      <w:r>
        <w:fldChar w:fldCharType="separate"/>
      </w:r>
      <w:r>
        <w:rPr>
          <w:rFonts w:ascii="Times New Roman" w:hAnsi="Times New Roman" w:eastAsia="Times New Roman" w:cs="Times New Roman"/>
          <w:b/>
          <w:bCs/>
          <w:spacing w:val="1"/>
          <w:sz w:val="24"/>
          <w:szCs w:val="24"/>
        </w:rPr>
        <w:t>2.3.2.2</w:t>
      </w:r>
      <w:r>
        <w:rPr>
          <w:rFonts w:ascii="Times New Roman" w:hAnsi="Times New Roman" w:eastAsia="Times New Roman" w:cs="Times New Roman"/>
          <w:b/>
          <w:bCs/>
          <w:spacing w:val="1"/>
          <w:sz w:val="24"/>
          <w:szCs w:val="24"/>
        </w:rPr>
        <w:fldChar w:fldCharType="end"/>
      </w:r>
      <w:r>
        <w:rPr>
          <w:rFonts w:ascii="宋体" w:hAnsi="宋体" w:eastAsia="宋体" w:cs="宋体"/>
          <w:spacing w:val="1"/>
          <w:sz w:val="24"/>
          <w:szCs w:val="24"/>
        </w:rPr>
        <w:t>如果工程量出现本章第</w:t>
      </w:r>
      <w:r>
        <w:rPr>
          <w:rFonts w:ascii="Times New Roman" w:hAnsi="Times New Roman" w:eastAsia="Times New Roman" w:cs="Times New Roman"/>
          <w:b/>
          <w:bCs/>
          <w:spacing w:val="1"/>
          <w:sz w:val="24"/>
          <w:szCs w:val="24"/>
        </w:rPr>
        <w:t>2.3.2.1</w:t>
      </w:r>
      <w:r>
        <w:rPr>
          <w:rFonts w:ascii="宋体" w:hAnsi="宋体" w:eastAsia="宋体" w:cs="宋体"/>
          <w:spacing w:val="1"/>
          <w:sz w:val="24"/>
          <w:szCs w:val="24"/>
        </w:rPr>
        <w:t>子目的变化，且该变化引起相关措施项目相</w:t>
      </w:r>
      <w:r>
        <w:rPr>
          <w:rFonts w:ascii="宋体" w:hAnsi="宋体" w:eastAsia="宋体" w:cs="宋体"/>
          <w:spacing w:val="-2"/>
          <w:sz w:val="24"/>
          <w:szCs w:val="24"/>
        </w:rPr>
        <w:t>应发生变化时，按系数或单一总价方式计价的，工程量增加的措施项目费调增，工程量</w:t>
      </w:r>
      <w:r>
        <w:rPr>
          <w:rFonts w:ascii="宋体" w:hAnsi="宋体" w:eastAsia="宋体" w:cs="宋体"/>
          <w:spacing w:val="-1"/>
          <w:sz w:val="24"/>
          <w:szCs w:val="24"/>
        </w:rPr>
        <w:t>减少的措施项目费调减。</w:t>
      </w:r>
    </w:p>
    <w:p w14:paraId="0AF92644">
      <w:pPr>
        <w:spacing w:before="154" w:line="221" w:lineRule="auto"/>
        <w:ind w:left="488"/>
        <w:rPr>
          <w:rFonts w:ascii="宋体" w:hAnsi="宋体" w:eastAsia="宋体" w:cs="宋体"/>
          <w:sz w:val="24"/>
          <w:szCs w:val="24"/>
        </w:rPr>
      </w:pPr>
      <w:r>
        <w:rPr>
          <w:rFonts w:ascii="Times New Roman" w:hAnsi="Times New Roman" w:eastAsia="Times New Roman" w:cs="Times New Roman"/>
          <w:b/>
          <w:bCs/>
          <w:spacing w:val="-1"/>
          <w:sz w:val="24"/>
          <w:szCs w:val="24"/>
        </w:rPr>
        <w:t>2.3.3</w:t>
      </w:r>
      <w:r>
        <w:rPr>
          <w:rFonts w:ascii="宋体" w:hAnsi="宋体" w:eastAsia="宋体" w:cs="宋体"/>
          <w:spacing w:val="-1"/>
          <w:sz w:val="24"/>
          <w:szCs w:val="24"/>
        </w:rPr>
        <w:t>工程变更</w:t>
      </w:r>
    </w:p>
    <w:p w14:paraId="00866E15">
      <w:pPr>
        <w:spacing w:before="153" w:line="279" w:lineRule="auto"/>
        <w:ind w:left="19" w:right="179" w:firstLine="468"/>
        <w:rPr>
          <w:rFonts w:ascii="宋体" w:hAnsi="宋体" w:eastAsia="宋体" w:cs="宋体"/>
          <w:sz w:val="24"/>
          <w:szCs w:val="24"/>
        </w:rPr>
      </w:pPr>
      <w:r>
        <w:fldChar w:fldCharType="begin"/>
      </w:r>
      <w:r>
        <w:instrText xml:space="preserve">HYPERLINK"2.3.3.1"</w:instrText>
      </w:r>
      <w:r>
        <w:fldChar w:fldCharType="separate"/>
      </w:r>
      <w:r>
        <w:rPr>
          <w:rFonts w:ascii="Times New Roman" w:hAnsi="Times New Roman" w:eastAsia="Times New Roman" w:cs="Times New Roman"/>
          <w:b/>
          <w:bCs/>
          <w:spacing w:val="-3"/>
          <w:sz w:val="24"/>
          <w:szCs w:val="24"/>
        </w:rPr>
        <w:t>2.3.3.1</w:t>
      </w:r>
      <w:r>
        <w:rPr>
          <w:rFonts w:ascii="Times New Roman" w:hAnsi="Times New Roman" w:eastAsia="Times New Roman" w:cs="Times New Roman"/>
          <w:b/>
          <w:bCs/>
          <w:spacing w:val="-3"/>
          <w:sz w:val="24"/>
          <w:szCs w:val="24"/>
        </w:rPr>
        <w:fldChar w:fldCharType="end"/>
      </w:r>
      <w:r>
        <w:rPr>
          <w:rFonts w:ascii="宋体" w:hAnsi="宋体" w:eastAsia="宋体" w:cs="宋体"/>
          <w:spacing w:val="-3"/>
          <w:sz w:val="24"/>
          <w:szCs w:val="24"/>
        </w:rPr>
        <w:t>合同履行期间，因工程变更引起已标价工程量清单项目发生变化时，按照以下规定调整：</w:t>
      </w:r>
    </w:p>
    <w:p w14:paraId="3EF8860C">
      <w:pPr>
        <w:keepNext w:val="0"/>
        <w:keepLines w:val="0"/>
        <w:pageBreakBefore w:val="0"/>
        <w:widowControl/>
        <w:numPr>
          <w:ilvl w:val="0"/>
          <w:numId w:val="3"/>
        </w:numPr>
        <w:kinsoku w:val="0"/>
        <w:wordWrap w:val="0"/>
        <w:overflowPunct/>
        <w:topLinePunct w:val="0"/>
        <w:autoSpaceDE w:val="0"/>
        <w:autoSpaceDN w:val="0"/>
        <w:bidi w:val="0"/>
        <w:adjustRightInd w:val="0"/>
        <w:snapToGrid w:val="0"/>
        <w:spacing w:before="78" w:line="219" w:lineRule="auto"/>
        <w:ind w:left="499"/>
        <w:textAlignment w:val="baseline"/>
        <w:rPr>
          <w:rFonts w:ascii="宋体" w:hAnsi="宋体" w:eastAsia="宋体" w:cs="宋体"/>
          <w:b/>
          <w:bCs/>
          <w:spacing w:val="-7"/>
          <w:sz w:val="24"/>
          <w:szCs w:val="24"/>
        </w:rPr>
      </w:pPr>
      <w:r>
        <w:rPr>
          <w:rFonts w:ascii="宋体" w:hAnsi="宋体" w:eastAsia="宋体" w:cs="宋体"/>
          <w:spacing w:val="1"/>
          <w:sz w:val="24"/>
          <w:szCs w:val="24"/>
        </w:rPr>
        <w:t>已标价工程量清单中有适用于变更工程项目的，采用该项目的单价。</w:t>
      </w:r>
      <w:r>
        <w:rPr>
          <w:rFonts w:ascii="宋体" w:hAnsi="宋体" w:eastAsia="宋体" w:cs="宋体"/>
          <w:b/>
          <w:bCs/>
          <w:spacing w:val="1"/>
          <w:sz w:val="24"/>
          <w:szCs w:val="24"/>
        </w:rPr>
        <w:t>但如果</w:t>
      </w:r>
      <w:bookmarkStart w:id="133" w:name="bookmark143"/>
      <w:bookmarkEnd w:id="133"/>
      <w:r>
        <w:rPr>
          <w:rFonts w:ascii="宋体" w:hAnsi="宋体" w:eastAsia="宋体" w:cs="宋体"/>
          <w:b/>
          <w:bCs/>
          <w:spacing w:val="-7"/>
          <w:sz w:val="24"/>
          <w:szCs w:val="24"/>
        </w:rPr>
        <w:t>被采用的项目</w:t>
      </w:r>
    </w:p>
    <w:p w14:paraId="177841C0">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19" w:lineRule="auto"/>
        <w:textAlignment w:val="baseline"/>
        <w:rPr>
          <w:rFonts w:ascii="宋体" w:hAnsi="宋体" w:eastAsia="宋体" w:cs="宋体"/>
          <w:sz w:val="24"/>
          <w:szCs w:val="24"/>
        </w:rPr>
      </w:pPr>
      <w:r>
        <w:rPr>
          <w:rFonts w:ascii="宋体" w:hAnsi="宋体" w:eastAsia="宋体" w:cs="宋体"/>
          <w:b/>
          <w:bCs/>
          <w:spacing w:val="-7"/>
          <w:sz w:val="24"/>
          <w:szCs w:val="24"/>
        </w:rPr>
        <w:t>属于按照第二章“中标人须知”第</w:t>
      </w:r>
      <w:r>
        <w:rPr>
          <w:rFonts w:ascii="Times New Roman" w:hAnsi="Times New Roman" w:eastAsia="Times New Roman" w:cs="Times New Roman"/>
          <w:b/>
          <w:bCs/>
          <w:spacing w:val="-8"/>
          <w:sz w:val="24"/>
          <w:szCs w:val="24"/>
        </w:rPr>
        <w:t>4.2</w:t>
      </w:r>
      <w:r>
        <w:rPr>
          <w:rFonts w:ascii="宋体" w:hAnsi="宋体" w:eastAsia="宋体" w:cs="宋体"/>
          <w:b/>
          <w:bCs/>
          <w:spacing w:val="-8"/>
          <w:sz w:val="24"/>
          <w:szCs w:val="24"/>
        </w:rPr>
        <w:t>条被认定为不平衡报价的清单项目，</w:t>
      </w:r>
      <w:r>
        <w:rPr>
          <w:rFonts w:ascii="宋体" w:hAnsi="宋体" w:eastAsia="宋体" w:cs="宋体"/>
          <w:b/>
          <w:bCs/>
          <w:spacing w:val="-2"/>
          <w:sz w:val="24"/>
          <w:szCs w:val="24"/>
        </w:rPr>
        <w:t>变更工程项目的单价按照</w:t>
      </w:r>
      <w:r>
        <w:rPr>
          <w:rFonts w:ascii="宋体" w:hAnsi="宋体" w:eastAsia="宋体" w:cs="宋体"/>
          <w:b/>
          <w:bCs/>
          <w:spacing w:val="-7"/>
          <w:sz w:val="24"/>
          <w:szCs w:val="24"/>
        </w:rPr>
        <w:t>本章2.3.2.1的</w:t>
      </w:r>
      <w:r>
        <w:rPr>
          <w:rFonts w:ascii="宋体" w:hAnsi="宋体" w:eastAsia="宋体" w:cs="宋体"/>
          <w:b/>
          <w:bCs/>
          <w:spacing w:val="-2"/>
          <w:sz w:val="24"/>
          <w:szCs w:val="24"/>
        </w:rPr>
        <w:t>方法调整。】</w:t>
      </w:r>
    </w:p>
    <w:p w14:paraId="72686925">
      <w:pPr>
        <w:keepNext w:val="0"/>
        <w:keepLines w:val="0"/>
        <w:pageBreakBefore w:val="0"/>
        <w:widowControl/>
        <w:numPr>
          <w:ilvl w:val="0"/>
          <w:numId w:val="4"/>
        </w:numPr>
        <w:kinsoku w:val="0"/>
        <w:wordWrap w:val="0"/>
        <w:overflowPunct/>
        <w:topLinePunct w:val="0"/>
        <w:autoSpaceDE w:val="0"/>
        <w:autoSpaceDN w:val="0"/>
        <w:bidi w:val="0"/>
        <w:adjustRightInd w:val="0"/>
        <w:snapToGrid w:val="0"/>
        <w:spacing w:before="36" w:line="360" w:lineRule="auto"/>
        <w:ind w:left="499"/>
        <w:textAlignment w:val="baseline"/>
        <w:rPr>
          <w:rFonts w:ascii="宋体" w:hAnsi="宋体" w:eastAsia="宋体" w:cs="宋体"/>
          <w:sz w:val="24"/>
          <w:szCs w:val="24"/>
        </w:rPr>
      </w:pPr>
      <w:r>
        <w:rPr>
          <w:rFonts w:ascii="宋体" w:hAnsi="宋体" w:eastAsia="宋体" w:cs="宋体"/>
          <w:spacing w:val="1"/>
          <w:sz w:val="24"/>
          <w:szCs w:val="24"/>
        </w:rPr>
        <w:t>已标价工程量清单中没有适用但有类似于变更工程项目的，可在合理范围内</w:t>
      </w:r>
      <w:r>
        <w:rPr>
          <w:rFonts w:ascii="宋体" w:hAnsi="宋体" w:eastAsia="宋体" w:cs="宋体"/>
          <w:spacing w:val="-3"/>
          <w:sz w:val="24"/>
          <w:szCs w:val="24"/>
        </w:rPr>
        <w:t>参照类似项</w:t>
      </w:r>
    </w:p>
    <w:p w14:paraId="3908107A">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36" w:line="360" w:lineRule="auto"/>
        <w:textAlignment w:val="baseline"/>
        <w:rPr>
          <w:rFonts w:ascii="宋体" w:hAnsi="宋体" w:eastAsia="宋体" w:cs="宋体"/>
          <w:sz w:val="24"/>
          <w:szCs w:val="24"/>
        </w:rPr>
      </w:pPr>
      <w:r>
        <w:rPr>
          <w:rFonts w:ascii="宋体" w:hAnsi="宋体" w:eastAsia="宋体" w:cs="宋体"/>
          <w:spacing w:val="-3"/>
          <w:sz w:val="24"/>
          <w:szCs w:val="24"/>
        </w:rPr>
        <w:t>目的单价。</w:t>
      </w:r>
      <w:r>
        <w:rPr>
          <w:rFonts w:ascii="宋体" w:hAnsi="宋体" w:eastAsia="宋体" w:cs="宋体"/>
          <w:b/>
          <w:bCs/>
          <w:spacing w:val="-3"/>
          <w:sz w:val="24"/>
          <w:szCs w:val="24"/>
        </w:rPr>
        <w:t>但如果被参考的类似项目属于按照第二章“</w:t>
      </w:r>
      <w:r>
        <w:rPr>
          <w:rFonts w:ascii="宋体" w:hAnsi="宋体" w:eastAsia="宋体" w:cs="宋体"/>
          <w:b/>
          <w:bCs/>
          <w:spacing w:val="-4"/>
          <w:sz w:val="24"/>
          <w:szCs w:val="24"/>
        </w:rPr>
        <w:t>中标人须知”第</w:t>
      </w:r>
      <w:r>
        <w:rPr>
          <w:rFonts w:ascii="Times New Roman" w:hAnsi="Times New Roman" w:eastAsia="Times New Roman" w:cs="Times New Roman"/>
          <w:b/>
          <w:bCs/>
          <w:spacing w:val="-4"/>
          <w:sz w:val="24"/>
          <w:szCs w:val="24"/>
        </w:rPr>
        <w:t>4.2</w:t>
      </w:r>
      <w:r>
        <w:rPr>
          <w:rFonts w:ascii="宋体" w:hAnsi="宋体" w:eastAsia="宋体" w:cs="宋体"/>
          <w:b/>
          <w:bCs/>
          <w:spacing w:val="-4"/>
          <w:sz w:val="24"/>
          <w:szCs w:val="24"/>
        </w:rPr>
        <w:t>条被认定为不平衡报价的清单项目，变更工程项目的单价按照本章2.3.2.1的方法调整。</w:t>
      </w:r>
    </w:p>
    <w:p w14:paraId="546659E7">
      <w:pPr>
        <w:numPr>
          <w:ilvl w:val="0"/>
          <w:numId w:val="4"/>
        </w:numPr>
        <w:spacing w:before="38" w:line="310" w:lineRule="auto"/>
        <w:ind w:left="499" w:right="81"/>
        <w:jc w:val="both"/>
        <w:rPr>
          <w:rFonts w:ascii="宋体" w:hAnsi="宋体" w:eastAsia="宋体" w:cs="宋体"/>
          <w:spacing w:val="-2"/>
          <w:sz w:val="24"/>
          <w:szCs w:val="24"/>
        </w:rPr>
      </w:pPr>
      <w:r>
        <w:rPr>
          <w:rFonts w:ascii="宋体" w:hAnsi="宋体" w:eastAsia="宋体" w:cs="宋体"/>
          <w:spacing w:val="1"/>
          <w:sz w:val="24"/>
          <w:szCs w:val="24"/>
        </w:rPr>
        <w:t>已标价工程量清单中没有适用也没有类似于变更工程项目的，由承包人根据</w:t>
      </w:r>
      <w:r>
        <w:rPr>
          <w:rFonts w:ascii="宋体" w:hAnsi="宋体" w:eastAsia="宋体" w:cs="宋体"/>
          <w:spacing w:val="-2"/>
          <w:sz w:val="24"/>
          <w:szCs w:val="24"/>
        </w:rPr>
        <w:t>变更工程资</w:t>
      </w:r>
    </w:p>
    <w:p w14:paraId="135BF9F3">
      <w:pPr>
        <w:numPr>
          <w:ilvl w:val="0"/>
          <w:numId w:val="0"/>
        </w:numPr>
        <w:spacing w:before="38" w:line="310" w:lineRule="auto"/>
        <w:ind w:right="81" w:rightChars="0"/>
        <w:jc w:val="both"/>
        <w:rPr>
          <w:rFonts w:ascii="宋体" w:hAnsi="宋体" w:eastAsia="宋体" w:cs="宋体"/>
          <w:spacing w:val="-2"/>
          <w:sz w:val="24"/>
          <w:szCs w:val="24"/>
        </w:rPr>
      </w:pPr>
      <w:r>
        <w:rPr>
          <w:rFonts w:ascii="宋体" w:hAnsi="宋体" w:eastAsia="宋体" w:cs="宋体"/>
          <w:spacing w:val="-2"/>
          <w:sz w:val="24"/>
          <w:szCs w:val="24"/>
        </w:rPr>
        <w:t>料、计量规则、计价办法、施工当月项目所在地工程造价管理机构发布的价格信息和中标下浮率提出变更工程项目的单价，报发包人确认后调整。中标下浮率的计算公式如下：</w:t>
      </w:r>
    </w:p>
    <w:p w14:paraId="082A0792">
      <w:pPr>
        <w:spacing w:before="126" w:line="314" w:lineRule="auto"/>
        <w:ind w:left="29" w:right="21" w:firstLine="503"/>
        <w:rPr>
          <w:rFonts w:ascii="Times New Roman" w:hAnsi="Times New Roman" w:eastAsia="Times New Roman" w:cs="Times New Roman"/>
          <w:sz w:val="24"/>
          <w:szCs w:val="24"/>
        </w:rPr>
      </w:pPr>
      <w:r>
        <w:rPr>
          <w:rFonts w:ascii="宋体" w:hAnsi="宋体" w:eastAsia="宋体" w:cs="宋体"/>
          <w:b/>
          <w:bCs/>
          <w:spacing w:val="-2"/>
          <w:sz w:val="24"/>
          <w:szCs w:val="24"/>
        </w:rPr>
        <w:t>中标下浮率</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w:t>
      </w:r>
      <w:r>
        <w:rPr>
          <w:rFonts w:ascii="Times New Roman" w:hAnsi="Times New Roman" w:eastAsia="Times New Roman" w:cs="Times New Roman"/>
          <w:b/>
          <w:bCs/>
          <w:spacing w:val="-2"/>
          <w:sz w:val="24"/>
          <w:szCs w:val="24"/>
        </w:rPr>
        <w:t>1-</w:t>
      </w:r>
      <w:r>
        <w:rPr>
          <w:rFonts w:ascii="宋体" w:hAnsi="宋体" w:eastAsia="宋体" w:cs="宋体"/>
          <w:b/>
          <w:bCs/>
          <w:spacing w:val="-2"/>
          <w:sz w:val="24"/>
          <w:szCs w:val="24"/>
        </w:rPr>
        <w:t>（中标价</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中标绿色施工安全防护措施费</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暂列</w:t>
      </w:r>
      <w:r>
        <w:rPr>
          <w:rFonts w:ascii="宋体" w:hAnsi="宋体" w:eastAsia="宋体" w:cs="宋体"/>
          <w:b/>
          <w:bCs/>
          <w:spacing w:val="-3"/>
          <w:sz w:val="24"/>
          <w:szCs w:val="24"/>
        </w:rPr>
        <w:t>金额-暂估价）</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（招标控制价</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控制价绿色施工安全防护措施费</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暂列金额-暂估价）]×</w:t>
      </w:r>
      <w:r>
        <w:rPr>
          <w:rFonts w:ascii="Times New Roman" w:hAnsi="Times New Roman" w:eastAsia="Times New Roman" w:cs="Times New Roman"/>
          <w:b/>
          <w:bCs/>
          <w:spacing w:val="-3"/>
          <w:sz w:val="24"/>
          <w:szCs w:val="24"/>
        </w:rPr>
        <w:t>100%</w:t>
      </w:r>
    </w:p>
    <w:p w14:paraId="4E68C177">
      <w:pPr>
        <w:spacing w:before="145" w:line="309" w:lineRule="auto"/>
        <w:ind w:left="6" w:right="81" w:firstLine="493"/>
        <w:rPr>
          <w:rFonts w:ascii="宋体" w:hAnsi="宋体" w:eastAsia="宋体" w:cs="宋体"/>
          <w:sz w:val="24"/>
          <w:szCs w:val="24"/>
        </w:rPr>
      </w:pPr>
      <w:r>
        <w:rPr>
          <w:rFonts w:hint="eastAsia" w:ascii="Times New Roman" w:hAnsi="Times New Roman" w:eastAsia="宋体" w:cs="Times New Roman"/>
          <w:spacing w:val="1"/>
          <w:sz w:val="24"/>
          <w:szCs w:val="24"/>
          <w:lang w:eastAsia="zh-CN"/>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）已标价工程量清单中没有适用也没有类似于变更工程项目，且施工当月项目</w:t>
      </w:r>
      <w:r>
        <w:rPr>
          <w:rFonts w:ascii="宋体" w:hAnsi="宋体" w:eastAsia="宋体" w:cs="宋体"/>
          <w:spacing w:val="-1"/>
          <w:sz w:val="24"/>
          <w:szCs w:val="24"/>
        </w:rPr>
        <w:t>所在地工程造价管理机构发布的价格信息缺</w:t>
      </w:r>
      <w:r>
        <w:rPr>
          <w:rFonts w:ascii="宋体" w:hAnsi="宋体" w:eastAsia="宋体" w:cs="宋体"/>
          <w:spacing w:val="-2"/>
          <w:sz w:val="24"/>
          <w:szCs w:val="24"/>
        </w:rPr>
        <w:t>项的，由承包人根据变更工程资料、计量规</w:t>
      </w:r>
      <w:r>
        <w:rPr>
          <w:rFonts w:ascii="宋体" w:hAnsi="宋体" w:eastAsia="宋体" w:cs="宋体"/>
          <w:spacing w:val="-1"/>
          <w:sz w:val="24"/>
          <w:szCs w:val="24"/>
        </w:rPr>
        <w:t>则、计价办法和通过市场调查等取得有合法</w:t>
      </w:r>
      <w:r>
        <w:rPr>
          <w:rFonts w:ascii="宋体" w:hAnsi="宋体" w:eastAsia="宋体" w:cs="宋体"/>
          <w:spacing w:val="-2"/>
          <w:sz w:val="24"/>
          <w:szCs w:val="24"/>
        </w:rPr>
        <w:t>依据的市场价格提出变更工程项目的单价，</w:t>
      </w:r>
      <w:r>
        <w:rPr>
          <w:rFonts w:ascii="宋体" w:hAnsi="宋体" w:eastAsia="宋体" w:cs="宋体"/>
          <w:spacing w:val="-1"/>
          <w:sz w:val="24"/>
          <w:szCs w:val="24"/>
        </w:rPr>
        <w:t>报发包人确认后调整。</w:t>
      </w:r>
    </w:p>
    <w:p w14:paraId="3A314303">
      <w:pPr>
        <w:spacing w:before="156" w:line="309" w:lineRule="auto"/>
        <w:ind w:left="7" w:right="81" w:firstLine="477"/>
        <w:rPr>
          <w:rFonts w:ascii="宋体" w:hAnsi="宋体" w:eastAsia="宋体" w:cs="宋体"/>
          <w:sz w:val="24"/>
          <w:szCs w:val="24"/>
        </w:rPr>
      </w:pPr>
      <w:r>
        <w:fldChar w:fldCharType="begin"/>
      </w:r>
      <w:r>
        <w:instrText xml:space="preserve">HYPERLINK"2.3.3.2"</w:instrText>
      </w:r>
      <w:r>
        <w:fldChar w:fldCharType="separate"/>
      </w:r>
      <w:r>
        <w:rPr>
          <w:rFonts w:ascii="Times New Roman" w:hAnsi="Times New Roman" w:eastAsia="Times New Roman" w:cs="Times New Roman"/>
          <w:b/>
          <w:bCs/>
          <w:spacing w:val="-3"/>
          <w:sz w:val="24"/>
          <w:szCs w:val="24"/>
        </w:rPr>
        <w:t>2.3.3.2</w:t>
      </w:r>
      <w:r>
        <w:rPr>
          <w:rFonts w:ascii="Times New Roman" w:hAnsi="Times New Roman" w:eastAsia="Times New Roman" w:cs="Times New Roman"/>
          <w:b/>
          <w:bCs/>
          <w:spacing w:val="-3"/>
          <w:sz w:val="24"/>
          <w:szCs w:val="24"/>
        </w:rPr>
        <w:fldChar w:fldCharType="end"/>
      </w:r>
      <w:r>
        <w:rPr>
          <w:rFonts w:ascii="宋体" w:hAnsi="宋体" w:eastAsia="宋体" w:cs="宋体"/>
          <w:spacing w:val="-3"/>
          <w:sz w:val="24"/>
          <w:szCs w:val="24"/>
        </w:rPr>
        <w:t>工程变更引起施工方案改变并使措施项目发生变化时，承包人提出调整措施</w:t>
      </w:r>
      <w:r>
        <w:rPr>
          <w:rFonts w:ascii="宋体" w:hAnsi="宋体" w:eastAsia="宋体" w:cs="宋体"/>
          <w:spacing w:val="-2"/>
          <w:sz w:val="24"/>
          <w:szCs w:val="24"/>
        </w:rPr>
        <w:t>项目费的，应事先将拟实施的方案提交发包人确认，并应详细说明与原方案措施项目相比的变化情况。拟实施的方案经发、承包双方确认后执行，并按照本章下列规定调整措施项目费：</w:t>
      </w:r>
    </w:p>
    <w:p w14:paraId="0120481C">
      <w:pPr>
        <w:spacing w:before="152"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）绿色施工安全防护措施费应按照实际发生变化的措施项目计算。</w:t>
      </w:r>
    </w:p>
    <w:p w14:paraId="4F3E4AB2">
      <w:pPr>
        <w:keepNext w:val="0"/>
        <w:keepLines w:val="0"/>
        <w:pageBreakBefore w:val="0"/>
        <w:widowControl/>
        <w:kinsoku w:val="0"/>
        <w:wordWrap w:val="0"/>
        <w:overflowPunct/>
        <w:topLinePunct w:val="0"/>
        <w:autoSpaceDE w:val="0"/>
        <w:autoSpaceDN w:val="0"/>
        <w:bidi w:val="0"/>
        <w:adjustRightInd w:val="0"/>
        <w:snapToGrid w:val="0"/>
        <w:spacing w:before="153" w:line="219" w:lineRule="auto"/>
        <w:ind w:left="499"/>
        <w:textAlignment w:val="baseline"/>
        <w:rPr>
          <w:rFonts w:ascii="宋体" w:hAnsi="宋体" w:eastAsia="宋体" w:cs="宋体"/>
          <w:spacing w:val="-1"/>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）采用单价计算的措施项目费，应按照实际发生变化的措施项目，按本章第</w:t>
      </w:r>
      <w:r>
        <w:rPr>
          <w:rFonts w:ascii="Times New Roman" w:hAnsi="Times New Roman" w:eastAsia="Times New Roman" w:cs="Times New Roman"/>
          <w:b/>
          <w:bCs/>
          <w:spacing w:val="1"/>
          <w:sz w:val="24"/>
          <w:szCs w:val="24"/>
        </w:rPr>
        <w:t>2.</w:t>
      </w:r>
      <w:r>
        <w:rPr>
          <w:rFonts w:ascii="Times New Roman" w:hAnsi="Times New Roman" w:eastAsia="Times New Roman" w:cs="Times New Roman"/>
          <w:b/>
          <w:bCs/>
          <w:spacing w:val="-1"/>
          <w:sz w:val="24"/>
          <w:szCs w:val="24"/>
        </w:rPr>
        <w:t>3.3.1</w:t>
      </w:r>
      <w:r>
        <w:rPr>
          <w:rFonts w:ascii="宋体" w:hAnsi="宋体" w:eastAsia="宋体" w:cs="宋体"/>
          <w:spacing w:val="-1"/>
          <w:sz w:val="24"/>
          <w:szCs w:val="24"/>
        </w:rPr>
        <w:t>子目的</w:t>
      </w:r>
    </w:p>
    <w:p w14:paraId="5F7A6BF2">
      <w:pPr>
        <w:keepNext w:val="0"/>
        <w:keepLines w:val="0"/>
        <w:pageBreakBefore w:val="0"/>
        <w:widowControl/>
        <w:kinsoku w:val="0"/>
        <w:wordWrap w:val="0"/>
        <w:overflowPunct/>
        <w:topLinePunct w:val="0"/>
        <w:autoSpaceDE w:val="0"/>
        <w:autoSpaceDN w:val="0"/>
        <w:bidi w:val="0"/>
        <w:adjustRightInd w:val="0"/>
        <w:snapToGrid w:val="0"/>
        <w:spacing w:before="153" w:line="219" w:lineRule="auto"/>
        <w:textAlignment w:val="baseline"/>
        <w:rPr>
          <w:rFonts w:ascii="宋体" w:hAnsi="宋体" w:eastAsia="宋体" w:cs="宋体"/>
          <w:sz w:val="24"/>
          <w:szCs w:val="24"/>
        </w:rPr>
      </w:pPr>
      <w:r>
        <w:rPr>
          <w:rFonts w:ascii="宋体" w:hAnsi="宋体" w:eastAsia="宋体" w:cs="宋体"/>
          <w:spacing w:val="-1"/>
          <w:sz w:val="24"/>
          <w:szCs w:val="24"/>
        </w:rPr>
        <w:t>规定确定单价。</w:t>
      </w:r>
    </w:p>
    <w:p w14:paraId="5593E002">
      <w:pPr>
        <w:spacing w:before="154" w:line="360" w:lineRule="auto"/>
        <w:ind w:left="8" w:right="81"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）按总价或系数计算的措施项目费，应按照实际发生变化的措施项目费调整并</w:t>
      </w:r>
      <w:r>
        <w:rPr>
          <w:rFonts w:ascii="宋体" w:hAnsi="宋体" w:eastAsia="宋体" w:cs="宋体"/>
          <w:spacing w:val="-3"/>
          <w:sz w:val="24"/>
          <w:szCs w:val="24"/>
        </w:rPr>
        <w:t>考虑中标下浮率因素，即调整金额＝按照实际变化调整后的金额×（1-中标下浮率）。</w:t>
      </w:r>
    </w:p>
    <w:p w14:paraId="374B5CFE">
      <w:pPr>
        <w:spacing w:before="157" w:line="324" w:lineRule="auto"/>
        <w:ind w:left="21" w:right="81" w:firstLine="470"/>
        <w:rPr>
          <w:rFonts w:ascii="宋体" w:hAnsi="宋体" w:eastAsia="宋体" w:cs="宋体"/>
          <w:sz w:val="24"/>
          <w:szCs w:val="24"/>
        </w:rPr>
      </w:pPr>
      <w:r>
        <w:rPr>
          <w:rFonts w:ascii="宋体" w:hAnsi="宋体" w:eastAsia="宋体" w:cs="宋体"/>
          <w:spacing w:val="-2"/>
          <w:sz w:val="24"/>
          <w:szCs w:val="24"/>
        </w:rPr>
        <w:t>如果承包人未事先将拟实施的方案提交发包人确认，视为工程变更不引起措施项目费的调整或承包人放弃调整措施项目费的权利。</w:t>
      </w:r>
    </w:p>
    <w:p w14:paraId="5D81685A">
      <w:pPr>
        <w:spacing w:before="35" w:line="309" w:lineRule="auto"/>
        <w:ind w:left="10" w:right="81" w:firstLine="474"/>
        <w:rPr>
          <w:rFonts w:ascii="宋体" w:hAnsi="宋体" w:eastAsia="宋体" w:cs="宋体"/>
          <w:sz w:val="24"/>
          <w:szCs w:val="24"/>
        </w:rPr>
      </w:pPr>
      <w:r>
        <w:fldChar w:fldCharType="begin"/>
      </w:r>
      <w:r>
        <w:instrText xml:space="preserve">HYPERLINK"2.3.3.3"</w:instrText>
      </w:r>
      <w:r>
        <w:fldChar w:fldCharType="separate"/>
      </w:r>
      <w:r>
        <w:rPr>
          <w:rFonts w:ascii="Times New Roman" w:hAnsi="Times New Roman" w:eastAsia="Times New Roman" w:cs="Times New Roman"/>
          <w:b/>
          <w:bCs/>
          <w:spacing w:val="-3"/>
          <w:sz w:val="24"/>
          <w:szCs w:val="24"/>
        </w:rPr>
        <w:t>2.3.3.3</w:t>
      </w:r>
      <w:r>
        <w:rPr>
          <w:rFonts w:ascii="Times New Roman" w:hAnsi="Times New Roman" w:eastAsia="Times New Roman" w:cs="Times New Roman"/>
          <w:b/>
          <w:bCs/>
          <w:spacing w:val="-3"/>
          <w:sz w:val="24"/>
          <w:szCs w:val="24"/>
        </w:rPr>
        <w:fldChar w:fldCharType="end"/>
      </w:r>
      <w:r>
        <w:rPr>
          <w:rFonts w:ascii="宋体" w:hAnsi="宋体" w:eastAsia="宋体" w:cs="宋体"/>
          <w:spacing w:val="-3"/>
          <w:sz w:val="24"/>
          <w:szCs w:val="24"/>
        </w:rPr>
        <w:t>当因非承包人原因，发包人提出的工程变更删减了合同中的某项原定工作或</w:t>
      </w:r>
      <w:r>
        <w:rPr>
          <w:rFonts w:ascii="宋体" w:hAnsi="宋体" w:eastAsia="宋体" w:cs="宋体"/>
          <w:spacing w:val="-2"/>
          <w:sz w:val="24"/>
          <w:szCs w:val="24"/>
        </w:rPr>
        <w:t>工程，致使承包人发生的费用或（和）得到的收益不能被包括在其他已支付或应支付的项目中，也未被包含在任何替代的工作或工程中时，承包人有权提出并应得到合理的费用及利润补偿。</w:t>
      </w:r>
    </w:p>
    <w:p w14:paraId="53C32206">
      <w:pPr>
        <w:spacing w:before="155" w:line="220" w:lineRule="auto"/>
        <w:ind w:left="484"/>
        <w:rPr>
          <w:rFonts w:ascii="宋体" w:hAnsi="宋体" w:eastAsia="宋体" w:cs="宋体"/>
          <w:sz w:val="24"/>
          <w:szCs w:val="24"/>
        </w:rPr>
      </w:pPr>
      <w:r>
        <w:rPr>
          <w:rFonts w:ascii="Times New Roman" w:hAnsi="Times New Roman" w:eastAsia="Times New Roman" w:cs="Times New Roman"/>
          <w:b/>
          <w:bCs/>
          <w:spacing w:val="-1"/>
          <w:sz w:val="24"/>
          <w:szCs w:val="24"/>
        </w:rPr>
        <w:t>2.3.4</w:t>
      </w:r>
      <w:r>
        <w:rPr>
          <w:rFonts w:ascii="宋体" w:hAnsi="宋体" w:eastAsia="宋体" w:cs="宋体"/>
          <w:spacing w:val="-1"/>
          <w:sz w:val="24"/>
          <w:szCs w:val="24"/>
        </w:rPr>
        <w:t>项目特征不符</w:t>
      </w:r>
    </w:p>
    <w:p w14:paraId="5DE78594">
      <w:pPr>
        <w:spacing w:before="78" w:line="331" w:lineRule="auto"/>
        <w:ind w:left="8" w:right="108" w:firstLine="480"/>
        <w:jc w:val="both"/>
        <w:rPr>
          <w:rFonts w:ascii="宋体" w:hAnsi="宋体" w:eastAsia="宋体" w:cs="宋体"/>
          <w:color w:val="auto"/>
          <w:sz w:val="24"/>
          <w:szCs w:val="24"/>
        </w:rPr>
      </w:pPr>
      <w:bookmarkStart w:id="134" w:name="bookmark144"/>
      <w:bookmarkEnd w:id="134"/>
      <w:r>
        <w:rPr>
          <w:rFonts w:ascii="宋体" w:hAnsi="宋体" w:eastAsia="宋体" w:cs="宋体"/>
          <w:spacing w:val="-2"/>
          <w:sz w:val="24"/>
          <w:szCs w:val="24"/>
        </w:rPr>
        <w:t>承包</w:t>
      </w:r>
      <w:r>
        <w:rPr>
          <w:rFonts w:ascii="宋体" w:hAnsi="宋体" w:eastAsia="宋体" w:cs="宋体"/>
          <w:color w:val="auto"/>
          <w:spacing w:val="-2"/>
          <w:sz w:val="24"/>
          <w:szCs w:val="24"/>
        </w:rPr>
        <w:t>人应按照发包人提供的设计图纸实施合同工程，若在合同履行期间出现设计图纸（含设计变更）与招标工程量清单任一项目的特征描述不符，且该变化引起该项目工</w:t>
      </w:r>
      <w:r>
        <w:rPr>
          <w:rFonts w:ascii="宋体" w:hAnsi="宋体" w:eastAsia="宋体" w:cs="宋体"/>
          <w:color w:val="auto"/>
          <w:sz w:val="24"/>
          <w:szCs w:val="24"/>
        </w:rPr>
        <w:t>程造价增减变化的，应按照实际施工的项目特征，并按本章第</w:t>
      </w:r>
      <w:r>
        <w:rPr>
          <w:rFonts w:ascii="Times New Roman" w:hAnsi="Times New Roman" w:eastAsia="Times New Roman" w:cs="Times New Roman"/>
          <w:b/>
          <w:bCs/>
          <w:color w:val="auto"/>
          <w:sz w:val="24"/>
          <w:szCs w:val="24"/>
        </w:rPr>
        <w:t>2.3.3</w:t>
      </w:r>
      <w:r>
        <w:rPr>
          <w:rFonts w:ascii="宋体" w:hAnsi="宋体" w:eastAsia="宋体" w:cs="宋体"/>
          <w:color w:val="auto"/>
          <w:sz w:val="24"/>
          <w:szCs w:val="24"/>
        </w:rPr>
        <w:t>目相</w:t>
      </w:r>
      <w:r>
        <w:rPr>
          <w:rFonts w:ascii="宋体" w:hAnsi="宋体" w:eastAsia="宋体" w:cs="宋体"/>
          <w:color w:val="auto"/>
          <w:spacing w:val="-1"/>
          <w:sz w:val="24"/>
          <w:szCs w:val="24"/>
        </w:rPr>
        <w:t>关条款的规定重新确定相应工程量清单项目的综合单价，并调整合同价款。</w:t>
      </w:r>
    </w:p>
    <w:p w14:paraId="26B2550F">
      <w:pPr>
        <w:spacing w:before="38" w:line="221" w:lineRule="auto"/>
        <w:ind w:left="485"/>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2.3.5</w:t>
      </w:r>
      <w:r>
        <w:rPr>
          <w:rFonts w:ascii="宋体" w:hAnsi="宋体" w:eastAsia="宋体" w:cs="宋体"/>
          <w:color w:val="auto"/>
          <w:spacing w:val="-1"/>
          <w:sz w:val="24"/>
          <w:szCs w:val="24"/>
        </w:rPr>
        <w:t>招标工程量清单缺项</w:t>
      </w:r>
    </w:p>
    <w:p w14:paraId="6ABA502C">
      <w:pPr>
        <w:spacing w:before="152" w:line="278" w:lineRule="auto"/>
        <w:ind w:left="9" w:right="56" w:firstLine="476"/>
        <w:rPr>
          <w:rFonts w:ascii="宋体" w:hAnsi="宋体" w:eastAsia="宋体" w:cs="宋体"/>
          <w:color w:val="auto"/>
          <w:sz w:val="24"/>
          <w:szCs w:val="24"/>
        </w:rPr>
      </w:pPr>
      <w:r>
        <w:rPr>
          <w:color w:val="auto"/>
        </w:rPr>
        <w:fldChar w:fldCharType="begin"/>
      </w:r>
      <w:r>
        <w:rPr>
          <w:color w:val="auto"/>
        </w:rPr>
        <w:instrText xml:space="preserve">HYPERLINK"2.3.5.1"</w:instrText>
      </w:r>
      <w:r>
        <w:rPr>
          <w:color w:val="auto"/>
        </w:rPr>
        <w:fldChar w:fldCharType="separate"/>
      </w:r>
      <w:r>
        <w:rPr>
          <w:rFonts w:ascii="Times New Roman" w:hAnsi="Times New Roman" w:eastAsia="Times New Roman" w:cs="Times New Roman"/>
          <w:b/>
          <w:bCs/>
          <w:color w:val="auto"/>
          <w:spacing w:val="-1"/>
          <w:sz w:val="24"/>
          <w:szCs w:val="24"/>
        </w:rPr>
        <w:t>2.3.5.1</w:t>
      </w:r>
      <w:r>
        <w:rPr>
          <w:rFonts w:ascii="Times New Roman" w:hAnsi="Times New Roman" w:eastAsia="Times New Roman" w:cs="Times New Roman"/>
          <w:b/>
          <w:bCs/>
          <w:color w:val="auto"/>
          <w:spacing w:val="-1"/>
          <w:sz w:val="24"/>
          <w:szCs w:val="24"/>
        </w:rPr>
        <w:fldChar w:fldCharType="end"/>
      </w:r>
      <w:r>
        <w:rPr>
          <w:rFonts w:ascii="宋体" w:hAnsi="宋体" w:eastAsia="宋体" w:cs="宋体"/>
          <w:color w:val="auto"/>
          <w:spacing w:val="-1"/>
          <w:sz w:val="24"/>
          <w:szCs w:val="24"/>
        </w:rPr>
        <w:t>合同履行期间，由于招标</w:t>
      </w:r>
      <w:r>
        <w:rPr>
          <w:rFonts w:ascii="宋体" w:hAnsi="宋体" w:eastAsia="宋体" w:cs="宋体"/>
          <w:color w:val="auto"/>
          <w:spacing w:val="-2"/>
          <w:sz w:val="24"/>
          <w:szCs w:val="24"/>
        </w:rPr>
        <w:t>工程量清单中缺项，新增分部分项工程清单项目，</w:t>
      </w:r>
      <w:r>
        <w:rPr>
          <w:rFonts w:ascii="宋体" w:hAnsi="宋体" w:eastAsia="宋体" w:cs="宋体"/>
          <w:color w:val="auto"/>
          <w:spacing w:val="-1"/>
          <w:sz w:val="24"/>
          <w:szCs w:val="24"/>
        </w:rPr>
        <w:t>应按照本章第</w:t>
      </w:r>
      <w:r>
        <w:rPr>
          <w:rFonts w:ascii="Times New Roman" w:hAnsi="Times New Roman" w:eastAsia="Times New Roman" w:cs="Times New Roman"/>
          <w:b/>
          <w:bCs/>
          <w:color w:val="auto"/>
          <w:spacing w:val="-1"/>
          <w:sz w:val="24"/>
          <w:szCs w:val="24"/>
        </w:rPr>
        <w:t>2.3.3.1</w:t>
      </w:r>
      <w:r>
        <w:rPr>
          <w:rFonts w:ascii="宋体" w:hAnsi="宋体" w:eastAsia="宋体" w:cs="宋体"/>
          <w:color w:val="auto"/>
          <w:spacing w:val="-1"/>
          <w:sz w:val="24"/>
          <w:szCs w:val="24"/>
        </w:rPr>
        <w:t>子目的规定确定单价，并调整合同价款。</w:t>
      </w:r>
    </w:p>
    <w:p w14:paraId="61CF792E">
      <w:pPr>
        <w:spacing w:before="157" w:line="219" w:lineRule="auto"/>
        <w:ind w:left="485"/>
        <w:rPr>
          <w:rFonts w:ascii="宋体" w:hAnsi="宋体" w:eastAsia="宋体" w:cs="宋体"/>
          <w:color w:val="auto"/>
          <w:sz w:val="24"/>
          <w:szCs w:val="24"/>
        </w:rPr>
      </w:pPr>
      <w:r>
        <w:rPr>
          <w:color w:val="auto"/>
        </w:rPr>
        <w:fldChar w:fldCharType="begin"/>
      </w:r>
      <w:r>
        <w:rPr>
          <w:color w:val="auto"/>
        </w:rPr>
        <w:instrText xml:space="preserve">HYPERLINK"2.3.5.2"</w:instrText>
      </w:r>
      <w:r>
        <w:rPr>
          <w:color w:val="auto"/>
        </w:rPr>
        <w:fldChar w:fldCharType="separate"/>
      </w:r>
      <w:r>
        <w:rPr>
          <w:rFonts w:ascii="Times New Roman" w:hAnsi="Times New Roman" w:eastAsia="Times New Roman" w:cs="Times New Roman"/>
          <w:b/>
          <w:bCs/>
          <w:color w:val="auto"/>
          <w:spacing w:val="-1"/>
          <w:sz w:val="24"/>
          <w:szCs w:val="24"/>
        </w:rPr>
        <w:t>2.3.5.2</w:t>
      </w:r>
      <w:r>
        <w:rPr>
          <w:rFonts w:ascii="Times New Roman" w:hAnsi="Times New Roman" w:eastAsia="Times New Roman" w:cs="Times New Roman"/>
          <w:b/>
          <w:bCs/>
          <w:color w:val="auto"/>
          <w:spacing w:val="-1"/>
          <w:sz w:val="24"/>
          <w:szCs w:val="24"/>
        </w:rPr>
        <w:fldChar w:fldCharType="end"/>
      </w:r>
      <w:r>
        <w:rPr>
          <w:rFonts w:ascii="宋体" w:hAnsi="宋体" w:eastAsia="宋体" w:cs="宋体"/>
          <w:color w:val="auto"/>
          <w:spacing w:val="-1"/>
          <w:sz w:val="24"/>
          <w:szCs w:val="24"/>
        </w:rPr>
        <w:t>新增分部分项工程清单项目后，引起</w:t>
      </w:r>
      <w:r>
        <w:rPr>
          <w:rFonts w:ascii="宋体" w:hAnsi="宋体" w:eastAsia="宋体" w:cs="宋体"/>
          <w:color w:val="auto"/>
          <w:spacing w:val="-2"/>
          <w:sz w:val="24"/>
          <w:szCs w:val="24"/>
        </w:rPr>
        <w:t>措施项目发生变化的，应按照本章第</w:t>
      </w:r>
      <w:r>
        <w:rPr>
          <w:rFonts w:ascii="Times New Roman" w:hAnsi="Times New Roman" w:eastAsia="Times New Roman" w:cs="Times New Roman"/>
          <w:b/>
          <w:bCs/>
          <w:color w:val="auto"/>
          <w:spacing w:val="-2"/>
          <w:sz w:val="24"/>
          <w:szCs w:val="24"/>
        </w:rPr>
        <w:t>2.</w:t>
      </w:r>
      <w:r>
        <w:rPr>
          <w:rFonts w:ascii="Times New Roman" w:hAnsi="Times New Roman" w:eastAsia="Times New Roman" w:cs="Times New Roman"/>
          <w:b/>
          <w:bCs/>
          <w:color w:val="auto"/>
          <w:sz w:val="24"/>
          <w:szCs w:val="24"/>
        </w:rPr>
        <w:t>3.3.2</w:t>
      </w:r>
      <w:r>
        <w:rPr>
          <w:rFonts w:ascii="宋体" w:hAnsi="宋体" w:eastAsia="宋体" w:cs="宋体"/>
          <w:color w:val="auto"/>
          <w:sz w:val="24"/>
          <w:szCs w:val="24"/>
        </w:rPr>
        <w:t>子目的规定，在承包人提交的实施方案被发包人批准后调整</w:t>
      </w:r>
      <w:r>
        <w:rPr>
          <w:rFonts w:ascii="宋体" w:hAnsi="宋体" w:eastAsia="宋体" w:cs="宋体"/>
          <w:color w:val="auto"/>
          <w:spacing w:val="-1"/>
          <w:sz w:val="24"/>
          <w:szCs w:val="24"/>
        </w:rPr>
        <w:t>合同价款。</w:t>
      </w:r>
    </w:p>
    <w:p w14:paraId="323B6546">
      <w:pPr>
        <w:spacing w:before="156" w:line="279" w:lineRule="auto"/>
        <w:ind w:left="13" w:right="108" w:firstLine="471"/>
        <w:rPr>
          <w:rFonts w:ascii="宋体" w:hAnsi="宋体" w:eastAsia="宋体" w:cs="宋体"/>
          <w:color w:val="auto"/>
          <w:sz w:val="24"/>
          <w:szCs w:val="24"/>
        </w:rPr>
      </w:pPr>
      <w:r>
        <w:rPr>
          <w:color w:val="auto"/>
        </w:rPr>
        <w:fldChar w:fldCharType="begin"/>
      </w:r>
      <w:r>
        <w:rPr>
          <w:color w:val="auto"/>
        </w:rPr>
        <w:instrText xml:space="preserve">HYPERLINK"2.3.5.3"</w:instrText>
      </w:r>
      <w:r>
        <w:rPr>
          <w:color w:val="auto"/>
        </w:rPr>
        <w:fldChar w:fldCharType="separate"/>
      </w:r>
      <w:r>
        <w:rPr>
          <w:rFonts w:ascii="Times New Roman" w:hAnsi="Times New Roman" w:eastAsia="Times New Roman" w:cs="Times New Roman"/>
          <w:b/>
          <w:bCs/>
          <w:color w:val="auto"/>
          <w:spacing w:val="-4"/>
          <w:sz w:val="24"/>
          <w:szCs w:val="24"/>
        </w:rPr>
        <w:t>2.3.5.3</w:t>
      </w:r>
      <w:r>
        <w:rPr>
          <w:rFonts w:ascii="Times New Roman" w:hAnsi="Times New Roman" w:eastAsia="Times New Roman" w:cs="Times New Roman"/>
          <w:b/>
          <w:bCs/>
          <w:color w:val="auto"/>
          <w:spacing w:val="-4"/>
          <w:sz w:val="24"/>
          <w:szCs w:val="24"/>
        </w:rPr>
        <w:fldChar w:fldCharType="end"/>
      </w:r>
      <w:r>
        <w:rPr>
          <w:rFonts w:ascii="宋体" w:hAnsi="宋体" w:eastAsia="宋体" w:cs="宋体"/>
          <w:color w:val="auto"/>
          <w:spacing w:val="-4"/>
          <w:sz w:val="24"/>
          <w:szCs w:val="24"/>
        </w:rPr>
        <w:t>由于招标工程量清单中措施项目缺项，承包人应将新增措施项目实施方案提</w:t>
      </w:r>
      <w:r>
        <w:rPr>
          <w:rFonts w:ascii="宋体" w:hAnsi="宋体" w:eastAsia="宋体" w:cs="宋体"/>
          <w:color w:val="auto"/>
          <w:spacing w:val="-1"/>
          <w:sz w:val="24"/>
          <w:szCs w:val="24"/>
        </w:rPr>
        <w:t>交发包人批准后，按照本章第</w:t>
      </w:r>
      <w:r>
        <w:rPr>
          <w:rFonts w:ascii="Times New Roman" w:hAnsi="Times New Roman" w:eastAsia="Times New Roman" w:cs="Times New Roman"/>
          <w:b/>
          <w:bCs/>
          <w:color w:val="auto"/>
          <w:spacing w:val="-1"/>
          <w:sz w:val="24"/>
          <w:szCs w:val="24"/>
        </w:rPr>
        <w:t>2.3.3.1</w:t>
      </w:r>
      <w:r>
        <w:rPr>
          <w:rFonts w:ascii="宋体" w:hAnsi="宋体" w:eastAsia="宋体" w:cs="宋体"/>
          <w:color w:val="auto"/>
          <w:spacing w:val="-1"/>
          <w:sz w:val="24"/>
          <w:szCs w:val="24"/>
        </w:rPr>
        <w:t>子目、第</w:t>
      </w:r>
      <w:r>
        <w:rPr>
          <w:rFonts w:ascii="Times New Roman" w:hAnsi="Times New Roman" w:eastAsia="Times New Roman" w:cs="Times New Roman"/>
          <w:b/>
          <w:bCs/>
          <w:color w:val="auto"/>
          <w:spacing w:val="-1"/>
          <w:sz w:val="24"/>
          <w:szCs w:val="24"/>
        </w:rPr>
        <w:t>2.3.3.2</w:t>
      </w:r>
      <w:r>
        <w:rPr>
          <w:rFonts w:ascii="宋体" w:hAnsi="宋体" w:eastAsia="宋体" w:cs="宋体"/>
          <w:color w:val="auto"/>
          <w:spacing w:val="-1"/>
          <w:sz w:val="24"/>
          <w:szCs w:val="24"/>
        </w:rPr>
        <w:t>子目的规定调整合同价款。</w:t>
      </w:r>
    </w:p>
    <w:p w14:paraId="7C7BFB0D">
      <w:pPr>
        <w:spacing w:before="154" w:line="219" w:lineRule="auto"/>
        <w:ind w:left="485"/>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2.3.6</w:t>
      </w:r>
      <w:r>
        <w:rPr>
          <w:rFonts w:ascii="宋体" w:hAnsi="宋体" w:eastAsia="宋体" w:cs="宋体"/>
          <w:color w:val="auto"/>
          <w:spacing w:val="-1"/>
          <w:sz w:val="24"/>
          <w:szCs w:val="24"/>
        </w:rPr>
        <w:t>物价变化</w:t>
      </w:r>
    </w:p>
    <w:p w14:paraId="090485C0">
      <w:pPr>
        <w:spacing w:before="156" w:line="315" w:lineRule="auto"/>
        <w:ind w:left="8" w:right="108" w:firstLine="477"/>
        <w:rPr>
          <w:rFonts w:ascii="宋体" w:hAnsi="宋体" w:eastAsia="宋体" w:cs="宋体"/>
          <w:color w:val="auto"/>
          <w:sz w:val="24"/>
          <w:szCs w:val="24"/>
        </w:rPr>
      </w:pPr>
      <w:r>
        <w:rPr>
          <w:color w:val="auto"/>
        </w:rPr>
        <w:fldChar w:fldCharType="begin"/>
      </w:r>
      <w:r>
        <w:rPr>
          <w:color w:val="auto"/>
        </w:rPr>
        <w:instrText xml:space="preserve">HYPERLINK"2.3.6.1"</w:instrText>
      </w:r>
      <w:r>
        <w:rPr>
          <w:color w:val="auto"/>
        </w:rPr>
        <w:fldChar w:fldCharType="separate"/>
      </w:r>
      <w:r>
        <w:rPr>
          <w:rFonts w:ascii="Times New Roman" w:hAnsi="Times New Roman" w:eastAsia="Times New Roman" w:cs="Times New Roman"/>
          <w:b/>
          <w:bCs/>
          <w:color w:val="auto"/>
          <w:spacing w:val="-3"/>
          <w:sz w:val="24"/>
          <w:szCs w:val="24"/>
        </w:rPr>
        <w:t>2.3.6.1</w:t>
      </w:r>
      <w:r>
        <w:rPr>
          <w:rFonts w:ascii="Times New Roman" w:hAnsi="Times New Roman" w:eastAsia="Times New Roman" w:cs="Times New Roman"/>
          <w:b/>
          <w:bCs/>
          <w:color w:val="auto"/>
          <w:spacing w:val="-3"/>
          <w:sz w:val="24"/>
          <w:szCs w:val="24"/>
        </w:rPr>
        <w:fldChar w:fldCharType="end"/>
      </w:r>
      <w:r>
        <w:rPr>
          <w:rFonts w:ascii="宋体" w:hAnsi="宋体" w:eastAsia="宋体" w:cs="宋体"/>
          <w:color w:val="auto"/>
          <w:spacing w:val="-3"/>
          <w:sz w:val="24"/>
          <w:szCs w:val="24"/>
        </w:rPr>
        <w:t>合同履行期间，项目所在地工程造价管理机构发布的动态人工调整系数发生变化时，如果承包人投标报价中人工费（以下简称“中标人工费”）</w:t>
      </w:r>
      <w:r>
        <w:rPr>
          <w:rFonts w:ascii="宋体" w:hAnsi="宋体" w:eastAsia="宋体" w:cs="宋体"/>
          <w:color w:val="auto"/>
          <w:spacing w:val="-4"/>
          <w:sz w:val="24"/>
          <w:szCs w:val="24"/>
        </w:rPr>
        <w:t>等于或超过施工当</w:t>
      </w:r>
      <w:r>
        <w:rPr>
          <w:rFonts w:ascii="宋体" w:hAnsi="宋体" w:eastAsia="宋体" w:cs="宋体"/>
          <w:color w:val="auto"/>
          <w:spacing w:val="-2"/>
          <w:sz w:val="24"/>
          <w:szCs w:val="24"/>
        </w:rPr>
        <w:t>月经动态调整后的定额人工费，该清单项目中标人工费不予调整；如果中标人工费低于施工当月经动态调整后的定额人工费，该清单项目中标人工费可以调整，相关费用按有</w:t>
      </w:r>
      <w:r>
        <w:rPr>
          <w:rFonts w:ascii="宋体" w:hAnsi="宋体" w:eastAsia="宋体" w:cs="宋体"/>
          <w:color w:val="auto"/>
          <w:spacing w:val="-1"/>
          <w:sz w:val="24"/>
          <w:szCs w:val="24"/>
        </w:rPr>
        <w:t>关规定进行相应调整。结算人工费调整公式为：</w:t>
      </w:r>
    </w:p>
    <w:p w14:paraId="5A5B5F18">
      <w:pPr>
        <w:spacing w:before="153" w:line="220" w:lineRule="auto"/>
        <w:ind w:left="494"/>
        <w:rPr>
          <w:rFonts w:ascii="Times New Roman" w:hAnsi="Times New Roman" w:eastAsia="Times New Roman" w:cs="Times New Roman"/>
          <w:color w:val="auto"/>
          <w:sz w:val="15"/>
          <w:szCs w:val="15"/>
        </w:rPr>
      </w:pPr>
      <w:r>
        <w:rPr>
          <w:rFonts w:ascii="宋体" w:hAnsi="宋体" w:eastAsia="宋体" w:cs="宋体"/>
          <w:color w:val="auto"/>
          <w:spacing w:val="-1"/>
          <w:sz w:val="24"/>
          <w:szCs w:val="24"/>
        </w:rPr>
        <w:t>结算人工费＝中标人工费×</w:t>
      </w:r>
      <w:r>
        <w:rPr>
          <w:rFonts w:ascii="Times New Roman" w:hAnsi="Times New Roman" w:eastAsia="Times New Roman" w:cs="Times New Roman"/>
          <w:color w:val="auto"/>
          <w:spacing w:val="-1"/>
          <w:sz w:val="24"/>
          <w:szCs w:val="24"/>
        </w:rPr>
        <w:t>F</w:t>
      </w:r>
      <w:r>
        <w:rPr>
          <w:rFonts w:ascii="Times New Roman" w:hAnsi="Times New Roman" w:eastAsia="Times New Roman" w:cs="Times New Roman"/>
          <w:color w:val="auto"/>
          <w:spacing w:val="-1"/>
          <w:position w:val="-1"/>
          <w:sz w:val="15"/>
          <w:szCs w:val="15"/>
        </w:rPr>
        <w:t>1</w:t>
      </w:r>
    </w:p>
    <w:p w14:paraId="53001205">
      <w:pPr>
        <w:spacing w:before="152"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式中，</w:t>
      </w:r>
      <w:r>
        <w:rPr>
          <w:rFonts w:ascii="Times New Roman" w:hAnsi="Times New Roman" w:eastAsia="Times New Roman" w:cs="Times New Roman"/>
          <w:color w:val="auto"/>
          <w:spacing w:val="-1"/>
          <w:sz w:val="24"/>
          <w:szCs w:val="24"/>
        </w:rPr>
        <w:t>F</w:t>
      </w:r>
      <w:r>
        <w:rPr>
          <w:rFonts w:ascii="Times New Roman" w:hAnsi="Times New Roman" w:eastAsia="Times New Roman" w:cs="Times New Roman"/>
          <w:color w:val="auto"/>
          <w:spacing w:val="-1"/>
          <w:position w:val="-1"/>
          <w:sz w:val="15"/>
          <w:szCs w:val="15"/>
        </w:rPr>
        <w:t>1</w:t>
      </w:r>
      <w:r>
        <w:rPr>
          <w:rFonts w:ascii="宋体" w:hAnsi="宋体" w:eastAsia="宋体" w:cs="宋体"/>
          <w:color w:val="auto"/>
          <w:spacing w:val="-1"/>
          <w:sz w:val="24"/>
          <w:szCs w:val="24"/>
        </w:rPr>
        <w:t>为施工当月项目所在地工程造价管理机构发布的动态人工调整系数。</w:t>
      </w:r>
    </w:p>
    <w:p w14:paraId="558D7C33">
      <w:pPr>
        <w:spacing w:before="119" w:line="324" w:lineRule="auto"/>
        <w:ind w:left="1" w:right="108" w:firstLine="483"/>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fldChar w:fldCharType="begin"/>
      </w:r>
      <w:r>
        <w:rPr>
          <w:rFonts w:ascii="Times New Roman" w:hAnsi="Times New Roman" w:eastAsia="Times New Roman" w:cs="Times New Roman"/>
          <w:b/>
          <w:bCs/>
          <w:color w:val="auto"/>
          <w:spacing w:val="-1"/>
          <w:sz w:val="24"/>
          <w:szCs w:val="24"/>
        </w:rPr>
        <w:instrText xml:space="preserve">HYPERLINK"2.3.6.2"</w:instrText>
      </w:r>
      <w:r>
        <w:rPr>
          <w:rFonts w:ascii="Times New Roman" w:hAnsi="Times New Roman" w:eastAsia="Times New Roman" w:cs="Times New Roman"/>
          <w:b/>
          <w:bCs/>
          <w:color w:val="auto"/>
          <w:spacing w:val="-1"/>
          <w:sz w:val="24"/>
          <w:szCs w:val="24"/>
        </w:rPr>
        <w:fldChar w:fldCharType="separate"/>
      </w:r>
      <w:r>
        <w:rPr>
          <w:rFonts w:ascii="Times New Roman" w:hAnsi="Times New Roman" w:eastAsia="Times New Roman" w:cs="Times New Roman"/>
          <w:b/>
          <w:bCs/>
          <w:color w:val="auto"/>
          <w:spacing w:val="-1"/>
          <w:sz w:val="24"/>
          <w:szCs w:val="24"/>
        </w:rPr>
        <w:t>2.3.6.2</w:t>
      </w:r>
      <w:r>
        <w:rPr>
          <w:rFonts w:ascii="Times New Roman" w:hAnsi="Times New Roman" w:eastAsia="Times New Roman" w:cs="Times New Roman"/>
          <w:b/>
          <w:bCs/>
          <w:color w:val="auto"/>
          <w:spacing w:val="-1"/>
          <w:sz w:val="24"/>
          <w:szCs w:val="24"/>
        </w:rPr>
        <w:fldChar w:fldCharType="end"/>
      </w:r>
      <w:r>
        <w:rPr>
          <w:rFonts w:ascii="宋体" w:hAnsi="宋体" w:eastAsia="宋体" w:cs="宋体"/>
          <w:color w:val="auto"/>
          <w:spacing w:val="-1"/>
          <w:sz w:val="24"/>
          <w:szCs w:val="24"/>
        </w:rPr>
        <w:t>本招标项目约定，材料、工程设备</w:t>
      </w:r>
      <w:r>
        <w:rPr>
          <w:rFonts w:ascii="宋体" w:hAnsi="宋体" w:eastAsia="宋体" w:cs="宋体"/>
          <w:color w:val="auto"/>
          <w:spacing w:val="-2"/>
          <w:sz w:val="24"/>
          <w:szCs w:val="24"/>
        </w:rPr>
        <w:t>单价涨跌风险幅度值</w:t>
      </w:r>
      <w:r>
        <w:rPr>
          <w:rFonts w:ascii="Times New Roman" w:hAnsi="Times New Roman" w:eastAsia="Times New Roman" w:cs="Times New Roman"/>
          <w:color w:val="auto"/>
          <w:spacing w:val="-2"/>
          <w:sz w:val="24"/>
          <w:szCs w:val="24"/>
        </w:rPr>
        <w:t>A</w:t>
      </w:r>
      <w:r>
        <w:rPr>
          <w:rFonts w:ascii="宋体" w:hAnsi="宋体" w:eastAsia="宋体" w:cs="宋体"/>
          <w:color w:val="auto"/>
          <w:spacing w:val="-2"/>
          <w:sz w:val="24"/>
          <w:szCs w:val="24"/>
        </w:rPr>
        <w:t>为</w:t>
      </w:r>
      <w:r>
        <w:rPr>
          <w:rFonts w:ascii="Times New Roman" w:hAnsi="Times New Roman" w:eastAsia="Times New Roman" w:cs="Times New Roman"/>
          <w:color w:val="auto"/>
          <w:spacing w:val="-2"/>
          <w:sz w:val="24"/>
          <w:szCs w:val="24"/>
          <w:u w:val="single"/>
        </w:rPr>
        <w:t>5%</w:t>
      </w:r>
      <w:r>
        <w:rPr>
          <w:rFonts w:ascii="宋体" w:hAnsi="宋体" w:eastAsia="宋体" w:cs="宋体"/>
          <w:color w:val="auto"/>
          <w:spacing w:val="-2"/>
          <w:sz w:val="24"/>
          <w:szCs w:val="24"/>
        </w:rPr>
        <w:t>。合同履</w:t>
      </w:r>
      <w:r>
        <w:rPr>
          <w:rFonts w:ascii="宋体" w:hAnsi="宋体" w:eastAsia="宋体" w:cs="宋体"/>
          <w:color w:val="auto"/>
          <w:spacing w:val="-1"/>
          <w:sz w:val="24"/>
          <w:szCs w:val="24"/>
        </w:rPr>
        <w:t>行期间，当《承包人提供主要材料和工程设备一览表》（</w:t>
      </w:r>
      <w:r>
        <w:rPr>
          <w:rFonts w:ascii="宋体" w:hAnsi="宋体" w:eastAsia="宋体" w:cs="宋体"/>
          <w:color w:val="auto"/>
          <w:spacing w:val="-2"/>
          <w:sz w:val="24"/>
          <w:szCs w:val="24"/>
        </w:rPr>
        <w:t>详见招标工程量清单）中的材</w:t>
      </w:r>
      <w:r>
        <w:rPr>
          <w:rFonts w:ascii="宋体" w:hAnsi="宋体" w:eastAsia="宋体" w:cs="宋体"/>
          <w:color w:val="auto"/>
          <w:spacing w:val="-3"/>
          <w:sz w:val="24"/>
          <w:szCs w:val="24"/>
        </w:rPr>
        <w:t>料、工程设备单价涨跌幅度等于或低于</w:t>
      </w:r>
      <w:r>
        <w:rPr>
          <w:rFonts w:ascii="Times New Roman" w:hAnsi="Times New Roman" w:eastAsia="Times New Roman" w:cs="Times New Roman"/>
          <w:color w:val="auto"/>
          <w:spacing w:val="-3"/>
          <w:sz w:val="24"/>
          <w:szCs w:val="24"/>
        </w:rPr>
        <w:t>A</w:t>
      </w:r>
      <w:r>
        <w:rPr>
          <w:rFonts w:ascii="宋体" w:hAnsi="宋体" w:eastAsia="宋体" w:cs="宋体"/>
          <w:color w:val="auto"/>
          <w:spacing w:val="-3"/>
          <w:sz w:val="24"/>
          <w:szCs w:val="24"/>
        </w:rPr>
        <w:t>值时，该材料、工程设备单价不予调整；超过</w:t>
      </w:r>
      <w:r>
        <w:rPr>
          <w:rFonts w:ascii="Times New Roman" w:hAnsi="Times New Roman" w:eastAsia="Times New Roman" w:cs="Times New Roman"/>
          <w:color w:val="auto"/>
          <w:sz w:val="24"/>
          <w:szCs w:val="24"/>
        </w:rPr>
        <w:t>A</w:t>
      </w:r>
      <w:r>
        <w:rPr>
          <w:rFonts w:ascii="宋体" w:hAnsi="宋体" w:eastAsia="宋体" w:cs="宋体"/>
          <w:color w:val="auto"/>
          <w:sz w:val="24"/>
          <w:szCs w:val="24"/>
        </w:rPr>
        <w:t>值时，其超过部分可以调整。相关费用按有关规定进行相</w:t>
      </w:r>
      <w:r>
        <w:rPr>
          <w:rFonts w:ascii="宋体" w:hAnsi="宋体" w:eastAsia="宋体" w:cs="宋体"/>
          <w:color w:val="auto"/>
          <w:spacing w:val="-1"/>
          <w:sz w:val="24"/>
          <w:szCs w:val="24"/>
        </w:rPr>
        <w:t>应调整。</w:t>
      </w:r>
    </w:p>
    <w:p w14:paraId="22B8B93C">
      <w:pPr>
        <w:spacing w:before="126" w:line="295" w:lineRule="auto"/>
        <w:ind w:left="11" w:right="108" w:firstLine="477"/>
        <w:jc w:val="both"/>
        <w:rPr>
          <w:rFonts w:ascii="宋体" w:hAnsi="宋体" w:eastAsia="宋体" w:cs="宋体"/>
          <w:color w:val="auto"/>
          <w:sz w:val="24"/>
          <w:szCs w:val="24"/>
        </w:rPr>
      </w:pPr>
      <w:r>
        <w:rPr>
          <w:rFonts w:ascii="Times New Roman" w:hAnsi="Times New Roman" w:eastAsia="Times New Roman" w:cs="Times New Roman"/>
          <w:color w:val="auto"/>
          <w:spacing w:val="-1"/>
          <w:sz w:val="24"/>
          <w:szCs w:val="24"/>
        </w:rPr>
        <w:t>a</w:t>
      </w:r>
      <w:r>
        <w:rPr>
          <w:rFonts w:ascii="宋体" w:hAnsi="宋体" w:eastAsia="宋体" w:cs="宋体"/>
          <w:color w:val="auto"/>
          <w:spacing w:val="-1"/>
          <w:sz w:val="24"/>
          <w:szCs w:val="24"/>
        </w:rPr>
        <w:t>．如果承包人投标报价中材料、工程设备单价（以下简称“中标单价”）低于基</w:t>
      </w:r>
      <w:r>
        <w:rPr>
          <w:rFonts w:ascii="宋体" w:hAnsi="宋体" w:eastAsia="宋体" w:cs="宋体"/>
          <w:color w:val="auto"/>
          <w:spacing w:val="-2"/>
          <w:sz w:val="24"/>
          <w:szCs w:val="24"/>
        </w:rPr>
        <w:t>准日当月项目所在地工程造价管理机构发布的对应材料、工程设备单价（以下简称“基</w:t>
      </w:r>
      <w:r>
        <w:rPr>
          <w:rFonts w:ascii="宋体" w:hAnsi="宋体" w:eastAsia="宋体" w:cs="宋体"/>
          <w:color w:val="auto"/>
          <w:spacing w:val="-1"/>
          <w:sz w:val="24"/>
          <w:szCs w:val="24"/>
        </w:rPr>
        <w:t>准单价”</w:t>
      </w:r>
      <w:r>
        <w:rPr>
          <w:rFonts w:ascii="宋体" w:hAnsi="宋体" w:eastAsia="宋体" w:cs="宋体"/>
          <w:color w:val="auto"/>
          <w:spacing w:val="-11"/>
          <w:sz w:val="24"/>
          <w:szCs w:val="24"/>
        </w:rPr>
        <w:t>），</w:t>
      </w:r>
      <w:r>
        <w:rPr>
          <w:rFonts w:ascii="宋体" w:hAnsi="宋体" w:eastAsia="宋体" w:cs="宋体"/>
          <w:color w:val="auto"/>
          <w:spacing w:val="-1"/>
          <w:sz w:val="24"/>
          <w:szCs w:val="24"/>
        </w:rPr>
        <w:t>该材料、工程设备的结算单价调整公式为：</w:t>
      </w:r>
    </w:p>
    <w:p w14:paraId="743C7EDE">
      <w:pPr>
        <w:pStyle w:val="5"/>
        <w:spacing w:before="1" w:line="254" w:lineRule="auto"/>
        <w:ind w:left="127"/>
        <w:rPr>
          <w:rFonts w:ascii="宋体" w:hAnsi="宋体" w:eastAsia="宋体" w:cs="宋体"/>
          <w:color w:val="auto"/>
          <w:sz w:val="24"/>
          <w:szCs w:val="24"/>
        </w:rPr>
      </w:pPr>
      <w:r>
        <w:rPr>
          <w:rFonts w:ascii="Times New Roman" w:hAnsi="Times New Roman" w:eastAsia="Times New Roman" w:cs="Times New Roman"/>
          <w:color w:val="auto"/>
          <w:spacing w:val="-5"/>
          <w:position w:val="-1"/>
          <w:sz w:val="20"/>
          <w:szCs w:val="20"/>
        </w:rPr>
        <w:t>a.</w:t>
      </w:r>
      <w:r>
        <w:rPr>
          <w:rFonts w:ascii="宋体" w:hAnsi="宋体" w:eastAsia="宋体" w:cs="宋体"/>
          <w:color w:val="auto"/>
          <w:spacing w:val="-5"/>
          <w:position w:val="-1"/>
          <w:sz w:val="20"/>
          <w:szCs w:val="20"/>
        </w:rPr>
        <w:t>涨价时，</w:t>
      </w:r>
      <w:r>
        <w:rPr>
          <w:rFonts w:ascii="宋体" w:hAnsi="宋体" w:eastAsia="宋体" w:cs="宋体"/>
          <w:color w:val="auto"/>
          <w:spacing w:val="-5"/>
          <w:position w:val="-1"/>
          <w:sz w:val="24"/>
          <w:szCs w:val="24"/>
        </w:rPr>
        <w:t>结算单价＝</w:t>
      </w:r>
      <w:r>
        <w:rPr>
          <w:rFonts w:ascii="Times New Roman" w:hAnsi="Times New Roman" w:eastAsia="Times New Roman" w:cs="Times New Roman"/>
          <w:color w:val="auto"/>
          <w:spacing w:val="-5"/>
          <w:position w:val="-1"/>
          <w:sz w:val="28"/>
          <w:szCs w:val="28"/>
        </w:rPr>
        <w:t>F</w:t>
      </w:r>
      <w:r>
        <w:rPr>
          <w:rFonts w:ascii="宋体" w:hAnsi="宋体" w:eastAsia="宋体" w:cs="宋体"/>
          <w:color w:val="auto"/>
          <w:spacing w:val="-5"/>
          <w:position w:val="-1"/>
          <w:sz w:val="24"/>
          <w:szCs w:val="24"/>
        </w:rPr>
        <w:t>＋</w:t>
      </w:r>
      <w:r>
        <w:rPr>
          <w:rFonts w:ascii="Times New Roman" w:hAnsi="Times New Roman" w:eastAsia="Times New Roman" w:cs="Times New Roman"/>
          <w:color w:val="auto"/>
          <w:spacing w:val="-5"/>
          <w:position w:val="-1"/>
          <w:sz w:val="28"/>
          <w:szCs w:val="28"/>
        </w:rPr>
        <w:t>F</w:t>
      </w:r>
      <w:r>
        <w:rPr>
          <w:color w:val="auto"/>
          <w:spacing w:val="-5"/>
          <w:position w:val="-1"/>
          <w:sz w:val="24"/>
          <w:szCs w:val="24"/>
        </w:rPr>
        <w:t>×</w:t>
      </w:r>
      <w:r>
        <w:rPr>
          <w:rFonts w:ascii="宋体" w:hAnsi="宋体" w:eastAsia="宋体" w:cs="宋体"/>
          <w:color w:val="auto"/>
          <w:spacing w:val="-5"/>
          <w:position w:val="-1"/>
          <w:sz w:val="24"/>
          <w:szCs w:val="24"/>
        </w:rPr>
        <w:t>（</w:t>
      </w:r>
      <w:r>
        <w:rPr>
          <w:rFonts w:ascii="Times New Roman" w:hAnsi="Times New Roman" w:eastAsia="Times New Roman" w:cs="Times New Roman"/>
          <w:color w:val="auto"/>
          <w:spacing w:val="-5"/>
          <w:position w:val="13"/>
          <w:sz w:val="24"/>
          <w:szCs w:val="24"/>
          <w:u w:val="single"/>
        </w:rPr>
        <w:t>F</w:t>
      </w:r>
      <w:r>
        <w:rPr>
          <w:rFonts w:ascii="Times New Roman" w:hAnsi="Times New Roman" w:eastAsia="Times New Roman" w:cs="Times New Roman"/>
          <w:color w:val="auto"/>
          <w:spacing w:val="-5"/>
          <w:position w:val="7"/>
          <w:sz w:val="13"/>
          <w:szCs w:val="13"/>
          <w:u w:val="single"/>
        </w:rPr>
        <w:t>2</w:t>
      </w:r>
      <w:r>
        <w:rPr>
          <w:rFonts w:ascii="宋体" w:hAnsi="宋体" w:eastAsia="宋体" w:cs="宋体"/>
          <w:color w:val="auto"/>
          <w:spacing w:val="-5"/>
          <w:position w:val="13"/>
          <w:sz w:val="24"/>
          <w:szCs w:val="24"/>
          <w:u w:val="single"/>
        </w:rPr>
        <w:t>－</w:t>
      </w:r>
      <w:r>
        <w:rPr>
          <w:rFonts w:ascii="Times New Roman" w:hAnsi="Times New Roman" w:eastAsia="Times New Roman" w:cs="Times New Roman"/>
          <w:color w:val="auto"/>
          <w:spacing w:val="-5"/>
          <w:position w:val="13"/>
          <w:sz w:val="24"/>
          <w:szCs w:val="24"/>
          <w:u w:val="single"/>
        </w:rPr>
        <w:t>F</w:t>
      </w:r>
      <w:r>
        <w:rPr>
          <w:rFonts w:ascii="Times New Roman" w:hAnsi="Times New Roman" w:eastAsia="Times New Roman" w:cs="Times New Roman"/>
          <w:color w:val="auto"/>
          <w:spacing w:val="-5"/>
          <w:position w:val="7"/>
          <w:sz w:val="13"/>
          <w:szCs w:val="13"/>
          <w:u w:val="single"/>
        </w:rPr>
        <w:t>0</w:t>
      </w:r>
      <w:r>
        <w:rPr>
          <w:color w:val="auto"/>
          <w:spacing w:val="-5"/>
          <w:position w:val="-1"/>
          <w:sz w:val="24"/>
          <w:szCs w:val="24"/>
        </w:rPr>
        <w:t>×</w:t>
      </w:r>
      <w:r>
        <w:rPr>
          <w:rFonts w:ascii="Times New Roman" w:hAnsi="Times New Roman" w:eastAsia="Times New Roman" w:cs="Times New Roman"/>
          <w:color w:val="auto"/>
          <w:spacing w:val="-5"/>
          <w:position w:val="-1"/>
          <w:sz w:val="24"/>
          <w:szCs w:val="24"/>
        </w:rPr>
        <w:t>100%</w:t>
      </w:r>
      <w:r>
        <w:rPr>
          <w:rFonts w:ascii="宋体" w:hAnsi="宋体" w:eastAsia="宋体" w:cs="宋体"/>
          <w:color w:val="auto"/>
          <w:spacing w:val="-5"/>
          <w:position w:val="-1"/>
          <w:sz w:val="24"/>
          <w:szCs w:val="24"/>
        </w:rPr>
        <w:t>－</w:t>
      </w:r>
      <w:r>
        <w:rPr>
          <w:rFonts w:ascii="Times New Roman" w:hAnsi="Times New Roman" w:eastAsia="Times New Roman" w:cs="Times New Roman"/>
          <w:color w:val="auto"/>
          <w:spacing w:val="-6"/>
          <w:position w:val="-1"/>
          <w:sz w:val="24"/>
          <w:szCs w:val="24"/>
        </w:rPr>
        <w:t>A</w:t>
      </w:r>
      <w:r>
        <w:rPr>
          <w:rFonts w:ascii="宋体" w:hAnsi="宋体" w:eastAsia="宋体" w:cs="宋体"/>
          <w:color w:val="auto"/>
          <w:spacing w:val="-6"/>
          <w:position w:val="-1"/>
          <w:sz w:val="24"/>
          <w:szCs w:val="24"/>
        </w:rPr>
        <w:t>）</w:t>
      </w:r>
    </w:p>
    <w:p w14:paraId="251A81C9">
      <w:pPr>
        <w:spacing w:before="23" w:line="192" w:lineRule="auto"/>
        <w:ind w:left="2443"/>
        <w:rPr>
          <w:rFonts w:ascii="宋体" w:hAnsi="宋体" w:eastAsia="宋体" w:cs="宋体"/>
          <w:color w:val="auto"/>
          <w:sz w:val="14"/>
          <w:szCs w:val="14"/>
        </w:rPr>
      </w:pPr>
      <w:r>
        <w:rPr>
          <w:rFonts w:ascii="宋体" w:hAnsi="宋体" w:eastAsia="宋体" w:cs="宋体"/>
          <w:color w:val="auto"/>
          <w:spacing w:val="-7"/>
          <w:sz w:val="14"/>
          <w:szCs w:val="14"/>
        </w:rPr>
        <w:t>1</w:t>
      </w:r>
      <w:r>
        <w:rPr>
          <w:rFonts w:ascii="宋体" w:hAnsi="宋体" w:eastAsia="宋体" w:cs="宋体"/>
          <w:color w:val="auto"/>
          <w:spacing w:val="11"/>
          <w:sz w:val="14"/>
          <w:szCs w:val="14"/>
        </w:rPr>
        <w:t xml:space="preserve"> </w:t>
      </w:r>
      <w:r>
        <w:rPr>
          <w:rFonts w:ascii="宋体" w:hAnsi="宋体" w:eastAsia="宋体" w:cs="宋体"/>
          <w:color w:val="auto"/>
          <w:spacing w:val="-7"/>
          <w:sz w:val="14"/>
          <w:szCs w:val="14"/>
        </w:rPr>
        <w:t>0</w:t>
      </w:r>
    </w:p>
    <w:p w14:paraId="4BEF1ACF">
      <w:pPr>
        <w:spacing w:before="51" w:line="194" w:lineRule="auto"/>
        <w:ind w:left="3699"/>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3A234F9E">
      <w:pPr>
        <w:spacing w:before="80"/>
        <w:ind w:left="338"/>
        <w:rPr>
          <w:color w:val="auto"/>
        </w:rPr>
      </w:pPr>
      <w:r>
        <w:rPr>
          <w:rFonts w:ascii="宋体" w:hAnsi="宋体" w:eastAsia="宋体" w:cs="宋体"/>
          <w:color w:val="auto"/>
          <w:spacing w:val="3"/>
          <w:position w:val="-1"/>
          <w:sz w:val="20"/>
          <w:szCs w:val="20"/>
        </w:rPr>
        <w:t>跌价时，</w:t>
      </w:r>
      <w:r>
        <w:rPr>
          <w:rFonts w:ascii="宋体" w:hAnsi="宋体" w:eastAsia="宋体" w:cs="宋体"/>
          <w:color w:val="auto"/>
          <w:spacing w:val="3"/>
          <w:position w:val="-1"/>
          <w:sz w:val="24"/>
          <w:szCs w:val="24"/>
        </w:rPr>
        <w:t>结算单价</w:t>
      </w:r>
      <w:r>
        <w:rPr>
          <w:color w:val="auto"/>
          <w:position w:val="-20"/>
          <w:sz w:val="24"/>
          <w:szCs w:val="24"/>
        </w:rPr>
        <w:drawing>
          <wp:inline distT="0" distB="0" distL="114300" distR="114300">
            <wp:extent cx="2032000" cy="347345"/>
            <wp:effectExtent l="0" t="0" r="6350" b="14605"/>
            <wp:docPr id="7" name="IM 84"/>
            <wp:cNvGraphicFramePr/>
            <a:graphic xmlns:a="http://schemas.openxmlformats.org/drawingml/2006/main">
              <a:graphicData uri="http://schemas.openxmlformats.org/drawingml/2006/picture">
                <pic:pic xmlns:pic="http://schemas.openxmlformats.org/drawingml/2006/picture">
                  <pic:nvPicPr>
                    <pic:cNvPr id="7" name="IM 84"/>
                    <pic:cNvPicPr/>
                  </pic:nvPicPr>
                  <pic:blipFill>
                    <a:blip r:embed="rId34"/>
                    <a:stretch>
                      <a:fillRect/>
                    </a:stretch>
                  </pic:blipFill>
                  <pic:spPr>
                    <a:xfrm>
                      <a:off x="0" y="0"/>
                      <a:ext cx="2032000" cy="347345"/>
                    </a:xfrm>
                    <a:prstGeom prst="rect">
                      <a:avLst/>
                    </a:prstGeom>
                    <a:noFill/>
                    <a:ln>
                      <a:noFill/>
                    </a:ln>
                  </pic:spPr>
                </pic:pic>
              </a:graphicData>
            </a:graphic>
          </wp:inline>
        </w:drawing>
      </w:r>
    </w:p>
    <w:p w14:paraId="0858DFE5">
      <w:pPr>
        <w:spacing w:before="78"/>
        <w:ind w:left="111"/>
        <w:rPr>
          <w:color w:val="auto"/>
          <w:sz w:val="24"/>
          <w:szCs w:val="24"/>
        </w:rPr>
      </w:pPr>
      <w:bookmarkStart w:id="135" w:name="bookmark145"/>
      <w:bookmarkEnd w:id="135"/>
      <w:r>
        <w:rPr>
          <w:rFonts w:ascii="Times New Roman" w:hAnsi="Times New Roman" w:eastAsia="Times New Roman" w:cs="Times New Roman"/>
          <w:color w:val="auto"/>
          <w:spacing w:val="4"/>
          <w:position w:val="-1"/>
          <w:sz w:val="20"/>
          <w:szCs w:val="20"/>
        </w:rPr>
        <w:t>b.</w:t>
      </w:r>
      <w:r>
        <w:rPr>
          <w:rFonts w:ascii="宋体" w:hAnsi="宋体" w:eastAsia="宋体" w:cs="宋体"/>
          <w:color w:val="auto"/>
          <w:spacing w:val="4"/>
          <w:position w:val="-1"/>
          <w:sz w:val="20"/>
          <w:szCs w:val="20"/>
        </w:rPr>
        <w:t>涨价时，</w:t>
      </w:r>
      <w:r>
        <w:rPr>
          <w:rFonts w:ascii="宋体" w:hAnsi="宋体" w:eastAsia="宋体" w:cs="宋体"/>
          <w:color w:val="auto"/>
          <w:spacing w:val="4"/>
          <w:position w:val="-1"/>
          <w:sz w:val="24"/>
          <w:szCs w:val="24"/>
        </w:rPr>
        <w:t>结算单价</w:t>
      </w:r>
      <w:r>
        <w:rPr>
          <w:color w:val="auto"/>
          <w:position w:val="-20"/>
          <w:sz w:val="24"/>
          <w:szCs w:val="24"/>
        </w:rPr>
        <w:drawing>
          <wp:inline distT="0" distB="0" distL="114300" distR="114300">
            <wp:extent cx="1963420" cy="347345"/>
            <wp:effectExtent l="0" t="0" r="17780" b="14605"/>
            <wp:docPr id="8" name="IM 86"/>
            <wp:cNvGraphicFramePr/>
            <a:graphic xmlns:a="http://schemas.openxmlformats.org/drawingml/2006/main">
              <a:graphicData uri="http://schemas.openxmlformats.org/drawingml/2006/picture">
                <pic:pic xmlns:pic="http://schemas.openxmlformats.org/drawingml/2006/picture">
                  <pic:nvPicPr>
                    <pic:cNvPr id="8" name="IM 86"/>
                    <pic:cNvPicPr/>
                  </pic:nvPicPr>
                  <pic:blipFill>
                    <a:blip r:embed="rId35"/>
                    <a:stretch>
                      <a:fillRect/>
                    </a:stretch>
                  </pic:blipFill>
                  <pic:spPr>
                    <a:xfrm>
                      <a:off x="0" y="0"/>
                      <a:ext cx="1963420" cy="347345"/>
                    </a:xfrm>
                    <a:prstGeom prst="rect">
                      <a:avLst/>
                    </a:prstGeom>
                    <a:noFill/>
                    <a:ln>
                      <a:noFill/>
                    </a:ln>
                  </pic:spPr>
                </pic:pic>
              </a:graphicData>
            </a:graphic>
          </wp:inline>
        </w:drawing>
      </w:r>
    </w:p>
    <w:p w14:paraId="4769A9C7">
      <w:pPr>
        <w:spacing w:before="141" w:line="194" w:lineRule="auto"/>
        <w:ind w:left="3679"/>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1</w:t>
      </w:r>
    </w:p>
    <w:p w14:paraId="675592DE">
      <w:pPr>
        <w:spacing w:before="78"/>
        <w:ind w:left="330"/>
        <w:rPr>
          <w:color w:val="auto"/>
          <w:sz w:val="24"/>
          <w:szCs w:val="24"/>
        </w:rPr>
      </w:pPr>
      <w:r>
        <w:rPr>
          <w:rFonts w:ascii="宋体" w:hAnsi="宋体" w:eastAsia="宋体" w:cs="宋体"/>
          <w:color w:val="auto"/>
          <w:spacing w:val="3"/>
          <w:position w:val="-1"/>
          <w:sz w:val="20"/>
          <w:szCs w:val="20"/>
        </w:rPr>
        <w:t>跌价时，</w:t>
      </w:r>
      <w:r>
        <w:rPr>
          <w:rFonts w:ascii="宋体" w:hAnsi="宋体" w:eastAsia="宋体" w:cs="宋体"/>
          <w:color w:val="auto"/>
          <w:spacing w:val="3"/>
          <w:position w:val="-1"/>
          <w:sz w:val="24"/>
          <w:szCs w:val="24"/>
        </w:rPr>
        <w:t>结算单价</w:t>
      </w:r>
      <w:r>
        <w:rPr>
          <w:color w:val="auto"/>
          <w:position w:val="-20"/>
          <w:sz w:val="24"/>
          <w:szCs w:val="24"/>
        </w:rPr>
        <w:drawing>
          <wp:inline distT="0" distB="0" distL="114300" distR="114300">
            <wp:extent cx="1990725" cy="347980"/>
            <wp:effectExtent l="0" t="0" r="9525" b="13970"/>
            <wp:docPr id="9" name="IM 88"/>
            <wp:cNvGraphicFramePr/>
            <a:graphic xmlns:a="http://schemas.openxmlformats.org/drawingml/2006/main">
              <a:graphicData uri="http://schemas.openxmlformats.org/drawingml/2006/picture">
                <pic:pic xmlns:pic="http://schemas.openxmlformats.org/drawingml/2006/picture">
                  <pic:nvPicPr>
                    <pic:cNvPr id="9" name="IM 88"/>
                    <pic:cNvPicPr/>
                  </pic:nvPicPr>
                  <pic:blipFill>
                    <a:blip r:embed="rId36"/>
                    <a:stretch>
                      <a:fillRect/>
                    </a:stretch>
                  </pic:blipFill>
                  <pic:spPr>
                    <a:xfrm>
                      <a:off x="0" y="0"/>
                      <a:ext cx="1990725" cy="347980"/>
                    </a:xfrm>
                    <a:prstGeom prst="rect">
                      <a:avLst/>
                    </a:prstGeom>
                    <a:noFill/>
                    <a:ln>
                      <a:noFill/>
                    </a:ln>
                  </pic:spPr>
                </pic:pic>
              </a:graphicData>
            </a:graphic>
          </wp:inline>
        </w:drawing>
      </w:r>
    </w:p>
    <w:p w14:paraId="229940C6">
      <w:pPr>
        <w:spacing w:before="139" w:line="194" w:lineRule="auto"/>
        <w:ind w:left="3758"/>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73CC8EC4">
      <w:pPr>
        <w:spacing w:before="238"/>
        <w:ind w:left="118"/>
        <w:rPr>
          <w:color w:val="auto"/>
          <w:sz w:val="24"/>
          <w:szCs w:val="24"/>
        </w:rPr>
      </w:pPr>
      <w:r>
        <w:rPr>
          <w:rFonts w:ascii="Times New Roman" w:hAnsi="Times New Roman" w:eastAsia="Times New Roman" w:cs="Times New Roman"/>
          <w:color w:val="auto"/>
          <w:position w:val="-1"/>
          <w:sz w:val="20"/>
          <w:szCs w:val="20"/>
        </w:rPr>
        <w:t>c.</w:t>
      </w:r>
      <w:r>
        <w:rPr>
          <w:rFonts w:ascii="宋体" w:hAnsi="宋体" w:eastAsia="宋体" w:cs="宋体"/>
          <w:color w:val="auto"/>
          <w:position w:val="-1"/>
          <w:sz w:val="20"/>
          <w:szCs w:val="20"/>
        </w:rPr>
        <w:t>涨价时，</w:t>
      </w:r>
      <w:r>
        <w:rPr>
          <w:rFonts w:ascii="宋体" w:hAnsi="宋体" w:eastAsia="宋体" w:cs="宋体"/>
          <w:color w:val="auto"/>
          <w:position w:val="-1"/>
          <w:sz w:val="24"/>
          <w:szCs w:val="24"/>
        </w:rPr>
        <w:t>结算单价＝</w:t>
      </w:r>
      <w:r>
        <w:rPr>
          <w:rFonts w:ascii="Times New Roman" w:hAnsi="Times New Roman" w:eastAsia="Times New Roman" w:cs="Times New Roman"/>
          <w:color w:val="auto"/>
          <w:position w:val="-1"/>
          <w:sz w:val="24"/>
          <w:szCs w:val="24"/>
        </w:rPr>
        <w:t>F</w:t>
      </w:r>
      <w:r>
        <w:rPr>
          <w:rFonts w:ascii="宋体" w:hAnsi="宋体" w:eastAsia="宋体" w:cs="宋体"/>
          <w:color w:val="auto"/>
          <w:position w:val="-20"/>
          <w:sz w:val="13"/>
          <w:szCs w:val="13"/>
        </w:rPr>
        <w:t>1</w:t>
      </w:r>
      <w:r>
        <w:rPr>
          <w:rFonts w:ascii="宋体" w:hAnsi="宋体" w:eastAsia="宋体" w:cs="宋体"/>
          <w:color w:val="auto"/>
          <w:position w:val="-1"/>
          <w:sz w:val="24"/>
          <w:szCs w:val="24"/>
        </w:rPr>
        <w:t>＋</w:t>
      </w:r>
      <w:r>
        <w:rPr>
          <w:rFonts w:ascii="Times New Roman" w:hAnsi="Times New Roman" w:eastAsia="Times New Roman" w:cs="Times New Roman"/>
          <w:color w:val="auto"/>
          <w:position w:val="-1"/>
          <w:sz w:val="24"/>
          <w:szCs w:val="24"/>
        </w:rPr>
        <w:t>F</w:t>
      </w:r>
      <w:r>
        <w:rPr>
          <w:color w:val="auto"/>
          <w:position w:val="-20"/>
          <w:sz w:val="24"/>
          <w:szCs w:val="24"/>
        </w:rPr>
        <w:drawing>
          <wp:inline distT="0" distB="0" distL="114300" distR="114300">
            <wp:extent cx="1423035" cy="347980"/>
            <wp:effectExtent l="0" t="0" r="5715" b="13970"/>
            <wp:docPr id="10" name="IM 90"/>
            <wp:cNvGraphicFramePr/>
            <a:graphic xmlns:a="http://schemas.openxmlformats.org/drawingml/2006/main">
              <a:graphicData uri="http://schemas.openxmlformats.org/drawingml/2006/picture">
                <pic:pic xmlns:pic="http://schemas.openxmlformats.org/drawingml/2006/picture">
                  <pic:nvPicPr>
                    <pic:cNvPr id="10" name="IM 90"/>
                    <pic:cNvPicPr/>
                  </pic:nvPicPr>
                  <pic:blipFill>
                    <a:blip r:embed="rId37"/>
                    <a:stretch>
                      <a:fillRect/>
                    </a:stretch>
                  </pic:blipFill>
                  <pic:spPr>
                    <a:xfrm>
                      <a:off x="0" y="0"/>
                      <a:ext cx="1423035" cy="347980"/>
                    </a:xfrm>
                    <a:prstGeom prst="rect">
                      <a:avLst/>
                    </a:prstGeom>
                    <a:noFill/>
                    <a:ln>
                      <a:noFill/>
                    </a:ln>
                  </pic:spPr>
                </pic:pic>
              </a:graphicData>
            </a:graphic>
          </wp:inline>
        </w:drawing>
      </w:r>
    </w:p>
    <w:p w14:paraId="4B173251">
      <w:pPr>
        <w:spacing w:before="103" w:line="185" w:lineRule="auto"/>
        <w:ind w:left="369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w:t>
      </w:r>
    </w:p>
    <w:p w14:paraId="4CB52CED">
      <w:pPr>
        <w:spacing w:before="78"/>
        <w:ind w:left="330"/>
        <w:rPr>
          <w:color w:val="auto"/>
          <w:sz w:val="24"/>
          <w:szCs w:val="24"/>
        </w:rPr>
      </w:pPr>
      <w:r>
        <w:rPr>
          <w:rFonts w:ascii="宋体" w:hAnsi="宋体" w:eastAsia="宋体" w:cs="宋体"/>
          <w:color w:val="auto"/>
          <w:spacing w:val="3"/>
          <w:position w:val="-1"/>
          <w:sz w:val="20"/>
          <w:szCs w:val="20"/>
        </w:rPr>
        <w:t>跌价时，</w:t>
      </w:r>
      <w:r>
        <w:rPr>
          <w:rFonts w:ascii="宋体" w:hAnsi="宋体" w:eastAsia="宋体" w:cs="宋体"/>
          <w:color w:val="auto"/>
          <w:spacing w:val="3"/>
          <w:position w:val="-1"/>
          <w:sz w:val="24"/>
          <w:szCs w:val="24"/>
        </w:rPr>
        <w:t>结算单价</w:t>
      </w:r>
      <w:r>
        <w:rPr>
          <w:color w:val="auto"/>
          <w:position w:val="-20"/>
          <w:sz w:val="24"/>
          <w:szCs w:val="24"/>
        </w:rPr>
        <w:drawing>
          <wp:inline distT="0" distB="0" distL="114300" distR="114300">
            <wp:extent cx="1990725" cy="347980"/>
            <wp:effectExtent l="0" t="0" r="9525" b="13970"/>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38"/>
                    <a:stretch>
                      <a:fillRect/>
                    </a:stretch>
                  </pic:blipFill>
                  <pic:spPr>
                    <a:xfrm>
                      <a:off x="0" y="0"/>
                      <a:ext cx="1990725" cy="347980"/>
                    </a:xfrm>
                    <a:prstGeom prst="rect">
                      <a:avLst/>
                    </a:prstGeom>
                    <a:noFill/>
                    <a:ln>
                      <a:noFill/>
                    </a:ln>
                  </pic:spPr>
                </pic:pic>
              </a:graphicData>
            </a:graphic>
          </wp:inline>
        </w:drawing>
      </w:r>
    </w:p>
    <w:p w14:paraId="597CD831">
      <w:pPr>
        <w:spacing w:before="140" w:line="196" w:lineRule="auto"/>
        <w:ind w:left="3758"/>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5E936A4D">
      <w:pPr>
        <w:spacing w:before="78" w:line="330" w:lineRule="auto"/>
        <w:ind w:right="59" w:firstLine="507"/>
        <w:jc w:val="both"/>
        <w:rPr>
          <w:rFonts w:ascii="宋体" w:hAnsi="宋体" w:eastAsia="宋体" w:cs="宋体"/>
          <w:color w:val="auto"/>
          <w:sz w:val="24"/>
          <w:szCs w:val="24"/>
        </w:rPr>
      </w:pPr>
      <w:r>
        <w:rPr>
          <w:rFonts w:ascii="宋体" w:hAnsi="宋体" w:eastAsia="宋体" w:cs="宋体"/>
          <w:color w:val="auto"/>
          <w:spacing w:val="-4"/>
          <w:sz w:val="24"/>
          <w:szCs w:val="24"/>
        </w:rPr>
        <w:t>以上公式中，</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1</w:t>
      </w:r>
      <w:r>
        <w:rPr>
          <w:rFonts w:ascii="宋体" w:hAnsi="宋体" w:eastAsia="宋体" w:cs="宋体"/>
          <w:color w:val="auto"/>
          <w:spacing w:val="-4"/>
          <w:sz w:val="24"/>
          <w:szCs w:val="24"/>
        </w:rPr>
        <w:t>为中标单价；</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0</w:t>
      </w:r>
      <w:r>
        <w:rPr>
          <w:rFonts w:ascii="宋体" w:hAnsi="宋体" w:eastAsia="宋体" w:cs="宋体"/>
          <w:color w:val="auto"/>
          <w:spacing w:val="-4"/>
          <w:sz w:val="24"/>
          <w:szCs w:val="24"/>
        </w:rPr>
        <w:t>为基准单价；</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2</w:t>
      </w:r>
      <w:r>
        <w:rPr>
          <w:rFonts w:ascii="宋体" w:hAnsi="宋体" w:eastAsia="宋体" w:cs="宋体"/>
          <w:color w:val="auto"/>
          <w:spacing w:val="-4"/>
          <w:sz w:val="24"/>
          <w:szCs w:val="24"/>
        </w:rPr>
        <w:t>为施工当月项目所在地工程造价管</w:t>
      </w:r>
      <w:r>
        <w:rPr>
          <w:rFonts w:ascii="宋体" w:hAnsi="宋体" w:eastAsia="宋体" w:cs="宋体"/>
          <w:color w:val="auto"/>
          <w:spacing w:val="-1"/>
          <w:sz w:val="24"/>
          <w:szCs w:val="24"/>
        </w:rPr>
        <w:t>理机构发布的材料、工程设备单价；</w:t>
      </w:r>
      <w:r>
        <w:rPr>
          <w:rFonts w:ascii="Times New Roman" w:hAnsi="Times New Roman" w:eastAsia="Times New Roman" w:cs="Times New Roman"/>
          <w:color w:val="auto"/>
          <w:spacing w:val="-1"/>
          <w:sz w:val="24"/>
          <w:szCs w:val="24"/>
        </w:rPr>
        <w:t>A</w:t>
      </w:r>
      <w:r>
        <w:rPr>
          <w:rFonts w:ascii="宋体" w:hAnsi="宋体" w:eastAsia="宋体" w:cs="宋体"/>
          <w:color w:val="auto"/>
          <w:spacing w:val="-1"/>
          <w:sz w:val="24"/>
          <w:szCs w:val="24"/>
        </w:rPr>
        <w:t>为合同约定的材料</w:t>
      </w:r>
      <w:r>
        <w:rPr>
          <w:rFonts w:ascii="宋体" w:hAnsi="宋体" w:eastAsia="宋体" w:cs="宋体"/>
          <w:color w:val="auto"/>
          <w:spacing w:val="-2"/>
          <w:sz w:val="24"/>
          <w:szCs w:val="24"/>
        </w:rPr>
        <w:t>、工程设备单价涨跌风险幅度</w:t>
      </w:r>
      <w:r>
        <w:rPr>
          <w:rFonts w:ascii="宋体" w:hAnsi="宋体" w:eastAsia="宋体" w:cs="宋体"/>
          <w:color w:val="auto"/>
          <w:spacing w:val="-5"/>
          <w:sz w:val="24"/>
          <w:szCs w:val="24"/>
        </w:rPr>
        <w:t>值。</w:t>
      </w:r>
    </w:p>
    <w:p w14:paraId="79D0660F">
      <w:pPr>
        <w:spacing w:before="33" w:line="299" w:lineRule="auto"/>
        <w:ind w:right="59" w:firstLine="476"/>
        <w:rPr>
          <w:rFonts w:ascii="宋体" w:hAnsi="宋体" w:eastAsia="宋体" w:cs="宋体"/>
          <w:color w:val="auto"/>
          <w:sz w:val="24"/>
          <w:szCs w:val="24"/>
        </w:rPr>
      </w:pPr>
      <w:r>
        <w:rPr>
          <w:color w:val="auto"/>
        </w:rPr>
        <w:fldChar w:fldCharType="begin"/>
      </w:r>
      <w:r>
        <w:rPr>
          <w:color w:val="auto"/>
        </w:rPr>
        <w:instrText xml:space="preserve">HYPERLINK"2.3.6.3"</w:instrText>
      </w:r>
      <w:r>
        <w:rPr>
          <w:color w:val="auto"/>
        </w:rPr>
        <w:fldChar w:fldCharType="separate"/>
      </w:r>
      <w:r>
        <w:rPr>
          <w:rFonts w:ascii="Times New Roman" w:hAnsi="Times New Roman" w:eastAsia="Times New Roman" w:cs="Times New Roman"/>
          <w:b/>
          <w:bCs/>
          <w:color w:val="auto"/>
          <w:spacing w:val="-3"/>
          <w:sz w:val="24"/>
          <w:szCs w:val="24"/>
        </w:rPr>
        <w:t>2.3.6.3</w:t>
      </w:r>
      <w:r>
        <w:rPr>
          <w:rFonts w:ascii="Times New Roman" w:hAnsi="Times New Roman" w:eastAsia="Times New Roman" w:cs="Times New Roman"/>
          <w:b/>
          <w:bCs/>
          <w:color w:val="auto"/>
          <w:spacing w:val="-3"/>
          <w:sz w:val="24"/>
          <w:szCs w:val="24"/>
        </w:rPr>
        <w:fldChar w:fldCharType="end"/>
      </w:r>
      <w:r>
        <w:rPr>
          <w:rFonts w:ascii="宋体" w:hAnsi="宋体" w:eastAsia="宋体" w:cs="宋体"/>
          <w:color w:val="auto"/>
          <w:spacing w:val="-3"/>
          <w:sz w:val="24"/>
          <w:szCs w:val="24"/>
        </w:rPr>
        <w:t>合同履行期间，当《发包人提供材料和工程设备一览表》（详见招标工程量</w:t>
      </w:r>
      <w:r>
        <w:rPr>
          <w:rFonts w:ascii="宋体" w:hAnsi="宋体" w:eastAsia="宋体" w:cs="宋体"/>
          <w:color w:val="auto"/>
          <w:spacing w:val="-2"/>
          <w:sz w:val="24"/>
          <w:szCs w:val="24"/>
        </w:rPr>
        <w:t>清单）中的材料、工程设备单价发生变化时，由发包人按照实际变化调整，并列入合同</w:t>
      </w:r>
      <w:r>
        <w:rPr>
          <w:rFonts w:ascii="宋体" w:hAnsi="宋体" w:eastAsia="宋体" w:cs="宋体"/>
          <w:color w:val="auto"/>
          <w:spacing w:val="-4"/>
          <w:sz w:val="24"/>
          <w:szCs w:val="24"/>
        </w:rPr>
        <w:t>价款。</w:t>
      </w:r>
    </w:p>
    <w:p w14:paraId="2D47FDE2">
      <w:pPr>
        <w:spacing w:before="121" w:line="308" w:lineRule="auto"/>
        <w:ind w:firstLine="477"/>
        <w:rPr>
          <w:rFonts w:ascii="宋体" w:hAnsi="宋体" w:eastAsia="宋体" w:cs="宋体"/>
          <w:color w:val="auto"/>
          <w:sz w:val="24"/>
          <w:szCs w:val="24"/>
        </w:rPr>
      </w:pPr>
      <w:r>
        <w:rPr>
          <w:color w:val="auto"/>
        </w:rPr>
        <w:fldChar w:fldCharType="begin"/>
      </w:r>
      <w:r>
        <w:rPr>
          <w:color w:val="auto"/>
        </w:rPr>
        <w:instrText xml:space="preserve">HYPERLINK"2.3.6.4"</w:instrText>
      </w:r>
      <w:r>
        <w:rPr>
          <w:color w:val="auto"/>
        </w:rPr>
        <w:fldChar w:fldCharType="separate"/>
      </w:r>
      <w:r>
        <w:rPr>
          <w:rFonts w:ascii="Times New Roman" w:hAnsi="Times New Roman" w:eastAsia="Times New Roman" w:cs="Times New Roman"/>
          <w:b/>
          <w:bCs/>
          <w:color w:val="auto"/>
          <w:spacing w:val="-3"/>
          <w:sz w:val="24"/>
          <w:szCs w:val="24"/>
        </w:rPr>
        <w:t>2.3.6.4</w:t>
      </w:r>
      <w:r>
        <w:rPr>
          <w:rFonts w:ascii="Times New Roman" w:hAnsi="Times New Roman" w:eastAsia="Times New Roman" w:cs="Times New Roman"/>
          <w:b/>
          <w:bCs/>
          <w:color w:val="auto"/>
          <w:spacing w:val="-3"/>
          <w:sz w:val="24"/>
          <w:szCs w:val="24"/>
        </w:rPr>
        <w:fldChar w:fldCharType="end"/>
      </w:r>
      <w:r>
        <w:rPr>
          <w:rFonts w:ascii="宋体" w:hAnsi="宋体" w:eastAsia="宋体" w:cs="宋体"/>
          <w:color w:val="auto"/>
          <w:spacing w:val="-3"/>
          <w:sz w:val="24"/>
          <w:szCs w:val="24"/>
        </w:rPr>
        <w:t>本招标项目约定，施工机具台班单价涨跌风险幅度值</w:t>
      </w:r>
      <w:r>
        <w:rPr>
          <w:rFonts w:ascii="Times New Roman" w:hAnsi="Times New Roman" w:eastAsia="Times New Roman" w:cs="Times New Roman"/>
          <w:color w:val="auto"/>
          <w:spacing w:val="-3"/>
          <w:sz w:val="24"/>
          <w:szCs w:val="24"/>
        </w:rPr>
        <w:t>B</w:t>
      </w:r>
      <w:r>
        <w:rPr>
          <w:rFonts w:ascii="宋体" w:hAnsi="宋体" w:eastAsia="宋体" w:cs="宋体"/>
          <w:color w:val="auto"/>
          <w:spacing w:val="-4"/>
          <w:sz w:val="24"/>
          <w:szCs w:val="24"/>
        </w:rPr>
        <w:t>为</w:t>
      </w:r>
      <w:r>
        <w:rPr>
          <w:rFonts w:hint="eastAsia" w:ascii="Times New Roman" w:hAnsi="Times New Roman" w:eastAsia="宋体" w:cs="Times New Roman"/>
          <w:color w:val="auto"/>
          <w:spacing w:val="-4"/>
          <w:sz w:val="24"/>
          <w:szCs w:val="24"/>
          <w:u w:val="single"/>
          <w:lang w:eastAsia="zh-CN"/>
        </w:rPr>
        <w:t>3%</w:t>
      </w:r>
      <w:r>
        <w:rPr>
          <w:rFonts w:ascii="宋体" w:hAnsi="宋体" w:eastAsia="宋体" w:cs="宋体"/>
          <w:color w:val="auto"/>
          <w:spacing w:val="-4"/>
          <w:sz w:val="24"/>
          <w:szCs w:val="24"/>
        </w:rPr>
        <w:t>。合同履行</w:t>
      </w:r>
      <w:r>
        <w:rPr>
          <w:rFonts w:ascii="宋体" w:hAnsi="宋体" w:eastAsia="宋体" w:cs="宋体"/>
          <w:color w:val="auto"/>
          <w:spacing w:val="-7"/>
          <w:sz w:val="24"/>
          <w:szCs w:val="24"/>
        </w:rPr>
        <w:t>期间，当施工机具台班单价涨跌幅度等于或低于</w:t>
      </w:r>
      <w:r>
        <w:rPr>
          <w:rFonts w:ascii="Times New Roman" w:hAnsi="Times New Roman" w:eastAsia="Times New Roman" w:cs="Times New Roman"/>
          <w:color w:val="auto"/>
          <w:spacing w:val="-7"/>
          <w:sz w:val="24"/>
          <w:szCs w:val="24"/>
        </w:rPr>
        <w:t>B</w:t>
      </w:r>
      <w:r>
        <w:rPr>
          <w:rFonts w:ascii="宋体" w:hAnsi="宋体" w:eastAsia="宋体" w:cs="宋体"/>
          <w:color w:val="auto"/>
          <w:spacing w:val="-7"/>
          <w:sz w:val="24"/>
          <w:szCs w:val="24"/>
        </w:rPr>
        <w:t>值时，该施工机具台班单价不予调</w:t>
      </w:r>
      <w:r>
        <w:rPr>
          <w:rFonts w:ascii="宋体" w:hAnsi="宋体" w:eastAsia="宋体" w:cs="宋体"/>
          <w:color w:val="auto"/>
          <w:spacing w:val="-8"/>
          <w:sz w:val="24"/>
          <w:szCs w:val="24"/>
        </w:rPr>
        <w:t>整；</w:t>
      </w:r>
      <w:r>
        <w:rPr>
          <w:rFonts w:ascii="宋体" w:hAnsi="宋体" w:eastAsia="宋体" w:cs="宋体"/>
          <w:color w:val="auto"/>
          <w:sz w:val="24"/>
          <w:szCs w:val="24"/>
        </w:rPr>
        <w:t>超过</w:t>
      </w:r>
      <w:r>
        <w:rPr>
          <w:rFonts w:ascii="Times New Roman" w:hAnsi="Times New Roman" w:eastAsia="Times New Roman" w:cs="Times New Roman"/>
          <w:color w:val="auto"/>
          <w:sz w:val="24"/>
          <w:szCs w:val="24"/>
        </w:rPr>
        <w:t>B</w:t>
      </w:r>
      <w:r>
        <w:rPr>
          <w:rFonts w:ascii="宋体" w:hAnsi="宋体" w:eastAsia="宋体" w:cs="宋体"/>
          <w:color w:val="auto"/>
          <w:sz w:val="24"/>
          <w:szCs w:val="24"/>
        </w:rPr>
        <w:t>值时，其超过部分可以调整。相关费</w:t>
      </w:r>
      <w:r>
        <w:rPr>
          <w:rFonts w:ascii="宋体" w:hAnsi="宋体" w:eastAsia="宋体" w:cs="宋体"/>
          <w:color w:val="auto"/>
          <w:spacing w:val="-1"/>
          <w:sz w:val="24"/>
          <w:szCs w:val="24"/>
        </w:rPr>
        <w:t>用按有关规定进行相应调整。</w:t>
      </w:r>
    </w:p>
    <w:p w14:paraId="0B4BE6E9">
      <w:pPr>
        <w:spacing w:before="153" w:line="278" w:lineRule="auto"/>
        <w:ind w:left="42" w:right="59" w:firstLine="440"/>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a</w:t>
      </w:r>
      <w:r>
        <w:rPr>
          <w:rFonts w:ascii="宋体" w:hAnsi="宋体" w:eastAsia="宋体" w:cs="宋体"/>
          <w:color w:val="auto"/>
          <w:spacing w:val="-1"/>
          <w:sz w:val="24"/>
          <w:szCs w:val="24"/>
        </w:rPr>
        <w:t>．如果承包人投标报价中施工机具台班单价（以下简称“中标单价”</w:t>
      </w:r>
      <w:r>
        <w:rPr>
          <w:rFonts w:ascii="宋体" w:hAnsi="宋体" w:eastAsia="宋体" w:cs="宋体"/>
          <w:color w:val="auto"/>
          <w:spacing w:val="-2"/>
          <w:sz w:val="24"/>
          <w:szCs w:val="24"/>
        </w:rPr>
        <w:t>）低于基准</w:t>
      </w:r>
      <w:r>
        <w:rPr>
          <w:rFonts w:ascii="宋体" w:hAnsi="宋体" w:eastAsia="宋体" w:cs="宋体"/>
          <w:color w:val="auto"/>
          <w:spacing w:val="-3"/>
          <w:sz w:val="24"/>
          <w:szCs w:val="24"/>
        </w:rPr>
        <w:t>日当月项目所在地工程造价管理机构发布的对应施工机具台班单价（以下简称“基准单</w:t>
      </w:r>
      <w:r>
        <w:rPr>
          <w:rFonts w:ascii="宋体" w:hAnsi="宋体" w:eastAsia="宋体" w:cs="宋体"/>
          <w:color w:val="auto"/>
          <w:spacing w:val="-2"/>
          <w:sz w:val="24"/>
          <w:szCs w:val="24"/>
        </w:rPr>
        <w:t>价”），该施工机具台班的结算单价调整公式为：</w:t>
      </w:r>
    </w:p>
    <w:p w14:paraId="3A9C5C0E">
      <w:pPr>
        <w:pStyle w:val="5"/>
        <w:spacing w:before="1" w:line="254" w:lineRule="auto"/>
        <w:ind w:left="359"/>
        <w:rPr>
          <w:rFonts w:ascii="宋体" w:hAnsi="宋体" w:eastAsia="宋体" w:cs="宋体"/>
          <w:color w:val="auto"/>
          <w:sz w:val="24"/>
          <w:szCs w:val="24"/>
        </w:rPr>
      </w:pPr>
      <w:r>
        <w:rPr>
          <w:rFonts w:ascii="宋体" w:hAnsi="宋体" w:eastAsia="宋体" w:cs="宋体"/>
          <w:color w:val="auto"/>
          <w:spacing w:val="-5"/>
          <w:position w:val="-1"/>
          <w:sz w:val="24"/>
          <w:szCs w:val="24"/>
        </w:rPr>
        <w:t>涨价时，结算单价＝</w:t>
      </w:r>
      <w:r>
        <w:rPr>
          <w:rFonts w:ascii="Times New Roman" w:hAnsi="Times New Roman" w:eastAsia="Times New Roman" w:cs="Times New Roman"/>
          <w:color w:val="auto"/>
          <w:spacing w:val="-5"/>
          <w:position w:val="-1"/>
          <w:sz w:val="28"/>
          <w:szCs w:val="28"/>
        </w:rPr>
        <w:t>F</w:t>
      </w:r>
      <w:r>
        <w:rPr>
          <w:rFonts w:ascii="宋体" w:hAnsi="宋体" w:eastAsia="宋体" w:cs="宋体"/>
          <w:color w:val="auto"/>
          <w:spacing w:val="-5"/>
          <w:position w:val="-1"/>
          <w:sz w:val="24"/>
          <w:szCs w:val="24"/>
        </w:rPr>
        <w:t>＋</w:t>
      </w:r>
      <w:r>
        <w:rPr>
          <w:rFonts w:ascii="Times New Roman" w:hAnsi="Times New Roman" w:eastAsia="Times New Roman" w:cs="Times New Roman"/>
          <w:color w:val="auto"/>
          <w:spacing w:val="-5"/>
          <w:position w:val="-1"/>
          <w:sz w:val="28"/>
          <w:szCs w:val="28"/>
        </w:rPr>
        <w:t>F</w:t>
      </w:r>
      <w:r>
        <w:rPr>
          <w:color w:val="auto"/>
          <w:spacing w:val="-5"/>
          <w:position w:val="-1"/>
          <w:sz w:val="24"/>
          <w:szCs w:val="24"/>
        </w:rPr>
        <w:t>×</w:t>
      </w:r>
      <w:r>
        <w:rPr>
          <w:rFonts w:ascii="宋体" w:hAnsi="宋体" w:eastAsia="宋体" w:cs="宋体"/>
          <w:color w:val="auto"/>
          <w:spacing w:val="-5"/>
          <w:position w:val="-1"/>
          <w:sz w:val="24"/>
          <w:szCs w:val="24"/>
        </w:rPr>
        <w:t>（</w:t>
      </w:r>
      <w:r>
        <w:rPr>
          <w:rFonts w:ascii="Times New Roman" w:hAnsi="Times New Roman" w:eastAsia="Times New Roman" w:cs="Times New Roman"/>
          <w:color w:val="auto"/>
          <w:spacing w:val="-5"/>
          <w:position w:val="13"/>
          <w:sz w:val="24"/>
          <w:szCs w:val="24"/>
          <w:u w:val="single"/>
        </w:rPr>
        <w:t>F</w:t>
      </w:r>
      <w:r>
        <w:rPr>
          <w:rFonts w:ascii="Times New Roman" w:hAnsi="Times New Roman" w:eastAsia="Times New Roman" w:cs="Times New Roman"/>
          <w:color w:val="auto"/>
          <w:spacing w:val="-5"/>
          <w:position w:val="7"/>
          <w:sz w:val="13"/>
          <w:szCs w:val="13"/>
          <w:u w:val="single"/>
        </w:rPr>
        <w:t>2</w:t>
      </w:r>
      <w:r>
        <w:rPr>
          <w:rFonts w:ascii="宋体" w:hAnsi="宋体" w:eastAsia="宋体" w:cs="宋体"/>
          <w:color w:val="auto"/>
          <w:spacing w:val="-5"/>
          <w:position w:val="13"/>
          <w:sz w:val="24"/>
          <w:szCs w:val="24"/>
          <w:u w:val="single"/>
        </w:rPr>
        <w:t>－</w:t>
      </w:r>
      <w:r>
        <w:rPr>
          <w:rFonts w:ascii="Times New Roman" w:hAnsi="Times New Roman" w:eastAsia="Times New Roman" w:cs="Times New Roman"/>
          <w:color w:val="auto"/>
          <w:spacing w:val="-5"/>
          <w:position w:val="13"/>
          <w:sz w:val="24"/>
          <w:szCs w:val="24"/>
          <w:u w:val="single"/>
        </w:rPr>
        <w:t>F</w:t>
      </w:r>
      <w:r>
        <w:rPr>
          <w:rFonts w:ascii="Times New Roman" w:hAnsi="Times New Roman" w:eastAsia="Times New Roman" w:cs="Times New Roman"/>
          <w:color w:val="auto"/>
          <w:spacing w:val="-5"/>
          <w:position w:val="7"/>
          <w:sz w:val="13"/>
          <w:szCs w:val="13"/>
          <w:u w:val="single"/>
        </w:rPr>
        <w:t>0</w:t>
      </w:r>
      <w:r>
        <w:rPr>
          <w:color w:val="auto"/>
          <w:spacing w:val="-5"/>
          <w:position w:val="-1"/>
          <w:sz w:val="24"/>
          <w:szCs w:val="24"/>
        </w:rPr>
        <w:t>×</w:t>
      </w:r>
      <w:r>
        <w:rPr>
          <w:rFonts w:ascii="Times New Roman" w:hAnsi="Times New Roman" w:eastAsia="Times New Roman" w:cs="Times New Roman"/>
          <w:color w:val="auto"/>
          <w:spacing w:val="-6"/>
          <w:position w:val="-1"/>
          <w:sz w:val="24"/>
          <w:szCs w:val="24"/>
        </w:rPr>
        <w:t>100%</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24"/>
          <w:szCs w:val="24"/>
        </w:rPr>
        <w:t>B</w:t>
      </w:r>
      <w:r>
        <w:rPr>
          <w:rFonts w:ascii="宋体" w:hAnsi="宋体" w:eastAsia="宋体" w:cs="宋体"/>
          <w:color w:val="auto"/>
          <w:spacing w:val="-6"/>
          <w:position w:val="-1"/>
          <w:sz w:val="24"/>
          <w:szCs w:val="24"/>
        </w:rPr>
        <w:t>）</w:t>
      </w:r>
    </w:p>
    <w:p w14:paraId="659D648F">
      <w:pPr>
        <w:spacing w:before="23" w:line="192" w:lineRule="auto"/>
        <w:ind w:left="2434"/>
        <w:rPr>
          <w:rFonts w:ascii="宋体" w:hAnsi="宋体" w:eastAsia="宋体" w:cs="宋体"/>
          <w:color w:val="auto"/>
          <w:sz w:val="14"/>
          <w:szCs w:val="14"/>
        </w:rPr>
      </w:pPr>
      <w:r>
        <w:rPr>
          <w:rFonts w:ascii="宋体" w:hAnsi="宋体" w:eastAsia="宋体" w:cs="宋体"/>
          <w:color w:val="auto"/>
          <w:spacing w:val="-7"/>
          <w:sz w:val="14"/>
          <w:szCs w:val="14"/>
        </w:rPr>
        <w:t>1</w:t>
      </w:r>
      <w:r>
        <w:rPr>
          <w:rFonts w:ascii="宋体" w:hAnsi="宋体" w:eastAsia="宋体" w:cs="宋体"/>
          <w:color w:val="auto"/>
          <w:spacing w:val="11"/>
          <w:sz w:val="14"/>
          <w:szCs w:val="14"/>
        </w:rPr>
        <w:t xml:space="preserve"> </w:t>
      </w:r>
      <w:r>
        <w:rPr>
          <w:rFonts w:ascii="宋体" w:hAnsi="宋体" w:eastAsia="宋体" w:cs="宋体"/>
          <w:color w:val="auto"/>
          <w:spacing w:val="-7"/>
          <w:sz w:val="14"/>
          <w:szCs w:val="14"/>
        </w:rPr>
        <w:t>0</w:t>
      </w:r>
    </w:p>
    <w:p w14:paraId="0C1505AE">
      <w:pPr>
        <w:spacing w:before="51" w:line="196" w:lineRule="auto"/>
        <w:ind w:left="3691"/>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52DE15F1">
      <w:pPr>
        <w:pStyle w:val="5"/>
        <w:spacing w:before="80" w:line="235" w:lineRule="auto"/>
        <w:ind w:left="330"/>
        <w:rPr>
          <w:rFonts w:ascii="宋体" w:hAnsi="宋体" w:eastAsia="宋体" w:cs="宋体"/>
          <w:color w:val="auto"/>
          <w:sz w:val="24"/>
          <w:szCs w:val="24"/>
        </w:rPr>
      </w:pPr>
      <w:r>
        <w:rPr>
          <w:rFonts w:ascii="宋体" w:hAnsi="宋体" w:eastAsia="宋体" w:cs="宋体"/>
          <w:color w:val="auto"/>
          <w:spacing w:val="-5"/>
          <w:position w:val="-1"/>
          <w:sz w:val="24"/>
          <w:szCs w:val="24"/>
        </w:rPr>
        <w:t>跌价时，</w:t>
      </w:r>
      <w:r>
        <w:rPr>
          <w:rFonts w:ascii="宋体" w:hAnsi="宋体" w:eastAsia="宋体" w:cs="宋体"/>
          <w:color w:val="auto"/>
          <w:spacing w:val="-6"/>
          <w:position w:val="-1"/>
          <w:sz w:val="24"/>
          <w:szCs w:val="24"/>
        </w:rPr>
        <w:t>结算单价＝</w:t>
      </w:r>
      <w:r>
        <w:rPr>
          <w:rFonts w:ascii="Times New Roman" w:hAnsi="Times New Roman" w:eastAsia="Times New Roman" w:cs="Times New Roman"/>
          <w:color w:val="auto"/>
          <w:spacing w:val="-6"/>
          <w:position w:val="-1"/>
          <w:sz w:val="30"/>
          <w:szCs w:val="30"/>
        </w:rPr>
        <w:t>F</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31"/>
          <w:szCs w:val="31"/>
        </w:rPr>
        <w:t>F</w:t>
      </w:r>
      <w:r>
        <w:rPr>
          <w:color w:val="auto"/>
          <w:spacing w:val="-6"/>
          <w:position w:val="-1"/>
          <w:sz w:val="24"/>
          <w:szCs w:val="24"/>
        </w:rPr>
        <w:t>×</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3"/>
          <w:sz w:val="24"/>
          <w:szCs w:val="24"/>
          <w:u w:val="single"/>
        </w:rPr>
        <w:t>F</w:t>
      </w:r>
      <w:r>
        <w:rPr>
          <w:rFonts w:ascii="Times New Roman" w:hAnsi="Times New Roman" w:eastAsia="Times New Roman" w:cs="Times New Roman"/>
          <w:color w:val="auto"/>
          <w:spacing w:val="-6"/>
          <w:position w:val="7"/>
          <w:sz w:val="13"/>
          <w:szCs w:val="13"/>
          <w:u w:val="single"/>
        </w:rPr>
        <w:t>2</w:t>
      </w:r>
      <w:r>
        <w:rPr>
          <w:rFonts w:ascii="宋体" w:hAnsi="宋体" w:eastAsia="宋体" w:cs="宋体"/>
          <w:color w:val="auto"/>
          <w:spacing w:val="-6"/>
          <w:position w:val="13"/>
          <w:sz w:val="24"/>
          <w:szCs w:val="24"/>
          <w:u w:val="single"/>
        </w:rPr>
        <w:t>－</w:t>
      </w:r>
      <w:r>
        <w:rPr>
          <w:rFonts w:ascii="Times New Roman" w:hAnsi="Times New Roman" w:eastAsia="Times New Roman" w:cs="Times New Roman"/>
          <w:color w:val="auto"/>
          <w:spacing w:val="-6"/>
          <w:position w:val="13"/>
          <w:sz w:val="24"/>
          <w:szCs w:val="24"/>
          <w:u w:val="single"/>
        </w:rPr>
        <w:t>F</w:t>
      </w:r>
      <w:r>
        <w:rPr>
          <w:rFonts w:ascii="Times New Roman" w:hAnsi="Times New Roman" w:eastAsia="Times New Roman" w:cs="Times New Roman"/>
          <w:color w:val="auto"/>
          <w:spacing w:val="-6"/>
          <w:position w:val="7"/>
          <w:sz w:val="13"/>
          <w:szCs w:val="13"/>
          <w:u w:val="single"/>
        </w:rPr>
        <w:t>1</w:t>
      </w:r>
      <w:r>
        <w:rPr>
          <w:color w:val="auto"/>
          <w:spacing w:val="-6"/>
          <w:position w:val="-1"/>
          <w:sz w:val="24"/>
          <w:szCs w:val="24"/>
        </w:rPr>
        <w:t>×</w:t>
      </w:r>
      <w:r>
        <w:rPr>
          <w:rFonts w:ascii="Times New Roman" w:hAnsi="Times New Roman" w:eastAsia="Times New Roman" w:cs="Times New Roman"/>
          <w:color w:val="auto"/>
          <w:spacing w:val="-6"/>
          <w:position w:val="-1"/>
          <w:sz w:val="24"/>
          <w:szCs w:val="24"/>
        </w:rPr>
        <w:t>100%</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24"/>
          <w:szCs w:val="24"/>
        </w:rPr>
        <w:t>B</w:t>
      </w:r>
      <w:r>
        <w:rPr>
          <w:rFonts w:ascii="宋体" w:hAnsi="宋体" w:eastAsia="宋体" w:cs="宋体"/>
          <w:color w:val="auto"/>
          <w:spacing w:val="-6"/>
          <w:position w:val="-1"/>
          <w:sz w:val="24"/>
          <w:szCs w:val="24"/>
        </w:rPr>
        <w:t>）</w:t>
      </w:r>
    </w:p>
    <w:p w14:paraId="5C0B2795">
      <w:pPr>
        <w:spacing w:before="4" w:line="193" w:lineRule="auto"/>
        <w:ind w:left="2498"/>
        <w:rPr>
          <w:rFonts w:ascii="宋体" w:hAnsi="宋体" w:eastAsia="宋体" w:cs="宋体"/>
          <w:color w:val="auto"/>
          <w:sz w:val="13"/>
          <w:szCs w:val="13"/>
        </w:rPr>
      </w:pPr>
      <w:r>
        <w:rPr>
          <w:rFonts w:ascii="宋体" w:hAnsi="宋体" w:eastAsia="宋体" w:cs="宋体"/>
          <w:color w:val="auto"/>
          <w:spacing w:val="-6"/>
          <w:sz w:val="13"/>
          <w:szCs w:val="13"/>
        </w:rPr>
        <w:t>1</w:t>
      </w:r>
      <w:r>
        <w:rPr>
          <w:rFonts w:ascii="宋体" w:hAnsi="宋体" w:eastAsia="宋体" w:cs="宋体"/>
          <w:color w:val="auto"/>
          <w:sz w:val="13"/>
          <w:szCs w:val="13"/>
        </w:rPr>
        <w:t xml:space="preserve"> </w:t>
      </w:r>
      <w:r>
        <w:rPr>
          <w:rFonts w:ascii="宋体" w:hAnsi="宋体" w:eastAsia="宋体" w:cs="宋体"/>
          <w:color w:val="auto"/>
          <w:spacing w:val="-6"/>
          <w:sz w:val="13"/>
          <w:szCs w:val="13"/>
        </w:rPr>
        <w:t>1</w:t>
      </w:r>
    </w:p>
    <w:p w14:paraId="1D6ACFEC">
      <w:pPr>
        <w:spacing w:before="101" w:line="160" w:lineRule="exact"/>
        <w:ind w:left="3734"/>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3"/>
          <w:sz w:val="24"/>
          <w:szCs w:val="24"/>
        </w:rPr>
        <w:t>F</w:t>
      </w:r>
    </w:p>
    <w:p w14:paraId="638EC755">
      <w:pPr>
        <w:spacing w:before="1" w:line="198" w:lineRule="auto"/>
        <w:ind w:left="476"/>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b</w:t>
      </w:r>
      <w:r>
        <w:rPr>
          <w:rFonts w:ascii="宋体" w:hAnsi="宋体" w:eastAsia="宋体" w:cs="宋体"/>
          <w:color w:val="auto"/>
          <w:spacing w:val="-1"/>
          <w:sz w:val="24"/>
          <w:szCs w:val="24"/>
        </w:rPr>
        <w:t>．如果中标单价高于基准单价，该施工机具台班的结算单价调</w:t>
      </w:r>
      <w:r>
        <w:rPr>
          <w:rFonts w:ascii="宋体" w:hAnsi="宋体" w:eastAsia="宋体" w:cs="宋体"/>
          <w:color w:val="auto"/>
          <w:spacing w:val="-2"/>
          <w:sz w:val="24"/>
          <w:szCs w:val="24"/>
        </w:rPr>
        <w:t>整公式为：</w:t>
      </w:r>
    </w:p>
    <w:p w14:paraId="2FD648B6">
      <w:pPr>
        <w:pStyle w:val="5"/>
        <w:spacing w:before="1" w:line="239" w:lineRule="auto"/>
        <w:ind w:left="328"/>
        <w:rPr>
          <w:rFonts w:ascii="宋体" w:hAnsi="宋体" w:eastAsia="宋体" w:cs="宋体"/>
          <w:color w:val="auto"/>
          <w:sz w:val="24"/>
          <w:szCs w:val="24"/>
        </w:rPr>
      </w:pPr>
      <w:r>
        <w:rPr>
          <w:rFonts w:ascii="宋体" w:hAnsi="宋体" w:eastAsia="宋体" w:cs="宋体"/>
          <w:color w:val="auto"/>
          <w:spacing w:val="-5"/>
          <w:position w:val="-1"/>
          <w:sz w:val="24"/>
          <w:szCs w:val="24"/>
        </w:rPr>
        <w:t>涨价时，</w:t>
      </w:r>
      <w:r>
        <w:rPr>
          <w:rFonts w:ascii="宋体" w:hAnsi="宋体" w:eastAsia="宋体" w:cs="宋体"/>
          <w:color w:val="auto"/>
          <w:spacing w:val="-6"/>
          <w:position w:val="-1"/>
          <w:sz w:val="24"/>
          <w:szCs w:val="24"/>
        </w:rPr>
        <w:t>结算单价＝</w:t>
      </w:r>
      <w:r>
        <w:rPr>
          <w:rFonts w:ascii="Times New Roman" w:hAnsi="Times New Roman" w:eastAsia="Times New Roman" w:cs="Times New Roman"/>
          <w:color w:val="auto"/>
          <w:spacing w:val="-6"/>
          <w:position w:val="-1"/>
          <w:sz w:val="31"/>
          <w:szCs w:val="31"/>
        </w:rPr>
        <w:t>F</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31"/>
          <w:szCs w:val="31"/>
        </w:rPr>
        <w:t>F</w:t>
      </w:r>
      <w:r>
        <w:rPr>
          <w:color w:val="auto"/>
          <w:spacing w:val="-6"/>
          <w:position w:val="-1"/>
          <w:sz w:val="24"/>
          <w:szCs w:val="24"/>
        </w:rPr>
        <w:t>×</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3"/>
          <w:sz w:val="24"/>
          <w:szCs w:val="24"/>
          <w:u w:val="single"/>
        </w:rPr>
        <w:t>F</w:t>
      </w:r>
      <w:r>
        <w:rPr>
          <w:rFonts w:ascii="Times New Roman" w:hAnsi="Times New Roman" w:eastAsia="Times New Roman" w:cs="Times New Roman"/>
          <w:color w:val="auto"/>
          <w:spacing w:val="-6"/>
          <w:position w:val="7"/>
          <w:sz w:val="13"/>
          <w:szCs w:val="13"/>
          <w:u w:val="single"/>
        </w:rPr>
        <w:t>2</w:t>
      </w:r>
      <w:r>
        <w:rPr>
          <w:rFonts w:ascii="宋体" w:hAnsi="宋体" w:eastAsia="宋体" w:cs="宋体"/>
          <w:color w:val="auto"/>
          <w:spacing w:val="-6"/>
          <w:position w:val="13"/>
          <w:sz w:val="24"/>
          <w:szCs w:val="24"/>
          <w:u w:val="single"/>
        </w:rPr>
        <w:t>－</w:t>
      </w:r>
      <w:r>
        <w:rPr>
          <w:rFonts w:ascii="Times New Roman" w:hAnsi="Times New Roman" w:eastAsia="Times New Roman" w:cs="Times New Roman"/>
          <w:color w:val="auto"/>
          <w:spacing w:val="-6"/>
          <w:position w:val="13"/>
          <w:sz w:val="24"/>
          <w:szCs w:val="24"/>
          <w:u w:val="single"/>
        </w:rPr>
        <w:t>F</w:t>
      </w:r>
      <w:r>
        <w:rPr>
          <w:rFonts w:ascii="Times New Roman" w:hAnsi="Times New Roman" w:eastAsia="Times New Roman" w:cs="Times New Roman"/>
          <w:color w:val="auto"/>
          <w:spacing w:val="-6"/>
          <w:position w:val="7"/>
          <w:sz w:val="13"/>
          <w:szCs w:val="13"/>
          <w:u w:val="single"/>
        </w:rPr>
        <w:t>1</w:t>
      </w:r>
      <w:r>
        <w:rPr>
          <w:color w:val="auto"/>
          <w:spacing w:val="-6"/>
          <w:position w:val="-1"/>
          <w:sz w:val="24"/>
          <w:szCs w:val="24"/>
        </w:rPr>
        <w:t>×</w:t>
      </w:r>
      <w:r>
        <w:rPr>
          <w:rFonts w:ascii="Times New Roman" w:hAnsi="Times New Roman" w:eastAsia="Times New Roman" w:cs="Times New Roman"/>
          <w:color w:val="auto"/>
          <w:spacing w:val="-6"/>
          <w:position w:val="-1"/>
          <w:sz w:val="24"/>
          <w:szCs w:val="24"/>
        </w:rPr>
        <w:t>100%</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24"/>
          <w:szCs w:val="24"/>
        </w:rPr>
        <w:t>B</w:t>
      </w:r>
      <w:r>
        <w:rPr>
          <w:rFonts w:ascii="宋体" w:hAnsi="宋体" w:eastAsia="宋体" w:cs="宋体"/>
          <w:color w:val="auto"/>
          <w:spacing w:val="-6"/>
          <w:position w:val="-1"/>
          <w:sz w:val="24"/>
          <w:szCs w:val="24"/>
        </w:rPr>
        <w:t>）</w:t>
      </w:r>
    </w:p>
    <w:p w14:paraId="290F0981">
      <w:pPr>
        <w:spacing w:line="192" w:lineRule="auto"/>
        <w:ind w:left="2527"/>
        <w:rPr>
          <w:rFonts w:ascii="宋体" w:hAnsi="宋体" w:eastAsia="宋体" w:cs="宋体"/>
          <w:color w:val="auto"/>
          <w:sz w:val="13"/>
          <w:szCs w:val="13"/>
        </w:rPr>
      </w:pPr>
      <w:r>
        <w:rPr>
          <w:rFonts w:ascii="宋体" w:hAnsi="宋体" w:eastAsia="宋体" w:cs="宋体"/>
          <w:color w:val="auto"/>
          <w:spacing w:val="-6"/>
          <w:sz w:val="13"/>
          <w:szCs w:val="13"/>
        </w:rPr>
        <w:t>1</w:t>
      </w:r>
      <w:r>
        <w:rPr>
          <w:rFonts w:ascii="宋体" w:hAnsi="宋体" w:eastAsia="宋体" w:cs="宋体"/>
          <w:color w:val="auto"/>
          <w:spacing w:val="11"/>
          <w:sz w:val="13"/>
          <w:szCs w:val="13"/>
        </w:rPr>
        <w:t xml:space="preserve"> </w:t>
      </w:r>
      <w:r>
        <w:rPr>
          <w:rFonts w:ascii="宋体" w:hAnsi="宋体" w:eastAsia="宋体" w:cs="宋体"/>
          <w:color w:val="auto"/>
          <w:spacing w:val="-6"/>
          <w:sz w:val="13"/>
          <w:szCs w:val="13"/>
        </w:rPr>
        <w:t>1</w:t>
      </w:r>
    </w:p>
    <w:p w14:paraId="53EBB8F8">
      <w:pPr>
        <w:spacing w:before="101" w:line="196" w:lineRule="auto"/>
        <w:ind w:left="3679"/>
        <w:rPr>
          <w:color w:val="auto"/>
        </w:rPr>
      </w:pPr>
      <w:r>
        <w:rPr>
          <w:rFonts w:ascii="Times New Roman" w:hAnsi="Times New Roman" w:eastAsia="Times New Roman" w:cs="Times New Roman"/>
          <w:color w:val="auto"/>
          <w:spacing w:val="-4"/>
          <w:position w:val="1"/>
          <w:sz w:val="24"/>
          <w:szCs w:val="24"/>
        </w:rPr>
        <w:t>F</w:t>
      </w:r>
      <w:r>
        <w:rPr>
          <w:rFonts w:ascii="Times New Roman" w:hAnsi="Times New Roman" w:eastAsia="Times New Roman" w:cs="Times New Roman"/>
          <w:color w:val="auto"/>
          <w:spacing w:val="-14"/>
          <w:position w:val="-4"/>
          <w:sz w:val="13"/>
          <w:szCs w:val="13"/>
        </w:rPr>
        <w:t>1</w:t>
      </w:r>
    </w:p>
    <w:p w14:paraId="003C9F67">
      <w:pPr>
        <w:spacing w:before="78"/>
        <w:ind w:left="337"/>
        <w:rPr>
          <w:color w:val="auto"/>
          <w:sz w:val="24"/>
          <w:szCs w:val="24"/>
        </w:rPr>
      </w:pPr>
      <w:r>
        <w:rPr>
          <w:rFonts w:ascii="宋体" w:hAnsi="宋体" w:eastAsia="宋体" w:cs="宋体"/>
          <w:color w:val="auto"/>
          <w:spacing w:val="-5"/>
          <w:position w:val="-1"/>
          <w:sz w:val="24"/>
          <w:szCs w:val="24"/>
        </w:rPr>
        <w:t>跌价时，</w:t>
      </w:r>
      <w:r>
        <w:rPr>
          <w:rFonts w:ascii="宋体" w:hAnsi="宋体" w:eastAsia="宋体" w:cs="宋体"/>
          <w:color w:val="auto"/>
          <w:spacing w:val="3"/>
          <w:position w:val="-1"/>
          <w:sz w:val="24"/>
          <w:szCs w:val="24"/>
        </w:rPr>
        <w:t>结算单价</w:t>
      </w:r>
      <w:r>
        <w:rPr>
          <w:color w:val="auto"/>
          <w:position w:val="-20"/>
          <w:sz w:val="24"/>
          <w:szCs w:val="24"/>
        </w:rPr>
        <w:drawing>
          <wp:inline distT="0" distB="0" distL="114300" distR="114300">
            <wp:extent cx="1937385" cy="347980"/>
            <wp:effectExtent l="0" t="0" r="5715" b="13970"/>
            <wp:docPr id="12" name="IM 94"/>
            <wp:cNvGraphicFramePr/>
            <a:graphic xmlns:a="http://schemas.openxmlformats.org/drawingml/2006/main">
              <a:graphicData uri="http://schemas.openxmlformats.org/drawingml/2006/picture">
                <pic:pic xmlns:pic="http://schemas.openxmlformats.org/drawingml/2006/picture">
                  <pic:nvPicPr>
                    <pic:cNvPr id="12" name="IM 94"/>
                    <pic:cNvPicPr/>
                  </pic:nvPicPr>
                  <pic:blipFill>
                    <a:blip r:embed="rId39"/>
                    <a:stretch>
                      <a:fillRect/>
                    </a:stretch>
                  </pic:blipFill>
                  <pic:spPr>
                    <a:xfrm>
                      <a:off x="0" y="0"/>
                      <a:ext cx="1937385" cy="347980"/>
                    </a:xfrm>
                    <a:prstGeom prst="rect">
                      <a:avLst/>
                    </a:prstGeom>
                    <a:noFill/>
                    <a:ln>
                      <a:noFill/>
                    </a:ln>
                  </pic:spPr>
                </pic:pic>
              </a:graphicData>
            </a:graphic>
          </wp:inline>
        </w:drawing>
      </w:r>
    </w:p>
    <w:p w14:paraId="24FF2813">
      <w:pPr>
        <w:spacing w:before="139" w:line="194" w:lineRule="auto"/>
        <w:ind w:left="3766"/>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20D5CAD8">
      <w:pPr>
        <w:spacing w:before="106" w:line="201" w:lineRule="auto"/>
        <w:ind w:left="488"/>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c</w:t>
      </w:r>
      <w:r>
        <w:rPr>
          <w:rFonts w:ascii="宋体" w:hAnsi="宋体" w:eastAsia="宋体" w:cs="宋体"/>
          <w:color w:val="auto"/>
          <w:spacing w:val="-1"/>
          <w:sz w:val="24"/>
          <w:szCs w:val="24"/>
        </w:rPr>
        <w:t>．如果中标单价等于基准单价，该施工机具台班的</w:t>
      </w:r>
      <w:r>
        <w:rPr>
          <w:rFonts w:ascii="宋体" w:hAnsi="宋体" w:eastAsia="宋体" w:cs="宋体"/>
          <w:color w:val="auto"/>
          <w:spacing w:val="-2"/>
          <w:sz w:val="24"/>
          <w:szCs w:val="24"/>
        </w:rPr>
        <w:t>结算单价调整公式为：</w:t>
      </w:r>
    </w:p>
    <w:p w14:paraId="09B8490A">
      <w:pPr>
        <w:ind w:left="335"/>
        <w:rPr>
          <w:color w:val="auto"/>
          <w:sz w:val="24"/>
          <w:szCs w:val="24"/>
        </w:rPr>
      </w:pPr>
      <w:r>
        <w:rPr>
          <w:rFonts w:ascii="宋体" w:hAnsi="宋体" w:eastAsia="宋体" w:cs="宋体"/>
          <w:color w:val="auto"/>
          <w:spacing w:val="-5"/>
          <w:position w:val="-1"/>
          <w:sz w:val="24"/>
          <w:szCs w:val="24"/>
        </w:rPr>
        <w:t>涨价时，</w:t>
      </w:r>
      <w:r>
        <w:rPr>
          <w:rFonts w:ascii="宋体" w:hAnsi="宋体" w:eastAsia="宋体" w:cs="宋体"/>
          <w:color w:val="auto"/>
          <w:spacing w:val="3"/>
          <w:position w:val="-1"/>
          <w:sz w:val="24"/>
          <w:szCs w:val="24"/>
        </w:rPr>
        <w:t>结算单价</w:t>
      </w:r>
      <w:r>
        <w:rPr>
          <w:color w:val="auto"/>
          <w:position w:val="-20"/>
          <w:sz w:val="24"/>
          <w:szCs w:val="24"/>
        </w:rPr>
        <w:drawing>
          <wp:inline distT="0" distB="0" distL="114300" distR="114300">
            <wp:extent cx="1861185" cy="347980"/>
            <wp:effectExtent l="0" t="0" r="5715" b="13970"/>
            <wp:docPr id="13" name="IM 96"/>
            <wp:cNvGraphicFramePr/>
            <a:graphic xmlns:a="http://schemas.openxmlformats.org/drawingml/2006/main">
              <a:graphicData uri="http://schemas.openxmlformats.org/drawingml/2006/picture">
                <pic:pic xmlns:pic="http://schemas.openxmlformats.org/drawingml/2006/picture">
                  <pic:nvPicPr>
                    <pic:cNvPr id="13" name="IM 96"/>
                    <pic:cNvPicPr/>
                  </pic:nvPicPr>
                  <pic:blipFill>
                    <a:blip r:embed="rId40"/>
                    <a:stretch>
                      <a:fillRect/>
                    </a:stretch>
                  </pic:blipFill>
                  <pic:spPr>
                    <a:xfrm>
                      <a:off x="0" y="0"/>
                      <a:ext cx="1861185" cy="347980"/>
                    </a:xfrm>
                    <a:prstGeom prst="rect">
                      <a:avLst/>
                    </a:prstGeom>
                    <a:noFill/>
                    <a:ln>
                      <a:noFill/>
                    </a:ln>
                  </pic:spPr>
                </pic:pic>
              </a:graphicData>
            </a:graphic>
          </wp:inline>
        </w:drawing>
      </w:r>
    </w:p>
    <w:p w14:paraId="089B0DFC">
      <w:pPr>
        <w:spacing w:before="140" w:line="185" w:lineRule="auto"/>
        <w:ind w:left="3698"/>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w:t>
      </w:r>
    </w:p>
    <w:p w14:paraId="4BDEAFA6">
      <w:pPr>
        <w:pStyle w:val="5"/>
        <w:spacing w:before="78" w:line="237" w:lineRule="auto"/>
        <w:ind w:left="337"/>
        <w:rPr>
          <w:rFonts w:ascii="宋体" w:hAnsi="宋体" w:eastAsia="宋体" w:cs="宋体"/>
          <w:color w:val="auto"/>
          <w:sz w:val="24"/>
          <w:szCs w:val="24"/>
        </w:rPr>
      </w:pPr>
      <w:r>
        <w:rPr>
          <w:rFonts w:ascii="宋体" w:hAnsi="宋体" w:eastAsia="宋体" w:cs="宋体"/>
          <w:color w:val="auto"/>
          <w:spacing w:val="-5"/>
          <w:position w:val="-1"/>
          <w:sz w:val="24"/>
          <w:szCs w:val="24"/>
        </w:rPr>
        <w:t>跌价时，</w:t>
      </w:r>
      <w:r>
        <w:rPr>
          <w:rFonts w:ascii="宋体" w:hAnsi="宋体" w:eastAsia="宋体" w:cs="宋体"/>
          <w:color w:val="auto"/>
          <w:spacing w:val="-6"/>
          <w:position w:val="-1"/>
          <w:sz w:val="24"/>
          <w:szCs w:val="24"/>
        </w:rPr>
        <w:t>结算单价＝</w:t>
      </w:r>
      <w:r>
        <w:rPr>
          <w:rFonts w:ascii="Times New Roman" w:hAnsi="Times New Roman" w:eastAsia="Times New Roman" w:cs="Times New Roman"/>
          <w:color w:val="auto"/>
          <w:spacing w:val="-6"/>
          <w:position w:val="-1"/>
          <w:sz w:val="24"/>
          <w:szCs w:val="24"/>
        </w:rPr>
        <w:t>F</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24"/>
          <w:szCs w:val="24"/>
        </w:rPr>
        <w:t>F</w:t>
      </w:r>
      <w:r>
        <w:rPr>
          <w:color w:val="auto"/>
          <w:spacing w:val="-6"/>
          <w:position w:val="-1"/>
          <w:sz w:val="24"/>
          <w:szCs w:val="24"/>
        </w:rPr>
        <w:t>×</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3"/>
          <w:sz w:val="24"/>
          <w:szCs w:val="24"/>
        </w:rPr>
        <w:t>F</w:t>
      </w:r>
      <w:r>
        <w:rPr>
          <w:rFonts w:ascii="Times New Roman" w:hAnsi="Times New Roman" w:eastAsia="Times New Roman" w:cs="Times New Roman"/>
          <w:color w:val="auto"/>
          <w:spacing w:val="-6"/>
          <w:position w:val="7"/>
          <w:sz w:val="13"/>
          <w:szCs w:val="13"/>
        </w:rPr>
        <w:t>2</w:t>
      </w:r>
      <w:r>
        <w:rPr>
          <w:rFonts w:ascii="宋体" w:hAnsi="宋体" w:eastAsia="宋体" w:cs="宋体"/>
          <w:color w:val="auto"/>
          <w:spacing w:val="-6"/>
          <w:position w:val="13"/>
          <w:sz w:val="24"/>
          <w:szCs w:val="24"/>
        </w:rPr>
        <w:t>－</w:t>
      </w:r>
      <w:r>
        <w:rPr>
          <w:rFonts w:ascii="Times New Roman" w:hAnsi="Times New Roman" w:eastAsia="Times New Roman" w:cs="Times New Roman"/>
          <w:color w:val="auto"/>
          <w:spacing w:val="-6"/>
          <w:position w:val="13"/>
          <w:sz w:val="24"/>
          <w:szCs w:val="24"/>
        </w:rPr>
        <w:t>F</w:t>
      </w:r>
      <w:r>
        <w:rPr>
          <w:rFonts w:ascii="Times New Roman" w:hAnsi="Times New Roman" w:eastAsia="Times New Roman" w:cs="Times New Roman"/>
          <w:color w:val="auto"/>
          <w:spacing w:val="-6"/>
          <w:position w:val="7"/>
          <w:sz w:val="13"/>
          <w:szCs w:val="13"/>
        </w:rPr>
        <w:t>0</w:t>
      </w:r>
      <w:r>
        <w:rPr>
          <w:color w:val="auto"/>
          <w:spacing w:val="-6"/>
          <w:position w:val="-1"/>
          <w:sz w:val="24"/>
          <w:szCs w:val="24"/>
          <w:u w:val="single"/>
        </w:rPr>
        <w:t>×</w:t>
      </w:r>
      <w:r>
        <w:rPr>
          <w:rFonts w:ascii="Times New Roman" w:hAnsi="Times New Roman" w:eastAsia="Times New Roman" w:cs="Times New Roman"/>
          <w:color w:val="auto"/>
          <w:spacing w:val="-6"/>
          <w:position w:val="-1"/>
          <w:sz w:val="24"/>
          <w:szCs w:val="24"/>
          <w:u w:val="single"/>
        </w:rPr>
        <w:t>1</w:t>
      </w:r>
      <w:r>
        <w:rPr>
          <w:rFonts w:ascii="Times New Roman" w:hAnsi="Times New Roman" w:eastAsia="Times New Roman" w:cs="Times New Roman"/>
          <w:color w:val="auto"/>
          <w:spacing w:val="-6"/>
          <w:position w:val="-1"/>
          <w:sz w:val="24"/>
          <w:szCs w:val="24"/>
        </w:rPr>
        <w:t>00%</w:t>
      </w:r>
      <w:r>
        <w:rPr>
          <w:rFonts w:ascii="宋体" w:hAnsi="宋体" w:eastAsia="宋体" w:cs="宋体"/>
          <w:color w:val="auto"/>
          <w:spacing w:val="-6"/>
          <w:position w:val="-1"/>
          <w:sz w:val="24"/>
          <w:szCs w:val="24"/>
        </w:rPr>
        <w:t>＋</w:t>
      </w:r>
      <w:r>
        <w:rPr>
          <w:rFonts w:ascii="Times New Roman" w:hAnsi="Times New Roman" w:eastAsia="Times New Roman" w:cs="Times New Roman"/>
          <w:color w:val="auto"/>
          <w:spacing w:val="-6"/>
          <w:position w:val="-1"/>
          <w:sz w:val="24"/>
          <w:szCs w:val="24"/>
        </w:rPr>
        <w:t>B</w:t>
      </w:r>
      <w:r>
        <w:rPr>
          <w:rFonts w:ascii="宋体" w:hAnsi="宋体" w:eastAsia="宋体" w:cs="宋体"/>
          <w:color w:val="auto"/>
          <w:spacing w:val="-6"/>
          <w:position w:val="-1"/>
          <w:sz w:val="24"/>
          <w:szCs w:val="24"/>
        </w:rPr>
        <w:t>）</w:t>
      </w:r>
    </w:p>
    <w:p w14:paraId="7A844C3B">
      <w:pPr>
        <w:spacing w:before="3" w:line="193" w:lineRule="auto"/>
        <w:ind w:left="2534"/>
        <w:rPr>
          <w:rFonts w:ascii="宋体" w:hAnsi="宋体" w:eastAsia="宋体" w:cs="宋体"/>
          <w:color w:val="auto"/>
          <w:sz w:val="13"/>
          <w:szCs w:val="13"/>
        </w:rPr>
      </w:pPr>
      <w:r>
        <w:rPr>
          <w:rFonts w:ascii="宋体" w:hAnsi="宋体" w:eastAsia="宋体" w:cs="宋体"/>
          <w:color w:val="auto"/>
          <w:spacing w:val="-6"/>
          <w:sz w:val="13"/>
          <w:szCs w:val="13"/>
        </w:rPr>
        <w:t>1</w:t>
      </w:r>
      <w:r>
        <w:rPr>
          <w:rFonts w:ascii="宋体" w:hAnsi="宋体" w:eastAsia="宋体" w:cs="宋体"/>
          <w:color w:val="auto"/>
          <w:spacing w:val="6"/>
          <w:sz w:val="13"/>
          <w:szCs w:val="13"/>
        </w:rPr>
        <w:t xml:space="preserve"> </w:t>
      </w:r>
      <w:r>
        <w:rPr>
          <w:rFonts w:ascii="宋体" w:hAnsi="宋体" w:eastAsia="宋体" w:cs="宋体"/>
          <w:color w:val="auto"/>
          <w:spacing w:val="-6"/>
          <w:sz w:val="13"/>
          <w:szCs w:val="13"/>
        </w:rPr>
        <w:t>0</w:t>
      </w:r>
    </w:p>
    <w:p w14:paraId="2864C018">
      <w:pPr>
        <w:spacing w:before="101" w:line="194" w:lineRule="auto"/>
        <w:ind w:left="3766"/>
        <w:rPr>
          <w:rFonts w:ascii="Times New Roman" w:hAnsi="Times New Roman" w:eastAsia="Times New Roman" w:cs="Times New Roman"/>
          <w:color w:val="auto"/>
          <w:sz w:val="13"/>
          <w:szCs w:val="13"/>
        </w:rPr>
      </w:pPr>
      <w:r>
        <w:rPr>
          <w:rFonts w:ascii="Times New Roman" w:hAnsi="Times New Roman" w:eastAsia="Times New Roman" w:cs="Times New Roman"/>
          <w:color w:val="auto"/>
          <w:spacing w:val="-2"/>
          <w:position w:val="1"/>
          <w:sz w:val="24"/>
          <w:szCs w:val="24"/>
        </w:rPr>
        <w:t>F</w:t>
      </w:r>
      <w:r>
        <w:rPr>
          <w:rFonts w:ascii="Times New Roman" w:hAnsi="Times New Roman" w:eastAsia="Times New Roman" w:cs="Times New Roman"/>
          <w:color w:val="auto"/>
          <w:spacing w:val="-2"/>
          <w:position w:val="-4"/>
          <w:sz w:val="13"/>
          <w:szCs w:val="13"/>
        </w:rPr>
        <w:t>0</w:t>
      </w:r>
    </w:p>
    <w:p w14:paraId="7E2F741F">
      <w:pPr>
        <w:spacing w:before="79" w:line="324" w:lineRule="auto"/>
        <w:ind w:left="11" w:right="65" w:firstLine="504"/>
        <w:rPr>
          <w:rFonts w:ascii="宋体" w:hAnsi="宋体" w:eastAsia="宋体" w:cs="宋体"/>
          <w:color w:val="auto"/>
          <w:sz w:val="24"/>
          <w:szCs w:val="24"/>
        </w:rPr>
      </w:pPr>
      <w:r>
        <w:rPr>
          <w:rFonts w:ascii="宋体" w:hAnsi="宋体" w:eastAsia="宋体" w:cs="宋体"/>
          <w:color w:val="auto"/>
          <w:spacing w:val="-4"/>
          <w:sz w:val="24"/>
          <w:szCs w:val="24"/>
        </w:rPr>
        <w:t>以上公式中，</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1</w:t>
      </w:r>
      <w:r>
        <w:rPr>
          <w:rFonts w:ascii="宋体" w:hAnsi="宋体" w:eastAsia="宋体" w:cs="宋体"/>
          <w:color w:val="auto"/>
          <w:spacing w:val="-4"/>
          <w:sz w:val="24"/>
          <w:szCs w:val="24"/>
        </w:rPr>
        <w:t>为中标单价；</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0</w:t>
      </w:r>
      <w:r>
        <w:rPr>
          <w:rFonts w:ascii="宋体" w:hAnsi="宋体" w:eastAsia="宋体" w:cs="宋体"/>
          <w:color w:val="auto"/>
          <w:spacing w:val="-4"/>
          <w:sz w:val="24"/>
          <w:szCs w:val="24"/>
        </w:rPr>
        <w:t>为基准单价；</w:t>
      </w:r>
      <w:r>
        <w:rPr>
          <w:rFonts w:ascii="Times New Roman" w:hAnsi="Times New Roman" w:eastAsia="Times New Roman" w:cs="Times New Roman"/>
          <w:color w:val="auto"/>
          <w:spacing w:val="-4"/>
          <w:sz w:val="24"/>
          <w:szCs w:val="24"/>
        </w:rPr>
        <w:t>F</w:t>
      </w:r>
      <w:r>
        <w:rPr>
          <w:rFonts w:ascii="Times New Roman" w:hAnsi="Times New Roman" w:eastAsia="Times New Roman" w:cs="Times New Roman"/>
          <w:color w:val="auto"/>
          <w:spacing w:val="-4"/>
          <w:position w:val="-1"/>
          <w:sz w:val="15"/>
          <w:szCs w:val="15"/>
        </w:rPr>
        <w:t>2</w:t>
      </w:r>
      <w:r>
        <w:rPr>
          <w:rFonts w:ascii="宋体" w:hAnsi="宋体" w:eastAsia="宋体" w:cs="宋体"/>
          <w:color w:val="auto"/>
          <w:spacing w:val="-4"/>
          <w:sz w:val="24"/>
          <w:szCs w:val="24"/>
        </w:rPr>
        <w:t>为施工当月项目所在地工程造价管</w:t>
      </w:r>
      <w:r>
        <w:rPr>
          <w:rFonts w:ascii="宋体" w:hAnsi="宋体" w:eastAsia="宋体" w:cs="宋体"/>
          <w:color w:val="auto"/>
          <w:spacing w:val="-1"/>
          <w:sz w:val="24"/>
          <w:szCs w:val="24"/>
        </w:rPr>
        <w:t>理机构发布的施工机具台班单价；</w:t>
      </w:r>
      <w:r>
        <w:rPr>
          <w:rFonts w:ascii="Times New Roman" w:hAnsi="Times New Roman" w:eastAsia="Times New Roman" w:cs="Times New Roman"/>
          <w:color w:val="auto"/>
          <w:spacing w:val="-1"/>
          <w:sz w:val="24"/>
          <w:szCs w:val="24"/>
        </w:rPr>
        <w:t>B</w:t>
      </w:r>
      <w:r>
        <w:rPr>
          <w:rFonts w:ascii="宋体" w:hAnsi="宋体" w:eastAsia="宋体" w:cs="宋体"/>
          <w:color w:val="auto"/>
          <w:spacing w:val="-1"/>
          <w:sz w:val="24"/>
          <w:szCs w:val="24"/>
        </w:rPr>
        <w:t>为合同约定的施工机具台班单价</w:t>
      </w:r>
      <w:r>
        <w:rPr>
          <w:rFonts w:ascii="宋体" w:hAnsi="宋体" w:eastAsia="宋体" w:cs="宋体"/>
          <w:color w:val="auto"/>
          <w:spacing w:val="-2"/>
          <w:sz w:val="24"/>
          <w:szCs w:val="24"/>
        </w:rPr>
        <w:t>涨跌风险幅度值。</w:t>
      </w:r>
    </w:p>
    <w:p w14:paraId="534B8241">
      <w:pPr>
        <w:spacing w:before="39" w:line="219" w:lineRule="auto"/>
        <w:ind w:left="484"/>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2.3.7</w:t>
      </w:r>
      <w:r>
        <w:rPr>
          <w:rFonts w:ascii="宋体" w:hAnsi="宋体" w:eastAsia="宋体" w:cs="宋体"/>
          <w:color w:val="auto"/>
          <w:spacing w:val="-1"/>
          <w:sz w:val="24"/>
          <w:szCs w:val="24"/>
        </w:rPr>
        <w:t>暂估价和暂列金额</w:t>
      </w:r>
    </w:p>
    <w:p w14:paraId="6948F86B">
      <w:pPr>
        <w:spacing w:before="154" w:line="299" w:lineRule="auto"/>
        <w:ind w:left="7" w:right="57" w:firstLine="477"/>
        <w:rPr>
          <w:rFonts w:ascii="宋体" w:hAnsi="宋体" w:eastAsia="宋体" w:cs="宋体"/>
          <w:color w:val="auto"/>
          <w:sz w:val="24"/>
          <w:szCs w:val="24"/>
        </w:rPr>
      </w:pPr>
      <w:r>
        <w:rPr>
          <w:color w:val="auto"/>
        </w:rPr>
        <w:fldChar w:fldCharType="begin"/>
      </w:r>
      <w:r>
        <w:rPr>
          <w:color w:val="auto"/>
        </w:rPr>
        <w:instrText xml:space="preserve">HYPERLINK"2.3.7.1"</w:instrText>
      </w:r>
      <w:r>
        <w:rPr>
          <w:color w:val="auto"/>
        </w:rPr>
        <w:fldChar w:fldCharType="separate"/>
      </w:r>
      <w:r>
        <w:rPr>
          <w:rFonts w:ascii="Times New Roman" w:hAnsi="Times New Roman" w:eastAsia="Times New Roman" w:cs="Times New Roman"/>
          <w:b/>
          <w:bCs/>
          <w:color w:val="auto"/>
          <w:spacing w:val="-2"/>
          <w:sz w:val="24"/>
          <w:szCs w:val="24"/>
        </w:rPr>
        <w:t>2.3.7.1</w:t>
      </w:r>
      <w:r>
        <w:rPr>
          <w:rFonts w:ascii="Times New Roman" w:hAnsi="Times New Roman" w:eastAsia="Times New Roman" w:cs="Times New Roman"/>
          <w:b/>
          <w:bCs/>
          <w:color w:val="auto"/>
          <w:spacing w:val="-2"/>
          <w:sz w:val="24"/>
          <w:szCs w:val="24"/>
        </w:rPr>
        <w:fldChar w:fldCharType="end"/>
      </w:r>
      <w:r>
        <w:rPr>
          <w:rFonts w:ascii="宋体" w:hAnsi="宋体" w:eastAsia="宋体" w:cs="宋体"/>
          <w:color w:val="auto"/>
          <w:spacing w:val="-2"/>
          <w:sz w:val="24"/>
          <w:szCs w:val="24"/>
        </w:rPr>
        <w:t>暂估价项目按第一章第三节“投标人须知正文”第</w:t>
      </w:r>
      <w:r>
        <w:rPr>
          <w:rFonts w:ascii="Times New Roman" w:hAnsi="Times New Roman" w:eastAsia="Times New Roman" w:cs="Times New Roman"/>
          <w:b/>
          <w:bCs/>
          <w:color w:val="auto"/>
          <w:spacing w:val="-2"/>
          <w:sz w:val="24"/>
          <w:szCs w:val="24"/>
        </w:rPr>
        <w:t>8.5</w:t>
      </w:r>
      <w:r>
        <w:rPr>
          <w:rFonts w:ascii="宋体" w:hAnsi="宋体" w:eastAsia="宋体" w:cs="宋体"/>
          <w:color w:val="auto"/>
          <w:spacing w:val="-2"/>
          <w:sz w:val="24"/>
          <w:szCs w:val="24"/>
        </w:rPr>
        <w:t>条</w:t>
      </w:r>
      <w:r>
        <w:rPr>
          <w:rFonts w:ascii="宋体" w:hAnsi="宋体" w:eastAsia="宋体" w:cs="宋体"/>
          <w:color w:val="auto"/>
          <w:spacing w:val="-3"/>
          <w:sz w:val="24"/>
          <w:szCs w:val="24"/>
        </w:rPr>
        <w:t>的规定确定专业工</w:t>
      </w:r>
      <w:r>
        <w:rPr>
          <w:rFonts w:ascii="宋体" w:hAnsi="宋体" w:eastAsia="宋体" w:cs="宋体"/>
          <w:color w:val="auto"/>
          <w:spacing w:val="-1"/>
          <w:sz w:val="24"/>
          <w:szCs w:val="24"/>
        </w:rPr>
        <w:t>程承包人（或材料供应商、工程设备供应商）后，将专业工</w:t>
      </w:r>
      <w:r>
        <w:rPr>
          <w:rFonts w:ascii="宋体" w:hAnsi="宋体" w:eastAsia="宋体" w:cs="宋体"/>
          <w:color w:val="auto"/>
          <w:spacing w:val="-2"/>
          <w:sz w:val="24"/>
          <w:szCs w:val="24"/>
        </w:rPr>
        <w:t>程合同价款（或材料单价、</w:t>
      </w:r>
      <w:r>
        <w:rPr>
          <w:rFonts w:ascii="宋体" w:hAnsi="宋体" w:eastAsia="宋体" w:cs="宋体"/>
          <w:color w:val="auto"/>
          <w:spacing w:val="-1"/>
          <w:sz w:val="24"/>
          <w:szCs w:val="24"/>
        </w:rPr>
        <w:t>工程设备单价）取代相应暂估价，并调整合同价款。</w:t>
      </w:r>
    </w:p>
    <w:p w14:paraId="057CB3D8">
      <w:pPr>
        <w:spacing w:before="153" w:line="315" w:lineRule="auto"/>
        <w:ind w:left="8" w:right="2" w:firstLine="476"/>
        <w:rPr>
          <w:rFonts w:ascii="宋体" w:hAnsi="宋体" w:eastAsia="宋体" w:cs="宋体"/>
          <w:color w:val="auto"/>
          <w:sz w:val="24"/>
          <w:szCs w:val="24"/>
        </w:rPr>
      </w:pPr>
      <w:r>
        <w:rPr>
          <w:color w:val="auto"/>
        </w:rPr>
        <w:fldChar w:fldCharType="begin"/>
      </w:r>
      <w:r>
        <w:rPr>
          <w:color w:val="auto"/>
        </w:rPr>
        <w:instrText xml:space="preserve">HYPERLINK"2.3.7.2"</w:instrText>
      </w:r>
      <w:r>
        <w:rPr>
          <w:color w:val="auto"/>
        </w:rPr>
        <w:fldChar w:fldCharType="separate"/>
      </w:r>
      <w:r>
        <w:rPr>
          <w:rFonts w:ascii="Times New Roman" w:hAnsi="Times New Roman" w:eastAsia="Times New Roman" w:cs="Times New Roman"/>
          <w:b/>
          <w:bCs/>
          <w:color w:val="auto"/>
          <w:spacing w:val="-8"/>
          <w:sz w:val="24"/>
          <w:szCs w:val="24"/>
        </w:rPr>
        <w:t>2.3.7.2</w:t>
      </w:r>
      <w:r>
        <w:rPr>
          <w:rFonts w:ascii="Times New Roman" w:hAnsi="Times New Roman" w:eastAsia="Times New Roman" w:cs="Times New Roman"/>
          <w:b/>
          <w:bCs/>
          <w:color w:val="auto"/>
          <w:spacing w:val="-8"/>
          <w:sz w:val="24"/>
          <w:szCs w:val="24"/>
        </w:rPr>
        <w:fldChar w:fldCharType="end"/>
      </w:r>
      <w:r>
        <w:rPr>
          <w:rFonts w:ascii="宋体" w:hAnsi="宋体" w:eastAsia="宋体" w:cs="宋体"/>
          <w:color w:val="auto"/>
          <w:spacing w:val="-8"/>
          <w:sz w:val="24"/>
          <w:szCs w:val="24"/>
        </w:rPr>
        <w:t>暂列金额由发包人掌握和使用。暂列金额项目若有发</w:t>
      </w:r>
      <w:r>
        <w:rPr>
          <w:rFonts w:ascii="宋体" w:hAnsi="宋体" w:eastAsia="宋体" w:cs="宋体"/>
          <w:color w:val="auto"/>
          <w:spacing w:val="-9"/>
          <w:sz w:val="24"/>
          <w:szCs w:val="24"/>
        </w:rPr>
        <w:t>生，按第一章第三节“投</w:t>
      </w:r>
      <w:r>
        <w:rPr>
          <w:rFonts w:ascii="宋体" w:hAnsi="宋体" w:eastAsia="宋体" w:cs="宋体"/>
          <w:color w:val="auto"/>
          <w:spacing w:val="-5"/>
          <w:sz w:val="24"/>
          <w:szCs w:val="24"/>
        </w:rPr>
        <w:t>标人须知正文”第</w:t>
      </w:r>
      <w:r>
        <w:rPr>
          <w:rFonts w:ascii="Times New Roman" w:hAnsi="Times New Roman" w:eastAsia="Times New Roman" w:cs="Times New Roman"/>
          <w:b/>
          <w:bCs/>
          <w:color w:val="auto"/>
          <w:spacing w:val="-5"/>
          <w:sz w:val="24"/>
          <w:szCs w:val="24"/>
        </w:rPr>
        <w:t>8.6</w:t>
      </w:r>
      <w:r>
        <w:rPr>
          <w:rFonts w:ascii="宋体" w:hAnsi="宋体" w:eastAsia="宋体" w:cs="宋体"/>
          <w:color w:val="auto"/>
          <w:spacing w:val="-5"/>
          <w:sz w:val="24"/>
          <w:szCs w:val="24"/>
        </w:rPr>
        <w:t>条的规定确定材料供应商（或工程设备供</w:t>
      </w:r>
      <w:r>
        <w:rPr>
          <w:rFonts w:ascii="宋体" w:hAnsi="宋体" w:eastAsia="宋体" w:cs="宋体"/>
          <w:color w:val="auto"/>
          <w:spacing w:val="-6"/>
          <w:sz w:val="24"/>
          <w:szCs w:val="24"/>
        </w:rPr>
        <w:t>应商、服务供应商）后，</w:t>
      </w:r>
      <w:r>
        <w:rPr>
          <w:rFonts w:ascii="宋体" w:hAnsi="宋体" w:eastAsia="宋体" w:cs="宋体"/>
          <w:color w:val="auto"/>
          <w:spacing w:val="-2"/>
          <w:sz w:val="24"/>
          <w:szCs w:val="24"/>
        </w:rPr>
        <w:t>材料（或工程设备、服务）的合同价款从暂列金额中支付。暂列金额扣除已发生的暂列金额项目合同价款、已发生的合同约定调整因素出现时的调整价款、已发生的索赔以及</w:t>
      </w:r>
      <w:r>
        <w:rPr>
          <w:rFonts w:ascii="宋体" w:hAnsi="宋体" w:eastAsia="宋体" w:cs="宋体"/>
          <w:color w:val="auto"/>
          <w:spacing w:val="-1"/>
          <w:sz w:val="24"/>
          <w:szCs w:val="24"/>
        </w:rPr>
        <w:t>现场签证确认等的费用后，余额（若有）归发包人所有。</w:t>
      </w:r>
    </w:p>
    <w:p w14:paraId="06D322D7">
      <w:pPr>
        <w:spacing w:before="135" w:line="300" w:lineRule="auto"/>
        <w:ind w:left="239" w:leftChars="114" w:right="64" w:firstLine="421" w:firstLineChars="188"/>
        <w:rPr>
          <w:rFonts w:ascii="宋体" w:hAnsi="宋体" w:eastAsia="宋体" w:cs="宋体"/>
          <w:color w:val="auto"/>
          <w:spacing w:val="-3"/>
          <w:sz w:val="24"/>
          <w:szCs w:val="24"/>
        </w:rPr>
      </w:pPr>
      <w:r>
        <w:rPr>
          <w:rFonts w:ascii="Times New Roman" w:hAnsi="Times New Roman" w:eastAsia="Times New Roman" w:cs="Times New Roman"/>
          <w:b/>
          <w:bCs/>
          <w:color w:val="auto"/>
          <w:spacing w:val="-8"/>
          <w:sz w:val="24"/>
          <w:szCs w:val="24"/>
        </w:rPr>
        <w:t>2.3.8</w:t>
      </w:r>
      <w:r>
        <w:rPr>
          <w:rFonts w:ascii="宋体" w:hAnsi="宋体" w:eastAsia="宋体" w:cs="宋体"/>
          <w:color w:val="auto"/>
          <w:spacing w:val="-3"/>
          <w:sz w:val="24"/>
          <w:szCs w:val="24"/>
        </w:rPr>
        <w:t>预算包干费按照分部分项的人工费与施工机具费之和及投标费率计取。</w:t>
      </w:r>
    </w:p>
    <w:p w14:paraId="3C7080FA">
      <w:pPr>
        <w:spacing w:before="135" w:line="300" w:lineRule="auto"/>
        <w:ind w:right="64"/>
        <w:rPr>
          <w:color w:val="auto"/>
        </w:rPr>
      </w:pPr>
      <w:r>
        <w:rPr>
          <w:rFonts w:ascii="宋体" w:hAnsi="宋体" w:eastAsia="宋体" w:cs="宋体"/>
          <w:color w:val="auto"/>
          <w:spacing w:val="-3"/>
          <w:sz w:val="24"/>
          <w:szCs w:val="24"/>
        </w:rPr>
        <w:t>本招标项目的预算包干内容包括：施工雨水、污水的排除；因地形影响造成的场内料具二次运输</w:t>
      </w:r>
      <w:r>
        <w:rPr>
          <w:rFonts w:hint="eastAsia" w:ascii="宋体" w:hAnsi="宋体" w:eastAsia="宋体" w:cs="宋体"/>
          <w:color w:val="auto"/>
          <w:spacing w:val="-3"/>
          <w:sz w:val="24"/>
          <w:szCs w:val="24"/>
          <w:lang w:eastAsia="zh-CN"/>
        </w:rPr>
        <w:t>，2</w:t>
      </w:r>
      <w:r>
        <w:rPr>
          <w:rFonts w:ascii="宋体" w:hAnsi="宋体" w:eastAsia="宋体" w:cs="宋体"/>
          <w:color w:val="auto"/>
          <w:spacing w:val="-3"/>
          <w:sz w:val="24"/>
          <w:szCs w:val="24"/>
        </w:rPr>
        <w:t>0米高以下的工程用水加压措施；施工材料堆放场地的整理；机电安装后的补洞(槽料费；</w:t>
      </w:r>
      <w:r>
        <w:rPr>
          <w:rFonts w:ascii="宋体" w:hAnsi="宋体" w:eastAsia="宋体" w:cs="宋体"/>
          <w:color w:val="auto"/>
          <w:spacing w:val="-2"/>
          <w:sz w:val="24"/>
          <w:szCs w:val="24"/>
        </w:rPr>
        <w:t>工程成品保护费；施工中的临时停水停电；基础埋深</w:t>
      </w:r>
      <w:r>
        <w:rPr>
          <w:rFonts w:ascii="Times New Roman" w:hAnsi="Times New Roman" w:eastAsia="Times New Roman" w:cs="Times New Roman"/>
          <w:color w:val="auto"/>
          <w:spacing w:val="-2"/>
          <w:sz w:val="24"/>
          <w:szCs w:val="24"/>
        </w:rPr>
        <w:t>2</w:t>
      </w:r>
      <w:r>
        <w:rPr>
          <w:rFonts w:ascii="宋体" w:hAnsi="宋体" w:eastAsia="宋体" w:cs="宋体"/>
          <w:color w:val="auto"/>
          <w:spacing w:val="-2"/>
          <w:sz w:val="24"/>
          <w:szCs w:val="24"/>
        </w:rPr>
        <w:t>米以内挖土方的塌</w:t>
      </w:r>
      <w:r>
        <w:rPr>
          <w:rFonts w:hint="eastAsia" w:ascii="宋体" w:hAnsi="宋体" w:eastAsia="宋体" w:cs="宋体"/>
          <w:color w:val="auto"/>
          <w:spacing w:val="-2"/>
          <w:sz w:val="24"/>
          <w:szCs w:val="24"/>
          <w:lang w:eastAsia="zh-CN"/>
        </w:rPr>
        <w:t>方；日间</w:t>
      </w:r>
      <w:r>
        <w:rPr>
          <w:rFonts w:ascii="宋体" w:hAnsi="宋体" w:eastAsia="宋体" w:cs="宋体"/>
          <w:color w:val="auto"/>
          <w:spacing w:val="2"/>
          <w:position w:val="3"/>
          <w:sz w:val="24"/>
          <w:szCs w:val="24"/>
        </w:rPr>
        <w:t>照明施工增加费</w:t>
      </w:r>
      <w:r>
        <w:rPr>
          <w:rFonts w:ascii="Times New Roman" w:hAnsi="Times New Roman" w:eastAsia="Times New Roman" w:cs="Times New Roman"/>
          <w:color w:val="auto"/>
          <w:spacing w:val="2"/>
          <w:position w:val="3"/>
          <w:sz w:val="24"/>
          <w:szCs w:val="24"/>
        </w:rPr>
        <w:t>(</w:t>
      </w:r>
      <w:r>
        <w:rPr>
          <w:rFonts w:ascii="宋体" w:hAnsi="宋体" w:eastAsia="宋体" w:cs="宋体"/>
          <w:color w:val="auto"/>
          <w:spacing w:val="2"/>
          <w:position w:val="3"/>
          <w:sz w:val="24"/>
          <w:szCs w:val="24"/>
        </w:rPr>
        <w:t>不包括地下室和特殊工程</w:t>
      </w:r>
      <w:r>
        <w:rPr>
          <w:rFonts w:ascii="Times New Roman" w:hAnsi="Times New Roman" w:eastAsia="Times New Roman" w:cs="Times New Roman"/>
          <w:color w:val="auto"/>
          <w:spacing w:val="2"/>
          <w:position w:val="3"/>
          <w:sz w:val="24"/>
          <w:szCs w:val="24"/>
        </w:rPr>
        <w:t>)</w:t>
      </w:r>
      <w:r>
        <w:rPr>
          <w:rFonts w:ascii="宋体" w:hAnsi="宋体" w:eastAsia="宋体" w:cs="宋体"/>
          <w:color w:val="auto"/>
          <w:spacing w:val="2"/>
          <w:position w:val="3"/>
          <w:sz w:val="24"/>
          <w:szCs w:val="24"/>
        </w:rPr>
        <w:t>；完工清场后的垃圾外运；地上</w:t>
      </w:r>
      <w:r>
        <w:rPr>
          <w:rFonts w:ascii="Times New Roman" w:hAnsi="Times New Roman" w:eastAsia="Times New Roman" w:cs="Times New Roman"/>
          <w:color w:val="auto"/>
          <w:spacing w:val="2"/>
          <w:position w:val="3"/>
          <w:sz w:val="24"/>
          <w:szCs w:val="24"/>
        </w:rPr>
        <w:t>(</w:t>
      </w:r>
      <w:r>
        <w:rPr>
          <w:rFonts w:ascii="宋体" w:hAnsi="宋体" w:eastAsia="宋体" w:cs="宋体"/>
          <w:color w:val="auto"/>
          <w:spacing w:val="2"/>
          <w:position w:val="3"/>
          <w:sz w:val="24"/>
          <w:szCs w:val="24"/>
        </w:rPr>
        <w:t>地下</w:t>
      </w:r>
      <w:r>
        <w:rPr>
          <w:rFonts w:ascii="Times New Roman" w:hAnsi="Times New Roman" w:eastAsia="Times New Roman" w:cs="Times New Roman"/>
          <w:color w:val="auto"/>
          <w:spacing w:val="2"/>
          <w:position w:val="3"/>
          <w:sz w:val="24"/>
          <w:szCs w:val="24"/>
        </w:rPr>
        <w:t>)</w:t>
      </w:r>
      <w:r>
        <w:rPr>
          <w:rFonts w:ascii="宋体" w:hAnsi="宋体" w:eastAsia="宋体" w:cs="宋体"/>
          <w:color w:val="auto"/>
          <w:spacing w:val="2"/>
          <w:position w:val="3"/>
          <w:sz w:val="24"/>
          <w:szCs w:val="24"/>
        </w:rPr>
        <w:t>设</w:t>
      </w:r>
      <w:r>
        <w:rPr>
          <w:rFonts w:hint="eastAsia" w:ascii="宋体" w:hAnsi="宋体" w:eastAsia="宋体" w:cs="宋体"/>
          <w:color w:val="auto"/>
          <w:spacing w:val="2"/>
          <w:position w:val="3"/>
          <w:sz w:val="24"/>
          <w:szCs w:val="24"/>
          <w:lang w:eastAsia="zh-CN"/>
        </w:rPr>
        <w:t>施，</w:t>
      </w:r>
      <w:r>
        <w:rPr>
          <w:rFonts w:ascii="宋体" w:hAnsi="宋体" w:eastAsia="宋体" w:cs="宋体"/>
          <w:color w:val="auto"/>
          <w:spacing w:val="-2"/>
          <w:sz w:val="24"/>
          <w:szCs w:val="24"/>
        </w:rPr>
        <w:t>建筑物的临时保护设施费和二次加工基地设施费；雨季施工增加费</w:t>
      </w:r>
      <w:r>
        <w:rPr>
          <w:rFonts w:hint="eastAsia" w:ascii="宋体" w:hAnsi="宋体" w:eastAsia="宋体" w:cs="宋体"/>
          <w:color w:val="auto"/>
          <w:spacing w:val="-2"/>
          <w:sz w:val="24"/>
          <w:szCs w:val="24"/>
          <w:lang w:eastAsia="zh-CN"/>
        </w:rPr>
        <w:t>；已完成及设备保护等。</w:t>
      </w:r>
    </w:p>
    <w:p w14:paraId="60A06D0A">
      <w:pPr>
        <w:spacing w:before="123" w:line="220" w:lineRule="auto"/>
        <w:ind w:left="484"/>
        <w:rPr>
          <w:rFonts w:ascii="宋体" w:hAnsi="宋体" w:eastAsia="宋体" w:cs="宋体"/>
          <w:color w:val="auto"/>
          <w:sz w:val="24"/>
          <w:szCs w:val="24"/>
        </w:rPr>
      </w:pPr>
      <w:r>
        <w:rPr>
          <w:rFonts w:ascii="Times New Roman" w:hAnsi="Times New Roman" w:eastAsia="Times New Roman" w:cs="Times New Roman"/>
          <w:b/>
          <w:bCs/>
          <w:color w:val="auto"/>
          <w:spacing w:val="2"/>
          <w:sz w:val="24"/>
          <w:szCs w:val="24"/>
        </w:rPr>
        <w:t>2.3.9</w:t>
      </w:r>
      <w:r>
        <w:rPr>
          <w:rFonts w:ascii="宋体" w:hAnsi="宋体" w:eastAsia="宋体" w:cs="宋体"/>
          <w:color w:val="auto"/>
          <w:spacing w:val="2"/>
          <w:sz w:val="24"/>
          <w:szCs w:val="24"/>
        </w:rPr>
        <w:t>其余事项（如不可抗力、索赔、现场签证</w:t>
      </w:r>
      <w:r>
        <w:rPr>
          <w:rFonts w:ascii="宋体" w:hAnsi="宋体" w:eastAsia="宋体" w:cs="宋体"/>
          <w:color w:val="auto"/>
          <w:spacing w:val="1"/>
          <w:sz w:val="24"/>
          <w:szCs w:val="24"/>
        </w:rPr>
        <w:t>等）的调整原则按照《建设工程工</w:t>
      </w:r>
      <w:r>
        <w:rPr>
          <w:rFonts w:ascii="宋体" w:hAnsi="宋体" w:eastAsia="宋体" w:cs="宋体"/>
          <w:color w:val="auto"/>
          <w:sz w:val="24"/>
          <w:szCs w:val="24"/>
        </w:rPr>
        <w:t>程量清单计</w:t>
      </w:r>
    </w:p>
    <w:p w14:paraId="03D20FE5">
      <w:pPr>
        <w:spacing w:before="123" w:line="220" w:lineRule="auto"/>
        <w:rPr>
          <w:rFonts w:ascii="宋体" w:hAnsi="宋体" w:eastAsia="宋体" w:cs="宋体"/>
          <w:color w:val="auto"/>
          <w:sz w:val="24"/>
          <w:szCs w:val="24"/>
        </w:rPr>
      </w:pPr>
      <w:r>
        <w:rPr>
          <w:rFonts w:ascii="宋体" w:hAnsi="宋体" w:eastAsia="宋体" w:cs="宋体"/>
          <w:color w:val="auto"/>
          <w:sz w:val="24"/>
          <w:szCs w:val="24"/>
        </w:rPr>
        <w:t>价规范》</w:t>
      </w:r>
      <w:r>
        <w:rPr>
          <w:rFonts w:hint="eastAsia" w:ascii="宋体" w:hAnsi="宋体" w:eastAsia="宋体" w:cs="宋体"/>
          <w:color w:val="auto"/>
          <w:sz w:val="24"/>
          <w:szCs w:val="24"/>
          <w:lang w:eastAsia="zh-CN"/>
        </w:rPr>
        <w:t>（GB/T50500-2024）</w:t>
      </w:r>
      <w:r>
        <w:rPr>
          <w:rFonts w:ascii="宋体" w:hAnsi="宋体" w:eastAsia="宋体" w:cs="宋体"/>
          <w:color w:val="auto"/>
          <w:spacing w:val="-1"/>
          <w:sz w:val="24"/>
          <w:szCs w:val="24"/>
        </w:rPr>
        <w:t>有关规定执行。</w:t>
      </w:r>
    </w:p>
    <w:p w14:paraId="29ED7DA7">
      <w:pPr>
        <w:spacing w:before="156" w:line="299" w:lineRule="auto"/>
        <w:ind w:left="12" w:right="65" w:firstLine="556"/>
        <w:rPr>
          <w:rFonts w:ascii="宋体" w:hAnsi="宋体" w:eastAsia="宋体" w:cs="宋体"/>
          <w:color w:val="auto"/>
          <w:sz w:val="24"/>
          <w:szCs w:val="24"/>
        </w:rPr>
      </w:pPr>
      <w:r>
        <w:rPr>
          <w:rFonts w:ascii="Times New Roman" w:hAnsi="Times New Roman" w:eastAsia="Times New Roman" w:cs="Times New Roman"/>
          <w:b/>
          <w:bCs/>
          <w:color w:val="auto"/>
          <w:sz w:val="24"/>
          <w:szCs w:val="24"/>
        </w:rPr>
        <w:t>2.4</w:t>
      </w:r>
      <w:r>
        <w:rPr>
          <w:rFonts w:ascii="宋体" w:hAnsi="宋体" w:eastAsia="宋体" w:cs="宋体"/>
          <w:color w:val="auto"/>
          <w:sz w:val="24"/>
          <w:szCs w:val="24"/>
        </w:rPr>
        <w:t>凡将引起合同价款调增的事项，承包人必须于拟实施</w:t>
      </w:r>
      <w:r>
        <w:rPr>
          <w:rFonts w:ascii="Times New Roman" w:hAnsi="Times New Roman" w:eastAsia="Times New Roman" w:cs="Times New Roman"/>
          <w:color w:val="auto"/>
          <w:sz w:val="24"/>
          <w:szCs w:val="24"/>
        </w:rPr>
        <w:t>14</w:t>
      </w:r>
      <w:r>
        <w:rPr>
          <w:rFonts w:ascii="宋体" w:hAnsi="宋体" w:eastAsia="宋体" w:cs="宋体"/>
          <w:color w:val="auto"/>
          <w:sz w:val="24"/>
          <w:szCs w:val="24"/>
        </w:rPr>
        <w:t>天前，将详细的</w:t>
      </w:r>
      <w:r>
        <w:rPr>
          <w:rFonts w:ascii="宋体" w:hAnsi="宋体" w:eastAsia="宋体" w:cs="宋体"/>
          <w:color w:val="auto"/>
          <w:spacing w:val="-1"/>
          <w:sz w:val="24"/>
          <w:szCs w:val="24"/>
        </w:rPr>
        <w:t>报价</w:t>
      </w:r>
      <w:r>
        <w:rPr>
          <w:rFonts w:ascii="宋体" w:hAnsi="宋体" w:eastAsia="宋体" w:cs="宋体"/>
          <w:color w:val="auto"/>
          <w:spacing w:val="-2"/>
          <w:sz w:val="24"/>
          <w:szCs w:val="24"/>
        </w:rPr>
        <w:t>书（含拟实施项目名称、变更部位、理由、预计造价等）报监理单位审核和发包人批准后方可实施。</w:t>
      </w:r>
    </w:p>
    <w:p w14:paraId="7A8844B3">
      <w:pPr>
        <w:spacing w:before="153" w:line="279" w:lineRule="auto"/>
        <w:ind w:left="9" w:right="102" w:firstLine="477"/>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2.5</w:t>
      </w:r>
      <w:r>
        <w:rPr>
          <w:rFonts w:ascii="宋体" w:hAnsi="宋体" w:eastAsia="宋体" w:cs="宋体"/>
          <w:color w:val="auto"/>
          <w:spacing w:val="1"/>
          <w:sz w:val="24"/>
          <w:szCs w:val="24"/>
        </w:rPr>
        <w:t>承包人不得以不完全了解现场情况为理由，提出额外付</w:t>
      </w:r>
      <w:r>
        <w:rPr>
          <w:rFonts w:ascii="宋体" w:hAnsi="宋体" w:eastAsia="宋体" w:cs="宋体"/>
          <w:color w:val="auto"/>
          <w:sz w:val="24"/>
          <w:szCs w:val="24"/>
        </w:rPr>
        <w:t>款或延长工期等要求。</w:t>
      </w:r>
      <w:r>
        <w:rPr>
          <w:rFonts w:ascii="宋体" w:hAnsi="宋体" w:eastAsia="宋体" w:cs="宋体"/>
          <w:color w:val="auto"/>
          <w:spacing w:val="-1"/>
          <w:sz w:val="24"/>
          <w:szCs w:val="24"/>
        </w:rPr>
        <w:t>对此类要求，发包人不作任何考虑及答复。</w:t>
      </w:r>
    </w:p>
    <w:p w14:paraId="20A49F31">
      <w:pPr>
        <w:spacing w:before="154" w:line="279" w:lineRule="auto"/>
        <w:ind w:left="10" w:right="63" w:firstLine="476"/>
        <w:rPr>
          <w:rFonts w:ascii="宋体" w:hAnsi="宋体" w:eastAsia="宋体" w:cs="宋体"/>
          <w:color w:val="auto"/>
          <w:sz w:val="24"/>
          <w:szCs w:val="24"/>
        </w:rPr>
      </w:pPr>
      <w:r>
        <w:rPr>
          <w:rFonts w:ascii="Times New Roman" w:hAnsi="Times New Roman" w:eastAsia="Times New Roman" w:cs="Times New Roman"/>
          <w:b/>
          <w:bCs/>
          <w:color w:val="auto"/>
          <w:spacing w:val="2"/>
          <w:sz w:val="24"/>
          <w:szCs w:val="24"/>
        </w:rPr>
        <w:t>2.6</w:t>
      </w:r>
      <w:r>
        <w:rPr>
          <w:rFonts w:ascii="宋体" w:hAnsi="宋体" w:eastAsia="宋体" w:cs="宋体"/>
          <w:color w:val="auto"/>
          <w:spacing w:val="2"/>
          <w:sz w:val="24"/>
          <w:szCs w:val="24"/>
        </w:rPr>
        <w:t>承包人已标价工程量清单中漏报、错报或少报的清单项目</w:t>
      </w:r>
      <w:r>
        <w:rPr>
          <w:rFonts w:ascii="宋体" w:hAnsi="宋体" w:eastAsia="宋体" w:cs="宋体"/>
          <w:color w:val="auto"/>
          <w:spacing w:val="1"/>
          <w:sz w:val="24"/>
          <w:szCs w:val="24"/>
        </w:rPr>
        <w:t>，其价格均视为已经</w:t>
      </w:r>
      <w:r>
        <w:rPr>
          <w:rFonts w:ascii="宋体" w:hAnsi="宋体" w:eastAsia="宋体" w:cs="宋体"/>
          <w:color w:val="auto"/>
          <w:spacing w:val="-1"/>
          <w:sz w:val="24"/>
          <w:szCs w:val="24"/>
        </w:rPr>
        <w:t>包含在其它清单项目中，竣工结算时不得重新组价和调整。</w:t>
      </w:r>
    </w:p>
    <w:p w14:paraId="2104AC39">
      <w:pPr>
        <w:spacing w:before="155" w:line="299" w:lineRule="auto"/>
        <w:ind w:left="12" w:right="65" w:firstLine="474"/>
        <w:rPr>
          <w:rFonts w:ascii="宋体" w:hAnsi="宋体" w:eastAsia="宋体" w:cs="宋体"/>
          <w:color w:val="auto"/>
          <w:sz w:val="24"/>
          <w:szCs w:val="24"/>
        </w:rPr>
      </w:pPr>
      <w:r>
        <w:rPr>
          <w:rFonts w:ascii="Times New Roman" w:hAnsi="Times New Roman" w:eastAsia="Times New Roman" w:cs="Times New Roman"/>
          <w:b/>
          <w:bCs/>
          <w:color w:val="auto"/>
          <w:sz w:val="24"/>
          <w:szCs w:val="24"/>
        </w:rPr>
        <w:t>2.7</w:t>
      </w:r>
      <w:r>
        <w:rPr>
          <w:rFonts w:ascii="宋体" w:hAnsi="宋体" w:eastAsia="宋体" w:cs="宋体"/>
          <w:color w:val="auto"/>
          <w:sz w:val="24"/>
          <w:szCs w:val="24"/>
        </w:rPr>
        <w:t>项目完工后，发、承包双方和受其委托具备相应资质的工程造价咨询单位必须</w:t>
      </w:r>
      <w:r>
        <w:rPr>
          <w:rFonts w:ascii="宋体" w:hAnsi="宋体" w:eastAsia="宋体" w:cs="宋体"/>
          <w:color w:val="auto"/>
          <w:spacing w:val="-1"/>
          <w:sz w:val="24"/>
          <w:szCs w:val="24"/>
        </w:rPr>
        <w:t>按照</w:t>
      </w:r>
      <w:r>
        <w:rPr>
          <w:rFonts w:hint="eastAsia" w:ascii="宋体" w:hAnsi="宋体" w:eastAsia="宋体" w:cs="宋体"/>
          <w:color w:val="auto"/>
          <w:spacing w:val="-1"/>
          <w:sz w:val="24"/>
          <w:szCs w:val="24"/>
          <w:lang w:eastAsia="zh-CN"/>
        </w:rPr>
        <w:t>《建设工程工程量清单计价标准》（GB/T50500-2024）</w:t>
      </w:r>
      <w:r>
        <w:rPr>
          <w:rFonts w:ascii="宋体" w:hAnsi="宋体" w:eastAsia="宋体" w:cs="宋体"/>
          <w:color w:val="auto"/>
          <w:spacing w:val="-1"/>
          <w:sz w:val="24"/>
          <w:szCs w:val="24"/>
        </w:rPr>
        <w:t>和国家、省、市的有关规定</w:t>
      </w:r>
      <w:r>
        <w:rPr>
          <w:rFonts w:ascii="宋体" w:hAnsi="宋体" w:eastAsia="宋体" w:cs="宋体"/>
          <w:color w:val="auto"/>
          <w:spacing w:val="-2"/>
          <w:sz w:val="24"/>
          <w:szCs w:val="24"/>
        </w:rPr>
        <w:t>办理竣工结算。</w:t>
      </w:r>
    </w:p>
    <w:p w14:paraId="4BCC19C8">
      <w:pPr>
        <w:spacing w:before="152" w:line="319" w:lineRule="auto"/>
        <w:ind w:left="8" w:right="38" w:firstLine="559"/>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2.8</w:t>
      </w:r>
      <w:r>
        <w:rPr>
          <w:rFonts w:ascii="宋体" w:hAnsi="宋体" w:eastAsia="宋体" w:cs="宋体"/>
          <w:color w:val="auto"/>
          <w:spacing w:val="-1"/>
          <w:sz w:val="24"/>
          <w:szCs w:val="24"/>
        </w:rPr>
        <w:t>承包人已标价工程量清单中没有的材料（或工程设备</w:t>
      </w:r>
      <w:r>
        <w:rPr>
          <w:rFonts w:ascii="宋体" w:hAnsi="宋体" w:eastAsia="宋体" w:cs="宋体"/>
          <w:color w:val="auto"/>
          <w:spacing w:val="-18"/>
          <w:sz w:val="24"/>
          <w:szCs w:val="24"/>
        </w:rPr>
        <w:t>），</w:t>
      </w:r>
      <w:r>
        <w:rPr>
          <w:rFonts w:ascii="宋体" w:hAnsi="宋体" w:eastAsia="宋体" w:cs="宋体"/>
          <w:color w:val="auto"/>
          <w:spacing w:val="-1"/>
          <w:sz w:val="24"/>
          <w:szCs w:val="24"/>
        </w:rPr>
        <w:t>承包人在使</w:t>
      </w:r>
      <w:r>
        <w:rPr>
          <w:rFonts w:ascii="宋体" w:hAnsi="宋体" w:eastAsia="宋体" w:cs="宋体"/>
          <w:color w:val="auto"/>
          <w:spacing w:val="-2"/>
          <w:sz w:val="24"/>
          <w:szCs w:val="24"/>
        </w:rPr>
        <w:t>用前必须</w:t>
      </w:r>
      <w:r>
        <w:rPr>
          <w:rFonts w:ascii="宋体" w:hAnsi="宋体" w:eastAsia="宋体" w:cs="宋体"/>
          <w:color w:val="auto"/>
          <w:spacing w:val="-1"/>
          <w:sz w:val="24"/>
          <w:szCs w:val="24"/>
        </w:rPr>
        <w:t>将材料（或工程设备）样板、材料合格证明（或产品合格证书）、材料（或工程设备）检验报告提交给监理单位和发包人审核。发</w:t>
      </w:r>
      <w:r>
        <w:rPr>
          <w:rFonts w:ascii="宋体" w:hAnsi="宋体" w:eastAsia="宋体" w:cs="宋体"/>
          <w:color w:val="auto"/>
          <w:spacing w:val="-2"/>
          <w:sz w:val="24"/>
          <w:szCs w:val="24"/>
        </w:rPr>
        <w:t>包人审定并确定价格后，承包人方可采购和</w:t>
      </w:r>
      <w:r>
        <w:rPr>
          <w:rFonts w:ascii="宋体" w:hAnsi="宋体" w:eastAsia="宋体" w:cs="宋体"/>
          <w:color w:val="auto"/>
          <w:spacing w:val="-1"/>
          <w:sz w:val="24"/>
          <w:szCs w:val="24"/>
        </w:rPr>
        <w:t>使用。如果在交货验收和使用过程中发现货</w:t>
      </w:r>
      <w:r>
        <w:rPr>
          <w:rFonts w:ascii="宋体" w:hAnsi="宋体" w:eastAsia="宋体" w:cs="宋体"/>
          <w:color w:val="auto"/>
          <w:spacing w:val="-2"/>
          <w:sz w:val="24"/>
          <w:szCs w:val="24"/>
        </w:rPr>
        <w:t>不对板，监理单位和发包人有权拒用，并要</w:t>
      </w:r>
      <w:r>
        <w:rPr>
          <w:rFonts w:ascii="宋体" w:hAnsi="宋体" w:eastAsia="宋体" w:cs="宋体"/>
          <w:color w:val="auto"/>
          <w:spacing w:val="-1"/>
          <w:sz w:val="24"/>
          <w:szCs w:val="24"/>
        </w:rPr>
        <w:t>求承包人立即进行更换。更换后的材料（或</w:t>
      </w:r>
      <w:r>
        <w:rPr>
          <w:rFonts w:ascii="宋体" w:hAnsi="宋体" w:eastAsia="宋体" w:cs="宋体"/>
          <w:color w:val="auto"/>
          <w:spacing w:val="-2"/>
          <w:sz w:val="24"/>
          <w:szCs w:val="24"/>
        </w:rPr>
        <w:t>工程设备）应再次进行检查和检验。由此增</w:t>
      </w:r>
      <w:r>
        <w:rPr>
          <w:rFonts w:ascii="宋体" w:hAnsi="宋体" w:eastAsia="宋体" w:cs="宋体"/>
          <w:color w:val="auto"/>
          <w:spacing w:val="-1"/>
          <w:sz w:val="24"/>
          <w:szCs w:val="24"/>
        </w:rPr>
        <w:t>加的费用和（或）工期延误由承包人承担。</w:t>
      </w:r>
    </w:p>
    <w:p w14:paraId="6348055A">
      <w:pPr>
        <w:spacing w:before="152" w:line="319" w:lineRule="auto"/>
        <w:ind w:left="8" w:right="38" w:firstLine="559"/>
        <w:rPr>
          <w:rFonts w:ascii="宋体" w:hAnsi="宋体" w:eastAsia="宋体" w:cs="宋体"/>
          <w:color w:val="auto"/>
          <w:spacing w:val="-1"/>
          <w:sz w:val="24"/>
          <w:szCs w:val="24"/>
        </w:rPr>
      </w:pPr>
      <w:r>
        <w:rPr>
          <w:rFonts w:ascii="Times New Roman" w:hAnsi="Times New Roman" w:eastAsia="Times New Roman" w:cs="Times New Roman"/>
          <w:b/>
          <w:bCs/>
          <w:color w:val="auto"/>
          <w:spacing w:val="-1"/>
          <w:sz w:val="24"/>
          <w:szCs w:val="24"/>
        </w:rPr>
        <w:t>2.9</w:t>
      </w:r>
      <w:r>
        <w:rPr>
          <w:rFonts w:ascii="宋体" w:hAnsi="宋体" w:eastAsia="宋体" w:cs="宋体"/>
          <w:color w:val="auto"/>
          <w:spacing w:val="-1"/>
          <w:sz w:val="24"/>
          <w:szCs w:val="24"/>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4C31A0E6">
      <w:pPr>
        <w:spacing w:before="36" w:line="220" w:lineRule="auto"/>
        <w:ind w:left="566"/>
        <w:outlineLvl w:val="2"/>
        <w:rPr>
          <w:rFonts w:ascii="宋体" w:hAnsi="宋体" w:eastAsia="宋体" w:cs="宋体"/>
          <w:color w:val="auto"/>
          <w:sz w:val="24"/>
          <w:szCs w:val="24"/>
        </w:rPr>
      </w:pPr>
      <w:bookmarkStart w:id="136" w:name="_Toc25384"/>
      <w:r>
        <w:rPr>
          <w:rFonts w:ascii="Times New Roman" w:hAnsi="Times New Roman" w:eastAsia="Times New Roman" w:cs="Times New Roman"/>
          <w:b/>
          <w:bCs/>
          <w:color w:val="auto"/>
          <w:spacing w:val="-7"/>
          <w:sz w:val="24"/>
          <w:szCs w:val="24"/>
        </w:rPr>
        <w:t>3</w:t>
      </w:r>
      <w:r>
        <w:rPr>
          <w:rFonts w:ascii="宋体" w:hAnsi="宋体" w:eastAsia="宋体" w:cs="宋体"/>
          <w:b/>
          <w:bCs/>
          <w:color w:val="auto"/>
          <w:spacing w:val="-7"/>
          <w:sz w:val="24"/>
          <w:szCs w:val="24"/>
        </w:rPr>
        <w:t>．工程付款办法</w:t>
      </w:r>
      <w:bookmarkEnd w:id="136"/>
    </w:p>
    <w:p w14:paraId="2733DAA4">
      <w:pPr>
        <w:spacing w:before="118" w:line="276" w:lineRule="auto"/>
        <w:ind w:left="566"/>
        <w:rPr>
          <w:rFonts w:ascii="宋体" w:hAnsi="宋体" w:eastAsia="宋体" w:cs="宋体"/>
          <w:color w:val="auto"/>
          <w:sz w:val="24"/>
          <w:szCs w:val="24"/>
        </w:rPr>
      </w:pPr>
      <w:r>
        <w:rPr>
          <w:rFonts w:ascii="Times New Roman" w:hAnsi="Times New Roman" w:eastAsia="Times New Roman" w:cs="Times New Roman"/>
          <w:b/>
          <w:bCs/>
          <w:color w:val="auto"/>
          <w:spacing w:val="-1"/>
          <w:sz w:val="24"/>
          <w:szCs w:val="24"/>
        </w:rPr>
        <w:t>3.1</w:t>
      </w:r>
      <w:r>
        <w:rPr>
          <w:rFonts w:ascii="宋体" w:hAnsi="宋体" w:eastAsia="宋体" w:cs="宋体"/>
          <w:color w:val="auto"/>
          <w:spacing w:val="-1"/>
          <w:sz w:val="24"/>
          <w:szCs w:val="24"/>
        </w:rPr>
        <w:t>本招标项目</w:t>
      </w:r>
      <w:r>
        <w:rPr>
          <w:rFonts w:ascii="宋体" w:hAnsi="宋体" w:eastAsia="宋体" w:cs="宋体"/>
          <w:color w:val="auto"/>
          <w:spacing w:val="-1"/>
          <w:sz w:val="24"/>
          <w:szCs w:val="24"/>
          <w:u w:val="single"/>
        </w:rPr>
        <w:t>支付</w:t>
      </w:r>
      <w:r>
        <w:rPr>
          <w:rFonts w:ascii="宋体" w:hAnsi="宋体" w:eastAsia="宋体" w:cs="宋体"/>
          <w:color w:val="auto"/>
          <w:spacing w:val="-1"/>
          <w:sz w:val="24"/>
          <w:szCs w:val="24"/>
        </w:rPr>
        <w:t>施工预付款。</w:t>
      </w:r>
    </w:p>
    <w:p w14:paraId="6E5FFE90">
      <w:pPr>
        <w:spacing w:before="33" w:line="220" w:lineRule="auto"/>
        <w:ind w:left="484"/>
        <w:rPr>
          <w:rFonts w:ascii="宋体" w:hAnsi="宋体" w:eastAsia="宋体" w:cs="宋体"/>
          <w:color w:val="auto"/>
          <w:sz w:val="24"/>
          <w:szCs w:val="24"/>
        </w:rPr>
      </w:pPr>
      <w:r>
        <w:rPr>
          <w:rFonts w:ascii="Times New Roman" w:hAnsi="Times New Roman" w:eastAsia="Times New Roman" w:cs="Times New Roman"/>
          <w:b/>
          <w:bCs/>
          <w:color w:val="auto"/>
          <w:sz w:val="24"/>
          <w:szCs w:val="24"/>
        </w:rPr>
        <w:t>3.2</w:t>
      </w:r>
      <w:r>
        <w:rPr>
          <w:rFonts w:ascii="宋体" w:hAnsi="宋体" w:eastAsia="宋体" w:cs="宋体"/>
          <w:color w:val="auto"/>
          <w:sz w:val="24"/>
          <w:szCs w:val="24"/>
        </w:rPr>
        <w:t>施工预付款必须专用于合同工程，并按以下原则支</w:t>
      </w:r>
      <w:r>
        <w:rPr>
          <w:rFonts w:ascii="宋体" w:hAnsi="宋体" w:eastAsia="宋体" w:cs="宋体"/>
          <w:color w:val="auto"/>
          <w:spacing w:val="-1"/>
          <w:sz w:val="24"/>
          <w:szCs w:val="24"/>
        </w:rPr>
        <w:t>付和抵扣：</w:t>
      </w:r>
    </w:p>
    <w:p w14:paraId="768678B4">
      <w:pPr>
        <w:spacing w:before="153" w:line="219" w:lineRule="auto"/>
        <w:ind w:left="484"/>
        <w:rPr>
          <w:rFonts w:hint="eastAsia" w:ascii="宋体" w:hAnsi="宋体" w:eastAsia="宋体" w:cs="宋体"/>
          <w:color w:val="auto"/>
          <w:sz w:val="24"/>
          <w:szCs w:val="24"/>
        </w:rPr>
      </w:pPr>
      <w:r>
        <w:rPr>
          <w:rFonts w:hint="eastAsia" w:ascii="宋体" w:hAnsi="宋体" w:eastAsia="宋体" w:cs="宋体"/>
          <w:b/>
          <w:bCs/>
          <w:color w:val="auto"/>
          <w:sz w:val="24"/>
          <w:szCs w:val="24"/>
        </w:rPr>
        <w:t>3.2.1</w:t>
      </w:r>
      <w:r>
        <w:rPr>
          <w:rFonts w:hint="eastAsia" w:ascii="宋体" w:hAnsi="宋体" w:eastAsia="宋体" w:cs="宋体"/>
          <w:color w:val="auto"/>
          <w:sz w:val="24"/>
          <w:szCs w:val="24"/>
        </w:rPr>
        <w:t>施工预付款支付比例为：按施工合同</w:t>
      </w:r>
      <w:r>
        <w:rPr>
          <w:rFonts w:hint="eastAsia" w:ascii="宋体" w:hAnsi="宋体" w:eastAsia="宋体" w:cs="宋体"/>
          <w:color w:val="auto"/>
          <w:spacing w:val="-1"/>
          <w:sz w:val="24"/>
          <w:szCs w:val="24"/>
        </w:rPr>
        <w:t>价</w:t>
      </w:r>
      <w:r>
        <w:rPr>
          <w:rFonts w:hint="eastAsia" w:ascii="宋体" w:hAnsi="宋体" w:eastAsia="宋体" w:cs="宋体"/>
          <w:color w:val="auto"/>
          <w:sz w:val="24"/>
          <w:szCs w:val="24"/>
          <w:lang w:eastAsia="zh-CN"/>
        </w:rPr>
        <w:t>（暂列金额除外）</w:t>
      </w:r>
      <w:r>
        <w:rPr>
          <w:rFonts w:hint="eastAsia" w:ascii="宋体" w:hAnsi="宋体" w:eastAsia="宋体" w:cs="宋体"/>
          <w:color w:val="auto"/>
          <w:sz w:val="24"/>
          <w:szCs w:val="24"/>
        </w:rPr>
        <w:t>的</w:t>
      </w:r>
      <w:r>
        <w:rPr>
          <w:rFonts w:hint="eastAsia" w:ascii="宋体" w:hAnsi="宋体" w:eastAsia="宋体" w:cs="宋体"/>
          <w:color w:val="auto"/>
          <w:spacing w:val="-1"/>
          <w:sz w:val="24"/>
          <w:szCs w:val="24"/>
          <w:lang w:eastAsia="zh-CN"/>
        </w:rPr>
        <w:t>30%</w:t>
      </w:r>
      <w:r>
        <w:rPr>
          <w:rFonts w:hint="eastAsia" w:ascii="宋体" w:hAnsi="宋体" w:eastAsia="宋体" w:cs="宋体"/>
          <w:color w:val="auto"/>
          <w:spacing w:val="-1"/>
          <w:sz w:val="24"/>
          <w:szCs w:val="24"/>
        </w:rPr>
        <w:t>支付。</w:t>
      </w:r>
    </w:p>
    <w:p w14:paraId="39A5FC1A">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3.2.2</w:t>
      </w:r>
      <w:r>
        <w:rPr>
          <w:rFonts w:hint="eastAsia" w:ascii="宋体" w:hAnsi="宋体" w:eastAsia="宋体" w:cs="宋体"/>
          <w:color w:val="auto"/>
          <w:sz w:val="24"/>
          <w:szCs w:val="24"/>
        </w:rPr>
        <w:t>本招标项目</w:t>
      </w:r>
      <w:r>
        <w:rPr>
          <w:rFonts w:hint="eastAsia" w:ascii="宋体" w:hAnsi="宋体" w:eastAsia="宋体" w:cs="宋体"/>
          <w:color w:val="auto"/>
          <w:sz w:val="24"/>
          <w:szCs w:val="24"/>
          <w:u w:val="single"/>
          <w:lang w:val="en-US" w:eastAsia="zh-CN"/>
        </w:rPr>
        <w:t>不</w:t>
      </w:r>
      <w:r>
        <w:rPr>
          <w:rFonts w:hint="eastAsia" w:ascii="宋体" w:hAnsi="宋体" w:eastAsia="宋体" w:cs="宋体"/>
          <w:color w:val="auto"/>
          <w:sz w:val="24"/>
          <w:szCs w:val="24"/>
          <w:u w:val="single"/>
        </w:rPr>
        <w:t>要求</w:t>
      </w:r>
      <w:r>
        <w:rPr>
          <w:rFonts w:hint="eastAsia" w:ascii="宋体" w:hAnsi="宋体" w:eastAsia="宋体" w:cs="宋体"/>
          <w:color w:val="auto"/>
          <w:sz w:val="24"/>
          <w:szCs w:val="24"/>
        </w:rPr>
        <w:t>承包人提供与预付款等额的预付款保函。</w:t>
      </w:r>
    </w:p>
    <w:p w14:paraId="65AAD4FB">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3.2.3</w:t>
      </w:r>
      <w:r>
        <w:rPr>
          <w:rFonts w:hint="eastAsia" w:ascii="宋体" w:hAnsi="宋体" w:eastAsia="宋体" w:cs="宋体"/>
          <w:color w:val="auto"/>
          <w:sz w:val="24"/>
          <w:szCs w:val="24"/>
        </w:rPr>
        <w:t>承包人应在签订合同后，</w:t>
      </w:r>
      <w:r>
        <w:rPr>
          <w:rFonts w:hint="eastAsia" w:ascii="宋体" w:hAnsi="宋体" w:eastAsia="宋体" w:cs="宋体"/>
          <w:b/>
          <w:color w:val="auto"/>
          <w:sz w:val="24"/>
          <w:szCs w:val="24"/>
        </w:rPr>
        <w:t>在提供符合要求的预付款保函或预付款保险及</w:t>
      </w:r>
      <w:r>
        <w:rPr>
          <w:rFonts w:hint="eastAsia" w:ascii="宋体" w:hAnsi="宋体" w:eastAsia="宋体" w:cs="宋体"/>
          <w:color w:val="auto"/>
          <w:sz w:val="24"/>
          <w:szCs w:val="24"/>
        </w:rPr>
        <w:t>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2266587B">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3.2.4</w:t>
      </w:r>
      <w:r>
        <w:rPr>
          <w:rFonts w:ascii="宋体" w:hAnsi="宋体" w:eastAsia="宋体" w:cs="宋体"/>
          <w:color w:val="auto"/>
          <w:sz w:val="24"/>
          <w:szCs w:val="24"/>
        </w:rPr>
        <w:t>预付款应从每支付期应支付给承包人的工程进度款中扣回，直到扣回的金额达到合同约定的预付款金额为止。</w:t>
      </w:r>
    </w:p>
    <w:p w14:paraId="0CA573B1">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3.3</w:t>
      </w:r>
      <w:r>
        <w:rPr>
          <w:rFonts w:hint="eastAsia" w:ascii="宋体" w:hAnsi="宋体" w:eastAsia="宋体" w:cs="宋体"/>
          <w:color w:val="auto"/>
          <w:sz w:val="24"/>
          <w:szCs w:val="24"/>
        </w:rPr>
        <w:t>施工过程中按月支付工程进度款：承包人每月按工程实际完成工程量（含变更及增加工程）申报，承包人必须将《已完成工程量报表》和《工程付款申请书》于当月26日前报监理单位核</w:t>
      </w:r>
      <w:bookmarkStart w:id="137" w:name="_Hlt127094354"/>
      <w:bookmarkEnd w:id="137"/>
      <w:r>
        <w:rPr>
          <w:rFonts w:hint="eastAsia" w:ascii="宋体" w:hAnsi="宋体" w:eastAsia="宋体" w:cs="宋体"/>
          <w:color w:val="auto"/>
          <w:sz w:val="24"/>
          <w:szCs w:val="24"/>
        </w:rPr>
        <w:t>实。经监理单位审核、发包人审定后的工程进度款（指已经按照合同约定，扣除该支付期内因承包人违约而应扣除的管理费），于申报次月支付。</w:t>
      </w:r>
    </w:p>
    <w:p w14:paraId="02A4B0FE">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3.4</w:t>
      </w:r>
      <w:r>
        <w:rPr>
          <w:rFonts w:hint="eastAsia" w:ascii="宋体" w:hAnsi="宋体" w:eastAsia="宋体" w:cs="宋体"/>
          <w:color w:val="auto"/>
          <w:sz w:val="24"/>
          <w:szCs w:val="24"/>
        </w:rPr>
        <w:t>每月的工程进度款按应付金额的</w:t>
      </w:r>
      <w:r>
        <w:rPr>
          <w:rFonts w:hint="eastAsia" w:ascii="宋体" w:hAnsi="宋体" w:eastAsia="宋体" w:cs="宋体"/>
          <w:color w:val="auto"/>
          <w:sz w:val="24"/>
          <w:szCs w:val="24"/>
          <w:u w:val="single"/>
          <w:lang w:eastAsia="zh-CN"/>
        </w:rPr>
        <w:t>90</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支付，工程进度款中的作业工人工资款项由发包人单独足额拨付到承包人的工资专户。</w:t>
      </w:r>
    </w:p>
    <w:p w14:paraId="6072B066">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563DC627">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3.6</w:t>
      </w:r>
      <w:r>
        <w:rPr>
          <w:rFonts w:hint="eastAsia" w:ascii="宋体" w:hAnsi="宋体" w:eastAsia="宋体" w:cs="宋体"/>
          <w:color w:val="auto"/>
          <w:sz w:val="24"/>
          <w:szCs w:val="24"/>
        </w:rPr>
        <w:t>变更工程造价必须经监理单位核实，并经发包人核定后方可支付。</w:t>
      </w:r>
    </w:p>
    <w:p w14:paraId="2403AFB7">
      <w:pPr>
        <w:wordWrap w:val="0"/>
        <w:spacing w:line="440" w:lineRule="exact"/>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3.7</w:t>
      </w:r>
      <w:r>
        <w:rPr>
          <w:rFonts w:hint="eastAsia" w:ascii="宋体" w:hAnsi="宋体" w:eastAsia="宋体" w:cs="宋体"/>
          <w:color w:val="auto"/>
          <w:sz w:val="24"/>
          <w:szCs w:val="24"/>
        </w:rPr>
        <w:t>结算完成后，于次月支付至结算价的97%，剩余3%转为质量保证金；承包人提交了等额</w:t>
      </w:r>
      <w:r>
        <w:rPr>
          <w:rFonts w:hint="eastAsia" w:ascii="宋体" w:hAnsi="宋体" w:eastAsia="宋体" w:cs="宋体"/>
          <w:bCs/>
          <w:color w:val="auto"/>
          <w:sz w:val="24"/>
          <w:szCs w:val="24"/>
        </w:rPr>
        <w:t>质量保证担保或质量保证保险的，于次月一次性结清结算价。</w:t>
      </w:r>
    </w:p>
    <w:p w14:paraId="4CEE7AE8">
      <w:pPr>
        <w:wordWrap w:val="0"/>
        <w:spacing w:line="440" w:lineRule="exact"/>
        <w:ind w:firstLine="482" w:firstLineChars="200"/>
        <w:rPr>
          <w:rFonts w:ascii="Times New Roman"/>
          <w:color w:val="auto"/>
        </w:rPr>
      </w:pPr>
      <w:r>
        <w:rPr>
          <w:rFonts w:hint="eastAsia" w:ascii="宋体" w:hAnsi="宋体" w:eastAsia="宋体" w:cs="宋体"/>
          <w:b/>
          <w:color w:val="auto"/>
          <w:sz w:val="24"/>
          <w:szCs w:val="24"/>
        </w:rPr>
        <w:t>3.8</w:t>
      </w:r>
      <w:r>
        <w:rPr>
          <w:rFonts w:hint="eastAsia" w:ascii="宋体" w:hAnsi="宋体" w:eastAsia="宋体" w:cs="宋体"/>
          <w:bCs/>
          <w:color w:val="auto"/>
          <w:sz w:val="24"/>
          <w:szCs w:val="24"/>
        </w:rPr>
        <w:t>本招标项目缺陷责任期为</w:t>
      </w:r>
      <w:r>
        <w:rPr>
          <w:rFonts w:hint="eastAsia" w:ascii="宋体" w:hAnsi="宋体" w:eastAsia="宋体" w:cs="宋体"/>
          <w:bCs/>
          <w:color w:val="auto"/>
          <w:sz w:val="24"/>
          <w:szCs w:val="24"/>
          <w:u w:val="single"/>
        </w:rPr>
        <w:t>1</w:t>
      </w:r>
      <w:r>
        <w:rPr>
          <w:rFonts w:hint="eastAsia" w:ascii="宋体" w:hAnsi="宋体" w:eastAsia="宋体" w:cs="宋体"/>
          <w:bCs/>
          <w:color w:val="auto"/>
          <w:sz w:val="24"/>
          <w:szCs w:val="24"/>
        </w:rPr>
        <w:t>年（自通过竣工验收之日起计）。</w:t>
      </w:r>
      <w:r>
        <w:rPr>
          <w:rFonts w:hint="eastAsia" w:ascii="宋体" w:hAnsi="宋体" w:eastAsia="宋体" w:cs="宋体"/>
          <w:color w:val="auto"/>
          <w:sz w:val="24"/>
          <w:szCs w:val="24"/>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天内将应返保证金（或银行保函）退还承包人。</w:t>
      </w:r>
    </w:p>
    <w:p w14:paraId="109D00B1">
      <w:pPr>
        <w:wordWrap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3.9</w:t>
      </w:r>
      <w:r>
        <w:rPr>
          <w:rFonts w:hint="eastAsia" w:ascii="宋体" w:hAnsi="宋体" w:eastAsia="宋体" w:cs="宋体"/>
          <w:color w:val="auto"/>
          <w:sz w:val="24"/>
          <w:szCs w:val="24"/>
        </w:rPr>
        <w:t>发包人每次支付工程款前，承包人均应提供有效的增值税专用发票。如果承包人无法提供符合要求的发票，由此造成的相应损失由承包人承担。</w:t>
      </w:r>
    </w:p>
    <w:p w14:paraId="2D9B493E">
      <w:pPr>
        <w:spacing w:before="35" w:line="220" w:lineRule="auto"/>
        <w:ind w:left="484"/>
        <w:rPr>
          <w:rFonts w:ascii="宋体" w:hAnsi="宋体" w:eastAsia="宋体" w:cs="宋体"/>
          <w:color w:val="auto"/>
          <w:spacing w:val="-14"/>
          <w:sz w:val="24"/>
          <w:szCs w:val="24"/>
        </w:rPr>
      </w:pPr>
      <w:r>
        <w:rPr>
          <w:rFonts w:ascii="Times New Roman" w:hAnsi="Times New Roman" w:eastAsia="Times New Roman" w:cs="Times New Roman"/>
          <w:b/>
          <w:bCs/>
          <w:color w:val="auto"/>
          <w:spacing w:val="1"/>
          <w:sz w:val="24"/>
          <w:szCs w:val="24"/>
        </w:rPr>
        <w:t>3.10</w:t>
      </w:r>
      <w:r>
        <w:rPr>
          <w:rFonts w:ascii="宋体" w:hAnsi="宋体" w:eastAsia="宋体" w:cs="宋体"/>
          <w:color w:val="auto"/>
          <w:spacing w:val="1"/>
          <w:sz w:val="24"/>
          <w:szCs w:val="24"/>
        </w:rPr>
        <w:t>暂列金额支付方式</w:t>
      </w:r>
      <w:r>
        <w:rPr>
          <w:rFonts w:ascii="宋体" w:hAnsi="宋体" w:eastAsia="宋体" w:cs="宋体"/>
          <w:color w:val="auto"/>
          <w:spacing w:val="-14"/>
          <w:sz w:val="24"/>
          <w:szCs w:val="24"/>
        </w:rPr>
        <w:t>：</w:t>
      </w:r>
    </w:p>
    <w:p w14:paraId="2DD41E80">
      <w:pPr>
        <w:wordWrap w:val="0"/>
        <w:spacing w:line="360" w:lineRule="auto"/>
        <w:ind w:firstLine="424" w:firstLineChars="200"/>
        <w:rPr>
          <w:rFonts w:hint="eastAsia" w:ascii="宋体" w:hAnsi="宋体" w:eastAsia="宋体" w:cs="宋体"/>
          <w:color w:val="auto"/>
          <w:sz w:val="24"/>
          <w:szCs w:val="24"/>
        </w:rPr>
      </w:pPr>
      <w:r>
        <w:rPr>
          <w:rFonts w:hint="eastAsia" w:ascii="宋体" w:hAnsi="宋体" w:eastAsia="宋体" w:cs="宋体"/>
          <w:color w:val="auto"/>
          <w:spacing w:val="-14"/>
          <w:sz w:val="24"/>
          <w:szCs w:val="24"/>
          <w:lang w:eastAsia="zh-CN"/>
        </w:rPr>
        <w:t>3.10.1</w:t>
      </w:r>
      <w:r>
        <w:rPr>
          <w:rFonts w:hint="eastAsia" w:ascii="宋体" w:hAnsi="宋体" w:eastAsia="宋体" w:cs="宋体"/>
          <w:color w:val="auto"/>
          <w:sz w:val="24"/>
          <w:szCs w:val="24"/>
        </w:rPr>
        <w:t>暂列金额支付方式：</w:t>
      </w:r>
      <w:r>
        <w:rPr>
          <w:rFonts w:hint="eastAsia" w:ascii="宋体" w:hAnsi="宋体" w:eastAsia="宋体" w:cs="宋体"/>
          <w:color w:val="auto"/>
          <w:sz w:val="24"/>
          <w:szCs w:val="24"/>
          <w:u w:val="single"/>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w:t>
      </w:r>
      <w:r>
        <w:rPr>
          <w:rFonts w:hint="eastAsia" w:ascii="宋体" w:hAnsi="宋体" w:eastAsia="宋体" w:cs="宋体"/>
          <w:color w:val="auto"/>
          <w:sz w:val="24"/>
          <w:szCs w:val="24"/>
          <w:u w:val="single"/>
          <w:lang w:eastAsia="zh-CN"/>
        </w:rPr>
        <w:t>90</w:t>
      </w:r>
      <w:r>
        <w:rPr>
          <w:rFonts w:hint="eastAsia" w:ascii="宋体" w:hAnsi="宋体" w:eastAsia="宋体" w:cs="宋体"/>
          <w:color w:val="auto"/>
          <w:sz w:val="24"/>
          <w:szCs w:val="24"/>
          <w:u w:val="single"/>
        </w:rPr>
        <w:t>％，其余部分待结算完成审核后支付至97%，剩余3%为工程质量保修金。</w:t>
      </w:r>
    </w:p>
    <w:p w14:paraId="14E860E4">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u w:val="single"/>
        </w:rPr>
        <w:t>材料暂估价、专业工程暂估价支付方式：材料暂估价、专业工程暂估价支付方式：材料暂估价、专业工程暂估价与每个月的工程进度款一并报送，但需要列明详细项目内容，该部分材料暂估价、专业工程暂估价按该部分实际完成工程量的50%支付，剩余部分结算完成后支付至97%，剩余3%为工程质量保修金。</w:t>
      </w:r>
    </w:p>
    <w:p w14:paraId="49047A1F">
      <w:pPr>
        <w:spacing w:before="154" w:line="212" w:lineRule="auto"/>
        <w:ind w:left="486"/>
        <w:outlineLvl w:val="2"/>
        <w:rPr>
          <w:rFonts w:ascii="宋体" w:hAnsi="宋体" w:eastAsia="宋体" w:cs="宋体"/>
          <w:color w:val="auto"/>
          <w:sz w:val="24"/>
          <w:szCs w:val="24"/>
        </w:rPr>
      </w:pPr>
      <w:bookmarkStart w:id="138" w:name="_Toc10496"/>
      <w:r>
        <w:rPr>
          <w:rFonts w:ascii="Times New Roman" w:hAnsi="Times New Roman" w:eastAsia="Times New Roman" w:cs="Times New Roman"/>
          <w:b/>
          <w:bCs/>
          <w:color w:val="auto"/>
          <w:spacing w:val="-7"/>
          <w:sz w:val="24"/>
          <w:szCs w:val="24"/>
        </w:rPr>
        <w:t>4</w:t>
      </w:r>
      <w:r>
        <w:rPr>
          <w:rFonts w:ascii="宋体" w:hAnsi="宋体" w:eastAsia="宋体" w:cs="宋体"/>
          <w:b/>
          <w:bCs/>
          <w:color w:val="auto"/>
          <w:spacing w:val="-7"/>
          <w:sz w:val="24"/>
          <w:szCs w:val="24"/>
        </w:rPr>
        <w:t>．其他专用合同条款</w:t>
      </w:r>
      <w:bookmarkEnd w:id="138"/>
    </w:p>
    <w:p w14:paraId="5E8E074D">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4.1</w:t>
      </w:r>
      <w:r>
        <w:rPr>
          <w:rFonts w:hint="eastAsia" w:ascii="宋体" w:hAnsi="宋体" w:eastAsia="宋体" w:cs="宋体"/>
          <w:color w:val="auto"/>
          <w:sz w:val="24"/>
          <w:szCs w:val="24"/>
        </w:rPr>
        <w:t>工程移交延误违约</w:t>
      </w:r>
    </w:p>
    <w:p w14:paraId="0512CEC9">
      <w:pPr>
        <w:spacing w:line="360" w:lineRule="auto"/>
        <w:ind w:firstLine="475" w:firstLineChars="197"/>
        <w:rPr>
          <w:rFonts w:hint="eastAsia" w:ascii="宋体" w:hAnsi="宋体" w:eastAsia="宋体" w:cs="宋体"/>
          <w:iCs/>
          <w:color w:val="auto"/>
          <w:sz w:val="24"/>
          <w:szCs w:val="24"/>
        </w:rPr>
      </w:pPr>
      <w:r>
        <w:rPr>
          <w:rFonts w:hint="eastAsia" w:ascii="宋体" w:hAnsi="宋体" w:eastAsia="宋体" w:cs="宋体"/>
          <w:b/>
          <w:bCs/>
          <w:color w:val="auto"/>
          <w:sz w:val="24"/>
          <w:szCs w:val="24"/>
        </w:rPr>
        <w:t>4.1.1</w:t>
      </w:r>
      <w:r>
        <w:rPr>
          <w:rFonts w:hint="eastAsia" w:ascii="宋体" w:hAnsi="宋体" w:eastAsia="宋体" w:cs="宋体"/>
          <w:color w:val="auto"/>
          <w:sz w:val="24"/>
          <w:szCs w:val="24"/>
        </w:rPr>
        <w:t>因承包人原因，工程没有按期竣工时，承包人须在逾期第壹天起每天按合同价的</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向发包人返纳逾期竣工违约金。逾期竣工违约金的最高限额为合同价款的</w:t>
      </w:r>
      <w:r>
        <w:rPr>
          <w:rFonts w:hint="eastAsia" w:ascii="宋体" w:hAnsi="宋体" w:eastAsia="宋体" w:cs="宋体"/>
          <w:iCs/>
          <w:color w:val="auto"/>
          <w:sz w:val="24"/>
          <w:szCs w:val="24"/>
          <w:u w:val="single"/>
        </w:rPr>
        <w:t>3%</w:t>
      </w:r>
      <w:r>
        <w:rPr>
          <w:rFonts w:hint="eastAsia" w:ascii="宋体" w:hAnsi="宋体" w:eastAsia="宋体" w:cs="宋体"/>
          <w:iCs/>
          <w:color w:val="auto"/>
          <w:sz w:val="24"/>
          <w:szCs w:val="24"/>
        </w:rPr>
        <w:t>。</w:t>
      </w:r>
    </w:p>
    <w:p w14:paraId="54D79A80">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4.1.2</w:t>
      </w:r>
      <w:r>
        <w:rPr>
          <w:rFonts w:hint="eastAsia" w:ascii="宋体" w:hAnsi="宋体" w:eastAsia="宋体" w:cs="宋体"/>
          <w:iCs/>
          <w:color w:val="auto"/>
          <w:sz w:val="24"/>
          <w:szCs w:val="24"/>
        </w:rPr>
        <w:t>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w:t>
      </w:r>
      <w:r>
        <w:rPr>
          <w:rFonts w:hint="eastAsia" w:ascii="宋体" w:hAnsi="宋体" w:eastAsia="宋体" w:cs="宋体"/>
          <w:color w:val="auto"/>
          <w:sz w:val="24"/>
          <w:szCs w:val="24"/>
        </w:rPr>
        <w:t>每次按2000元缴纳违约金给发包人，在结算中一并扣除。</w:t>
      </w:r>
    </w:p>
    <w:p w14:paraId="5FEDBBF0">
      <w:pPr>
        <w:pStyle w:val="24"/>
        <w:snapToGrid w:val="0"/>
        <w:ind w:firstLine="560"/>
        <w:rPr>
          <w:rFonts w:hint="eastAsia" w:hAnsi="宋体" w:cs="宋体"/>
        </w:rPr>
      </w:pPr>
      <w:r>
        <w:rPr>
          <w:rFonts w:hint="eastAsia" w:hAnsi="宋体" w:cs="宋体"/>
          <w:b/>
          <w:bCs/>
          <w:snapToGrid w:val="0"/>
          <w:kern w:val="0"/>
        </w:rPr>
        <w:t>4.1.3</w:t>
      </w:r>
      <w:r>
        <w:rPr>
          <w:rFonts w:hint="eastAsia" w:hAnsi="宋体" w:cs="宋体"/>
        </w:rPr>
        <w:t>承包人在进场后7天内提交施工进度计划，并注明主要施工节点时间，送监理单位及发包人审核后，作为工期考核的阶段性指标。</w:t>
      </w:r>
    </w:p>
    <w:p w14:paraId="1A6C94A3">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4.2</w:t>
      </w:r>
      <w:r>
        <w:rPr>
          <w:rFonts w:hint="eastAsia" w:ascii="宋体" w:hAnsi="宋体" w:eastAsia="宋体" w:cs="宋体"/>
          <w:color w:val="auto"/>
          <w:sz w:val="24"/>
          <w:szCs w:val="24"/>
        </w:rPr>
        <w:t>质量违约</w:t>
      </w:r>
    </w:p>
    <w:p w14:paraId="5A78B135">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4.2.1</w:t>
      </w:r>
      <w:r>
        <w:rPr>
          <w:rFonts w:hint="eastAsia" w:ascii="宋体" w:hAnsi="宋体" w:eastAsia="宋体" w:cs="宋体"/>
          <w:color w:val="auto"/>
          <w:sz w:val="24"/>
          <w:szCs w:val="24"/>
        </w:rPr>
        <w:t>材料违约处理：若发现材料不符合国家标准或发包人在技术规范中规定的标准，视为承包人违约，按现行《建设工程质量管理条例》处理。</w:t>
      </w:r>
    </w:p>
    <w:p w14:paraId="2D33BCF4">
      <w:pPr>
        <w:pStyle w:val="25"/>
        <w:spacing w:line="360" w:lineRule="auto"/>
        <w:ind w:firstLine="490"/>
        <w:rPr>
          <w:rFonts w:hint="eastAsia" w:ascii="宋体" w:hAnsi="宋体" w:eastAsia="宋体" w:cs="宋体"/>
          <w:color w:val="auto"/>
          <w:sz w:val="24"/>
          <w:szCs w:val="24"/>
        </w:rPr>
      </w:pPr>
      <w:r>
        <w:rPr>
          <w:rFonts w:hint="eastAsia" w:ascii="宋体" w:hAnsi="宋体" w:eastAsia="宋体" w:cs="宋体"/>
          <w:b/>
          <w:color w:val="auto"/>
          <w:sz w:val="24"/>
          <w:szCs w:val="24"/>
        </w:rPr>
        <w:t>4.2.1.1</w:t>
      </w:r>
      <w:r>
        <w:rPr>
          <w:rFonts w:hint="eastAsia" w:ascii="宋体" w:hAnsi="宋体" w:eastAsia="宋体" w:cs="宋体"/>
          <w:color w:val="auto"/>
          <w:sz w:val="24"/>
          <w:szCs w:val="24"/>
        </w:rPr>
        <w:t>成品采购项目在采购前，承包人必须先行书面征求监理人、发包人的同意并一起看样定版后方能实施。未经监理人、发包人同意擅自先行采购和实施的，否则因不符合设计要求返工造成的费用由承包人承担。</w:t>
      </w:r>
    </w:p>
    <w:p w14:paraId="1A129FD3">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4.2.2</w:t>
      </w:r>
      <w:r>
        <w:rPr>
          <w:rFonts w:hint="eastAsia" w:ascii="宋体" w:hAnsi="宋体" w:eastAsia="宋体" w:cs="宋体"/>
          <w:color w:val="auto"/>
          <w:sz w:val="24"/>
          <w:szCs w:val="24"/>
        </w:rPr>
        <w:t>工程质量违约：</w:t>
      </w:r>
    </w:p>
    <w:p w14:paraId="2748F8A0">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4.2.2.1</w:t>
      </w:r>
      <w:r>
        <w:rPr>
          <w:rFonts w:hint="eastAsia" w:ascii="宋体" w:hAnsi="宋体" w:eastAsia="宋体" w:cs="宋体"/>
          <w:color w:val="auto"/>
          <w:sz w:val="24"/>
          <w:szCs w:val="24"/>
        </w:rPr>
        <w:t>在施工过程中经监理单位日常巡查或抽检发现未达到合格标准，责令承包人进行整改，如未按规定时间进行整改或整改不到位的，每次按5000元缴纳违约金给发包人，在进度款或结算款中一并扣除。</w:t>
      </w:r>
    </w:p>
    <w:p w14:paraId="19B3C27F">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4.2.2.2</w:t>
      </w:r>
      <w:r>
        <w:rPr>
          <w:rFonts w:hint="eastAsia" w:ascii="宋体" w:hAnsi="宋体" w:eastAsia="宋体" w:cs="宋体"/>
          <w:color w:val="auto"/>
          <w:sz w:val="24"/>
          <w:szCs w:val="24"/>
        </w:rPr>
        <w:t>工程质量标准须</w:t>
      </w:r>
      <w:r>
        <w:rPr>
          <w:rFonts w:hint="eastAsia" w:ascii="宋体" w:hAnsi="宋体" w:eastAsia="宋体" w:cs="宋体"/>
          <w:color w:val="auto"/>
          <w:sz w:val="24"/>
          <w:szCs w:val="24"/>
          <w:lang w:eastAsia="zh-CN"/>
        </w:rPr>
        <w:t>达到《建筑工程施工质量验收统一标准》(GB50</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lang w:eastAsia="zh-CN"/>
        </w:rPr>
        <w:t>)和《建筑与市政工程施工质量控制通用规范》（GB55032-2022）合格</w:t>
      </w:r>
      <w:r>
        <w:rPr>
          <w:rFonts w:hint="eastAsia" w:ascii="宋体" w:hAnsi="宋体" w:eastAsia="宋体" w:cs="宋体"/>
          <w:bCs/>
          <w:color w:val="auto"/>
          <w:sz w:val="24"/>
          <w:szCs w:val="24"/>
        </w:rPr>
        <w:t>。</w:t>
      </w:r>
      <w:r>
        <w:rPr>
          <w:rFonts w:hint="eastAsia" w:ascii="宋体" w:hAnsi="宋体" w:eastAsia="宋体" w:cs="宋体"/>
          <w:color w:val="auto"/>
          <w:sz w:val="24"/>
          <w:szCs w:val="24"/>
        </w:rPr>
        <w:t>如未达到合格标准，除无偿返工至合格外，还要按合同价款的1%向招标人支付质量违约金，工期不予顺延。</w:t>
      </w:r>
    </w:p>
    <w:p w14:paraId="2774B125">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4.3</w:t>
      </w:r>
      <w:r>
        <w:rPr>
          <w:rFonts w:hint="eastAsia" w:ascii="宋体" w:hAnsi="宋体" w:eastAsia="宋体" w:cs="宋体"/>
          <w:color w:val="auto"/>
          <w:sz w:val="24"/>
          <w:szCs w:val="24"/>
        </w:rPr>
        <w:t>重大责任事故违约</w:t>
      </w:r>
    </w:p>
    <w:p w14:paraId="6B2D6EDC">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4.3.1</w:t>
      </w:r>
      <w:r>
        <w:rPr>
          <w:rFonts w:hint="eastAsia" w:ascii="宋体" w:hAnsi="宋体" w:eastAsia="宋体" w:cs="宋体"/>
          <w:color w:val="auto"/>
          <w:sz w:val="24"/>
          <w:szCs w:val="24"/>
        </w:rPr>
        <w:t>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w:t>
      </w:r>
    </w:p>
    <w:p w14:paraId="786DECD5">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4.4</w:t>
      </w:r>
      <w:r>
        <w:rPr>
          <w:rFonts w:hint="eastAsia" w:ascii="宋体" w:hAnsi="宋体" w:eastAsia="宋体" w:cs="宋体"/>
          <w:color w:val="auto"/>
          <w:sz w:val="24"/>
          <w:szCs w:val="24"/>
        </w:rPr>
        <w:t>用工违约</w:t>
      </w:r>
    </w:p>
    <w:p w14:paraId="30505A7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4.4.1在合同履行期间，如经查实承包人拖欠或克扣农民工或劳务工工资，导致劳资纠纷或发生危及公共安全或正常社会秩序的事件的，按承包人违约处理，按人民币10000元/次从工程进度款中扣除。承包人必须无条件确保民工工资得到及时发放，无拖欠民工工资现象，并采取发包人认为切实可行的措施确保无劳资纠纷事件发生，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违约金在下期进度款中扣除。未在下期进度款扣除或承包人在发包人处已经无款可扣的，起计逾期支付利息。发包人可以在承包人其他任何款项中扣除所垫付的工资和相应的违约金与利息。承包人对提供的资料真实性负责，如发现虚假不实情况，承包人须向发包人支付违约金20000元/次。</w:t>
      </w:r>
    </w:p>
    <w:p w14:paraId="51033253">
      <w:pPr>
        <w:spacing w:line="360" w:lineRule="auto"/>
        <w:ind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4.4.2承包人应积极落实有关部门关于用工实名制管理工作的要求，未按规定落实农民工工资专户及实用工实名制要求，经有关部门警告或处罚的，按违约金人民币10000元/次从工程进度款中扣除。</w:t>
      </w:r>
    </w:p>
    <w:p w14:paraId="0E49521C">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4.5</w:t>
      </w:r>
      <w:r>
        <w:rPr>
          <w:rFonts w:hint="eastAsia" w:ascii="宋体" w:hAnsi="宋体" w:eastAsia="宋体" w:cs="宋体"/>
          <w:color w:val="auto"/>
          <w:sz w:val="24"/>
          <w:szCs w:val="24"/>
        </w:rPr>
        <w:t>安全文明施工违约</w:t>
      </w:r>
    </w:p>
    <w:p w14:paraId="4B1F565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4.5.1承包人应严格遵守国家、省、市有关防火、爆破和施工安全以及文明施工、深夜施工、环卫和城市管理等规定，建立规章制度和防护措施，并组织施工。</w:t>
      </w:r>
    </w:p>
    <w:p w14:paraId="17A7394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4.5.2承包人现场施工人员存在野蛮施工行为，经现场发包人（含监理单位）管理人员确认后，承包人须按10000元/次缴纳违约金；如因野蛮施工行为，引起投诉或网络问政的，承包人须按5000元/次缴纳违约金；并承担因野蛮施工行为所造成的全部责任。</w:t>
      </w:r>
    </w:p>
    <w:p w14:paraId="75FDF98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4.5.3承包人必须接受发包人及监理单位组织的安全、文明施工的检查，检查中的不合格项目、安全隐患必须在规定的时间内整改完成，否则每拖延一天处以10000元人民币违约金，直至整改合格。</w:t>
      </w:r>
    </w:p>
    <w:p w14:paraId="24D8BF4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4.5.4承包人施工现场发生工伤或其他责任事故的，承包人按下列标准缴纳违约金：</w:t>
      </w:r>
    </w:p>
    <w:p w14:paraId="5D227F6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①一次事故或全年累计死亡3人及以上：项目部必须撤换项目经理、主管安全副经理和安全主管，一次或全年累计缴纳违约金100万元人民币；</w:t>
      </w:r>
    </w:p>
    <w:p w14:paraId="237D178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②一次事故或全年累计死亡2人：安全第一责任人在韶关市地区建设范围内公开检查；承包人必须撤换项目主管安全副经理或安全主管；一次或全年累计缴纳违约金60万元人民币；</w:t>
      </w:r>
    </w:p>
    <w:p w14:paraId="6D7C610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③全年死亡1人：安全第一责任人在韶关市地区建设范围内公开检查，并报其上级单位；承包人必须撤换项目安全主管；缴纳违约金30万元人民币。</w:t>
      </w:r>
    </w:p>
    <w:p w14:paraId="1397166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④重伤事故、造成10人及以上集体中毒住院、经济损失重大的火灾、设备及交通事故，缴纳违约金30万元人民币。</w:t>
      </w:r>
    </w:p>
    <w:p w14:paraId="5207845A">
      <w:pPr>
        <w:spacing w:line="360" w:lineRule="auto"/>
        <w:ind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⑤因施工造成的道路交通中断、通讯中断、管线漏水漏气等全部责任事故，由承包人承担责任，并缴纳违约金1万元人民币。</w:t>
      </w:r>
    </w:p>
    <w:p w14:paraId="0F792C57">
      <w:pPr>
        <w:spacing w:line="360" w:lineRule="auto"/>
        <w:ind w:firstLine="475" w:firstLineChars="197"/>
        <w:rPr>
          <w:rFonts w:hint="eastAsia" w:ascii="宋体" w:hAnsi="宋体" w:eastAsia="宋体" w:cs="宋体"/>
          <w:color w:val="auto"/>
          <w:sz w:val="24"/>
          <w:szCs w:val="24"/>
        </w:rPr>
      </w:pPr>
      <w:r>
        <w:rPr>
          <w:rFonts w:hint="eastAsia" w:ascii="宋体" w:hAnsi="宋体" w:eastAsia="宋体" w:cs="宋体"/>
          <w:b/>
          <w:bCs/>
          <w:color w:val="auto"/>
          <w:sz w:val="24"/>
          <w:szCs w:val="24"/>
        </w:rPr>
        <w:t>4.6</w:t>
      </w:r>
      <w:r>
        <w:rPr>
          <w:rFonts w:hint="eastAsia" w:ascii="宋体" w:hAnsi="宋体" w:eastAsia="宋体" w:cs="宋体"/>
          <w:color w:val="auto"/>
          <w:sz w:val="24"/>
          <w:szCs w:val="24"/>
        </w:rPr>
        <w:t>其他违约</w:t>
      </w:r>
    </w:p>
    <w:p w14:paraId="32EDA49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4.6.1承包人安排在施工场地的主要管理人员（主要指项目经理、项目技术负责人和专职安全生产管理人员）应与承包人投标文件承诺的名单一致，并保持相对稳定。未经总监理工程师批准，上述人员不应无故不到位或被替换。如果擅自更换项目负责人或项目技术负责人，承包人每更换一人次，需支付20000元违约金给发包人，如果擅自更换主要施工管理人员，每更换一人次，承包人需支付10000元违约金给发包人。若确实无法到位或需替换，需经总监理工程师审核并报发包人批准后，承包人可安排同等资历的人员替换；考勤采用人脸识别打卡每月累计不到位次数超过10天，按5000元/人/天缴纳违约金给发包人；在日常检查及相关会议中主要管理人员不到岗，按违约金人民币1000元/人/次从工程进度款中扣除。</w:t>
      </w:r>
    </w:p>
    <w:p w14:paraId="2DDC509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4.6.2承包人施工资料必须与形象进度同步，如发包人在日常检查中发现不同步的现象的，视为违约并按违约金人民币1000元/次从工程进度款中扣除。</w:t>
      </w:r>
    </w:p>
    <w:p w14:paraId="6266D24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4.6.3发包人要求承包人替换项目部中不称职人员或能力有异议，而承包人不予替换，视为承包人违约，承包人须按承包人项目部主要管理人员（主要指项目经理、项目技术负责人和专职安全生产管理人员）20000元/人次缴纳违约金给发包人。</w:t>
      </w:r>
    </w:p>
    <w:p w14:paraId="2A2C064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4.6.4发包人对上述约定中的规定并不免除承包人接受国家、地方政府相关部门依法对承包人的处罚。</w:t>
      </w:r>
    </w:p>
    <w:p w14:paraId="0891924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4.6.5承包人没有正当合理的理由中途退场，可扣除承包人已递交的所有履约保证金作为违约金。</w:t>
      </w:r>
    </w:p>
    <w:p w14:paraId="001ECAD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4.6.6有下列情况之一的，承包人在一年内不得参与发包人的任何工程任务，并勒令从现施工的工地退场，同时按违约金人民币50000元从工程进度款中扣除：</w:t>
      </w:r>
    </w:p>
    <w:p w14:paraId="6CD4039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A、路面沉降、开裂超过规范要求并造成不良社会影响的；</w:t>
      </w:r>
    </w:p>
    <w:p w14:paraId="49A2F62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B、发生重大责任安全事故的；</w:t>
      </w:r>
    </w:p>
    <w:p w14:paraId="4338424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C、不能在合同规定的期限内竣工的；</w:t>
      </w:r>
    </w:p>
    <w:p w14:paraId="337470B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D、承包人所承担的施工任务在施工期间，由于工程质量或工程进度原因，监理单位发出10个以上﹙含10个﹚停工令的；</w:t>
      </w:r>
    </w:p>
    <w:p w14:paraId="08A7167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E、质量监督部门在抽检时发出5个以上（含5个）由于工程质量原因通报的；</w:t>
      </w:r>
    </w:p>
    <w:p w14:paraId="74C9E45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F、业主组织的质量大检查发现由于工程质量原因而通报二次以上（含二次）的；</w:t>
      </w:r>
    </w:p>
    <w:p w14:paraId="6C6C082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4.6.7承包人必须严格塔吊、起重机等机械设备及货梯、提升机等机电设备的安装、拆卸和使用运行管理。必须落实持证上岗、专人操作、专人检查，严格落实每天操作前和操作后的检查，检查发现未落实相关措施和规定的，按违约金人民币2000元/次从工程进度款中扣除。</w:t>
      </w:r>
    </w:p>
    <w:p w14:paraId="16DEDDD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4.6.8承包人应加强生活用电管理，检查发现私拉乱接电线的，承包人须按人民币500元/次缴纳违约金给发包人。</w:t>
      </w:r>
    </w:p>
    <w:p w14:paraId="635954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4.6.9承包人应加强建设范围内因雨季造成临时积水部位的管理，防止发生淹亡、溺亡事故，若因措施不严造成的后果全部由承包人承担。</w:t>
      </w:r>
    </w:p>
    <w:p w14:paraId="59A3A06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4.6.10国家发生疫情或其他重大风险期间，承包人不执行有关部门关于特殊时期管控规定、不落实相关措施的，承包人须按人民币1000元/人/次缴纳违约金给发包人。</w:t>
      </w:r>
    </w:p>
    <w:p w14:paraId="576AE173">
      <w:pPr>
        <w:spacing w:line="360" w:lineRule="auto"/>
        <w:ind w:firstLine="352" w:firstLineChars="147"/>
        <w:rPr>
          <w:rFonts w:hint="eastAsia" w:ascii="宋体" w:hAnsi="宋体" w:eastAsia="宋体" w:cs="宋体"/>
          <w:bCs/>
          <w:color w:val="auto"/>
          <w:sz w:val="24"/>
          <w:szCs w:val="24"/>
        </w:rPr>
      </w:pPr>
      <w:r>
        <w:rPr>
          <w:rFonts w:hint="eastAsia" w:ascii="宋体" w:hAnsi="宋体" w:eastAsia="宋体" w:cs="宋体"/>
          <w:bCs/>
          <w:color w:val="auto"/>
          <w:sz w:val="24"/>
          <w:szCs w:val="24"/>
        </w:rPr>
        <w:t>承包人因上述违约行为而须缴纳的违约金在工程进度款中或结算时一并扣除。</w:t>
      </w:r>
    </w:p>
    <w:p w14:paraId="598F6CAA">
      <w:pPr>
        <w:pStyle w:val="4"/>
        <w:spacing w:line="360" w:lineRule="auto"/>
        <w:ind w:firstLine="480" w:firstLineChars="200"/>
        <w:rPr>
          <w:rFonts w:hint="eastAsia" w:eastAsia="宋体"/>
          <w:color w:val="auto"/>
          <w:lang w:eastAsia="zh-CN"/>
        </w:rPr>
      </w:pPr>
      <w:r>
        <w:rPr>
          <w:rFonts w:hint="eastAsia" w:ascii="宋体" w:hAnsi="宋体" w:eastAsia="宋体" w:cs="宋体"/>
          <w:bCs/>
          <w:color w:val="auto"/>
          <w:sz w:val="24"/>
          <w:szCs w:val="24"/>
          <w:lang w:eastAsia="zh-CN"/>
        </w:rPr>
        <w:t>4.7专业工程发包：</w:t>
      </w:r>
      <w:r>
        <w:rPr>
          <w:rFonts w:hint="eastAsia" w:ascii="宋体" w:hAnsi="宋体" w:eastAsia="宋体" w:cs="宋体"/>
          <w:bCs/>
          <w:color w:val="auto"/>
          <w:sz w:val="24"/>
          <w:szCs w:val="24"/>
        </w:rPr>
        <w:t>合同范围内的工程未经发包人同意一律不得发包，一经发现，取消承包人的承包资格，由此引起的一切经济损失和法律责任由承包人自行承担。若有专业工程必须发包的，发包人不另行支付总包服务费；其发包合同由承包人与对方签订，发包人不参与承包人与对方之间的结算，该部分工程的造价仍按承包人与发包人签订的合同的有关条款进行结算。注：本项目包含电力部分及电力附属部分内容，应由执有电力相关专业资质的单位承接，若达到必须招标规模标准的，由中标人招标，招标人参与管理，确定电力专业工程承包人和合同价格。</w:t>
      </w:r>
    </w:p>
    <w:p w14:paraId="77873DBD">
      <w:pPr>
        <w:wordWrap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4.8</w:t>
      </w:r>
      <w:r>
        <w:rPr>
          <w:rFonts w:ascii="宋体" w:hAnsi="宋体" w:eastAsia="宋体" w:cs="宋体"/>
          <w:color w:val="auto"/>
          <w:sz w:val="24"/>
          <w:szCs w:val="24"/>
        </w:rPr>
        <w:t>质量保证</w:t>
      </w:r>
    </w:p>
    <w:p w14:paraId="2AE487EA">
      <w:pPr>
        <w:pStyle w:val="3"/>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4.8.1本招标项目缺陷责任期为1年（自通过竣工验收之日起计），在此期间预留金额为结算价3%的质量保证。</w:t>
      </w:r>
    </w:p>
    <w:p w14:paraId="571EFFF5">
      <w:pPr>
        <w:pStyle w:val="3"/>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4.8.2质量保证的形式包括质量保证金、质量保证担保、质量保证保险三种，由承包人自主选择。（1）采用质量保证金形式的，在结清审定总造价时一次性扣留相应金额作为质量保证金。（2）采用质量保证担保或质量保证保险的，承包人应在竣工验收时向发包人提交有效的商业保函、银行保函或保险合同（或保险单）原件，商业保函、银行保函或保险合同（或保险单）的有效期不得短于缺陷责任期。</w:t>
      </w:r>
    </w:p>
    <w:p w14:paraId="4DA122D3">
      <w:pPr>
        <w:pStyle w:val="3"/>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4.8.3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由他人原因造成的缺陷，发包人负责组织维修，承包人不承担费用，且发包人不得从质量保证中扣除费用。</w:t>
      </w:r>
    </w:p>
    <w:p w14:paraId="2BEEDBFE">
      <w:pPr>
        <w:pStyle w:val="3"/>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4.8.4缺陷责任期内，承包人应认真履行合同约定的责任。缺陷责任期到期后，承包人向发包人申请退还质量保证，发包人应按照《建设工程质量保证金管理办法》有关规定将质量保证退还给承包人。</w:t>
      </w:r>
    </w:p>
    <w:p w14:paraId="48EA7D14">
      <w:pPr>
        <w:spacing w:before="78" w:line="219" w:lineRule="auto"/>
        <w:jc w:val="center"/>
        <w:outlineLvl w:val="1"/>
      </w:pPr>
      <w:bookmarkStart w:id="139" w:name="_Toc7177"/>
      <w:r>
        <w:rPr>
          <w:rFonts w:ascii="宋体" w:hAnsi="宋体" w:eastAsia="宋体" w:cs="宋体"/>
          <w:b/>
          <w:bCs/>
          <w:spacing w:val="-3"/>
          <w:sz w:val="24"/>
          <w:szCs w:val="24"/>
        </w:rPr>
        <w:br w:type="page"/>
      </w:r>
      <w:r>
        <w:rPr>
          <w:rFonts w:ascii="宋体" w:hAnsi="宋体" w:eastAsia="宋体" w:cs="宋体"/>
          <w:b/>
          <w:bCs/>
          <w:spacing w:val="-3"/>
          <w:sz w:val="24"/>
          <w:szCs w:val="24"/>
        </w:rPr>
        <w:t>第四章</w:t>
      </w:r>
      <w:r>
        <w:rPr>
          <w:rFonts w:ascii="宋体" w:hAnsi="宋体" w:eastAsia="宋体" w:cs="宋体"/>
          <w:spacing w:val="-3"/>
          <w:sz w:val="24"/>
          <w:szCs w:val="24"/>
        </w:rPr>
        <w:t xml:space="preserve"> </w:t>
      </w:r>
      <w:r>
        <w:rPr>
          <w:rFonts w:ascii="宋体" w:hAnsi="宋体" w:eastAsia="宋体" w:cs="宋体"/>
          <w:b/>
          <w:bCs/>
          <w:spacing w:val="-3"/>
          <w:sz w:val="24"/>
          <w:szCs w:val="24"/>
        </w:rPr>
        <w:t>技术要求</w:t>
      </w:r>
      <w:bookmarkEnd w:id="139"/>
    </w:p>
    <w:p w14:paraId="529824B6">
      <w:pPr>
        <w:spacing w:before="78" w:line="221" w:lineRule="auto"/>
        <w:ind w:left="125"/>
        <w:outlineLvl w:val="2"/>
        <w:rPr>
          <w:rFonts w:ascii="宋体" w:hAnsi="宋体" w:eastAsia="宋体" w:cs="宋体"/>
          <w:sz w:val="24"/>
          <w:szCs w:val="24"/>
        </w:rPr>
      </w:pPr>
      <w:bookmarkStart w:id="140" w:name="_Toc25005"/>
      <w:r>
        <w:rPr>
          <w:rFonts w:ascii="Times New Roman" w:hAnsi="Times New Roman" w:eastAsia="Times New Roman" w:cs="Times New Roman"/>
          <w:b/>
          <w:bCs/>
          <w:spacing w:val="-6"/>
          <w:sz w:val="24"/>
          <w:szCs w:val="24"/>
        </w:rPr>
        <w:t>1</w:t>
      </w:r>
      <w:r>
        <w:rPr>
          <w:rFonts w:ascii="Times New Roman" w:hAnsi="Times New Roman" w:eastAsia="Times New Roman" w:cs="Times New Roman"/>
          <w:b/>
          <w:bCs/>
          <w:spacing w:val="-23"/>
          <w:sz w:val="24"/>
          <w:szCs w:val="24"/>
        </w:rPr>
        <w:t xml:space="preserve"> </w:t>
      </w:r>
      <w:r>
        <w:rPr>
          <w:rFonts w:ascii="宋体" w:hAnsi="宋体" w:eastAsia="宋体" w:cs="宋体"/>
          <w:b/>
          <w:bCs/>
          <w:spacing w:val="-6"/>
          <w:sz w:val="24"/>
          <w:szCs w:val="24"/>
        </w:rPr>
        <w:t>．房屋建筑工程建设项目</w:t>
      </w:r>
      <w:bookmarkEnd w:id="140"/>
    </w:p>
    <w:p w14:paraId="32697676">
      <w:pPr>
        <w:spacing w:before="152" w:line="220" w:lineRule="auto"/>
        <w:ind w:left="120"/>
        <w:rPr>
          <w:rFonts w:ascii="宋体" w:hAnsi="宋体" w:eastAsia="宋体" w:cs="宋体"/>
          <w:sz w:val="24"/>
          <w:szCs w:val="24"/>
        </w:rPr>
      </w:pPr>
      <w:r>
        <w:rPr>
          <w:rFonts w:ascii="宋体" w:hAnsi="宋体" w:eastAsia="宋体" w:cs="宋体"/>
          <w:spacing w:val="-1"/>
          <w:sz w:val="24"/>
          <w:szCs w:val="24"/>
        </w:rPr>
        <w:t>房屋建筑工程建设项目必须执行的现行技术规范，包括且不限于：</w:t>
      </w:r>
    </w:p>
    <w:p w14:paraId="118C8417">
      <w:pPr>
        <w:spacing w:before="155"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）《建筑工程施工质量验收统一标准》；</w:t>
      </w:r>
    </w:p>
    <w:p w14:paraId="69504B41">
      <w:pPr>
        <w:spacing w:before="153" w:line="220"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）《建筑地基基础工程施工质量验收规范》；</w:t>
      </w:r>
    </w:p>
    <w:p w14:paraId="154BC0BC">
      <w:pPr>
        <w:spacing w:before="153"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）《砌体工程施工质量验收规范》；</w:t>
      </w:r>
    </w:p>
    <w:p w14:paraId="5DD739FE">
      <w:pPr>
        <w:spacing w:before="155" w:line="220"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）《混凝土结构工程施工质量验收规范》；</w:t>
      </w:r>
    </w:p>
    <w:p w14:paraId="61CBE77B">
      <w:pPr>
        <w:spacing w:before="153"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）《屋面工程质量验收规范》；</w:t>
      </w:r>
    </w:p>
    <w:p w14:paraId="74336135">
      <w:pPr>
        <w:spacing w:before="153"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）《地下防水工程质量验收规范》；</w:t>
      </w:r>
    </w:p>
    <w:p w14:paraId="315DE46C">
      <w:pPr>
        <w:spacing w:before="156"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）《建筑地面工程施工质量验收规范》；</w:t>
      </w:r>
    </w:p>
    <w:p w14:paraId="0C5CEE2B">
      <w:pPr>
        <w:spacing w:before="153" w:line="220"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）《建筑装饰装修工程施工质量验收规范》；</w:t>
      </w:r>
    </w:p>
    <w:p w14:paraId="537ACA8E">
      <w:pPr>
        <w:spacing w:before="153" w:line="219"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）《建筑给排水及采暖工程施工质量验收规范》；</w:t>
      </w:r>
    </w:p>
    <w:p w14:paraId="654AEFC3">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（10）《建筑电气工程施工质量验收规范》；</w:t>
      </w:r>
    </w:p>
    <w:p w14:paraId="3B71416A">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（11）《住建部绿色建筑评价标准》；</w:t>
      </w:r>
    </w:p>
    <w:p w14:paraId="4533C5E9">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（12）《建筑节能与可再生能源利用通用规范》（GB55015-2021）；</w:t>
      </w:r>
    </w:p>
    <w:p w14:paraId="3DA2D933">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（13）《建筑环境通用规范》；</w:t>
      </w:r>
    </w:p>
    <w:p w14:paraId="78F238FE">
      <w:pPr>
        <w:spacing w:before="153" w:line="219" w:lineRule="auto"/>
        <w:ind w:left="130"/>
        <w:rPr>
          <w:rFonts w:ascii="宋体" w:hAnsi="宋体" w:eastAsia="宋体" w:cs="宋体"/>
          <w:spacing w:val="-1"/>
          <w:sz w:val="24"/>
          <w:szCs w:val="24"/>
        </w:rPr>
      </w:pPr>
      <w:bookmarkStart w:id="141" w:name="_Toc16294"/>
      <w:bookmarkStart w:id="142" w:name="_Toc12084"/>
      <w:r>
        <w:rPr>
          <w:rFonts w:ascii="宋体" w:hAnsi="宋体" w:eastAsia="宋体" w:cs="宋体"/>
          <w:spacing w:val="-1"/>
          <w:sz w:val="24"/>
          <w:szCs w:val="24"/>
        </w:rPr>
        <w:t>（14）《建筑与市政工程无障碍通用规范》 GB 55019-2021；</w:t>
      </w:r>
      <w:bookmarkEnd w:id="141"/>
      <w:bookmarkEnd w:id="142"/>
    </w:p>
    <w:p w14:paraId="3B6C318F">
      <w:pPr>
        <w:spacing w:before="153" w:line="219" w:lineRule="auto"/>
        <w:ind w:left="130"/>
        <w:rPr>
          <w:rFonts w:ascii="宋体" w:hAnsi="宋体" w:eastAsia="宋体" w:cs="宋体"/>
          <w:spacing w:val="-1"/>
          <w:sz w:val="24"/>
          <w:szCs w:val="24"/>
        </w:rPr>
      </w:pPr>
      <w:bookmarkStart w:id="143" w:name="_Toc15158"/>
      <w:bookmarkStart w:id="144" w:name="_Toc1177"/>
      <w:r>
        <w:rPr>
          <w:rFonts w:ascii="宋体" w:hAnsi="宋体" w:eastAsia="宋体" w:cs="宋体"/>
          <w:spacing w:val="-1"/>
          <w:sz w:val="24"/>
          <w:szCs w:val="24"/>
        </w:rPr>
        <w:t>（15）《建筑防火通用规范》GB 55037-2022;</w:t>
      </w:r>
      <w:bookmarkEnd w:id="143"/>
      <w:bookmarkEnd w:id="144"/>
    </w:p>
    <w:p w14:paraId="1166EF04">
      <w:pPr>
        <w:spacing w:before="153" w:line="219" w:lineRule="auto"/>
        <w:ind w:left="130"/>
        <w:rPr>
          <w:rFonts w:ascii="宋体" w:hAnsi="宋体" w:eastAsia="宋体" w:cs="宋体"/>
          <w:spacing w:val="-1"/>
          <w:sz w:val="24"/>
          <w:szCs w:val="24"/>
        </w:rPr>
      </w:pPr>
      <w:bookmarkStart w:id="145" w:name="_Toc2461"/>
      <w:bookmarkStart w:id="146" w:name="_Toc24233"/>
      <w:r>
        <w:rPr>
          <w:rFonts w:ascii="宋体" w:hAnsi="宋体" w:eastAsia="宋体" w:cs="宋体"/>
          <w:spacing w:val="-1"/>
          <w:sz w:val="24"/>
          <w:szCs w:val="24"/>
        </w:rPr>
        <w:t>（16）《建筑与市政工程抗震通用规范》GB55002-2001;</w:t>
      </w:r>
      <w:bookmarkEnd w:id="145"/>
      <w:bookmarkEnd w:id="146"/>
    </w:p>
    <w:p w14:paraId="6B9C01E4">
      <w:pPr>
        <w:spacing w:before="153" w:line="219" w:lineRule="auto"/>
        <w:ind w:left="130"/>
        <w:rPr>
          <w:rFonts w:ascii="宋体" w:hAnsi="宋体" w:eastAsia="宋体" w:cs="宋体"/>
          <w:spacing w:val="-1"/>
          <w:sz w:val="24"/>
          <w:szCs w:val="24"/>
        </w:rPr>
      </w:pPr>
      <w:bookmarkStart w:id="147" w:name="_Toc5777"/>
      <w:bookmarkStart w:id="148" w:name="_Toc8109"/>
      <w:r>
        <w:rPr>
          <w:rFonts w:ascii="宋体" w:hAnsi="宋体" w:eastAsia="宋体" w:cs="宋体"/>
          <w:spacing w:val="-1"/>
          <w:sz w:val="24"/>
          <w:szCs w:val="24"/>
        </w:rPr>
        <w:t>（17）《建筑与市政地基基础通用规范》GB55003-2001;</w:t>
      </w:r>
      <w:bookmarkEnd w:id="147"/>
      <w:bookmarkEnd w:id="148"/>
    </w:p>
    <w:p w14:paraId="1AF6F26F">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（18）《广东省住房和城乡建设厅绿色施工导则》；</w:t>
      </w:r>
    </w:p>
    <w:p w14:paraId="066F3F4C">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（19）《广东省建筑工程绿色施工评价标准》；</w:t>
      </w:r>
    </w:p>
    <w:p w14:paraId="1BF29E69">
      <w:pPr>
        <w:spacing w:before="153" w:line="219" w:lineRule="auto"/>
        <w:ind w:left="130"/>
        <w:rPr>
          <w:rFonts w:ascii="宋体" w:hAnsi="宋体" w:eastAsia="宋体" w:cs="宋体"/>
          <w:spacing w:val="-1"/>
          <w:sz w:val="24"/>
          <w:szCs w:val="24"/>
        </w:rPr>
      </w:pPr>
      <w:r>
        <w:rPr>
          <w:rFonts w:ascii="宋体" w:hAnsi="宋体" w:eastAsia="宋体" w:cs="宋体"/>
          <w:spacing w:val="-1"/>
          <w:sz w:val="24"/>
          <w:szCs w:val="24"/>
        </w:rPr>
        <w:t>（20）《广东省建筑节能与绿色建筑工程施工质量验收规范》</w:t>
      </w:r>
    </w:p>
    <w:p w14:paraId="1EF13A8B">
      <w:pPr>
        <w:spacing w:before="153" w:line="219" w:lineRule="auto"/>
        <w:ind w:left="130"/>
        <w:rPr>
          <w:rFonts w:ascii="宋体" w:hAnsi="宋体" w:eastAsia="宋体" w:cs="宋体"/>
          <w:sz w:val="24"/>
          <w:szCs w:val="24"/>
        </w:rPr>
      </w:pPr>
      <w:r>
        <w:rPr>
          <w:rFonts w:ascii="宋体" w:hAnsi="宋体" w:eastAsia="宋体" w:cs="宋体"/>
          <w:spacing w:val="-1"/>
          <w:sz w:val="24"/>
          <w:szCs w:val="24"/>
        </w:rPr>
        <w:t>（21）其他现行国家、广东省关于房建工程的施工及验收规范、定额</w:t>
      </w:r>
      <w:r>
        <w:rPr>
          <w:rFonts w:ascii="宋体" w:hAnsi="宋体" w:eastAsia="宋体" w:cs="宋体"/>
          <w:color w:val="auto"/>
          <w:spacing w:val="-6"/>
          <w:sz w:val="24"/>
          <w:szCs w:val="24"/>
        </w:rPr>
        <w:t>、规</w:t>
      </w:r>
      <w:r>
        <w:rPr>
          <w:rFonts w:ascii="宋体" w:hAnsi="宋体" w:eastAsia="宋体" w:cs="宋体"/>
          <w:spacing w:val="-6"/>
          <w:sz w:val="24"/>
          <w:szCs w:val="24"/>
        </w:rPr>
        <w:t>程、标准。</w:t>
      </w:r>
    </w:p>
    <w:p w14:paraId="04F97122">
      <w:pPr>
        <w:pStyle w:val="5"/>
        <w:spacing w:line="256" w:lineRule="auto"/>
      </w:pPr>
    </w:p>
    <w:p w14:paraId="17E2C89B">
      <w:pPr>
        <w:pStyle w:val="5"/>
        <w:spacing w:line="257" w:lineRule="auto"/>
      </w:pPr>
    </w:p>
    <w:p w14:paraId="197D0E46">
      <w:pPr>
        <w:spacing w:before="78" w:line="220" w:lineRule="auto"/>
        <w:ind w:left="115"/>
        <w:outlineLvl w:val="2"/>
        <w:rPr>
          <w:rFonts w:ascii="宋体" w:hAnsi="宋体" w:eastAsia="宋体" w:cs="宋体"/>
          <w:sz w:val="24"/>
          <w:szCs w:val="24"/>
        </w:rPr>
      </w:pPr>
      <w:bookmarkStart w:id="149" w:name="_Toc22762"/>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18"/>
          <w:sz w:val="24"/>
          <w:szCs w:val="24"/>
        </w:rPr>
        <w:t xml:space="preserve"> </w:t>
      </w:r>
      <w:r>
        <w:rPr>
          <w:rFonts w:ascii="宋体" w:hAnsi="宋体" w:eastAsia="宋体" w:cs="宋体"/>
          <w:b/>
          <w:bCs/>
          <w:spacing w:val="-5"/>
          <w:sz w:val="24"/>
          <w:szCs w:val="24"/>
        </w:rPr>
        <w:t>．市政基础设施工程建设项目</w:t>
      </w:r>
      <w:bookmarkEnd w:id="149"/>
    </w:p>
    <w:p w14:paraId="67F23DFA">
      <w:pPr>
        <w:spacing w:before="154" w:line="220" w:lineRule="auto"/>
        <w:ind w:left="125"/>
        <w:rPr>
          <w:rFonts w:ascii="宋体" w:hAnsi="宋体" w:eastAsia="宋体" w:cs="宋体"/>
          <w:sz w:val="24"/>
          <w:szCs w:val="24"/>
        </w:rPr>
      </w:pPr>
      <w:r>
        <w:rPr>
          <w:rFonts w:ascii="宋体" w:hAnsi="宋体" w:eastAsia="宋体" w:cs="宋体"/>
          <w:spacing w:val="-1"/>
          <w:sz w:val="24"/>
          <w:szCs w:val="24"/>
        </w:rPr>
        <w:t>市政基础设施工程建设项目必须执行的现行技术规范，包括且不限于：</w:t>
      </w:r>
    </w:p>
    <w:p w14:paraId="007D1C0A">
      <w:pPr>
        <w:spacing w:before="155"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）《公路路基施工技术规范》；</w:t>
      </w:r>
    </w:p>
    <w:p w14:paraId="0C5C2F23">
      <w:pPr>
        <w:spacing w:before="153" w:line="220" w:lineRule="auto"/>
        <w:ind w:left="1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）《市政道路工程质量检验评定标准》；</w:t>
      </w:r>
    </w:p>
    <w:p w14:paraId="4D310B69">
      <w:pPr>
        <w:spacing w:before="154" w:line="220"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）《市政排水管渠工程质量检验评定标准》；</w:t>
      </w:r>
    </w:p>
    <w:p w14:paraId="73A68E78">
      <w:pPr>
        <w:spacing w:before="155" w:line="220" w:lineRule="auto"/>
        <w:ind w:left="1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）《给水排水管道工程施工及验收规范》；</w:t>
      </w:r>
    </w:p>
    <w:p w14:paraId="4EB8A74D">
      <w:pPr>
        <w:spacing w:line="220" w:lineRule="auto"/>
        <w:rPr>
          <w:rFonts w:ascii="宋体" w:hAnsi="宋体" w:eastAsia="宋体" w:cs="宋体"/>
          <w:sz w:val="24"/>
          <w:szCs w:val="24"/>
        </w:rPr>
        <w:sectPr>
          <w:footerReference r:id="rId13" w:type="default"/>
          <w:pgSz w:w="11906" w:h="16839"/>
          <w:pgMar w:top="720" w:right="720" w:bottom="720" w:left="720" w:header="0" w:footer="1023" w:gutter="0"/>
          <w:cols w:space="720" w:num="1"/>
        </w:sectPr>
      </w:pPr>
    </w:p>
    <w:p w14:paraId="244E550F">
      <w:pPr>
        <w:spacing w:before="78" w:line="220" w:lineRule="auto"/>
        <w:ind w:left="491"/>
        <w:rPr>
          <w:rFonts w:ascii="宋体" w:hAnsi="宋体" w:eastAsia="宋体" w:cs="宋体"/>
          <w:sz w:val="24"/>
          <w:szCs w:val="24"/>
        </w:rPr>
      </w:pPr>
      <w:bookmarkStart w:id="150" w:name="bookmark146"/>
      <w:bookmarkEnd w:id="150"/>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）《城市道路路基工程施工及验收规范》；</w:t>
      </w:r>
    </w:p>
    <w:p w14:paraId="086C7199">
      <w:pPr>
        <w:spacing w:before="155" w:line="220" w:lineRule="auto"/>
        <w:ind w:left="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）《水泥砼路面施工及验收规范》；</w:t>
      </w:r>
    </w:p>
    <w:p w14:paraId="2B382DF1">
      <w:pPr>
        <w:spacing w:before="153" w:line="220" w:lineRule="auto"/>
        <w:ind w:left="491"/>
        <w:rPr>
          <w:rFonts w:ascii="宋体" w:hAnsi="宋体" w:eastAsia="宋体" w:cs="宋体"/>
          <w:color w:val="auto"/>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w:t>
      </w:r>
      <w:r>
        <w:rPr>
          <w:rFonts w:ascii="宋体" w:hAnsi="宋体" w:eastAsia="宋体" w:cs="宋体"/>
          <w:color w:val="auto"/>
          <w:spacing w:val="-2"/>
          <w:sz w:val="24"/>
          <w:szCs w:val="24"/>
        </w:rPr>
        <w:t>公路水泥砼路面施工技术规范》；</w:t>
      </w:r>
    </w:p>
    <w:p w14:paraId="215ABBF1">
      <w:pPr>
        <w:spacing w:before="153" w:line="220" w:lineRule="auto"/>
        <w:ind w:left="491"/>
        <w:rPr>
          <w:rFonts w:ascii="宋体" w:hAnsi="宋体" w:eastAsia="宋体" w:cs="宋体"/>
          <w:color w:val="auto"/>
          <w:sz w:val="24"/>
          <w:szCs w:val="24"/>
        </w:rPr>
      </w:pP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8</w:t>
      </w:r>
      <w:r>
        <w:rPr>
          <w:rFonts w:ascii="宋体" w:hAnsi="宋体" w:eastAsia="宋体" w:cs="宋体"/>
          <w:color w:val="auto"/>
          <w:spacing w:val="-1"/>
          <w:sz w:val="24"/>
          <w:szCs w:val="24"/>
        </w:rPr>
        <w:t>）《埋地硬聚氯乙烯排水管道工程技术规程》；</w:t>
      </w:r>
    </w:p>
    <w:p w14:paraId="02F2D351">
      <w:pPr>
        <w:spacing w:before="122"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w:t>
      </w:r>
      <w:r>
        <w:rPr>
          <w:rFonts w:ascii="Times New Roman" w:hAnsi="Times New Roman" w:eastAsia="Times New Roman" w:cs="Times New Roman"/>
          <w:color w:val="auto"/>
          <w:spacing w:val="-2"/>
          <w:sz w:val="24"/>
          <w:szCs w:val="24"/>
        </w:rPr>
        <w:t>9</w:t>
      </w:r>
      <w:r>
        <w:rPr>
          <w:rFonts w:ascii="宋体" w:hAnsi="宋体" w:eastAsia="宋体" w:cs="宋体"/>
          <w:color w:val="auto"/>
          <w:spacing w:val="-2"/>
          <w:sz w:val="24"/>
          <w:szCs w:val="24"/>
        </w:rPr>
        <w:t>）《沥青路面施工及验收规范》；</w:t>
      </w:r>
    </w:p>
    <w:p w14:paraId="4390EA40">
      <w:pPr>
        <w:spacing w:before="153" w:line="220" w:lineRule="auto"/>
        <w:ind w:left="491"/>
        <w:rPr>
          <w:rFonts w:ascii="宋体" w:hAnsi="宋体" w:eastAsia="宋体" w:cs="宋体"/>
          <w:spacing w:val="-2"/>
          <w:sz w:val="24"/>
          <w:szCs w:val="24"/>
        </w:rPr>
      </w:pPr>
      <w:r>
        <w:rPr>
          <w:rFonts w:ascii="宋体" w:hAnsi="宋体" w:eastAsia="宋体" w:cs="宋体"/>
          <w:spacing w:val="-2"/>
          <w:sz w:val="24"/>
          <w:szCs w:val="24"/>
        </w:rPr>
        <w:t>（10）《广东省市政工程施工质量技术资料统一用表》。</w:t>
      </w:r>
    </w:p>
    <w:p w14:paraId="5D8FB14C">
      <w:pPr>
        <w:spacing w:before="153" w:line="220" w:lineRule="auto"/>
        <w:ind w:left="491"/>
        <w:rPr>
          <w:rFonts w:ascii="宋体" w:hAnsi="宋体" w:eastAsia="宋体" w:cs="宋体"/>
          <w:spacing w:val="-2"/>
          <w:sz w:val="24"/>
          <w:szCs w:val="24"/>
        </w:rPr>
      </w:pPr>
      <w:bookmarkStart w:id="151" w:name="_Toc30781"/>
      <w:bookmarkStart w:id="152" w:name="_Toc8494"/>
      <w:r>
        <w:rPr>
          <w:rFonts w:ascii="宋体" w:hAnsi="宋体" w:eastAsia="宋体" w:cs="宋体"/>
          <w:spacing w:val="-2"/>
          <w:sz w:val="24"/>
          <w:szCs w:val="24"/>
        </w:rPr>
        <w:t>（11）《建筑与市政工程无障碍通用规范》 GB 55019-2021；</w:t>
      </w:r>
      <w:bookmarkEnd w:id="151"/>
      <w:bookmarkEnd w:id="152"/>
    </w:p>
    <w:p w14:paraId="70FF0CF1">
      <w:pPr>
        <w:spacing w:before="153" w:line="220" w:lineRule="auto"/>
        <w:ind w:left="491"/>
        <w:rPr>
          <w:rFonts w:ascii="宋体" w:hAnsi="宋体" w:eastAsia="宋体" w:cs="宋体"/>
          <w:spacing w:val="-2"/>
          <w:sz w:val="24"/>
          <w:szCs w:val="24"/>
        </w:rPr>
      </w:pPr>
      <w:bookmarkStart w:id="153" w:name="_Toc31143"/>
      <w:bookmarkStart w:id="154" w:name="_Toc17383"/>
      <w:r>
        <w:rPr>
          <w:rFonts w:ascii="宋体" w:hAnsi="宋体" w:eastAsia="宋体" w:cs="宋体"/>
          <w:spacing w:val="-2"/>
          <w:sz w:val="24"/>
          <w:szCs w:val="24"/>
        </w:rPr>
        <w:t>（12）《建筑防火通用规范》GB 55037-2022;</w:t>
      </w:r>
      <w:bookmarkEnd w:id="153"/>
      <w:bookmarkEnd w:id="154"/>
    </w:p>
    <w:p w14:paraId="73C2BFC8">
      <w:pPr>
        <w:spacing w:before="153" w:line="220" w:lineRule="auto"/>
        <w:ind w:left="491"/>
        <w:rPr>
          <w:rFonts w:ascii="宋体" w:hAnsi="宋体" w:eastAsia="宋体" w:cs="宋体"/>
          <w:spacing w:val="-2"/>
          <w:sz w:val="24"/>
          <w:szCs w:val="24"/>
        </w:rPr>
      </w:pPr>
      <w:bookmarkStart w:id="155" w:name="_Toc32476"/>
      <w:bookmarkStart w:id="156" w:name="_Toc954"/>
      <w:r>
        <w:rPr>
          <w:rFonts w:ascii="宋体" w:hAnsi="宋体" w:eastAsia="宋体" w:cs="宋体"/>
          <w:spacing w:val="-2"/>
          <w:sz w:val="24"/>
          <w:szCs w:val="24"/>
        </w:rPr>
        <w:t>（13）《建筑与市政工程抗震通用规范》GB55002-2001;</w:t>
      </w:r>
      <w:bookmarkEnd w:id="155"/>
      <w:bookmarkEnd w:id="156"/>
    </w:p>
    <w:p w14:paraId="5EABA66B">
      <w:pPr>
        <w:spacing w:before="153" w:line="220" w:lineRule="auto"/>
        <w:ind w:left="491"/>
        <w:rPr>
          <w:rFonts w:ascii="宋体" w:hAnsi="宋体" w:eastAsia="宋体" w:cs="宋体"/>
          <w:spacing w:val="-2"/>
          <w:sz w:val="24"/>
          <w:szCs w:val="24"/>
        </w:rPr>
      </w:pPr>
      <w:bookmarkStart w:id="157" w:name="_Toc27898"/>
      <w:bookmarkStart w:id="158" w:name="_Toc7185"/>
      <w:r>
        <w:rPr>
          <w:rFonts w:ascii="宋体" w:hAnsi="宋体" w:eastAsia="宋体" w:cs="宋体"/>
          <w:spacing w:val="-2"/>
          <w:sz w:val="24"/>
          <w:szCs w:val="24"/>
        </w:rPr>
        <w:t>（14）《建筑与市政地基基础通用规范》GB55003-2001;</w:t>
      </w:r>
      <w:bookmarkEnd w:id="157"/>
      <w:bookmarkEnd w:id="158"/>
    </w:p>
    <w:p w14:paraId="77250B2F">
      <w:pPr>
        <w:spacing w:before="153" w:line="220" w:lineRule="auto"/>
        <w:ind w:left="491"/>
        <w:rPr>
          <w:rFonts w:ascii="宋体" w:hAnsi="宋体" w:eastAsia="宋体" w:cs="宋体"/>
          <w:spacing w:val="-2"/>
          <w:sz w:val="24"/>
          <w:szCs w:val="24"/>
        </w:rPr>
      </w:pPr>
      <w:bookmarkStart w:id="159" w:name="_Toc29669"/>
      <w:bookmarkStart w:id="160" w:name="_Toc17281"/>
      <w:r>
        <w:rPr>
          <w:rFonts w:ascii="宋体" w:hAnsi="宋体" w:eastAsia="宋体" w:cs="宋体"/>
          <w:spacing w:val="-2"/>
          <w:sz w:val="24"/>
          <w:szCs w:val="24"/>
        </w:rPr>
        <w:t>（15）《城市道路照明设计标准》（CJJ45-2015）；</w:t>
      </w:r>
      <w:bookmarkEnd w:id="159"/>
      <w:bookmarkEnd w:id="160"/>
    </w:p>
    <w:p w14:paraId="1820BB85">
      <w:pPr>
        <w:spacing w:before="153" w:line="220" w:lineRule="auto"/>
        <w:ind w:left="491"/>
        <w:rPr>
          <w:rFonts w:ascii="宋体" w:hAnsi="宋体" w:eastAsia="宋体" w:cs="宋体"/>
          <w:spacing w:val="-2"/>
          <w:sz w:val="24"/>
          <w:szCs w:val="24"/>
        </w:rPr>
      </w:pPr>
      <w:bookmarkStart w:id="161" w:name="_Toc9161"/>
      <w:bookmarkStart w:id="162" w:name="_Toc31812"/>
      <w:r>
        <w:rPr>
          <w:rFonts w:ascii="宋体" w:hAnsi="宋体" w:eastAsia="宋体" w:cs="宋体"/>
          <w:spacing w:val="-2"/>
          <w:sz w:val="24"/>
          <w:szCs w:val="24"/>
        </w:rPr>
        <w:t>（16）《低压配电设计规范》（GB50054-2011）；</w:t>
      </w:r>
      <w:bookmarkEnd w:id="161"/>
      <w:bookmarkEnd w:id="162"/>
    </w:p>
    <w:p w14:paraId="6CE734F2">
      <w:pPr>
        <w:spacing w:before="153" w:line="220" w:lineRule="auto"/>
        <w:ind w:left="491"/>
        <w:rPr>
          <w:rFonts w:ascii="宋体" w:hAnsi="宋体" w:eastAsia="宋体" w:cs="宋体"/>
          <w:spacing w:val="-2"/>
          <w:sz w:val="24"/>
          <w:szCs w:val="24"/>
        </w:rPr>
      </w:pPr>
      <w:bookmarkStart w:id="163" w:name="_Toc6405"/>
      <w:bookmarkStart w:id="164" w:name="_Toc18255"/>
      <w:r>
        <w:rPr>
          <w:rFonts w:ascii="宋体" w:hAnsi="宋体" w:eastAsia="宋体" w:cs="宋体"/>
          <w:spacing w:val="-2"/>
          <w:sz w:val="24"/>
          <w:szCs w:val="24"/>
        </w:rPr>
        <w:t>（17）《城市道路照明工程施工及验收规程》（CJJ89-2012）；</w:t>
      </w:r>
      <w:bookmarkEnd w:id="163"/>
      <w:bookmarkEnd w:id="164"/>
    </w:p>
    <w:p w14:paraId="29CDEBD0">
      <w:pPr>
        <w:spacing w:before="153" w:line="220" w:lineRule="auto"/>
        <w:ind w:left="491"/>
        <w:rPr>
          <w:rFonts w:ascii="宋体" w:hAnsi="宋体" w:eastAsia="宋体" w:cs="宋体"/>
          <w:spacing w:val="-2"/>
          <w:sz w:val="24"/>
          <w:szCs w:val="24"/>
        </w:rPr>
      </w:pPr>
      <w:r>
        <w:rPr>
          <w:rFonts w:ascii="宋体" w:hAnsi="宋体" w:eastAsia="宋体" w:cs="宋体"/>
          <w:spacing w:val="-2"/>
          <w:sz w:val="24"/>
          <w:szCs w:val="24"/>
        </w:rPr>
        <w:t>（18）《LED 道路照明工程技术规范》（DB44/T 1898-2016）；</w:t>
      </w:r>
    </w:p>
    <w:p w14:paraId="396CB94F">
      <w:pPr>
        <w:spacing w:before="153" w:line="220" w:lineRule="auto"/>
        <w:ind w:left="491"/>
        <w:rPr>
          <w:rFonts w:ascii="宋体" w:hAnsi="宋体" w:eastAsia="宋体" w:cs="宋体"/>
          <w:spacing w:val="-2"/>
          <w:sz w:val="24"/>
          <w:szCs w:val="24"/>
        </w:rPr>
      </w:pPr>
      <w:r>
        <w:rPr>
          <w:rFonts w:ascii="宋体" w:hAnsi="宋体" w:eastAsia="宋体" w:cs="宋体"/>
          <w:spacing w:val="-2"/>
          <w:sz w:val="24"/>
          <w:szCs w:val="24"/>
        </w:rPr>
        <w:t>（19）《灯具第 1 部分：一般要求与试验》（GB7000.1-2015）；</w:t>
      </w:r>
    </w:p>
    <w:p w14:paraId="0B6CBF9D">
      <w:pPr>
        <w:spacing w:before="153" w:line="220" w:lineRule="auto"/>
        <w:ind w:left="491"/>
        <w:rPr>
          <w:rFonts w:ascii="宋体" w:hAnsi="宋体" w:eastAsia="宋体" w:cs="宋体"/>
          <w:spacing w:val="-2"/>
          <w:sz w:val="24"/>
          <w:szCs w:val="24"/>
        </w:rPr>
      </w:pPr>
      <w:r>
        <w:rPr>
          <w:rFonts w:ascii="宋体" w:hAnsi="宋体" w:eastAsia="宋体" w:cs="宋体"/>
          <w:spacing w:val="-2"/>
          <w:sz w:val="24"/>
          <w:szCs w:val="24"/>
        </w:rPr>
        <w:t>（20）《电缆工程电缆设计标准》（GB50217-2018）；</w:t>
      </w:r>
    </w:p>
    <w:p w14:paraId="36475DFB">
      <w:pPr>
        <w:spacing w:before="146" w:line="220" w:lineRule="auto"/>
        <w:ind w:firstLine="456" w:firstLineChars="200"/>
        <w:jc w:val="both"/>
        <w:rPr>
          <w:rFonts w:ascii="宋体" w:hAnsi="宋体" w:eastAsia="宋体" w:cs="宋体"/>
          <w:color w:val="auto"/>
          <w:sz w:val="24"/>
          <w:szCs w:val="24"/>
        </w:rPr>
      </w:pPr>
      <w:r>
        <w:rPr>
          <w:rFonts w:ascii="宋体" w:hAnsi="宋体" w:eastAsia="宋体" w:cs="宋体"/>
          <w:color w:val="auto"/>
          <w:spacing w:val="-6"/>
          <w:sz w:val="24"/>
          <w:szCs w:val="24"/>
        </w:rPr>
        <w:t>（</w:t>
      </w:r>
      <w:r>
        <w:rPr>
          <w:rFonts w:ascii="Times New Roman" w:hAnsi="Times New Roman" w:eastAsia="Times New Roman" w:cs="Times New Roman"/>
          <w:color w:val="auto"/>
          <w:spacing w:val="-6"/>
          <w:sz w:val="24"/>
          <w:szCs w:val="24"/>
        </w:rPr>
        <w:t>21</w:t>
      </w:r>
      <w:r>
        <w:rPr>
          <w:rFonts w:ascii="宋体" w:hAnsi="宋体" w:eastAsia="宋体" w:cs="宋体"/>
          <w:color w:val="auto"/>
          <w:spacing w:val="-6"/>
          <w:sz w:val="24"/>
          <w:szCs w:val="24"/>
        </w:rPr>
        <w:t>）其他现行国家、广东省关于市政工程的技术及验收规范、定额、规程、标准。</w:t>
      </w:r>
    </w:p>
    <w:p w14:paraId="0354274E">
      <w:pPr>
        <w:pStyle w:val="5"/>
        <w:spacing w:line="255" w:lineRule="auto"/>
        <w:rPr>
          <w:color w:val="auto"/>
        </w:rPr>
      </w:pPr>
    </w:p>
    <w:p w14:paraId="451F119A">
      <w:pPr>
        <w:pStyle w:val="5"/>
        <w:spacing w:line="255" w:lineRule="auto"/>
      </w:pPr>
    </w:p>
    <w:p w14:paraId="2E6DF768">
      <w:pPr>
        <w:spacing w:before="78" w:line="222" w:lineRule="auto"/>
        <w:ind w:left="556"/>
        <w:outlineLvl w:val="2"/>
        <w:rPr>
          <w:rFonts w:ascii="宋体" w:hAnsi="宋体" w:eastAsia="宋体" w:cs="宋体"/>
          <w:sz w:val="24"/>
          <w:szCs w:val="24"/>
        </w:rPr>
      </w:pPr>
      <w:bookmarkStart w:id="165" w:name="_Toc12498"/>
      <w:r>
        <w:rPr>
          <w:rFonts w:ascii="Times New Roman" w:hAnsi="Times New Roman" w:eastAsia="Times New Roman" w:cs="Times New Roman"/>
          <w:b/>
          <w:bCs/>
          <w:spacing w:val="-8"/>
          <w:sz w:val="24"/>
          <w:szCs w:val="24"/>
        </w:rPr>
        <w:t>3</w:t>
      </w:r>
      <w:r>
        <w:rPr>
          <w:rFonts w:ascii="Times New Roman" w:hAnsi="Times New Roman" w:eastAsia="Times New Roman" w:cs="Times New Roman"/>
          <w:b/>
          <w:bCs/>
          <w:spacing w:val="-25"/>
          <w:sz w:val="24"/>
          <w:szCs w:val="24"/>
        </w:rPr>
        <w:t xml:space="preserve"> </w:t>
      </w:r>
      <w:r>
        <w:rPr>
          <w:rFonts w:ascii="宋体" w:hAnsi="宋体" w:eastAsia="宋体" w:cs="宋体"/>
          <w:b/>
          <w:bCs/>
          <w:spacing w:val="-8"/>
          <w:sz w:val="24"/>
          <w:szCs w:val="24"/>
        </w:rPr>
        <w:t>．备查要求</w:t>
      </w:r>
      <w:bookmarkEnd w:id="165"/>
    </w:p>
    <w:p w14:paraId="2734E0AA">
      <w:pPr>
        <w:spacing w:before="155" w:line="324" w:lineRule="auto"/>
        <w:ind w:right="81" w:firstLine="561"/>
        <w:rPr>
          <w:rFonts w:ascii="宋体" w:hAnsi="宋体" w:eastAsia="宋体" w:cs="宋体"/>
          <w:sz w:val="24"/>
          <w:szCs w:val="24"/>
        </w:rPr>
      </w:pPr>
      <w:r>
        <w:rPr>
          <w:rFonts w:ascii="宋体" w:hAnsi="宋体" w:eastAsia="宋体" w:cs="宋体"/>
          <w:spacing w:val="3"/>
          <w:sz w:val="24"/>
          <w:szCs w:val="24"/>
        </w:rPr>
        <w:t>承包人必须在施工现场准备至少一套上述规范，发包人和监理单位可</w:t>
      </w:r>
      <w:r>
        <w:rPr>
          <w:rFonts w:ascii="宋体" w:hAnsi="宋体" w:eastAsia="宋体" w:cs="宋体"/>
          <w:spacing w:val="2"/>
          <w:sz w:val="24"/>
          <w:szCs w:val="24"/>
        </w:rPr>
        <w:t>随时检查承</w:t>
      </w:r>
      <w:r>
        <w:rPr>
          <w:rFonts w:ascii="宋体" w:hAnsi="宋体" w:eastAsia="宋体" w:cs="宋体"/>
          <w:sz w:val="24"/>
          <w:szCs w:val="24"/>
        </w:rPr>
        <w:t xml:space="preserve"> </w:t>
      </w:r>
      <w:r>
        <w:rPr>
          <w:rFonts w:ascii="宋体" w:hAnsi="宋体" w:eastAsia="宋体" w:cs="宋体"/>
          <w:spacing w:val="-1"/>
          <w:sz w:val="24"/>
          <w:szCs w:val="24"/>
        </w:rPr>
        <w:t>包人的上述规范，并监督承包人按规范要求执行。</w:t>
      </w:r>
    </w:p>
    <w:p w14:paraId="183653CA">
      <w:pPr>
        <w:spacing w:line="324" w:lineRule="auto"/>
        <w:rPr>
          <w:rFonts w:ascii="宋体" w:hAnsi="宋体" w:eastAsia="宋体" w:cs="宋体"/>
          <w:sz w:val="24"/>
          <w:szCs w:val="24"/>
        </w:rPr>
        <w:sectPr>
          <w:footerReference r:id="rId14" w:type="default"/>
          <w:pgSz w:w="11906" w:h="16839"/>
          <w:pgMar w:top="720" w:right="720" w:bottom="720" w:left="720" w:header="0" w:footer="1023" w:gutter="0"/>
          <w:cols w:space="720" w:num="1"/>
        </w:sectPr>
      </w:pPr>
    </w:p>
    <w:p w14:paraId="297FA22A">
      <w:pPr>
        <w:pStyle w:val="5"/>
        <w:spacing w:line="297" w:lineRule="auto"/>
      </w:pPr>
    </w:p>
    <w:p w14:paraId="614D2059">
      <w:pPr>
        <w:spacing w:before="78" w:line="219" w:lineRule="auto"/>
        <w:ind w:left="3140"/>
        <w:outlineLvl w:val="1"/>
        <w:rPr>
          <w:rFonts w:ascii="宋体" w:hAnsi="宋体" w:eastAsia="宋体" w:cs="宋体"/>
          <w:sz w:val="24"/>
          <w:szCs w:val="24"/>
        </w:rPr>
      </w:pPr>
      <w:bookmarkStart w:id="166" w:name="bookmark100"/>
      <w:bookmarkEnd w:id="166"/>
      <w:bookmarkStart w:id="167" w:name="_Toc12333"/>
      <w:r>
        <w:rPr>
          <w:rFonts w:ascii="宋体" w:hAnsi="宋体" w:eastAsia="宋体" w:cs="宋体"/>
          <w:b/>
          <w:bCs/>
          <w:spacing w:val="-5"/>
          <w:sz w:val="24"/>
          <w:szCs w:val="24"/>
        </w:rPr>
        <w:t>第五章</w:t>
      </w:r>
      <w:r>
        <w:rPr>
          <w:rFonts w:ascii="宋体" w:hAnsi="宋体" w:eastAsia="宋体" w:cs="宋体"/>
          <w:spacing w:val="33"/>
          <w:sz w:val="24"/>
          <w:szCs w:val="24"/>
        </w:rPr>
        <w:t xml:space="preserve"> </w:t>
      </w:r>
      <w:r>
        <w:rPr>
          <w:rFonts w:ascii="宋体" w:hAnsi="宋体" w:eastAsia="宋体" w:cs="宋体"/>
          <w:b/>
          <w:bCs/>
          <w:spacing w:val="-5"/>
          <w:sz w:val="24"/>
          <w:szCs w:val="24"/>
        </w:rPr>
        <w:t>图纸和招标工程量清单</w:t>
      </w:r>
      <w:bookmarkEnd w:id="167"/>
    </w:p>
    <w:p w14:paraId="3E879AB7">
      <w:pPr>
        <w:pStyle w:val="5"/>
        <w:spacing w:line="283" w:lineRule="auto"/>
      </w:pPr>
    </w:p>
    <w:p w14:paraId="4FDFB712">
      <w:pPr>
        <w:pStyle w:val="5"/>
        <w:spacing w:line="284" w:lineRule="auto"/>
      </w:pPr>
    </w:p>
    <w:p w14:paraId="22AAE9CB">
      <w:pPr>
        <w:spacing w:before="78" w:line="219" w:lineRule="auto"/>
        <w:ind w:left="1064"/>
        <w:rPr>
          <w:rFonts w:ascii="宋体" w:hAnsi="宋体" w:eastAsia="宋体" w:cs="宋体"/>
          <w:color w:val="auto"/>
          <w:sz w:val="24"/>
          <w:szCs w:val="24"/>
        </w:rPr>
      </w:pPr>
      <w:r>
        <w:rPr>
          <w:rFonts w:ascii="宋体" w:hAnsi="宋体" w:eastAsia="宋体" w:cs="宋体"/>
          <w:color w:val="auto"/>
          <w:spacing w:val="-6"/>
          <w:sz w:val="24"/>
          <w:szCs w:val="24"/>
        </w:rPr>
        <w:t xml:space="preserve">□有，另附复印件         </w:t>
      </w:r>
      <w:r>
        <w:rPr>
          <w:rFonts w:hint="eastAsia" w:ascii="宋体" w:hAnsi="宋体" w:eastAsia="宋体" w:cs="宋体"/>
          <w:color w:val="auto"/>
          <w:spacing w:val="-6"/>
          <w:sz w:val="24"/>
          <w:szCs w:val="24"/>
          <w:lang w:eastAsia="zh-CN"/>
        </w:rPr>
        <w:t>☑</w:t>
      </w:r>
      <w:r>
        <w:rPr>
          <w:rFonts w:ascii="宋体" w:hAnsi="宋体" w:eastAsia="宋体" w:cs="宋体"/>
          <w:color w:val="auto"/>
          <w:spacing w:val="-6"/>
          <w:sz w:val="24"/>
          <w:szCs w:val="24"/>
        </w:rPr>
        <w:t>有，自行网上下载(浏览)           □无</w:t>
      </w:r>
    </w:p>
    <w:p w14:paraId="59E6732A">
      <w:pPr>
        <w:pStyle w:val="5"/>
        <w:spacing w:line="265" w:lineRule="auto"/>
        <w:rPr>
          <w:color w:val="auto"/>
        </w:rPr>
      </w:pPr>
    </w:p>
    <w:p w14:paraId="02FC72C5">
      <w:pPr>
        <w:spacing w:before="151" w:line="222" w:lineRule="auto"/>
        <w:ind w:left="715"/>
        <w:outlineLvl w:val="2"/>
        <w:rPr>
          <w:rFonts w:ascii="宋体" w:hAnsi="宋体" w:eastAsia="宋体" w:cs="宋体"/>
          <w:color w:val="auto"/>
          <w:sz w:val="24"/>
          <w:szCs w:val="24"/>
        </w:rPr>
      </w:pPr>
      <w:bookmarkStart w:id="168" w:name="_Toc27399"/>
      <w:r>
        <w:rPr>
          <w:rFonts w:ascii="Times New Roman" w:hAnsi="Times New Roman" w:eastAsia="Times New Roman" w:cs="Times New Roman"/>
          <w:b/>
          <w:bCs/>
          <w:color w:val="auto"/>
          <w:spacing w:val="-14"/>
          <w:sz w:val="24"/>
          <w:szCs w:val="24"/>
        </w:rPr>
        <w:t>1</w:t>
      </w:r>
      <w:r>
        <w:rPr>
          <w:rFonts w:ascii="Times New Roman" w:hAnsi="Times New Roman" w:eastAsia="Times New Roman" w:cs="Times New Roman"/>
          <w:b/>
          <w:bCs/>
          <w:color w:val="auto"/>
          <w:spacing w:val="-27"/>
          <w:sz w:val="24"/>
          <w:szCs w:val="24"/>
        </w:rPr>
        <w:t xml:space="preserve"> </w:t>
      </w:r>
      <w:r>
        <w:rPr>
          <w:rFonts w:ascii="宋体" w:hAnsi="宋体" w:eastAsia="宋体" w:cs="宋体"/>
          <w:b/>
          <w:bCs/>
          <w:color w:val="auto"/>
          <w:spacing w:val="-14"/>
          <w:sz w:val="24"/>
          <w:szCs w:val="24"/>
        </w:rPr>
        <w:t>．图纸</w:t>
      </w:r>
      <w:bookmarkEnd w:id="168"/>
    </w:p>
    <w:p w14:paraId="49F46427">
      <w:pPr>
        <w:spacing w:before="150" w:line="330" w:lineRule="auto"/>
        <w:ind w:left="230" w:firstLine="480"/>
        <w:jc w:val="both"/>
        <w:rPr>
          <w:rFonts w:ascii="宋体" w:hAnsi="宋体" w:eastAsia="宋体" w:cs="宋体"/>
          <w:color w:val="auto"/>
          <w:sz w:val="24"/>
          <w:szCs w:val="24"/>
        </w:rPr>
      </w:pPr>
      <w:r>
        <w:rPr>
          <w:rFonts w:ascii="宋体" w:hAnsi="宋体" w:eastAsia="宋体" w:cs="宋体"/>
          <w:color w:val="auto"/>
          <w:spacing w:val="1"/>
          <w:sz w:val="24"/>
          <w:szCs w:val="24"/>
        </w:rPr>
        <w:t>本招标文件随文另附</w:t>
      </w:r>
      <w:r>
        <w:rPr>
          <w:rFonts w:hint="eastAsia" w:ascii="宋体" w:hAnsi="宋体" w:eastAsia="宋体" w:cs="宋体"/>
          <w:color w:val="auto"/>
          <w:spacing w:val="1"/>
          <w:sz w:val="24"/>
          <w:szCs w:val="24"/>
        </w:rPr>
        <w:t>施工图（电子文件）一套</w:t>
      </w:r>
      <w:r>
        <w:rPr>
          <w:rFonts w:ascii="宋体" w:hAnsi="宋体" w:eastAsia="宋体" w:cs="宋体"/>
          <w:color w:val="auto"/>
          <w:spacing w:val="1"/>
          <w:sz w:val="24"/>
          <w:szCs w:val="24"/>
        </w:rPr>
        <w:t>。</w:t>
      </w:r>
    </w:p>
    <w:p w14:paraId="69A51930">
      <w:pPr>
        <w:pStyle w:val="5"/>
        <w:spacing w:line="253" w:lineRule="auto"/>
      </w:pPr>
    </w:p>
    <w:p w14:paraId="35D40639">
      <w:pPr>
        <w:spacing w:before="79" w:line="221" w:lineRule="auto"/>
        <w:ind w:left="705"/>
        <w:outlineLvl w:val="2"/>
        <w:rPr>
          <w:rFonts w:ascii="宋体" w:hAnsi="宋体" w:eastAsia="宋体" w:cs="宋体"/>
          <w:sz w:val="24"/>
          <w:szCs w:val="24"/>
        </w:rPr>
      </w:pPr>
      <w:bookmarkStart w:id="169" w:name="_Toc10279"/>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26"/>
          <w:sz w:val="24"/>
          <w:szCs w:val="24"/>
        </w:rPr>
        <w:t xml:space="preserve"> </w:t>
      </w:r>
      <w:r>
        <w:rPr>
          <w:rFonts w:ascii="宋体" w:hAnsi="宋体" w:eastAsia="宋体" w:cs="宋体"/>
          <w:b/>
          <w:bCs/>
          <w:spacing w:val="-6"/>
          <w:sz w:val="24"/>
          <w:szCs w:val="24"/>
        </w:rPr>
        <w:t>．招标工程量清单</w:t>
      </w:r>
      <w:bookmarkEnd w:id="169"/>
    </w:p>
    <w:p w14:paraId="56413FE0">
      <w:pPr>
        <w:spacing w:before="117" w:line="312" w:lineRule="auto"/>
        <w:ind w:left="231" w:firstLine="474"/>
        <w:rPr>
          <w:rFonts w:ascii="宋体" w:hAnsi="宋体" w:eastAsia="宋体" w:cs="宋体"/>
          <w:sz w:val="24"/>
          <w:szCs w:val="24"/>
        </w:rPr>
      </w:pPr>
      <w:r>
        <w:rPr>
          <w:rFonts w:ascii="Times New Roman" w:hAnsi="Times New Roman" w:eastAsia="Times New Roman" w:cs="Times New Roman"/>
          <w:b/>
          <w:bCs/>
          <w:spacing w:val="-3"/>
          <w:sz w:val="24"/>
          <w:szCs w:val="24"/>
        </w:rPr>
        <w:t xml:space="preserve">2.1  </w:t>
      </w:r>
      <w:r>
        <w:rPr>
          <w:rFonts w:ascii="宋体" w:hAnsi="宋体" w:eastAsia="宋体" w:cs="宋体"/>
          <w:spacing w:val="-3"/>
          <w:sz w:val="24"/>
          <w:szCs w:val="24"/>
        </w:rPr>
        <w:t>本招标文件随文另附</w:t>
      </w:r>
      <w:r>
        <w:rPr>
          <w:rFonts w:ascii="宋体" w:hAnsi="宋体" w:eastAsia="宋体" w:cs="宋体"/>
          <w:spacing w:val="-3"/>
          <w:sz w:val="24"/>
          <w:szCs w:val="24"/>
          <w:u w:val="single"/>
        </w:rPr>
        <w:t>招标工程量清单</w:t>
      </w:r>
      <w:r>
        <w:rPr>
          <w:rFonts w:ascii="Times New Roman" w:hAnsi="Times New Roman" w:eastAsia="Times New Roman" w:cs="Times New Roman"/>
          <w:spacing w:val="-3"/>
          <w:sz w:val="24"/>
          <w:szCs w:val="24"/>
          <w:u w:val="single"/>
        </w:rPr>
        <w:t xml:space="preserve">  EXCEL </w:t>
      </w:r>
      <w:r>
        <w:rPr>
          <w:rFonts w:ascii="宋体" w:hAnsi="宋体" w:eastAsia="宋体" w:cs="宋体"/>
          <w:spacing w:val="-3"/>
          <w:sz w:val="24"/>
          <w:szCs w:val="24"/>
          <w:u w:val="single"/>
        </w:rPr>
        <w:t>版</w:t>
      </w:r>
      <w:r>
        <w:rPr>
          <w:rFonts w:ascii="宋体" w:hAnsi="宋体" w:eastAsia="宋体" w:cs="宋体"/>
          <w:spacing w:val="37"/>
          <w:sz w:val="24"/>
          <w:szCs w:val="24"/>
          <w:u w:val="single"/>
        </w:rPr>
        <w:t xml:space="preserve"> </w:t>
      </w:r>
      <w:r>
        <w:rPr>
          <w:rFonts w:ascii="宋体" w:hAnsi="宋体" w:eastAsia="宋体" w:cs="宋体"/>
          <w:spacing w:val="-3"/>
          <w:sz w:val="24"/>
          <w:szCs w:val="24"/>
        </w:rPr>
        <w:t>电子文件一套。</w:t>
      </w:r>
    </w:p>
    <w:p w14:paraId="0D280086">
      <w:pPr>
        <w:spacing w:before="78" w:line="219" w:lineRule="auto"/>
        <w:ind w:left="478" w:firstLine="238" w:firstLineChars="100"/>
        <w:rPr>
          <w:rFonts w:ascii="宋体" w:hAnsi="宋体" w:eastAsia="宋体" w:cs="宋体"/>
          <w:sz w:val="24"/>
          <w:szCs w:val="24"/>
        </w:rPr>
      </w:pPr>
      <w:bookmarkStart w:id="170" w:name="bookmark147"/>
      <w:bookmarkEnd w:id="170"/>
      <w:r>
        <w:rPr>
          <w:rFonts w:ascii="Times New Roman" w:hAnsi="Times New Roman" w:eastAsia="Times New Roman" w:cs="Times New Roman"/>
          <w:b/>
          <w:bCs/>
          <w:spacing w:val="-1"/>
          <w:sz w:val="24"/>
          <w:szCs w:val="24"/>
        </w:rPr>
        <w:t xml:space="preserve">2.2  </w:t>
      </w:r>
      <w:r>
        <w:rPr>
          <w:rFonts w:ascii="宋体" w:hAnsi="宋体" w:eastAsia="宋体" w:cs="宋体"/>
          <w:spacing w:val="-1"/>
          <w:sz w:val="24"/>
          <w:szCs w:val="24"/>
        </w:rPr>
        <w:t>本工程按照以下依据编制</w:t>
      </w:r>
      <w:r>
        <w:rPr>
          <w:rFonts w:ascii="宋体" w:hAnsi="宋体" w:eastAsia="宋体" w:cs="宋体"/>
          <w:spacing w:val="-1"/>
          <w:sz w:val="24"/>
          <w:szCs w:val="24"/>
          <w:u w:val="single"/>
        </w:rPr>
        <w:t>招标工程量清单</w:t>
      </w:r>
      <w:r>
        <w:rPr>
          <w:rFonts w:ascii="宋体" w:hAnsi="宋体" w:eastAsia="宋体" w:cs="宋体"/>
          <w:spacing w:val="-1"/>
          <w:sz w:val="24"/>
          <w:szCs w:val="24"/>
        </w:rPr>
        <w:t>：</w:t>
      </w:r>
    </w:p>
    <w:p w14:paraId="0FC8E1E2">
      <w:pPr>
        <w:spacing w:before="123" w:line="219" w:lineRule="auto"/>
        <w:ind w:left="49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hint="eastAsia" w:ascii="宋体" w:hAnsi="宋体" w:eastAsia="宋体" w:cs="宋体"/>
          <w:spacing w:val="-1"/>
          <w:sz w:val="24"/>
          <w:szCs w:val="24"/>
          <w:lang w:eastAsia="zh-CN"/>
        </w:rPr>
        <w:t>《建设工程工程量清单计价标准》（GB/T50500-2024）</w:t>
      </w:r>
      <w:r>
        <w:rPr>
          <w:rFonts w:ascii="宋体" w:hAnsi="宋体" w:eastAsia="宋体" w:cs="宋体"/>
          <w:spacing w:val="4"/>
          <w:sz w:val="24"/>
          <w:szCs w:val="24"/>
        </w:rPr>
        <w:t>；</w:t>
      </w:r>
    </w:p>
    <w:p w14:paraId="316B3E9C">
      <w:pPr>
        <w:spacing w:before="115" w:line="299" w:lineRule="auto"/>
        <w:ind w:firstLine="493"/>
        <w:jc w:val="both"/>
        <w:rPr>
          <w:rFonts w:hint="eastAsia" w:ascii="宋体" w:hAnsi="宋体" w:eastAsia="宋体" w:cs="宋体"/>
          <w:color w:val="auto"/>
          <w:sz w:val="24"/>
          <w:szCs w:val="24"/>
        </w:rPr>
      </w:pPr>
      <w:r>
        <w:rPr>
          <w:rFonts w:ascii="宋体" w:hAnsi="宋体" w:eastAsia="宋体" w:cs="宋体"/>
          <w:spacing w:val="1"/>
          <w:sz w:val="24"/>
          <w:szCs w:val="24"/>
        </w:rPr>
        <w:t>（</w:t>
      </w:r>
      <w:r>
        <w:rPr>
          <w:rFonts w:hint="eastAsia" w:ascii="宋体" w:hAnsi="宋体" w:eastAsia="宋体" w:cs="宋体"/>
          <w:color w:val="auto"/>
          <w:spacing w:val="1"/>
          <w:sz w:val="24"/>
          <w:szCs w:val="24"/>
        </w:rPr>
        <w:t>2）投标人应对招标人提供的工程量清单进行认真细致的复核。这种复核包括对</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
          <w:sz w:val="24"/>
          <w:szCs w:val="24"/>
        </w:rPr>
        <w:t>招标人提供的工程量清单中的子目编码、子目名称、子</w:t>
      </w:r>
      <w:r>
        <w:rPr>
          <w:rFonts w:hint="eastAsia" w:ascii="宋体" w:hAnsi="宋体" w:eastAsia="宋体" w:cs="宋体"/>
          <w:color w:val="auto"/>
          <w:spacing w:val="-2"/>
          <w:sz w:val="24"/>
          <w:szCs w:val="24"/>
        </w:rPr>
        <w:t>目特征描述、计量单位、工程量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的准确性以及可能存在的任何书写、打印错误进行检查</w:t>
      </w:r>
      <w:r>
        <w:rPr>
          <w:rFonts w:hint="eastAsia" w:ascii="宋体" w:hAnsi="宋体" w:eastAsia="宋体" w:cs="宋体"/>
          <w:color w:val="auto"/>
          <w:spacing w:val="-2"/>
          <w:sz w:val="24"/>
          <w:szCs w:val="24"/>
        </w:rPr>
        <w:t>和复核，特别是对“分部分项工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程量清单与计价表”中每个工作子目的工程量进</w:t>
      </w:r>
      <w:r>
        <w:rPr>
          <w:rFonts w:hint="eastAsia" w:ascii="宋体" w:hAnsi="宋体" w:eastAsia="宋体" w:cs="宋体"/>
          <w:color w:val="auto"/>
          <w:spacing w:val="-2"/>
          <w:sz w:val="24"/>
          <w:szCs w:val="24"/>
        </w:rPr>
        <w:t>行重新计算和校核。如果投标人经过检</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查和复核以后认为招标人提供的工程量清单存在</w:t>
      </w:r>
      <w:r>
        <w:rPr>
          <w:rFonts w:hint="eastAsia" w:ascii="宋体" w:hAnsi="宋体" w:eastAsia="宋体" w:cs="宋体"/>
          <w:color w:val="auto"/>
          <w:spacing w:val="-2"/>
          <w:sz w:val="24"/>
          <w:szCs w:val="24"/>
        </w:rPr>
        <w:t>差异，则投标人应将此类差异的详细情</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况连同按“投标须知</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8"/>
          <w:sz w:val="24"/>
          <w:szCs w:val="24"/>
        </w:rPr>
        <w:t>”规定提交的要求招标人澄清的其他</w:t>
      </w:r>
      <w:r>
        <w:rPr>
          <w:rFonts w:hint="eastAsia" w:ascii="宋体" w:hAnsi="宋体" w:eastAsia="宋体" w:cs="宋体"/>
          <w:color w:val="auto"/>
          <w:spacing w:val="-9"/>
          <w:sz w:val="24"/>
          <w:szCs w:val="24"/>
        </w:rPr>
        <w:t>问题一起提交给招标人，招标人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将根据实际情况决定是否颁发</w:t>
      </w:r>
      <w:r>
        <w:rPr>
          <w:rFonts w:hint="eastAsia" w:ascii="宋体" w:hAnsi="宋体" w:eastAsia="宋体" w:cs="宋体"/>
          <w:color w:val="auto"/>
          <w:spacing w:val="-2"/>
          <w:sz w:val="24"/>
          <w:szCs w:val="24"/>
          <w:u w:val="single"/>
        </w:rPr>
        <w:t>工程量清单</w:t>
      </w:r>
      <w:r>
        <w:rPr>
          <w:rFonts w:hint="eastAsia" w:ascii="宋体" w:hAnsi="宋体" w:eastAsia="宋体" w:cs="宋体"/>
          <w:color w:val="auto"/>
          <w:spacing w:val="-2"/>
          <w:sz w:val="24"/>
          <w:szCs w:val="24"/>
        </w:rPr>
        <w:t>、</w:t>
      </w:r>
      <w:r>
        <w:rPr>
          <w:rFonts w:hint="eastAsia" w:ascii="宋体" w:hAnsi="宋体" w:eastAsia="宋体" w:cs="宋体"/>
          <w:color w:val="auto"/>
          <w:spacing w:val="-8"/>
          <w:sz w:val="24"/>
          <w:szCs w:val="24"/>
        </w:rPr>
        <w:t>招标控制价的</w:t>
      </w:r>
      <w:r>
        <w:rPr>
          <w:rFonts w:hint="eastAsia" w:ascii="宋体" w:hAnsi="宋体" w:eastAsia="宋体" w:cs="宋体"/>
          <w:color w:val="auto"/>
          <w:spacing w:val="-2"/>
          <w:sz w:val="24"/>
          <w:szCs w:val="24"/>
        </w:rPr>
        <w:t>补充和(或)修改文件。</w:t>
      </w:r>
    </w:p>
    <w:p w14:paraId="0A3939FD">
      <w:pPr>
        <w:spacing w:before="79" w:line="263" w:lineRule="auto"/>
        <w:ind w:left="2" w:right="2" w:firstLine="488"/>
        <w:rPr>
          <w:rFonts w:hint="eastAsia" w:ascii="宋体" w:hAnsi="宋体" w:eastAsia="宋体" w:cs="宋体"/>
          <w:color w:val="auto"/>
          <w:sz w:val="24"/>
          <w:szCs w:val="24"/>
        </w:rPr>
      </w:pPr>
      <w:r>
        <w:rPr>
          <w:rFonts w:hint="eastAsia" w:ascii="宋体" w:hAnsi="宋体" w:eastAsia="宋体" w:cs="宋体"/>
          <w:color w:val="auto"/>
          <w:spacing w:val="1"/>
          <w:sz w:val="24"/>
          <w:szCs w:val="24"/>
        </w:rPr>
        <w:t>（3）本招标工程量清单措施项目中的</w:t>
      </w:r>
      <w:r>
        <w:rPr>
          <w:rFonts w:hint="eastAsia" w:ascii="宋体" w:hAnsi="宋体" w:eastAsia="宋体" w:cs="宋体"/>
          <w:color w:val="auto"/>
          <w:spacing w:val="1"/>
          <w:sz w:val="24"/>
          <w:szCs w:val="24"/>
          <w:u w:val="single"/>
        </w:rPr>
        <w:t>绿色施工安全防护措施费、</w:t>
      </w:r>
      <w:r>
        <w:rPr>
          <w:rFonts w:hint="eastAsia" w:ascii="宋体" w:hAnsi="宋体" w:eastAsia="宋体" w:cs="宋体"/>
          <w:b/>
          <w:bCs/>
          <w:spacing w:val="-6"/>
          <w:sz w:val="24"/>
          <w:szCs w:val="24"/>
        </w:rPr>
        <w:t>暂列金额、暂估价</w:t>
      </w:r>
      <w:r>
        <w:rPr>
          <w:rFonts w:hint="eastAsia" w:ascii="宋体" w:hAnsi="宋体" w:eastAsia="宋体" w:cs="宋体"/>
          <w:color w:val="auto"/>
          <w:spacing w:val="-2"/>
          <w:sz w:val="24"/>
          <w:szCs w:val="24"/>
        </w:rPr>
        <w:t>不得作为竞争性费用，投标报价必须按本招标工程量清</w:t>
      </w:r>
      <w:r>
        <w:rPr>
          <w:rFonts w:hint="eastAsia" w:ascii="宋体" w:hAnsi="宋体" w:eastAsia="宋体" w:cs="宋体"/>
          <w:color w:val="auto"/>
          <w:spacing w:val="-3"/>
          <w:sz w:val="24"/>
          <w:szCs w:val="24"/>
        </w:rPr>
        <w:t>单规定</w:t>
      </w:r>
      <w:r>
        <w:rPr>
          <w:rFonts w:hint="eastAsia" w:ascii="宋体" w:hAnsi="宋体" w:eastAsia="宋体" w:cs="宋体"/>
          <w:color w:val="auto"/>
          <w:spacing w:val="-2"/>
          <w:sz w:val="24"/>
          <w:szCs w:val="24"/>
        </w:rPr>
        <w:t>的金额填</w:t>
      </w:r>
      <w:r>
        <w:rPr>
          <w:rFonts w:hint="eastAsia" w:ascii="宋体" w:hAnsi="宋体" w:eastAsia="宋体" w:cs="宋体"/>
          <w:color w:val="auto"/>
          <w:spacing w:val="-3"/>
          <w:sz w:val="24"/>
          <w:szCs w:val="24"/>
        </w:rPr>
        <w:t>报。</w:t>
      </w:r>
    </w:p>
    <w:p w14:paraId="0C5D1238">
      <w:pPr>
        <w:spacing w:before="118" w:line="265" w:lineRule="auto"/>
        <w:ind w:left="7" w:right="4" w:firstLine="483"/>
        <w:rPr>
          <w:rFonts w:hint="eastAsia" w:ascii="宋体" w:hAnsi="宋体" w:eastAsia="宋体" w:cs="宋体"/>
          <w:color w:val="auto"/>
          <w:sz w:val="24"/>
          <w:szCs w:val="24"/>
        </w:rPr>
      </w:pPr>
      <w:r>
        <w:rPr>
          <w:rFonts w:hint="eastAsia" w:ascii="宋体" w:hAnsi="宋体" w:eastAsia="宋体" w:cs="宋体"/>
          <w:color w:val="auto"/>
          <w:spacing w:val="-2"/>
          <w:sz w:val="24"/>
          <w:szCs w:val="24"/>
        </w:rPr>
        <w:t>（4）投标报价使用的表格格式须按照 GB50500-20</w:t>
      </w:r>
      <w:r>
        <w:rPr>
          <w:rFonts w:hint="eastAsia" w:ascii="宋体" w:hAnsi="宋体" w:eastAsia="宋体" w:cs="宋体"/>
          <w:color w:val="auto"/>
          <w:spacing w:val="-2"/>
          <w:sz w:val="24"/>
          <w:szCs w:val="24"/>
          <w:lang w:val="en-US" w:eastAsia="zh-CN"/>
        </w:rPr>
        <w:t>24</w:t>
      </w:r>
      <w:r>
        <w:rPr>
          <w:rFonts w:hint="eastAsia" w:ascii="宋体" w:hAnsi="宋体" w:eastAsia="宋体" w:cs="宋体"/>
          <w:color w:val="auto"/>
          <w:spacing w:val="-2"/>
          <w:sz w:val="24"/>
          <w:szCs w:val="24"/>
        </w:rPr>
        <w:t>《建设工程工程量清单计价规</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范》。</w:t>
      </w:r>
    </w:p>
    <w:p w14:paraId="6B56175B">
      <w:pPr>
        <w:spacing w:before="107" w:line="286" w:lineRule="auto"/>
        <w:ind w:right="4" w:firstLine="492"/>
        <w:rPr>
          <w:rFonts w:hint="eastAsia" w:ascii="宋体" w:hAnsi="宋体" w:eastAsia="宋体" w:cs="宋体"/>
          <w:color w:val="auto"/>
          <w:sz w:val="24"/>
          <w:szCs w:val="24"/>
        </w:rPr>
      </w:pPr>
      <w:r>
        <w:rPr>
          <w:rFonts w:hint="eastAsia" w:ascii="宋体" w:hAnsi="宋体" w:eastAsia="宋体" w:cs="宋体"/>
          <w:color w:val="auto"/>
          <w:spacing w:val="1"/>
          <w:sz w:val="24"/>
          <w:szCs w:val="24"/>
        </w:rPr>
        <w:t>（5）《广东省建设工程计价依据（2018）》。具体包括：《广东省房屋建筑与装</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饰工程综合定额（2018）》《广东省市政工程综合定额</w:t>
      </w:r>
      <w:r>
        <w:rPr>
          <w:rFonts w:hint="eastAsia" w:ascii="宋体" w:hAnsi="宋体" w:eastAsia="宋体" w:cs="宋体"/>
          <w:color w:val="auto"/>
          <w:spacing w:val="-2"/>
          <w:sz w:val="24"/>
          <w:szCs w:val="24"/>
        </w:rPr>
        <w:t>（2018）》《广东省通用安装工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程综合定额（2018）》《广东省园林绿化工程综合定额</w:t>
      </w:r>
      <w:r>
        <w:rPr>
          <w:rFonts w:hint="eastAsia" w:ascii="宋体" w:hAnsi="宋体" w:eastAsia="宋体" w:cs="宋体"/>
          <w:color w:val="auto"/>
          <w:spacing w:val="-2"/>
          <w:sz w:val="24"/>
          <w:szCs w:val="24"/>
        </w:rPr>
        <w:t>（2018）》《广东省建设工程施</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工机具台班费用编制规则（2018）》等；</w:t>
      </w:r>
    </w:p>
    <w:p w14:paraId="17B771F5">
      <w:pPr>
        <w:spacing w:before="146" w:line="221" w:lineRule="auto"/>
        <w:ind w:left="49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）施工图及相关资料；</w:t>
      </w:r>
    </w:p>
    <w:p w14:paraId="035360AB">
      <w:pPr>
        <w:spacing w:before="153" w:line="220" w:lineRule="auto"/>
        <w:ind w:left="493"/>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）招标文件；</w:t>
      </w:r>
    </w:p>
    <w:p w14:paraId="6855A1C5">
      <w:pPr>
        <w:spacing w:before="155" w:line="220" w:lineRule="auto"/>
        <w:ind w:left="49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）施工现场情况、地勘水文资料、工程特点及常规施工方案；</w:t>
      </w:r>
    </w:p>
    <w:p w14:paraId="41410CBB">
      <w:pPr>
        <w:spacing w:before="153" w:line="219" w:lineRule="auto"/>
        <w:ind w:left="49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）与建设工程有关的标准、规范、技术资料、材料设备信息价或市场价格等</w:t>
      </w:r>
      <w:r>
        <w:rPr>
          <w:rFonts w:ascii="宋体" w:hAnsi="宋体" w:eastAsia="宋体" w:cs="宋体"/>
          <w:spacing w:val="-2"/>
          <w:sz w:val="24"/>
          <w:szCs w:val="24"/>
        </w:rPr>
        <w:t>。</w:t>
      </w:r>
    </w:p>
    <w:p w14:paraId="2407BC62">
      <w:pPr>
        <w:spacing w:line="219" w:lineRule="auto"/>
        <w:rPr>
          <w:rFonts w:ascii="宋体" w:hAnsi="宋体" w:eastAsia="宋体" w:cs="宋体"/>
          <w:sz w:val="24"/>
          <w:szCs w:val="24"/>
        </w:rPr>
        <w:sectPr>
          <w:footerReference r:id="rId15" w:type="default"/>
          <w:pgSz w:w="11906" w:h="16839"/>
          <w:pgMar w:top="720" w:right="720" w:bottom="720" w:left="720" w:header="0" w:footer="1023" w:gutter="0"/>
          <w:cols w:space="720" w:num="1"/>
        </w:sectPr>
      </w:pPr>
    </w:p>
    <w:p w14:paraId="43974595">
      <w:pPr>
        <w:pStyle w:val="5"/>
        <w:spacing w:line="304" w:lineRule="auto"/>
      </w:pPr>
    </w:p>
    <w:p w14:paraId="3A8BF2EF">
      <w:pPr>
        <w:spacing w:before="78" w:line="219" w:lineRule="auto"/>
        <w:ind w:left="3357"/>
        <w:outlineLvl w:val="1"/>
        <w:rPr>
          <w:rFonts w:ascii="宋体" w:hAnsi="宋体" w:eastAsia="宋体" w:cs="宋体"/>
          <w:sz w:val="24"/>
          <w:szCs w:val="24"/>
        </w:rPr>
      </w:pPr>
      <w:bookmarkStart w:id="171" w:name="_Toc7788"/>
      <w:r>
        <w:rPr>
          <w:rFonts w:ascii="宋体" w:hAnsi="宋体" w:eastAsia="宋体" w:cs="宋体"/>
          <w:b/>
          <w:bCs/>
          <w:spacing w:val="-3"/>
          <w:sz w:val="24"/>
          <w:szCs w:val="24"/>
        </w:rPr>
        <w:t>第六章</w:t>
      </w:r>
      <w:r>
        <w:rPr>
          <w:rFonts w:ascii="宋体" w:hAnsi="宋体" w:eastAsia="宋体" w:cs="宋体"/>
          <w:spacing w:val="-3"/>
          <w:sz w:val="24"/>
          <w:szCs w:val="24"/>
        </w:rPr>
        <w:t xml:space="preserve"> </w:t>
      </w:r>
      <w:r>
        <w:rPr>
          <w:rFonts w:ascii="宋体" w:hAnsi="宋体" w:eastAsia="宋体" w:cs="宋体"/>
          <w:b/>
          <w:bCs/>
          <w:spacing w:val="-3"/>
          <w:sz w:val="24"/>
          <w:szCs w:val="24"/>
        </w:rPr>
        <w:t>投标文件格式</w:t>
      </w:r>
      <w:bookmarkEnd w:id="171"/>
    </w:p>
    <w:p w14:paraId="3E64B40E">
      <w:pPr>
        <w:pStyle w:val="5"/>
        <w:spacing w:line="302" w:lineRule="auto"/>
      </w:pPr>
    </w:p>
    <w:p w14:paraId="4AD4FD3F">
      <w:pPr>
        <w:spacing w:before="78" w:line="220" w:lineRule="auto"/>
        <w:outlineLvl w:val="2"/>
        <w:rPr>
          <w:rFonts w:ascii="宋体" w:hAnsi="宋体" w:eastAsia="宋体" w:cs="宋体"/>
          <w:sz w:val="24"/>
          <w:szCs w:val="24"/>
        </w:rPr>
      </w:pPr>
      <w:bookmarkStart w:id="172" w:name="_Toc3738"/>
      <w:r>
        <w:rPr>
          <w:rFonts w:ascii="宋体" w:hAnsi="宋体" w:eastAsia="宋体" w:cs="宋体"/>
          <w:b/>
          <w:bCs/>
          <w:spacing w:val="-4"/>
          <w:sz w:val="24"/>
          <w:szCs w:val="24"/>
        </w:rPr>
        <w:t>格式一</w:t>
      </w:r>
      <w:r>
        <w:rPr>
          <w:rFonts w:ascii="宋体" w:hAnsi="宋体" w:eastAsia="宋体" w:cs="宋体"/>
          <w:spacing w:val="-4"/>
          <w:sz w:val="24"/>
          <w:szCs w:val="24"/>
        </w:rPr>
        <w:t xml:space="preserve"> </w:t>
      </w:r>
      <w:r>
        <w:rPr>
          <w:rFonts w:ascii="宋体" w:hAnsi="宋体" w:eastAsia="宋体" w:cs="宋体"/>
          <w:b/>
          <w:bCs/>
          <w:spacing w:val="-4"/>
          <w:sz w:val="24"/>
          <w:szCs w:val="24"/>
        </w:rPr>
        <w:t>封面</w:t>
      </w:r>
      <w:bookmarkEnd w:id="172"/>
    </w:p>
    <w:p w14:paraId="5E1BCC6C">
      <w:pPr>
        <w:pStyle w:val="5"/>
        <w:spacing w:line="258" w:lineRule="auto"/>
      </w:pPr>
    </w:p>
    <w:p w14:paraId="3F9958EB">
      <w:pPr>
        <w:pStyle w:val="5"/>
        <w:spacing w:line="258" w:lineRule="auto"/>
      </w:pPr>
    </w:p>
    <w:p w14:paraId="626103C5">
      <w:pPr>
        <w:pStyle w:val="5"/>
        <w:spacing w:line="258" w:lineRule="auto"/>
      </w:pPr>
    </w:p>
    <w:p w14:paraId="1E316F74">
      <w:pPr>
        <w:pStyle w:val="5"/>
        <w:spacing w:line="258" w:lineRule="auto"/>
      </w:pPr>
    </w:p>
    <w:p w14:paraId="74AEE2BD">
      <w:pPr>
        <w:pStyle w:val="5"/>
        <w:spacing w:line="259" w:lineRule="auto"/>
      </w:pPr>
    </w:p>
    <w:p w14:paraId="0D63FE21">
      <w:pPr>
        <w:pStyle w:val="5"/>
        <w:spacing w:line="259" w:lineRule="auto"/>
      </w:pPr>
    </w:p>
    <w:p w14:paraId="5A67A828">
      <w:pPr>
        <w:pStyle w:val="5"/>
        <w:spacing w:line="259" w:lineRule="auto"/>
      </w:pPr>
    </w:p>
    <w:p w14:paraId="51C4A133">
      <w:pPr>
        <w:pStyle w:val="5"/>
        <w:spacing w:line="259" w:lineRule="auto"/>
      </w:pPr>
    </w:p>
    <w:p w14:paraId="382B87B7">
      <w:pPr>
        <w:pStyle w:val="5"/>
        <w:spacing w:line="259" w:lineRule="auto"/>
      </w:pPr>
    </w:p>
    <w:p w14:paraId="362740A9">
      <w:pPr>
        <w:spacing w:before="153" w:line="225" w:lineRule="auto"/>
        <w:ind w:left="432"/>
        <w:jc w:val="center"/>
        <w:rPr>
          <w:rFonts w:ascii="宋体" w:hAnsi="宋体" w:eastAsia="宋体" w:cs="宋体"/>
          <w:sz w:val="47"/>
          <w:szCs w:val="47"/>
        </w:rPr>
      </w:pPr>
      <w:r>
        <w:rPr>
          <w:rFonts w:ascii="宋体" w:hAnsi="宋体" w:eastAsia="宋体" w:cs="宋体"/>
          <w:b/>
          <w:bCs/>
          <w:spacing w:val="8"/>
          <w:sz w:val="47"/>
          <w:szCs w:val="47"/>
        </w:rPr>
        <w:t>（项目名称</w:t>
      </w:r>
      <w:r>
        <w:rPr>
          <w:rFonts w:ascii="宋体" w:hAnsi="宋体" w:eastAsia="宋体" w:cs="宋体"/>
          <w:b/>
          <w:bCs/>
          <w:spacing w:val="-32"/>
          <w:sz w:val="47"/>
          <w:szCs w:val="47"/>
        </w:rPr>
        <w:t>）</w:t>
      </w:r>
      <w:r>
        <w:rPr>
          <w:rFonts w:ascii="宋体" w:hAnsi="宋体" w:eastAsia="宋体" w:cs="宋体"/>
          <w:b/>
          <w:bCs/>
          <w:spacing w:val="8"/>
          <w:sz w:val="47"/>
          <w:szCs w:val="47"/>
        </w:rPr>
        <w:t>施工招标</w:t>
      </w:r>
    </w:p>
    <w:p w14:paraId="47787006">
      <w:pPr>
        <w:pStyle w:val="5"/>
        <w:spacing w:line="247" w:lineRule="auto"/>
      </w:pPr>
    </w:p>
    <w:p w14:paraId="42896E13">
      <w:pPr>
        <w:pStyle w:val="5"/>
        <w:spacing w:line="247" w:lineRule="auto"/>
      </w:pPr>
    </w:p>
    <w:p w14:paraId="0FDE8F20">
      <w:pPr>
        <w:pStyle w:val="5"/>
        <w:spacing w:line="247" w:lineRule="auto"/>
      </w:pPr>
    </w:p>
    <w:p w14:paraId="51EF9079">
      <w:pPr>
        <w:pStyle w:val="5"/>
        <w:spacing w:line="247" w:lineRule="auto"/>
      </w:pPr>
    </w:p>
    <w:p w14:paraId="5C82D881">
      <w:pPr>
        <w:pStyle w:val="5"/>
        <w:spacing w:line="247" w:lineRule="auto"/>
      </w:pPr>
    </w:p>
    <w:p w14:paraId="365DD2DA">
      <w:pPr>
        <w:pStyle w:val="5"/>
        <w:spacing w:line="248" w:lineRule="auto"/>
      </w:pPr>
    </w:p>
    <w:p w14:paraId="1F903F6B">
      <w:pPr>
        <w:spacing w:before="231" w:line="223" w:lineRule="auto"/>
        <w:jc w:val="center"/>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22"/>
          <w:sz w:val="71"/>
          <w:szCs w:val="71"/>
        </w:rPr>
        <w:t xml:space="preserve">  </w:t>
      </w:r>
      <w:r>
        <w:rPr>
          <w:rFonts w:ascii="宋体" w:hAnsi="宋体" w:eastAsia="宋体" w:cs="宋体"/>
          <w:b/>
          <w:bCs/>
          <w:spacing w:val="-26"/>
          <w:sz w:val="71"/>
          <w:szCs w:val="71"/>
        </w:rPr>
        <w:t>标</w:t>
      </w:r>
      <w:r>
        <w:rPr>
          <w:rFonts w:ascii="宋体" w:hAnsi="宋体" w:eastAsia="宋体" w:cs="宋体"/>
          <w:spacing w:val="23"/>
          <w:sz w:val="71"/>
          <w:szCs w:val="71"/>
        </w:rPr>
        <w:t xml:space="preserve">  </w:t>
      </w:r>
      <w:r>
        <w:rPr>
          <w:rFonts w:ascii="宋体" w:hAnsi="宋体" w:eastAsia="宋体" w:cs="宋体"/>
          <w:b/>
          <w:bCs/>
          <w:spacing w:val="-26"/>
          <w:sz w:val="71"/>
          <w:szCs w:val="71"/>
        </w:rPr>
        <w:t>文</w:t>
      </w:r>
      <w:r>
        <w:rPr>
          <w:rFonts w:ascii="宋体" w:hAnsi="宋体" w:eastAsia="宋体" w:cs="宋体"/>
          <w:spacing w:val="19"/>
          <w:sz w:val="71"/>
          <w:szCs w:val="71"/>
        </w:rPr>
        <w:t xml:space="preserve">  </w:t>
      </w:r>
      <w:r>
        <w:rPr>
          <w:rFonts w:ascii="宋体" w:hAnsi="宋体" w:eastAsia="宋体" w:cs="宋体"/>
          <w:b/>
          <w:bCs/>
          <w:spacing w:val="-26"/>
          <w:sz w:val="71"/>
          <w:szCs w:val="71"/>
        </w:rPr>
        <w:t>件</w:t>
      </w:r>
    </w:p>
    <w:p w14:paraId="5CEA5305">
      <w:pPr>
        <w:pStyle w:val="5"/>
        <w:spacing w:line="293" w:lineRule="auto"/>
      </w:pPr>
    </w:p>
    <w:p w14:paraId="207F43DC">
      <w:pPr>
        <w:pStyle w:val="5"/>
        <w:spacing w:line="293" w:lineRule="auto"/>
      </w:pPr>
    </w:p>
    <w:p w14:paraId="3C7D8C69">
      <w:pPr>
        <w:spacing w:before="152" w:line="223" w:lineRule="auto"/>
        <w:jc w:val="center"/>
        <w:rPr>
          <w:rFonts w:ascii="宋体" w:hAnsi="宋体" w:eastAsia="宋体" w:cs="宋体"/>
          <w:sz w:val="47"/>
          <w:szCs w:val="47"/>
        </w:rPr>
      </w:pPr>
      <w:bookmarkStart w:id="173" w:name="bookmark105"/>
      <w:bookmarkEnd w:id="173"/>
      <w:r>
        <w:rPr>
          <w:rFonts w:ascii="宋体" w:hAnsi="宋体" w:eastAsia="宋体" w:cs="宋体"/>
          <w:b/>
          <w:bCs/>
          <w:spacing w:val="2"/>
          <w:sz w:val="47"/>
          <w:szCs w:val="47"/>
        </w:rPr>
        <w:t>（商务标书／经济标书／施工组织设计）</w:t>
      </w:r>
    </w:p>
    <w:p w14:paraId="7808D4CE">
      <w:pPr>
        <w:spacing w:line="223" w:lineRule="auto"/>
        <w:rPr>
          <w:rFonts w:ascii="宋体" w:hAnsi="宋体" w:eastAsia="宋体" w:cs="宋体"/>
          <w:sz w:val="47"/>
          <w:szCs w:val="47"/>
        </w:rPr>
      </w:pPr>
    </w:p>
    <w:p w14:paraId="14903EF5">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p>
    <w:p w14:paraId="74F76623">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投标人：</w:t>
      </w:r>
      <w:r>
        <w:rPr>
          <w:rFonts w:hint="eastAsia" w:ascii="宋体" w:hAnsi="宋体" w:eastAsia="宋体" w:cs="宋体"/>
          <w:bCs/>
          <w:snapToGrid w:val="0"/>
          <w:color w:val="000000"/>
          <w:sz w:val="32"/>
          <w:highlight w:val="none"/>
          <w:u w:val="single"/>
        </w:rPr>
        <w:t xml:space="preserve">                                    </w:t>
      </w:r>
      <w:r>
        <w:rPr>
          <w:rFonts w:hint="eastAsia" w:ascii="宋体" w:hAnsi="宋体" w:eastAsia="宋体" w:cs="宋体"/>
          <w:bCs/>
          <w:snapToGrid w:val="0"/>
          <w:color w:val="000000"/>
          <w:sz w:val="32"/>
          <w:highlight w:val="none"/>
        </w:rPr>
        <w:t>（盖单位章）</w:t>
      </w:r>
    </w:p>
    <w:p w14:paraId="4ECCB843">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p>
    <w:p w14:paraId="18907C79">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p>
    <w:p w14:paraId="1CD2DCA3">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r>
        <w:rPr>
          <w:rFonts w:hint="eastAsia" w:ascii="宋体" w:hAnsi="宋体" w:eastAsia="宋体" w:cs="宋体"/>
          <w:bCs/>
          <w:snapToGrid w:val="0"/>
          <w:color w:val="000000"/>
          <w:sz w:val="32"/>
          <w:highlight w:val="none"/>
        </w:rPr>
        <w:t>法定代表人或其委托代理人：</w:t>
      </w:r>
      <w:r>
        <w:rPr>
          <w:rFonts w:hint="eastAsia" w:ascii="宋体" w:hAnsi="宋体" w:eastAsia="宋体" w:cs="宋体"/>
          <w:bCs/>
          <w:snapToGrid w:val="0"/>
          <w:color w:val="000000"/>
          <w:sz w:val="32"/>
          <w:highlight w:val="none"/>
          <w:u w:val="single"/>
        </w:rPr>
        <w:t xml:space="preserve">                 </w:t>
      </w:r>
      <w:r>
        <w:rPr>
          <w:rFonts w:hint="eastAsia" w:ascii="宋体" w:hAnsi="宋体" w:eastAsia="宋体" w:cs="宋体"/>
          <w:bCs/>
          <w:snapToGrid w:val="0"/>
          <w:color w:val="000000"/>
          <w:sz w:val="32"/>
          <w:highlight w:val="none"/>
        </w:rPr>
        <w:t>（签字或盖章）</w:t>
      </w:r>
    </w:p>
    <w:p w14:paraId="370F0DD4">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rPr>
      </w:pPr>
    </w:p>
    <w:p w14:paraId="4871A6DF">
      <w:pPr>
        <w:pStyle w:val="38"/>
        <w:widowControl w:val="0"/>
        <w:wordWrap w:val="0"/>
        <w:adjustRightInd w:val="0"/>
        <w:snapToGrid w:val="0"/>
        <w:spacing w:line="360" w:lineRule="auto"/>
        <w:ind w:firstLine="0"/>
        <w:jc w:val="center"/>
        <w:rPr>
          <w:rFonts w:hint="eastAsia" w:ascii="宋体" w:hAnsi="宋体" w:eastAsia="宋体" w:cs="宋体"/>
          <w:bCs/>
          <w:snapToGrid w:val="0"/>
          <w:color w:val="000000"/>
          <w:sz w:val="32"/>
          <w:highlight w:val="none"/>
          <w:u w:val="single"/>
        </w:rPr>
      </w:pPr>
    </w:p>
    <w:p w14:paraId="68784B0B">
      <w:pPr>
        <w:pStyle w:val="38"/>
        <w:widowControl w:val="0"/>
        <w:wordWrap w:val="0"/>
        <w:adjustRightInd w:val="0"/>
        <w:snapToGrid w:val="0"/>
        <w:spacing w:line="360" w:lineRule="auto"/>
        <w:ind w:firstLine="0"/>
        <w:jc w:val="center"/>
        <w:rPr>
          <w:rFonts w:hint="eastAsia" w:ascii="宋体" w:hAnsi="宋体" w:eastAsia="宋体" w:cs="宋体"/>
          <w:b/>
          <w:snapToGrid w:val="0"/>
          <w:color w:val="000000"/>
          <w:highlight w:val="none"/>
        </w:rPr>
      </w:pPr>
      <w:r>
        <w:rPr>
          <w:rFonts w:hint="eastAsia" w:ascii="宋体" w:hAnsi="宋体" w:eastAsia="宋体" w:cs="宋体"/>
          <w:bCs/>
          <w:snapToGrid w:val="0"/>
          <w:color w:val="000000"/>
          <w:sz w:val="32"/>
          <w:highlight w:val="none"/>
          <w:u w:val="single"/>
        </w:rPr>
        <w:t xml:space="preserve">         </w:t>
      </w:r>
      <w:r>
        <w:rPr>
          <w:rFonts w:hint="eastAsia" w:ascii="宋体" w:hAnsi="宋体" w:eastAsia="宋体" w:cs="宋体"/>
          <w:bCs/>
          <w:snapToGrid w:val="0"/>
          <w:color w:val="000000"/>
          <w:sz w:val="32"/>
          <w:highlight w:val="none"/>
        </w:rPr>
        <w:t>年</w:t>
      </w:r>
      <w:r>
        <w:rPr>
          <w:rFonts w:hint="eastAsia" w:ascii="宋体" w:hAnsi="宋体" w:eastAsia="宋体" w:cs="宋体"/>
          <w:bCs/>
          <w:snapToGrid w:val="0"/>
          <w:color w:val="000000"/>
          <w:sz w:val="32"/>
          <w:highlight w:val="none"/>
          <w:u w:val="single"/>
        </w:rPr>
        <w:t xml:space="preserve">      </w:t>
      </w:r>
      <w:r>
        <w:rPr>
          <w:rFonts w:hint="eastAsia" w:ascii="宋体" w:hAnsi="宋体" w:eastAsia="宋体" w:cs="宋体"/>
          <w:bCs/>
          <w:snapToGrid w:val="0"/>
          <w:color w:val="000000"/>
          <w:sz w:val="32"/>
          <w:highlight w:val="none"/>
        </w:rPr>
        <w:t>月</w:t>
      </w:r>
      <w:r>
        <w:rPr>
          <w:rFonts w:hint="eastAsia" w:ascii="宋体" w:hAnsi="宋体" w:eastAsia="宋体" w:cs="宋体"/>
          <w:bCs/>
          <w:snapToGrid w:val="0"/>
          <w:color w:val="000000"/>
          <w:sz w:val="32"/>
          <w:highlight w:val="none"/>
          <w:u w:val="single"/>
        </w:rPr>
        <w:t xml:space="preserve">      </w:t>
      </w:r>
      <w:r>
        <w:rPr>
          <w:rFonts w:hint="eastAsia" w:ascii="宋体" w:hAnsi="宋体" w:eastAsia="宋体" w:cs="宋体"/>
          <w:bCs/>
          <w:snapToGrid w:val="0"/>
          <w:color w:val="000000"/>
          <w:sz w:val="32"/>
          <w:highlight w:val="none"/>
        </w:rPr>
        <w:t>日</w:t>
      </w:r>
    </w:p>
    <w:p w14:paraId="40B0F245">
      <w:pPr>
        <w:pStyle w:val="3"/>
        <w:sectPr>
          <w:footerReference r:id="rId16" w:type="default"/>
          <w:pgSz w:w="11906" w:h="16839"/>
          <w:pgMar w:top="720" w:right="720" w:bottom="720" w:left="720" w:header="0" w:footer="1023" w:gutter="0"/>
          <w:cols w:space="720" w:num="1"/>
        </w:sectPr>
      </w:pPr>
    </w:p>
    <w:p w14:paraId="3E21FB9B">
      <w:pPr>
        <w:spacing w:before="78" w:line="220" w:lineRule="auto"/>
        <w:outlineLvl w:val="2"/>
        <w:rPr>
          <w:rFonts w:ascii="宋体" w:hAnsi="宋体" w:eastAsia="宋体" w:cs="宋体"/>
          <w:b/>
          <w:bCs/>
          <w:spacing w:val="-4"/>
          <w:sz w:val="24"/>
          <w:szCs w:val="24"/>
        </w:rPr>
      </w:pPr>
      <w:bookmarkStart w:id="174" w:name="_Toc29001"/>
      <w:r>
        <w:rPr>
          <w:rFonts w:ascii="宋体" w:hAnsi="宋体" w:eastAsia="宋体" w:cs="宋体"/>
          <w:b/>
          <w:bCs/>
          <w:spacing w:val="-4"/>
          <w:sz w:val="24"/>
          <w:szCs w:val="24"/>
        </w:rPr>
        <w:t>格式二 投标函</w:t>
      </w:r>
      <w:bookmarkEnd w:id="174"/>
    </w:p>
    <w:p w14:paraId="31577FD2">
      <w:pPr>
        <w:pStyle w:val="5"/>
        <w:spacing w:line="261" w:lineRule="auto"/>
      </w:pPr>
    </w:p>
    <w:p w14:paraId="624F89D5">
      <w:pPr>
        <w:spacing w:before="97" w:line="221" w:lineRule="auto"/>
        <w:ind w:left="3799"/>
        <w:outlineLvl w:val="1"/>
        <w:rPr>
          <w:rFonts w:ascii="宋体" w:hAnsi="宋体" w:eastAsia="宋体" w:cs="宋体"/>
          <w:sz w:val="30"/>
          <w:szCs w:val="30"/>
        </w:rPr>
      </w:pPr>
      <w:bookmarkStart w:id="175" w:name="bookmark148"/>
      <w:bookmarkEnd w:id="175"/>
      <w:bookmarkStart w:id="176" w:name="_Toc27397"/>
      <w:bookmarkStart w:id="177" w:name="_Toc317"/>
      <w:r>
        <w:rPr>
          <w:rFonts w:ascii="宋体" w:hAnsi="宋体" w:eastAsia="宋体" w:cs="宋体"/>
          <w:b/>
          <w:bCs/>
          <w:spacing w:val="-13"/>
          <w:sz w:val="30"/>
          <w:szCs w:val="30"/>
        </w:rPr>
        <w:t>投</w:t>
      </w:r>
      <w:r>
        <w:rPr>
          <w:rFonts w:ascii="宋体" w:hAnsi="宋体" w:eastAsia="宋体" w:cs="宋体"/>
          <w:spacing w:val="6"/>
          <w:sz w:val="30"/>
          <w:szCs w:val="30"/>
        </w:rPr>
        <w:t xml:space="preserve">  </w:t>
      </w:r>
      <w:r>
        <w:rPr>
          <w:rFonts w:ascii="宋体" w:hAnsi="宋体" w:eastAsia="宋体" w:cs="宋体"/>
          <w:b/>
          <w:bCs/>
          <w:spacing w:val="-13"/>
          <w:sz w:val="30"/>
          <w:szCs w:val="30"/>
        </w:rPr>
        <w:t>标</w:t>
      </w:r>
      <w:r>
        <w:rPr>
          <w:rFonts w:ascii="宋体" w:hAnsi="宋体" w:eastAsia="宋体" w:cs="宋体"/>
          <w:spacing w:val="17"/>
          <w:sz w:val="30"/>
          <w:szCs w:val="30"/>
        </w:rPr>
        <w:t xml:space="preserve">  </w:t>
      </w:r>
      <w:r>
        <w:rPr>
          <w:rFonts w:ascii="宋体" w:hAnsi="宋体" w:eastAsia="宋体" w:cs="宋体"/>
          <w:b/>
          <w:bCs/>
          <w:spacing w:val="-13"/>
          <w:sz w:val="30"/>
          <w:szCs w:val="30"/>
        </w:rPr>
        <w:t>函</w:t>
      </w:r>
      <w:bookmarkEnd w:id="176"/>
      <w:bookmarkEnd w:id="177"/>
    </w:p>
    <w:p w14:paraId="2240340E">
      <w:pPr>
        <w:pStyle w:val="5"/>
        <w:spacing w:line="249" w:lineRule="auto"/>
      </w:pPr>
    </w:p>
    <w:p w14:paraId="7C82A4DF">
      <w:pPr>
        <w:pStyle w:val="5"/>
        <w:spacing w:line="250" w:lineRule="auto"/>
      </w:pPr>
    </w:p>
    <w:p w14:paraId="2D0ED92F">
      <w:pPr>
        <w:pStyle w:val="5"/>
        <w:spacing w:line="250" w:lineRule="auto"/>
      </w:pPr>
    </w:p>
    <w:p w14:paraId="54CDB33A">
      <w:pPr>
        <w:spacing w:before="78" w:line="221" w:lineRule="auto"/>
        <w:ind w:left="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rPr>
        <w:t>招标人名称）</w:t>
      </w:r>
    </w:p>
    <w:p w14:paraId="2464FB5B">
      <w:pPr>
        <w:pStyle w:val="5"/>
        <w:spacing w:before="156" w:line="328" w:lineRule="auto"/>
        <w:ind w:left="9" w:right="142" w:firstLine="589"/>
        <w:jc w:val="both"/>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我方考察现场并充分研究（项目名称</w:t>
      </w:r>
      <w:r>
        <w:rPr>
          <w:rFonts w:ascii="宋体" w:hAnsi="宋体" w:eastAsia="宋体" w:cs="宋体"/>
          <w:spacing w:val="-12"/>
          <w:sz w:val="24"/>
          <w:szCs w:val="24"/>
        </w:rPr>
        <w:t>）（</w:t>
      </w:r>
      <w:r>
        <w:rPr>
          <w:rFonts w:ascii="宋体" w:hAnsi="宋体" w:eastAsia="宋体" w:cs="宋体"/>
          <w:sz w:val="24"/>
          <w:szCs w:val="24"/>
        </w:rPr>
        <w:t>以下简称“本项目</w:t>
      </w:r>
      <w:r>
        <w:rPr>
          <w:rFonts w:ascii="宋体" w:hAnsi="宋体" w:eastAsia="宋体" w:cs="宋体"/>
          <w:spacing w:val="-85"/>
          <w:sz w:val="24"/>
          <w:szCs w:val="24"/>
        </w:rPr>
        <w:t xml:space="preserve"> </w:t>
      </w:r>
      <w:r>
        <w:rPr>
          <w:rFonts w:ascii="宋体" w:hAnsi="宋体" w:eastAsia="宋体" w:cs="宋体"/>
          <w:sz w:val="24"/>
          <w:szCs w:val="24"/>
        </w:rPr>
        <w:t>”）施工招标文件</w:t>
      </w:r>
      <w:r>
        <w:rPr>
          <w:rFonts w:ascii="宋体" w:hAnsi="宋体" w:eastAsia="宋体" w:cs="宋体"/>
          <w:spacing w:val="-2"/>
          <w:sz w:val="24"/>
          <w:szCs w:val="24"/>
        </w:rPr>
        <w:t>所有内容后，结合自身资质、能力和特点，愿意接受招标文件的全部内容和条件，兹以</w:t>
      </w:r>
      <w:r>
        <w:rPr>
          <w:rFonts w:ascii="宋体" w:hAnsi="宋体" w:eastAsia="宋体" w:cs="宋体"/>
          <w:spacing w:val="-5"/>
          <w:sz w:val="24"/>
          <w:szCs w:val="24"/>
        </w:rPr>
        <w:t>人民币（大写</w:t>
      </w:r>
      <w:r>
        <w:rPr>
          <w:rFonts w:ascii="宋体" w:hAnsi="宋体" w:eastAsia="宋体" w:cs="宋体"/>
          <w:spacing w:val="2"/>
          <w:sz w:val="24"/>
          <w:szCs w:val="24"/>
        </w:rPr>
        <w:t>）：</w:t>
      </w:r>
      <w:r>
        <w:rPr>
          <w:rFonts w:ascii="宋体" w:hAnsi="宋体" w:eastAsia="宋体" w:cs="宋体"/>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5"/>
          <w:sz w:val="24"/>
          <w:szCs w:val="24"/>
        </w:rPr>
        <w:t>(</w:t>
      </w:r>
      <w:r>
        <w:rPr>
          <w:spacing w:val="-5"/>
          <w:sz w:val="24"/>
          <w:szCs w:val="24"/>
        </w:rPr>
        <w:t>¥</w:t>
      </w:r>
      <w:r>
        <w:rPr>
          <w:spacing w:val="-66"/>
          <w:sz w:val="24"/>
          <w:szCs w:val="24"/>
        </w:rPr>
        <w:t xml:space="preserve"> </w:t>
      </w:r>
      <w:r>
        <w:rPr>
          <w:spacing w:val="2"/>
          <w:sz w:val="24"/>
          <w:szCs w:val="24"/>
          <w:u w:val="single"/>
        </w:rPr>
        <w:t xml:space="preserve">     </w:t>
      </w:r>
      <w:r>
        <w:rPr>
          <w:rFonts w:hint="eastAsia" w:eastAsia="宋体"/>
          <w:spacing w:val="2"/>
          <w:sz w:val="24"/>
          <w:szCs w:val="24"/>
          <w:u w:val="single"/>
          <w:lang w:val="en-US" w:eastAsia="zh-CN"/>
        </w:rPr>
        <w:t xml:space="preserve">       </w:t>
      </w:r>
      <w:r>
        <w:rPr>
          <w:spacing w:val="2"/>
          <w:sz w:val="24"/>
          <w:szCs w:val="24"/>
          <w:u w:val="single"/>
        </w:rPr>
        <w:t xml:space="preserve">  </w:t>
      </w:r>
      <w:r>
        <w:rPr>
          <w:spacing w:val="-32"/>
          <w:sz w:val="24"/>
          <w:szCs w:val="24"/>
        </w:rPr>
        <w:t xml:space="preserve"> </w:t>
      </w:r>
      <w:r>
        <w:rPr>
          <w:rFonts w:ascii="宋体" w:hAnsi="宋体" w:eastAsia="宋体" w:cs="宋体"/>
          <w:spacing w:val="-5"/>
          <w:sz w:val="24"/>
          <w:szCs w:val="24"/>
        </w:rPr>
        <w:t>)</w:t>
      </w:r>
      <w:r>
        <w:rPr>
          <w:rFonts w:ascii="宋体" w:hAnsi="宋体" w:eastAsia="宋体" w:cs="宋体"/>
          <w:spacing w:val="45"/>
          <w:sz w:val="24"/>
          <w:szCs w:val="24"/>
        </w:rPr>
        <w:t xml:space="preserve"> </w:t>
      </w:r>
      <w:r>
        <w:rPr>
          <w:rFonts w:ascii="宋体" w:hAnsi="宋体" w:eastAsia="宋体" w:cs="宋体"/>
          <w:spacing w:val="-5"/>
          <w:sz w:val="24"/>
          <w:szCs w:val="24"/>
        </w:rPr>
        <w:t>的投标总价竞投本项目施工。</w:t>
      </w:r>
    </w:p>
    <w:p w14:paraId="1626BFEF">
      <w:pPr>
        <w:spacing w:before="39" w:line="323" w:lineRule="auto"/>
        <w:ind w:right="142" w:firstLine="579"/>
        <w:rPr>
          <w:rFonts w:ascii="宋体" w:hAnsi="宋体" w:eastAsia="宋体" w:cs="宋体"/>
          <w:sz w:val="24"/>
          <w:szCs w:val="24"/>
        </w:rPr>
      </w:pPr>
      <w:r>
        <w:rPr>
          <w:rFonts w:ascii="宋体" w:hAnsi="宋体" w:eastAsia="宋体" w:cs="宋体"/>
          <w:spacing w:val="-2"/>
          <w:sz w:val="24"/>
          <w:szCs w:val="24"/>
        </w:rPr>
        <w:t>在我方的上述投标总价中，包括：安全</w:t>
      </w:r>
      <w:r>
        <w:rPr>
          <w:rFonts w:hint="eastAsia" w:ascii="宋体" w:hAnsi="宋体" w:eastAsia="宋体" w:cs="宋体"/>
          <w:spacing w:val="-2"/>
          <w:sz w:val="24"/>
          <w:szCs w:val="24"/>
          <w:lang w:val="en-US" w:eastAsia="zh-CN"/>
        </w:rPr>
        <w:t>生产</w:t>
      </w:r>
      <w:r>
        <w:rPr>
          <w:rFonts w:ascii="宋体" w:hAnsi="宋体" w:eastAsia="宋体" w:cs="宋体"/>
          <w:spacing w:val="-2"/>
          <w:sz w:val="24"/>
          <w:szCs w:val="24"/>
        </w:rPr>
        <w:t>措施费</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u w:val="single"/>
        </w:rPr>
        <w:t xml:space="preserve">            </w:t>
      </w:r>
      <w:r>
        <w:rPr>
          <w:rFonts w:hint="eastAsia" w:ascii="Times New Roman" w:hAnsi="Times New Roman" w:eastAsia="宋体" w:cs="Times New Roman"/>
          <w:spacing w:val="-3"/>
          <w:sz w:val="24"/>
          <w:szCs w:val="24"/>
          <w:u w:val="single"/>
          <w:lang w:eastAsia="zh-CN"/>
        </w:rPr>
        <w:t>；</w:t>
      </w:r>
      <w:r>
        <w:rPr>
          <w:rFonts w:hint="eastAsia" w:ascii="Times New Roman" w:hAnsi="Times New Roman" w:eastAsia="宋体" w:cs="Times New Roman"/>
          <w:spacing w:val="-3"/>
          <w:sz w:val="24"/>
          <w:szCs w:val="24"/>
          <w:u w:val="none"/>
          <w:lang w:eastAsia="zh-CN"/>
        </w:rPr>
        <w:t>暂列金额</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u w:val="single"/>
        </w:rPr>
        <w:t xml:space="preserve">            </w:t>
      </w:r>
      <w:r>
        <w:rPr>
          <w:rFonts w:hint="eastAsia" w:ascii="Times New Roman" w:hAnsi="Times New Roman" w:eastAsia="宋体" w:cs="Times New Roman"/>
          <w:spacing w:val="-3"/>
          <w:sz w:val="24"/>
          <w:szCs w:val="24"/>
          <w:u w:val="single"/>
          <w:lang w:eastAsia="zh-CN"/>
        </w:rPr>
        <w:t>；</w:t>
      </w:r>
      <w:r>
        <w:rPr>
          <w:rFonts w:hint="eastAsia" w:ascii="Times New Roman" w:hAnsi="Times New Roman" w:eastAsia="宋体" w:cs="Times New Roman"/>
          <w:spacing w:val="-3"/>
          <w:sz w:val="24"/>
          <w:szCs w:val="24"/>
          <w:u w:val="none"/>
          <w:lang w:eastAsia="zh-CN"/>
        </w:rPr>
        <w:t>暂估价</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u w:val="single"/>
        </w:rPr>
        <w:t xml:space="preserve">                </w:t>
      </w:r>
      <w:r>
        <w:rPr>
          <w:rFonts w:ascii="宋体" w:hAnsi="宋体" w:eastAsia="宋体" w:cs="宋体"/>
          <w:spacing w:val="-8"/>
          <w:sz w:val="24"/>
          <w:szCs w:val="24"/>
        </w:rPr>
        <w:t>。</w:t>
      </w:r>
    </w:p>
    <w:p w14:paraId="12A9F2DA">
      <w:pPr>
        <w:spacing w:before="38" w:line="280" w:lineRule="auto"/>
        <w:ind w:left="13" w:right="142" w:firstLine="562"/>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如果我方中标，我方保证按照合同约定的开工日期开始本项目的施工</w:t>
      </w:r>
      <w:r>
        <w:rPr>
          <w:rFonts w:ascii="宋体" w:hAnsi="宋体" w:eastAsia="宋体" w:cs="宋体"/>
          <w:sz w:val="24"/>
          <w:szCs w:val="24"/>
        </w:rPr>
        <w:t>，</w:t>
      </w:r>
      <w:r>
        <w:rPr>
          <w:rFonts w:ascii="Times New Roman" w:hAnsi="Times New Roman" w:eastAsia="Times New Roman" w:cs="Times New Roman"/>
          <w:spacing w:val="-3"/>
          <w:sz w:val="24"/>
          <w:szCs w:val="24"/>
          <w:u w:val="single"/>
        </w:rPr>
        <w:t xml:space="preserve">          </w:t>
      </w:r>
      <w:r>
        <w:rPr>
          <w:rFonts w:ascii="宋体" w:hAnsi="宋体" w:eastAsia="宋体" w:cs="宋体"/>
          <w:sz w:val="24"/>
          <w:szCs w:val="24"/>
        </w:rPr>
        <w:t>个日历</w:t>
      </w:r>
      <w:r>
        <w:rPr>
          <w:rFonts w:ascii="宋体" w:hAnsi="宋体" w:eastAsia="宋体" w:cs="宋体"/>
          <w:spacing w:val="-1"/>
          <w:sz w:val="24"/>
          <w:szCs w:val="24"/>
        </w:rPr>
        <w:t>天内竣工，并确保工程质量达到</w:t>
      </w:r>
      <w:r>
        <w:rPr>
          <w:rFonts w:ascii="Times New Roman" w:hAnsi="Times New Roman" w:eastAsia="Times New Roman" w:cs="Times New Roman"/>
          <w:spacing w:val="-3"/>
          <w:sz w:val="24"/>
          <w:szCs w:val="24"/>
          <w:u w:val="single"/>
        </w:rPr>
        <w:t xml:space="preserve">          </w:t>
      </w:r>
      <w:r>
        <w:rPr>
          <w:rFonts w:ascii="宋体" w:hAnsi="宋体" w:eastAsia="宋体" w:cs="宋体"/>
          <w:spacing w:val="-1"/>
          <w:sz w:val="24"/>
          <w:szCs w:val="24"/>
        </w:rPr>
        <w:t>标准和维修其中的任何缺陷。</w:t>
      </w:r>
    </w:p>
    <w:p w14:paraId="0B6977AF">
      <w:pPr>
        <w:spacing w:before="152" w:line="279" w:lineRule="auto"/>
        <w:ind w:left="11" w:right="142" w:firstLine="568"/>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本投标函在你方接收我方递交的投标文件之日起、到招标</w:t>
      </w:r>
      <w:r>
        <w:rPr>
          <w:rFonts w:ascii="宋体" w:hAnsi="宋体" w:eastAsia="宋体" w:cs="宋体"/>
          <w:sz w:val="24"/>
          <w:szCs w:val="24"/>
        </w:rPr>
        <w:t>文件规定的投标有效</w:t>
      </w:r>
      <w:r>
        <w:rPr>
          <w:rFonts w:ascii="宋体" w:hAnsi="宋体" w:eastAsia="宋体" w:cs="宋体"/>
          <w:spacing w:val="-1"/>
          <w:sz w:val="24"/>
          <w:szCs w:val="24"/>
        </w:rPr>
        <w:t>期期满前对我方具有约束力。我方随时准备接受你方发出的中标通知书。</w:t>
      </w:r>
    </w:p>
    <w:p w14:paraId="09969113">
      <w:pPr>
        <w:spacing w:before="156" w:line="279" w:lineRule="auto"/>
        <w:ind w:left="11" w:right="61" w:firstLine="563"/>
        <w:rPr>
          <w:rFonts w:ascii="宋体" w:hAnsi="宋体" w:eastAsia="宋体" w:cs="宋体"/>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z w:val="24"/>
          <w:szCs w:val="24"/>
        </w:rPr>
        <w:t>．我方在此声明，我方不存在本项目招标</w:t>
      </w:r>
      <w:r>
        <w:rPr>
          <w:rFonts w:ascii="宋体" w:hAnsi="宋体" w:eastAsia="宋体" w:cs="宋体"/>
          <w:spacing w:val="-1"/>
          <w:sz w:val="24"/>
          <w:szCs w:val="24"/>
        </w:rPr>
        <w:t>文件第一章第三节第</w:t>
      </w:r>
      <w:r>
        <w:rPr>
          <w:rFonts w:ascii="宋体" w:hAnsi="宋体" w:eastAsia="宋体" w:cs="宋体"/>
          <w:spacing w:val="-55"/>
          <w:sz w:val="24"/>
          <w:szCs w:val="24"/>
        </w:rPr>
        <w:t xml:space="preserve"> </w:t>
      </w:r>
      <w:r>
        <w:rPr>
          <w:rFonts w:ascii="Times New Roman" w:hAnsi="Times New Roman" w:eastAsia="Times New Roman" w:cs="Times New Roman"/>
          <w:b/>
          <w:bCs/>
          <w:spacing w:val="-1"/>
          <w:sz w:val="24"/>
          <w:szCs w:val="24"/>
        </w:rPr>
        <w:t>2.4</w:t>
      </w:r>
      <w:r>
        <w:rPr>
          <w:rFonts w:ascii="Times New Roman" w:hAnsi="Times New Roman" w:eastAsia="Times New Roman" w:cs="Times New Roman"/>
          <w:b/>
          <w:bCs/>
          <w:spacing w:val="16"/>
          <w:w w:val="101"/>
          <w:sz w:val="24"/>
          <w:szCs w:val="24"/>
        </w:rPr>
        <w:t xml:space="preserve"> </w:t>
      </w:r>
      <w:r>
        <w:rPr>
          <w:rFonts w:ascii="宋体" w:hAnsi="宋体" w:eastAsia="宋体" w:cs="宋体"/>
          <w:spacing w:val="-1"/>
          <w:sz w:val="24"/>
          <w:szCs w:val="24"/>
        </w:rPr>
        <w:t>条“禁止投标</w:t>
      </w:r>
      <w:r>
        <w:rPr>
          <w:rFonts w:ascii="宋体" w:hAnsi="宋体" w:eastAsia="宋体" w:cs="宋体"/>
          <w:spacing w:val="-6"/>
          <w:sz w:val="24"/>
          <w:szCs w:val="24"/>
        </w:rPr>
        <w:t>条款</w:t>
      </w:r>
      <w:r>
        <w:rPr>
          <w:rFonts w:ascii="宋体" w:hAnsi="宋体" w:eastAsia="宋体" w:cs="宋体"/>
          <w:spacing w:val="-88"/>
          <w:sz w:val="24"/>
          <w:szCs w:val="24"/>
        </w:rPr>
        <w:t xml:space="preserve"> </w:t>
      </w:r>
      <w:r>
        <w:rPr>
          <w:rFonts w:ascii="宋体" w:hAnsi="宋体" w:eastAsia="宋体" w:cs="宋体"/>
          <w:spacing w:val="-6"/>
          <w:sz w:val="24"/>
          <w:szCs w:val="24"/>
        </w:rPr>
        <w:t>”所列出的任何一种情形，并愿意承担因我</w:t>
      </w:r>
      <w:r>
        <w:rPr>
          <w:rFonts w:ascii="宋体" w:hAnsi="宋体" w:eastAsia="宋体" w:cs="宋体"/>
          <w:spacing w:val="-7"/>
          <w:sz w:val="24"/>
          <w:szCs w:val="24"/>
        </w:rPr>
        <w:t>方就此弄虚作假所引起的一切法律后果。</w:t>
      </w:r>
    </w:p>
    <w:p w14:paraId="275A22D1">
      <w:pPr>
        <w:spacing w:before="153" w:line="280" w:lineRule="auto"/>
        <w:ind w:left="9" w:right="142" w:firstLine="573"/>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．我方在此承诺，所递交投标文件的全部内容均为真实、有效、准确的，并愿意承担因我方就此弄虚作假所引起的一切法律后果，同时理解和同意有可能被要求提供更</w:t>
      </w:r>
      <w:r>
        <w:rPr>
          <w:rFonts w:ascii="宋体" w:hAnsi="宋体" w:eastAsia="宋体" w:cs="宋体"/>
          <w:spacing w:val="-5"/>
          <w:sz w:val="24"/>
          <w:szCs w:val="24"/>
        </w:rPr>
        <w:t>多的资料。</w:t>
      </w:r>
    </w:p>
    <w:p w14:paraId="04B88858">
      <w:pPr>
        <w:spacing w:before="153" w:line="326" w:lineRule="auto"/>
        <w:ind w:left="13" w:firstLine="567"/>
        <w:rPr>
          <w:rFonts w:ascii="宋体" w:hAnsi="宋体" w:eastAsia="宋体" w:cs="宋体"/>
          <w:sz w:val="24"/>
          <w:szCs w:val="24"/>
        </w:rPr>
      </w:pPr>
      <w:r>
        <w:rPr>
          <w:rFonts w:ascii="Times New Roman" w:hAnsi="Times New Roman" w:eastAsia="Times New Roman" w:cs="Times New Roman"/>
          <w:spacing w:val="-2"/>
          <w:sz w:val="24"/>
          <w:szCs w:val="24"/>
        </w:rPr>
        <w:t xml:space="preserve">6.  </w:t>
      </w:r>
      <w:r>
        <w:rPr>
          <w:rFonts w:ascii="宋体" w:hAnsi="宋体" w:eastAsia="宋体" w:cs="宋体"/>
          <w:spacing w:val="-2"/>
          <w:sz w:val="24"/>
          <w:szCs w:val="24"/>
        </w:rPr>
        <w:t>我方理解你方不一定要接纳收到的最低投标总价或任何投标总价的投标人中标，</w:t>
      </w:r>
      <w:r>
        <w:rPr>
          <w:rFonts w:ascii="宋体" w:hAnsi="宋体" w:eastAsia="宋体" w:cs="宋体"/>
          <w:spacing w:val="-1"/>
          <w:sz w:val="24"/>
          <w:szCs w:val="24"/>
        </w:rPr>
        <w:t>也不要求你方解释我方是否中标的原因。</w:t>
      </w:r>
    </w:p>
    <w:p w14:paraId="7D0A79F0">
      <w:pPr>
        <w:pStyle w:val="5"/>
        <w:spacing w:line="276" w:lineRule="auto"/>
      </w:pPr>
    </w:p>
    <w:p w14:paraId="49332CBC">
      <w:pPr>
        <w:pStyle w:val="5"/>
        <w:spacing w:line="277" w:lineRule="auto"/>
      </w:pPr>
    </w:p>
    <w:p w14:paraId="5D96F16B">
      <w:pPr>
        <w:pStyle w:val="5"/>
        <w:spacing w:line="277" w:lineRule="auto"/>
      </w:pPr>
    </w:p>
    <w:p w14:paraId="0F542350">
      <w:pPr>
        <w:spacing w:before="79" w:line="219" w:lineRule="auto"/>
        <w:ind w:left="632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5A4C225F">
      <w:pPr>
        <w:pStyle w:val="5"/>
        <w:spacing w:line="256" w:lineRule="auto"/>
      </w:pPr>
    </w:p>
    <w:p w14:paraId="5F5F49C6">
      <w:pPr>
        <w:pStyle w:val="5"/>
        <w:spacing w:line="256" w:lineRule="auto"/>
      </w:pPr>
    </w:p>
    <w:p w14:paraId="6C82D019">
      <w:pPr>
        <w:spacing w:before="78" w:line="219" w:lineRule="auto"/>
        <w:ind w:left="3922"/>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077E0686">
      <w:pPr>
        <w:pStyle w:val="5"/>
        <w:spacing w:line="257" w:lineRule="auto"/>
      </w:pPr>
    </w:p>
    <w:p w14:paraId="6E0A6EB0">
      <w:pPr>
        <w:pStyle w:val="5"/>
        <w:spacing w:line="257" w:lineRule="auto"/>
      </w:pPr>
    </w:p>
    <w:p w14:paraId="487C89DB">
      <w:pPr>
        <w:spacing w:before="79" w:line="220" w:lineRule="auto"/>
        <w:ind w:left="697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901E202">
      <w:pPr>
        <w:spacing w:line="220" w:lineRule="auto"/>
        <w:rPr>
          <w:rFonts w:ascii="宋体" w:hAnsi="宋体" w:eastAsia="宋体" w:cs="宋体"/>
          <w:sz w:val="24"/>
          <w:szCs w:val="24"/>
        </w:rPr>
        <w:sectPr>
          <w:footerReference r:id="rId17" w:type="default"/>
          <w:pgSz w:w="11906" w:h="16839"/>
          <w:pgMar w:top="720" w:right="720" w:bottom="720" w:left="720" w:header="0" w:footer="1023" w:gutter="0"/>
          <w:cols w:space="720" w:num="1"/>
        </w:sectPr>
      </w:pPr>
    </w:p>
    <w:p w14:paraId="569337E7">
      <w:pPr>
        <w:spacing w:before="78" w:line="220" w:lineRule="auto"/>
        <w:outlineLvl w:val="2"/>
        <w:rPr>
          <w:rFonts w:ascii="宋体" w:hAnsi="宋体" w:eastAsia="宋体" w:cs="宋体"/>
          <w:b/>
          <w:bCs/>
          <w:spacing w:val="-4"/>
          <w:sz w:val="24"/>
          <w:szCs w:val="24"/>
        </w:rPr>
      </w:pPr>
      <w:bookmarkStart w:id="178" w:name="_Toc9770"/>
      <w:r>
        <w:rPr>
          <w:rFonts w:ascii="宋体" w:hAnsi="宋体" w:eastAsia="宋体" w:cs="宋体"/>
          <w:b/>
          <w:bCs/>
          <w:spacing w:val="-4"/>
          <w:sz w:val="24"/>
          <w:szCs w:val="24"/>
        </w:rPr>
        <w:t>格式三 各项承诺一览表</w:t>
      </w:r>
      <w:bookmarkEnd w:id="178"/>
    </w:p>
    <w:p w14:paraId="650A2CB8">
      <w:pPr>
        <w:pStyle w:val="5"/>
        <w:spacing w:line="254" w:lineRule="auto"/>
      </w:pPr>
    </w:p>
    <w:p w14:paraId="3053BC3C">
      <w:pPr>
        <w:spacing w:before="98" w:line="220" w:lineRule="auto"/>
        <w:ind w:left="3581"/>
        <w:outlineLvl w:val="1"/>
        <w:rPr>
          <w:rFonts w:ascii="宋体" w:hAnsi="宋体" w:eastAsia="宋体" w:cs="宋体"/>
          <w:sz w:val="30"/>
          <w:szCs w:val="30"/>
        </w:rPr>
      </w:pPr>
      <w:bookmarkStart w:id="179" w:name="bookmark149"/>
      <w:bookmarkEnd w:id="179"/>
      <w:bookmarkStart w:id="180" w:name="_Toc2936"/>
      <w:bookmarkStart w:id="181" w:name="_Toc4767"/>
      <w:r>
        <w:rPr>
          <w:rFonts w:ascii="宋体" w:hAnsi="宋体" w:eastAsia="宋体" w:cs="宋体"/>
          <w:b/>
          <w:bCs/>
          <w:spacing w:val="-5"/>
          <w:sz w:val="30"/>
          <w:szCs w:val="30"/>
        </w:rPr>
        <w:t>各项承诺一览表</w:t>
      </w:r>
      <w:bookmarkEnd w:id="180"/>
      <w:bookmarkEnd w:id="181"/>
    </w:p>
    <w:p w14:paraId="5A2AC2DD">
      <w:pPr>
        <w:spacing w:before="6"/>
      </w:pPr>
    </w:p>
    <w:tbl>
      <w:tblPr>
        <w:tblStyle w:val="14"/>
        <w:tblW w:w="10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1843"/>
        <w:gridCol w:w="3417"/>
        <w:gridCol w:w="4698"/>
      </w:tblGrid>
      <w:tr w14:paraId="221E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41" w:type="dxa"/>
            <w:noWrap w:val="0"/>
            <w:vAlign w:val="top"/>
          </w:tcPr>
          <w:p w14:paraId="270CA4B3">
            <w:pPr>
              <w:spacing w:before="209" w:line="223" w:lineRule="auto"/>
              <w:ind w:left="126"/>
              <w:rPr>
                <w:rFonts w:ascii="黑体" w:hAnsi="黑体" w:eastAsia="黑体" w:cs="黑体"/>
                <w:sz w:val="24"/>
                <w:szCs w:val="24"/>
              </w:rPr>
            </w:pPr>
            <w:r>
              <w:rPr>
                <w:rFonts w:ascii="黑体" w:hAnsi="黑体" w:eastAsia="黑体" w:cs="黑体"/>
                <w:spacing w:val="-5"/>
                <w:sz w:val="24"/>
                <w:szCs w:val="24"/>
              </w:rPr>
              <w:t>序号</w:t>
            </w:r>
          </w:p>
        </w:tc>
        <w:tc>
          <w:tcPr>
            <w:tcW w:w="1843" w:type="dxa"/>
            <w:noWrap w:val="0"/>
            <w:vAlign w:val="top"/>
          </w:tcPr>
          <w:p w14:paraId="4179CA66">
            <w:pPr>
              <w:spacing w:before="208" w:line="222" w:lineRule="auto"/>
              <w:ind w:left="310"/>
              <w:rPr>
                <w:rFonts w:ascii="黑体" w:hAnsi="黑体" w:eastAsia="黑体" w:cs="黑体"/>
                <w:sz w:val="24"/>
                <w:szCs w:val="24"/>
              </w:rPr>
            </w:pPr>
            <w:r>
              <w:rPr>
                <w:rFonts w:ascii="黑体" w:hAnsi="黑体" w:eastAsia="黑体" w:cs="黑体"/>
                <w:spacing w:val="-3"/>
                <w:sz w:val="24"/>
                <w:szCs w:val="24"/>
              </w:rPr>
              <w:t>承诺事项</w:t>
            </w:r>
          </w:p>
        </w:tc>
        <w:tc>
          <w:tcPr>
            <w:tcW w:w="3417" w:type="dxa"/>
            <w:noWrap w:val="0"/>
            <w:vAlign w:val="top"/>
          </w:tcPr>
          <w:p w14:paraId="42AD2E81">
            <w:pPr>
              <w:spacing w:before="209" w:line="222" w:lineRule="auto"/>
              <w:ind w:left="987"/>
              <w:rPr>
                <w:rFonts w:ascii="黑体" w:hAnsi="黑体" w:eastAsia="黑体" w:cs="黑体"/>
                <w:sz w:val="24"/>
                <w:szCs w:val="24"/>
              </w:rPr>
            </w:pPr>
            <w:r>
              <w:rPr>
                <w:rFonts w:ascii="黑体" w:hAnsi="黑体" w:eastAsia="黑体" w:cs="黑体"/>
                <w:spacing w:val="-3"/>
                <w:sz w:val="24"/>
                <w:szCs w:val="24"/>
              </w:rPr>
              <w:t>承诺内容</w:t>
            </w:r>
          </w:p>
        </w:tc>
        <w:tc>
          <w:tcPr>
            <w:tcW w:w="4698" w:type="dxa"/>
            <w:noWrap w:val="0"/>
            <w:vAlign w:val="top"/>
          </w:tcPr>
          <w:p w14:paraId="44037F0B">
            <w:pPr>
              <w:spacing w:before="209" w:line="222" w:lineRule="auto"/>
              <w:ind w:left="1537"/>
              <w:rPr>
                <w:rFonts w:ascii="黑体" w:hAnsi="黑体" w:eastAsia="黑体" w:cs="黑体"/>
                <w:sz w:val="24"/>
                <w:szCs w:val="24"/>
              </w:rPr>
            </w:pPr>
            <w:r>
              <w:rPr>
                <w:rFonts w:ascii="黑体" w:hAnsi="黑体" w:eastAsia="黑体" w:cs="黑体"/>
                <w:spacing w:val="-3"/>
                <w:sz w:val="24"/>
                <w:szCs w:val="24"/>
              </w:rPr>
              <w:t>违约承诺</w:t>
            </w:r>
          </w:p>
        </w:tc>
      </w:tr>
      <w:tr w14:paraId="6CFB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841" w:type="dxa"/>
            <w:noWrap w:val="0"/>
            <w:vAlign w:val="top"/>
          </w:tcPr>
          <w:p w14:paraId="5F1CFA03">
            <w:pPr>
              <w:pStyle w:val="20"/>
              <w:spacing w:line="285" w:lineRule="auto"/>
              <w:rPr>
                <w:rFonts w:hint="eastAsia" w:ascii="宋体" w:hAnsi="宋体" w:eastAsia="宋体" w:cs="宋体"/>
                <w:sz w:val="24"/>
                <w:szCs w:val="24"/>
              </w:rPr>
            </w:pPr>
          </w:p>
          <w:p w14:paraId="4E5EB030">
            <w:pPr>
              <w:pStyle w:val="20"/>
              <w:spacing w:line="285" w:lineRule="auto"/>
              <w:rPr>
                <w:rFonts w:hint="eastAsia" w:ascii="宋体" w:hAnsi="宋体" w:eastAsia="宋体" w:cs="宋体"/>
                <w:sz w:val="24"/>
                <w:szCs w:val="24"/>
              </w:rPr>
            </w:pPr>
          </w:p>
          <w:p w14:paraId="218854AB">
            <w:pPr>
              <w:pStyle w:val="20"/>
              <w:spacing w:line="286" w:lineRule="auto"/>
              <w:rPr>
                <w:rFonts w:hint="eastAsia" w:ascii="宋体" w:hAnsi="宋体" w:eastAsia="宋体" w:cs="宋体"/>
                <w:sz w:val="24"/>
                <w:szCs w:val="24"/>
              </w:rPr>
            </w:pPr>
          </w:p>
          <w:p w14:paraId="69BB8818">
            <w:pPr>
              <w:spacing w:before="58" w:line="195" w:lineRule="auto"/>
              <w:ind w:left="328"/>
              <w:rPr>
                <w:rFonts w:hint="eastAsia" w:ascii="宋体" w:hAnsi="宋体" w:eastAsia="宋体" w:cs="宋体"/>
                <w:sz w:val="24"/>
                <w:szCs w:val="24"/>
              </w:rPr>
            </w:pPr>
            <w:r>
              <w:rPr>
                <w:rFonts w:hint="eastAsia" w:ascii="宋体" w:hAnsi="宋体" w:eastAsia="宋体" w:cs="宋体"/>
                <w:sz w:val="24"/>
                <w:szCs w:val="24"/>
              </w:rPr>
              <w:t>1</w:t>
            </w:r>
          </w:p>
        </w:tc>
        <w:tc>
          <w:tcPr>
            <w:tcW w:w="1843" w:type="dxa"/>
            <w:noWrap w:val="0"/>
            <w:vAlign w:val="top"/>
          </w:tcPr>
          <w:p w14:paraId="0ED69A62">
            <w:pPr>
              <w:pStyle w:val="20"/>
              <w:spacing w:line="312" w:lineRule="auto"/>
              <w:rPr>
                <w:rFonts w:hint="eastAsia" w:ascii="宋体" w:hAnsi="宋体" w:eastAsia="宋体" w:cs="宋体"/>
                <w:sz w:val="24"/>
                <w:szCs w:val="24"/>
              </w:rPr>
            </w:pPr>
          </w:p>
          <w:p w14:paraId="5FB72E77">
            <w:pPr>
              <w:pStyle w:val="20"/>
              <w:spacing w:line="313" w:lineRule="auto"/>
              <w:rPr>
                <w:rFonts w:hint="eastAsia" w:ascii="宋体" w:hAnsi="宋体" w:eastAsia="宋体" w:cs="宋体"/>
                <w:sz w:val="24"/>
                <w:szCs w:val="24"/>
              </w:rPr>
            </w:pPr>
          </w:p>
          <w:p w14:paraId="1EE89DFA">
            <w:pPr>
              <w:spacing w:before="65" w:line="335" w:lineRule="auto"/>
              <w:ind w:left="57" w:right="50" w:firstLine="135"/>
              <w:rPr>
                <w:rFonts w:hint="eastAsia" w:ascii="宋体" w:hAnsi="宋体" w:eastAsia="宋体" w:cs="宋体"/>
                <w:sz w:val="24"/>
                <w:szCs w:val="24"/>
              </w:rPr>
            </w:pPr>
            <w:r>
              <w:rPr>
                <w:rFonts w:hint="eastAsia" w:ascii="宋体" w:hAnsi="宋体" w:eastAsia="宋体" w:cs="宋体"/>
                <w:spacing w:val="2"/>
                <w:sz w:val="24"/>
                <w:szCs w:val="24"/>
              </w:rPr>
              <w:t>自愿接受招标</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文件条款的承诺</w:t>
            </w:r>
          </w:p>
        </w:tc>
        <w:tc>
          <w:tcPr>
            <w:tcW w:w="3417" w:type="dxa"/>
            <w:noWrap w:val="0"/>
            <w:vAlign w:val="top"/>
          </w:tcPr>
          <w:p w14:paraId="78AEA549">
            <w:pPr>
              <w:pStyle w:val="20"/>
              <w:spacing w:line="247" w:lineRule="auto"/>
              <w:rPr>
                <w:rFonts w:hint="eastAsia" w:ascii="宋体" w:hAnsi="宋体" w:eastAsia="宋体" w:cs="宋体"/>
                <w:sz w:val="24"/>
                <w:szCs w:val="24"/>
              </w:rPr>
            </w:pPr>
          </w:p>
          <w:p w14:paraId="647C275F">
            <w:pPr>
              <w:spacing w:before="65" w:line="344" w:lineRule="auto"/>
              <w:ind w:left="10" w:right="2" w:firstLine="421"/>
              <w:jc w:val="both"/>
              <w:rPr>
                <w:rFonts w:hint="eastAsia" w:ascii="宋体" w:hAnsi="宋体" w:eastAsia="宋体" w:cs="宋体"/>
                <w:sz w:val="24"/>
                <w:szCs w:val="24"/>
              </w:rPr>
            </w:pPr>
            <w:r>
              <w:rPr>
                <w:rFonts w:hint="eastAsia" w:ascii="宋体" w:hAnsi="宋体" w:eastAsia="宋体" w:cs="宋体"/>
                <w:spacing w:val="25"/>
                <w:sz w:val="24"/>
                <w:szCs w:val="24"/>
              </w:rPr>
              <w:t>我方自愿接受招标文件的</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所有条款，所递交的投标文件已</w:t>
            </w:r>
            <w:r>
              <w:rPr>
                <w:rFonts w:hint="eastAsia" w:ascii="宋体" w:hAnsi="宋体" w:eastAsia="宋体" w:cs="宋体"/>
                <w:spacing w:val="23"/>
                <w:sz w:val="24"/>
                <w:szCs w:val="24"/>
              </w:rPr>
              <w:t>经充分响应招标文件的实质性</w:t>
            </w:r>
            <w:r>
              <w:rPr>
                <w:rFonts w:hint="eastAsia" w:ascii="宋体" w:hAnsi="宋体" w:eastAsia="宋体" w:cs="宋体"/>
                <w:spacing w:val="3"/>
                <w:sz w:val="24"/>
                <w:szCs w:val="24"/>
              </w:rPr>
              <w:t>要求。</w:t>
            </w:r>
          </w:p>
        </w:tc>
        <w:tc>
          <w:tcPr>
            <w:tcW w:w="4698" w:type="dxa"/>
            <w:noWrap w:val="0"/>
            <w:vAlign w:val="top"/>
          </w:tcPr>
          <w:p w14:paraId="5E71AAE0">
            <w:pPr>
              <w:spacing w:before="122" w:line="327" w:lineRule="auto"/>
              <w:ind w:left="14" w:right="4" w:firstLine="420"/>
              <w:jc w:val="both"/>
              <w:rPr>
                <w:rFonts w:hint="eastAsia" w:ascii="宋体" w:hAnsi="宋体" w:eastAsia="宋体" w:cs="宋体"/>
                <w:sz w:val="24"/>
                <w:szCs w:val="24"/>
              </w:rPr>
            </w:pPr>
            <w:r>
              <w:rPr>
                <w:rFonts w:hint="eastAsia" w:ascii="宋体" w:hAnsi="宋体" w:eastAsia="宋体" w:cs="宋体"/>
                <w:spacing w:val="10"/>
                <w:sz w:val="24"/>
                <w:szCs w:val="24"/>
              </w:rPr>
              <w:t>如果我方的投标文件未响应、违反、偏</w:t>
            </w:r>
            <w:r>
              <w:rPr>
                <w:rFonts w:hint="eastAsia" w:ascii="宋体" w:hAnsi="宋体" w:eastAsia="宋体" w:cs="宋体"/>
                <w:spacing w:val="5"/>
                <w:sz w:val="24"/>
                <w:szCs w:val="24"/>
              </w:rPr>
              <w:t xml:space="preserve"> </w:t>
            </w:r>
            <w:r>
              <w:rPr>
                <w:rFonts w:hint="eastAsia" w:ascii="宋体" w:hAnsi="宋体" w:eastAsia="宋体" w:cs="宋体"/>
                <w:spacing w:val="10"/>
                <w:sz w:val="24"/>
                <w:szCs w:val="24"/>
              </w:rPr>
              <w:t>离招标文件的实质性要求，我方接受招标人或其授权的招标代理机构或其组建的评标委员会依据招标文件作出的相应处理，包括否</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决投标。</w:t>
            </w:r>
          </w:p>
        </w:tc>
      </w:tr>
      <w:tr w14:paraId="2623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841" w:type="dxa"/>
            <w:noWrap w:val="0"/>
            <w:vAlign w:val="top"/>
          </w:tcPr>
          <w:p w14:paraId="7473574E">
            <w:pPr>
              <w:pStyle w:val="20"/>
              <w:spacing w:line="261" w:lineRule="auto"/>
              <w:rPr>
                <w:rFonts w:hint="eastAsia" w:ascii="宋体" w:hAnsi="宋体" w:eastAsia="宋体" w:cs="宋体"/>
                <w:sz w:val="24"/>
                <w:szCs w:val="24"/>
              </w:rPr>
            </w:pPr>
          </w:p>
          <w:p w14:paraId="312BC528">
            <w:pPr>
              <w:pStyle w:val="20"/>
              <w:spacing w:line="261" w:lineRule="auto"/>
              <w:rPr>
                <w:rFonts w:hint="eastAsia" w:ascii="宋体" w:hAnsi="宋体" w:eastAsia="宋体" w:cs="宋体"/>
                <w:sz w:val="24"/>
                <w:szCs w:val="24"/>
              </w:rPr>
            </w:pPr>
          </w:p>
          <w:p w14:paraId="17C320C5">
            <w:pPr>
              <w:pStyle w:val="20"/>
              <w:spacing w:line="262" w:lineRule="auto"/>
              <w:rPr>
                <w:rFonts w:hint="eastAsia" w:ascii="宋体" w:hAnsi="宋体" w:eastAsia="宋体" w:cs="宋体"/>
                <w:sz w:val="24"/>
                <w:szCs w:val="24"/>
              </w:rPr>
            </w:pPr>
          </w:p>
          <w:p w14:paraId="0E79374C">
            <w:pPr>
              <w:pStyle w:val="20"/>
              <w:spacing w:line="262" w:lineRule="auto"/>
              <w:rPr>
                <w:rFonts w:hint="eastAsia" w:ascii="宋体" w:hAnsi="宋体" w:eastAsia="宋体" w:cs="宋体"/>
                <w:sz w:val="24"/>
                <w:szCs w:val="24"/>
              </w:rPr>
            </w:pPr>
          </w:p>
          <w:p w14:paraId="56AD2AB3">
            <w:pPr>
              <w:spacing w:before="58" w:line="195" w:lineRule="auto"/>
              <w:ind w:left="308"/>
              <w:rPr>
                <w:rFonts w:hint="eastAsia" w:ascii="宋体" w:hAnsi="宋体" w:eastAsia="宋体" w:cs="宋体"/>
                <w:sz w:val="24"/>
                <w:szCs w:val="24"/>
              </w:rPr>
            </w:pPr>
            <w:r>
              <w:rPr>
                <w:rFonts w:hint="eastAsia" w:ascii="宋体" w:hAnsi="宋体" w:eastAsia="宋体" w:cs="宋体"/>
                <w:sz w:val="24"/>
                <w:szCs w:val="24"/>
              </w:rPr>
              <w:t>2</w:t>
            </w:r>
          </w:p>
        </w:tc>
        <w:tc>
          <w:tcPr>
            <w:tcW w:w="1843" w:type="dxa"/>
            <w:noWrap w:val="0"/>
            <w:vAlign w:val="top"/>
          </w:tcPr>
          <w:p w14:paraId="3288369D">
            <w:pPr>
              <w:pStyle w:val="20"/>
              <w:spacing w:line="271" w:lineRule="auto"/>
              <w:rPr>
                <w:rFonts w:hint="eastAsia" w:ascii="宋体" w:hAnsi="宋体" w:eastAsia="宋体" w:cs="宋体"/>
                <w:sz w:val="24"/>
                <w:szCs w:val="24"/>
              </w:rPr>
            </w:pPr>
          </w:p>
          <w:p w14:paraId="156475AA">
            <w:pPr>
              <w:pStyle w:val="20"/>
              <w:spacing w:line="272" w:lineRule="auto"/>
              <w:rPr>
                <w:rFonts w:hint="eastAsia" w:ascii="宋体" w:hAnsi="宋体" w:eastAsia="宋体" w:cs="宋体"/>
                <w:sz w:val="24"/>
                <w:szCs w:val="24"/>
              </w:rPr>
            </w:pPr>
          </w:p>
          <w:p w14:paraId="275E532B">
            <w:pPr>
              <w:pStyle w:val="20"/>
              <w:spacing w:line="272" w:lineRule="auto"/>
              <w:rPr>
                <w:rFonts w:hint="eastAsia" w:ascii="宋体" w:hAnsi="宋体" w:eastAsia="宋体" w:cs="宋体"/>
                <w:sz w:val="24"/>
                <w:szCs w:val="24"/>
              </w:rPr>
            </w:pPr>
          </w:p>
          <w:p w14:paraId="41D9A695">
            <w:pPr>
              <w:spacing w:before="65" w:line="335" w:lineRule="auto"/>
              <w:ind w:left="262" w:right="261" w:firstLine="3"/>
              <w:rPr>
                <w:rFonts w:hint="eastAsia" w:ascii="宋体" w:hAnsi="宋体" w:eastAsia="宋体" w:cs="宋体"/>
                <w:sz w:val="24"/>
                <w:szCs w:val="24"/>
              </w:rPr>
            </w:pPr>
            <w:r>
              <w:rPr>
                <w:rFonts w:hint="eastAsia" w:ascii="宋体" w:hAnsi="宋体" w:eastAsia="宋体" w:cs="宋体"/>
                <w:spacing w:val="7"/>
                <w:sz w:val="24"/>
                <w:szCs w:val="24"/>
              </w:rPr>
              <w:t>无禁止投标</w:t>
            </w:r>
            <w:r>
              <w:rPr>
                <w:rFonts w:hint="eastAsia" w:ascii="宋体" w:hAnsi="宋体" w:eastAsia="宋体" w:cs="宋体"/>
                <w:spacing w:val="3"/>
                <w:sz w:val="24"/>
                <w:szCs w:val="24"/>
              </w:rPr>
              <w:t xml:space="preserve"> </w:t>
            </w:r>
            <w:r>
              <w:rPr>
                <w:rFonts w:hint="eastAsia" w:ascii="宋体" w:hAnsi="宋体" w:eastAsia="宋体" w:cs="宋体"/>
                <w:spacing w:val="8"/>
                <w:sz w:val="24"/>
                <w:szCs w:val="24"/>
              </w:rPr>
              <w:t>情形的承诺</w:t>
            </w:r>
          </w:p>
        </w:tc>
        <w:tc>
          <w:tcPr>
            <w:tcW w:w="3417" w:type="dxa"/>
            <w:noWrap w:val="0"/>
            <w:vAlign w:val="top"/>
          </w:tcPr>
          <w:p w14:paraId="5DD81E25">
            <w:pPr>
              <w:pStyle w:val="20"/>
              <w:spacing w:line="313" w:lineRule="auto"/>
              <w:rPr>
                <w:rFonts w:hint="eastAsia" w:ascii="宋体" w:hAnsi="宋体" w:eastAsia="宋体" w:cs="宋体"/>
                <w:sz w:val="24"/>
                <w:szCs w:val="24"/>
              </w:rPr>
            </w:pPr>
          </w:p>
          <w:p w14:paraId="7903E413">
            <w:pPr>
              <w:pStyle w:val="20"/>
              <w:spacing w:line="314" w:lineRule="auto"/>
              <w:rPr>
                <w:rFonts w:hint="eastAsia" w:ascii="宋体" w:hAnsi="宋体" w:eastAsia="宋体" w:cs="宋体"/>
                <w:sz w:val="24"/>
                <w:szCs w:val="24"/>
              </w:rPr>
            </w:pPr>
          </w:p>
          <w:p w14:paraId="05C0C59E">
            <w:pPr>
              <w:spacing w:before="65" w:line="341" w:lineRule="auto"/>
              <w:ind w:left="10" w:right="2" w:firstLine="420"/>
              <w:jc w:val="both"/>
              <w:rPr>
                <w:rFonts w:hint="eastAsia" w:ascii="宋体" w:hAnsi="宋体" w:eastAsia="宋体" w:cs="宋体"/>
                <w:sz w:val="24"/>
                <w:szCs w:val="24"/>
              </w:rPr>
            </w:pPr>
            <w:r>
              <w:rPr>
                <w:rFonts w:hint="eastAsia" w:ascii="宋体" w:hAnsi="宋体" w:eastAsia="宋体" w:cs="宋体"/>
                <w:spacing w:val="25"/>
                <w:sz w:val="24"/>
                <w:szCs w:val="24"/>
              </w:rPr>
              <w:t>我方不存在招标文件第一</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章第三节第</w:t>
            </w:r>
            <w:r>
              <w:rPr>
                <w:rFonts w:hint="eastAsia" w:ascii="宋体" w:hAnsi="宋体" w:eastAsia="宋体" w:cs="宋体"/>
                <w:spacing w:val="-35"/>
                <w:sz w:val="24"/>
                <w:szCs w:val="24"/>
              </w:rPr>
              <w:t xml:space="preserve"> </w:t>
            </w:r>
            <w:r>
              <w:rPr>
                <w:rFonts w:hint="eastAsia" w:ascii="宋体" w:hAnsi="宋体" w:eastAsia="宋体" w:cs="宋体"/>
                <w:b/>
                <w:bCs/>
                <w:spacing w:val="8"/>
                <w:sz w:val="24"/>
                <w:szCs w:val="24"/>
              </w:rPr>
              <w:t>2.4</w:t>
            </w:r>
            <w:r>
              <w:rPr>
                <w:rFonts w:hint="eastAsia" w:ascii="宋体" w:hAnsi="宋体" w:eastAsia="宋体" w:cs="宋体"/>
                <w:b/>
                <w:bCs/>
                <w:spacing w:val="16"/>
                <w:sz w:val="24"/>
                <w:szCs w:val="24"/>
              </w:rPr>
              <w:t xml:space="preserve"> </w:t>
            </w:r>
            <w:r>
              <w:rPr>
                <w:rFonts w:hint="eastAsia" w:ascii="宋体" w:hAnsi="宋体" w:eastAsia="宋体" w:cs="宋体"/>
                <w:spacing w:val="8"/>
                <w:sz w:val="24"/>
                <w:szCs w:val="24"/>
              </w:rPr>
              <w:t>条“禁止投标条</w:t>
            </w:r>
            <w:r>
              <w:rPr>
                <w:rFonts w:hint="eastAsia" w:ascii="宋体" w:hAnsi="宋体" w:eastAsia="宋体" w:cs="宋体"/>
                <w:sz w:val="24"/>
                <w:szCs w:val="24"/>
              </w:rPr>
              <w:t xml:space="preserve"> </w:t>
            </w:r>
            <w:r>
              <w:rPr>
                <w:rFonts w:hint="eastAsia" w:ascii="宋体" w:hAnsi="宋体" w:eastAsia="宋体" w:cs="宋体"/>
                <w:spacing w:val="6"/>
                <w:sz w:val="24"/>
                <w:szCs w:val="24"/>
              </w:rPr>
              <w:t>款</w:t>
            </w:r>
            <w:r>
              <w:rPr>
                <w:rFonts w:hint="eastAsia" w:ascii="宋体" w:hAnsi="宋体" w:eastAsia="宋体" w:cs="宋体"/>
                <w:spacing w:val="-73"/>
                <w:sz w:val="24"/>
                <w:szCs w:val="24"/>
              </w:rPr>
              <w:t xml:space="preserve"> </w:t>
            </w:r>
            <w:r>
              <w:rPr>
                <w:rFonts w:hint="eastAsia" w:ascii="宋体" w:hAnsi="宋体" w:eastAsia="宋体" w:cs="宋体"/>
                <w:spacing w:val="6"/>
                <w:sz w:val="24"/>
                <w:szCs w:val="24"/>
              </w:rPr>
              <w:t>”规定的任何一种情形。</w:t>
            </w:r>
          </w:p>
        </w:tc>
        <w:tc>
          <w:tcPr>
            <w:tcW w:w="4698" w:type="dxa"/>
            <w:noWrap w:val="0"/>
            <w:vAlign w:val="top"/>
          </w:tcPr>
          <w:p w14:paraId="24F5C422">
            <w:pPr>
              <w:spacing w:before="122" w:line="331" w:lineRule="auto"/>
              <w:ind w:left="9" w:firstLine="421"/>
              <w:rPr>
                <w:rFonts w:hint="eastAsia" w:ascii="宋体" w:hAnsi="宋体" w:eastAsia="宋体" w:cs="宋体"/>
                <w:sz w:val="24"/>
                <w:szCs w:val="24"/>
              </w:rPr>
            </w:pPr>
            <w:r>
              <w:rPr>
                <w:rFonts w:hint="eastAsia" w:ascii="宋体" w:hAnsi="宋体" w:eastAsia="宋体" w:cs="宋体"/>
                <w:spacing w:val="6"/>
                <w:sz w:val="24"/>
                <w:szCs w:val="24"/>
              </w:rPr>
              <w:t>如果我方有招标文件第一章第三节第</w:t>
            </w:r>
            <w:r>
              <w:rPr>
                <w:rFonts w:hint="eastAsia" w:ascii="宋体" w:hAnsi="宋体" w:eastAsia="宋体" w:cs="宋体"/>
                <w:spacing w:val="-27"/>
                <w:sz w:val="24"/>
                <w:szCs w:val="24"/>
              </w:rPr>
              <w:t xml:space="preserve"> </w:t>
            </w:r>
            <w:r>
              <w:rPr>
                <w:rFonts w:hint="eastAsia" w:ascii="宋体" w:hAnsi="宋体" w:eastAsia="宋体" w:cs="宋体"/>
                <w:b/>
                <w:bCs/>
                <w:spacing w:val="6"/>
                <w:sz w:val="24"/>
                <w:szCs w:val="24"/>
              </w:rPr>
              <w:t>2.</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 xml:space="preserve">4 </w:t>
            </w:r>
            <w:r>
              <w:rPr>
                <w:rFonts w:hint="eastAsia" w:ascii="宋体" w:hAnsi="宋体" w:eastAsia="宋体" w:cs="宋体"/>
                <w:spacing w:val="1"/>
                <w:sz w:val="24"/>
                <w:szCs w:val="24"/>
              </w:rPr>
              <w:t>条“禁止投标条款</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”规定的任何一种情形，</w:t>
            </w:r>
            <w:r>
              <w:rPr>
                <w:rFonts w:hint="eastAsia" w:ascii="宋体" w:hAnsi="宋体" w:eastAsia="宋体" w:cs="宋体"/>
                <w:spacing w:val="8"/>
                <w:sz w:val="24"/>
                <w:szCs w:val="24"/>
              </w:rPr>
              <w:t>我方接受招标人或其授权的招标代理机构或其组建的评标委员会依据招标文件作出的相应处理以及有关监督部门作出的行政处罚，</w:t>
            </w:r>
            <w:r>
              <w:rPr>
                <w:rFonts w:hint="eastAsia" w:ascii="宋体" w:hAnsi="宋体" w:eastAsia="宋体" w:cs="宋体"/>
                <w:spacing w:val="6"/>
                <w:sz w:val="24"/>
                <w:szCs w:val="24"/>
              </w:rPr>
              <w:t>并承担由此引起的一切法律后果。</w:t>
            </w:r>
          </w:p>
        </w:tc>
      </w:tr>
      <w:tr w14:paraId="5F00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trPr>
        <w:tc>
          <w:tcPr>
            <w:tcW w:w="841" w:type="dxa"/>
            <w:noWrap w:val="0"/>
            <w:vAlign w:val="top"/>
          </w:tcPr>
          <w:p w14:paraId="7C3C3E4E">
            <w:pPr>
              <w:pStyle w:val="20"/>
              <w:spacing w:line="261" w:lineRule="auto"/>
              <w:rPr>
                <w:rFonts w:hint="eastAsia" w:ascii="宋体" w:hAnsi="宋体" w:eastAsia="宋体" w:cs="宋体"/>
                <w:sz w:val="24"/>
                <w:szCs w:val="24"/>
              </w:rPr>
            </w:pPr>
          </w:p>
          <w:p w14:paraId="4126543C">
            <w:pPr>
              <w:pStyle w:val="20"/>
              <w:spacing w:line="262" w:lineRule="auto"/>
              <w:rPr>
                <w:rFonts w:hint="eastAsia" w:ascii="宋体" w:hAnsi="宋体" w:eastAsia="宋体" w:cs="宋体"/>
                <w:sz w:val="24"/>
                <w:szCs w:val="24"/>
              </w:rPr>
            </w:pPr>
          </w:p>
          <w:p w14:paraId="0BDF9E55">
            <w:pPr>
              <w:pStyle w:val="20"/>
              <w:spacing w:line="262" w:lineRule="auto"/>
              <w:rPr>
                <w:rFonts w:hint="eastAsia" w:ascii="宋体" w:hAnsi="宋体" w:eastAsia="宋体" w:cs="宋体"/>
                <w:sz w:val="24"/>
                <w:szCs w:val="24"/>
              </w:rPr>
            </w:pPr>
          </w:p>
          <w:p w14:paraId="19C45044">
            <w:pPr>
              <w:pStyle w:val="20"/>
              <w:spacing w:line="262" w:lineRule="auto"/>
              <w:rPr>
                <w:rFonts w:hint="eastAsia" w:ascii="宋体" w:hAnsi="宋体" w:eastAsia="宋体" w:cs="宋体"/>
                <w:sz w:val="24"/>
                <w:szCs w:val="24"/>
              </w:rPr>
            </w:pPr>
          </w:p>
          <w:p w14:paraId="55D1BCFC">
            <w:pPr>
              <w:spacing w:before="57" w:line="195" w:lineRule="auto"/>
              <w:ind w:left="312"/>
              <w:rPr>
                <w:rFonts w:hint="eastAsia" w:ascii="宋体" w:hAnsi="宋体" w:eastAsia="宋体" w:cs="宋体"/>
                <w:sz w:val="24"/>
                <w:szCs w:val="24"/>
              </w:rPr>
            </w:pPr>
            <w:r>
              <w:rPr>
                <w:rFonts w:hint="eastAsia" w:ascii="宋体" w:hAnsi="宋体" w:eastAsia="宋体" w:cs="宋体"/>
                <w:sz w:val="24"/>
                <w:szCs w:val="24"/>
              </w:rPr>
              <w:t>3</w:t>
            </w:r>
          </w:p>
        </w:tc>
        <w:tc>
          <w:tcPr>
            <w:tcW w:w="1843" w:type="dxa"/>
            <w:noWrap w:val="0"/>
            <w:vAlign w:val="top"/>
          </w:tcPr>
          <w:p w14:paraId="10E6A003">
            <w:pPr>
              <w:pStyle w:val="20"/>
              <w:spacing w:line="313" w:lineRule="auto"/>
              <w:rPr>
                <w:rFonts w:hint="eastAsia" w:ascii="宋体" w:hAnsi="宋体" w:eastAsia="宋体" w:cs="宋体"/>
                <w:sz w:val="24"/>
                <w:szCs w:val="24"/>
              </w:rPr>
            </w:pPr>
          </w:p>
          <w:p w14:paraId="4A12195E">
            <w:pPr>
              <w:pStyle w:val="20"/>
              <w:spacing w:line="314" w:lineRule="auto"/>
              <w:rPr>
                <w:rFonts w:hint="eastAsia" w:ascii="宋体" w:hAnsi="宋体" w:eastAsia="宋体" w:cs="宋体"/>
                <w:sz w:val="24"/>
                <w:szCs w:val="24"/>
              </w:rPr>
            </w:pPr>
          </w:p>
          <w:p w14:paraId="06A11C3A">
            <w:pPr>
              <w:spacing w:before="65" w:line="229" w:lineRule="auto"/>
              <w:ind w:left="193"/>
              <w:rPr>
                <w:rFonts w:hint="eastAsia" w:ascii="宋体" w:hAnsi="宋体" w:eastAsia="宋体" w:cs="宋体"/>
                <w:sz w:val="24"/>
                <w:szCs w:val="24"/>
              </w:rPr>
            </w:pPr>
            <w:r>
              <w:rPr>
                <w:rFonts w:hint="eastAsia" w:ascii="宋体" w:hAnsi="宋体" w:eastAsia="宋体" w:cs="宋体"/>
                <w:spacing w:val="2"/>
                <w:sz w:val="24"/>
                <w:szCs w:val="24"/>
              </w:rPr>
              <w:t>自觉抵制围标</w:t>
            </w:r>
          </w:p>
          <w:p w14:paraId="23A68297">
            <w:pPr>
              <w:spacing w:before="131" w:line="228" w:lineRule="auto"/>
              <w:ind w:left="283"/>
              <w:rPr>
                <w:rFonts w:hint="eastAsia" w:ascii="宋体" w:hAnsi="宋体" w:eastAsia="宋体" w:cs="宋体"/>
                <w:sz w:val="24"/>
                <w:szCs w:val="24"/>
              </w:rPr>
            </w:pPr>
            <w:r>
              <w:rPr>
                <w:rFonts w:hint="eastAsia" w:ascii="宋体" w:hAnsi="宋体" w:eastAsia="宋体" w:cs="宋体"/>
                <w:spacing w:val="4"/>
                <w:sz w:val="24"/>
                <w:szCs w:val="24"/>
              </w:rPr>
              <w:t>串标和弄虚</w:t>
            </w:r>
          </w:p>
          <w:p w14:paraId="348BFB6E">
            <w:pPr>
              <w:spacing w:before="133" w:line="228" w:lineRule="auto"/>
              <w:ind w:left="56"/>
              <w:rPr>
                <w:rFonts w:hint="eastAsia" w:ascii="宋体" w:hAnsi="宋体" w:eastAsia="宋体" w:cs="宋体"/>
                <w:sz w:val="24"/>
                <w:szCs w:val="24"/>
              </w:rPr>
            </w:pPr>
            <w:r>
              <w:rPr>
                <w:rFonts w:hint="eastAsia" w:ascii="宋体" w:hAnsi="宋体" w:eastAsia="宋体" w:cs="宋体"/>
                <w:spacing w:val="8"/>
                <w:sz w:val="24"/>
                <w:szCs w:val="24"/>
              </w:rPr>
              <w:t>作假行为的承诺</w:t>
            </w:r>
          </w:p>
        </w:tc>
        <w:tc>
          <w:tcPr>
            <w:tcW w:w="3417" w:type="dxa"/>
            <w:noWrap w:val="0"/>
            <w:vAlign w:val="top"/>
          </w:tcPr>
          <w:p w14:paraId="0B818318">
            <w:pPr>
              <w:pStyle w:val="20"/>
              <w:spacing w:line="436" w:lineRule="auto"/>
              <w:rPr>
                <w:rFonts w:hint="eastAsia" w:ascii="宋体" w:hAnsi="宋体" w:eastAsia="宋体" w:cs="宋体"/>
                <w:sz w:val="24"/>
                <w:szCs w:val="24"/>
              </w:rPr>
            </w:pPr>
          </w:p>
          <w:p w14:paraId="7C18FEED">
            <w:pPr>
              <w:spacing w:before="65" w:line="344" w:lineRule="auto"/>
              <w:ind w:left="11" w:right="2" w:firstLine="420"/>
              <w:jc w:val="both"/>
              <w:rPr>
                <w:rFonts w:hint="eastAsia" w:ascii="宋体" w:hAnsi="宋体" w:eastAsia="宋体" w:cs="宋体"/>
                <w:sz w:val="24"/>
                <w:szCs w:val="24"/>
              </w:rPr>
            </w:pPr>
            <w:r>
              <w:rPr>
                <w:rFonts w:hint="eastAsia" w:ascii="宋体" w:hAnsi="宋体" w:eastAsia="宋体" w:cs="宋体"/>
                <w:spacing w:val="6"/>
                <w:sz w:val="24"/>
                <w:szCs w:val="24"/>
              </w:rPr>
              <w:t>我方合法正当、诚实守信地</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参与投标，不组织、不参加围标串标违法行为，不通过弄虚作假</w:t>
            </w:r>
            <w:r>
              <w:rPr>
                <w:rFonts w:hint="eastAsia" w:ascii="宋体" w:hAnsi="宋体" w:eastAsia="宋体" w:cs="宋体"/>
                <w:spacing w:val="6"/>
                <w:sz w:val="24"/>
                <w:szCs w:val="24"/>
              </w:rPr>
              <w:t>行为骗取中标。</w:t>
            </w:r>
          </w:p>
        </w:tc>
        <w:tc>
          <w:tcPr>
            <w:tcW w:w="4698" w:type="dxa"/>
            <w:noWrap w:val="0"/>
            <w:vAlign w:val="top"/>
          </w:tcPr>
          <w:p w14:paraId="7C471EAE">
            <w:pPr>
              <w:spacing w:before="129" w:line="330" w:lineRule="auto"/>
              <w:ind w:left="13" w:right="4" w:firstLine="422"/>
              <w:jc w:val="both"/>
              <w:rPr>
                <w:rFonts w:hint="eastAsia" w:ascii="宋体" w:hAnsi="宋体" w:eastAsia="宋体" w:cs="宋体"/>
                <w:sz w:val="24"/>
                <w:szCs w:val="24"/>
              </w:rPr>
            </w:pPr>
            <w:r>
              <w:rPr>
                <w:rFonts w:hint="eastAsia" w:ascii="宋体" w:hAnsi="宋体" w:eastAsia="宋体" w:cs="宋体"/>
                <w:spacing w:val="10"/>
                <w:sz w:val="24"/>
                <w:szCs w:val="24"/>
              </w:rPr>
              <w:t>如果我方组织或参加围标串标违法行为</w:t>
            </w:r>
            <w:r>
              <w:rPr>
                <w:rFonts w:hint="eastAsia" w:ascii="宋体" w:hAnsi="宋体" w:eastAsia="宋体" w:cs="宋体"/>
                <w:spacing w:val="5"/>
                <w:sz w:val="24"/>
                <w:szCs w:val="24"/>
              </w:rPr>
              <w:t xml:space="preserve"> </w:t>
            </w:r>
            <w:r>
              <w:rPr>
                <w:rFonts w:hint="eastAsia" w:ascii="宋体" w:hAnsi="宋体" w:eastAsia="宋体" w:cs="宋体"/>
                <w:spacing w:val="10"/>
                <w:sz w:val="24"/>
                <w:szCs w:val="24"/>
              </w:rPr>
              <w:t>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spacing w:val="7"/>
                <w:sz w:val="24"/>
                <w:szCs w:val="24"/>
              </w:rPr>
              <w:t>引起的一切法律后果。</w:t>
            </w:r>
          </w:p>
        </w:tc>
      </w:tr>
      <w:tr w14:paraId="5276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6" w:hRule="atLeast"/>
        </w:trPr>
        <w:tc>
          <w:tcPr>
            <w:tcW w:w="841" w:type="dxa"/>
            <w:noWrap w:val="0"/>
            <w:vAlign w:val="top"/>
          </w:tcPr>
          <w:p w14:paraId="64F2843F">
            <w:pPr>
              <w:pStyle w:val="20"/>
              <w:spacing w:line="247" w:lineRule="auto"/>
              <w:rPr>
                <w:rFonts w:hint="eastAsia" w:ascii="宋体" w:hAnsi="宋体" w:eastAsia="宋体" w:cs="宋体"/>
                <w:sz w:val="24"/>
                <w:szCs w:val="24"/>
              </w:rPr>
            </w:pPr>
          </w:p>
          <w:p w14:paraId="0AF38234">
            <w:pPr>
              <w:pStyle w:val="20"/>
              <w:spacing w:line="247" w:lineRule="auto"/>
              <w:rPr>
                <w:rFonts w:hint="eastAsia" w:ascii="宋体" w:hAnsi="宋体" w:eastAsia="宋体" w:cs="宋体"/>
                <w:sz w:val="24"/>
                <w:szCs w:val="24"/>
              </w:rPr>
            </w:pPr>
          </w:p>
          <w:p w14:paraId="60D1B7AD">
            <w:pPr>
              <w:pStyle w:val="20"/>
              <w:spacing w:line="248" w:lineRule="auto"/>
              <w:rPr>
                <w:rFonts w:hint="eastAsia" w:ascii="宋体" w:hAnsi="宋体" w:eastAsia="宋体" w:cs="宋体"/>
                <w:sz w:val="24"/>
                <w:szCs w:val="24"/>
              </w:rPr>
            </w:pPr>
          </w:p>
          <w:p w14:paraId="6C99808D">
            <w:pPr>
              <w:pStyle w:val="20"/>
              <w:spacing w:line="248" w:lineRule="auto"/>
              <w:rPr>
                <w:rFonts w:hint="eastAsia" w:ascii="宋体" w:hAnsi="宋体" w:eastAsia="宋体" w:cs="宋体"/>
                <w:sz w:val="24"/>
                <w:szCs w:val="24"/>
              </w:rPr>
            </w:pPr>
          </w:p>
          <w:p w14:paraId="622FE7B0">
            <w:pPr>
              <w:pStyle w:val="20"/>
              <w:spacing w:line="248" w:lineRule="auto"/>
              <w:rPr>
                <w:rFonts w:hint="eastAsia" w:ascii="宋体" w:hAnsi="宋体" w:eastAsia="宋体" w:cs="宋体"/>
                <w:sz w:val="24"/>
                <w:szCs w:val="24"/>
              </w:rPr>
            </w:pPr>
          </w:p>
          <w:p w14:paraId="3F46A49D">
            <w:pPr>
              <w:spacing w:before="58" w:line="195" w:lineRule="auto"/>
              <w:ind w:left="307"/>
              <w:rPr>
                <w:rFonts w:hint="eastAsia" w:ascii="宋体" w:hAnsi="宋体" w:eastAsia="宋体" w:cs="宋体"/>
                <w:sz w:val="24"/>
                <w:szCs w:val="24"/>
              </w:rPr>
            </w:pPr>
            <w:r>
              <w:rPr>
                <w:rFonts w:hint="eastAsia" w:ascii="宋体" w:hAnsi="宋体" w:eastAsia="宋体" w:cs="宋体"/>
                <w:spacing w:val="1"/>
                <w:sz w:val="24"/>
                <w:szCs w:val="24"/>
              </w:rPr>
              <w:t>4</w:t>
            </w:r>
          </w:p>
        </w:tc>
        <w:tc>
          <w:tcPr>
            <w:tcW w:w="1843" w:type="dxa"/>
            <w:noWrap w:val="0"/>
            <w:vAlign w:val="top"/>
          </w:tcPr>
          <w:p w14:paraId="4C215633">
            <w:pPr>
              <w:pStyle w:val="20"/>
              <w:spacing w:line="251" w:lineRule="auto"/>
              <w:rPr>
                <w:rFonts w:hint="eastAsia" w:ascii="宋体" w:hAnsi="宋体" w:eastAsia="宋体" w:cs="宋体"/>
                <w:sz w:val="24"/>
                <w:szCs w:val="24"/>
              </w:rPr>
            </w:pPr>
          </w:p>
          <w:p w14:paraId="540C342B">
            <w:pPr>
              <w:pStyle w:val="20"/>
              <w:spacing w:line="252" w:lineRule="auto"/>
              <w:rPr>
                <w:rFonts w:hint="eastAsia" w:ascii="宋体" w:hAnsi="宋体" w:eastAsia="宋体" w:cs="宋体"/>
                <w:sz w:val="24"/>
                <w:szCs w:val="24"/>
              </w:rPr>
            </w:pPr>
          </w:p>
          <w:p w14:paraId="5CFF8A7E">
            <w:pPr>
              <w:pStyle w:val="20"/>
              <w:spacing w:line="252" w:lineRule="auto"/>
              <w:rPr>
                <w:rFonts w:hint="eastAsia" w:ascii="宋体" w:hAnsi="宋体" w:eastAsia="宋体" w:cs="宋体"/>
                <w:sz w:val="24"/>
                <w:szCs w:val="24"/>
              </w:rPr>
            </w:pPr>
          </w:p>
          <w:p w14:paraId="1DD5770F">
            <w:pPr>
              <w:pStyle w:val="20"/>
              <w:spacing w:line="252" w:lineRule="auto"/>
              <w:rPr>
                <w:rFonts w:hint="eastAsia" w:ascii="宋体" w:hAnsi="宋体" w:eastAsia="宋体" w:cs="宋体"/>
                <w:sz w:val="24"/>
                <w:szCs w:val="24"/>
              </w:rPr>
            </w:pPr>
          </w:p>
          <w:p w14:paraId="766A4F72">
            <w:pPr>
              <w:spacing w:before="65" w:line="335" w:lineRule="auto"/>
              <w:ind w:left="369" w:right="367" w:firstLine="4"/>
              <w:rPr>
                <w:rFonts w:hint="eastAsia" w:ascii="宋体" w:hAnsi="宋体" w:eastAsia="宋体" w:cs="宋体"/>
                <w:sz w:val="24"/>
                <w:szCs w:val="24"/>
              </w:rPr>
            </w:pPr>
            <w:r>
              <w:rPr>
                <w:rFonts w:hint="eastAsia" w:ascii="宋体" w:hAnsi="宋体" w:eastAsia="宋体" w:cs="宋体"/>
                <w:spacing w:val="6"/>
                <w:sz w:val="24"/>
                <w:szCs w:val="24"/>
              </w:rPr>
              <w:t>项目经理</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任职承诺</w:t>
            </w:r>
          </w:p>
        </w:tc>
        <w:tc>
          <w:tcPr>
            <w:tcW w:w="3417" w:type="dxa"/>
            <w:noWrap w:val="0"/>
            <w:vAlign w:val="top"/>
          </w:tcPr>
          <w:p w14:paraId="0F343124">
            <w:pPr>
              <w:pStyle w:val="20"/>
              <w:spacing w:line="312" w:lineRule="auto"/>
              <w:rPr>
                <w:rFonts w:hint="eastAsia" w:ascii="宋体" w:hAnsi="宋体" w:eastAsia="宋体" w:cs="宋体"/>
                <w:sz w:val="24"/>
                <w:szCs w:val="24"/>
              </w:rPr>
            </w:pPr>
          </w:p>
          <w:p w14:paraId="0BA14DCA">
            <w:pPr>
              <w:pStyle w:val="20"/>
              <w:spacing w:line="313" w:lineRule="auto"/>
              <w:rPr>
                <w:rFonts w:hint="eastAsia" w:ascii="宋体" w:hAnsi="宋体" w:eastAsia="宋体" w:cs="宋体"/>
                <w:sz w:val="24"/>
                <w:szCs w:val="24"/>
              </w:rPr>
            </w:pPr>
          </w:p>
          <w:p w14:paraId="4944E3E9">
            <w:pPr>
              <w:spacing w:before="65" w:line="344" w:lineRule="auto"/>
              <w:ind w:left="9" w:right="2" w:firstLine="422"/>
              <w:jc w:val="both"/>
              <w:rPr>
                <w:rFonts w:hint="eastAsia" w:ascii="宋体" w:hAnsi="宋体" w:eastAsia="宋体" w:cs="宋体"/>
                <w:sz w:val="24"/>
                <w:szCs w:val="24"/>
              </w:rPr>
            </w:pPr>
            <w:r>
              <w:rPr>
                <w:rFonts w:hint="eastAsia" w:ascii="宋体" w:hAnsi="宋体" w:eastAsia="宋体" w:cs="宋体"/>
                <w:spacing w:val="19"/>
                <w:sz w:val="24"/>
                <w:szCs w:val="24"/>
              </w:rPr>
              <w:t>我方拟派项目经理现阶段</w:t>
            </w:r>
            <w:r>
              <w:rPr>
                <w:rFonts w:hint="eastAsia" w:ascii="宋体" w:hAnsi="宋体" w:eastAsia="宋体" w:cs="宋体"/>
                <w:sz w:val="24"/>
                <w:szCs w:val="24"/>
              </w:rPr>
              <w:t xml:space="preserve"> </w:t>
            </w:r>
            <w:r>
              <w:rPr>
                <w:rFonts w:hint="eastAsia" w:ascii="宋体" w:hAnsi="宋体" w:eastAsia="宋体" w:cs="宋体"/>
                <w:spacing w:val="7"/>
                <w:sz w:val="24"/>
                <w:szCs w:val="24"/>
              </w:rPr>
              <w:t>没有担任任何在施（包括已中标未开工、已开工未竣工）建设工程项目的项目经理。</w:t>
            </w:r>
          </w:p>
        </w:tc>
        <w:tc>
          <w:tcPr>
            <w:tcW w:w="4698" w:type="dxa"/>
            <w:noWrap w:val="0"/>
            <w:vAlign w:val="top"/>
          </w:tcPr>
          <w:p w14:paraId="2F52E371">
            <w:pPr>
              <w:spacing w:before="128" w:line="333" w:lineRule="auto"/>
              <w:ind w:left="11" w:firstLine="417"/>
              <w:jc w:val="both"/>
              <w:rPr>
                <w:rFonts w:hint="eastAsia" w:ascii="宋体" w:hAnsi="宋体" w:eastAsia="宋体" w:cs="宋体"/>
                <w:sz w:val="24"/>
                <w:szCs w:val="24"/>
              </w:rPr>
            </w:pPr>
            <w:r>
              <w:rPr>
                <w:rFonts w:hint="eastAsia" w:ascii="宋体" w:hAnsi="宋体" w:eastAsia="宋体" w:cs="宋体"/>
                <w:spacing w:val="7"/>
                <w:sz w:val="24"/>
                <w:szCs w:val="24"/>
              </w:rPr>
              <w:t>如果我方拟派项目经理在本项目招标投</w:t>
            </w:r>
            <w:r>
              <w:rPr>
                <w:rFonts w:hint="eastAsia" w:ascii="宋体" w:hAnsi="宋体" w:eastAsia="宋体" w:cs="宋体"/>
                <w:sz w:val="24"/>
                <w:szCs w:val="24"/>
              </w:rPr>
              <w:t xml:space="preserve"> </w:t>
            </w:r>
            <w:r>
              <w:rPr>
                <w:rFonts w:hint="eastAsia" w:ascii="宋体" w:hAnsi="宋体" w:eastAsia="宋体" w:cs="宋体"/>
                <w:spacing w:val="7"/>
                <w:sz w:val="24"/>
                <w:szCs w:val="24"/>
              </w:rPr>
              <w:t>标活动期间有担任其他任何在施（包括已中标未开工、已开工未竣工）建设工程项目的项目经理，我方接受招标人或其授权的招标代理机构或其组建的评标委员会依据招标文件作出的相应处理以及有关监督部门作出的</w:t>
            </w:r>
            <w:r>
              <w:rPr>
                <w:rFonts w:hint="eastAsia" w:ascii="宋体" w:hAnsi="宋体" w:eastAsia="宋体" w:cs="宋体"/>
                <w:sz w:val="24"/>
                <w:szCs w:val="24"/>
              </w:rPr>
              <w:t>行政处罚，并承担由此引起的一切法律后果。</w:t>
            </w:r>
          </w:p>
        </w:tc>
      </w:tr>
      <w:tr w14:paraId="4816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841" w:type="dxa"/>
            <w:noWrap w:val="0"/>
            <w:vAlign w:val="top"/>
          </w:tcPr>
          <w:p w14:paraId="0F38D0AC">
            <w:pPr>
              <w:pStyle w:val="20"/>
              <w:spacing w:line="337" w:lineRule="auto"/>
              <w:rPr>
                <w:rFonts w:hint="eastAsia" w:ascii="宋体" w:hAnsi="宋体" w:eastAsia="宋体" w:cs="宋体"/>
                <w:sz w:val="24"/>
                <w:szCs w:val="24"/>
              </w:rPr>
            </w:pPr>
          </w:p>
          <w:p w14:paraId="63D6C1BB">
            <w:pPr>
              <w:pStyle w:val="20"/>
              <w:spacing w:line="338" w:lineRule="auto"/>
              <w:rPr>
                <w:rFonts w:hint="eastAsia" w:ascii="宋体" w:hAnsi="宋体" w:eastAsia="宋体" w:cs="宋体"/>
                <w:sz w:val="24"/>
                <w:szCs w:val="24"/>
              </w:rPr>
            </w:pPr>
          </w:p>
          <w:p w14:paraId="14EB522D">
            <w:pPr>
              <w:spacing w:before="58" w:line="192" w:lineRule="auto"/>
              <w:ind w:left="314"/>
              <w:rPr>
                <w:rFonts w:hint="eastAsia" w:ascii="宋体" w:hAnsi="宋体" w:eastAsia="宋体" w:cs="宋体"/>
                <w:sz w:val="24"/>
                <w:szCs w:val="24"/>
              </w:rPr>
            </w:pPr>
            <w:r>
              <w:rPr>
                <w:rFonts w:hint="eastAsia" w:ascii="宋体" w:hAnsi="宋体" w:eastAsia="宋体" w:cs="宋体"/>
                <w:sz w:val="24"/>
                <w:szCs w:val="24"/>
              </w:rPr>
              <w:t>5</w:t>
            </w:r>
          </w:p>
        </w:tc>
        <w:tc>
          <w:tcPr>
            <w:tcW w:w="1843" w:type="dxa"/>
            <w:noWrap w:val="0"/>
            <w:vAlign w:val="top"/>
          </w:tcPr>
          <w:p w14:paraId="118A3817">
            <w:pPr>
              <w:pStyle w:val="20"/>
              <w:spacing w:line="442" w:lineRule="auto"/>
              <w:rPr>
                <w:rFonts w:hint="eastAsia" w:ascii="宋体" w:hAnsi="宋体" w:eastAsia="宋体" w:cs="宋体"/>
                <w:sz w:val="24"/>
                <w:szCs w:val="24"/>
              </w:rPr>
            </w:pPr>
          </w:p>
          <w:p w14:paraId="00453515">
            <w:pPr>
              <w:spacing w:before="65" w:line="335" w:lineRule="auto"/>
              <w:ind w:left="267" w:right="261" w:firstLine="105"/>
              <w:rPr>
                <w:rFonts w:hint="eastAsia" w:ascii="宋体" w:hAnsi="宋体" w:eastAsia="宋体" w:cs="宋体"/>
                <w:sz w:val="24"/>
                <w:szCs w:val="24"/>
              </w:rPr>
            </w:pPr>
            <w:r>
              <w:rPr>
                <w:rFonts w:hint="eastAsia" w:ascii="宋体" w:hAnsi="宋体" w:eastAsia="宋体" w:cs="宋体"/>
                <w:spacing w:val="6"/>
                <w:sz w:val="24"/>
                <w:szCs w:val="24"/>
              </w:rPr>
              <w:t>投标文件</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真实性承诺</w:t>
            </w:r>
          </w:p>
        </w:tc>
        <w:tc>
          <w:tcPr>
            <w:tcW w:w="3417" w:type="dxa"/>
            <w:noWrap w:val="0"/>
            <w:vAlign w:val="top"/>
          </w:tcPr>
          <w:p w14:paraId="0D82A8ED">
            <w:pPr>
              <w:pStyle w:val="20"/>
              <w:spacing w:line="442" w:lineRule="auto"/>
              <w:rPr>
                <w:rFonts w:hint="eastAsia" w:ascii="宋体" w:hAnsi="宋体" w:eastAsia="宋体" w:cs="宋体"/>
                <w:sz w:val="24"/>
                <w:szCs w:val="24"/>
              </w:rPr>
            </w:pPr>
          </w:p>
          <w:p w14:paraId="63EB4071">
            <w:pPr>
              <w:spacing w:before="65" w:line="335" w:lineRule="auto"/>
              <w:ind w:left="12" w:firstLine="409"/>
              <w:rPr>
                <w:rFonts w:hint="eastAsia" w:ascii="宋体" w:hAnsi="宋体" w:eastAsia="宋体" w:cs="宋体"/>
                <w:sz w:val="24"/>
                <w:szCs w:val="24"/>
              </w:rPr>
            </w:pPr>
            <w:r>
              <w:rPr>
                <w:rFonts w:hint="eastAsia" w:ascii="宋体" w:hAnsi="宋体" w:eastAsia="宋体" w:cs="宋体"/>
                <w:spacing w:val="20"/>
                <w:sz w:val="24"/>
                <w:szCs w:val="24"/>
              </w:rPr>
              <w:t>我方所递交投标文件的全</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部内容均为真实、有效、准确的。</w:t>
            </w:r>
          </w:p>
        </w:tc>
        <w:tc>
          <w:tcPr>
            <w:tcW w:w="4698" w:type="dxa"/>
            <w:noWrap w:val="0"/>
            <w:vAlign w:val="top"/>
          </w:tcPr>
          <w:p w14:paraId="20EE307E">
            <w:pPr>
              <w:spacing w:before="127" w:line="320" w:lineRule="auto"/>
              <w:ind w:left="11" w:firstLine="417"/>
              <w:jc w:val="both"/>
              <w:rPr>
                <w:rFonts w:hint="eastAsia" w:ascii="宋体" w:hAnsi="宋体" w:eastAsia="宋体" w:cs="宋体"/>
                <w:sz w:val="24"/>
                <w:szCs w:val="24"/>
              </w:rPr>
            </w:pPr>
            <w:r>
              <w:rPr>
                <w:rFonts w:hint="eastAsia" w:ascii="宋体" w:hAnsi="宋体" w:eastAsia="宋体" w:cs="宋体"/>
                <w:spacing w:val="7"/>
                <w:sz w:val="24"/>
                <w:szCs w:val="24"/>
              </w:rPr>
              <w:t>如果我方递交的投标文件任何内容不真</w:t>
            </w:r>
            <w:r>
              <w:rPr>
                <w:rFonts w:hint="eastAsia" w:ascii="宋体" w:hAnsi="宋体" w:eastAsia="宋体" w:cs="宋体"/>
                <w:sz w:val="24"/>
                <w:szCs w:val="24"/>
              </w:rPr>
              <w:t xml:space="preserve"> </w:t>
            </w:r>
            <w:r>
              <w:rPr>
                <w:rFonts w:hint="eastAsia" w:ascii="宋体" w:hAnsi="宋体" w:eastAsia="宋体" w:cs="宋体"/>
                <w:spacing w:val="7"/>
                <w:sz w:val="24"/>
                <w:szCs w:val="24"/>
              </w:rPr>
              <w:t>实或无效或不准确，我方接受招标人或其授权的招标代理机构或其组建的评标委员会依</w:t>
            </w:r>
            <w:r>
              <w:rPr>
                <w:rFonts w:hint="eastAsia" w:ascii="宋体" w:hAnsi="宋体" w:eastAsia="宋体" w:cs="宋体"/>
                <w:sz w:val="24"/>
                <w:szCs w:val="24"/>
              </w:rPr>
              <w:t>据招标文件作出的相应处理，包括否决投标。</w:t>
            </w:r>
          </w:p>
        </w:tc>
      </w:tr>
      <w:tr w14:paraId="124A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3" w:hRule="atLeast"/>
        </w:trPr>
        <w:tc>
          <w:tcPr>
            <w:tcW w:w="841" w:type="dxa"/>
            <w:noWrap w:val="0"/>
            <w:vAlign w:val="top"/>
          </w:tcPr>
          <w:p w14:paraId="730F0551">
            <w:pPr>
              <w:pStyle w:val="20"/>
              <w:spacing w:line="336" w:lineRule="auto"/>
              <w:rPr>
                <w:rFonts w:hint="eastAsia" w:ascii="宋体" w:hAnsi="宋体" w:eastAsia="宋体" w:cs="宋体"/>
                <w:sz w:val="24"/>
                <w:szCs w:val="24"/>
              </w:rPr>
            </w:pPr>
          </w:p>
          <w:p w14:paraId="4045AB98">
            <w:pPr>
              <w:pStyle w:val="20"/>
              <w:spacing w:line="336" w:lineRule="auto"/>
              <w:rPr>
                <w:rFonts w:hint="eastAsia" w:ascii="宋体" w:hAnsi="宋体" w:eastAsia="宋体" w:cs="宋体"/>
                <w:sz w:val="24"/>
                <w:szCs w:val="24"/>
              </w:rPr>
            </w:pPr>
          </w:p>
          <w:p w14:paraId="3535C5DF">
            <w:pPr>
              <w:spacing w:before="58" w:line="195" w:lineRule="auto"/>
              <w:ind w:left="313"/>
              <w:rPr>
                <w:rFonts w:hint="eastAsia" w:ascii="宋体" w:hAnsi="宋体" w:eastAsia="宋体" w:cs="宋体"/>
                <w:sz w:val="24"/>
                <w:szCs w:val="24"/>
              </w:rPr>
            </w:pPr>
            <w:r>
              <w:rPr>
                <w:rFonts w:hint="eastAsia" w:ascii="宋体" w:hAnsi="宋体" w:eastAsia="宋体" w:cs="宋体"/>
                <w:sz w:val="24"/>
                <w:szCs w:val="24"/>
              </w:rPr>
              <w:t>6</w:t>
            </w:r>
          </w:p>
        </w:tc>
        <w:tc>
          <w:tcPr>
            <w:tcW w:w="1843" w:type="dxa"/>
            <w:noWrap w:val="0"/>
            <w:vAlign w:val="top"/>
          </w:tcPr>
          <w:p w14:paraId="0C659BD3">
            <w:pPr>
              <w:pStyle w:val="20"/>
              <w:spacing w:line="441" w:lineRule="auto"/>
              <w:rPr>
                <w:rFonts w:hint="eastAsia" w:ascii="宋体" w:hAnsi="宋体" w:eastAsia="宋体" w:cs="宋体"/>
                <w:sz w:val="24"/>
                <w:szCs w:val="24"/>
              </w:rPr>
            </w:pPr>
          </w:p>
          <w:p w14:paraId="3D38279C">
            <w:pPr>
              <w:spacing w:before="65" w:line="228" w:lineRule="auto"/>
              <w:ind w:left="372"/>
              <w:rPr>
                <w:rFonts w:hint="eastAsia" w:ascii="宋体" w:hAnsi="宋体" w:eastAsia="宋体" w:cs="宋体"/>
                <w:sz w:val="24"/>
                <w:szCs w:val="24"/>
              </w:rPr>
            </w:pPr>
            <w:r>
              <w:rPr>
                <w:rFonts w:hint="eastAsia" w:ascii="宋体" w:hAnsi="宋体" w:eastAsia="宋体" w:cs="宋体"/>
                <w:spacing w:val="6"/>
                <w:sz w:val="24"/>
                <w:szCs w:val="24"/>
              </w:rPr>
              <w:t>投标文件</w:t>
            </w:r>
          </w:p>
          <w:p w14:paraId="1BAAA83F">
            <w:pPr>
              <w:spacing w:before="132" w:line="228" w:lineRule="auto"/>
              <w:ind w:left="158"/>
              <w:rPr>
                <w:rFonts w:hint="eastAsia" w:ascii="宋体" w:hAnsi="宋体" w:eastAsia="宋体" w:cs="宋体"/>
                <w:sz w:val="24"/>
                <w:szCs w:val="24"/>
              </w:rPr>
            </w:pPr>
            <w:r>
              <w:rPr>
                <w:rFonts w:hint="eastAsia" w:ascii="宋体" w:hAnsi="宋体" w:eastAsia="宋体" w:cs="宋体"/>
                <w:spacing w:val="8"/>
                <w:sz w:val="24"/>
                <w:szCs w:val="24"/>
              </w:rPr>
              <w:t>信息公开承诺</w:t>
            </w:r>
          </w:p>
        </w:tc>
        <w:tc>
          <w:tcPr>
            <w:tcW w:w="3417" w:type="dxa"/>
            <w:noWrap w:val="0"/>
            <w:vAlign w:val="top"/>
          </w:tcPr>
          <w:p w14:paraId="13FBA995">
            <w:pPr>
              <w:spacing w:before="130" w:line="320" w:lineRule="auto"/>
              <w:ind w:left="10" w:right="2" w:firstLine="420"/>
              <w:jc w:val="both"/>
              <w:rPr>
                <w:rFonts w:hint="eastAsia"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2156460</wp:posOffset>
                      </wp:positionH>
                      <wp:positionV relativeFrom="paragraph">
                        <wp:posOffset>1905</wp:posOffset>
                      </wp:positionV>
                      <wp:extent cx="2983865" cy="1424305"/>
                      <wp:effectExtent l="1905" t="4445" r="5080" b="19050"/>
                      <wp:wrapNone/>
                      <wp:docPr id="5" name="直线 111"/>
                      <wp:cNvGraphicFramePr/>
                      <a:graphic xmlns:a="http://schemas.openxmlformats.org/drawingml/2006/main">
                        <a:graphicData uri="http://schemas.microsoft.com/office/word/2010/wordprocessingShape">
                          <wps:wsp>
                            <wps:cNvSpPr/>
                            <wps:spPr>
                              <a:xfrm flipH="1">
                                <a:off x="0" y="0"/>
                                <a:ext cx="2983865" cy="14243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1" o:spid="_x0000_s1026" o:spt="20" style="position:absolute;left:0pt;flip:x;margin-left:169.8pt;margin-top:0.15pt;height:112.15pt;width:234.95pt;z-index:251661312;mso-width-relative:page;mso-height-relative:page;" filled="f" stroked="t" coordsize="21600,21600" o:gfxdata="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SnrnXAAAACAEAAA8AAAAAAAAAAQAgAAAAIgAAAGRycy9kb3ducmV2LnhtbFBLAQIU&#10;ABQAAAAIAIdO4kDlyHb09AEAAO0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spacing w:val="6"/>
                <w:sz w:val="24"/>
                <w:szCs w:val="24"/>
              </w:rPr>
              <w:t>我方提供完整的文件。如果</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我方成为本项目中标候选人，我</w:t>
            </w:r>
            <w:r>
              <w:rPr>
                <w:rFonts w:hint="eastAsia" w:ascii="宋体" w:hAnsi="宋体" w:eastAsia="宋体" w:cs="宋体"/>
                <w:spacing w:val="23"/>
                <w:sz w:val="24"/>
                <w:szCs w:val="24"/>
              </w:rPr>
              <w:t>方同意并授权招标人在评标结果公示期内公开我方商务标书</w:t>
            </w:r>
            <w:r>
              <w:rPr>
                <w:rFonts w:hint="eastAsia" w:ascii="宋体" w:hAnsi="宋体" w:eastAsia="宋体" w:cs="宋体"/>
                <w:spacing w:val="3"/>
                <w:sz w:val="24"/>
                <w:szCs w:val="24"/>
              </w:rPr>
              <w:t>的全部内容。</w:t>
            </w:r>
          </w:p>
        </w:tc>
        <w:tc>
          <w:tcPr>
            <w:tcW w:w="4698" w:type="dxa"/>
            <w:noWrap w:val="0"/>
            <w:vAlign w:val="top"/>
          </w:tcPr>
          <w:p w14:paraId="0D535B6B">
            <w:pPr>
              <w:pStyle w:val="20"/>
              <w:spacing w:line="336" w:lineRule="auto"/>
              <w:rPr>
                <w:rFonts w:hint="eastAsia" w:ascii="宋体" w:hAnsi="宋体" w:eastAsia="宋体" w:cs="宋体"/>
                <w:sz w:val="24"/>
                <w:szCs w:val="24"/>
              </w:rPr>
            </w:pPr>
          </w:p>
          <w:p w14:paraId="4F85441E">
            <w:pPr>
              <w:pStyle w:val="20"/>
              <w:spacing w:line="336" w:lineRule="auto"/>
              <w:rPr>
                <w:rFonts w:hint="eastAsia" w:ascii="宋体" w:hAnsi="宋体" w:eastAsia="宋体" w:cs="宋体"/>
                <w:sz w:val="24"/>
                <w:szCs w:val="24"/>
              </w:rPr>
            </w:pPr>
          </w:p>
          <w:p w14:paraId="768EDD14">
            <w:pPr>
              <w:spacing w:before="58" w:line="195" w:lineRule="auto"/>
              <w:ind w:left="1979"/>
              <w:rPr>
                <w:rFonts w:hint="eastAsia" w:ascii="宋体" w:hAnsi="宋体" w:eastAsia="宋体" w:cs="宋体"/>
                <w:sz w:val="24"/>
                <w:szCs w:val="24"/>
              </w:rPr>
            </w:pPr>
          </w:p>
        </w:tc>
      </w:tr>
      <w:tr w14:paraId="23EA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841" w:type="dxa"/>
            <w:noWrap w:val="0"/>
            <w:vAlign w:val="top"/>
          </w:tcPr>
          <w:p w14:paraId="193E4D1C">
            <w:pPr>
              <w:pStyle w:val="20"/>
              <w:spacing w:line="262" w:lineRule="auto"/>
              <w:rPr>
                <w:rFonts w:hint="eastAsia" w:ascii="宋体" w:hAnsi="宋体" w:eastAsia="宋体" w:cs="宋体"/>
                <w:sz w:val="24"/>
                <w:szCs w:val="24"/>
              </w:rPr>
            </w:pPr>
          </w:p>
          <w:p w14:paraId="2369F156">
            <w:pPr>
              <w:pStyle w:val="20"/>
              <w:spacing w:line="262" w:lineRule="auto"/>
              <w:rPr>
                <w:rFonts w:hint="eastAsia" w:ascii="宋体" w:hAnsi="宋体" w:eastAsia="宋体" w:cs="宋体"/>
                <w:sz w:val="24"/>
                <w:szCs w:val="24"/>
              </w:rPr>
            </w:pPr>
          </w:p>
          <w:p w14:paraId="2EB695FD">
            <w:pPr>
              <w:pStyle w:val="20"/>
              <w:spacing w:line="262" w:lineRule="auto"/>
              <w:rPr>
                <w:rFonts w:hint="eastAsia" w:ascii="宋体" w:hAnsi="宋体" w:eastAsia="宋体" w:cs="宋体"/>
                <w:sz w:val="24"/>
                <w:szCs w:val="24"/>
              </w:rPr>
            </w:pPr>
          </w:p>
          <w:p w14:paraId="19DBF309">
            <w:pPr>
              <w:pStyle w:val="20"/>
              <w:spacing w:line="263" w:lineRule="auto"/>
              <w:rPr>
                <w:rFonts w:hint="eastAsia" w:ascii="宋体" w:hAnsi="宋体" w:eastAsia="宋体" w:cs="宋体"/>
                <w:sz w:val="24"/>
                <w:szCs w:val="24"/>
              </w:rPr>
            </w:pPr>
          </w:p>
          <w:p w14:paraId="637C4F3F">
            <w:pPr>
              <w:spacing w:before="57" w:line="192" w:lineRule="auto"/>
              <w:ind w:left="312"/>
              <w:rPr>
                <w:rFonts w:hint="eastAsia" w:ascii="宋体" w:hAnsi="宋体" w:eastAsia="宋体" w:cs="宋体"/>
                <w:sz w:val="24"/>
                <w:szCs w:val="24"/>
              </w:rPr>
            </w:pPr>
            <w:r>
              <w:rPr>
                <w:rFonts w:hint="eastAsia" w:ascii="宋体" w:hAnsi="宋体" w:eastAsia="宋体" w:cs="宋体"/>
                <w:sz w:val="24"/>
                <w:szCs w:val="24"/>
              </w:rPr>
              <w:t>7</w:t>
            </w:r>
          </w:p>
        </w:tc>
        <w:tc>
          <w:tcPr>
            <w:tcW w:w="1843" w:type="dxa"/>
            <w:noWrap w:val="0"/>
            <w:vAlign w:val="top"/>
          </w:tcPr>
          <w:p w14:paraId="3E494D02">
            <w:pPr>
              <w:pStyle w:val="20"/>
              <w:spacing w:line="271" w:lineRule="auto"/>
              <w:rPr>
                <w:rFonts w:hint="eastAsia" w:ascii="宋体" w:hAnsi="宋体" w:eastAsia="宋体" w:cs="宋体"/>
                <w:sz w:val="24"/>
                <w:szCs w:val="24"/>
              </w:rPr>
            </w:pPr>
          </w:p>
          <w:p w14:paraId="214B96B4">
            <w:pPr>
              <w:pStyle w:val="20"/>
              <w:spacing w:line="272" w:lineRule="auto"/>
              <w:rPr>
                <w:rFonts w:hint="eastAsia" w:ascii="宋体" w:hAnsi="宋体" w:eastAsia="宋体" w:cs="宋体"/>
                <w:sz w:val="24"/>
                <w:szCs w:val="24"/>
              </w:rPr>
            </w:pPr>
          </w:p>
          <w:p w14:paraId="45449A4A">
            <w:pPr>
              <w:pStyle w:val="20"/>
              <w:spacing w:line="272" w:lineRule="auto"/>
              <w:rPr>
                <w:rFonts w:hint="eastAsia" w:ascii="宋体" w:hAnsi="宋体" w:eastAsia="宋体" w:cs="宋体"/>
                <w:sz w:val="24"/>
                <w:szCs w:val="24"/>
              </w:rPr>
            </w:pPr>
          </w:p>
          <w:p w14:paraId="53F0F1E9">
            <w:pPr>
              <w:spacing w:before="65" w:line="335" w:lineRule="auto"/>
              <w:ind w:left="281" w:right="158" w:hanging="123"/>
              <w:rPr>
                <w:rFonts w:hint="eastAsia" w:ascii="宋体" w:hAnsi="宋体" w:eastAsia="宋体" w:cs="宋体"/>
                <w:sz w:val="24"/>
                <w:szCs w:val="24"/>
              </w:rPr>
            </w:pPr>
            <w:r>
              <w:rPr>
                <w:rFonts w:hint="eastAsia" w:ascii="宋体" w:hAnsi="宋体" w:eastAsia="宋体" w:cs="宋体"/>
                <w:spacing w:val="8"/>
                <w:sz w:val="24"/>
                <w:szCs w:val="24"/>
              </w:rPr>
              <w:t>对不正常报价</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的确认承诺</w:t>
            </w:r>
          </w:p>
        </w:tc>
        <w:tc>
          <w:tcPr>
            <w:tcW w:w="3417" w:type="dxa"/>
            <w:noWrap w:val="0"/>
            <w:vAlign w:val="top"/>
          </w:tcPr>
          <w:p w14:paraId="4A187827">
            <w:pPr>
              <w:spacing w:before="121" w:line="331" w:lineRule="auto"/>
              <w:ind w:left="10" w:right="2" w:firstLine="423"/>
              <w:jc w:val="both"/>
              <w:rPr>
                <w:rFonts w:hint="eastAsia" w:ascii="宋体" w:hAnsi="宋体" w:eastAsia="宋体" w:cs="宋体"/>
                <w:sz w:val="24"/>
                <w:szCs w:val="24"/>
              </w:rPr>
            </w:pPr>
            <w:r>
              <w:rPr>
                <w:rFonts w:hint="eastAsia" w:ascii="宋体" w:hAnsi="宋体" w:eastAsia="宋体" w:cs="宋体"/>
                <w:spacing w:val="6"/>
                <w:sz w:val="24"/>
                <w:szCs w:val="24"/>
              </w:rPr>
              <w:t xml:space="preserve">如果我方中标，我方接受招 </w:t>
            </w:r>
            <w:r>
              <w:rPr>
                <w:rFonts w:hint="eastAsia" w:ascii="宋体" w:hAnsi="宋体" w:eastAsia="宋体" w:cs="宋体"/>
                <w:spacing w:val="23"/>
                <w:sz w:val="24"/>
                <w:szCs w:val="24"/>
              </w:rPr>
              <w:t>标人在合同订立期间依据招标文件有关条款约定对我方已标价工程量清单中不正常报价的</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修正或认定，并按要求签署《不</w:t>
            </w:r>
            <w:r>
              <w:rPr>
                <w:rFonts w:hint="eastAsia" w:ascii="宋体" w:hAnsi="宋体" w:eastAsia="宋体" w:cs="宋体"/>
                <w:spacing w:val="8"/>
                <w:sz w:val="24"/>
                <w:szCs w:val="24"/>
              </w:rPr>
              <w:t>正常报价清单》加以确认。</w:t>
            </w:r>
          </w:p>
        </w:tc>
        <w:tc>
          <w:tcPr>
            <w:tcW w:w="4698" w:type="dxa"/>
            <w:noWrap w:val="0"/>
            <w:vAlign w:val="top"/>
          </w:tcPr>
          <w:p w14:paraId="38E34AC8">
            <w:pPr>
              <w:pStyle w:val="20"/>
              <w:spacing w:line="286" w:lineRule="auto"/>
              <w:rPr>
                <w:rFonts w:hint="eastAsia"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-1905</wp:posOffset>
                      </wp:positionV>
                      <wp:extent cx="2966720" cy="1980565"/>
                      <wp:effectExtent l="2540" t="3810" r="2540" b="15875"/>
                      <wp:wrapNone/>
                      <wp:docPr id="6" name="直线 112"/>
                      <wp:cNvGraphicFramePr/>
                      <a:graphic xmlns:a="http://schemas.openxmlformats.org/drawingml/2006/main">
                        <a:graphicData uri="http://schemas.microsoft.com/office/word/2010/wordprocessingShape">
                          <wps:wsp>
                            <wps:cNvSpPr/>
                            <wps:spPr>
                              <a:xfrm flipH="1">
                                <a:off x="0" y="0"/>
                                <a:ext cx="2966720" cy="1980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2" o:spid="_x0000_s1026" o:spt="20" style="position:absolute;left:0pt;flip:x;margin-left:0.25pt;margin-top:-0.15pt;height:155.95pt;width:233.6pt;z-index:251662336;mso-width-relative:page;mso-height-relative:page;" filled="f" stroked="t" coordsize="21600,21600" o:gfxdata="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ODh4NUAAAAGAQAADwAAAAAAAAABACAAAAAiAAAAZHJzL2Rvd25yZXYueG1sUEsBAhQA&#10;FAAAAAgAh07iQFN+TO/1AQAA7QMAAA4AAAAAAAAAAQAgAAAAJAEAAGRycy9lMm9Eb2MueG1sUEsF&#10;BgAAAAAGAAYAWQEAAIsFAAAAAA==&#10;">
                      <v:fill on="f" focussize="0,0"/>
                      <v:stroke color="#000000" joinstyle="round"/>
                      <v:imagedata o:title=""/>
                      <o:lock v:ext="edit" aspectratio="f"/>
                    </v:line>
                  </w:pict>
                </mc:Fallback>
              </mc:AlternateContent>
            </w:r>
          </w:p>
          <w:p w14:paraId="39D97D97">
            <w:pPr>
              <w:pStyle w:val="20"/>
              <w:spacing w:line="286" w:lineRule="auto"/>
              <w:rPr>
                <w:rFonts w:hint="eastAsia" w:ascii="宋体" w:hAnsi="宋体" w:eastAsia="宋体" w:cs="宋体"/>
                <w:sz w:val="24"/>
                <w:szCs w:val="24"/>
              </w:rPr>
            </w:pPr>
          </w:p>
          <w:p w14:paraId="2E1A73D2">
            <w:pPr>
              <w:pStyle w:val="20"/>
              <w:spacing w:line="286" w:lineRule="auto"/>
              <w:rPr>
                <w:rFonts w:hint="eastAsia" w:ascii="宋体" w:hAnsi="宋体" w:eastAsia="宋体" w:cs="宋体"/>
                <w:sz w:val="24"/>
                <w:szCs w:val="24"/>
              </w:rPr>
            </w:pPr>
          </w:p>
          <w:p w14:paraId="16CAE12B">
            <w:pPr>
              <w:spacing w:before="57" w:line="195" w:lineRule="auto"/>
              <w:ind w:left="1979"/>
              <w:rPr>
                <w:rFonts w:hint="eastAsia" w:ascii="宋体" w:hAnsi="宋体" w:eastAsia="宋体" w:cs="宋体"/>
                <w:sz w:val="24"/>
                <w:szCs w:val="24"/>
              </w:rPr>
            </w:pPr>
          </w:p>
        </w:tc>
      </w:tr>
      <w:tr w14:paraId="2CB1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841" w:type="dxa"/>
            <w:noWrap w:val="0"/>
            <w:vAlign w:val="top"/>
          </w:tcPr>
          <w:p w14:paraId="375AA487">
            <w:pPr>
              <w:pStyle w:val="20"/>
              <w:spacing w:line="286" w:lineRule="auto"/>
              <w:rPr>
                <w:rFonts w:hint="eastAsia" w:ascii="宋体" w:hAnsi="宋体" w:eastAsia="宋体" w:cs="宋体"/>
                <w:sz w:val="24"/>
                <w:szCs w:val="24"/>
              </w:rPr>
            </w:pPr>
          </w:p>
          <w:p w14:paraId="3B5F4C1C">
            <w:pPr>
              <w:pStyle w:val="20"/>
              <w:spacing w:line="286" w:lineRule="auto"/>
              <w:rPr>
                <w:rFonts w:hint="eastAsia" w:ascii="宋体" w:hAnsi="宋体" w:eastAsia="宋体" w:cs="宋体"/>
                <w:sz w:val="24"/>
                <w:szCs w:val="24"/>
              </w:rPr>
            </w:pPr>
          </w:p>
          <w:p w14:paraId="50B3F7D5">
            <w:pPr>
              <w:pStyle w:val="20"/>
              <w:spacing w:line="287" w:lineRule="auto"/>
              <w:rPr>
                <w:rFonts w:hint="eastAsia" w:ascii="宋体" w:hAnsi="宋体" w:eastAsia="宋体" w:cs="宋体"/>
                <w:sz w:val="24"/>
                <w:szCs w:val="24"/>
              </w:rPr>
            </w:pPr>
          </w:p>
          <w:p w14:paraId="26ECF677">
            <w:pPr>
              <w:spacing w:before="58" w:line="195" w:lineRule="auto"/>
              <w:ind w:left="317"/>
              <w:rPr>
                <w:rFonts w:hint="eastAsia" w:ascii="宋体" w:hAnsi="宋体" w:eastAsia="宋体" w:cs="宋体"/>
                <w:sz w:val="24"/>
                <w:szCs w:val="24"/>
              </w:rPr>
            </w:pPr>
            <w:r>
              <w:rPr>
                <w:rFonts w:hint="eastAsia" w:ascii="宋体" w:hAnsi="宋体" w:eastAsia="宋体" w:cs="宋体"/>
                <w:sz w:val="24"/>
                <w:szCs w:val="24"/>
              </w:rPr>
              <w:t>8</w:t>
            </w:r>
          </w:p>
        </w:tc>
        <w:tc>
          <w:tcPr>
            <w:tcW w:w="1843" w:type="dxa"/>
            <w:noWrap w:val="0"/>
            <w:vAlign w:val="top"/>
          </w:tcPr>
          <w:p w14:paraId="3A5E3373">
            <w:pPr>
              <w:pStyle w:val="20"/>
              <w:spacing w:line="314" w:lineRule="auto"/>
              <w:rPr>
                <w:rFonts w:hint="eastAsia" w:ascii="宋体" w:hAnsi="宋体" w:eastAsia="宋体" w:cs="宋体"/>
                <w:sz w:val="24"/>
                <w:szCs w:val="24"/>
              </w:rPr>
            </w:pPr>
          </w:p>
          <w:p w14:paraId="57A21DB2">
            <w:pPr>
              <w:pStyle w:val="20"/>
              <w:spacing w:line="314" w:lineRule="auto"/>
              <w:rPr>
                <w:rFonts w:hint="eastAsia" w:ascii="宋体" w:hAnsi="宋体" w:eastAsia="宋体" w:cs="宋体"/>
                <w:sz w:val="24"/>
                <w:szCs w:val="24"/>
              </w:rPr>
            </w:pPr>
          </w:p>
          <w:p w14:paraId="17055AF9">
            <w:pPr>
              <w:spacing w:before="65" w:line="335" w:lineRule="auto"/>
              <w:ind w:left="264" w:right="158" w:hanging="104"/>
              <w:rPr>
                <w:rFonts w:hint="eastAsia" w:ascii="宋体" w:hAnsi="宋体" w:eastAsia="宋体" w:cs="宋体"/>
                <w:sz w:val="24"/>
                <w:szCs w:val="24"/>
              </w:rPr>
            </w:pPr>
            <w:r>
              <w:rPr>
                <w:rFonts w:hint="eastAsia" w:ascii="宋体" w:hAnsi="宋体" w:eastAsia="宋体" w:cs="宋体"/>
                <w:spacing w:val="7"/>
                <w:sz w:val="24"/>
                <w:szCs w:val="24"/>
              </w:rPr>
              <w:t>按时提交履约</w:t>
            </w:r>
            <w:r>
              <w:rPr>
                <w:rFonts w:hint="eastAsia" w:ascii="宋体" w:hAnsi="宋体" w:eastAsia="宋体" w:cs="宋体"/>
                <w:spacing w:val="4"/>
                <w:sz w:val="24"/>
                <w:szCs w:val="24"/>
              </w:rPr>
              <w:t xml:space="preserve"> </w:t>
            </w:r>
            <w:r>
              <w:rPr>
                <w:rFonts w:hint="eastAsia" w:ascii="宋体" w:hAnsi="宋体" w:eastAsia="宋体" w:cs="宋体"/>
                <w:spacing w:val="7"/>
                <w:sz w:val="24"/>
                <w:szCs w:val="24"/>
              </w:rPr>
              <w:t>保证的承诺</w:t>
            </w:r>
          </w:p>
        </w:tc>
        <w:tc>
          <w:tcPr>
            <w:tcW w:w="3417" w:type="dxa"/>
            <w:noWrap w:val="0"/>
            <w:vAlign w:val="top"/>
          </w:tcPr>
          <w:p w14:paraId="22C6BB11">
            <w:pPr>
              <w:pStyle w:val="20"/>
              <w:spacing w:line="438" w:lineRule="auto"/>
              <w:rPr>
                <w:rFonts w:hint="eastAsia" w:ascii="宋体" w:hAnsi="宋体" w:eastAsia="宋体" w:cs="宋体"/>
                <w:sz w:val="24"/>
                <w:szCs w:val="24"/>
              </w:rPr>
            </w:pPr>
          </w:p>
          <w:p w14:paraId="034ECC1A">
            <w:pPr>
              <w:spacing w:before="65" w:line="342" w:lineRule="auto"/>
              <w:ind w:left="10" w:right="2" w:firstLine="422"/>
              <w:jc w:val="both"/>
              <w:rPr>
                <w:rFonts w:hint="eastAsia" w:ascii="宋体" w:hAnsi="宋体" w:eastAsia="宋体" w:cs="宋体"/>
                <w:sz w:val="24"/>
                <w:szCs w:val="24"/>
              </w:rPr>
            </w:pPr>
            <w:r>
              <w:rPr>
                <w:rFonts w:hint="eastAsia" w:ascii="宋体" w:hAnsi="宋体" w:eastAsia="宋体" w:cs="宋体"/>
                <w:spacing w:val="6"/>
                <w:sz w:val="24"/>
                <w:szCs w:val="24"/>
              </w:rPr>
              <w:t xml:space="preserve">如果我方中标，我方保证在 </w:t>
            </w:r>
            <w:r>
              <w:rPr>
                <w:rFonts w:hint="eastAsia" w:ascii="宋体" w:hAnsi="宋体" w:eastAsia="宋体" w:cs="宋体"/>
                <w:spacing w:val="23"/>
                <w:sz w:val="24"/>
                <w:szCs w:val="24"/>
              </w:rPr>
              <w:t>招标文件规定的时限内全额提</w:t>
            </w:r>
            <w:r>
              <w:rPr>
                <w:rFonts w:hint="eastAsia" w:ascii="宋体" w:hAnsi="宋体" w:eastAsia="宋体" w:cs="宋体"/>
                <w:spacing w:val="6"/>
                <w:sz w:val="24"/>
                <w:szCs w:val="24"/>
              </w:rPr>
              <w:t>交履约保证。</w:t>
            </w:r>
          </w:p>
        </w:tc>
        <w:tc>
          <w:tcPr>
            <w:tcW w:w="4698" w:type="dxa"/>
            <w:noWrap w:val="0"/>
            <w:vAlign w:val="top"/>
          </w:tcPr>
          <w:p w14:paraId="35C6D26B">
            <w:pPr>
              <w:spacing w:before="128" w:line="326" w:lineRule="auto"/>
              <w:ind w:left="12" w:right="23" w:firstLine="423"/>
              <w:jc w:val="both"/>
              <w:rPr>
                <w:rFonts w:hint="eastAsia" w:ascii="宋体" w:hAnsi="宋体" w:eastAsia="宋体" w:cs="宋体"/>
                <w:sz w:val="24"/>
                <w:szCs w:val="24"/>
              </w:rPr>
            </w:pPr>
            <w:r>
              <w:rPr>
                <w:rFonts w:hint="eastAsia" w:ascii="宋体" w:hAnsi="宋体" w:eastAsia="宋体" w:cs="宋体"/>
                <w:spacing w:val="9"/>
                <w:sz w:val="24"/>
                <w:szCs w:val="24"/>
              </w:rPr>
              <w:t>如果我方未在招标文件规定的时限内全</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额提交履约保证，我方接受招标人依据招标文件作出的相应处理以及有关监督部门作出的行政处罚，并承担由此引起的一切法律后</w:t>
            </w:r>
            <w:r>
              <w:rPr>
                <w:rFonts w:hint="eastAsia" w:ascii="宋体" w:hAnsi="宋体" w:eastAsia="宋体" w:cs="宋体"/>
                <w:sz w:val="24"/>
                <w:szCs w:val="24"/>
              </w:rPr>
              <w:t>果。</w:t>
            </w:r>
          </w:p>
        </w:tc>
      </w:tr>
      <w:tr w14:paraId="12649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841" w:type="dxa"/>
            <w:noWrap w:val="0"/>
            <w:vAlign w:val="top"/>
          </w:tcPr>
          <w:p w14:paraId="14178F37">
            <w:pPr>
              <w:pStyle w:val="20"/>
              <w:spacing w:line="262" w:lineRule="auto"/>
              <w:rPr>
                <w:rFonts w:hint="eastAsia" w:ascii="宋体" w:hAnsi="宋体" w:eastAsia="宋体" w:cs="宋体"/>
                <w:sz w:val="24"/>
                <w:szCs w:val="24"/>
              </w:rPr>
            </w:pPr>
          </w:p>
          <w:p w14:paraId="6B3A8826">
            <w:pPr>
              <w:pStyle w:val="20"/>
              <w:spacing w:line="262" w:lineRule="auto"/>
              <w:rPr>
                <w:rFonts w:hint="eastAsia" w:ascii="宋体" w:hAnsi="宋体" w:eastAsia="宋体" w:cs="宋体"/>
                <w:sz w:val="24"/>
                <w:szCs w:val="24"/>
              </w:rPr>
            </w:pPr>
          </w:p>
          <w:p w14:paraId="37F38BF8">
            <w:pPr>
              <w:pStyle w:val="20"/>
              <w:spacing w:line="262" w:lineRule="auto"/>
              <w:rPr>
                <w:rFonts w:hint="eastAsia" w:ascii="宋体" w:hAnsi="宋体" w:eastAsia="宋体" w:cs="宋体"/>
                <w:sz w:val="24"/>
                <w:szCs w:val="24"/>
              </w:rPr>
            </w:pPr>
          </w:p>
          <w:p w14:paraId="4D42120A">
            <w:pPr>
              <w:pStyle w:val="20"/>
              <w:spacing w:line="263" w:lineRule="auto"/>
              <w:rPr>
                <w:rFonts w:hint="eastAsia" w:ascii="宋体" w:hAnsi="宋体" w:eastAsia="宋体" w:cs="宋体"/>
                <w:sz w:val="24"/>
                <w:szCs w:val="24"/>
              </w:rPr>
            </w:pPr>
          </w:p>
          <w:p w14:paraId="272B46D9">
            <w:pPr>
              <w:spacing w:before="58" w:line="195" w:lineRule="auto"/>
              <w:ind w:left="312"/>
              <w:rPr>
                <w:rFonts w:hint="eastAsia" w:ascii="宋体" w:hAnsi="宋体" w:eastAsia="宋体" w:cs="宋体"/>
                <w:sz w:val="24"/>
                <w:szCs w:val="24"/>
              </w:rPr>
            </w:pPr>
            <w:r>
              <w:rPr>
                <w:rFonts w:hint="eastAsia" w:ascii="宋体" w:hAnsi="宋体" w:eastAsia="宋体" w:cs="宋体"/>
                <w:sz w:val="24"/>
                <w:szCs w:val="24"/>
              </w:rPr>
              <w:t>9</w:t>
            </w:r>
          </w:p>
        </w:tc>
        <w:tc>
          <w:tcPr>
            <w:tcW w:w="1843" w:type="dxa"/>
            <w:noWrap w:val="0"/>
            <w:vAlign w:val="top"/>
          </w:tcPr>
          <w:p w14:paraId="43C62873">
            <w:pPr>
              <w:pStyle w:val="20"/>
              <w:spacing w:line="272" w:lineRule="auto"/>
              <w:rPr>
                <w:rFonts w:hint="eastAsia" w:ascii="宋体" w:hAnsi="宋体" w:eastAsia="宋体" w:cs="宋体"/>
                <w:sz w:val="24"/>
                <w:szCs w:val="24"/>
              </w:rPr>
            </w:pPr>
          </w:p>
          <w:p w14:paraId="432909E0">
            <w:pPr>
              <w:pStyle w:val="20"/>
              <w:spacing w:line="273" w:lineRule="auto"/>
              <w:rPr>
                <w:rFonts w:hint="eastAsia" w:ascii="宋体" w:hAnsi="宋体" w:eastAsia="宋体" w:cs="宋体"/>
                <w:sz w:val="24"/>
                <w:szCs w:val="24"/>
              </w:rPr>
            </w:pPr>
          </w:p>
          <w:p w14:paraId="5CC7B102">
            <w:pPr>
              <w:pStyle w:val="20"/>
              <w:spacing w:line="273" w:lineRule="auto"/>
              <w:rPr>
                <w:rFonts w:hint="eastAsia" w:ascii="宋体" w:hAnsi="宋体" w:eastAsia="宋体" w:cs="宋体"/>
                <w:sz w:val="24"/>
                <w:szCs w:val="24"/>
              </w:rPr>
            </w:pPr>
          </w:p>
          <w:p w14:paraId="05179C65">
            <w:pPr>
              <w:spacing w:before="65" w:line="335" w:lineRule="auto"/>
              <w:ind w:left="492" w:right="158" w:hanging="332"/>
              <w:rPr>
                <w:rFonts w:hint="eastAsia" w:ascii="宋体" w:hAnsi="宋体" w:eastAsia="宋体" w:cs="宋体"/>
                <w:sz w:val="24"/>
                <w:szCs w:val="24"/>
              </w:rPr>
            </w:pPr>
            <w:r>
              <w:rPr>
                <w:rFonts w:hint="eastAsia" w:ascii="宋体" w:hAnsi="宋体" w:eastAsia="宋体" w:cs="宋体"/>
                <w:spacing w:val="7"/>
                <w:sz w:val="24"/>
                <w:szCs w:val="24"/>
              </w:rPr>
              <w:t>按时签订合同</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的承诺</w:t>
            </w:r>
          </w:p>
        </w:tc>
        <w:tc>
          <w:tcPr>
            <w:tcW w:w="3417" w:type="dxa"/>
            <w:noWrap w:val="0"/>
            <w:vAlign w:val="top"/>
          </w:tcPr>
          <w:p w14:paraId="5D02E984">
            <w:pPr>
              <w:pStyle w:val="20"/>
              <w:spacing w:line="442" w:lineRule="auto"/>
              <w:rPr>
                <w:rFonts w:hint="eastAsia" w:ascii="宋体" w:hAnsi="宋体" w:eastAsia="宋体" w:cs="宋体"/>
                <w:sz w:val="24"/>
                <w:szCs w:val="24"/>
              </w:rPr>
            </w:pPr>
          </w:p>
          <w:p w14:paraId="0F43BE95">
            <w:pPr>
              <w:spacing w:before="65" w:line="343" w:lineRule="auto"/>
              <w:ind w:left="10" w:right="2" w:firstLine="422"/>
              <w:jc w:val="both"/>
              <w:rPr>
                <w:rFonts w:hint="eastAsia" w:ascii="宋体" w:hAnsi="宋体" w:eastAsia="宋体" w:cs="宋体"/>
                <w:sz w:val="24"/>
                <w:szCs w:val="24"/>
              </w:rPr>
            </w:pPr>
            <w:r>
              <w:rPr>
                <w:rFonts w:hint="eastAsia" w:ascii="宋体" w:hAnsi="宋体" w:eastAsia="宋体" w:cs="宋体"/>
                <w:spacing w:val="6"/>
                <w:sz w:val="24"/>
                <w:szCs w:val="24"/>
              </w:rPr>
              <w:t xml:space="preserve">如果我方中标，我方保证在 </w:t>
            </w:r>
            <w:r>
              <w:rPr>
                <w:rFonts w:hint="eastAsia" w:ascii="宋体" w:hAnsi="宋体" w:eastAsia="宋体" w:cs="宋体"/>
                <w:spacing w:val="23"/>
                <w:sz w:val="24"/>
                <w:szCs w:val="24"/>
              </w:rPr>
              <w:t>招标文件规定的时限内与招标</w:t>
            </w:r>
            <w:r>
              <w:rPr>
                <w:rFonts w:hint="eastAsia" w:ascii="宋体" w:hAnsi="宋体" w:eastAsia="宋体" w:cs="宋体"/>
                <w:spacing w:val="7"/>
                <w:sz w:val="24"/>
                <w:szCs w:val="24"/>
              </w:rPr>
              <w:t>人签订合同，不提出违背或超出</w:t>
            </w:r>
            <w:r>
              <w:rPr>
                <w:rFonts w:hint="eastAsia" w:ascii="宋体" w:hAnsi="宋体" w:eastAsia="宋体" w:cs="宋体"/>
                <w:spacing w:val="8"/>
                <w:sz w:val="24"/>
                <w:szCs w:val="24"/>
              </w:rPr>
              <w:t>招标文件、中标文件的要求。</w:t>
            </w:r>
          </w:p>
        </w:tc>
        <w:tc>
          <w:tcPr>
            <w:tcW w:w="4698" w:type="dxa"/>
            <w:noWrap w:val="0"/>
            <w:vAlign w:val="top"/>
          </w:tcPr>
          <w:p w14:paraId="2076484B">
            <w:pPr>
              <w:spacing w:before="126" w:line="331" w:lineRule="auto"/>
              <w:ind w:left="13" w:firstLine="415"/>
              <w:jc w:val="both"/>
              <w:rPr>
                <w:rFonts w:hint="eastAsia" w:ascii="宋体" w:hAnsi="宋体" w:eastAsia="宋体" w:cs="宋体"/>
                <w:sz w:val="24"/>
                <w:szCs w:val="24"/>
              </w:rPr>
            </w:pPr>
            <w:r>
              <w:rPr>
                <w:rFonts w:hint="eastAsia" w:ascii="宋体" w:hAnsi="宋体" w:eastAsia="宋体" w:cs="宋体"/>
                <w:spacing w:val="7"/>
                <w:sz w:val="24"/>
                <w:szCs w:val="24"/>
              </w:rPr>
              <w:t>如果我方未在招标文件规定的时限内与</w:t>
            </w:r>
            <w:r>
              <w:rPr>
                <w:rFonts w:hint="eastAsia" w:ascii="宋体" w:hAnsi="宋体" w:eastAsia="宋体" w:cs="宋体"/>
                <w:sz w:val="24"/>
                <w:szCs w:val="24"/>
              </w:rPr>
              <w:t xml:space="preserve"> </w:t>
            </w:r>
            <w:r>
              <w:rPr>
                <w:rFonts w:hint="eastAsia" w:ascii="宋体" w:hAnsi="宋体" w:eastAsia="宋体" w:cs="宋体"/>
                <w:spacing w:val="7"/>
                <w:sz w:val="24"/>
                <w:szCs w:val="24"/>
              </w:rPr>
              <w:t>招标人签订合同，或我方在签订合同过程中</w:t>
            </w:r>
            <w:r>
              <w:rPr>
                <w:rFonts w:hint="eastAsia" w:ascii="宋体" w:hAnsi="宋体" w:eastAsia="宋体" w:cs="宋体"/>
                <w:sz w:val="24"/>
                <w:szCs w:val="24"/>
              </w:rPr>
              <w:t>提出违背或超出招标文件、中标文件的要求。</w:t>
            </w:r>
            <w:r>
              <w:rPr>
                <w:rFonts w:hint="eastAsia" w:ascii="宋体" w:hAnsi="宋体" w:eastAsia="宋体" w:cs="宋体"/>
                <w:spacing w:val="7"/>
                <w:sz w:val="24"/>
                <w:szCs w:val="24"/>
              </w:rPr>
              <w:t>我方接受招标人依据招标文件作出的相应处理以及有关监督部门作出的行政处罚，并承</w:t>
            </w:r>
            <w:r>
              <w:rPr>
                <w:rFonts w:hint="eastAsia" w:ascii="宋体" w:hAnsi="宋体" w:eastAsia="宋体" w:cs="宋体"/>
                <w:spacing w:val="5"/>
                <w:sz w:val="24"/>
                <w:szCs w:val="24"/>
              </w:rPr>
              <w:t>担由此引起的一切法律后果。</w:t>
            </w:r>
          </w:p>
        </w:tc>
      </w:tr>
    </w:tbl>
    <w:p w14:paraId="6F8F3330">
      <w:pPr>
        <w:spacing w:before="78" w:line="219" w:lineRule="auto"/>
        <w:ind w:firstLine="6832" w:firstLineChars="2800"/>
        <w:jc w:val="both"/>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2"/>
          <w:sz w:val="24"/>
          <w:szCs w:val="24"/>
        </w:rPr>
        <w:t>盖单位章）</w:t>
      </w:r>
    </w:p>
    <w:p w14:paraId="3180B25A">
      <w:pPr>
        <w:pStyle w:val="5"/>
        <w:spacing w:line="297" w:lineRule="auto"/>
        <w:jc w:val="right"/>
      </w:pPr>
    </w:p>
    <w:p w14:paraId="250FF461">
      <w:pPr>
        <w:spacing w:before="78" w:line="219" w:lineRule="auto"/>
        <w:ind w:left="4366"/>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64702397">
      <w:pPr>
        <w:spacing w:before="78" w:line="220" w:lineRule="auto"/>
        <w:ind w:left="6730"/>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rPr>
        <w:t xml:space="preserve">    </w:t>
      </w:r>
      <w:r>
        <w:rPr>
          <w:rFonts w:ascii="宋体" w:hAnsi="宋体" w:eastAsia="宋体" w:cs="宋体"/>
          <w:spacing w:val="-9"/>
          <w:sz w:val="24"/>
          <w:szCs w:val="24"/>
        </w:rPr>
        <w:t>日</w:t>
      </w:r>
    </w:p>
    <w:p w14:paraId="31360294">
      <w:pPr>
        <w:spacing w:line="220" w:lineRule="auto"/>
        <w:jc w:val="right"/>
        <w:rPr>
          <w:rFonts w:ascii="宋体" w:hAnsi="宋体" w:eastAsia="宋体" w:cs="宋体"/>
          <w:sz w:val="24"/>
          <w:szCs w:val="24"/>
        </w:rPr>
        <w:sectPr>
          <w:footerReference r:id="rId18" w:type="default"/>
          <w:pgSz w:w="11906" w:h="16839"/>
          <w:pgMar w:top="720" w:right="720" w:bottom="720" w:left="720" w:header="0" w:footer="1023" w:gutter="0"/>
          <w:cols w:space="720" w:num="1"/>
        </w:sectPr>
      </w:pPr>
    </w:p>
    <w:p w14:paraId="65A39E7D">
      <w:pPr>
        <w:spacing w:before="78" w:line="220" w:lineRule="auto"/>
        <w:outlineLvl w:val="2"/>
        <w:rPr>
          <w:rFonts w:ascii="宋体" w:hAnsi="宋体" w:eastAsia="宋体" w:cs="宋体"/>
          <w:b/>
          <w:bCs/>
          <w:spacing w:val="-4"/>
          <w:sz w:val="24"/>
          <w:szCs w:val="24"/>
        </w:rPr>
      </w:pPr>
      <w:bookmarkStart w:id="182" w:name="_Toc28352"/>
      <w:r>
        <w:rPr>
          <w:rFonts w:ascii="宋体" w:hAnsi="宋体" w:eastAsia="宋体" w:cs="宋体"/>
          <w:b/>
          <w:bCs/>
          <w:spacing w:val="-4"/>
          <w:sz w:val="24"/>
          <w:szCs w:val="24"/>
        </w:rPr>
        <w:t>格式四 授权委托书</w:t>
      </w:r>
      <w:bookmarkEnd w:id="182"/>
    </w:p>
    <w:p w14:paraId="271F581C">
      <w:pPr>
        <w:pStyle w:val="5"/>
        <w:spacing w:line="351" w:lineRule="auto"/>
      </w:pPr>
    </w:p>
    <w:p w14:paraId="1EC22789">
      <w:pPr>
        <w:pStyle w:val="5"/>
        <w:spacing w:line="351" w:lineRule="auto"/>
      </w:pPr>
    </w:p>
    <w:p w14:paraId="13FD8683">
      <w:pPr>
        <w:spacing w:before="97" w:line="219" w:lineRule="auto"/>
        <w:ind w:left="3786"/>
        <w:rPr>
          <w:rFonts w:ascii="宋体" w:hAnsi="宋体" w:eastAsia="宋体" w:cs="宋体"/>
          <w:sz w:val="30"/>
          <w:szCs w:val="30"/>
        </w:rPr>
      </w:pPr>
      <w:bookmarkStart w:id="183" w:name="bookmark151"/>
      <w:bookmarkEnd w:id="183"/>
      <w:r>
        <w:rPr>
          <w:rFonts w:ascii="宋体" w:hAnsi="宋体" w:eastAsia="宋体" w:cs="宋体"/>
          <w:b/>
          <w:bCs/>
          <w:spacing w:val="-5"/>
          <w:sz w:val="30"/>
          <w:szCs w:val="30"/>
        </w:rPr>
        <w:t>授权委托书</w:t>
      </w:r>
    </w:p>
    <w:p w14:paraId="2855EAA0">
      <w:pPr>
        <w:pStyle w:val="5"/>
        <w:spacing w:line="250" w:lineRule="auto"/>
      </w:pPr>
    </w:p>
    <w:p w14:paraId="2071EF4C">
      <w:pPr>
        <w:pStyle w:val="5"/>
        <w:spacing w:line="250" w:lineRule="auto"/>
      </w:pPr>
    </w:p>
    <w:p w14:paraId="24174A15">
      <w:pPr>
        <w:pStyle w:val="5"/>
        <w:spacing w:line="251" w:lineRule="auto"/>
      </w:pPr>
    </w:p>
    <w:p w14:paraId="7F549E2A">
      <w:pPr>
        <w:spacing w:before="78" w:line="330" w:lineRule="auto"/>
        <w:ind w:firstLine="481"/>
        <w:jc w:val="both"/>
        <w:rPr>
          <w:rFonts w:ascii="宋体" w:hAnsi="宋体" w:eastAsia="宋体" w:cs="宋体"/>
          <w:sz w:val="24"/>
          <w:szCs w:val="24"/>
        </w:rPr>
      </w:pPr>
      <w:r>
        <w:rPr>
          <w:rFonts w:ascii="宋体" w:hAnsi="宋体" w:eastAsia="宋体" w:cs="宋体"/>
          <w:spacing w:val="-2"/>
          <w:sz w:val="24"/>
          <w:szCs w:val="24"/>
        </w:rPr>
        <w:t>本人（姓名）系（投标人名称）的法定代表人，现委托（姓名）为我方代理人。代</w:t>
      </w:r>
      <w:r>
        <w:rPr>
          <w:rFonts w:ascii="宋体" w:hAnsi="宋体" w:eastAsia="宋体" w:cs="宋体"/>
          <w:spacing w:val="-1"/>
          <w:sz w:val="24"/>
          <w:szCs w:val="24"/>
        </w:rPr>
        <w:t>理人根据授权，以我方名义签署、澄清、说明、补正、递交、撤回、修改（项目名称）</w:t>
      </w:r>
      <w:r>
        <w:rPr>
          <w:rFonts w:ascii="宋体" w:hAnsi="宋体" w:eastAsia="宋体" w:cs="宋体"/>
          <w:sz w:val="24"/>
          <w:szCs w:val="24"/>
        </w:rPr>
        <w:t>施工投标文件、签订合同和处理有关事宜，其</w:t>
      </w:r>
      <w:r>
        <w:rPr>
          <w:rFonts w:ascii="宋体" w:hAnsi="宋体" w:eastAsia="宋体" w:cs="宋体"/>
          <w:spacing w:val="-1"/>
          <w:sz w:val="24"/>
          <w:szCs w:val="24"/>
        </w:rPr>
        <w:t>法律后果由我方承担。</w:t>
      </w:r>
    </w:p>
    <w:p w14:paraId="0CFFE57A">
      <w:pPr>
        <w:spacing w:before="32" w:line="320" w:lineRule="auto"/>
        <w:ind w:left="480" w:right="497"/>
        <w:rPr>
          <w:rFonts w:ascii="宋体" w:hAnsi="宋体" w:eastAsia="宋体" w:cs="宋体"/>
          <w:sz w:val="24"/>
          <w:szCs w:val="24"/>
        </w:rPr>
      </w:pPr>
      <w:r>
        <w:rPr>
          <w:rFonts w:ascii="宋体" w:hAnsi="宋体" w:eastAsia="宋体" w:cs="宋体"/>
          <w:spacing w:val="-9"/>
          <w:sz w:val="24"/>
          <w:szCs w:val="24"/>
        </w:rPr>
        <w:t>委托期限：至</w:t>
      </w:r>
      <w:r>
        <w:rPr>
          <w:rFonts w:ascii="宋体" w:hAnsi="宋体" w:eastAsia="宋体" w:cs="宋体"/>
          <w:spacing w:val="-9"/>
          <w:sz w:val="24"/>
          <w:szCs w:val="24"/>
          <w:u w:val="single"/>
        </w:rPr>
        <w:t xml:space="preserve">     年   月    日</w:t>
      </w:r>
      <w:r>
        <w:rPr>
          <w:rFonts w:ascii="宋体" w:hAnsi="宋体" w:eastAsia="宋体" w:cs="宋体"/>
          <w:i/>
          <w:iCs/>
          <w:color w:val="auto"/>
          <w:spacing w:val="-9"/>
          <w:sz w:val="25"/>
          <w:szCs w:val="25"/>
          <w:u w:val="single"/>
        </w:rPr>
        <w:t>（不得短于招标文件规定的投标有效期）</w:t>
      </w:r>
      <w:r>
        <w:rPr>
          <w:rFonts w:ascii="宋体" w:hAnsi="宋体" w:eastAsia="宋体" w:cs="宋体"/>
          <w:color w:val="auto"/>
          <w:spacing w:val="-9"/>
          <w:sz w:val="25"/>
          <w:szCs w:val="25"/>
        </w:rPr>
        <w:t xml:space="preserve"> </w:t>
      </w:r>
      <w:r>
        <w:rPr>
          <w:rFonts w:ascii="宋体" w:hAnsi="宋体" w:eastAsia="宋体" w:cs="宋体"/>
          <w:spacing w:val="-9"/>
          <w:sz w:val="24"/>
          <w:szCs w:val="24"/>
        </w:rPr>
        <w:t>。</w:t>
      </w:r>
      <w:r>
        <w:rPr>
          <w:rFonts w:ascii="宋体" w:hAnsi="宋体" w:eastAsia="宋体" w:cs="宋体"/>
          <w:spacing w:val="15"/>
          <w:sz w:val="24"/>
          <w:szCs w:val="24"/>
        </w:rPr>
        <w:t xml:space="preserve"> </w:t>
      </w:r>
      <w:r>
        <w:rPr>
          <w:rFonts w:ascii="宋体" w:hAnsi="宋体" w:eastAsia="宋体" w:cs="宋体"/>
          <w:spacing w:val="-1"/>
          <w:sz w:val="24"/>
          <w:szCs w:val="24"/>
        </w:rPr>
        <w:t>代理人无转委托权。</w:t>
      </w:r>
    </w:p>
    <w:p w14:paraId="7202DD21">
      <w:pPr>
        <w:pStyle w:val="5"/>
        <w:spacing w:line="276" w:lineRule="auto"/>
      </w:pPr>
    </w:p>
    <w:p w14:paraId="38F1C600">
      <w:pPr>
        <w:pStyle w:val="5"/>
        <w:spacing w:line="277" w:lineRule="auto"/>
      </w:pPr>
    </w:p>
    <w:p w14:paraId="412016C8">
      <w:pPr>
        <w:pStyle w:val="5"/>
        <w:spacing w:line="277" w:lineRule="auto"/>
      </w:pPr>
    </w:p>
    <w:p w14:paraId="052E26D6">
      <w:pPr>
        <w:spacing w:before="78" w:line="219" w:lineRule="auto"/>
        <w:ind w:left="3123"/>
        <w:jc w:val="right"/>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3C0801D7">
      <w:pPr>
        <w:pStyle w:val="5"/>
        <w:spacing w:line="317" w:lineRule="auto"/>
        <w:jc w:val="right"/>
      </w:pPr>
    </w:p>
    <w:p w14:paraId="31CDCC44">
      <w:pPr>
        <w:pStyle w:val="5"/>
        <w:spacing w:line="317" w:lineRule="auto"/>
        <w:jc w:val="right"/>
      </w:pPr>
    </w:p>
    <w:p w14:paraId="54694F29">
      <w:pPr>
        <w:pStyle w:val="5"/>
        <w:spacing w:line="317" w:lineRule="auto"/>
        <w:jc w:val="right"/>
      </w:pPr>
    </w:p>
    <w:p w14:paraId="45E80415">
      <w:pPr>
        <w:spacing w:before="79" w:line="219" w:lineRule="auto"/>
        <w:ind w:left="3121"/>
        <w:jc w:val="right"/>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049D3378">
      <w:pPr>
        <w:pStyle w:val="5"/>
        <w:spacing w:line="317" w:lineRule="auto"/>
        <w:jc w:val="right"/>
      </w:pPr>
    </w:p>
    <w:p w14:paraId="3332C335">
      <w:pPr>
        <w:pStyle w:val="5"/>
        <w:spacing w:line="317" w:lineRule="auto"/>
        <w:jc w:val="right"/>
      </w:pPr>
    </w:p>
    <w:p w14:paraId="351A98E7">
      <w:pPr>
        <w:pStyle w:val="5"/>
        <w:spacing w:line="317" w:lineRule="auto"/>
        <w:jc w:val="right"/>
      </w:pPr>
    </w:p>
    <w:p w14:paraId="4B9ED6B4">
      <w:pPr>
        <w:spacing w:before="78" w:line="219" w:lineRule="auto"/>
        <w:ind w:left="2880"/>
        <w:jc w:val="right"/>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4CA376FB">
      <w:pPr>
        <w:pStyle w:val="5"/>
        <w:spacing w:line="256" w:lineRule="auto"/>
        <w:jc w:val="right"/>
      </w:pPr>
    </w:p>
    <w:p w14:paraId="151B4A71">
      <w:pPr>
        <w:pStyle w:val="5"/>
        <w:spacing w:line="256" w:lineRule="auto"/>
        <w:jc w:val="right"/>
      </w:pPr>
    </w:p>
    <w:p w14:paraId="06F67DDA">
      <w:pPr>
        <w:spacing w:before="78" w:line="220" w:lineRule="auto"/>
        <w:ind w:left="4201"/>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15CADA2">
      <w:pPr>
        <w:spacing w:before="70"/>
        <w:jc w:val="right"/>
      </w:pPr>
    </w:p>
    <w:p w14:paraId="22C9804A">
      <w:pPr>
        <w:spacing w:before="69"/>
      </w:pPr>
    </w:p>
    <w:p w14:paraId="64E5F6BA">
      <w:pPr>
        <w:spacing w:before="69"/>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4479AB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noWrap w:val="0"/>
            <w:vAlign w:val="top"/>
          </w:tcPr>
          <w:p w14:paraId="150AA642">
            <w:pPr>
              <w:pStyle w:val="20"/>
              <w:spacing w:line="245" w:lineRule="auto"/>
            </w:pPr>
          </w:p>
          <w:p w14:paraId="679884EE">
            <w:pPr>
              <w:pStyle w:val="20"/>
              <w:spacing w:line="245" w:lineRule="auto"/>
            </w:pPr>
          </w:p>
          <w:p w14:paraId="59DC50F4">
            <w:pPr>
              <w:pStyle w:val="20"/>
              <w:spacing w:line="245" w:lineRule="auto"/>
            </w:pPr>
          </w:p>
          <w:p w14:paraId="0A3AC901">
            <w:pPr>
              <w:pStyle w:val="20"/>
              <w:spacing w:line="245" w:lineRule="auto"/>
            </w:pPr>
          </w:p>
          <w:p w14:paraId="5AE41DC1">
            <w:pPr>
              <w:pStyle w:val="20"/>
              <w:spacing w:line="245" w:lineRule="auto"/>
            </w:pPr>
          </w:p>
          <w:p w14:paraId="053F6B14">
            <w:pPr>
              <w:pStyle w:val="20"/>
              <w:spacing w:line="245" w:lineRule="auto"/>
            </w:pPr>
          </w:p>
          <w:p w14:paraId="46AEBB57">
            <w:pPr>
              <w:pStyle w:val="20"/>
              <w:spacing w:line="246" w:lineRule="auto"/>
            </w:pPr>
          </w:p>
          <w:p w14:paraId="2B3DF4E3">
            <w:pPr>
              <w:spacing w:before="78" w:line="220" w:lineRule="auto"/>
              <w:ind w:left="718"/>
              <w:rPr>
                <w:rFonts w:ascii="宋体" w:hAnsi="宋体" w:eastAsia="宋体" w:cs="宋体"/>
                <w:sz w:val="24"/>
                <w:szCs w:val="24"/>
              </w:rPr>
            </w:pPr>
            <w:r>
              <w:rPr>
                <w:rFonts w:ascii="宋体" w:hAnsi="宋体" w:eastAsia="宋体" w:cs="宋体"/>
                <w:spacing w:val="-1"/>
                <w:sz w:val="24"/>
                <w:szCs w:val="24"/>
              </w:rPr>
              <w:t>委托代理人身份证复印件正、反面</w:t>
            </w:r>
          </w:p>
        </w:tc>
      </w:tr>
    </w:tbl>
    <w:p w14:paraId="71A20C42">
      <w:pPr>
        <w:pStyle w:val="5"/>
      </w:pPr>
    </w:p>
    <w:p w14:paraId="169C656A">
      <w:pPr>
        <w:sectPr>
          <w:footerReference r:id="rId19" w:type="default"/>
          <w:pgSz w:w="11906" w:h="16839"/>
          <w:pgMar w:top="720" w:right="720" w:bottom="720" w:left="720" w:header="0" w:footer="1023" w:gutter="0"/>
          <w:cols w:space="720" w:num="1"/>
        </w:sectPr>
      </w:pPr>
    </w:p>
    <w:p w14:paraId="5F24267E">
      <w:pPr>
        <w:spacing w:before="78" w:line="220" w:lineRule="auto"/>
        <w:outlineLvl w:val="2"/>
        <w:rPr>
          <w:rFonts w:ascii="宋体" w:hAnsi="宋体" w:eastAsia="宋体" w:cs="宋体"/>
          <w:b/>
          <w:bCs/>
          <w:spacing w:val="-4"/>
          <w:sz w:val="24"/>
          <w:szCs w:val="24"/>
        </w:rPr>
      </w:pPr>
      <w:bookmarkStart w:id="184" w:name="_Toc17483"/>
      <w:r>
        <w:rPr>
          <w:rFonts w:ascii="宋体" w:hAnsi="宋体" w:eastAsia="宋体" w:cs="宋体"/>
          <w:b/>
          <w:bCs/>
          <w:spacing w:val="-4"/>
          <w:sz w:val="24"/>
          <w:szCs w:val="24"/>
        </w:rPr>
        <w:t>格式五 法定代表人身份证明</w:t>
      </w:r>
      <w:bookmarkEnd w:id="184"/>
    </w:p>
    <w:p w14:paraId="5CAA7D62">
      <w:pPr>
        <w:pStyle w:val="5"/>
        <w:spacing w:line="350" w:lineRule="auto"/>
      </w:pPr>
    </w:p>
    <w:p w14:paraId="3B774AC3">
      <w:pPr>
        <w:pStyle w:val="5"/>
        <w:spacing w:line="350" w:lineRule="auto"/>
      </w:pPr>
    </w:p>
    <w:p w14:paraId="11CDCD44">
      <w:pPr>
        <w:spacing w:before="98" w:line="220" w:lineRule="auto"/>
        <w:ind w:left="3183"/>
        <w:rPr>
          <w:rFonts w:ascii="宋体" w:hAnsi="宋体" w:eastAsia="宋体" w:cs="宋体"/>
          <w:sz w:val="30"/>
          <w:szCs w:val="30"/>
        </w:rPr>
      </w:pPr>
      <w:bookmarkStart w:id="185" w:name="bookmark152"/>
      <w:bookmarkEnd w:id="185"/>
      <w:r>
        <w:rPr>
          <w:rFonts w:ascii="宋体" w:hAnsi="宋体" w:eastAsia="宋体" w:cs="宋体"/>
          <w:b/>
          <w:bCs/>
          <w:spacing w:val="-4"/>
          <w:sz w:val="30"/>
          <w:szCs w:val="30"/>
        </w:rPr>
        <w:t>法定代表人身份证明</w:t>
      </w:r>
    </w:p>
    <w:p w14:paraId="64894BC5">
      <w:pPr>
        <w:pStyle w:val="5"/>
        <w:spacing w:line="250" w:lineRule="auto"/>
      </w:pPr>
    </w:p>
    <w:p w14:paraId="54D1C7D9">
      <w:pPr>
        <w:pStyle w:val="5"/>
        <w:spacing w:line="250" w:lineRule="auto"/>
      </w:pPr>
    </w:p>
    <w:p w14:paraId="31332BC7">
      <w:pPr>
        <w:pStyle w:val="5"/>
        <w:spacing w:line="251" w:lineRule="auto"/>
      </w:pPr>
    </w:p>
    <w:p w14:paraId="36CB6D46">
      <w:pPr>
        <w:spacing w:before="78" w:line="221" w:lineRule="auto"/>
        <w:ind w:left="2"/>
        <w:rPr>
          <w:rFonts w:ascii="宋体" w:hAnsi="宋体" w:eastAsia="宋体" w:cs="宋体"/>
          <w:sz w:val="24"/>
          <w:szCs w:val="24"/>
        </w:rPr>
      </w:pPr>
      <w:r>
        <w:rPr>
          <w:rFonts w:ascii="宋体" w:hAnsi="宋体" w:eastAsia="宋体" w:cs="宋体"/>
          <w:spacing w:val="-3"/>
          <w:sz w:val="24"/>
          <w:szCs w:val="24"/>
        </w:rPr>
        <w:t>投标人名称：</w:t>
      </w:r>
    </w:p>
    <w:p w14:paraId="6BB8D171">
      <w:pPr>
        <w:spacing w:before="154" w:line="220" w:lineRule="auto"/>
        <w:rPr>
          <w:rFonts w:ascii="宋体" w:hAnsi="宋体" w:eastAsia="宋体" w:cs="宋体"/>
          <w:sz w:val="24"/>
          <w:szCs w:val="24"/>
        </w:rPr>
      </w:pPr>
      <w:r>
        <w:rPr>
          <w:rFonts w:ascii="宋体" w:hAnsi="宋体" w:eastAsia="宋体" w:cs="宋体"/>
          <w:spacing w:val="-1"/>
          <w:sz w:val="24"/>
          <w:szCs w:val="24"/>
        </w:rPr>
        <w:t>姓名：    性别：    年龄：</w:t>
      </w:r>
      <w:r>
        <w:rPr>
          <w:rFonts w:ascii="宋体" w:hAnsi="宋体" w:eastAsia="宋体" w:cs="宋体"/>
          <w:spacing w:val="1"/>
          <w:sz w:val="24"/>
          <w:szCs w:val="24"/>
        </w:rPr>
        <w:t xml:space="preserve">      </w:t>
      </w:r>
      <w:r>
        <w:rPr>
          <w:rFonts w:ascii="宋体" w:hAnsi="宋体" w:eastAsia="宋体" w:cs="宋体"/>
          <w:spacing w:val="-1"/>
          <w:sz w:val="24"/>
          <w:szCs w:val="24"/>
        </w:rPr>
        <w:t>职务：</w:t>
      </w:r>
    </w:p>
    <w:p w14:paraId="4763D161">
      <w:pPr>
        <w:spacing w:before="154" w:line="324" w:lineRule="auto"/>
        <w:ind w:left="479" w:right="5489" w:hanging="475"/>
        <w:rPr>
          <w:rFonts w:ascii="宋体" w:hAnsi="宋体" w:eastAsia="宋体" w:cs="宋体"/>
          <w:sz w:val="24"/>
          <w:szCs w:val="24"/>
        </w:rPr>
      </w:pPr>
      <w:r>
        <w:rPr>
          <w:rFonts w:ascii="宋体" w:hAnsi="宋体" w:eastAsia="宋体" w:cs="宋体"/>
          <w:spacing w:val="-4"/>
          <w:sz w:val="24"/>
          <w:szCs w:val="24"/>
        </w:rPr>
        <w:t>系</w:t>
      </w:r>
      <w:r>
        <w:rPr>
          <w:rFonts w:ascii="宋体" w:hAnsi="宋体" w:eastAsia="宋体" w:cs="宋体"/>
          <w:spacing w:val="-4"/>
          <w:sz w:val="24"/>
          <w:szCs w:val="24"/>
          <w:u w:val="single"/>
        </w:rPr>
        <w:t>（投标人名称）</w:t>
      </w:r>
      <w:r>
        <w:rPr>
          <w:rFonts w:ascii="宋体" w:hAnsi="宋体" w:eastAsia="宋体" w:cs="宋体"/>
          <w:spacing w:val="-4"/>
          <w:sz w:val="24"/>
          <w:szCs w:val="24"/>
        </w:rPr>
        <w:t>的法定代表人。</w:t>
      </w:r>
      <w:r>
        <w:rPr>
          <w:rFonts w:ascii="宋体" w:hAnsi="宋体" w:eastAsia="宋体" w:cs="宋体"/>
          <w:spacing w:val="6"/>
          <w:sz w:val="24"/>
          <w:szCs w:val="24"/>
        </w:rPr>
        <w:t xml:space="preserve"> </w:t>
      </w:r>
      <w:r>
        <w:rPr>
          <w:rFonts w:ascii="宋体" w:hAnsi="宋体" w:eastAsia="宋体" w:cs="宋体"/>
          <w:spacing w:val="-2"/>
          <w:sz w:val="24"/>
          <w:szCs w:val="24"/>
        </w:rPr>
        <w:t>特此证明。</w:t>
      </w:r>
    </w:p>
    <w:p w14:paraId="55BA4679">
      <w:pPr>
        <w:pStyle w:val="5"/>
        <w:spacing w:line="277" w:lineRule="auto"/>
      </w:pPr>
    </w:p>
    <w:p w14:paraId="6403EBEA">
      <w:pPr>
        <w:pStyle w:val="5"/>
        <w:spacing w:line="277" w:lineRule="auto"/>
      </w:pPr>
    </w:p>
    <w:p w14:paraId="69FCBCA5">
      <w:pPr>
        <w:pStyle w:val="5"/>
        <w:spacing w:line="278" w:lineRule="auto"/>
      </w:pPr>
    </w:p>
    <w:p w14:paraId="41385B57">
      <w:pPr>
        <w:spacing w:before="78" w:line="219" w:lineRule="auto"/>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rPr>
        <w:t xml:space="preserve">       </w:t>
      </w:r>
      <w:r>
        <w:rPr>
          <w:rFonts w:ascii="宋体" w:hAnsi="宋体" w:eastAsia="宋体" w:cs="宋体"/>
          <w:spacing w:val="-18"/>
          <w:sz w:val="24"/>
          <w:szCs w:val="24"/>
        </w:rPr>
        <w:t>（</w:t>
      </w:r>
      <w:r>
        <w:rPr>
          <w:rFonts w:ascii="宋体" w:hAnsi="宋体" w:eastAsia="宋体" w:cs="宋体"/>
          <w:sz w:val="24"/>
          <w:szCs w:val="24"/>
        </w:rPr>
        <w:t>盖单位章）</w:t>
      </w:r>
    </w:p>
    <w:p w14:paraId="25414F34">
      <w:pPr>
        <w:pStyle w:val="5"/>
        <w:spacing w:line="317" w:lineRule="auto"/>
        <w:jc w:val="right"/>
      </w:pPr>
    </w:p>
    <w:p w14:paraId="73212966">
      <w:pPr>
        <w:pStyle w:val="5"/>
        <w:spacing w:line="317" w:lineRule="auto"/>
        <w:jc w:val="right"/>
      </w:pPr>
    </w:p>
    <w:p w14:paraId="5D22CF59">
      <w:pPr>
        <w:pStyle w:val="5"/>
        <w:spacing w:line="317" w:lineRule="auto"/>
        <w:jc w:val="right"/>
      </w:pPr>
    </w:p>
    <w:p w14:paraId="41028D2F">
      <w:pPr>
        <w:spacing w:before="79" w:line="219" w:lineRule="auto"/>
        <w:jc w:val="right"/>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22F31CD8">
      <w:pPr>
        <w:pStyle w:val="5"/>
        <w:spacing w:line="257" w:lineRule="auto"/>
        <w:jc w:val="right"/>
      </w:pPr>
    </w:p>
    <w:p w14:paraId="3765E1FD">
      <w:pPr>
        <w:pStyle w:val="5"/>
        <w:spacing w:line="257" w:lineRule="auto"/>
        <w:jc w:val="right"/>
      </w:pPr>
    </w:p>
    <w:p w14:paraId="5B600415">
      <w:pPr>
        <w:spacing w:before="78" w:line="220" w:lineRule="auto"/>
        <w:ind w:left="5796"/>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4AA38218">
      <w:pPr>
        <w:pStyle w:val="5"/>
        <w:spacing w:line="254" w:lineRule="auto"/>
      </w:pPr>
    </w:p>
    <w:p w14:paraId="71AC240F">
      <w:pPr>
        <w:pStyle w:val="5"/>
        <w:spacing w:line="254" w:lineRule="auto"/>
      </w:pPr>
    </w:p>
    <w:p w14:paraId="30962A68">
      <w:pPr>
        <w:pStyle w:val="5"/>
        <w:spacing w:line="254" w:lineRule="auto"/>
      </w:pPr>
    </w:p>
    <w:p w14:paraId="46BDCE29">
      <w:pPr>
        <w:pStyle w:val="5"/>
        <w:spacing w:line="254" w:lineRule="auto"/>
      </w:pPr>
    </w:p>
    <w:p w14:paraId="65E00A26">
      <w:pPr>
        <w:pStyle w:val="5"/>
        <w:spacing w:line="254" w:lineRule="auto"/>
      </w:pPr>
    </w:p>
    <w:p w14:paraId="4A4E51C6">
      <w:pPr>
        <w:pStyle w:val="5"/>
        <w:spacing w:line="255" w:lineRule="auto"/>
      </w:pPr>
    </w:p>
    <w:p w14:paraId="09D17841">
      <w:pPr>
        <w:pStyle w:val="5"/>
        <w:spacing w:line="255" w:lineRule="auto"/>
      </w:pPr>
    </w:p>
    <w:p w14:paraId="69630418">
      <w:pPr>
        <w:pStyle w:val="5"/>
        <w:spacing w:before="1" w:line="2510" w:lineRule="exact"/>
        <w:ind w:firstLine="2534"/>
      </w:pPr>
      <w:r>
        <w:rPr>
          <w:position w:val="-50"/>
        </w:rPr>
        <mc:AlternateContent>
          <mc:Choice Requires="wpg">
            <w:drawing>
              <wp:inline distT="0" distB="0" distL="114300" distR="114300">
                <wp:extent cx="2835275" cy="1593850"/>
                <wp:effectExtent l="12700" t="0" r="28575" b="12700"/>
                <wp:docPr id="4" name="组合 101"/>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2" name="图片 102"/>
                          <pic:cNvPicPr>
                            <a:picLocks noChangeAspect="1"/>
                          </pic:cNvPicPr>
                        </pic:nvPicPr>
                        <pic:blipFill>
                          <a:blip r:embed="rId41"/>
                          <a:stretch>
                            <a:fillRect/>
                          </a:stretch>
                        </pic:blipFill>
                        <pic:spPr>
                          <a:xfrm>
                            <a:off x="0" y="0"/>
                            <a:ext cx="4465" cy="2510"/>
                          </a:xfrm>
                          <a:prstGeom prst="rect">
                            <a:avLst/>
                          </a:prstGeom>
                          <a:noFill/>
                          <a:ln>
                            <a:noFill/>
                          </a:ln>
                        </pic:spPr>
                      </pic:pic>
                      <wps:wsp>
                        <wps:cNvPr id="3" name="文本框 103"/>
                        <wps:cNvSpPr txBox="1"/>
                        <wps:spPr>
                          <a:xfrm>
                            <a:off x="-20" y="-20"/>
                            <a:ext cx="4505" cy="2550"/>
                          </a:xfrm>
                          <a:prstGeom prst="rect">
                            <a:avLst/>
                          </a:prstGeom>
                          <a:noFill/>
                          <a:ln>
                            <a:noFill/>
                          </a:ln>
                        </wps:spPr>
                        <wps:txbx>
                          <w:txbxContent>
                            <w:p w14:paraId="057121A8">
                              <w:pPr>
                                <w:spacing w:line="249" w:lineRule="auto"/>
                              </w:pPr>
                            </w:p>
                            <w:p w14:paraId="14C1F38A">
                              <w:pPr>
                                <w:spacing w:line="249" w:lineRule="auto"/>
                              </w:pPr>
                            </w:p>
                            <w:p w14:paraId="2F27A75C">
                              <w:pPr>
                                <w:spacing w:line="249" w:lineRule="auto"/>
                              </w:pPr>
                            </w:p>
                            <w:p w14:paraId="3DB6204D">
                              <w:pPr>
                                <w:spacing w:line="249" w:lineRule="auto"/>
                              </w:pPr>
                            </w:p>
                            <w:p w14:paraId="4AB443D4">
                              <w:pPr>
                                <w:spacing w:line="250" w:lineRule="auto"/>
                              </w:pPr>
                            </w:p>
                            <w:p w14:paraId="44431F4F">
                              <w:pPr>
                                <w:spacing w:line="250" w:lineRule="auto"/>
                              </w:pPr>
                            </w:p>
                            <w:p w14:paraId="10D94E0C">
                              <w:pPr>
                                <w:spacing w:line="250" w:lineRule="auto"/>
                              </w:pPr>
                            </w:p>
                            <w:p w14:paraId="631BA937">
                              <w:pPr>
                                <w:spacing w:before="78" w:line="220" w:lineRule="auto"/>
                                <w:ind w:left="462"/>
                                <w:rPr>
                                  <w:rFonts w:ascii="宋体" w:hAnsi="宋体" w:eastAsia="宋体" w:cs="宋体"/>
                                  <w:sz w:val="24"/>
                                  <w:szCs w:val="24"/>
                                </w:rPr>
                              </w:pPr>
                              <w:r>
                                <w:rPr>
                                  <w:rFonts w:ascii="宋体" w:hAnsi="宋体" w:eastAsia="宋体" w:cs="宋体"/>
                                  <w:spacing w:val="-1"/>
                                  <w:sz w:val="24"/>
                                  <w:szCs w:val="24"/>
                                </w:rPr>
                                <w:t>法定代表人身份证复印件正、反面</w:t>
                              </w:r>
                            </w:p>
                          </w:txbxContent>
                        </wps:txbx>
                        <wps:bodyPr wrap="square" lIns="0" tIns="0" rIns="0" bIns="0" upright="1"/>
                      </wps:wsp>
                    </wpg:wgp>
                  </a:graphicData>
                </a:graphic>
              </wp:inline>
            </w:drawing>
          </mc:Choice>
          <mc:Fallback>
            <w:pict>
              <v:group id="组合 101"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">
                <o:lock v:ext="edit" rotation="t" aspectratio="f"/>
                <v:shape id="图片 102" o:spid="_x0000_s1026" o:spt="75" alt="" type="#_x0000_t75" style="position:absolute;left:0;top:0;height:2510;width:4465;" filled="f" o:preferrelative="t" stroked="f" coordsize="21600,21600" o:gfxdata="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uCq74A&#10;AADaAAAADwAAAAAAAAABACAAAAAiAAAAZHJzL2Rvd25yZXYueG1sUEsBAhQAFAAAAAgAh07iQDMv&#10;BZ47AAAAOQAAABAAAAAAAAAAAQAgAAAADQEAAGRycy9zaGFwZXhtbC54bWxQSwUGAAAAAAYABgBb&#10;AQAAtwMAAAAA&#10;">
                  <v:fill on="f" focussize="0,0"/>
                  <v:stroke on="f"/>
                  <v:imagedata r:id="rId41" o:title=""/>
                  <o:lock v:ext="edit" aspectratio="t"/>
                </v:shape>
                <v:shape id="文本框 103" o:spid="_x0000_s1026" o:spt="202" type="#_x0000_t202" style="position:absolute;left:-20;top:-20;height:2550;width:450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7121A8">
                        <w:pPr>
                          <w:spacing w:line="249" w:lineRule="auto"/>
                        </w:pPr>
                      </w:p>
                      <w:p w14:paraId="14C1F38A">
                        <w:pPr>
                          <w:spacing w:line="249" w:lineRule="auto"/>
                        </w:pPr>
                      </w:p>
                      <w:p w14:paraId="2F27A75C">
                        <w:pPr>
                          <w:spacing w:line="249" w:lineRule="auto"/>
                        </w:pPr>
                      </w:p>
                      <w:p w14:paraId="3DB6204D">
                        <w:pPr>
                          <w:spacing w:line="249" w:lineRule="auto"/>
                        </w:pPr>
                      </w:p>
                      <w:p w14:paraId="4AB443D4">
                        <w:pPr>
                          <w:spacing w:line="250" w:lineRule="auto"/>
                        </w:pPr>
                      </w:p>
                      <w:p w14:paraId="44431F4F">
                        <w:pPr>
                          <w:spacing w:line="250" w:lineRule="auto"/>
                        </w:pPr>
                      </w:p>
                      <w:p w14:paraId="10D94E0C">
                        <w:pPr>
                          <w:spacing w:line="250" w:lineRule="auto"/>
                        </w:pPr>
                      </w:p>
                      <w:p w14:paraId="631BA937">
                        <w:pPr>
                          <w:spacing w:before="78" w:line="220" w:lineRule="auto"/>
                          <w:ind w:left="462"/>
                          <w:rPr>
                            <w:rFonts w:ascii="宋体" w:hAnsi="宋体" w:eastAsia="宋体" w:cs="宋体"/>
                            <w:sz w:val="24"/>
                            <w:szCs w:val="24"/>
                          </w:rPr>
                        </w:pPr>
                        <w:r>
                          <w:rPr>
                            <w:rFonts w:ascii="宋体" w:hAnsi="宋体" w:eastAsia="宋体" w:cs="宋体"/>
                            <w:spacing w:val="-1"/>
                            <w:sz w:val="24"/>
                            <w:szCs w:val="24"/>
                          </w:rPr>
                          <w:t>法定代表人身份证复印件正、反面</w:t>
                        </w:r>
                      </w:p>
                    </w:txbxContent>
                  </v:textbox>
                </v:shape>
                <w10:wrap type="none"/>
                <w10:anchorlock/>
              </v:group>
            </w:pict>
          </mc:Fallback>
        </mc:AlternateContent>
      </w:r>
    </w:p>
    <w:p w14:paraId="60D9AA49">
      <w:pPr>
        <w:spacing w:line="2510" w:lineRule="exact"/>
        <w:sectPr>
          <w:footerReference r:id="rId20" w:type="default"/>
          <w:pgSz w:w="11906" w:h="16839"/>
          <w:pgMar w:top="720" w:right="720" w:bottom="720" w:left="720" w:header="0" w:footer="1023" w:gutter="0"/>
          <w:cols w:space="720" w:num="1"/>
        </w:sectPr>
      </w:pPr>
    </w:p>
    <w:p w14:paraId="6519A8F6">
      <w:pPr>
        <w:spacing w:before="78" w:line="220" w:lineRule="auto"/>
        <w:outlineLvl w:val="2"/>
        <w:rPr>
          <w:rFonts w:ascii="宋体" w:hAnsi="宋体" w:eastAsia="宋体" w:cs="宋体"/>
          <w:b/>
          <w:bCs/>
          <w:spacing w:val="-4"/>
          <w:sz w:val="24"/>
          <w:szCs w:val="24"/>
        </w:rPr>
      </w:pPr>
      <w:bookmarkStart w:id="186" w:name="_Toc23187"/>
      <w:r>
        <w:rPr>
          <w:rFonts w:ascii="宋体" w:hAnsi="宋体" w:eastAsia="宋体" w:cs="宋体"/>
          <w:b/>
          <w:bCs/>
          <w:spacing w:val="-4"/>
          <w:sz w:val="24"/>
          <w:szCs w:val="24"/>
        </w:rPr>
        <w:t>格式六 联合体协议书</w:t>
      </w:r>
      <w:bookmarkEnd w:id="186"/>
    </w:p>
    <w:p w14:paraId="5EAC8380">
      <w:pPr>
        <w:spacing w:before="98" w:line="219" w:lineRule="auto"/>
        <w:ind w:left="3638"/>
        <w:rPr>
          <w:rFonts w:ascii="宋体" w:hAnsi="宋体" w:eastAsia="宋体" w:cs="宋体"/>
          <w:sz w:val="30"/>
          <w:szCs w:val="30"/>
        </w:rPr>
      </w:pPr>
      <w:bookmarkStart w:id="187" w:name="bookmark153"/>
      <w:bookmarkEnd w:id="187"/>
      <w:r>
        <w:rPr>
          <w:rFonts w:ascii="宋体" w:hAnsi="宋体" w:eastAsia="宋体" w:cs="宋体"/>
          <w:b/>
          <w:bCs/>
          <w:spacing w:val="-5"/>
          <w:sz w:val="30"/>
          <w:szCs w:val="30"/>
        </w:rPr>
        <w:t>联合体协议书</w:t>
      </w:r>
    </w:p>
    <w:p w14:paraId="3CF71546">
      <w:pPr>
        <w:pStyle w:val="5"/>
        <w:spacing w:line="244" w:lineRule="auto"/>
      </w:pPr>
    </w:p>
    <w:p w14:paraId="1ECC2F9A">
      <w:pPr>
        <w:pStyle w:val="5"/>
        <w:spacing w:line="244" w:lineRule="auto"/>
      </w:pPr>
    </w:p>
    <w:p w14:paraId="51D8E568">
      <w:pPr>
        <w:pStyle w:val="5"/>
        <w:spacing w:line="245" w:lineRule="auto"/>
      </w:pPr>
    </w:p>
    <w:p w14:paraId="4D696219">
      <w:pPr>
        <w:spacing w:before="78" w:line="329" w:lineRule="auto"/>
        <w:ind w:left="421" w:right="7272" w:hanging="3"/>
        <w:jc w:val="both"/>
        <w:rPr>
          <w:rFonts w:ascii="宋体" w:hAnsi="宋体" w:eastAsia="宋体" w:cs="宋体"/>
          <w:sz w:val="24"/>
          <w:szCs w:val="24"/>
        </w:rPr>
      </w:pPr>
      <w:r>
        <w:rPr>
          <w:rFonts w:ascii="宋体" w:hAnsi="宋体" w:eastAsia="宋体" w:cs="宋体"/>
          <w:spacing w:val="-12"/>
          <w:sz w:val="24"/>
          <w:szCs w:val="24"/>
        </w:rPr>
        <w:t>牵头人名称：</w:t>
      </w:r>
      <w:r>
        <w:rPr>
          <w:rFonts w:ascii="宋体" w:hAnsi="宋体" w:eastAsia="宋体" w:cs="宋体"/>
          <w:spacing w:val="4"/>
          <w:sz w:val="24"/>
          <w:szCs w:val="24"/>
        </w:rPr>
        <w:t xml:space="preserve"> </w:t>
      </w:r>
      <w:r>
        <w:rPr>
          <w:rFonts w:ascii="宋体" w:hAnsi="宋体" w:eastAsia="宋体" w:cs="宋体"/>
          <w:spacing w:val="-12"/>
          <w:sz w:val="24"/>
          <w:szCs w:val="24"/>
        </w:rPr>
        <w:t>法定代表人：</w:t>
      </w:r>
      <w:r>
        <w:rPr>
          <w:rFonts w:ascii="宋体" w:hAnsi="宋体" w:eastAsia="宋体" w:cs="宋体"/>
          <w:sz w:val="24"/>
          <w:szCs w:val="24"/>
        </w:rPr>
        <w:t xml:space="preserve"> </w:t>
      </w:r>
      <w:r>
        <w:rPr>
          <w:rFonts w:ascii="宋体" w:hAnsi="宋体" w:eastAsia="宋体" w:cs="宋体"/>
          <w:spacing w:val="-3"/>
          <w:sz w:val="24"/>
          <w:szCs w:val="24"/>
        </w:rPr>
        <w:t>法定住所：</w:t>
      </w:r>
    </w:p>
    <w:p w14:paraId="50E90965">
      <w:pPr>
        <w:spacing w:before="78" w:line="330" w:lineRule="auto"/>
        <w:ind w:left="421" w:right="7272"/>
        <w:rPr>
          <w:rFonts w:ascii="宋体" w:hAnsi="宋体" w:eastAsia="宋体" w:cs="宋体"/>
          <w:sz w:val="24"/>
          <w:szCs w:val="24"/>
        </w:rPr>
      </w:pPr>
      <w:r>
        <w:rPr>
          <w:rFonts w:ascii="宋体" w:hAnsi="宋体" w:eastAsia="宋体" w:cs="宋体"/>
          <w:spacing w:val="-12"/>
          <w:sz w:val="24"/>
          <w:szCs w:val="24"/>
        </w:rPr>
        <w:t>成员二名称：</w:t>
      </w:r>
      <w:r>
        <w:rPr>
          <w:rFonts w:ascii="宋体" w:hAnsi="宋体" w:eastAsia="宋体" w:cs="宋体"/>
          <w:sz w:val="24"/>
          <w:szCs w:val="24"/>
        </w:rPr>
        <w:t xml:space="preserve"> </w:t>
      </w:r>
      <w:r>
        <w:rPr>
          <w:rFonts w:ascii="宋体" w:hAnsi="宋体" w:eastAsia="宋体" w:cs="宋体"/>
          <w:spacing w:val="-12"/>
          <w:sz w:val="24"/>
          <w:szCs w:val="24"/>
        </w:rPr>
        <w:t>法定代表人：</w:t>
      </w:r>
      <w:r>
        <w:rPr>
          <w:rFonts w:ascii="宋体" w:hAnsi="宋体" w:eastAsia="宋体" w:cs="宋体"/>
          <w:sz w:val="24"/>
          <w:szCs w:val="24"/>
        </w:rPr>
        <w:t xml:space="preserve"> </w:t>
      </w:r>
      <w:r>
        <w:rPr>
          <w:rFonts w:ascii="宋体" w:hAnsi="宋体" w:eastAsia="宋体" w:cs="宋体"/>
          <w:spacing w:val="-3"/>
          <w:sz w:val="24"/>
          <w:szCs w:val="24"/>
        </w:rPr>
        <w:t>法定住所：</w:t>
      </w:r>
    </w:p>
    <w:p w14:paraId="6CABFA0C">
      <w:pPr>
        <w:spacing w:before="61" w:line="330" w:lineRule="auto"/>
        <w:ind w:firstLine="422"/>
        <w:jc w:val="both"/>
        <w:rPr>
          <w:rFonts w:ascii="宋体" w:hAnsi="宋体" w:eastAsia="宋体" w:cs="宋体"/>
          <w:sz w:val="24"/>
          <w:szCs w:val="24"/>
        </w:rPr>
      </w:pPr>
      <w:r>
        <w:rPr>
          <w:rFonts w:ascii="宋体" w:hAnsi="宋体" w:eastAsia="宋体" w:cs="宋体"/>
          <w:spacing w:val="1"/>
          <w:sz w:val="24"/>
          <w:szCs w:val="24"/>
        </w:rPr>
        <w:t>上述各成员单位经过友好协商，自愿组成联合体，</w:t>
      </w:r>
      <w:r>
        <w:rPr>
          <w:rFonts w:ascii="宋体" w:hAnsi="宋体" w:eastAsia="宋体" w:cs="宋体"/>
          <w:sz w:val="24"/>
          <w:szCs w:val="24"/>
        </w:rPr>
        <w:t>共同参加（项目名称</w:t>
      </w:r>
      <w:r>
        <w:rPr>
          <w:rFonts w:ascii="宋体" w:hAnsi="宋体" w:eastAsia="宋体" w:cs="宋体"/>
          <w:spacing w:val="-18"/>
          <w:sz w:val="24"/>
          <w:szCs w:val="24"/>
        </w:rPr>
        <w:t>）（</w:t>
      </w:r>
      <w:r>
        <w:rPr>
          <w:rFonts w:ascii="宋体" w:hAnsi="宋体" w:eastAsia="宋体" w:cs="宋体"/>
          <w:sz w:val="24"/>
          <w:szCs w:val="24"/>
        </w:rPr>
        <w:t>以下简</w:t>
      </w:r>
      <w:r>
        <w:rPr>
          <w:rFonts w:ascii="宋体" w:hAnsi="宋体" w:eastAsia="宋体" w:cs="宋体"/>
          <w:spacing w:val="-2"/>
          <w:sz w:val="24"/>
          <w:szCs w:val="24"/>
        </w:rPr>
        <w:t>称“本项目</w:t>
      </w:r>
      <w:r>
        <w:rPr>
          <w:rFonts w:ascii="宋体" w:hAnsi="宋体" w:eastAsia="宋体" w:cs="宋体"/>
          <w:spacing w:val="-88"/>
          <w:sz w:val="24"/>
          <w:szCs w:val="24"/>
        </w:rPr>
        <w:t xml:space="preserve"> </w:t>
      </w:r>
      <w:r>
        <w:rPr>
          <w:rFonts w:ascii="宋体" w:hAnsi="宋体" w:eastAsia="宋体" w:cs="宋体"/>
          <w:spacing w:val="-2"/>
          <w:sz w:val="24"/>
          <w:szCs w:val="24"/>
        </w:rPr>
        <w:t>”）的施工投标并争取赢得本项目施工承包</w:t>
      </w:r>
      <w:r>
        <w:rPr>
          <w:rFonts w:ascii="宋体" w:hAnsi="宋体" w:eastAsia="宋体" w:cs="宋体"/>
          <w:spacing w:val="-3"/>
          <w:sz w:val="24"/>
          <w:szCs w:val="24"/>
        </w:rPr>
        <w:t>合同（以下简称合同）。现就联</w:t>
      </w:r>
      <w:r>
        <w:rPr>
          <w:rFonts w:ascii="宋体" w:hAnsi="宋体" w:eastAsia="宋体" w:cs="宋体"/>
          <w:spacing w:val="-1"/>
          <w:sz w:val="24"/>
          <w:szCs w:val="24"/>
        </w:rPr>
        <w:t>合体投标事宜订立如下协议：</w:t>
      </w:r>
    </w:p>
    <w:p w14:paraId="094B0481">
      <w:pPr>
        <w:spacing w:before="33" w:line="219" w:lineRule="auto"/>
        <w:ind w:left="499"/>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28"/>
          <w:sz w:val="24"/>
          <w:szCs w:val="24"/>
        </w:rPr>
        <w:t xml:space="preserve"> </w:t>
      </w:r>
      <w:r>
        <w:rPr>
          <w:rFonts w:ascii="宋体" w:hAnsi="宋体" w:eastAsia="宋体" w:cs="宋体"/>
          <w:spacing w:val="-31"/>
          <w:sz w:val="24"/>
          <w:szCs w:val="24"/>
        </w:rPr>
        <w:t>．（</w:t>
      </w:r>
      <w:r>
        <w:rPr>
          <w:rFonts w:ascii="宋体" w:hAnsi="宋体" w:eastAsia="宋体" w:cs="宋体"/>
          <w:sz w:val="24"/>
          <w:szCs w:val="24"/>
        </w:rPr>
        <w:t>某成员单位名称）为联合体牵头人。</w:t>
      </w:r>
    </w:p>
    <w:p w14:paraId="53CA8F74">
      <w:pPr>
        <w:spacing w:before="156" w:line="309" w:lineRule="auto"/>
        <w:ind w:left="1" w:firstLine="47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．在本项目投标阶段，联合体牵头人合法代表联合体各成员负责本项目投标</w:t>
      </w:r>
      <w:r>
        <w:rPr>
          <w:rFonts w:ascii="宋体" w:hAnsi="宋体" w:eastAsia="宋体" w:cs="宋体"/>
          <w:spacing w:val="-2"/>
          <w:sz w:val="24"/>
          <w:szCs w:val="24"/>
        </w:rPr>
        <w:t>文件</w:t>
      </w:r>
      <w:r>
        <w:rPr>
          <w:rFonts w:ascii="宋体" w:hAnsi="宋体" w:eastAsia="宋体" w:cs="宋体"/>
          <w:sz w:val="24"/>
          <w:szCs w:val="24"/>
        </w:rPr>
        <w:t xml:space="preserve"> </w:t>
      </w:r>
      <w:r>
        <w:rPr>
          <w:rFonts w:ascii="宋体" w:hAnsi="宋体" w:eastAsia="宋体" w:cs="宋体"/>
          <w:spacing w:val="-2"/>
          <w:sz w:val="24"/>
          <w:szCs w:val="24"/>
        </w:rPr>
        <w:t>编制活动，代表联合体提交和接收相关的资料、信息及指示，并处理与投标和中标有关的一切事务；联合体中标后，联合体牵头人负责合同订立和合同实施阶段的主办、组织和协调工作。</w:t>
      </w:r>
    </w:p>
    <w:p w14:paraId="23B86D07">
      <w:pPr>
        <w:spacing w:before="153" w:line="299" w:lineRule="auto"/>
        <w:ind w:left="2" w:firstLine="47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．联合体将严格按照招标文件的各项要求，递交投标文件，履行</w:t>
      </w:r>
      <w:r>
        <w:rPr>
          <w:rFonts w:ascii="宋体" w:hAnsi="宋体" w:eastAsia="宋体" w:cs="宋体"/>
          <w:spacing w:val="-2"/>
          <w:sz w:val="24"/>
          <w:szCs w:val="24"/>
        </w:rPr>
        <w:t>投标义务和中标后的合同，共同承担合同规定的一切义务和责任，联合体各成员单位按照内部职责的部</w:t>
      </w:r>
      <w:r>
        <w:rPr>
          <w:rFonts w:ascii="宋体" w:hAnsi="宋体" w:eastAsia="宋体" w:cs="宋体"/>
          <w:spacing w:val="-1"/>
          <w:sz w:val="24"/>
          <w:szCs w:val="24"/>
        </w:rPr>
        <w:t>分，承担各自所负的责任和风险，并向招标人承担连带责任。</w:t>
      </w:r>
    </w:p>
    <w:p w14:paraId="3F2A7BAF">
      <w:pPr>
        <w:spacing w:before="154" w:line="220" w:lineRule="auto"/>
        <w:ind w:left="475"/>
        <w:outlineLvl w:val="2"/>
        <w:rPr>
          <w:rFonts w:ascii="宋体" w:hAnsi="宋体" w:eastAsia="宋体" w:cs="宋体"/>
          <w:sz w:val="24"/>
          <w:szCs w:val="24"/>
        </w:rPr>
      </w:pPr>
      <w:bookmarkStart w:id="188" w:name="_Toc5365"/>
      <w:r>
        <w:rPr>
          <w:rFonts w:ascii="Times New Roman" w:hAnsi="Times New Roman" w:eastAsia="Times New Roman" w:cs="Times New Roman"/>
          <w:spacing w:val="-2"/>
          <w:sz w:val="24"/>
          <w:szCs w:val="24"/>
        </w:rPr>
        <w:t>4</w:t>
      </w:r>
      <w:r>
        <w:rPr>
          <w:rFonts w:ascii="Times New Roman" w:hAnsi="Times New Roman" w:eastAsia="Times New Roman" w:cs="Times New Roman"/>
          <w:spacing w:val="-23"/>
          <w:sz w:val="24"/>
          <w:szCs w:val="24"/>
        </w:rPr>
        <w:t xml:space="preserve"> </w:t>
      </w:r>
      <w:r>
        <w:rPr>
          <w:rFonts w:ascii="宋体" w:hAnsi="宋体" w:eastAsia="宋体" w:cs="宋体"/>
          <w:spacing w:val="-2"/>
          <w:sz w:val="24"/>
          <w:szCs w:val="24"/>
        </w:rPr>
        <w:t>．联合体各成员单位内部的职责分工如下：。</w:t>
      </w:r>
      <w:bookmarkEnd w:id="188"/>
    </w:p>
    <w:p w14:paraId="43328AB1">
      <w:pPr>
        <w:spacing w:before="152" w:line="280" w:lineRule="auto"/>
        <w:ind w:right="71" w:firstLine="483"/>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．投标工作和联合体在中标后工程实施过程中的有关费用按</w:t>
      </w:r>
      <w:r>
        <w:rPr>
          <w:rFonts w:ascii="宋体" w:hAnsi="宋体" w:eastAsia="宋体" w:cs="宋体"/>
          <w:spacing w:val="-2"/>
          <w:sz w:val="24"/>
          <w:szCs w:val="24"/>
        </w:rPr>
        <w:t>各自承担的工作量分</w:t>
      </w:r>
      <w:r>
        <w:rPr>
          <w:rFonts w:ascii="宋体" w:hAnsi="宋体" w:eastAsia="宋体" w:cs="宋体"/>
          <w:spacing w:val="-5"/>
          <w:sz w:val="24"/>
          <w:szCs w:val="24"/>
        </w:rPr>
        <w:t>摊。</w:t>
      </w:r>
    </w:p>
    <w:p w14:paraId="3247492A">
      <w:pPr>
        <w:spacing w:before="153" w:line="279" w:lineRule="auto"/>
        <w:ind w:left="4" w:right="71" w:firstLine="477"/>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．联合体中标后，本联合体协议是合同的附件，对联合体各成</w:t>
      </w:r>
      <w:r>
        <w:rPr>
          <w:rFonts w:ascii="宋体" w:hAnsi="宋体" w:eastAsia="宋体" w:cs="宋体"/>
          <w:spacing w:val="-2"/>
          <w:sz w:val="24"/>
          <w:szCs w:val="24"/>
        </w:rPr>
        <w:t>员单位有合同约束</w:t>
      </w:r>
      <w:r>
        <w:rPr>
          <w:rFonts w:ascii="宋体" w:hAnsi="宋体" w:eastAsia="宋体" w:cs="宋体"/>
          <w:spacing w:val="-7"/>
          <w:sz w:val="24"/>
          <w:szCs w:val="24"/>
        </w:rPr>
        <w:t>力。</w:t>
      </w:r>
    </w:p>
    <w:p w14:paraId="73309793">
      <w:pPr>
        <w:spacing w:before="157" w:line="279" w:lineRule="auto"/>
        <w:ind w:left="6" w:right="71" w:firstLine="473"/>
        <w:rPr>
          <w:rFonts w:ascii="宋体" w:hAnsi="宋体" w:eastAsia="宋体" w:cs="宋体"/>
          <w:sz w:val="24"/>
          <w:szCs w:val="24"/>
        </w:rPr>
      </w:pPr>
      <w:r>
        <w:rPr>
          <w:rFonts w:ascii="Times New Roman" w:hAnsi="Times New Roman" w:eastAsia="Times New Roman" w:cs="Times New Roman"/>
          <w:spacing w:val="-1"/>
          <w:sz w:val="24"/>
          <w:szCs w:val="24"/>
        </w:rPr>
        <w:t>7</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．本协议书自签署之日起生效，联合体未中标或者中标时合同履行</w:t>
      </w:r>
      <w:r>
        <w:rPr>
          <w:rFonts w:ascii="宋体" w:hAnsi="宋体" w:eastAsia="宋体" w:cs="宋体"/>
          <w:spacing w:val="-2"/>
          <w:sz w:val="24"/>
          <w:szCs w:val="24"/>
        </w:rPr>
        <w:t>完毕后自动失</w:t>
      </w:r>
      <w:r>
        <w:rPr>
          <w:rFonts w:ascii="宋体" w:hAnsi="宋体" w:eastAsia="宋体" w:cs="宋体"/>
          <w:spacing w:val="-8"/>
          <w:sz w:val="24"/>
          <w:szCs w:val="24"/>
        </w:rPr>
        <w:t>效。</w:t>
      </w:r>
    </w:p>
    <w:p w14:paraId="4D93D4A6">
      <w:pPr>
        <w:spacing w:before="152" w:line="219" w:lineRule="auto"/>
        <w:ind w:left="486"/>
        <w:outlineLvl w:val="2"/>
        <w:rPr>
          <w:rFonts w:ascii="宋体" w:hAnsi="宋体" w:eastAsia="宋体" w:cs="宋体"/>
          <w:sz w:val="24"/>
          <w:szCs w:val="24"/>
        </w:rPr>
      </w:pPr>
      <w:bookmarkStart w:id="189" w:name="_Toc26708"/>
      <w:r>
        <w:rPr>
          <w:rFonts w:ascii="Times New Roman" w:hAnsi="Times New Roman" w:eastAsia="Times New Roman" w:cs="Times New Roman"/>
          <w:spacing w:val="-2"/>
          <w:sz w:val="24"/>
          <w:szCs w:val="24"/>
        </w:rPr>
        <w:t>8</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．本协议书一式份，联合体成员和招标人各执一份。</w:t>
      </w:r>
      <w:bookmarkEnd w:id="189"/>
    </w:p>
    <w:p w14:paraId="217C663F">
      <w:pPr>
        <w:spacing w:before="78" w:line="360" w:lineRule="auto"/>
        <w:jc w:val="right"/>
        <w:rPr>
          <w:rFonts w:ascii="宋体" w:hAnsi="宋体" w:eastAsia="宋体" w:cs="宋体"/>
          <w:sz w:val="24"/>
          <w:szCs w:val="24"/>
        </w:rPr>
      </w:pPr>
      <w:bookmarkStart w:id="190" w:name="bookmark154"/>
      <w:bookmarkEnd w:id="190"/>
      <w:r>
        <w:rPr>
          <w:rFonts w:ascii="宋体" w:hAnsi="宋体" w:eastAsia="宋体" w:cs="宋体"/>
          <w:sz w:val="24"/>
          <w:szCs w:val="24"/>
        </w:rPr>
        <w:t>牵头人名称</w:t>
      </w:r>
      <w:r>
        <w:rPr>
          <w:rFonts w:ascii="宋体" w:hAnsi="宋体" w:eastAsia="宋体" w:cs="宋体"/>
          <w:spacing w:val="-15"/>
          <w:sz w:val="24"/>
          <w:szCs w:val="24"/>
        </w:rPr>
        <w:t>：（</w:t>
      </w:r>
      <w:r>
        <w:rPr>
          <w:rFonts w:ascii="宋体" w:hAnsi="宋体" w:eastAsia="宋体" w:cs="宋体"/>
          <w:sz w:val="24"/>
          <w:szCs w:val="24"/>
        </w:rPr>
        <w:t>盖单位章）</w:t>
      </w:r>
    </w:p>
    <w:p w14:paraId="66EA9250">
      <w:pPr>
        <w:spacing w:before="78" w:line="360" w:lineRule="auto"/>
        <w:jc w:val="right"/>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rPr>
        <w:t>签字或盖章）</w:t>
      </w:r>
    </w:p>
    <w:p w14:paraId="54603CB7">
      <w:pPr>
        <w:spacing w:before="78" w:line="360" w:lineRule="auto"/>
        <w:jc w:val="right"/>
        <w:rPr>
          <w:rFonts w:ascii="宋体" w:hAnsi="宋体" w:eastAsia="宋体" w:cs="宋体"/>
          <w:sz w:val="24"/>
          <w:szCs w:val="24"/>
        </w:rPr>
      </w:pPr>
      <w:r>
        <w:rPr>
          <w:rFonts w:ascii="宋体" w:hAnsi="宋体" w:eastAsia="宋体" w:cs="宋体"/>
          <w:sz w:val="24"/>
          <w:szCs w:val="24"/>
        </w:rPr>
        <w:t>成员二名称</w:t>
      </w:r>
      <w:r>
        <w:rPr>
          <w:rFonts w:ascii="宋体" w:hAnsi="宋体" w:eastAsia="宋体" w:cs="宋体"/>
          <w:spacing w:val="-17"/>
          <w:sz w:val="24"/>
          <w:szCs w:val="24"/>
        </w:rPr>
        <w:t>：（</w:t>
      </w:r>
      <w:r>
        <w:rPr>
          <w:rFonts w:ascii="宋体" w:hAnsi="宋体" w:eastAsia="宋体" w:cs="宋体"/>
          <w:sz w:val="24"/>
          <w:szCs w:val="24"/>
        </w:rPr>
        <w:t>盖单位章）</w:t>
      </w:r>
    </w:p>
    <w:p w14:paraId="5D69AE02">
      <w:pPr>
        <w:spacing w:before="78" w:line="360" w:lineRule="auto"/>
        <w:jc w:val="right"/>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rPr>
        <w:t>签字或盖章）</w:t>
      </w:r>
    </w:p>
    <w:p w14:paraId="29C499E6">
      <w:pPr>
        <w:pStyle w:val="3"/>
      </w:pPr>
    </w:p>
    <w:p w14:paraId="749DB761">
      <w:pPr>
        <w:spacing w:before="79" w:line="220" w:lineRule="auto"/>
        <w:ind w:left="5945"/>
        <w:jc w:val="right"/>
      </w:pPr>
      <w:r>
        <w:rPr>
          <w:rFonts w:ascii="宋体" w:hAnsi="宋体" w:eastAsia="宋体" w:cs="宋体"/>
          <w:spacing w:val="-9"/>
          <w:sz w:val="24"/>
          <w:szCs w:val="24"/>
        </w:rPr>
        <w:t>年</w:t>
      </w:r>
      <w:r>
        <w:rPr>
          <w:rFonts w:hint="eastAsia" w:ascii="宋体" w:hAnsi="宋体" w:eastAsia="宋体" w:cs="宋体"/>
          <w:spacing w:val="-9"/>
          <w:sz w:val="24"/>
          <w:szCs w:val="24"/>
          <w:lang w:eastAsia="zh-CN"/>
        </w:rPr>
        <w:t xml:space="preserve"> </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1D0FCFC1">
      <w:pPr>
        <w:spacing w:before="65" w:line="228" w:lineRule="auto"/>
        <w:ind w:right="22"/>
        <w:jc w:val="both"/>
        <w:rPr>
          <w:rFonts w:ascii="宋体" w:hAnsi="宋体" w:eastAsia="宋体" w:cs="宋体"/>
          <w:sz w:val="20"/>
          <w:szCs w:val="20"/>
        </w:rPr>
      </w:pPr>
      <w:r>
        <w:rPr>
          <w:rFonts w:ascii="宋体" w:hAnsi="宋体" w:eastAsia="宋体" w:cs="宋体"/>
          <w:spacing w:val="9"/>
          <w:sz w:val="20"/>
          <w:szCs w:val="20"/>
        </w:rPr>
        <w:t>说明：《联合体协议书》</w:t>
      </w:r>
      <w:r>
        <w:rPr>
          <w:rFonts w:ascii="宋体" w:hAnsi="宋体" w:eastAsia="宋体" w:cs="宋体"/>
          <w:spacing w:val="-55"/>
          <w:sz w:val="20"/>
          <w:szCs w:val="20"/>
        </w:rPr>
        <w:t xml:space="preserve"> </w:t>
      </w:r>
      <w:r>
        <w:rPr>
          <w:rFonts w:ascii="宋体" w:hAnsi="宋体" w:eastAsia="宋体" w:cs="宋体"/>
          <w:spacing w:val="9"/>
          <w:sz w:val="20"/>
          <w:szCs w:val="20"/>
        </w:rPr>
        <w:t>由委托代理人签字或盖章的，</w:t>
      </w:r>
      <w:r>
        <w:rPr>
          <w:rFonts w:ascii="宋体" w:hAnsi="宋体" w:eastAsia="宋体" w:cs="宋体"/>
          <w:spacing w:val="8"/>
          <w:sz w:val="20"/>
          <w:szCs w:val="20"/>
        </w:rPr>
        <w:t>应附法定代表人签字或盖章的授权委托</w:t>
      </w:r>
      <w:r>
        <w:rPr>
          <w:rFonts w:ascii="宋体" w:hAnsi="宋体" w:eastAsia="宋体" w:cs="宋体"/>
          <w:spacing w:val="-2"/>
          <w:sz w:val="20"/>
          <w:szCs w:val="20"/>
        </w:rPr>
        <w:t>书。</w:t>
      </w:r>
    </w:p>
    <w:p w14:paraId="7F864597">
      <w:pPr>
        <w:spacing w:line="228" w:lineRule="auto"/>
        <w:rPr>
          <w:rFonts w:ascii="宋体" w:hAnsi="宋体" w:eastAsia="宋体" w:cs="宋体"/>
          <w:sz w:val="20"/>
          <w:szCs w:val="20"/>
        </w:rPr>
        <w:sectPr>
          <w:footerReference r:id="rId21" w:type="default"/>
          <w:pgSz w:w="11906" w:h="16839"/>
          <w:pgMar w:top="720" w:right="720" w:bottom="720" w:left="720" w:header="0" w:footer="1023" w:gutter="0"/>
          <w:cols w:space="720" w:num="1"/>
        </w:sectPr>
      </w:pPr>
    </w:p>
    <w:p w14:paraId="33FA2E10">
      <w:pPr>
        <w:spacing w:before="78" w:line="220" w:lineRule="auto"/>
        <w:outlineLvl w:val="2"/>
        <w:rPr>
          <w:rFonts w:ascii="宋体" w:hAnsi="宋体" w:eastAsia="宋体" w:cs="宋体"/>
          <w:b/>
          <w:bCs/>
          <w:spacing w:val="-4"/>
          <w:sz w:val="24"/>
          <w:szCs w:val="24"/>
        </w:rPr>
      </w:pPr>
      <w:bookmarkStart w:id="191" w:name="_Toc14359"/>
      <w:r>
        <w:rPr>
          <w:rFonts w:ascii="宋体" w:hAnsi="宋体" w:eastAsia="宋体" w:cs="宋体"/>
          <w:b/>
          <w:bCs/>
          <w:spacing w:val="-4"/>
          <w:sz w:val="24"/>
          <w:szCs w:val="24"/>
        </w:rPr>
        <w:t>格式七 投标人基本情况表</w:t>
      </w:r>
      <w:bookmarkEnd w:id="191"/>
    </w:p>
    <w:p w14:paraId="083A6806">
      <w:pPr>
        <w:spacing w:before="333" w:line="219" w:lineRule="auto"/>
        <w:ind w:left="3350"/>
        <w:rPr>
          <w:rFonts w:ascii="宋体" w:hAnsi="宋体" w:eastAsia="宋体" w:cs="宋体"/>
          <w:sz w:val="30"/>
          <w:szCs w:val="30"/>
        </w:rPr>
      </w:pPr>
      <w:r>
        <w:rPr>
          <w:rFonts w:ascii="宋体" w:hAnsi="宋体" w:eastAsia="宋体" w:cs="宋体"/>
          <w:b/>
          <w:bCs/>
          <w:spacing w:val="-5"/>
          <w:sz w:val="30"/>
          <w:szCs w:val="30"/>
        </w:rPr>
        <w:t>投标人基本情况表</w:t>
      </w:r>
    </w:p>
    <w:p w14:paraId="29C8057A">
      <w:pPr>
        <w:spacing w:line="239" w:lineRule="exact"/>
      </w:pPr>
    </w:p>
    <w:tbl>
      <w:tblPr>
        <w:tblStyle w:val="14"/>
        <w:tblW w:w="1037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1093"/>
        <w:gridCol w:w="2059"/>
        <w:gridCol w:w="978"/>
        <w:gridCol w:w="349"/>
        <w:gridCol w:w="1169"/>
        <w:gridCol w:w="318"/>
        <w:gridCol w:w="864"/>
        <w:gridCol w:w="1733"/>
      </w:tblGrid>
      <w:tr w14:paraId="0A7B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816" w:type="dxa"/>
            <w:noWrap w:val="0"/>
            <w:vAlign w:val="top"/>
          </w:tcPr>
          <w:p w14:paraId="7AA99916">
            <w:pPr>
              <w:spacing w:before="149" w:line="229" w:lineRule="auto"/>
              <w:ind w:left="228"/>
              <w:rPr>
                <w:rFonts w:hint="eastAsia" w:ascii="宋体" w:hAnsi="宋体" w:eastAsia="宋体" w:cs="宋体"/>
                <w:sz w:val="24"/>
                <w:szCs w:val="24"/>
              </w:rPr>
            </w:pPr>
            <w:r>
              <w:rPr>
                <w:rFonts w:hint="eastAsia" w:ascii="宋体" w:hAnsi="宋体" w:eastAsia="宋体" w:cs="宋体"/>
                <w:spacing w:val="7"/>
                <w:sz w:val="24"/>
                <w:szCs w:val="24"/>
              </w:rPr>
              <w:t>投标人名称</w:t>
            </w:r>
          </w:p>
        </w:tc>
        <w:tc>
          <w:tcPr>
            <w:tcW w:w="8563" w:type="dxa"/>
            <w:gridSpan w:val="8"/>
            <w:noWrap w:val="0"/>
            <w:vAlign w:val="top"/>
          </w:tcPr>
          <w:p w14:paraId="1B7FF2B7">
            <w:pPr>
              <w:pStyle w:val="20"/>
              <w:rPr>
                <w:rFonts w:hint="eastAsia" w:ascii="宋体" w:hAnsi="宋体" w:eastAsia="宋体" w:cs="宋体"/>
                <w:sz w:val="24"/>
                <w:szCs w:val="24"/>
              </w:rPr>
            </w:pPr>
          </w:p>
        </w:tc>
      </w:tr>
      <w:tr w14:paraId="59DB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816" w:type="dxa"/>
            <w:noWrap w:val="0"/>
            <w:vAlign w:val="top"/>
          </w:tcPr>
          <w:p w14:paraId="042B4969">
            <w:pPr>
              <w:spacing w:before="144" w:line="230" w:lineRule="auto"/>
              <w:ind w:left="328"/>
              <w:rPr>
                <w:rFonts w:hint="eastAsia" w:ascii="宋体" w:hAnsi="宋体" w:eastAsia="宋体" w:cs="宋体"/>
                <w:sz w:val="24"/>
                <w:szCs w:val="24"/>
              </w:rPr>
            </w:pPr>
            <w:r>
              <w:rPr>
                <w:rFonts w:hint="eastAsia" w:ascii="宋体" w:hAnsi="宋体" w:eastAsia="宋体" w:cs="宋体"/>
                <w:spacing w:val="7"/>
                <w:sz w:val="24"/>
                <w:szCs w:val="24"/>
              </w:rPr>
              <w:t>注册地址</w:t>
            </w:r>
          </w:p>
        </w:tc>
        <w:tc>
          <w:tcPr>
            <w:tcW w:w="4130" w:type="dxa"/>
            <w:gridSpan w:val="3"/>
            <w:noWrap w:val="0"/>
            <w:vAlign w:val="top"/>
          </w:tcPr>
          <w:p w14:paraId="6760BF83">
            <w:pPr>
              <w:pStyle w:val="20"/>
              <w:rPr>
                <w:rFonts w:hint="eastAsia" w:ascii="宋体" w:hAnsi="宋体" w:eastAsia="宋体" w:cs="宋体"/>
                <w:sz w:val="24"/>
                <w:szCs w:val="24"/>
              </w:rPr>
            </w:pPr>
          </w:p>
        </w:tc>
        <w:tc>
          <w:tcPr>
            <w:tcW w:w="1518" w:type="dxa"/>
            <w:gridSpan w:val="2"/>
            <w:noWrap w:val="0"/>
            <w:vAlign w:val="top"/>
          </w:tcPr>
          <w:p w14:paraId="213AAD1B">
            <w:pPr>
              <w:spacing w:before="144" w:line="228" w:lineRule="auto"/>
              <w:ind w:left="226"/>
              <w:rPr>
                <w:rFonts w:hint="eastAsia" w:ascii="宋体" w:hAnsi="宋体" w:eastAsia="宋体" w:cs="宋体"/>
                <w:sz w:val="24"/>
                <w:szCs w:val="24"/>
              </w:rPr>
            </w:pPr>
            <w:r>
              <w:rPr>
                <w:rFonts w:hint="eastAsia" w:ascii="宋体" w:hAnsi="宋体" w:eastAsia="宋体" w:cs="宋体"/>
                <w:spacing w:val="3"/>
                <w:sz w:val="24"/>
                <w:szCs w:val="24"/>
              </w:rPr>
              <w:t>邮政编码</w:t>
            </w:r>
          </w:p>
        </w:tc>
        <w:tc>
          <w:tcPr>
            <w:tcW w:w="2915" w:type="dxa"/>
            <w:gridSpan w:val="3"/>
            <w:noWrap w:val="0"/>
            <w:vAlign w:val="top"/>
          </w:tcPr>
          <w:p w14:paraId="565A3B6C">
            <w:pPr>
              <w:pStyle w:val="20"/>
              <w:rPr>
                <w:rFonts w:hint="eastAsia" w:ascii="宋体" w:hAnsi="宋体" w:eastAsia="宋体" w:cs="宋体"/>
                <w:sz w:val="24"/>
                <w:szCs w:val="24"/>
              </w:rPr>
            </w:pPr>
          </w:p>
        </w:tc>
      </w:tr>
      <w:tr w14:paraId="4308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816" w:type="dxa"/>
            <w:vMerge w:val="restart"/>
            <w:tcBorders>
              <w:bottom w:val="nil"/>
            </w:tcBorders>
            <w:noWrap w:val="0"/>
            <w:vAlign w:val="top"/>
          </w:tcPr>
          <w:p w14:paraId="24D6A37D">
            <w:pPr>
              <w:pStyle w:val="20"/>
              <w:spacing w:line="332" w:lineRule="auto"/>
              <w:rPr>
                <w:rFonts w:hint="eastAsia" w:ascii="宋体" w:hAnsi="宋体" w:eastAsia="宋体" w:cs="宋体"/>
                <w:sz w:val="24"/>
                <w:szCs w:val="24"/>
              </w:rPr>
            </w:pPr>
          </w:p>
          <w:p w14:paraId="0DEA716D">
            <w:pPr>
              <w:spacing w:before="65" w:line="230" w:lineRule="auto"/>
              <w:ind w:left="329"/>
              <w:rPr>
                <w:rFonts w:hint="eastAsia" w:ascii="宋体" w:hAnsi="宋体" w:eastAsia="宋体" w:cs="宋体"/>
                <w:sz w:val="24"/>
                <w:szCs w:val="24"/>
              </w:rPr>
            </w:pPr>
            <w:r>
              <w:rPr>
                <w:rFonts w:hint="eastAsia" w:ascii="宋体" w:hAnsi="宋体" w:eastAsia="宋体" w:cs="宋体"/>
                <w:spacing w:val="7"/>
                <w:sz w:val="24"/>
                <w:szCs w:val="24"/>
              </w:rPr>
              <w:t>联系方式</w:t>
            </w:r>
          </w:p>
        </w:tc>
        <w:tc>
          <w:tcPr>
            <w:tcW w:w="1093" w:type="dxa"/>
            <w:noWrap w:val="0"/>
            <w:vAlign w:val="top"/>
          </w:tcPr>
          <w:p w14:paraId="37FE80BF">
            <w:pPr>
              <w:spacing w:before="145" w:line="231" w:lineRule="auto"/>
              <w:ind w:left="136"/>
              <w:rPr>
                <w:rFonts w:hint="eastAsia" w:ascii="宋体" w:hAnsi="宋体" w:eastAsia="宋体" w:cs="宋体"/>
                <w:sz w:val="24"/>
                <w:szCs w:val="24"/>
              </w:rPr>
            </w:pPr>
            <w:r>
              <w:rPr>
                <w:rFonts w:hint="eastAsia" w:ascii="宋体" w:hAnsi="宋体" w:eastAsia="宋体" w:cs="宋体"/>
                <w:spacing w:val="6"/>
                <w:sz w:val="24"/>
                <w:szCs w:val="24"/>
              </w:rPr>
              <w:t>联系人</w:t>
            </w:r>
          </w:p>
        </w:tc>
        <w:tc>
          <w:tcPr>
            <w:tcW w:w="3037" w:type="dxa"/>
            <w:gridSpan w:val="2"/>
            <w:noWrap w:val="0"/>
            <w:vAlign w:val="top"/>
          </w:tcPr>
          <w:p w14:paraId="6992B443">
            <w:pPr>
              <w:pStyle w:val="20"/>
              <w:rPr>
                <w:rFonts w:hint="eastAsia" w:ascii="宋体" w:hAnsi="宋体" w:eastAsia="宋体" w:cs="宋体"/>
                <w:sz w:val="24"/>
                <w:szCs w:val="24"/>
              </w:rPr>
            </w:pPr>
          </w:p>
        </w:tc>
        <w:tc>
          <w:tcPr>
            <w:tcW w:w="1518" w:type="dxa"/>
            <w:gridSpan w:val="2"/>
            <w:noWrap w:val="0"/>
            <w:vAlign w:val="top"/>
          </w:tcPr>
          <w:p w14:paraId="6F7C0F5D">
            <w:pPr>
              <w:spacing w:before="145" w:line="231" w:lineRule="auto"/>
              <w:ind w:left="338"/>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9"/>
                <w:sz w:val="24"/>
                <w:szCs w:val="24"/>
              </w:rPr>
              <w:t xml:space="preserve">  </w:t>
            </w:r>
            <w:r>
              <w:rPr>
                <w:rFonts w:hint="eastAsia" w:ascii="宋体" w:hAnsi="宋体" w:eastAsia="宋体" w:cs="宋体"/>
                <w:spacing w:val="-12"/>
                <w:sz w:val="24"/>
                <w:szCs w:val="24"/>
              </w:rPr>
              <w:t>话</w:t>
            </w:r>
          </w:p>
        </w:tc>
        <w:tc>
          <w:tcPr>
            <w:tcW w:w="2915" w:type="dxa"/>
            <w:gridSpan w:val="3"/>
            <w:noWrap w:val="0"/>
            <w:vAlign w:val="top"/>
          </w:tcPr>
          <w:p w14:paraId="03FBBE15">
            <w:pPr>
              <w:pStyle w:val="20"/>
              <w:rPr>
                <w:rFonts w:hint="eastAsia" w:ascii="宋体" w:hAnsi="宋体" w:eastAsia="宋体" w:cs="宋体"/>
                <w:sz w:val="24"/>
                <w:szCs w:val="24"/>
              </w:rPr>
            </w:pPr>
          </w:p>
        </w:tc>
      </w:tr>
      <w:tr w14:paraId="052B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16" w:type="dxa"/>
            <w:vMerge w:val="continue"/>
            <w:tcBorders>
              <w:top w:val="nil"/>
            </w:tcBorders>
            <w:noWrap w:val="0"/>
            <w:vAlign w:val="top"/>
          </w:tcPr>
          <w:p w14:paraId="126D4CB2">
            <w:pPr>
              <w:pStyle w:val="20"/>
              <w:rPr>
                <w:rFonts w:hint="eastAsia" w:ascii="宋体" w:hAnsi="宋体" w:eastAsia="宋体" w:cs="宋体"/>
                <w:sz w:val="24"/>
                <w:szCs w:val="24"/>
              </w:rPr>
            </w:pPr>
          </w:p>
        </w:tc>
        <w:tc>
          <w:tcPr>
            <w:tcW w:w="1093" w:type="dxa"/>
            <w:noWrap w:val="0"/>
            <w:vAlign w:val="top"/>
          </w:tcPr>
          <w:p w14:paraId="2BDC1FE2">
            <w:pPr>
              <w:spacing w:before="143" w:line="228" w:lineRule="auto"/>
              <w:ind w:left="134"/>
              <w:rPr>
                <w:rFonts w:hint="eastAsia" w:ascii="宋体" w:hAnsi="宋体" w:eastAsia="宋体" w:cs="宋体"/>
                <w:sz w:val="24"/>
                <w:szCs w:val="24"/>
              </w:rPr>
            </w:pPr>
            <w:r>
              <w:rPr>
                <w:rFonts w:hint="eastAsia" w:ascii="宋体" w:hAnsi="宋体" w:eastAsia="宋体" w:cs="宋体"/>
                <w:spacing w:val="1"/>
                <w:sz w:val="24"/>
                <w:szCs w:val="24"/>
              </w:rPr>
              <w:t>传</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真</w:t>
            </w:r>
          </w:p>
        </w:tc>
        <w:tc>
          <w:tcPr>
            <w:tcW w:w="3037" w:type="dxa"/>
            <w:gridSpan w:val="2"/>
            <w:noWrap w:val="0"/>
            <w:vAlign w:val="top"/>
          </w:tcPr>
          <w:p w14:paraId="7FA50A9A">
            <w:pPr>
              <w:pStyle w:val="20"/>
              <w:rPr>
                <w:rFonts w:hint="eastAsia" w:ascii="宋体" w:hAnsi="宋体" w:eastAsia="宋体" w:cs="宋体"/>
                <w:sz w:val="24"/>
                <w:szCs w:val="24"/>
              </w:rPr>
            </w:pPr>
          </w:p>
        </w:tc>
        <w:tc>
          <w:tcPr>
            <w:tcW w:w="1518" w:type="dxa"/>
            <w:gridSpan w:val="2"/>
            <w:noWrap w:val="0"/>
            <w:vAlign w:val="top"/>
          </w:tcPr>
          <w:p w14:paraId="7543450C">
            <w:pPr>
              <w:spacing w:before="144" w:line="229" w:lineRule="auto"/>
              <w:ind w:left="235"/>
              <w:rPr>
                <w:rFonts w:hint="eastAsia" w:ascii="宋体" w:hAnsi="宋体" w:eastAsia="宋体" w:cs="宋体"/>
                <w:sz w:val="24"/>
                <w:szCs w:val="24"/>
              </w:rPr>
            </w:pPr>
            <w:r>
              <w:rPr>
                <w:rFonts w:hint="eastAsia" w:ascii="宋体" w:hAnsi="宋体" w:eastAsia="宋体" w:cs="宋体"/>
                <w:spacing w:val="1"/>
                <w:sz w:val="24"/>
                <w:szCs w:val="24"/>
              </w:rPr>
              <w:t>电子邮箱</w:t>
            </w:r>
          </w:p>
        </w:tc>
        <w:tc>
          <w:tcPr>
            <w:tcW w:w="2915" w:type="dxa"/>
            <w:gridSpan w:val="3"/>
            <w:noWrap w:val="0"/>
            <w:vAlign w:val="top"/>
          </w:tcPr>
          <w:p w14:paraId="429D34D0">
            <w:pPr>
              <w:pStyle w:val="20"/>
              <w:rPr>
                <w:rFonts w:hint="eastAsia" w:ascii="宋体" w:hAnsi="宋体" w:eastAsia="宋体" w:cs="宋体"/>
                <w:sz w:val="24"/>
                <w:szCs w:val="24"/>
              </w:rPr>
            </w:pPr>
          </w:p>
        </w:tc>
      </w:tr>
      <w:tr w14:paraId="6D70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816" w:type="dxa"/>
            <w:noWrap w:val="0"/>
            <w:vAlign w:val="top"/>
          </w:tcPr>
          <w:p w14:paraId="496F80F8">
            <w:pPr>
              <w:spacing w:before="145" w:line="229" w:lineRule="auto"/>
              <w:ind w:left="330"/>
              <w:rPr>
                <w:rFonts w:hint="eastAsia" w:ascii="宋体" w:hAnsi="宋体" w:eastAsia="宋体" w:cs="宋体"/>
                <w:sz w:val="24"/>
                <w:szCs w:val="24"/>
              </w:rPr>
            </w:pPr>
            <w:r>
              <w:rPr>
                <w:rFonts w:hint="eastAsia" w:ascii="宋体" w:hAnsi="宋体" w:eastAsia="宋体" w:cs="宋体"/>
                <w:spacing w:val="6"/>
                <w:sz w:val="24"/>
                <w:szCs w:val="24"/>
              </w:rPr>
              <w:t>单位性质</w:t>
            </w:r>
          </w:p>
        </w:tc>
        <w:tc>
          <w:tcPr>
            <w:tcW w:w="8563" w:type="dxa"/>
            <w:gridSpan w:val="8"/>
            <w:noWrap w:val="0"/>
            <w:vAlign w:val="top"/>
          </w:tcPr>
          <w:p w14:paraId="1D9D3138">
            <w:pPr>
              <w:pStyle w:val="20"/>
              <w:rPr>
                <w:rFonts w:hint="eastAsia" w:ascii="宋体" w:hAnsi="宋体" w:eastAsia="宋体" w:cs="宋体"/>
                <w:sz w:val="24"/>
                <w:szCs w:val="24"/>
              </w:rPr>
            </w:pPr>
          </w:p>
        </w:tc>
      </w:tr>
      <w:tr w14:paraId="5C67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816" w:type="dxa"/>
            <w:noWrap w:val="0"/>
            <w:vAlign w:val="top"/>
          </w:tcPr>
          <w:p w14:paraId="5E76FCB2">
            <w:pPr>
              <w:spacing w:before="144" w:line="228" w:lineRule="auto"/>
              <w:ind w:left="226"/>
              <w:rPr>
                <w:rFonts w:hint="eastAsia" w:ascii="宋体" w:hAnsi="宋体" w:eastAsia="宋体" w:cs="宋体"/>
                <w:sz w:val="24"/>
                <w:szCs w:val="24"/>
              </w:rPr>
            </w:pPr>
            <w:r>
              <w:rPr>
                <w:rFonts w:hint="eastAsia" w:ascii="宋体" w:hAnsi="宋体" w:eastAsia="宋体" w:cs="宋体"/>
                <w:spacing w:val="7"/>
                <w:sz w:val="24"/>
                <w:szCs w:val="24"/>
              </w:rPr>
              <w:t>法定代表人</w:t>
            </w:r>
          </w:p>
        </w:tc>
        <w:tc>
          <w:tcPr>
            <w:tcW w:w="1093" w:type="dxa"/>
            <w:noWrap w:val="0"/>
            <w:vAlign w:val="top"/>
          </w:tcPr>
          <w:p w14:paraId="482A507A">
            <w:pPr>
              <w:spacing w:before="144" w:line="228" w:lineRule="auto"/>
              <w:ind w:left="241"/>
              <w:rPr>
                <w:rFonts w:hint="eastAsia" w:ascii="宋体" w:hAnsi="宋体" w:eastAsia="宋体" w:cs="宋体"/>
                <w:sz w:val="24"/>
                <w:szCs w:val="24"/>
              </w:rPr>
            </w:pPr>
            <w:r>
              <w:rPr>
                <w:rFonts w:hint="eastAsia" w:ascii="宋体" w:hAnsi="宋体" w:eastAsia="宋体" w:cs="宋体"/>
                <w:spacing w:val="4"/>
                <w:sz w:val="24"/>
                <w:szCs w:val="24"/>
              </w:rPr>
              <w:t>姓名</w:t>
            </w:r>
          </w:p>
        </w:tc>
        <w:tc>
          <w:tcPr>
            <w:tcW w:w="2059" w:type="dxa"/>
            <w:noWrap w:val="0"/>
            <w:vAlign w:val="top"/>
          </w:tcPr>
          <w:p w14:paraId="5068A706">
            <w:pPr>
              <w:pStyle w:val="20"/>
              <w:rPr>
                <w:rFonts w:hint="eastAsia" w:ascii="宋体" w:hAnsi="宋体" w:eastAsia="宋体" w:cs="宋体"/>
                <w:sz w:val="24"/>
                <w:szCs w:val="24"/>
              </w:rPr>
            </w:pPr>
          </w:p>
        </w:tc>
        <w:tc>
          <w:tcPr>
            <w:tcW w:w="1327" w:type="dxa"/>
            <w:gridSpan w:val="2"/>
            <w:noWrap w:val="0"/>
            <w:vAlign w:val="top"/>
          </w:tcPr>
          <w:p w14:paraId="2E93184B">
            <w:pPr>
              <w:spacing w:before="144" w:line="228" w:lineRule="auto"/>
              <w:ind w:left="130"/>
              <w:rPr>
                <w:rFonts w:hint="eastAsia" w:ascii="宋体" w:hAnsi="宋体" w:eastAsia="宋体" w:cs="宋体"/>
                <w:sz w:val="24"/>
                <w:szCs w:val="24"/>
              </w:rPr>
            </w:pPr>
            <w:r>
              <w:rPr>
                <w:rFonts w:hint="eastAsia" w:ascii="宋体" w:hAnsi="宋体" w:eastAsia="宋体" w:cs="宋体"/>
                <w:spacing w:val="7"/>
                <w:sz w:val="24"/>
                <w:szCs w:val="24"/>
              </w:rPr>
              <w:t>技术职称</w:t>
            </w:r>
          </w:p>
        </w:tc>
        <w:tc>
          <w:tcPr>
            <w:tcW w:w="1487" w:type="dxa"/>
            <w:gridSpan w:val="2"/>
            <w:noWrap w:val="0"/>
            <w:vAlign w:val="top"/>
          </w:tcPr>
          <w:p w14:paraId="7016A8E7">
            <w:pPr>
              <w:pStyle w:val="20"/>
              <w:rPr>
                <w:rFonts w:hint="eastAsia" w:ascii="宋体" w:hAnsi="宋体" w:eastAsia="宋体" w:cs="宋体"/>
                <w:sz w:val="24"/>
                <w:szCs w:val="24"/>
              </w:rPr>
            </w:pPr>
          </w:p>
        </w:tc>
        <w:tc>
          <w:tcPr>
            <w:tcW w:w="864" w:type="dxa"/>
            <w:noWrap w:val="0"/>
            <w:vAlign w:val="top"/>
          </w:tcPr>
          <w:p w14:paraId="03C28C57">
            <w:pPr>
              <w:spacing w:before="143" w:line="231" w:lineRule="auto"/>
              <w:ind w:left="177"/>
              <w:rPr>
                <w:rFonts w:hint="eastAsia" w:ascii="宋体" w:hAnsi="宋体" w:eastAsia="宋体" w:cs="宋体"/>
                <w:sz w:val="24"/>
                <w:szCs w:val="24"/>
              </w:rPr>
            </w:pPr>
            <w:r>
              <w:rPr>
                <w:rFonts w:hint="eastAsia" w:ascii="宋体" w:hAnsi="宋体" w:eastAsia="宋体" w:cs="宋体"/>
                <w:spacing w:val="-8"/>
                <w:sz w:val="24"/>
                <w:szCs w:val="24"/>
              </w:rPr>
              <w:t>电话</w:t>
            </w:r>
          </w:p>
        </w:tc>
        <w:tc>
          <w:tcPr>
            <w:tcW w:w="1733" w:type="dxa"/>
            <w:noWrap w:val="0"/>
            <w:vAlign w:val="top"/>
          </w:tcPr>
          <w:p w14:paraId="6BF69BA8">
            <w:pPr>
              <w:pStyle w:val="20"/>
              <w:rPr>
                <w:rFonts w:hint="eastAsia" w:ascii="宋体" w:hAnsi="宋体" w:eastAsia="宋体" w:cs="宋体"/>
                <w:sz w:val="24"/>
                <w:szCs w:val="24"/>
              </w:rPr>
            </w:pPr>
          </w:p>
        </w:tc>
      </w:tr>
      <w:tr w14:paraId="0550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816" w:type="dxa"/>
            <w:noWrap w:val="0"/>
            <w:vAlign w:val="top"/>
          </w:tcPr>
          <w:p w14:paraId="064FE02B">
            <w:pPr>
              <w:spacing w:before="145" w:line="230" w:lineRule="auto"/>
              <w:ind w:left="330"/>
              <w:rPr>
                <w:rFonts w:hint="eastAsia" w:ascii="宋体" w:hAnsi="宋体" w:eastAsia="宋体" w:cs="宋体"/>
                <w:sz w:val="24"/>
                <w:szCs w:val="24"/>
              </w:rPr>
            </w:pPr>
            <w:r>
              <w:rPr>
                <w:rFonts w:hint="eastAsia" w:ascii="宋体" w:hAnsi="宋体" w:eastAsia="宋体" w:cs="宋体"/>
                <w:spacing w:val="6"/>
                <w:sz w:val="24"/>
                <w:szCs w:val="24"/>
              </w:rPr>
              <w:t>成立时间</w:t>
            </w:r>
          </w:p>
        </w:tc>
        <w:tc>
          <w:tcPr>
            <w:tcW w:w="3152" w:type="dxa"/>
            <w:gridSpan w:val="2"/>
            <w:noWrap w:val="0"/>
            <w:vAlign w:val="top"/>
          </w:tcPr>
          <w:p w14:paraId="47EEC912">
            <w:pPr>
              <w:pStyle w:val="20"/>
              <w:rPr>
                <w:rFonts w:hint="eastAsia" w:ascii="宋体" w:hAnsi="宋体" w:eastAsia="宋体" w:cs="宋体"/>
                <w:sz w:val="24"/>
                <w:szCs w:val="24"/>
              </w:rPr>
            </w:pPr>
          </w:p>
        </w:tc>
        <w:tc>
          <w:tcPr>
            <w:tcW w:w="5411" w:type="dxa"/>
            <w:gridSpan w:val="6"/>
            <w:noWrap w:val="0"/>
            <w:vAlign w:val="top"/>
          </w:tcPr>
          <w:p w14:paraId="26DD60A6">
            <w:pPr>
              <w:spacing w:before="145" w:line="228" w:lineRule="auto"/>
              <w:ind w:left="1287"/>
              <w:rPr>
                <w:rFonts w:hint="eastAsia" w:ascii="宋体" w:hAnsi="宋体" w:eastAsia="宋体" w:cs="宋体"/>
                <w:sz w:val="24"/>
                <w:szCs w:val="24"/>
              </w:rPr>
            </w:pPr>
            <w:r>
              <w:rPr>
                <w:rFonts w:hint="eastAsia" w:ascii="宋体" w:hAnsi="宋体" w:eastAsia="宋体" w:cs="宋体"/>
                <w:spacing w:val="7"/>
                <w:sz w:val="24"/>
                <w:szCs w:val="24"/>
              </w:rPr>
              <w:t>员工总人数（个</w:t>
            </w:r>
            <w:r>
              <w:rPr>
                <w:rFonts w:hint="eastAsia" w:ascii="宋体" w:hAnsi="宋体" w:eastAsia="宋体" w:cs="宋体"/>
                <w:sz w:val="24"/>
                <w:szCs w:val="24"/>
              </w:rPr>
              <w:t>）：</w:t>
            </w:r>
          </w:p>
        </w:tc>
      </w:tr>
      <w:tr w14:paraId="2854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816" w:type="dxa"/>
            <w:noWrap w:val="0"/>
            <w:vAlign w:val="top"/>
          </w:tcPr>
          <w:p w14:paraId="657CBACB">
            <w:pPr>
              <w:spacing w:before="61" w:line="262" w:lineRule="auto"/>
              <w:ind w:left="225" w:right="220" w:firstLine="106"/>
              <w:rPr>
                <w:rFonts w:hint="eastAsia" w:ascii="宋体" w:hAnsi="宋体" w:eastAsia="宋体" w:cs="宋体"/>
                <w:sz w:val="24"/>
                <w:szCs w:val="24"/>
              </w:rPr>
            </w:pPr>
            <w:r>
              <w:rPr>
                <w:rFonts w:hint="eastAsia" w:ascii="宋体" w:hAnsi="宋体" w:eastAsia="宋体" w:cs="宋体"/>
                <w:spacing w:val="6"/>
                <w:sz w:val="24"/>
                <w:szCs w:val="24"/>
              </w:rPr>
              <w:t>企业资质</w:t>
            </w:r>
            <w:r>
              <w:rPr>
                <w:rFonts w:hint="eastAsia" w:ascii="宋体" w:hAnsi="宋体" w:eastAsia="宋体" w:cs="宋体"/>
                <w:sz w:val="24"/>
                <w:szCs w:val="24"/>
              </w:rPr>
              <w:t xml:space="preserve">  </w:t>
            </w:r>
            <w:r>
              <w:rPr>
                <w:rFonts w:hint="eastAsia" w:ascii="宋体" w:hAnsi="宋体" w:eastAsia="宋体" w:cs="宋体"/>
                <w:spacing w:val="7"/>
                <w:sz w:val="24"/>
                <w:szCs w:val="24"/>
              </w:rPr>
              <w:t>类型和等级</w:t>
            </w:r>
          </w:p>
        </w:tc>
        <w:tc>
          <w:tcPr>
            <w:tcW w:w="3152" w:type="dxa"/>
            <w:gridSpan w:val="2"/>
            <w:noWrap w:val="0"/>
            <w:vAlign w:val="top"/>
          </w:tcPr>
          <w:p w14:paraId="0581D4C7">
            <w:pPr>
              <w:pStyle w:val="20"/>
              <w:rPr>
                <w:rFonts w:hint="eastAsia" w:ascii="宋体" w:hAnsi="宋体" w:eastAsia="宋体" w:cs="宋体"/>
                <w:sz w:val="24"/>
                <w:szCs w:val="24"/>
              </w:rPr>
            </w:pPr>
          </w:p>
        </w:tc>
        <w:tc>
          <w:tcPr>
            <w:tcW w:w="1327" w:type="dxa"/>
            <w:gridSpan w:val="2"/>
            <w:vMerge w:val="restart"/>
            <w:tcBorders>
              <w:bottom w:val="nil"/>
            </w:tcBorders>
            <w:noWrap w:val="0"/>
            <w:vAlign w:val="top"/>
          </w:tcPr>
          <w:p w14:paraId="5E33B8BD">
            <w:pPr>
              <w:pStyle w:val="20"/>
              <w:spacing w:line="254" w:lineRule="auto"/>
              <w:rPr>
                <w:rFonts w:hint="eastAsia" w:ascii="宋体" w:hAnsi="宋体" w:eastAsia="宋体" w:cs="宋体"/>
                <w:sz w:val="24"/>
                <w:szCs w:val="24"/>
              </w:rPr>
            </w:pPr>
          </w:p>
          <w:p w14:paraId="0BE66C21">
            <w:pPr>
              <w:pStyle w:val="20"/>
              <w:spacing w:line="254" w:lineRule="auto"/>
              <w:rPr>
                <w:rFonts w:hint="eastAsia" w:ascii="宋体" w:hAnsi="宋体" w:eastAsia="宋体" w:cs="宋体"/>
                <w:sz w:val="24"/>
                <w:szCs w:val="24"/>
              </w:rPr>
            </w:pPr>
          </w:p>
          <w:p w14:paraId="324D8266">
            <w:pPr>
              <w:pStyle w:val="20"/>
              <w:spacing w:line="254" w:lineRule="auto"/>
              <w:rPr>
                <w:rFonts w:hint="eastAsia" w:ascii="宋体" w:hAnsi="宋体" w:eastAsia="宋体" w:cs="宋体"/>
                <w:sz w:val="24"/>
                <w:szCs w:val="24"/>
              </w:rPr>
            </w:pPr>
          </w:p>
          <w:p w14:paraId="6A7D3F17">
            <w:pPr>
              <w:pStyle w:val="20"/>
              <w:spacing w:line="254" w:lineRule="auto"/>
              <w:rPr>
                <w:rFonts w:hint="eastAsia" w:ascii="宋体" w:hAnsi="宋体" w:eastAsia="宋体" w:cs="宋体"/>
                <w:sz w:val="24"/>
                <w:szCs w:val="24"/>
              </w:rPr>
            </w:pPr>
          </w:p>
          <w:p w14:paraId="66E05BC8">
            <w:pPr>
              <w:pStyle w:val="20"/>
              <w:spacing w:line="255" w:lineRule="auto"/>
              <w:rPr>
                <w:rFonts w:hint="eastAsia" w:ascii="宋体" w:hAnsi="宋体" w:eastAsia="宋体" w:cs="宋体"/>
                <w:sz w:val="24"/>
                <w:szCs w:val="24"/>
              </w:rPr>
            </w:pPr>
          </w:p>
          <w:p w14:paraId="108193A2">
            <w:pPr>
              <w:spacing w:before="65" w:line="229" w:lineRule="auto"/>
              <w:ind w:left="341"/>
              <w:rPr>
                <w:rFonts w:hint="eastAsia" w:ascii="宋体" w:hAnsi="宋体" w:eastAsia="宋体" w:cs="宋体"/>
                <w:sz w:val="24"/>
                <w:szCs w:val="24"/>
              </w:rPr>
            </w:pPr>
            <w:r>
              <w:rPr>
                <w:rFonts w:hint="eastAsia" w:ascii="宋体" w:hAnsi="宋体" w:eastAsia="宋体" w:cs="宋体"/>
                <w:spacing w:val="4"/>
                <w:sz w:val="24"/>
                <w:szCs w:val="24"/>
              </w:rPr>
              <w:t>其中</w:t>
            </w:r>
          </w:p>
        </w:tc>
        <w:tc>
          <w:tcPr>
            <w:tcW w:w="2351" w:type="dxa"/>
            <w:gridSpan w:val="3"/>
            <w:noWrap w:val="0"/>
            <w:vAlign w:val="top"/>
          </w:tcPr>
          <w:p w14:paraId="61E13286">
            <w:pPr>
              <w:spacing w:before="214" w:line="229" w:lineRule="auto"/>
              <w:ind w:left="554"/>
              <w:rPr>
                <w:rFonts w:hint="eastAsia" w:ascii="宋体" w:hAnsi="宋体" w:eastAsia="宋体" w:cs="宋体"/>
                <w:sz w:val="24"/>
                <w:szCs w:val="24"/>
              </w:rPr>
            </w:pPr>
            <w:r>
              <w:rPr>
                <w:rFonts w:hint="eastAsia" w:ascii="宋体" w:hAnsi="宋体" w:eastAsia="宋体" w:cs="宋体"/>
                <w:spacing w:val="6"/>
                <w:sz w:val="24"/>
                <w:szCs w:val="24"/>
              </w:rPr>
              <w:t>项目经理</w:t>
            </w:r>
          </w:p>
        </w:tc>
        <w:tc>
          <w:tcPr>
            <w:tcW w:w="1733" w:type="dxa"/>
            <w:noWrap w:val="0"/>
            <w:vAlign w:val="top"/>
          </w:tcPr>
          <w:p w14:paraId="320709DC">
            <w:pPr>
              <w:pStyle w:val="20"/>
              <w:rPr>
                <w:rFonts w:hint="eastAsia" w:ascii="宋体" w:hAnsi="宋体" w:eastAsia="宋体" w:cs="宋体"/>
                <w:sz w:val="24"/>
                <w:szCs w:val="24"/>
              </w:rPr>
            </w:pPr>
          </w:p>
        </w:tc>
      </w:tr>
      <w:tr w14:paraId="6C56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16" w:type="dxa"/>
            <w:noWrap w:val="0"/>
            <w:vAlign w:val="top"/>
          </w:tcPr>
          <w:p w14:paraId="4363B8A4">
            <w:pPr>
              <w:spacing w:before="146" w:line="228" w:lineRule="auto"/>
              <w:ind w:left="232"/>
              <w:rPr>
                <w:rFonts w:hint="eastAsia" w:ascii="宋体" w:hAnsi="宋体" w:eastAsia="宋体" w:cs="宋体"/>
                <w:sz w:val="24"/>
                <w:szCs w:val="24"/>
              </w:rPr>
            </w:pPr>
            <w:r>
              <w:rPr>
                <w:rFonts w:hint="eastAsia" w:ascii="宋体" w:hAnsi="宋体" w:eastAsia="宋体" w:cs="宋体"/>
                <w:spacing w:val="6"/>
                <w:sz w:val="24"/>
                <w:szCs w:val="24"/>
              </w:rPr>
              <w:t>营业执照号</w:t>
            </w:r>
          </w:p>
        </w:tc>
        <w:tc>
          <w:tcPr>
            <w:tcW w:w="3152" w:type="dxa"/>
            <w:gridSpan w:val="2"/>
            <w:noWrap w:val="0"/>
            <w:vAlign w:val="top"/>
          </w:tcPr>
          <w:p w14:paraId="1D114644">
            <w:pPr>
              <w:pStyle w:val="20"/>
              <w:rPr>
                <w:rFonts w:hint="eastAsia" w:ascii="宋体" w:hAnsi="宋体" w:eastAsia="宋体" w:cs="宋体"/>
                <w:sz w:val="24"/>
                <w:szCs w:val="24"/>
              </w:rPr>
            </w:pPr>
          </w:p>
        </w:tc>
        <w:tc>
          <w:tcPr>
            <w:tcW w:w="1327" w:type="dxa"/>
            <w:gridSpan w:val="2"/>
            <w:vMerge w:val="continue"/>
            <w:tcBorders>
              <w:top w:val="nil"/>
              <w:bottom w:val="nil"/>
            </w:tcBorders>
            <w:noWrap w:val="0"/>
            <w:vAlign w:val="top"/>
          </w:tcPr>
          <w:p w14:paraId="45EB986A">
            <w:pPr>
              <w:pStyle w:val="20"/>
              <w:rPr>
                <w:rFonts w:hint="eastAsia" w:ascii="宋体" w:hAnsi="宋体" w:eastAsia="宋体" w:cs="宋体"/>
                <w:sz w:val="24"/>
                <w:szCs w:val="24"/>
              </w:rPr>
            </w:pPr>
          </w:p>
        </w:tc>
        <w:tc>
          <w:tcPr>
            <w:tcW w:w="2351" w:type="dxa"/>
            <w:gridSpan w:val="3"/>
            <w:noWrap w:val="0"/>
            <w:vAlign w:val="top"/>
          </w:tcPr>
          <w:p w14:paraId="484E01F0">
            <w:pPr>
              <w:spacing w:before="146" w:line="228" w:lineRule="auto"/>
              <w:ind w:left="345"/>
              <w:rPr>
                <w:rFonts w:hint="eastAsia" w:ascii="宋体" w:hAnsi="宋体" w:eastAsia="宋体" w:cs="宋体"/>
                <w:sz w:val="24"/>
                <w:szCs w:val="24"/>
              </w:rPr>
            </w:pPr>
            <w:r>
              <w:rPr>
                <w:rFonts w:hint="eastAsia" w:ascii="宋体" w:hAnsi="宋体" w:eastAsia="宋体" w:cs="宋体"/>
                <w:spacing w:val="7"/>
                <w:sz w:val="24"/>
                <w:szCs w:val="24"/>
              </w:rPr>
              <w:t>高级职称人员</w:t>
            </w:r>
          </w:p>
        </w:tc>
        <w:tc>
          <w:tcPr>
            <w:tcW w:w="1733" w:type="dxa"/>
            <w:noWrap w:val="0"/>
            <w:vAlign w:val="top"/>
          </w:tcPr>
          <w:p w14:paraId="0AC7B04B">
            <w:pPr>
              <w:pStyle w:val="20"/>
              <w:rPr>
                <w:rFonts w:hint="eastAsia" w:ascii="宋体" w:hAnsi="宋体" w:eastAsia="宋体" w:cs="宋体"/>
                <w:sz w:val="24"/>
                <w:szCs w:val="24"/>
              </w:rPr>
            </w:pPr>
          </w:p>
        </w:tc>
      </w:tr>
      <w:tr w14:paraId="34AF2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816" w:type="dxa"/>
            <w:noWrap w:val="0"/>
            <w:vAlign w:val="top"/>
          </w:tcPr>
          <w:p w14:paraId="07404E79">
            <w:pPr>
              <w:spacing w:before="146" w:line="230" w:lineRule="auto"/>
              <w:ind w:left="328"/>
              <w:rPr>
                <w:rFonts w:hint="eastAsia" w:ascii="宋体" w:hAnsi="宋体" w:eastAsia="宋体" w:cs="宋体"/>
                <w:sz w:val="24"/>
                <w:szCs w:val="24"/>
              </w:rPr>
            </w:pPr>
            <w:r>
              <w:rPr>
                <w:rFonts w:hint="eastAsia" w:ascii="宋体" w:hAnsi="宋体" w:eastAsia="宋体" w:cs="宋体"/>
                <w:spacing w:val="7"/>
                <w:sz w:val="24"/>
                <w:szCs w:val="24"/>
              </w:rPr>
              <w:t>注册资金</w:t>
            </w:r>
          </w:p>
        </w:tc>
        <w:tc>
          <w:tcPr>
            <w:tcW w:w="3152" w:type="dxa"/>
            <w:gridSpan w:val="2"/>
            <w:noWrap w:val="0"/>
            <w:vAlign w:val="top"/>
          </w:tcPr>
          <w:p w14:paraId="79C7F7EF">
            <w:pPr>
              <w:pStyle w:val="20"/>
              <w:rPr>
                <w:rFonts w:hint="eastAsia" w:ascii="宋体" w:hAnsi="宋体" w:eastAsia="宋体" w:cs="宋体"/>
                <w:sz w:val="24"/>
                <w:szCs w:val="24"/>
              </w:rPr>
            </w:pPr>
          </w:p>
        </w:tc>
        <w:tc>
          <w:tcPr>
            <w:tcW w:w="1327" w:type="dxa"/>
            <w:gridSpan w:val="2"/>
            <w:vMerge w:val="continue"/>
            <w:tcBorders>
              <w:top w:val="nil"/>
              <w:bottom w:val="nil"/>
            </w:tcBorders>
            <w:noWrap w:val="0"/>
            <w:vAlign w:val="top"/>
          </w:tcPr>
          <w:p w14:paraId="3DB5DFE1">
            <w:pPr>
              <w:pStyle w:val="20"/>
              <w:rPr>
                <w:rFonts w:hint="eastAsia" w:ascii="宋体" w:hAnsi="宋体" w:eastAsia="宋体" w:cs="宋体"/>
                <w:sz w:val="24"/>
                <w:szCs w:val="24"/>
              </w:rPr>
            </w:pPr>
          </w:p>
        </w:tc>
        <w:tc>
          <w:tcPr>
            <w:tcW w:w="2351" w:type="dxa"/>
            <w:gridSpan w:val="3"/>
            <w:noWrap w:val="0"/>
            <w:vAlign w:val="top"/>
          </w:tcPr>
          <w:p w14:paraId="12CA1203">
            <w:pPr>
              <w:spacing w:before="147" w:line="229" w:lineRule="auto"/>
              <w:ind w:left="359"/>
              <w:rPr>
                <w:rFonts w:hint="eastAsia" w:ascii="宋体" w:hAnsi="宋体" w:eastAsia="宋体" w:cs="宋体"/>
                <w:sz w:val="24"/>
                <w:szCs w:val="24"/>
              </w:rPr>
            </w:pPr>
            <w:r>
              <w:rPr>
                <w:rFonts w:hint="eastAsia" w:ascii="宋体" w:hAnsi="宋体" w:eastAsia="宋体" w:cs="宋体"/>
                <w:spacing w:val="4"/>
                <w:sz w:val="24"/>
                <w:szCs w:val="24"/>
              </w:rPr>
              <w:t>中级职称人员</w:t>
            </w:r>
          </w:p>
        </w:tc>
        <w:tc>
          <w:tcPr>
            <w:tcW w:w="1733" w:type="dxa"/>
            <w:noWrap w:val="0"/>
            <w:vAlign w:val="top"/>
          </w:tcPr>
          <w:p w14:paraId="0670F2DB">
            <w:pPr>
              <w:pStyle w:val="20"/>
              <w:rPr>
                <w:rFonts w:hint="eastAsia" w:ascii="宋体" w:hAnsi="宋体" w:eastAsia="宋体" w:cs="宋体"/>
                <w:sz w:val="24"/>
                <w:szCs w:val="24"/>
              </w:rPr>
            </w:pPr>
          </w:p>
        </w:tc>
      </w:tr>
      <w:tr w14:paraId="7F328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16" w:type="dxa"/>
            <w:noWrap w:val="0"/>
            <w:vAlign w:val="top"/>
          </w:tcPr>
          <w:p w14:paraId="1E74B3D6">
            <w:pPr>
              <w:spacing w:before="62" w:line="241" w:lineRule="auto"/>
              <w:ind w:left="328" w:right="325"/>
              <w:rPr>
                <w:rFonts w:hint="eastAsia" w:ascii="宋体" w:hAnsi="宋体" w:eastAsia="宋体" w:cs="宋体"/>
                <w:sz w:val="24"/>
                <w:szCs w:val="24"/>
              </w:rPr>
            </w:pPr>
            <w:r>
              <w:rPr>
                <w:rFonts w:hint="eastAsia" w:ascii="宋体" w:hAnsi="宋体" w:eastAsia="宋体" w:cs="宋体"/>
                <w:spacing w:val="7"/>
                <w:sz w:val="24"/>
                <w:szCs w:val="24"/>
              </w:rPr>
              <w:t>基本账户</w:t>
            </w:r>
            <w:r>
              <w:rPr>
                <w:rFonts w:hint="eastAsia" w:ascii="宋体" w:hAnsi="宋体" w:eastAsia="宋体" w:cs="宋体"/>
                <w:sz w:val="24"/>
                <w:szCs w:val="24"/>
              </w:rPr>
              <w:t xml:space="preserve"> </w:t>
            </w:r>
            <w:r>
              <w:rPr>
                <w:rFonts w:hint="eastAsia" w:ascii="宋体" w:hAnsi="宋体" w:eastAsia="宋体" w:cs="宋体"/>
                <w:spacing w:val="7"/>
                <w:sz w:val="24"/>
                <w:szCs w:val="24"/>
              </w:rPr>
              <w:t>开户银行</w:t>
            </w:r>
          </w:p>
        </w:tc>
        <w:tc>
          <w:tcPr>
            <w:tcW w:w="3152" w:type="dxa"/>
            <w:gridSpan w:val="2"/>
            <w:noWrap w:val="0"/>
            <w:vAlign w:val="top"/>
          </w:tcPr>
          <w:p w14:paraId="07FD794B">
            <w:pPr>
              <w:pStyle w:val="20"/>
              <w:rPr>
                <w:rFonts w:hint="eastAsia" w:ascii="宋体" w:hAnsi="宋体" w:eastAsia="宋体" w:cs="宋体"/>
                <w:sz w:val="24"/>
                <w:szCs w:val="24"/>
              </w:rPr>
            </w:pPr>
          </w:p>
        </w:tc>
        <w:tc>
          <w:tcPr>
            <w:tcW w:w="1327" w:type="dxa"/>
            <w:gridSpan w:val="2"/>
            <w:vMerge w:val="continue"/>
            <w:tcBorders>
              <w:top w:val="nil"/>
              <w:bottom w:val="nil"/>
            </w:tcBorders>
            <w:noWrap w:val="0"/>
            <w:vAlign w:val="top"/>
          </w:tcPr>
          <w:p w14:paraId="70A4B91B">
            <w:pPr>
              <w:pStyle w:val="20"/>
              <w:rPr>
                <w:rFonts w:hint="eastAsia" w:ascii="宋体" w:hAnsi="宋体" w:eastAsia="宋体" w:cs="宋体"/>
                <w:sz w:val="24"/>
                <w:szCs w:val="24"/>
              </w:rPr>
            </w:pPr>
          </w:p>
        </w:tc>
        <w:tc>
          <w:tcPr>
            <w:tcW w:w="2351" w:type="dxa"/>
            <w:gridSpan w:val="3"/>
            <w:noWrap w:val="0"/>
            <w:vAlign w:val="top"/>
          </w:tcPr>
          <w:p w14:paraId="25821008">
            <w:pPr>
              <w:spacing w:before="191" w:line="230" w:lineRule="auto"/>
              <w:ind w:left="338"/>
              <w:rPr>
                <w:rFonts w:hint="eastAsia" w:ascii="宋体" w:hAnsi="宋体" w:eastAsia="宋体" w:cs="宋体"/>
                <w:sz w:val="24"/>
                <w:szCs w:val="24"/>
              </w:rPr>
            </w:pPr>
            <w:r>
              <w:rPr>
                <w:rFonts w:hint="eastAsia" w:ascii="宋体" w:hAnsi="宋体" w:eastAsia="宋体" w:cs="宋体"/>
                <w:spacing w:val="8"/>
                <w:sz w:val="24"/>
                <w:szCs w:val="24"/>
              </w:rPr>
              <w:t>初级职称人员</w:t>
            </w:r>
          </w:p>
        </w:tc>
        <w:tc>
          <w:tcPr>
            <w:tcW w:w="1733" w:type="dxa"/>
            <w:noWrap w:val="0"/>
            <w:vAlign w:val="top"/>
          </w:tcPr>
          <w:p w14:paraId="3235D639">
            <w:pPr>
              <w:pStyle w:val="20"/>
              <w:rPr>
                <w:rFonts w:hint="eastAsia" w:ascii="宋体" w:hAnsi="宋体" w:eastAsia="宋体" w:cs="宋体"/>
                <w:sz w:val="24"/>
                <w:szCs w:val="24"/>
              </w:rPr>
            </w:pPr>
          </w:p>
        </w:tc>
      </w:tr>
      <w:tr w14:paraId="068F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816" w:type="dxa"/>
            <w:noWrap w:val="0"/>
            <w:vAlign w:val="top"/>
          </w:tcPr>
          <w:p w14:paraId="45EB2511">
            <w:pPr>
              <w:spacing w:before="62" w:line="259" w:lineRule="auto"/>
              <w:ind w:left="328" w:right="325"/>
              <w:rPr>
                <w:rFonts w:hint="eastAsia" w:ascii="宋体" w:hAnsi="宋体" w:eastAsia="宋体" w:cs="宋体"/>
                <w:sz w:val="24"/>
                <w:szCs w:val="24"/>
              </w:rPr>
            </w:pPr>
            <w:r>
              <w:rPr>
                <w:rFonts w:hint="eastAsia" w:ascii="宋体" w:hAnsi="宋体" w:eastAsia="宋体" w:cs="宋体"/>
                <w:spacing w:val="7"/>
                <w:sz w:val="24"/>
                <w:szCs w:val="24"/>
              </w:rPr>
              <w:t>基本账户</w:t>
            </w:r>
            <w:r>
              <w:rPr>
                <w:rFonts w:hint="eastAsia" w:ascii="宋体" w:hAnsi="宋体" w:eastAsia="宋体" w:cs="宋体"/>
                <w:sz w:val="24"/>
                <w:szCs w:val="24"/>
              </w:rPr>
              <w:t xml:space="preserve"> </w:t>
            </w:r>
            <w:r>
              <w:rPr>
                <w:rFonts w:hint="eastAsia" w:ascii="宋体" w:hAnsi="宋体" w:eastAsia="宋体" w:cs="宋体"/>
                <w:spacing w:val="7"/>
                <w:sz w:val="24"/>
                <w:szCs w:val="24"/>
              </w:rPr>
              <w:t>银行账号</w:t>
            </w:r>
          </w:p>
        </w:tc>
        <w:tc>
          <w:tcPr>
            <w:tcW w:w="3152" w:type="dxa"/>
            <w:gridSpan w:val="2"/>
            <w:noWrap w:val="0"/>
            <w:vAlign w:val="top"/>
          </w:tcPr>
          <w:p w14:paraId="07E9ECE4">
            <w:pPr>
              <w:pStyle w:val="20"/>
              <w:rPr>
                <w:rFonts w:hint="eastAsia" w:ascii="宋体" w:hAnsi="宋体" w:eastAsia="宋体" w:cs="宋体"/>
                <w:sz w:val="24"/>
                <w:szCs w:val="24"/>
              </w:rPr>
            </w:pPr>
          </w:p>
        </w:tc>
        <w:tc>
          <w:tcPr>
            <w:tcW w:w="1327" w:type="dxa"/>
            <w:gridSpan w:val="2"/>
            <w:vMerge w:val="continue"/>
            <w:tcBorders>
              <w:top w:val="nil"/>
            </w:tcBorders>
            <w:noWrap w:val="0"/>
            <w:vAlign w:val="top"/>
          </w:tcPr>
          <w:p w14:paraId="25B22F49">
            <w:pPr>
              <w:pStyle w:val="20"/>
              <w:rPr>
                <w:rFonts w:hint="eastAsia" w:ascii="宋体" w:hAnsi="宋体" w:eastAsia="宋体" w:cs="宋体"/>
                <w:sz w:val="24"/>
                <w:szCs w:val="24"/>
              </w:rPr>
            </w:pPr>
          </w:p>
        </w:tc>
        <w:tc>
          <w:tcPr>
            <w:tcW w:w="2351" w:type="dxa"/>
            <w:gridSpan w:val="3"/>
            <w:noWrap w:val="0"/>
            <w:vAlign w:val="top"/>
          </w:tcPr>
          <w:p w14:paraId="2E24F5FF">
            <w:pPr>
              <w:spacing w:before="211" w:line="228" w:lineRule="auto"/>
              <w:ind w:left="657"/>
              <w:rPr>
                <w:rFonts w:hint="eastAsia" w:ascii="宋体" w:hAnsi="宋体" w:eastAsia="宋体" w:cs="宋体"/>
                <w:sz w:val="24"/>
                <w:szCs w:val="24"/>
              </w:rPr>
            </w:pPr>
            <w:r>
              <w:rPr>
                <w:rFonts w:hint="eastAsia" w:ascii="宋体" w:hAnsi="宋体" w:eastAsia="宋体" w:cs="宋体"/>
                <w:spacing w:val="6"/>
                <w:sz w:val="24"/>
                <w:szCs w:val="24"/>
              </w:rPr>
              <w:t>技术员</w:t>
            </w:r>
          </w:p>
        </w:tc>
        <w:tc>
          <w:tcPr>
            <w:tcW w:w="1733" w:type="dxa"/>
            <w:noWrap w:val="0"/>
            <w:vAlign w:val="top"/>
          </w:tcPr>
          <w:p w14:paraId="7E40DABF">
            <w:pPr>
              <w:pStyle w:val="20"/>
              <w:rPr>
                <w:rFonts w:hint="eastAsia" w:ascii="宋体" w:hAnsi="宋体" w:eastAsia="宋体" w:cs="宋体"/>
                <w:sz w:val="24"/>
                <w:szCs w:val="24"/>
              </w:rPr>
            </w:pPr>
          </w:p>
        </w:tc>
      </w:tr>
      <w:tr w14:paraId="45F9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816" w:type="dxa"/>
            <w:noWrap w:val="0"/>
            <w:vAlign w:val="top"/>
          </w:tcPr>
          <w:p w14:paraId="03E9181F">
            <w:pPr>
              <w:spacing w:before="65" w:line="229" w:lineRule="auto"/>
              <w:ind w:left="330"/>
              <w:rPr>
                <w:rFonts w:hint="eastAsia" w:ascii="宋体" w:hAnsi="宋体" w:eastAsia="宋体" w:cs="宋体"/>
                <w:sz w:val="24"/>
                <w:szCs w:val="24"/>
              </w:rPr>
            </w:pPr>
            <w:r>
              <w:rPr>
                <w:rFonts w:hint="eastAsia" w:ascii="宋体" w:hAnsi="宋体" w:eastAsia="宋体" w:cs="宋体"/>
                <w:spacing w:val="6"/>
                <w:sz w:val="24"/>
                <w:szCs w:val="24"/>
              </w:rPr>
              <w:t>经营范围</w:t>
            </w:r>
          </w:p>
        </w:tc>
        <w:tc>
          <w:tcPr>
            <w:tcW w:w="8563" w:type="dxa"/>
            <w:gridSpan w:val="8"/>
            <w:noWrap w:val="0"/>
            <w:vAlign w:val="top"/>
          </w:tcPr>
          <w:p w14:paraId="7AE3C07A">
            <w:pPr>
              <w:pStyle w:val="20"/>
              <w:rPr>
                <w:rFonts w:hint="eastAsia" w:ascii="宋体" w:hAnsi="宋体" w:eastAsia="宋体" w:cs="宋体"/>
                <w:sz w:val="24"/>
                <w:szCs w:val="24"/>
              </w:rPr>
            </w:pPr>
          </w:p>
        </w:tc>
      </w:tr>
      <w:tr w14:paraId="5C29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816" w:type="dxa"/>
            <w:noWrap w:val="0"/>
            <w:vAlign w:val="top"/>
          </w:tcPr>
          <w:p w14:paraId="013520FE">
            <w:pPr>
              <w:pStyle w:val="20"/>
              <w:spacing w:line="295" w:lineRule="auto"/>
              <w:rPr>
                <w:rFonts w:hint="eastAsia" w:ascii="宋体" w:hAnsi="宋体" w:eastAsia="宋体" w:cs="宋体"/>
                <w:sz w:val="24"/>
                <w:szCs w:val="24"/>
              </w:rPr>
            </w:pPr>
          </w:p>
          <w:p w14:paraId="295B5838">
            <w:pPr>
              <w:pStyle w:val="20"/>
              <w:spacing w:line="296" w:lineRule="auto"/>
              <w:rPr>
                <w:rFonts w:hint="eastAsia" w:ascii="宋体" w:hAnsi="宋体" w:eastAsia="宋体" w:cs="宋体"/>
                <w:sz w:val="24"/>
                <w:szCs w:val="24"/>
              </w:rPr>
            </w:pPr>
          </w:p>
          <w:p w14:paraId="50A40593">
            <w:pPr>
              <w:spacing w:before="65" w:line="229" w:lineRule="auto"/>
              <w:ind w:left="123"/>
              <w:rPr>
                <w:rFonts w:hint="eastAsia" w:ascii="宋体" w:hAnsi="宋体" w:eastAsia="宋体" w:cs="宋体"/>
                <w:sz w:val="24"/>
                <w:szCs w:val="24"/>
              </w:rPr>
            </w:pPr>
            <w:r>
              <w:rPr>
                <w:rFonts w:hint="eastAsia" w:ascii="宋体" w:hAnsi="宋体" w:eastAsia="宋体" w:cs="宋体"/>
                <w:spacing w:val="7"/>
                <w:sz w:val="24"/>
                <w:szCs w:val="24"/>
              </w:rPr>
              <w:t>关联企业情况</w:t>
            </w:r>
          </w:p>
        </w:tc>
        <w:tc>
          <w:tcPr>
            <w:tcW w:w="8563" w:type="dxa"/>
            <w:gridSpan w:val="8"/>
            <w:noWrap w:val="0"/>
            <w:vAlign w:val="top"/>
          </w:tcPr>
          <w:p w14:paraId="6D45EA18">
            <w:pPr>
              <w:spacing w:before="168" w:line="228" w:lineRule="auto"/>
              <w:ind w:left="111"/>
              <w:rPr>
                <w:rFonts w:hint="eastAsia" w:ascii="宋体" w:hAnsi="宋体" w:eastAsia="宋体" w:cs="宋体"/>
                <w:sz w:val="24"/>
                <w:szCs w:val="24"/>
              </w:rPr>
            </w:pPr>
            <w:r>
              <w:rPr>
                <w:rFonts w:hint="eastAsia" w:ascii="宋体" w:hAnsi="宋体" w:eastAsia="宋体" w:cs="宋体"/>
                <w:spacing w:val="9"/>
                <w:sz w:val="24"/>
                <w:szCs w:val="24"/>
              </w:rPr>
              <w:t>包括但不限于与投标人存在以下关系的不同单位：</w:t>
            </w:r>
          </w:p>
          <w:p w14:paraId="747FA397">
            <w:pPr>
              <w:spacing w:before="81" w:line="228" w:lineRule="auto"/>
              <w:ind w:left="128"/>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．法定代表人为同一人的。</w:t>
            </w:r>
          </w:p>
          <w:p w14:paraId="0F7437E3">
            <w:pPr>
              <w:spacing w:before="81" w:line="228" w:lineRule="auto"/>
              <w:ind w:left="10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．存在控股、管理关系的。</w:t>
            </w:r>
          </w:p>
          <w:p w14:paraId="0BDDC179">
            <w:pPr>
              <w:spacing w:before="81" w:line="228" w:lineRule="auto"/>
              <w:ind w:left="112"/>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．主要人员相互任职的。</w:t>
            </w:r>
          </w:p>
        </w:tc>
      </w:tr>
      <w:tr w14:paraId="0BD4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816" w:type="dxa"/>
            <w:noWrap w:val="0"/>
            <w:vAlign w:val="top"/>
          </w:tcPr>
          <w:p w14:paraId="590C2C54">
            <w:pPr>
              <w:spacing w:before="235" w:line="230" w:lineRule="auto"/>
              <w:ind w:left="542"/>
              <w:rPr>
                <w:rFonts w:hint="eastAsia" w:ascii="宋体" w:hAnsi="宋体" w:eastAsia="宋体" w:cs="宋体"/>
                <w:sz w:val="24"/>
                <w:szCs w:val="24"/>
              </w:rPr>
            </w:pPr>
            <w:r>
              <w:rPr>
                <w:rFonts w:hint="eastAsia" w:ascii="宋体" w:hAnsi="宋体" w:eastAsia="宋体" w:cs="宋体"/>
                <w:spacing w:val="3"/>
                <w:sz w:val="24"/>
                <w:szCs w:val="24"/>
              </w:rPr>
              <w:t>备注</w:t>
            </w:r>
          </w:p>
        </w:tc>
        <w:tc>
          <w:tcPr>
            <w:tcW w:w="8563" w:type="dxa"/>
            <w:gridSpan w:val="8"/>
            <w:noWrap w:val="0"/>
            <w:vAlign w:val="top"/>
          </w:tcPr>
          <w:p w14:paraId="357FB0BF">
            <w:pPr>
              <w:pStyle w:val="20"/>
              <w:rPr>
                <w:rFonts w:hint="eastAsia" w:ascii="宋体" w:hAnsi="宋体" w:eastAsia="宋体" w:cs="宋体"/>
                <w:sz w:val="24"/>
                <w:szCs w:val="24"/>
              </w:rPr>
            </w:pPr>
          </w:p>
        </w:tc>
      </w:tr>
    </w:tbl>
    <w:p w14:paraId="38D0EC9E">
      <w:pPr>
        <w:spacing w:before="140" w:line="228" w:lineRule="auto"/>
        <w:rPr>
          <w:rFonts w:hint="eastAsia" w:ascii="宋体" w:hAnsi="宋体" w:eastAsia="宋体" w:cs="宋体"/>
          <w:sz w:val="24"/>
          <w:szCs w:val="24"/>
        </w:rPr>
      </w:pPr>
      <w:r>
        <w:rPr>
          <w:rFonts w:hint="eastAsia" w:ascii="宋体" w:hAnsi="宋体" w:eastAsia="宋体" w:cs="宋体"/>
          <w:spacing w:val="2"/>
          <w:sz w:val="24"/>
          <w:szCs w:val="24"/>
        </w:rPr>
        <w:t>说明：</w:t>
      </w:r>
    </w:p>
    <w:p w14:paraId="6C3CA866">
      <w:pPr>
        <w:spacing w:before="81" w:line="228" w:lineRule="auto"/>
        <w:outlineLvl w:val="2"/>
        <w:rPr>
          <w:rFonts w:hint="eastAsia" w:ascii="宋体" w:hAnsi="宋体" w:eastAsia="宋体" w:cs="宋体"/>
          <w:spacing w:val="4"/>
          <w:sz w:val="24"/>
          <w:szCs w:val="24"/>
        </w:rPr>
      </w:pPr>
      <w:bookmarkStart w:id="192" w:name="_Toc14048"/>
      <w:r>
        <w:rPr>
          <w:rFonts w:hint="eastAsia" w:ascii="宋体" w:hAnsi="宋体" w:eastAsia="宋体" w:cs="宋体"/>
          <w:spacing w:val="4"/>
          <w:sz w:val="24"/>
          <w:szCs w:val="24"/>
        </w:rPr>
        <w:t>1 ．《投标人基本情况表》后应附以下资料：</w:t>
      </w:r>
      <w:bookmarkEnd w:id="192"/>
    </w:p>
    <w:p w14:paraId="4787A42E">
      <w:pPr>
        <w:keepNext w:val="0"/>
        <w:keepLines w:val="0"/>
        <w:pageBreakBefore w:val="0"/>
        <w:widowControl/>
        <w:kinsoku w:val="0"/>
        <w:wordWrap w:val="0"/>
        <w:overflowPunct/>
        <w:topLinePunct w:val="0"/>
        <w:autoSpaceDE w:val="0"/>
        <w:autoSpaceDN w:val="0"/>
        <w:bidi w:val="0"/>
        <w:adjustRightInd w:val="0"/>
        <w:snapToGrid w:val="0"/>
        <w:spacing w:before="153" w:line="228" w:lineRule="auto"/>
        <w:textAlignment w:val="baseline"/>
        <w:rPr>
          <w:rFonts w:hint="eastAsia" w:ascii="宋体" w:hAnsi="宋体" w:eastAsia="宋体" w:cs="宋体"/>
          <w:spacing w:val="6"/>
          <w:sz w:val="24"/>
          <w:szCs w:val="24"/>
        </w:rPr>
      </w:pPr>
      <w:r>
        <w:rPr>
          <w:rFonts w:hint="eastAsia" w:ascii="宋体" w:hAnsi="宋体" w:eastAsia="宋体" w:cs="宋体"/>
          <w:spacing w:val="4"/>
          <w:sz w:val="24"/>
          <w:szCs w:val="24"/>
          <w:lang w:eastAsia="zh-CN"/>
        </w:rPr>
        <w:t>（1）</w:t>
      </w:r>
      <w:r>
        <w:rPr>
          <w:rFonts w:hint="eastAsia" w:ascii="宋体" w:hAnsi="宋体" w:eastAsia="宋体" w:cs="宋体"/>
          <w:spacing w:val="4"/>
          <w:sz w:val="24"/>
          <w:szCs w:val="24"/>
        </w:rPr>
        <w:t>企业营业执照</w:t>
      </w:r>
      <w:r>
        <w:rPr>
          <w:rFonts w:hint="eastAsia" w:ascii="宋体" w:hAnsi="宋体" w:eastAsia="宋体" w:cs="宋体"/>
          <w:spacing w:val="4"/>
          <w:sz w:val="24"/>
          <w:szCs w:val="24"/>
          <w:lang w:eastAsia="zh-CN"/>
        </w:rPr>
        <w:t>、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w:t>
      </w:r>
      <w:r>
        <w:rPr>
          <w:rFonts w:hint="eastAsia" w:ascii="宋体" w:hAnsi="宋体" w:eastAsia="宋体" w:cs="宋体"/>
          <w:spacing w:val="4"/>
          <w:sz w:val="24"/>
          <w:szCs w:val="24"/>
        </w:rPr>
        <w:t>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w:t>
      </w:r>
      <w:r>
        <w:rPr>
          <w:rFonts w:hint="eastAsia" w:ascii="宋体" w:hAnsi="宋体" w:eastAsia="宋体" w:cs="宋体"/>
          <w:spacing w:val="6"/>
          <w:sz w:val="24"/>
          <w:szCs w:val="24"/>
        </w:rPr>
        <w:t>产许可证发生被暂扣情形，需双方另行协商）；</w:t>
      </w:r>
    </w:p>
    <w:p w14:paraId="0EEA88F9">
      <w:pPr>
        <w:spacing w:before="153" w:line="228" w:lineRule="auto"/>
        <w:rPr>
          <w:rFonts w:hint="eastAsia" w:ascii="宋体" w:hAnsi="宋体" w:eastAsia="宋体" w:cs="宋体"/>
          <w:sz w:val="24"/>
          <w:szCs w:val="24"/>
        </w:rPr>
      </w:pPr>
      <w:r>
        <w:rPr>
          <w:rFonts w:hint="eastAsia" w:ascii="宋体" w:hAnsi="宋体" w:eastAsia="宋体" w:cs="宋体"/>
          <w:spacing w:val="9"/>
          <w:sz w:val="24"/>
          <w:szCs w:val="24"/>
          <w:lang w:eastAsia="zh-CN"/>
        </w:rPr>
        <w:t>（2）</w:t>
      </w:r>
      <w:r>
        <w:rPr>
          <w:rFonts w:hint="eastAsia" w:ascii="宋体" w:hAnsi="宋体" w:eastAsia="宋体" w:cs="宋体"/>
          <w:spacing w:val="9"/>
          <w:sz w:val="24"/>
          <w:szCs w:val="24"/>
        </w:rPr>
        <w:t>“进粤企业和人员诚信信息登记平台</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”企业信息情况打印页。（适用于省外建筑企业）</w:t>
      </w:r>
    </w:p>
    <w:p w14:paraId="7582FF82">
      <w:pPr>
        <w:spacing w:before="153" w:line="227" w:lineRule="auto"/>
        <w:jc w:val="both"/>
        <w:rPr>
          <w:rFonts w:hint="eastAsia" w:ascii="宋体" w:hAnsi="宋体" w:eastAsia="宋体" w:cs="宋体"/>
          <w:sz w:val="24"/>
          <w:szCs w:val="24"/>
        </w:rPr>
      </w:pPr>
      <w:r>
        <w:rPr>
          <w:rFonts w:hint="eastAsia" w:ascii="宋体" w:hAnsi="宋体" w:eastAsia="宋体" w:cs="宋体"/>
          <w:spacing w:val="8"/>
          <w:sz w:val="24"/>
          <w:szCs w:val="24"/>
          <w:lang w:eastAsia="zh-CN"/>
        </w:rPr>
        <w:t>（3）</w:t>
      </w:r>
      <w:r>
        <w:rPr>
          <w:rFonts w:hint="eastAsia" w:ascii="宋体" w:hAnsi="宋体" w:eastAsia="宋体" w:cs="宋体"/>
          <w:spacing w:val="8"/>
          <w:sz w:val="24"/>
          <w:szCs w:val="24"/>
        </w:rPr>
        <w:t>《法人和非法人组织公共信用信息报告》（在“信用中国</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”网站企业查询界面</w:t>
      </w:r>
      <w:r>
        <w:rPr>
          <w:rFonts w:hint="eastAsia" w:ascii="宋体" w:hAnsi="宋体" w:eastAsia="宋体" w:cs="宋体"/>
          <w:spacing w:val="7"/>
          <w:sz w:val="24"/>
          <w:szCs w:val="24"/>
        </w:rPr>
        <w:t>中下载）。</w:t>
      </w:r>
    </w:p>
    <w:p w14:paraId="1276BEF4">
      <w:pPr>
        <w:spacing w:before="81" w:line="228" w:lineRule="auto"/>
        <w:rPr>
          <w:rFonts w:hint="eastAsia" w:ascii="宋体" w:hAnsi="宋体" w:eastAsia="宋体" w:cs="宋体"/>
          <w:spacing w:val="4"/>
          <w:sz w:val="24"/>
          <w:szCs w:val="24"/>
        </w:rPr>
      </w:pPr>
      <w:r>
        <w:rPr>
          <w:rFonts w:hint="eastAsia" w:ascii="宋体" w:hAnsi="宋体" w:eastAsia="宋体" w:cs="宋体"/>
          <w:spacing w:val="9"/>
          <w:sz w:val="24"/>
          <w:szCs w:val="24"/>
        </w:rPr>
        <w:t>2</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．联合体投标的，联合体成员单位均应填写《投标人基本情况</w:t>
      </w:r>
      <w:r>
        <w:rPr>
          <w:rFonts w:hint="eastAsia" w:ascii="宋体" w:hAnsi="宋体" w:eastAsia="宋体" w:cs="宋体"/>
          <w:spacing w:val="8"/>
          <w:sz w:val="24"/>
          <w:szCs w:val="24"/>
        </w:rPr>
        <w:t>表》并提供以上所需资料。</w:t>
      </w:r>
    </w:p>
    <w:p w14:paraId="4D03729C">
      <w:pPr>
        <w:spacing w:before="81" w:line="228" w:lineRule="auto"/>
        <w:ind w:left="128" w:firstLine="208" w:firstLineChars="100"/>
        <w:rPr>
          <w:rFonts w:ascii="宋体" w:hAnsi="宋体" w:eastAsia="宋体" w:cs="宋体"/>
          <w:spacing w:val="4"/>
          <w:sz w:val="20"/>
          <w:szCs w:val="20"/>
        </w:rPr>
      </w:pPr>
    </w:p>
    <w:p w14:paraId="7D50B87C">
      <w:pPr>
        <w:spacing w:before="78" w:line="220" w:lineRule="auto"/>
        <w:outlineLvl w:val="2"/>
        <w:rPr>
          <w:rFonts w:ascii="宋体" w:hAnsi="宋体" w:eastAsia="宋体" w:cs="宋体"/>
          <w:b/>
          <w:bCs/>
          <w:spacing w:val="-4"/>
          <w:sz w:val="24"/>
          <w:szCs w:val="24"/>
        </w:rPr>
      </w:pPr>
      <w:bookmarkStart w:id="193" w:name="_Toc19772"/>
      <w:r>
        <w:rPr>
          <w:rFonts w:ascii="宋体" w:hAnsi="宋体" w:eastAsia="宋体" w:cs="宋体"/>
          <w:b/>
          <w:bCs/>
          <w:spacing w:val="-4"/>
          <w:sz w:val="24"/>
          <w:szCs w:val="24"/>
        </w:rPr>
        <w:t>格式八 项目经理简历表</w:t>
      </w:r>
      <w:bookmarkEnd w:id="193"/>
    </w:p>
    <w:p w14:paraId="06D45E94">
      <w:pPr>
        <w:pStyle w:val="5"/>
        <w:spacing w:line="444" w:lineRule="auto"/>
      </w:pPr>
    </w:p>
    <w:p w14:paraId="133DD2F4">
      <w:pPr>
        <w:spacing w:before="97" w:line="219" w:lineRule="auto"/>
        <w:ind w:left="3538"/>
        <w:outlineLvl w:val="1"/>
        <w:rPr>
          <w:rFonts w:ascii="宋体" w:hAnsi="宋体" w:eastAsia="宋体" w:cs="宋体"/>
          <w:sz w:val="30"/>
          <w:szCs w:val="30"/>
        </w:rPr>
      </w:pPr>
      <w:bookmarkStart w:id="194" w:name="bookmark156"/>
      <w:bookmarkEnd w:id="194"/>
      <w:bookmarkStart w:id="195" w:name="bookmark89"/>
      <w:bookmarkEnd w:id="195"/>
      <w:bookmarkStart w:id="196" w:name="_Toc31533"/>
      <w:r>
        <w:rPr>
          <w:rFonts w:ascii="宋体" w:hAnsi="宋体" w:eastAsia="宋体" w:cs="宋体"/>
          <w:b/>
          <w:bCs/>
          <w:spacing w:val="-5"/>
          <w:sz w:val="30"/>
          <w:szCs w:val="30"/>
        </w:rPr>
        <w:t>项目经理简历表</w:t>
      </w:r>
      <w:bookmarkEnd w:id="196"/>
    </w:p>
    <w:p w14:paraId="62D02C3D">
      <w:pPr>
        <w:spacing w:line="240" w:lineRule="exact"/>
      </w:pPr>
    </w:p>
    <w:tbl>
      <w:tblPr>
        <w:tblStyle w:val="14"/>
        <w:tblW w:w="10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099"/>
        <w:gridCol w:w="668"/>
        <w:gridCol w:w="740"/>
        <w:gridCol w:w="1477"/>
        <w:gridCol w:w="2244"/>
        <w:gridCol w:w="1957"/>
        <w:gridCol w:w="1521"/>
      </w:tblGrid>
      <w:tr w14:paraId="4C73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989" w:type="dxa"/>
            <w:gridSpan w:val="2"/>
            <w:noWrap w:val="0"/>
            <w:vAlign w:val="top"/>
          </w:tcPr>
          <w:p w14:paraId="755EFB3F">
            <w:pPr>
              <w:spacing w:before="177" w:line="228" w:lineRule="auto"/>
              <w:ind w:left="508"/>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pacing w:val="9"/>
                <w:sz w:val="24"/>
                <w:szCs w:val="24"/>
              </w:rPr>
              <w:t xml:space="preserve">   </w:t>
            </w:r>
            <w:r>
              <w:rPr>
                <w:rFonts w:hint="eastAsia" w:ascii="宋体" w:hAnsi="宋体" w:eastAsia="宋体" w:cs="宋体"/>
                <w:sz w:val="24"/>
                <w:szCs w:val="24"/>
              </w:rPr>
              <w:t>名</w:t>
            </w:r>
          </w:p>
        </w:tc>
        <w:tc>
          <w:tcPr>
            <w:tcW w:w="1408" w:type="dxa"/>
            <w:gridSpan w:val="2"/>
            <w:noWrap w:val="0"/>
            <w:vAlign w:val="top"/>
          </w:tcPr>
          <w:p w14:paraId="67AB5FD9">
            <w:pPr>
              <w:pStyle w:val="20"/>
              <w:rPr>
                <w:rFonts w:hint="eastAsia" w:ascii="宋体" w:hAnsi="宋体" w:eastAsia="宋体" w:cs="宋体"/>
                <w:sz w:val="24"/>
                <w:szCs w:val="24"/>
              </w:rPr>
            </w:pPr>
          </w:p>
        </w:tc>
        <w:tc>
          <w:tcPr>
            <w:tcW w:w="1477" w:type="dxa"/>
            <w:noWrap w:val="0"/>
            <w:vAlign w:val="top"/>
          </w:tcPr>
          <w:p w14:paraId="58BA090D">
            <w:pPr>
              <w:spacing w:before="177" w:line="229" w:lineRule="auto"/>
              <w:ind w:left="336"/>
              <w:rPr>
                <w:rFonts w:hint="eastAsia" w:ascii="宋体" w:hAnsi="宋体" w:eastAsia="宋体" w:cs="宋体"/>
                <w:sz w:val="24"/>
                <w:szCs w:val="24"/>
              </w:rPr>
            </w:pPr>
            <w:r>
              <w:rPr>
                <w:rFonts w:hint="eastAsia" w:ascii="宋体" w:hAnsi="宋体" w:eastAsia="宋体" w:cs="宋体"/>
                <w:sz w:val="24"/>
                <w:szCs w:val="24"/>
              </w:rPr>
              <w:t>性</w:t>
            </w:r>
            <w:r>
              <w:rPr>
                <w:rFonts w:hint="eastAsia" w:ascii="宋体" w:hAnsi="宋体" w:eastAsia="宋体" w:cs="宋体"/>
                <w:spacing w:val="10"/>
                <w:sz w:val="24"/>
                <w:szCs w:val="24"/>
              </w:rPr>
              <w:t xml:space="preserve">  </w:t>
            </w:r>
            <w:r>
              <w:rPr>
                <w:rFonts w:hint="eastAsia" w:ascii="宋体" w:hAnsi="宋体" w:eastAsia="宋体" w:cs="宋体"/>
                <w:sz w:val="24"/>
                <w:szCs w:val="24"/>
              </w:rPr>
              <w:t>别</w:t>
            </w:r>
          </w:p>
        </w:tc>
        <w:tc>
          <w:tcPr>
            <w:tcW w:w="2244" w:type="dxa"/>
            <w:noWrap w:val="0"/>
            <w:vAlign w:val="top"/>
          </w:tcPr>
          <w:p w14:paraId="5A3DBDC2">
            <w:pPr>
              <w:pStyle w:val="20"/>
              <w:rPr>
                <w:rFonts w:hint="eastAsia" w:ascii="宋体" w:hAnsi="宋体" w:eastAsia="宋体" w:cs="宋体"/>
                <w:sz w:val="24"/>
                <w:szCs w:val="24"/>
              </w:rPr>
            </w:pPr>
          </w:p>
        </w:tc>
        <w:tc>
          <w:tcPr>
            <w:tcW w:w="1957" w:type="dxa"/>
            <w:noWrap w:val="0"/>
            <w:vAlign w:val="top"/>
          </w:tcPr>
          <w:p w14:paraId="15FE1487">
            <w:pPr>
              <w:spacing w:before="177" w:line="228" w:lineRule="auto"/>
              <w:ind w:left="488"/>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pacing w:val="8"/>
                <w:sz w:val="24"/>
                <w:szCs w:val="24"/>
              </w:rPr>
              <w:t xml:space="preserve">   </w:t>
            </w:r>
            <w:r>
              <w:rPr>
                <w:rFonts w:hint="eastAsia" w:ascii="宋体" w:hAnsi="宋体" w:eastAsia="宋体" w:cs="宋体"/>
                <w:sz w:val="24"/>
                <w:szCs w:val="24"/>
              </w:rPr>
              <w:t>龄</w:t>
            </w:r>
          </w:p>
        </w:tc>
        <w:tc>
          <w:tcPr>
            <w:tcW w:w="1521" w:type="dxa"/>
            <w:noWrap w:val="0"/>
            <w:vAlign w:val="top"/>
          </w:tcPr>
          <w:p w14:paraId="526B84A3">
            <w:pPr>
              <w:pStyle w:val="20"/>
              <w:rPr>
                <w:rFonts w:hint="eastAsia" w:ascii="宋体" w:hAnsi="宋体" w:eastAsia="宋体" w:cs="宋体"/>
                <w:sz w:val="24"/>
                <w:szCs w:val="24"/>
              </w:rPr>
            </w:pPr>
          </w:p>
        </w:tc>
      </w:tr>
      <w:tr w14:paraId="7AEA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89" w:type="dxa"/>
            <w:gridSpan w:val="2"/>
            <w:noWrap w:val="0"/>
            <w:vAlign w:val="top"/>
          </w:tcPr>
          <w:p w14:paraId="6770CD70">
            <w:pPr>
              <w:spacing w:before="175" w:line="228" w:lineRule="auto"/>
              <w:ind w:left="509"/>
              <w:rPr>
                <w:rFonts w:hint="eastAsia" w:ascii="宋体" w:hAnsi="宋体" w:eastAsia="宋体" w:cs="宋体"/>
                <w:sz w:val="24"/>
                <w:szCs w:val="24"/>
              </w:rPr>
            </w:pPr>
            <w:r>
              <w:rPr>
                <w:rFonts w:hint="eastAsia" w:ascii="宋体" w:hAnsi="宋体" w:eastAsia="宋体" w:cs="宋体"/>
                <w:sz w:val="24"/>
                <w:szCs w:val="24"/>
              </w:rPr>
              <w:t>职</w:t>
            </w:r>
            <w:r>
              <w:rPr>
                <w:rFonts w:hint="eastAsia" w:ascii="宋体" w:hAnsi="宋体" w:eastAsia="宋体" w:cs="宋体"/>
                <w:spacing w:val="8"/>
                <w:sz w:val="24"/>
                <w:szCs w:val="24"/>
              </w:rPr>
              <w:t xml:space="preserve">   </w:t>
            </w:r>
            <w:r>
              <w:rPr>
                <w:rFonts w:hint="eastAsia" w:ascii="宋体" w:hAnsi="宋体" w:eastAsia="宋体" w:cs="宋体"/>
                <w:sz w:val="24"/>
                <w:szCs w:val="24"/>
              </w:rPr>
              <w:t>务</w:t>
            </w:r>
          </w:p>
        </w:tc>
        <w:tc>
          <w:tcPr>
            <w:tcW w:w="1408" w:type="dxa"/>
            <w:gridSpan w:val="2"/>
            <w:noWrap w:val="0"/>
            <w:vAlign w:val="top"/>
          </w:tcPr>
          <w:p w14:paraId="55FDF940">
            <w:pPr>
              <w:pStyle w:val="20"/>
              <w:rPr>
                <w:rFonts w:hint="eastAsia" w:ascii="宋体" w:hAnsi="宋体" w:eastAsia="宋体" w:cs="宋体"/>
                <w:sz w:val="24"/>
                <w:szCs w:val="24"/>
              </w:rPr>
            </w:pPr>
          </w:p>
        </w:tc>
        <w:tc>
          <w:tcPr>
            <w:tcW w:w="1477" w:type="dxa"/>
            <w:noWrap w:val="0"/>
            <w:vAlign w:val="top"/>
          </w:tcPr>
          <w:p w14:paraId="7A067DBF">
            <w:pPr>
              <w:spacing w:before="174" w:line="231" w:lineRule="auto"/>
              <w:ind w:left="337"/>
              <w:rPr>
                <w:rFonts w:hint="eastAsia" w:ascii="宋体" w:hAnsi="宋体" w:eastAsia="宋体" w:cs="宋体"/>
                <w:sz w:val="24"/>
                <w:szCs w:val="24"/>
              </w:rPr>
            </w:pPr>
            <w:r>
              <w:rPr>
                <w:rFonts w:hint="eastAsia" w:ascii="宋体" w:hAnsi="宋体" w:eastAsia="宋体" w:cs="宋体"/>
                <w:sz w:val="24"/>
                <w:szCs w:val="24"/>
              </w:rPr>
              <w:t>职</w:t>
            </w:r>
            <w:r>
              <w:rPr>
                <w:rFonts w:hint="eastAsia" w:ascii="宋体" w:hAnsi="宋体" w:eastAsia="宋体" w:cs="宋体"/>
                <w:spacing w:val="9"/>
                <w:sz w:val="24"/>
                <w:szCs w:val="24"/>
              </w:rPr>
              <w:t xml:space="preserve">  </w:t>
            </w:r>
            <w:r>
              <w:rPr>
                <w:rFonts w:hint="eastAsia" w:ascii="宋体" w:hAnsi="宋体" w:eastAsia="宋体" w:cs="宋体"/>
                <w:sz w:val="24"/>
                <w:szCs w:val="24"/>
              </w:rPr>
              <w:t>称</w:t>
            </w:r>
          </w:p>
        </w:tc>
        <w:tc>
          <w:tcPr>
            <w:tcW w:w="2244" w:type="dxa"/>
            <w:noWrap w:val="0"/>
            <w:vAlign w:val="top"/>
          </w:tcPr>
          <w:p w14:paraId="477B86BD">
            <w:pPr>
              <w:pStyle w:val="20"/>
              <w:rPr>
                <w:rFonts w:hint="eastAsia" w:ascii="宋体" w:hAnsi="宋体" w:eastAsia="宋体" w:cs="宋体"/>
                <w:sz w:val="24"/>
                <w:szCs w:val="24"/>
              </w:rPr>
            </w:pPr>
          </w:p>
        </w:tc>
        <w:tc>
          <w:tcPr>
            <w:tcW w:w="1957" w:type="dxa"/>
            <w:noWrap w:val="0"/>
            <w:vAlign w:val="top"/>
          </w:tcPr>
          <w:p w14:paraId="65A4464F">
            <w:pPr>
              <w:spacing w:before="175" w:line="230" w:lineRule="auto"/>
              <w:ind w:left="491"/>
              <w:rPr>
                <w:rFonts w:hint="eastAsia" w:ascii="宋体" w:hAnsi="宋体" w:eastAsia="宋体" w:cs="宋体"/>
                <w:sz w:val="24"/>
                <w:szCs w:val="24"/>
              </w:rPr>
            </w:pPr>
            <w:r>
              <w:rPr>
                <w:rFonts w:hint="eastAsia" w:ascii="宋体" w:hAnsi="宋体" w:eastAsia="宋体" w:cs="宋体"/>
                <w:spacing w:val="-2"/>
                <w:sz w:val="24"/>
                <w:szCs w:val="24"/>
              </w:rPr>
              <w:t>学</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历</w:t>
            </w:r>
          </w:p>
        </w:tc>
        <w:tc>
          <w:tcPr>
            <w:tcW w:w="1521" w:type="dxa"/>
            <w:noWrap w:val="0"/>
            <w:vAlign w:val="top"/>
          </w:tcPr>
          <w:p w14:paraId="51DD350B">
            <w:pPr>
              <w:pStyle w:val="20"/>
              <w:rPr>
                <w:rFonts w:hint="eastAsia" w:ascii="宋体" w:hAnsi="宋体" w:eastAsia="宋体" w:cs="宋体"/>
                <w:sz w:val="24"/>
                <w:szCs w:val="24"/>
              </w:rPr>
            </w:pPr>
          </w:p>
        </w:tc>
      </w:tr>
      <w:tr w14:paraId="21FA4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989" w:type="dxa"/>
            <w:gridSpan w:val="2"/>
            <w:noWrap w:val="0"/>
            <w:vAlign w:val="top"/>
          </w:tcPr>
          <w:p w14:paraId="24CBC877">
            <w:pPr>
              <w:spacing w:before="175" w:line="229" w:lineRule="auto"/>
              <w:ind w:left="248"/>
              <w:rPr>
                <w:rFonts w:hint="eastAsia" w:ascii="宋体" w:hAnsi="宋体" w:eastAsia="宋体" w:cs="宋体"/>
                <w:sz w:val="24"/>
                <w:szCs w:val="24"/>
              </w:rPr>
            </w:pPr>
            <w:r>
              <w:rPr>
                <w:rFonts w:hint="eastAsia" w:ascii="宋体" w:hAnsi="宋体" w:eastAsia="宋体" w:cs="宋体"/>
                <w:spacing w:val="7"/>
                <w:sz w:val="24"/>
                <w:szCs w:val="24"/>
              </w:rPr>
              <w:t>参加工作时间</w:t>
            </w:r>
          </w:p>
        </w:tc>
        <w:tc>
          <w:tcPr>
            <w:tcW w:w="2885" w:type="dxa"/>
            <w:gridSpan w:val="3"/>
            <w:noWrap w:val="0"/>
            <w:vAlign w:val="top"/>
          </w:tcPr>
          <w:p w14:paraId="711BEECF">
            <w:pPr>
              <w:pStyle w:val="20"/>
              <w:rPr>
                <w:rFonts w:hint="eastAsia" w:ascii="宋体" w:hAnsi="宋体" w:eastAsia="宋体" w:cs="宋体"/>
                <w:sz w:val="24"/>
                <w:szCs w:val="24"/>
              </w:rPr>
            </w:pPr>
          </w:p>
        </w:tc>
        <w:tc>
          <w:tcPr>
            <w:tcW w:w="4201" w:type="dxa"/>
            <w:gridSpan w:val="2"/>
            <w:noWrap w:val="0"/>
            <w:vAlign w:val="top"/>
          </w:tcPr>
          <w:p w14:paraId="44EE7900">
            <w:pPr>
              <w:spacing w:before="176" w:line="228" w:lineRule="auto"/>
              <w:ind w:left="377"/>
              <w:rPr>
                <w:rFonts w:hint="eastAsia" w:ascii="宋体" w:hAnsi="宋体" w:eastAsia="宋体" w:cs="宋体"/>
                <w:sz w:val="24"/>
                <w:szCs w:val="24"/>
              </w:rPr>
            </w:pPr>
            <w:r>
              <w:rPr>
                <w:rFonts w:hint="eastAsia" w:ascii="宋体" w:hAnsi="宋体" w:eastAsia="宋体" w:cs="宋体"/>
                <w:spacing w:val="9"/>
                <w:sz w:val="24"/>
                <w:szCs w:val="24"/>
              </w:rPr>
              <w:t>从事工程建设项目管理工作年限</w:t>
            </w:r>
          </w:p>
        </w:tc>
        <w:tc>
          <w:tcPr>
            <w:tcW w:w="1521" w:type="dxa"/>
            <w:noWrap w:val="0"/>
            <w:vAlign w:val="top"/>
          </w:tcPr>
          <w:p w14:paraId="6DFDB344">
            <w:pPr>
              <w:pStyle w:val="20"/>
              <w:rPr>
                <w:rFonts w:hint="eastAsia" w:ascii="宋体" w:hAnsi="宋体" w:eastAsia="宋体" w:cs="宋体"/>
                <w:sz w:val="24"/>
                <w:szCs w:val="24"/>
              </w:rPr>
            </w:pPr>
          </w:p>
        </w:tc>
      </w:tr>
      <w:tr w14:paraId="556D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596" w:type="dxa"/>
            <w:gridSpan w:val="8"/>
            <w:noWrap w:val="0"/>
            <w:vAlign w:val="top"/>
          </w:tcPr>
          <w:p w14:paraId="3D983DD6">
            <w:pPr>
              <w:spacing w:before="176" w:line="228" w:lineRule="auto"/>
              <w:ind w:left="2356"/>
              <w:rPr>
                <w:rFonts w:hint="eastAsia" w:ascii="宋体" w:hAnsi="宋体" w:eastAsia="宋体" w:cs="宋体"/>
                <w:sz w:val="24"/>
                <w:szCs w:val="24"/>
              </w:rPr>
            </w:pPr>
            <w:r>
              <w:rPr>
                <w:rFonts w:hint="eastAsia" w:ascii="宋体" w:hAnsi="宋体" w:eastAsia="宋体" w:cs="宋体"/>
                <w:spacing w:val="8"/>
                <w:sz w:val="24"/>
                <w:szCs w:val="24"/>
              </w:rPr>
              <w:t>以项目经理身份参与过的主要业绩（已完工项目）</w:t>
            </w:r>
          </w:p>
        </w:tc>
      </w:tr>
      <w:tr w14:paraId="016F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90" w:type="dxa"/>
            <w:noWrap w:val="0"/>
            <w:vAlign w:val="top"/>
          </w:tcPr>
          <w:p w14:paraId="217D0AFE">
            <w:pPr>
              <w:spacing w:before="176" w:line="230" w:lineRule="auto"/>
              <w:ind w:left="183"/>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67" w:type="dxa"/>
            <w:gridSpan w:val="2"/>
            <w:noWrap w:val="0"/>
            <w:vAlign w:val="top"/>
          </w:tcPr>
          <w:p w14:paraId="52043CE7">
            <w:pPr>
              <w:spacing w:before="176" w:line="229" w:lineRule="auto"/>
              <w:ind w:left="359"/>
              <w:rPr>
                <w:rFonts w:hint="eastAsia" w:ascii="宋体" w:hAnsi="宋体" w:eastAsia="宋体" w:cs="宋体"/>
                <w:sz w:val="24"/>
                <w:szCs w:val="24"/>
              </w:rPr>
            </w:pPr>
            <w:r>
              <w:rPr>
                <w:rFonts w:hint="eastAsia" w:ascii="宋体" w:hAnsi="宋体" w:eastAsia="宋体" w:cs="宋体"/>
                <w:spacing w:val="6"/>
                <w:sz w:val="24"/>
                <w:szCs w:val="24"/>
              </w:rPr>
              <w:t>项目名称</w:t>
            </w:r>
          </w:p>
        </w:tc>
        <w:tc>
          <w:tcPr>
            <w:tcW w:w="2217" w:type="dxa"/>
            <w:gridSpan w:val="2"/>
            <w:noWrap w:val="0"/>
            <w:vAlign w:val="top"/>
          </w:tcPr>
          <w:p w14:paraId="5A108E9D">
            <w:pPr>
              <w:spacing w:before="176" w:line="229" w:lineRule="auto"/>
              <w:ind w:left="557"/>
              <w:rPr>
                <w:rFonts w:hint="eastAsia" w:ascii="宋体" w:hAnsi="宋体" w:eastAsia="宋体" w:cs="宋体"/>
                <w:sz w:val="24"/>
                <w:szCs w:val="24"/>
              </w:rPr>
            </w:pPr>
            <w:r>
              <w:rPr>
                <w:rFonts w:hint="eastAsia" w:ascii="宋体" w:hAnsi="宋体" w:eastAsia="宋体" w:cs="宋体"/>
                <w:spacing w:val="6"/>
                <w:sz w:val="24"/>
                <w:szCs w:val="24"/>
              </w:rPr>
              <w:t>建设单位</w:t>
            </w:r>
          </w:p>
        </w:tc>
        <w:tc>
          <w:tcPr>
            <w:tcW w:w="2244" w:type="dxa"/>
            <w:noWrap w:val="0"/>
            <w:vAlign w:val="top"/>
          </w:tcPr>
          <w:p w14:paraId="72841E37">
            <w:pPr>
              <w:spacing w:before="176" w:line="228" w:lineRule="auto"/>
              <w:ind w:left="260"/>
              <w:rPr>
                <w:rFonts w:hint="eastAsia" w:ascii="宋体" w:hAnsi="宋体" w:eastAsia="宋体" w:cs="宋体"/>
                <w:sz w:val="24"/>
                <w:szCs w:val="24"/>
              </w:rPr>
            </w:pPr>
            <w:r>
              <w:rPr>
                <w:rFonts w:hint="eastAsia" w:ascii="宋体" w:hAnsi="宋体" w:eastAsia="宋体" w:cs="宋体"/>
                <w:spacing w:val="8"/>
                <w:sz w:val="24"/>
                <w:szCs w:val="24"/>
              </w:rPr>
              <w:t>建设内容和规模</w:t>
            </w:r>
          </w:p>
        </w:tc>
        <w:tc>
          <w:tcPr>
            <w:tcW w:w="1957" w:type="dxa"/>
            <w:noWrap w:val="0"/>
            <w:vAlign w:val="top"/>
          </w:tcPr>
          <w:p w14:paraId="6C42E994">
            <w:pPr>
              <w:spacing w:before="176" w:line="228" w:lineRule="auto"/>
              <w:ind w:left="238"/>
              <w:rPr>
                <w:rFonts w:hint="eastAsia" w:ascii="宋体" w:hAnsi="宋体" w:eastAsia="宋体" w:cs="宋体"/>
                <w:sz w:val="24"/>
                <w:szCs w:val="24"/>
              </w:rPr>
            </w:pPr>
            <w:r>
              <w:rPr>
                <w:rFonts w:hint="eastAsia" w:ascii="宋体" w:hAnsi="宋体" w:eastAsia="宋体" w:cs="宋体"/>
                <w:spacing w:val="8"/>
                <w:sz w:val="24"/>
                <w:szCs w:val="24"/>
              </w:rPr>
              <w:t>开、竣工日期</w:t>
            </w:r>
          </w:p>
        </w:tc>
        <w:tc>
          <w:tcPr>
            <w:tcW w:w="1521" w:type="dxa"/>
            <w:noWrap w:val="0"/>
            <w:vAlign w:val="top"/>
          </w:tcPr>
          <w:p w14:paraId="17681DCB">
            <w:pPr>
              <w:spacing w:before="176" w:line="228" w:lineRule="auto"/>
              <w:ind w:left="251"/>
              <w:rPr>
                <w:rFonts w:hint="eastAsia" w:ascii="宋体" w:hAnsi="宋体" w:eastAsia="宋体" w:cs="宋体"/>
                <w:sz w:val="24"/>
                <w:szCs w:val="24"/>
              </w:rPr>
            </w:pPr>
            <w:r>
              <w:rPr>
                <w:rFonts w:hint="eastAsia" w:ascii="宋体" w:hAnsi="宋体" w:eastAsia="宋体" w:cs="宋体"/>
                <w:spacing w:val="7"/>
                <w:sz w:val="24"/>
                <w:szCs w:val="24"/>
              </w:rPr>
              <w:t>质量等级</w:t>
            </w:r>
          </w:p>
        </w:tc>
      </w:tr>
      <w:tr w14:paraId="5871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90" w:type="dxa"/>
            <w:noWrap w:val="0"/>
            <w:vAlign w:val="top"/>
          </w:tcPr>
          <w:p w14:paraId="0554305A">
            <w:pPr>
              <w:spacing w:before="214" w:line="195" w:lineRule="auto"/>
              <w:ind w:left="359"/>
              <w:rPr>
                <w:rFonts w:hint="eastAsia" w:ascii="宋体" w:hAnsi="宋体" w:eastAsia="宋体" w:cs="宋体"/>
                <w:sz w:val="24"/>
                <w:szCs w:val="24"/>
              </w:rPr>
            </w:pPr>
            <w:r>
              <w:rPr>
                <w:rFonts w:hint="eastAsia" w:ascii="宋体" w:hAnsi="宋体" w:eastAsia="宋体" w:cs="宋体"/>
                <w:sz w:val="24"/>
                <w:szCs w:val="24"/>
              </w:rPr>
              <w:t>1</w:t>
            </w:r>
          </w:p>
        </w:tc>
        <w:tc>
          <w:tcPr>
            <w:tcW w:w="1767" w:type="dxa"/>
            <w:gridSpan w:val="2"/>
            <w:noWrap w:val="0"/>
            <w:vAlign w:val="top"/>
          </w:tcPr>
          <w:p w14:paraId="6F803459">
            <w:pPr>
              <w:pStyle w:val="20"/>
              <w:rPr>
                <w:rFonts w:hint="eastAsia" w:ascii="宋体" w:hAnsi="宋体" w:eastAsia="宋体" w:cs="宋体"/>
                <w:sz w:val="24"/>
                <w:szCs w:val="24"/>
              </w:rPr>
            </w:pPr>
          </w:p>
        </w:tc>
        <w:tc>
          <w:tcPr>
            <w:tcW w:w="2217" w:type="dxa"/>
            <w:gridSpan w:val="2"/>
            <w:noWrap w:val="0"/>
            <w:vAlign w:val="top"/>
          </w:tcPr>
          <w:p w14:paraId="278393E1">
            <w:pPr>
              <w:pStyle w:val="20"/>
              <w:rPr>
                <w:rFonts w:hint="eastAsia" w:ascii="宋体" w:hAnsi="宋体" w:eastAsia="宋体" w:cs="宋体"/>
                <w:sz w:val="24"/>
                <w:szCs w:val="24"/>
              </w:rPr>
            </w:pPr>
          </w:p>
        </w:tc>
        <w:tc>
          <w:tcPr>
            <w:tcW w:w="2244" w:type="dxa"/>
            <w:noWrap w:val="0"/>
            <w:vAlign w:val="top"/>
          </w:tcPr>
          <w:p w14:paraId="3C5FAB19">
            <w:pPr>
              <w:pStyle w:val="20"/>
              <w:rPr>
                <w:rFonts w:hint="eastAsia" w:ascii="宋体" w:hAnsi="宋体" w:eastAsia="宋体" w:cs="宋体"/>
                <w:sz w:val="24"/>
                <w:szCs w:val="24"/>
              </w:rPr>
            </w:pPr>
          </w:p>
        </w:tc>
        <w:tc>
          <w:tcPr>
            <w:tcW w:w="1957" w:type="dxa"/>
            <w:noWrap w:val="0"/>
            <w:vAlign w:val="top"/>
          </w:tcPr>
          <w:p w14:paraId="474877AC">
            <w:pPr>
              <w:pStyle w:val="20"/>
              <w:rPr>
                <w:rFonts w:hint="eastAsia" w:ascii="宋体" w:hAnsi="宋体" w:eastAsia="宋体" w:cs="宋体"/>
                <w:sz w:val="24"/>
                <w:szCs w:val="24"/>
              </w:rPr>
            </w:pPr>
          </w:p>
        </w:tc>
        <w:tc>
          <w:tcPr>
            <w:tcW w:w="1521" w:type="dxa"/>
            <w:noWrap w:val="0"/>
            <w:vAlign w:val="top"/>
          </w:tcPr>
          <w:p w14:paraId="0A1E0050">
            <w:pPr>
              <w:pStyle w:val="20"/>
              <w:rPr>
                <w:rFonts w:hint="eastAsia" w:ascii="宋体" w:hAnsi="宋体" w:eastAsia="宋体" w:cs="宋体"/>
                <w:sz w:val="24"/>
                <w:szCs w:val="24"/>
              </w:rPr>
            </w:pPr>
          </w:p>
        </w:tc>
      </w:tr>
      <w:tr w14:paraId="1C63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90" w:type="dxa"/>
            <w:noWrap w:val="0"/>
            <w:vAlign w:val="top"/>
          </w:tcPr>
          <w:p w14:paraId="51F62F32">
            <w:pPr>
              <w:spacing w:before="213" w:line="195" w:lineRule="auto"/>
              <w:ind w:left="339"/>
              <w:rPr>
                <w:rFonts w:hint="eastAsia" w:ascii="宋体" w:hAnsi="宋体" w:eastAsia="宋体" w:cs="宋体"/>
                <w:sz w:val="24"/>
                <w:szCs w:val="24"/>
              </w:rPr>
            </w:pPr>
            <w:r>
              <w:rPr>
                <w:rFonts w:hint="eastAsia" w:ascii="宋体" w:hAnsi="宋体" w:eastAsia="宋体" w:cs="宋体"/>
                <w:sz w:val="24"/>
                <w:szCs w:val="24"/>
              </w:rPr>
              <w:t>2</w:t>
            </w:r>
          </w:p>
        </w:tc>
        <w:tc>
          <w:tcPr>
            <w:tcW w:w="1767" w:type="dxa"/>
            <w:gridSpan w:val="2"/>
            <w:noWrap w:val="0"/>
            <w:vAlign w:val="top"/>
          </w:tcPr>
          <w:p w14:paraId="16830364">
            <w:pPr>
              <w:pStyle w:val="20"/>
              <w:rPr>
                <w:rFonts w:hint="eastAsia" w:ascii="宋体" w:hAnsi="宋体" w:eastAsia="宋体" w:cs="宋体"/>
                <w:sz w:val="24"/>
                <w:szCs w:val="24"/>
              </w:rPr>
            </w:pPr>
          </w:p>
        </w:tc>
        <w:tc>
          <w:tcPr>
            <w:tcW w:w="2217" w:type="dxa"/>
            <w:gridSpan w:val="2"/>
            <w:noWrap w:val="0"/>
            <w:vAlign w:val="top"/>
          </w:tcPr>
          <w:p w14:paraId="75E1B7AF">
            <w:pPr>
              <w:pStyle w:val="20"/>
              <w:rPr>
                <w:rFonts w:hint="eastAsia" w:ascii="宋体" w:hAnsi="宋体" w:eastAsia="宋体" w:cs="宋体"/>
                <w:sz w:val="24"/>
                <w:szCs w:val="24"/>
              </w:rPr>
            </w:pPr>
          </w:p>
        </w:tc>
        <w:tc>
          <w:tcPr>
            <w:tcW w:w="2244" w:type="dxa"/>
            <w:noWrap w:val="0"/>
            <w:vAlign w:val="top"/>
          </w:tcPr>
          <w:p w14:paraId="74964E8C">
            <w:pPr>
              <w:pStyle w:val="20"/>
              <w:rPr>
                <w:rFonts w:hint="eastAsia" w:ascii="宋体" w:hAnsi="宋体" w:eastAsia="宋体" w:cs="宋体"/>
                <w:sz w:val="24"/>
                <w:szCs w:val="24"/>
              </w:rPr>
            </w:pPr>
          </w:p>
        </w:tc>
        <w:tc>
          <w:tcPr>
            <w:tcW w:w="1957" w:type="dxa"/>
            <w:noWrap w:val="0"/>
            <w:vAlign w:val="top"/>
          </w:tcPr>
          <w:p w14:paraId="1FB453FF">
            <w:pPr>
              <w:pStyle w:val="20"/>
              <w:rPr>
                <w:rFonts w:hint="eastAsia" w:ascii="宋体" w:hAnsi="宋体" w:eastAsia="宋体" w:cs="宋体"/>
                <w:sz w:val="24"/>
                <w:szCs w:val="24"/>
              </w:rPr>
            </w:pPr>
          </w:p>
        </w:tc>
        <w:tc>
          <w:tcPr>
            <w:tcW w:w="1521" w:type="dxa"/>
            <w:noWrap w:val="0"/>
            <w:vAlign w:val="top"/>
          </w:tcPr>
          <w:p w14:paraId="637F9026">
            <w:pPr>
              <w:pStyle w:val="20"/>
              <w:rPr>
                <w:rFonts w:hint="eastAsia" w:ascii="宋体" w:hAnsi="宋体" w:eastAsia="宋体" w:cs="宋体"/>
                <w:sz w:val="24"/>
                <w:szCs w:val="24"/>
              </w:rPr>
            </w:pPr>
          </w:p>
        </w:tc>
      </w:tr>
      <w:tr w14:paraId="60C7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90" w:type="dxa"/>
            <w:noWrap w:val="0"/>
            <w:vAlign w:val="top"/>
          </w:tcPr>
          <w:p w14:paraId="0430F682">
            <w:pPr>
              <w:spacing w:before="213" w:line="195" w:lineRule="auto"/>
              <w:ind w:left="343"/>
              <w:rPr>
                <w:rFonts w:hint="eastAsia" w:ascii="宋体" w:hAnsi="宋体" w:eastAsia="宋体" w:cs="宋体"/>
                <w:sz w:val="24"/>
                <w:szCs w:val="24"/>
              </w:rPr>
            </w:pPr>
            <w:r>
              <w:rPr>
                <w:rFonts w:hint="eastAsia" w:ascii="宋体" w:hAnsi="宋体" w:eastAsia="宋体" w:cs="宋体"/>
                <w:sz w:val="24"/>
                <w:szCs w:val="24"/>
              </w:rPr>
              <w:t>3</w:t>
            </w:r>
          </w:p>
        </w:tc>
        <w:tc>
          <w:tcPr>
            <w:tcW w:w="1767" w:type="dxa"/>
            <w:gridSpan w:val="2"/>
            <w:noWrap w:val="0"/>
            <w:vAlign w:val="top"/>
          </w:tcPr>
          <w:p w14:paraId="6C17ABB3">
            <w:pPr>
              <w:pStyle w:val="20"/>
              <w:rPr>
                <w:rFonts w:hint="eastAsia" w:ascii="宋体" w:hAnsi="宋体" w:eastAsia="宋体" w:cs="宋体"/>
                <w:sz w:val="24"/>
                <w:szCs w:val="24"/>
              </w:rPr>
            </w:pPr>
          </w:p>
        </w:tc>
        <w:tc>
          <w:tcPr>
            <w:tcW w:w="2217" w:type="dxa"/>
            <w:gridSpan w:val="2"/>
            <w:noWrap w:val="0"/>
            <w:vAlign w:val="top"/>
          </w:tcPr>
          <w:p w14:paraId="3668D330">
            <w:pPr>
              <w:pStyle w:val="20"/>
              <w:rPr>
                <w:rFonts w:hint="eastAsia" w:ascii="宋体" w:hAnsi="宋体" w:eastAsia="宋体" w:cs="宋体"/>
                <w:sz w:val="24"/>
                <w:szCs w:val="24"/>
              </w:rPr>
            </w:pPr>
          </w:p>
        </w:tc>
        <w:tc>
          <w:tcPr>
            <w:tcW w:w="2244" w:type="dxa"/>
            <w:noWrap w:val="0"/>
            <w:vAlign w:val="top"/>
          </w:tcPr>
          <w:p w14:paraId="20AA56E6">
            <w:pPr>
              <w:pStyle w:val="20"/>
              <w:rPr>
                <w:rFonts w:hint="eastAsia" w:ascii="宋体" w:hAnsi="宋体" w:eastAsia="宋体" w:cs="宋体"/>
                <w:sz w:val="24"/>
                <w:szCs w:val="24"/>
              </w:rPr>
            </w:pPr>
          </w:p>
        </w:tc>
        <w:tc>
          <w:tcPr>
            <w:tcW w:w="1957" w:type="dxa"/>
            <w:noWrap w:val="0"/>
            <w:vAlign w:val="top"/>
          </w:tcPr>
          <w:p w14:paraId="61442D9D">
            <w:pPr>
              <w:pStyle w:val="20"/>
              <w:rPr>
                <w:rFonts w:hint="eastAsia" w:ascii="宋体" w:hAnsi="宋体" w:eastAsia="宋体" w:cs="宋体"/>
                <w:sz w:val="24"/>
                <w:szCs w:val="24"/>
              </w:rPr>
            </w:pPr>
          </w:p>
        </w:tc>
        <w:tc>
          <w:tcPr>
            <w:tcW w:w="1521" w:type="dxa"/>
            <w:noWrap w:val="0"/>
            <w:vAlign w:val="top"/>
          </w:tcPr>
          <w:p w14:paraId="7E1D585D">
            <w:pPr>
              <w:pStyle w:val="20"/>
              <w:rPr>
                <w:rFonts w:hint="eastAsia" w:ascii="宋体" w:hAnsi="宋体" w:eastAsia="宋体" w:cs="宋体"/>
                <w:sz w:val="24"/>
                <w:szCs w:val="24"/>
              </w:rPr>
            </w:pPr>
          </w:p>
        </w:tc>
      </w:tr>
      <w:tr w14:paraId="4E97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90" w:type="dxa"/>
            <w:noWrap w:val="0"/>
            <w:vAlign w:val="top"/>
          </w:tcPr>
          <w:p w14:paraId="05E2EACC">
            <w:pPr>
              <w:spacing w:before="177" w:line="325" w:lineRule="exact"/>
              <w:ind w:left="197"/>
              <w:rPr>
                <w:rFonts w:hint="eastAsia" w:ascii="宋体" w:hAnsi="宋体" w:eastAsia="宋体" w:cs="宋体"/>
                <w:sz w:val="24"/>
                <w:szCs w:val="24"/>
              </w:rPr>
            </w:pPr>
            <w:r>
              <w:rPr>
                <w:rFonts w:hint="eastAsia" w:ascii="宋体" w:hAnsi="宋体" w:eastAsia="宋体" w:cs="宋体"/>
                <w:spacing w:val="-2"/>
                <w:position w:val="3"/>
                <w:sz w:val="24"/>
                <w:szCs w:val="24"/>
              </w:rPr>
              <w:t>……</w:t>
            </w:r>
          </w:p>
        </w:tc>
        <w:tc>
          <w:tcPr>
            <w:tcW w:w="1767" w:type="dxa"/>
            <w:gridSpan w:val="2"/>
            <w:noWrap w:val="0"/>
            <w:vAlign w:val="top"/>
          </w:tcPr>
          <w:p w14:paraId="0CCEFE27">
            <w:pPr>
              <w:pStyle w:val="20"/>
              <w:rPr>
                <w:rFonts w:hint="eastAsia" w:ascii="宋体" w:hAnsi="宋体" w:eastAsia="宋体" w:cs="宋体"/>
                <w:sz w:val="24"/>
                <w:szCs w:val="24"/>
              </w:rPr>
            </w:pPr>
          </w:p>
        </w:tc>
        <w:tc>
          <w:tcPr>
            <w:tcW w:w="2217" w:type="dxa"/>
            <w:gridSpan w:val="2"/>
            <w:noWrap w:val="0"/>
            <w:vAlign w:val="top"/>
          </w:tcPr>
          <w:p w14:paraId="7B75FD3A">
            <w:pPr>
              <w:pStyle w:val="20"/>
              <w:rPr>
                <w:rFonts w:hint="eastAsia" w:ascii="宋体" w:hAnsi="宋体" w:eastAsia="宋体" w:cs="宋体"/>
                <w:sz w:val="24"/>
                <w:szCs w:val="24"/>
              </w:rPr>
            </w:pPr>
          </w:p>
        </w:tc>
        <w:tc>
          <w:tcPr>
            <w:tcW w:w="2244" w:type="dxa"/>
            <w:noWrap w:val="0"/>
            <w:vAlign w:val="top"/>
          </w:tcPr>
          <w:p w14:paraId="555660D3">
            <w:pPr>
              <w:pStyle w:val="20"/>
              <w:rPr>
                <w:rFonts w:hint="eastAsia" w:ascii="宋体" w:hAnsi="宋体" w:eastAsia="宋体" w:cs="宋体"/>
                <w:sz w:val="24"/>
                <w:szCs w:val="24"/>
              </w:rPr>
            </w:pPr>
          </w:p>
        </w:tc>
        <w:tc>
          <w:tcPr>
            <w:tcW w:w="1957" w:type="dxa"/>
            <w:noWrap w:val="0"/>
            <w:vAlign w:val="top"/>
          </w:tcPr>
          <w:p w14:paraId="49F91082">
            <w:pPr>
              <w:pStyle w:val="20"/>
              <w:rPr>
                <w:rFonts w:hint="eastAsia" w:ascii="宋体" w:hAnsi="宋体" w:eastAsia="宋体" w:cs="宋体"/>
                <w:sz w:val="24"/>
                <w:szCs w:val="24"/>
              </w:rPr>
            </w:pPr>
          </w:p>
        </w:tc>
        <w:tc>
          <w:tcPr>
            <w:tcW w:w="1521" w:type="dxa"/>
            <w:noWrap w:val="0"/>
            <w:vAlign w:val="top"/>
          </w:tcPr>
          <w:p w14:paraId="3BC3715B">
            <w:pPr>
              <w:pStyle w:val="20"/>
              <w:rPr>
                <w:rFonts w:hint="eastAsia" w:ascii="宋体" w:hAnsi="宋体" w:eastAsia="宋体" w:cs="宋体"/>
                <w:sz w:val="24"/>
                <w:szCs w:val="24"/>
              </w:rPr>
            </w:pPr>
          </w:p>
        </w:tc>
      </w:tr>
    </w:tbl>
    <w:p w14:paraId="65D8F6C9">
      <w:pPr>
        <w:pStyle w:val="5"/>
        <w:spacing w:line="315" w:lineRule="auto"/>
      </w:pPr>
    </w:p>
    <w:p w14:paraId="26708D33">
      <w:pPr>
        <w:pStyle w:val="5"/>
        <w:spacing w:line="315" w:lineRule="auto"/>
      </w:pPr>
    </w:p>
    <w:p w14:paraId="144667E1">
      <w:pPr>
        <w:pStyle w:val="5"/>
        <w:spacing w:line="315" w:lineRule="auto"/>
      </w:pPr>
    </w:p>
    <w:p w14:paraId="76CED43E">
      <w:pPr>
        <w:spacing w:before="78" w:line="220" w:lineRule="auto"/>
        <w:ind w:left="6965"/>
        <w:rPr>
          <w:rFonts w:ascii="宋体" w:hAnsi="宋体" w:eastAsia="宋体" w:cs="宋体"/>
          <w:sz w:val="24"/>
          <w:szCs w:val="24"/>
        </w:rPr>
      </w:pPr>
      <w:r>
        <w:rPr>
          <w:rFonts w:ascii="宋体" w:hAnsi="宋体" w:eastAsia="宋体" w:cs="宋体"/>
          <w:spacing w:val="3"/>
          <w:sz w:val="24"/>
          <w:szCs w:val="24"/>
        </w:rPr>
        <w:t>项目经理</w:t>
      </w:r>
      <w:r>
        <w:rPr>
          <w:rFonts w:ascii="宋体" w:hAnsi="宋体" w:eastAsia="宋体" w:cs="宋体"/>
          <w:spacing w:val="-18"/>
          <w:sz w:val="24"/>
          <w:szCs w:val="24"/>
        </w:rPr>
        <w:t>：（</w:t>
      </w:r>
      <w:r>
        <w:rPr>
          <w:rFonts w:ascii="宋体" w:hAnsi="宋体" w:eastAsia="宋体" w:cs="宋体"/>
          <w:spacing w:val="3"/>
          <w:sz w:val="24"/>
          <w:szCs w:val="24"/>
        </w:rPr>
        <w:t>签字）</w:t>
      </w:r>
    </w:p>
    <w:p w14:paraId="0B99828F">
      <w:pPr>
        <w:pStyle w:val="5"/>
        <w:spacing w:line="255" w:lineRule="auto"/>
      </w:pPr>
    </w:p>
    <w:p w14:paraId="0F06BEC4">
      <w:pPr>
        <w:pStyle w:val="5"/>
        <w:spacing w:line="256" w:lineRule="auto"/>
      </w:pPr>
    </w:p>
    <w:p w14:paraId="10B704C6">
      <w:pPr>
        <w:spacing w:before="78" w:line="220" w:lineRule="auto"/>
        <w:ind w:left="4226"/>
        <w:jc w:val="right"/>
        <w:rPr>
          <w:rFonts w:ascii="宋体" w:hAnsi="宋体" w:eastAsia="宋体" w:cs="宋体"/>
          <w:sz w:val="24"/>
          <w:szCs w:val="24"/>
        </w:rPr>
      </w:pPr>
      <w:r>
        <w:rPr>
          <w:rFonts w:ascii="宋体" w:hAnsi="宋体" w:eastAsia="宋体" w:cs="宋体"/>
          <w:spacing w:val="-4"/>
          <w:sz w:val="24"/>
          <w:szCs w:val="24"/>
        </w:rPr>
        <w:t>年</w:t>
      </w:r>
      <w:r>
        <w:rPr>
          <w:rFonts w:hint="eastAsia" w:ascii="宋体" w:hAnsi="宋体" w:eastAsia="宋体" w:cs="宋体"/>
          <w:spacing w:val="-4"/>
          <w:sz w:val="24"/>
          <w:szCs w:val="24"/>
          <w:lang w:eastAsia="zh-CN"/>
        </w:rPr>
        <w:t xml:space="preserve">   </w:t>
      </w:r>
      <w:r>
        <w:rPr>
          <w:rFonts w:ascii="宋体" w:hAnsi="宋体" w:eastAsia="宋体" w:cs="宋体"/>
          <w:spacing w:val="-4"/>
          <w:sz w:val="24"/>
          <w:szCs w:val="24"/>
        </w:rPr>
        <w:t>月</w:t>
      </w:r>
      <w:r>
        <w:rPr>
          <w:rFonts w:hint="eastAsia" w:ascii="宋体" w:hAnsi="宋体" w:eastAsia="宋体" w:cs="宋体"/>
          <w:spacing w:val="-4"/>
          <w:sz w:val="24"/>
          <w:szCs w:val="24"/>
          <w:lang w:eastAsia="zh-CN"/>
        </w:rPr>
        <w:t xml:space="preserve">   </w:t>
      </w:r>
      <w:r>
        <w:rPr>
          <w:rFonts w:ascii="宋体" w:hAnsi="宋体" w:eastAsia="宋体" w:cs="宋体"/>
          <w:spacing w:val="-4"/>
          <w:sz w:val="24"/>
          <w:szCs w:val="24"/>
        </w:rPr>
        <w:t>日</w:t>
      </w:r>
    </w:p>
    <w:p w14:paraId="29B49CB4">
      <w:pPr>
        <w:pStyle w:val="5"/>
      </w:pPr>
    </w:p>
    <w:p w14:paraId="7BAA5F1A">
      <w:pPr>
        <w:pStyle w:val="5"/>
        <w:spacing w:line="241" w:lineRule="auto"/>
      </w:pPr>
    </w:p>
    <w:p w14:paraId="6A9CC400">
      <w:pPr>
        <w:spacing w:before="65" w:line="228" w:lineRule="auto"/>
        <w:ind w:left="470"/>
        <w:rPr>
          <w:rFonts w:hint="eastAsia" w:ascii="宋体" w:hAnsi="宋体" w:eastAsia="宋体" w:cs="宋体"/>
          <w:sz w:val="24"/>
          <w:szCs w:val="24"/>
        </w:rPr>
      </w:pPr>
      <w:r>
        <w:rPr>
          <w:rFonts w:hint="eastAsia" w:ascii="宋体" w:hAnsi="宋体" w:eastAsia="宋体" w:cs="宋体"/>
          <w:spacing w:val="9"/>
          <w:sz w:val="24"/>
          <w:szCs w:val="24"/>
        </w:rPr>
        <w:t>说明：《项目经理简历表》后应附拟派项目经理以下资料：</w:t>
      </w:r>
    </w:p>
    <w:p w14:paraId="189C0997">
      <w:pPr>
        <w:spacing w:before="152" w:line="228" w:lineRule="auto"/>
        <w:ind w:left="484"/>
        <w:outlineLvl w:val="2"/>
        <w:rPr>
          <w:rFonts w:hint="eastAsia" w:ascii="宋体" w:hAnsi="宋体" w:eastAsia="宋体" w:cs="宋体"/>
          <w:sz w:val="24"/>
          <w:szCs w:val="24"/>
        </w:rPr>
      </w:pPr>
      <w:bookmarkStart w:id="197" w:name="_Toc25271"/>
      <w:r>
        <w:rPr>
          <w:rFonts w:hint="eastAsia" w:ascii="宋体" w:hAnsi="宋体" w:eastAsia="宋体" w:cs="宋体"/>
          <w:spacing w:val="3"/>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．身份证彩色扫描件；</w:t>
      </w:r>
      <w:bookmarkEnd w:id="197"/>
    </w:p>
    <w:p w14:paraId="7DD472FD">
      <w:pPr>
        <w:spacing w:before="153" w:line="228" w:lineRule="auto"/>
        <w:ind w:left="464"/>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．建造师电子注册证书（在使用有效期内的有效电子证书）彩色扫描件；</w:t>
      </w:r>
    </w:p>
    <w:p w14:paraId="29DF056D">
      <w:pPr>
        <w:spacing w:before="154" w:line="298" w:lineRule="auto"/>
        <w:ind w:left="50" w:right="167" w:firstLine="417"/>
        <w:rPr>
          <w:rFonts w:hint="eastAsia" w:ascii="宋体" w:hAnsi="宋体" w:eastAsia="宋体" w:cs="宋体"/>
          <w:sz w:val="24"/>
          <w:szCs w:val="24"/>
        </w:rPr>
      </w:pPr>
      <w:r>
        <w:rPr>
          <w:rFonts w:hint="eastAsia" w:ascii="宋体" w:hAnsi="宋体" w:eastAsia="宋体" w:cs="宋体"/>
          <w:spacing w:val="8"/>
          <w:sz w:val="24"/>
          <w:szCs w:val="24"/>
        </w:rPr>
        <w:t>3．B 类安全生产考核合格证书彩色扫描件或广东省建筑施工企业管理人员安全生产考核系统考</w:t>
      </w:r>
      <w:r>
        <w:rPr>
          <w:rFonts w:hint="eastAsia" w:ascii="宋体" w:hAnsi="宋体" w:eastAsia="宋体" w:cs="宋体"/>
          <w:spacing w:val="7"/>
          <w:sz w:val="24"/>
          <w:szCs w:val="24"/>
        </w:rPr>
        <w:t>核合格信息彩色扫描件；</w:t>
      </w:r>
    </w:p>
    <w:p w14:paraId="3A28225C">
      <w:pPr>
        <w:spacing w:before="153" w:line="299" w:lineRule="auto"/>
        <w:ind w:left="49" w:right="167" w:firstLine="413"/>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20"/>
          <w:sz w:val="24"/>
          <w:szCs w:val="24"/>
        </w:rPr>
        <w:t xml:space="preserve"> </w:t>
      </w:r>
      <w:r>
        <w:rPr>
          <w:rFonts w:hint="eastAsia" w:ascii="宋体" w:hAnsi="宋体" w:eastAsia="宋体" w:cs="宋体"/>
          <w:spacing w:val="8"/>
          <w:sz w:val="24"/>
          <w:szCs w:val="24"/>
        </w:rPr>
        <w:t>．在本单位缴纳社保</w:t>
      </w:r>
      <w:r>
        <w:rPr>
          <w:rFonts w:hint="eastAsia" w:ascii="宋体" w:hAnsi="宋体" w:eastAsia="宋体" w:cs="宋体"/>
          <w:sz w:val="24"/>
          <w:szCs w:val="24"/>
          <w:lang w:eastAsia="zh-CN"/>
        </w:rPr>
        <w:t>的</w:t>
      </w:r>
      <w:r>
        <w:rPr>
          <w:rFonts w:hint="eastAsia" w:ascii="宋体" w:hAnsi="宋体" w:eastAsia="宋体" w:cs="宋体"/>
          <w:color w:val="auto"/>
          <w:sz w:val="24"/>
          <w:szCs w:val="24"/>
          <w:lang w:eastAsia="zh-CN"/>
        </w:rPr>
        <w:t>证明（至少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个月，其中必须有</w:t>
      </w:r>
      <w:r>
        <w:rPr>
          <w:rFonts w:hint="eastAsia" w:ascii="宋体" w:hAnsi="宋体" w:eastAsia="宋体" w:cs="宋体"/>
          <w:color w:val="auto"/>
          <w:sz w:val="24"/>
          <w:szCs w:val="24"/>
          <w:lang w:val="en-US" w:eastAsia="zh-CN"/>
        </w:rPr>
        <w:t>2025年12月</w:t>
      </w:r>
      <w:r>
        <w:rPr>
          <w:rFonts w:hint="eastAsia" w:ascii="宋体" w:hAnsi="宋体" w:eastAsia="宋体" w:cs="宋体"/>
          <w:color w:val="auto"/>
          <w:sz w:val="24"/>
          <w:szCs w:val="24"/>
          <w:lang w:eastAsia="zh-CN"/>
        </w:rPr>
        <w:t>）</w:t>
      </w:r>
      <w:r>
        <w:rPr>
          <w:rFonts w:hint="eastAsia" w:ascii="宋体" w:hAnsi="宋体" w:eastAsia="宋体" w:cs="宋体"/>
          <w:color w:val="auto"/>
          <w:spacing w:val="8"/>
          <w:sz w:val="24"/>
          <w:szCs w:val="24"/>
        </w:rPr>
        <w:t>复印件或打印件。拟</w:t>
      </w:r>
      <w:r>
        <w:rPr>
          <w:rFonts w:hint="eastAsia" w:ascii="宋体" w:hAnsi="宋体" w:eastAsia="宋体" w:cs="宋体"/>
          <w:color w:val="auto"/>
          <w:spacing w:val="9"/>
          <w:sz w:val="24"/>
          <w:szCs w:val="24"/>
        </w:rPr>
        <w:t>派项目经理为退休返聘人员无法提供社保证明的，提供退休证和劳动合同彩色</w:t>
      </w:r>
      <w:r>
        <w:rPr>
          <w:rFonts w:hint="eastAsia" w:ascii="宋体" w:hAnsi="宋体" w:eastAsia="宋体" w:cs="宋体"/>
          <w:spacing w:val="9"/>
          <w:sz w:val="24"/>
          <w:szCs w:val="24"/>
        </w:rPr>
        <w:t>扫描件。</w:t>
      </w:r>
    </w:p>
    <w:p w14:paraId="4CD4A704">
      <w:pPr>
        <w:spacing w:before="150" w:line="300" w:lineRule="auto"/>
        <w:ind w:left="49" w:right="170" w:firstLine="420"/>
        <w:rPr>
          <w:rFonts w:hint="eastAsia" w:ascii="宋体" w:hAnsi="宋体" w:eastAsia="宋体" w:cs="宋体"/>
          <w:sz w:val="24"/>
          <w:szCs w:val="24"/>
        </w:rPr>
      </w:pPr>
      <w:r>
        <w:rPr>
          <w:rFonts w:hint="eastAsia" w:ascii="宋体" w:hAnsi="宋体" w:eastAsia="宋体" w:cs="宋体"/>
          <w:spacing w:val="7"/>
          <w:sz w:val="24"/>
          <w:szCs w:val="24"/>
        </w:rPr>
        <w:t>5</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．“进粤企业和人员诚信信息登记平台</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”个人（项目经理等）信息</w:t>
      </w:r>
      <w:r>
        <w:rPr>
          <w:rFonts w:hint="eastAsia" w:ascii="宋体" w:hAnsi="宋体" w:eastAsia="宋体" w:cs="宋体"/>
          <w:spacing w:val="6"/>
          <w:sz w:val="24"/>
          <w:szCs w:val="24"/>
        </w:rPr>
        <w:t>情况截图。（适用于省外建</w:t>
      </w:r>
      <w:r>
        <w:rPr>
          <w:rFonts w:hint="eastAsia" w:ascii="宋体" w:hAnsi="宋体" w:eastAsia="宋体" w:cs="宋体"/>
          <w:spacing w:val="4"/>
          <w:sz w:val="24"/>
          <w:szCs w:val="24"/>
        </w:rPr>
        <w:t>筑企业）</w:t>
      </w:r>
    </w:p>
    <w:p w14:paraId="42FA8A31">
      <w:pPr>
        <w:spacing w:line="300" w:lineRule="auto"/>
        <w:rPr>
          <w:rFonts w:ascii="宋体" w:hAnsi="宋体" w:eastAsia="宋体" w:cs="宋体"/>
          <w:sz w:val="20"/>
          <w:szCs w:val="20"/>
        </w:rPr>
        <w:sectPr>
          <w:footerReference r:id="rId22" w:type="default"/>
          <w:pgSz w:w="11906" w:h="16839"/>
          <w:pgMar w:top="720" w:right="720" w:bottom="720" w:left="720" w:header="0" w:footer="1023" w:gutter="0"/>
          <w:cols w:space="720" w:num="1"/>
        </w:sectPr>
      </w:pPr>
    </w:p>
    <w:p w14:paraId="66A8F566">
      <w:pPr>
        <w:spacing w:before="78" w:line="220" w:lineRule="auto"/>
        <w:outlineLvl w:val="2"/>
        <w:rPr>
          <w:rFonts w:ascii="宋体" w:hAnsi="宋体" w:eastAsia="宋体" w:cs="宋体"/>
          <w:b/>
          <w:bCs/>
          <w:spacing w:val="-4"/>
          <w:sz w:val="24"/>
          <w:szCs w:val="24"/>
        </w:rPr>
      </w:pPr>
      <w:bookmarkStart w:id="198" w:name="_Toc19123"/>
      <w:r>
        <w:rPr>
          <w:rFonts w:ascii="宋体" w:hAnsi="宋体" w:eastAsia="宋体" w:cs="宋体"/>
          <w:b/>
          <w:bCs/>
          <w:spacing w:val="-4"/>
          <w:sz w:val="24"/>
          <w:szCs w:val="24"/>
        </w:rPr>
        <w:t>格式九 项目经理任职声明</w:t>
      </w:r>
      <w:bookmarkEnd w:id="198"/>
    </w:p>
    <w:p w14:paraId="515D5638">
      <w:pPr>
        <w:pStyle w:val="5"/>
        <w:spacing w:line="350" w:lineRule="auto"/>
      </w:pPr>
    </w:p>
    <w:p w14:paraId="0E996671">
      <w:pPr>
        <w:pStyle w:val="5"/>
        <w:spacing w:line="350" w:lineRule="auto"/>
      </w:pPr>
    </w:p>
    <w:p w14:paraId="44251D37">
      <w:pPr>
        <w:spacing w:before="98" w:line="220" w:lineRule="auto"/>
        <w:ind w:left="3338"/>
        <w:rPr>
          <w:rFonts w:ascii="宋体" w:hAnsi="宋体" w:eastAsia="宋体" w:cs="宋体"/>
          <w:sz w:val="30"/>
          <w:szCs w:val="30"/>
        </w:rPr>
      </w:pPr>
      <w:bookmarkStart w:id="199" w:name="bookmark157"/>
      <w:bookmarkEnd w:id="199"/>
      <w:r>
        <w:rPr>
          <w:rFonts w:ascii="宋体" w:hAnsi="宋体" w:eastAsia="宋体" w:cs="宋体"/>
          <w:b/>
          <w:bCs/>
          <w:spacing w:val="-5"/>
          <w:sz w:val="30"/>
          <w:szCs w:val="30"/>
        </w:rPr>
        <w:t>项目经理任职声明</w:t>
      </w:r>
    </w:p>
    <w:p w14:paraId="76DBFCB3">
      <w:pPr>
        <w:pStyle w:val="5"/>
        <w:spacing w:line="250" w:lineRule="auto"/>
      </w:pPr>
    </w:p>
    <w:p w14:paraId="3C1352FB">
      <w:pPr>
        <w:pStyle w:val="5"/>
        <w:spacing w:line="250" w:lineRule="auto"/>
      </w:pPr>
    </w:p>
    <w:p w14:paraId="709A6616">
      <w:pPr>
        <w:pStyle w:val="5"/>
        <w:spacing w:line="251" w:lineRule="auto"/>
      </w:pPr>
    </w:p>
    <w:p w14:paraId="0ED87645">
      <w:pPr>
        <w:spacing w:before="78" w:line="221"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pacing w:val="9"/>
          <w:sz w:val="24"/>
          <w:szCs w:val="24"/>
        </w:rPr>
        <w:t>招标人名称</w:t>
      </w:r>
      <w:r>
        <w:rPr>
          <w:rFonts w:ascii="宋体" w:hAnsi="宋体" w:eastAsia="宋体" w:cs="宋体"/>
          <w:spacing w:val="-17"/>
          <w:sz w:val="24"/>
          <w:szCs w:val="24"/>
        </w:rPr>
        <w:t>）：</w:t>
      </w:r>
    </w:p>
    <w:p w14:paraId="53B5C8C6">
      <w:pPr>
        <w:spacing w:before="155" w:line="324" w:lineRule="auto"/>
        <w:ind w:firstLine="480"/>
        <w:rPr>
          <w:rFonts w:ascii="宋体" w:hAnsi="宋体" w:eastAsia="宋体" w:cs="宋体"/>
          <w:sz w:val="24"/>
          <w:szCs w:val="24"/>
        </w:rPr>
      </w:pPr>
      <w:r>
        <w:rPr>
          <w:rFonts w:ascii="宋体" w:hAnsi="宋体" w:eastAsia="宋体" w:cs="宋体"/>
          <w:spacing w:val="-2"/>
          <w:sz w:val="24"/>
          <w:szCs w:val="24"/>
        </w:rPr>
        <w:t>我方在此声明，我方拟派往（项目名称）的项目经理（项目经理姓名）现阶段没有</w:t>
      </w:r>
      <w:r>
        <w:rPr>
          <w:rFonts w:ascii="宋体" w:hAnsi="宋体" w:eastAsia="宋体" w:cs="宋体"/>
          <w:sz w:val="24"/>
          <w:szCs w:val="24"/>
        </w:rPr>
        <w:t>担任任何在施（包括已中标未开工、已开工未竣工）</w:t>
      </w:r>
      <w:r>
        <w:rPr>
          <w:rFonts w:ascii="宋体" w:hAnsi="宋体" w:eastAsia="宋体" w:cs="宋体"/>
          <w:spacing w:val="-1"/>
          <w:sz w:val="24"/>
          <w:szCs w:val="24"/>
        </w:rPr>
        <w:t>建设工程项目的项目经理。</w:t>
      </w:r>
    </w:p>
    <w:p w14:paraId="487C3E00">
      <w:pPr>
        <w:spacing w:before="35" w:line="326" w:lineRule="auto"/>
        <w:ind w:firstLine="481"/>
        <w:rPr>
          <w:rFonts w:ascii="宋体" w:hAnsi="宋体" w:eastAsia="宋体" w:cs="宋体"/>
          <w:sz w:val="24"/>
          <w:szCs w:val="24"/>
        </w:rPr>
      </w:pPr>
      <w:r>
        <w:rPr>
          <w:rFonts w:ascii="宋体" w:hAnsi="宋体" w:eastAsia="宋体" w:cs="宋体"/>
          <w:spacing w:val="-2"/>
          <w:sz w:val="24"/>
          <w:szCs w:val="24"/>
        </w:rPr>
        <w:t>我方保证上述信息的真实和准确，并愿意承担因我方就此弄虚作假所引起的一切法</w:t>
      </w:r>
      <w:r>
        <w:rPr>
          <w:rFonts w:ascii="宋体" w:hAnsi="宋体" w:eastAsia="宋体" w:cs="宋体"/>
          <w:spacing w:val="-3"/>
          <w:sz w:val="24"/>
          <w:szCs w:val="24"/>
        </w:rPr>
        <w:t>律后果。</w:t>
      </w:r>
    </w:p>
    <w:p w14:paraId="50EEB1D8">
      <w:pPr>
        <w:pStyle w:val="5"/>
        <w:spacing w:line="391" w:lineRule="auto"/>
      </w:pPr>
    </w:p>
    <w:p w14:paraId="3EC0013E">
      <w:pPr>
        <w:spacing w:before="78" w:line="220" w:lineRule="auto"/>
        <w:ind w:left="480"/>
        <w:rPr>
          <w:rFonts w:ascii="宋体" w:hAnsi="宋体" w:eastAsia="宋体" w:cs="宋体"/>
          <w:sz w:val="24"/>
          <w:szCs w:val="24"/>
        </w:rPr>
      </w:pPr>
      <w:r>
        <w:rPr>
          <w:rFonts w:ascii="宋体" w:hAnsi="宋体" w:eastAsia="宋体" w:cs="宋体"/>
          <w:spacing w:val="-3"/>
          <w:sz w:val="24"/>
          <w:szCs w:val="24"/>
        </w:rPr>
        <w:t>特此承诺</w:t>
      </w:r>
    </w:p>
    <w:p w14:paraId="77287A1D">
      <w:pPr>
        <w:pStyle w:val="5"/>
        <w:spacing w:line="316" w:lineRule="auto"/>
      </w:pPr>
    </w:p>
    <w:p w14:paraId="07D61364">
      <w:pPr>
        <w:pStyle w:val="5"/>
        <w:spacing w:line="317" w:lineRule="auto"/>
      </w:pPr>
    </w:p>
    <w:p w14:paraId="0B26BF9C">
      <w:pPr>
        <w:pStyle w:val="5"/>
        <w:spacing w:line="317" w:lineRule="auto"/>
      </w:pPr>
    </w:p>
    <w:p w14:paraId="77DCED1F">
      <w:pPr>
        <w:spacing w:before="79" w:line="219" w:lineRule="auto"/>
        <w:jc w:val="right"/>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315B0ECF">
      <w:pPr>
        <w:pStyle w:val="5"/>
        <w:spacing w:line="317" w:lineRule="auto"/>
      </w:pPr>
    </w:p>
    <w:p w14:paraId="62C56157">
      <w:pPr>
        <w:pStyle w:val="5"/>
        <w:spacing w:line="317" w:lineRule="auto"/>
      </w:pPr>
    </w:p>
    <w:p w14:paraId="64D0A4F5">
      <w:pPr>
        <w:pStyle w:val="5"/>
        <w:spacing w:line="317" w:lineRule="auto"/>
      </w:pPr>
    </w:p>
    <w:p w14:paraId="13D204B5">
      <w:pPr>
        <w:spacing w:before="78" w:line="219" w:lineRule="auto"/>
        <w:jc w:val="right"/>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18B5D369">
      <w:pPr>
        <w:pStyle w:val="5"/>
        <w:spacing w:line="257" w:lineRule="auto"/>
      </w:pPr>
    </w:p>
    <w:p w14:paraId="78944523">
      <w:pPr>
        <w:pStyle w:val="5"/>
        <w:spacing w:line="257" w:lineRule="auto"/>
      </w:pPr>
    </w:p>
    <w:p w14:paraId="7A210690">
      <w:pPr>
        <w:spacing w:before="79" w:line="220" w:lineRule="auto"/>
        <w:ind w:left="6276"/>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eastAsia="zh-CN"/>
        </w:rPr>
        <w:t xml:space="preserve"> </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5D257BD0">
      <w:pPr>
        <w:spacing w:line="220" w:lineRule="auto"/>
        <w:rPr>
          <w:rFonts w:ascii="宋体" w:hAnsi="宋体" w:eastAsia="宋体" w:cs="宋体"/>
          <w:sz w:val="24"/>
          <w:szCs w:val="24"/>
        </w:rPr>
        <w:sectPr>
          <w:footerReference r:id="rId23" w:type="default"/>
          <w:pgSz w:w="11906" w:h="16839"/>
          <w:pgMar w:top="720" w:right="720" w:bottom="720" w:left="720" w:header="0" w:footer="1023" w:gutter="0"/>
          <w:cols w:space="720" w:num="1"/>
        </w:sectPr>
      </w:pPr>
    </w:p>
    <w:p w14:paraId="379A1D14">
      <w:pPr>
        <w:spacing w:before="78" w:line="220" w:lineRule="auto"/>
        <w:outlineLvl w:val="2"/>
        <w:rPr>
          <w:rFonts w:ascii="宋体" w:hAnsi="宋体" w:eastAsia="宋体" w:cs="宋体"/>
          <w:b/>
          <w:bCs/>
          <w:spacing w:val="-4"/>
          <w:sz w:val="24"/>
          <w:szCs w:val="24"/>
        </w:rPr>
      </w:pPr>
      <w:bookmarkStart w:id="200" w:name="_Toc7909"/>
      <w:r>
        <w:rPr>
          <w:rFonts w:ascii="宋体" w:hAnsi="宋体" w:eastAsia="宋体" w:cs="宋体"/>
          <w:b/>
          <w:bCs/>
          <w:spacing w:val="-4"/>
          <w:sz w:val="24"/>
          <w:szCs w:val="24"/>
        </w:rPr>
        <w:t>格式十 项目技术负责人简历表</w:t>
      </w:r>
      <w:bookmarkEnd w:id="200"/>
    </w:p>
    <w:p w14:paraId="2DCC27E3">
      <w:pPr>
        <w:pStyle w:val="5"/>
        <w:spacing w:line="444" w:lineRule="auto"/>
      </w:pPr>
    </w:p>
    <w:p w14:paraId="135A0D88">
      <w:pPr>
        <w:spacing w:before="97" w:line="219" w:lineRule="auto"/>
        <w:ind w:left="3087"/>
        <w:outlineLvl w:val="1"/>
        <w:rPr>
          <w:rFonts w:ascii="宋体" w:hAnsi="宋体" w:eastAsia="宋体" w:cs="宋体"/>
          <w:sz w:val="30"/>
          <w:szCs w:val="30"/>
        </w:rPr>
      </w:pPr>
      <w:bookmarkStart w:id="201" w:name="_Toc1553"/>
      <w:r>
        <w:rPr>
          <w:rFonts w:ascii="宋体" w:hAnsi="宋体" w:eastAsia="宋体" w:cs="宋体"/>
          <w:b/>
          <w:bCs/>
          <w:spacing w:val="-4"/>
          <w:sz w:val="30"/>
          <w:szCs w:val="30"/>
        </w:rPr>
        <w:t>项目技术负责人简历表</w:t>
      </w:r>
      <w:bookmarkEnd w:id="201"/>
    </w:p>
    <w:p w14:paraId="05476982">
      <w:pPr>
        <w:spacing w:line="240" w:lineRule="exact"/>
      </w:pPr>
    </w:p>
    <w:tbl>
      <w:tblPr>
        <w:tblStyle w:val="14"/>
        <w:tblW w:w="10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083"/>
        <w:gridCol w:w="657"/>
        <w:gridCol w:w="729"/>
        <w:gridCol w:w="1455"/>
        <w:gridCol w:w="2212"/>
        <w:gridCol w:w="1927"/>
        <w:gridCol w:w="1498"/>
      </w:tblGrid>
      <w:tr w14:paraId="5A16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59" w:type="dxa"/>
            <w:gridSpan w:val="2"/>
            <w:noWrap w:val="0"/>
            <w:vAlign w:val="top"/>
          </w:tcPr>
          <w:p w14:paraId="43CCC7F2">
            <w:pPr>
              <w:spacing w:before="177" w:line="228" w:lineRule="auto"/>
              <w:ind w:left="508"/>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pacing w:val="9"/>
                <w:sz w:val="24"/>
                <w:szCs w:val="24"/>
              </w:rPr>
              <w:t xml:space="preserve">   </w:t>
            </w:r>
            <w:r>
              <w:rPr>
                <w:rFonts w:hint="eastAsia" w:ascii="宋体" w:hAnsi="宋体" w:eastAsia="宋体" w:cs="宋体"/>
                <w:sz w:val="24"/>
                <w:szCs w:val="24"/>
              </w:rPr>
              <w:t>名</w:t>
            </w:r>
          </w:p>
        </w:tc>
        <w:tc>
          <w:tcPr>
            <w:tcW w:w="1386" w:type="dxa"/>
            <w:gridSpan w:val="2"/>
            <w:noWrap w:val="0"/>
            <w:vAlign w:val="top"/>
          </w:tcPr>
          <w:p w14:paraId="4C934EE6">
            <w:pPr>
              <w:pStyle w:val="20"/>
              <w:rPr>
                <w:rFonts w:hint="eastAsia" w:ascii="宋体" w:hAnsi="宋体" w:eastAsia="宋体" w:cs="宋体"/>
                <w:sz w:val="24"/>
                <w:szCs w:val="24"/>
              </w:rPr>
            </w:pPr>
          </w:p>
        </w:tc>
        <w:tc>
          <w:tcPr>
            <w:tcW w:w="1455" w:type="dxa"/>
            <w:noWrap w:val="0"/>
            <w:vAlign w:val="top"/>
          </w:tcPr>
          <w:p w14:paraId="3ACBDAED">
            <w:pPr>
              <w:spacing w:before="177" w:line="229" w:lineRule="auto"/>
              <w:ind w:left="336"/>
              <w:rPr>
                <w:rFonts w:hint="eastAsia" w:ascii="宋体" w:hAnsi="宋体" w:eastAsia="宋体" w:cs="宋体"/>
                <w:sz w:val="24"/>
                <w:szCs w:val="24"/>
              </w:rPr>
            </w:pPr>
            <w:r>
              <w:rPr>
                <w:rFonts w:hint="eastAsia" w:ascii="宋体" w:hAnsi="宋体" w:eastAsia="宋体" w:cs="宋体"/>
                <w:sz w:val="24"/>
                <w:szCs w:val="24"/>
              </w:rPr>
              <w:t>性</w:t>
            </w:r>
            <w:r>
              <w:rPr>
                <w:rFonts w:hint="eastAsia" w:ascii="宋体" w:hAnsi="宋体" w:eastAsia="宋体" w:cs="宋体"/>
                <w:spacing w:val="10"/>
                <w:sz w:val="24"/>
                <w:szCs w:val="24"/>
              </w:rPr>
              <w:t xml:space="preserve">  </w:t>
            </w:r>
            <w:r>
              <w:rPr>
                <w:rFonts w:hint="eastAsia" w:ascii="宋体" w:hAnsi="宋体" w:eastAsia="宋体" w:cs="宋体"/>
                <w:sz w:val="24"/>
                <w:szCs w:val="24"/>
              </w:rPr>
              <w:t>别</w:t>
            </w:r>
          </w:p>
        </w:tc>
        <w:tc>
          <w:tcPr>
            <w:tcW w:w="2212" w:type="dxa"/>
            <w:noWrap w:val="0"/>
            <w:vAlign w:val="top"/>
          </w:tcPr>
          <w:p w14:paraId="192290F7">
            <w:pPr>
              <w:pStyle w:val="20"/>
              <w:rPr>
                <w:rFonts w:hint="eastAsia" w:ascii="宋体" w:hAnsi="宋体" w:eastAsia="宋体" w:cs="宋体"/>
                <w:sz w:val="24"/>
                <w:szCs w:val="24"/>
              </w:rPr>
            </w:pPr>
          </w:p>
        </w:tc>
        <w:tc>
          <w:tcPr>
            <w:tcW w:w="1927" w:type="dxa"/>
            <w:noWrap w:val="0"/>
            <w:vAlign w:val="top"/>
          </w:tcPr>
          <w:p w14:paraId="55103F3B">
            <w:pPr>
              <w:spacing w:before="177" w:line="228" w:lineRule="auto"/>
              <w:ind w:left="487"/>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pacing w:val="8"/>
                <w:sz w:val="24"/>
                <w:szCs w:val="24"/>
              </w:rPr>
              <w:t xml:space="preserve">   </w:t>
            </w:r>
            <w:r>
              <w:rPr>
                <w:rFonts w:hint="eastAsia" w:ascii="宋体" w:hAnsi="宋体" w:eastAsia="宋体" w:cs="宋体"/>
                <w:sz w:val="24"/>
                <w:szCs w:val="24"/>
              </w:rPr>
              <w:t>龄</w:t>
            </w:r>
          </w:p>
        </w:tc>
        <w:tc>
          <w:tcPr>
            <w:tcW w:w="1498" w:type="dxa"/>
            <w:noWrap w:val="0"/>
            <w:vAlign w:val="top"/>
          </w:tcPr>
          <w:p w14:paraId="52D12A64">
            <w:pPr>
              <w:pStyle w:val="20"/>
              <w:rPr>
                <w:rFonts w:hint="eastAsia" w:ascii="宋体" w:hAnsi="宋体" w:eastAsia="宋体" w:cs="宋体"/>
                <w:sz w:val="24"/>
                <w:szCs w:val="24"/>
              </w:rPr>
            </w:pPr>
          </w:p>
        </w:tc>
      </w:tr>
      <w:tr w14:paraId="02BE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959" w:type="dxa"/>
            <w:gridSpan w:val="2"/>
            <w:noWrap w:val="0"/>
            <w:vAlign w:val="top"/>
          </w:tcPr>
          <w:p w14:paraId="557392F1">
            <w:pPr>
              <w:spacing w:before="175" w:line="228" w:lineRule="auto"/>
              <w:ind w:left="509"/>
              <w:rPr>
                <w:rFonts w:hint="eastAsia" w:ascii="宋体" w:hAnsi="宋体" w:eastAsia="宋体" w:cs="宋体"/>
                <w:sz w:val="24"/>
                <w:szCs w:val="24"/>
              </w:rPr>
            </w:pPr>
            <w:r>
              <w:rPr>
                <w:rFonts w:hint="eastAsia" w:ascii="宋体" w:hAnsi="宋体" w:eastAsia="宋体" w:cs="宋体"/>
                <w:sz w:val="24"/>
                <w:szCs w:val="24"/>
              </w:rPr>
              <w:t>职</w:t>
            </w:r>
            <w:r>
              <w:rPr>
                <w:rFonts w:hint="eastAsia" w:ascii="宋体" w:hAnsi="宋体" w:eastAsia="宋体" w:cs="宋体"/>
                <w:spacing w:val="8"/>
                <w:sz w:val="24"/>
                <w:szCs w:val="24"/>
              </w:rPr>
              <w:t xml:space="preserve">   </w:t>
            </w:r>
            <w:r>
              <w:rPr>
                <w:rFonts w:hint="eastAsia" w:ascii="宋体" w:hAnsi="宋体" w:eastAsia="宋体" w:cs="宋体"/>
                <w:sz w:val="24"/>
                <w:szCs w:val="24"/>
              </w:rPr>
              <w:t>务</w:t>
            </w:r>
          </w:p>
        </w:tc>
        <w:tc>
          <w:tcPr>
            <w:tcW w:w="1386" w:type="dxa"/>
            <w:gridSpan w:val="2"/>
            <w:noWrap w:val="0"/>
            <w:vAlign w:val="top"/>
          </w:tcPr>
          <w:p w14:paraId="6B6B8C2F">
            <w:pPr>
              <w:pStyle w:val="20"/>
              <w:rPr>
                <w:rFonts w:hint="eastAsia" w:ascii="宋体" w:hAnsi="宋体" w:eastAsia="宋体" w:cs="宋体"/>
                <w:sz w:val="24"/>
                <w:szCs w:val="24"/>
              </w:rPr>
            </w:pPr>
          </w:p>
        </w:tc>
        <w:tc>
          <w:tcPr>
            <w:tcW w:w="1455" w:type="dxa"/>
            <w:noWrap w:val="0"/>
            <w:vAlign w:val="top"/>
          </w:tcPr>
          <w:p w14:paraId="3D6159BE">
            <w:pPr>
              <w:spacing w:before="174" w:line="231" w:lineRule="auto"/>
              <w:ind w:left="337"/>
              <w:rPr>
                <w:rFonts w:hint="eastAsia" w:ascii="宋体" w:hAnsi="宋体" w:eastAsia="宋体" w:cs="宋体"/>
                <w:sz w:val="24"/>
                <w:szCs w:val="24"/>
              </w:rPr>
            </w:pPr>
            <w:r>
              <w:rPr>
                <w:rFonts w:hint="eastAsia" w:ascii="宋体" w:hAnsi="宋体" w:eastAsia="宋体" w:cs="宋体"/>
                <w:sz w:val="24"/>
                <w:szCs w:val="24"/>
              </w:rPr>
              <w:t>职</w:t>
            </w:r>
            <w:r>
              <w:rPr>
                <w:rFonts w:hint="eastAsia" w:ascii="宋体" w:hAnsi="宋体" w:eastAsia="宋体" w:cs="宋体"/>
                <w:spacing w:val="9"/>
                <w:sz w:val="24"/>
                <w:szCs w:val="24"/>
              </w:rPr>
              <w:t xml:space="preserve">  </w:t>
            </w:r>
            <w:r>
              <w:rPr>
                <w:rFonts w:hint="eastAsia" w:ascii="宋体" w:hAnsi="宋体" w:eastAsia="宋体" w:cs="宋体"/>
                <w:sz w:val="24"/>
                <w:szCs w:val="24"/>
              </w:rPr>
              <w:t>称</w:t>
            </w:r>
          </w:p>
        </w:tc>
        <w:tc>
          <w:tcPr>
            <w:tcW w:w="2212" w:type="dxa"/>
            <w:noWrap w:val="0"/>
            <w:vAlign w:val="top"/>
          </w:tcPr>
          <w:p w14:paraId="050143A4">
            <w:pPr>
              <w:pStyle w:val="20"/>
              <w:rPr>
                <w:rFonts w:hint="eastAsia" w:ascii="宋体" w:hAnsi="宋体" w:eastAsia="宋体" w:cs="宋体"/>
                <w:sz w:val="24"/>
                <w:szCs w:val="24"/>
              </w:rPr>
            </w:pPr>
          </w:p>
        </w:tc>
        <w:tc>
          <w:tcPr>
            <w:tcW w:w="1927" w:type="dxa"/>
            <w:noWrap w:val="0"/>
            <w:vAlign w:val="top"/>
          </w:tcPr>
          <w:p w14:paraId="791CA685">
            <w:pPr>
              <w:spacing w:before="175" w:line="230" w:lineRule="auto"/>
              <w:ind w:left="490"/>
              <w:rPr>
                <w:rFonts w:hint="eastAsia" w:ascii="宋体" w:hAnsi="宋体" w:eastAsia="宋体" w:cs="宋体"/>
                <w:sz w:val="24"/>
                <w:szCs w:val="24"/>
              </w:rPr>
            </w:pPr>
            <w:r>
              <w:rPr>
                <w:rFonts w:hint="eastAsia" w:ascii="宋体" w:hAnsi="宋体" w:eastAsia="宋体" w:cs="宋体"/>
                <w:spacing w:val="-2"/>
                <w:sz w:val="24"/>
                <w:szCs w:val="24"/>
              </w:rPr>
              <w:t>学</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历</w:t>
            </w:r>
          </w:p>
        </w:tc>
        <w:tc>
          <w:tcPr>
            <w:tcW w:w="1498" w:type="dxa"/>
            <w:noWrap w:val="0"/>
            <w:vAlign w:val="top"/>
          </w:tcPr>
          <w:p w14:paraId="791DDFD5">
            <w:pPr>
              <w:pStyle w:val="20"/>
              <w:rPr>
                <w:rFonts w:hint="eastAsia" w:ascii="宋体" w:hAnsi="宋体" w:eastAsia="宋体" w:cs="宋体"/>
                <w:sz w:val="24"/>
                <w:szCs w:val="24"/>
              </w:rPr>
            </w:pPr>
          </w:p>
        </w:tc>
      </w:tr>
      <w:tr w14:paraId="05F6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959" w:type="dxa"/>
            <w:gridSpan w:val="2"/>
            <w:noWrap w:val="0"/>
            <w:vAlign w:val="top"/>
          </w:tcPr>
          <w:p w14:paraId="41F9BDEA">
            <w:pPr>
              <w:spacing w:before="175" w:line="229" w:lineRule="auto"/>
              <w:ind w:left="248"/>
              <w:rPr>
                <w:rFonts w:hint="eastAsia" w:ascii="宋体" w:hAnsi="宋体" w:eastAsia="宋体" w:cs="宋体"/>
                <w:sz w:val="24"/>
                <w:szCs w:val="24"/>
              </w:rPr>
            </w:pPr>
            <w:r>
              <w:rPr>
                <w:rFonts w:hint="eastAsia" w:ascii="宋体" w:hAnsi="宋体" w:eastAsia="宋体" w:cs="宋体"/>
                <w:spacing w:val="7"/>
                <w:sz w:val="24"/>
                <w:szCs w:val="24"/>
              </w:rPr>
              <w:t>参加工作时间</w:t>
            </w:r>
          </w:p>
        </w:tc>
        <w:tc>
          <w:tcPr>
            <w:tcW w:w="2841" w:type="dxa"/>
            <w:gridSpan w:val="3"/>
            <w:noWrap w:val="0"/>
            <w:vAlign w:val="top"/>
          </w:tcPr>
          <w:p w14:paraId="56E98CEB">
            <w:pPr>
              <w:pStyle w:val="20"/>
              <w:rPr>
                <w:rFonts w:hint="eastAsia" w:ascii="宋体" w:hAnsi="宋体" w:eastAsia="宋体" w:cs="宋体"/>
                <w:sz w:val="24"/>
                <w:szCs w:val="24"/>
              </w:rPr>
            </w:pPr>
          </w:p>
        </w:tc>
        <w:tc>
          <w:tcPr>
            <w:tcW w:w="4139" w:type="dxa"/>
            <w:gridSpan w:val="2"/>
            <w:noWrap w:val="0"/>
            <w:vAlign w:val="top"/>
          </w:tcPr>
          <w:p w14:paraId="73F837E9">
            <w:pPr>
              <w:spacing w:before="176" w:line="228" w:lineRule="auto"/>
              <w:ind w:left="377"/>
              <w:rPr>
                <w:rFonts w:hint="eastAsia" w:ascii="宋体" w:hAnsi="宋体" w:eastAsia="宋体" w:cs="宋体"/>
                <w:sz w:val="24"/>
                <w:szCs w:val="24"/>
              </w:rPr>
            </w:pPr>
            <w:r>
              <w:rPr>
                <w:rFonts w:hint="eastAsia" w:ascii="宋体" w:hAnsi="宋体" w:eastAsia="宋体" w:cs="宋体"/>
                <w:spacing w:val="9"/>
                <w:sz w:val="24"/>
                <w:szCs w:val="24"/>
              </w:rPr>
              <w:t>从事工程建设项目管理工作年限</w:t>
            </w:r>
          </w:p>
        </w:tc>
        <w:tc>
          <w:tcPr>
            <w:tcW w:w="1498" w:type="dxa"/>
            <w:noWrap w:val="0"/>
            <w:vAlign w:val="top"/>
          </w:tcPr>
          <w:p w14:paraId="4849394E">
            <w:pPr>
              <w:pStyle w:val="20"/>
              <w:rPr>
                <w:rFonts w:hint="eastAsia" w:ascii="宋体" w:hAnsi="宋体" w:eastAsia="宋体" w:cs="宋体"/>
                <w:sz w:val="24"/>
                <w:szCs w:val="24"/>
              </w:rPr>
            </w:pPr>
          </w:p>
        </w:tc>
      </w:tr>
      <w:tr w14:paraId="77D7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437" w:type="dxa"/>
            <w:gridSpan w:val="8"/>
            <w:noWrap w:val="0"/>
            <w:vAlign w:val="top"/>
          </w:tcPr>
          <w:p w14:paraId="2FAB8D97">
            <w:pPr>
              <w:spacing w:before="176" w:line="228" w:lineRule="auto"/>
              <w:ind w:left="2041"/>
              <w:rPr>
                <w:rFonts w:hint="eastAsia" w:ascii="宋体" w:hAnsi="宋体" w:eastAsia="宋体" w:cs="宋体"/>
                <w:sz w:val="24"/>
                <w:szCs w:val="24"/>
              </w:rPr>
            </w:pPr>
            <w:r>
              <w:rPr>
                <w:rFonts w:hint="eastAsia" w:ascii="宋体" w:hAnsi="宋体" w:eastAsia="宋体" w:cs="宋体"/>
                <w:spacing w:val="8"/>
                <w:sz w:val="24"/>
                <w:szCs w:val="24"/>
              </w:rPr>
              <w:t>以项目技术负责人身份参与过的主要业绩（已完工项目）</w:t>
            </w:r>
          </w:p>
        </w:tc>
      </w:tr>
      <w:tr w14:paraId="4C61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76" w:type="dxa"/>
            <w:noWrap w:val="0"/>
            <w:vAlign w:val="top"/>
          </w:tcPr>
          <w:p w14:paraId="4ECC0310">
            <w:pPr>
              <w:spacing w:before="176" w:line="230" w:lineRule="auto"/>
              <w:ind w:left="183"/>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40" w:type="dxa"/>
            <w:gridSpan w:val="2"/>
            <w:noWrap w:val="0"/>
            <w:vAlign w:val="top"/>
          </w:tcPr>
          <w:p w14:paraId="50C309D4">
            <w:pPr>
              <w:spacing w:before="176" w:line="229" w:lineRule="auto"/>
              <w:ind w:left="359"/>
              <w:rPr>
                <w:rFonts w:hint="eastAsia" w:ascii="宋体" w:hAnsi="宋体" w:eastAsia="宋体" w:cs="宋体"/>
                <w:sz w:val="24"/>
                <w:szCs w:val="24"/>
              </w:rPr>
            </w:pPr>
            <w:r>
              <w:rPr>
                <w:rFonts w:hint="eastAsia" w:ascii="宋体" w:hAnsi="宋体" w:eastAsia="宋体" w:cs="宋体"/>
                <w:spacing w:val="6"/>
                <w:sz w:val="24"/>
                <w:szCs w:val="24"/>
              </w:rPr>
              <w:t>项目名称</w:t>
            </w:r>
          </w:p>
        </w:tc>
        <w:tc>
          <w:tcPr>
            <w:tcW w:w="2184" w:type="dxa"/>
            <w:gridSpan w:val="2"/>
            <w:noWrap w:val="0"/>
            <w:vAlign w:val="top"/>
          </w:tcPr>
          <w:p w14:paraId="16C9D0B4">
            <w:pPr>
              <w:spacing w:before="176" w:line="229" w:lineRule="auto"/>
              <w:ind w:left="557"/>
              <w:rPr>
                <w:rFonts w:hint="eastAsia" w:ascii="宋体" w:hAnsi="宋体" w:eastAsia="宋体" w:cs="宋体"/>
                <w:sz w:val="24"/>
                <w:szCs w:val="24"/>
              </w:rPr>
            </w:pPr>
            <w:r>
              <w:rPr>
                <w:rFonts w:hint="eastAsia" w:ascii="宋体" w:hAnsi="宋体" w:eastAsia="宋体" w:cs="宋体"/>
                <w:spacing w:val="6"/>
                <w:sz w:val="24"/>
                <w:szCs w:val="24"/>
              </w:rPr>
              <w:t>建设单位</w:t>
            </w:r>
          </w:p>
        </w:tc>
        <w:tc>
          <w:tcPr>
            <w:tcW w:w="2212" w:type="dxa"/>
            <w:noWrap w:val="0"/>
            <w:vAlign w:val="top"/>
          </w:tcPr>
          <w:p w14:paraId="6DEBEF52">
            <w:pPr>
              <w:spacing w:before="176" w:line="228" w:lineRule="auto"/>
              <w:ind w:left="260"/>
              <w:rPr>
                <w:rFonts w:hint="eastAsia" w:ascii="宋体" w:hAnsi="宋体" w:eastAsia="宋体" w:cs="宋体"/>
                <w:sz w:val="24"/>
                <w:szCs w:val="24"/>
              </w:rPr>
            </w:pPr>
            <w:r>
              <w:rPr>
                <w:rFonts w:hint="eastAsia" w:ascii="宋体" w:hAnsi="宋体" w:eastAsia="宋体" w:cs="宋体"/>
                <w:spacing w:val="8"/>
                <w:sz w:val="24"/>
                <w:szCs w:val="24"/>
              </w:rPr>
              <w:t>建设内容和规模</w:t>
            </w:r>
          </w:p>
        </w:tc>
        <w:tc>
          <w:tcPr>
            <w:tcW w:w="1927" w:type="dxa"/>
            <w:noWrap w:val="0"/>
            <w:vAlign w:val="top"/>
          </w:tcPr>
          <w:p w14:paraId="5E2252A3">
            <w:pPr>
              <w:spacing w:before="176" w:line="228" w:lineRule="auto"/>
              <w:ind w:left="237"/>
              <w:rPr>
                <w:rFonts w:hint="eastAsia" w:ascii="宋体" w:hAnsi="宋体" w:eastAsia="宋体" w:cs="宋体"/>
                <w:sz w:val="24"/>
                <w:szCs w:val="24"/>
              </w:rPr>
            </w:pPr>
            <w:r>
              <w:rPr>
                <w:rFonts w:hint="eastAsia" w:ascii="宋体" w:hAnsi="宋体" w:eastAsia="宋体" w:cs="宋体"/>
                <w:spacing w:val="8"/>
                <w:sz w:val="24"/>
                <w:szCs w:val="24"/>
              </w:rPr>
              <w:t>开、竣工日期</w:t>
            </w:r>
          </w:p>
        </w:tc>
        <w:tc>
          <w:tcPr>
            <w:tcW w:w="1498" w:type="dxa"/>
            <w:noWrap w:val="0"/>
            <w:vAlign w:val="top"/>
          </w:tcPr>
          <w:p w14:paraId="582619F5">
            <w:pPr>
              <w:spacing w:before="176" w:line="228" w:lineRule="auto"/>
              <w:ind w:left="251"/>
              <w:rPr>
                <w:rFonts w:hint="eastAsia" w:ascii="宋体" w:hAnsi="宋体" w:eastAsia="宋体" w:cs="宋体"/>
                <w:sz w:val="24"/>
                <w:szCs w:val="24"/>
              </w:rPr>
            </w:pPr>
            <w:r>
              <w:rPr>
                <w:rFonts w:hint="eastAsia" w:ascii="宋体" w:hAnsi="宋体" w:eastAsia="宋体" w:cs="宋体"/>
                <w:spacing w:val="7"/>
                <w:sz w:val="24"/>
                <w:szCs w:val="24"/>
              </w:rPr>
              <w:t>质量等级</w:t>
            </w:r>
          </w:p>
        </w:tc>
      </w:tr>
      <w:tr w14:paraId="5B80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76" w:type="dxa"/>
            <w:noWrap w:val="0"/>
            <w:vAlign w:val="top"/>
          </w:tcPr>
          <w:p w14:paraId="37A58845">
            <w:pPr>
              <w:spacing w:before="214" w:line="195" w:lineRule="auto"/>
              <w:ind w:left="359"/>
              <w:rPr>
                <w:rFonts w:hint="eastAsia" w:ascii="宋体" w:hAnsi="宋体" w:eastAsia="宋体" w:cs="宋体"/>
                <w:sz w:val="24"/>
                <w:szCs w:val="24"/>
              </w:rPr>
            </w:pPr>
            <w:r>
              <w:rPr>
                <w:rFonts w:hint="eastAsia" w:ascii="宋体" w:hAnsi="宋体" w:eastAsia="宋体" w:cs="宋体"/>
                <w:sz w:val="24"/>
                <w:szCs w:val="24"/>
              </w:rPr>
              <w:t>1</w:t>
            </w:r>
          </w:p>
        </w:tc>
        <w:tc>
          <w:tcPr>
            <w:tcW w:w="1740" w:type="dxa"/>
            <w:gridSpan w:val="2"/>
            <w:noWrap w:val="0"/>
            <w:vAlign w:val="top"/>
          </w:tcPr>
          <w:p w14:paraId="45883356">
            <w:pPr>
              <w:pStyle w:val="20"/>
              <w:rPr>
                <w:rFonts w:hint="eastAsia" w:ascii="宋体" w:hAnsi="宋体" w:eastAsia="宋体" w:cs="宋体"/>
                <w:sz w:val="24"/>
                <w:szCs w:val="24"/>
              </w:rPr>
            </w:pPr>
          </w:p>
        </w:tc>
        <w:tc>
          <w:tcPr>
            <w:tcW w:w="2184" w:type="dxa"/>
            <w:gridSpan w:val="2"/>
            <w:noWrap w:val="0"/>
            <w:vAlign w:val="top"/>
          </w:tcPr>
          <w:p w14:paraId="25F1BD25">
            <w:pPr>
              <w:pStyle w:val="20"/>
              <w:rPr>
                <w:rFonts w:hint="eastAsia" w:ascii="宋体" w:hAnsi="宋体" w:eastAsia="宋体" w:cs="宋体"/>
                <w:sz w:val="24"/>
                <w:szCs w:val="24"/>
              </w:rPr>
            </w:pPr>
          </w:p>
        </w:tc>
        <w:tc>
          <w:tcPr>
            <w:tcW w:w="2212" w:type="dxa"/>
            <w:noWrap w:val="0"/>
            <w:vAlign w:val="top"/>
          </w:tcPr>
          <w:p w14:paraId="3F5B5799">
            <w:pPr>
              <w:pStyle w:val="20"/>
              <w:rPr>
                <w:rFonts w:hint="eastAsia" w:ascii="宋体" w:hAnsi="宋体" w:eastAsia="宋体" w:cs="宋体"/>
                <w:sz w:val="24"/>
                <w:szCs w:val="24"/>
              </w:rPr>
            </w:pPr>
          </w:p>
        </w:tc>
        <w:tc>
          <w:tcPr>
            <w:tcW w:w="1927" w:type="dxa"/>
            <w:noWrap w:val="0"/>
            <w:vAlign w:val="top"/>
          </w:tcPr>
          <w:p w14:paraId="35FAF79B">
            <w:pPr>
              <w:pStyle w:val="20"/>
              <w:rPr>
                <w:rFonts w:hint="eastAsia" w:ascii="宋体" w:hAnsi="宋体" w:eastAsia="宋体" w:cs="宋体"/>
                <w:sz w:val="24"/>
                <w:szCs w:val="24"/>
              </w:rPr>
            </w:pPr>
          </w:p>
        </w:tc>
        <w:tc>
          <w:tcPr>
            <w:tcW w:w="1498" w:type="dxa"/>
            <w:noWrap w:val="0"/>
            <w:vAlign w:val="top"/>
          </w:tcPr>
          <w:p w14:paraId="36C96527">
            <w:pPr>
              <w:pStyle w:val="20"/>
              <w:rPr>
                <w:rFonts w:hint="eastAsia" w:ascii="宋体" w:hAnsi="宋体" w:eastAsia="宋体" w:cs="宋体"/>
                <w:sz w:val="24"/>
                <w:szCs w:val="24"/>
              </w:rPr>
            </w:pPr>
          </w:p>
        </w:tc>
      </w:tr>
      <w:tr w14:paraId="3A54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76" w:type="dxa"/>
            <w:noWrap w:val="0"/>
            <w:vAlign w:val="top"/>
          </w:tcPr>
          <w:p w14:paraId="236A1170">
            <w:pPr>
              <w:spacing w:before="213" w:line="195" w:lineRule="auto"/>
              <w:ind w:left="339"/>
              <w:rPr>
                <w:rFonts w:hint="eastAsia" w:ascii="宋体" w:hAnsi="宋体" w:eastAsia="宋体" w:cs="宋体"/>
                <w:sz w:val="24"/>
                <w:szCs w:val="24"/>
              </w:rPr>
            </w:pPr>
            <w:r>
              <w:rPr>
                <w:rFonts w:hint="eastAsia" w:ascii="宋体" w:hAnsi="宋体" w:eastAsia="宋体" w:cs="宋体"/>
                <w:sz w:val="24"/>
                <w:szCs w:val="24"/>
              </w:rPr>
              <w:t>2</w:t>
            </w:r>
          </w:p>
        </w:tc>
        <w:tc>
          <w:tcPr>
            <w:tcW w:w="1740" w:type="dxa"/>
            <w:gridSpan w:val="2"/>
            <w:noWrap w:val="0"/>
            <w:vAlign w:val="top"/>
          </w:tcPr>
          <w:p w14:paraId="633677D6">
            <w:pPr>
              <w:pStyle w:val="20"/>
              <w:rPr>
                <w:rFonts w:hint="eastAsia" w:ascii="宋体" w:hAnsi="宋体" w:eastAsia="宋体" w:cs="宋体"/>
                <w:sz w:val="24"/>
                <w:szCs w:val="24"/>
              </w:rPr>
            </w:pPr>
          </w:p>
        </w:tc>
        <w:tc>
          <w:tcPr>
            <w:tcW w:w="2184" w:type="dxa"/>
            <w:gridSpan w:val="2"/>
            <w:noWrap w:val="0"/>
            <w:vAlign w:val="top"/>
          </w:tcPr>
          <w:p w14:paraId="54FBC29B">
            <w:pPr>
              <w:pStyle w:val="20"/>
              <w:rPr>
                <w:rFonts w:hint="eastAsia" w:ascii="宋体" w:hAnsi="宋体" w:eastAsia="宋体" w:cs="宋体"/>
                <w:sz w:val="24"/>
                <w:szCs w:val="24"/>
              </w:rPr>
            </w:pPr>
          </w:p>
        </w:tc>
        <w:tc>
          <w:tcPr>
            <w:tcW w:w="2212" w:type="dxa"/>
            <w:noWrap w:val="0"/>
            <w:vAlign w:val="top"/>
          </w:tcPr>
          <w:p w14:paraId="214B08FA">
            <w:pPr>
              <w:pStyle w:val="20"/>
              <w:rPr>
                <w:rFonts w:hint="eastAsia" w:ascii="宋体" w:hAnsi="宋体" w:eastAsia="宋体" w:cs="宋体"/>
                <w:sz w:val="24"/>
                <w:szCs w:val="24"/>
              </w:rPr>
            </w:pPr>
          </w:p>
        </w:tc>
        <w:tc>
          <w:tcPr>
            <w:tcW w:w="1927" w:type="dxa"/>
            <w:noWrap w:val="0"/>
            <w:vAlign w:val="top"/>
          </w:tcPr>
          <w:p w14:paraId="0B01E8FB">
            <w:pPr>
              <w:pStyle w:val="20"/>
              <w:rPr>
                <w:rFonts w:hint="eastAsia" w:ascii="宋体" w:hAnsi="宋体" w:eastAsia="宋体" w:cs="宋体"/>
                <w:sz w:val="24"/>
                <w:szCs w:val="24"/>
              </w:rPr>
            </w:pPr>
          </w:p>
        </w:tc>
        <w:tc>
          <w:tcPr>
            <w:tcW w:w="1498" w:type="dxa"/>
            <w:noWrap w:val="0"/>
            <w:vAlign w:val="top"/>
          </w:tcPr>
          <w:p w14:paraId="70973EBD">
            <w:pPr>
              <w:pStyle w:val="20"/>
              <w:rPr>
                <w:rFonts w:hint="eastAsia" w:ascii="宋体" w:hAnsi="宋体" w:eastAsia="宋体" w:cs="宋体"/>
                <w:sz w:val="24"/>
                <w:szCs w:val="24"/>
              </w:rPr>
            </w:pPr>
          </w:p>
        </w:tc>
      </w:tr>
      <w:tr w14:paraId="4535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76" w:type="dxa"/>
            <w:noWrap w:val="0"/>
            <w:vAlign w:val="top"/>
          </w:tcPr>
          <w:p w14:paraId="658E07CF">
            <w:pPr>
              <w:spacing w:before="178" w:line="324" w:lineRule="exact"/>
              <w:ind w:left="197"/>
              <w:rPr>
                <w:rFonts w:hint="eastAsia" w:ascii="宋体" w:hAnsi="宋体" w:eastAsia="宋体" w:cs="宋体"/>
                <w:sz w:val="24"/>
                <w:szCs w:val="24"/>
              </w:rPr>
            </w:pPr>
            <w:r>
              <w:rPr>
                <w:rFonts w:hint="eastAsia" w:ascii="宋体" w:hAnsi="宋体" w:eastAsia="宋体" w:cs="宋体"/>
                <w:spacing w:val="-2"/>
                <w:position w:val="3"/>
                <w:sz w:val="24"/>
                <w:szCs w:val="24"/>
              </w:rPr>
              <w:t>……</w:t>
            </w:r>
          </w:p>
        </w:tc>
        <w:tc>
          <w:tcPr>
            <w:tcW w:w="1740" w:type="dxa"/>
            <w:gridSpan w:val="2"/>
            <w:noWrap w:val="0"/>
            <w:vAlign w:val="top"/>
          </w:tcPr>
          <w:p w14:paraId="173F2276">
            <w:pPr>
              <w:pStyle w:val="20"/>
              <w:rPr>
                <w:rFonts w:hint="eastAsia" w:ascii="宋体" w:hAnsi="宋体" w:eastAsia="宋体" w:cs="宋体"/>
                <w:sz w:val="24"/>
                <w:szCs w:val="24"/>
              </w:rPr>
            </w:pPr>
          </w:p>
        </w:tc>
        <w:tc>
          <w:tcPr>
            <w:tcW w:w="2184" w:type="dxa"/>
            <w:gridSpan w:val="2"/>
            <w:noWrap w:val="0"/>
            <w:vAlign w:val="top"/>
          </w:tcPr>
          <w:p w14:paraId="1FE2FC71">
            <w:pPr>
              <w:pStyle w:val="20"/>
              <w:rPr>
                <w:rFonts w:hint="eastAsia" w:ascii="宋体" w:hAnsi="宋体" w:eastAsia="宋体" w:cs="宋体"/>
                <w:sz w:val="24"/>
                <w:szCs w:val="24"/>
              </w:rPr>
            </w:pPr>
          </w:p>
        </w:tc>
        <w:tc>
          <w:tcPr>
            <w:tcW w:w="2212" w:type="dxa"/>
            <w:noWrap w:val="0"/>
            <w:vAlign w:val="top"/>
          </w:tcPr>
          <w:p w14:paraId="68498E20">
            <w:pPr>
              <w:pStyle w:val="20"/>
              <w:rPr>
                <w:rFonts w:hint="eastAsia" w:ascii="宋体" w:hAnsi="宋体" w:eastAsia="宋体" w:cs="宋体"/>
                <w:sz w:val="24"/>
                <w:szCs w:val="24"/>
              </w:rPr>
            </w:pPr>
          </w:p>
        </w:tc>
        <w:tc>
          <w:tcPr>
            <w:tcW w:w="1927" w:type="dxa"/>
            <w:noWrap w:val="0"/>
            <w:vAlign w:val="top"/>
          </w:tcPr>
          <w:p w14:paraId="0A84D8E9">
            <w:pPr>
              <w:pStyle w:val="20"/>
              <w:rPr>
                <w:rFonts w:hint="eastAsia" w:ascii="宋体" w:hAnsi="宋体" w:eastAsia="宋体" w:cs="宋体"/>
                <w:sz w:val="24"/>
                <w:szCs w:val="24"/>
              </w:rPr>
            </w:pPr>
          </w:p>
        </w:tc>
        <w:tc>
          <w:tcPr>
            <w:tcW w:w="1498" w:type="dxa"/>
            <w:noWrap w:val="0"/>
            <w:vAlign w:val="top"/>
          </w:tcPr>
          <w:p w14:paraId="0B1BF1BB">
            <w:pPr>
              <w:pStyle w:val="20"/>
              <w:rPr>
                <w:rFonts w:hint="eastAsia" w:ascii="宋体" w:hAnsi="宋体" w:eastAsia="宋体" w:cs="宋体"/>
                <w:sz w:val="24"/>
                <w:szCs w:val="24"/>
              </w:rPr>
            </w:pPr>
          </w:p>
        </w:tc>
      </w:tr>
      <w:tr w14:paraId="7455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76" w:type="dxa"/>
            <w:noWrap w:val="0"/>
            <w:vAlign w:val="top"/>
          </w:tcPr>
          <w:p w14:paraId="348A8219">
            <w:pPr>
              <w:pStyle w:val="20"/>
              <w:rPr>
                <w:rFonts w:hint="eastAsia" w:ascii="宋体" w:hAnsi="宋体" w:eastAsia="宋体" w:cs="宋体"/>
                <w:sz w:val="24"/>
                <w:szCs w:val="24"/>
              </w:rPr>
            </w:pPr>
          </w:p>
        </w:tc>
        <w:tc>
          <w:tcPr>
            <w:tcW w:w="1740" w:type="dxa"/>
            <w:gridSpan w:val="2"/>
            <w:noWrap w:val="0"/>
            <w:vAlign w:val="top"/>
          </w:tcPr>
          <w:p w14:paraId="3AA5308A">
            <w:pPr>
              <w:pStyle w:val="20"/>
              <w:rPr>
                <w:rFonts w:hint="eastAsia" w:ascii="宋体" w:hAnsi="宋体" w:eastAsia="宋体" w:cs="宋体"/>
                <w:sz w:val="24"/>
                <w:szCs w:val="24"/>
              </w:rPr>
            </w:pPr>
          </w:p>
        </w:tc>
        <w:tc>
          <w:tcPr>
            <w:tcW w:w="2184" w:type="dxa"/>
            <w:gridSpan w:val="2"/>
            <w:noWrap w:val="0"/>
            <w:vAlign w:val="top"/>
          </w:tcPr>
          <w:p w14:paraId="6E6DF9C2">
            <w:pPr>
              <w:pStyle w:val="20"/>
              <w:rPr>
                <w:rFonts w:hint="eastAsia" w:ascii="宋体" w:hAnsi="宋体" w:eastAsia="宋体" w:cs="宋体"/>
                <w:sz w:val="24"/>
                <w:szCs w:val="24"/>
              </w:rPr>
            </w:pPr>
          </w:p>
        </w:tc>
        <w:tc>
          <w:tcPr>
            <w:tcW w:w="2212" w:type="dxa"/>
            <w:noWrap w:val="0"/>
            <w:vAlign w:val="top"/>
          </w:tcPr>
          <w:p w14:paraId="618C7BE7">
            <w:pPr>
              <w:pStyle w:val="20"/>
              <w:rPr>
                <w:rFonts w:hint="eastAsia" w:ascii="宋体" w:hAnsi="宋体" w:eastAsia="宋体" w:cs="宋体"/>
                <w:sz w:val="24"/>
                <w:szCs w:val="24"/>
              </w:rPr>
            </w:pPr>
          </w:p>
        </w:tc>
        <w:tc>
          <w:tcPr>
            <w:tcW w:w="1927" w:type="dxa"/>
            <w:noWrap w:val="0"/>
            <w:vAlign w:val="top"/>
          </w:tcPr>
          <w:p w14:paraId="6DD0ED35">
            <w:pPr>
              <w:pStyle w:val="20"/>
              <w:rPr>
                <w:rFonts w:hint="eastAsia" w:ascii="宋体" w:hAnsi="宋体" w:eastAsia="宋体" w:cs="宋体"/>
                <w:sz w:val="24"/>
                <w:szCs w:val="24"/>
              </w:rPr>
            </w:pPr>
          </w:p>
        </w:tc>
        <w:tc>
          <w:tcPr>
            <w:tcW w:w="1498" w:type="dxa"/>
            <w:noWrap w:val="0"/>
            <w:vAlign w:val="top"/>
          </w:tcPr>
          <w:p w14:paraId="47255D7D">
            <w:pPr>
              <w:pStyle w:val="20"/>
              <w:rPr>
                <w:rFonts w:hint="eastAsia" w:ascii="宋体" w:hAnsi="宋体" w:eastAsia="宋体" w:cs="宋体"/>
                <w:sz w:val="24"/>
                <w:szCs w:val="24"/>
              </w:rPr>
            </w:pPr>
          </w:p>
        </w:tc>
      </w:tr>
      <w:tr w14:paraId="0336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76" w:type="dxa"/>
            <w:noWrap w:val="0"/>
            <w:vAlign w:val="top"/>
          </w:tcPr>
          <w:p w14:paraId="00D9E9B7">
            <w:pPr>
              <w:pStyle w:val="20"/>
              <w:rPr>
                <w:rFonts w:hint="eastAsia" w:ascii="宋体" w:hAnsi="宋体" w:eastAsia="宋体" w:cs="宋体"/>
                <w:sz w:val="24"/>
                <w:szCs w:val="24"/>
              </w:rPr>
            </w:pPr>
          </w:p>
        </w:tc>
        <w:tc>
          <w:tcPr>
            <w:tcW w:w="1740" w:type="dxa"/>
            <w:gridSpan w:val="2"/>
            <w:noWrap w:val="0"/>
            <w:vAlign w:val="top"/>
          </w:tcPr>
          <w:p w14:paraId="27899B74">
            <w:pPr>
              <w:pStyle w:val="20"/>
              <w:rPr>
                <w:rFonts w:hint="eastAsia" w:ascii="宋体" w:hAnsi="宋体" w:eastAsia="宋体" w:cs="宋体"/>
                <w:sz w:val="24"/>
                <w:szCs w:val="24"/>
              </w:rPr>
            </w:pPr>
          </w:p>
        </w:tc>
        <w:tc>
          <w:tcPr>
            <w:tcW w:w="2184" w:type="dxa"/>
            <w:gridSpan w:val="2"/>
            <w:noWrap w:val="0"/>
            <w:vAlign w:val="top"/>
          </w:tcPr>
          <w:p w14:paraId="6AAEABFE">
            <w:pPr>
              <w:pStyle w:val="20"/>
              <w:rPr>
                <w:rFonts w:hint="eastAsia" w:ascii="宋体" w:hAnsi="宋体" w:eastAsia="宋体" w:cs="宋体"/>
                <w:sz w:val="24"/>
                <w:szCs w:val="24"/>
              </w:rPr>
            </w:pPr>
          </w:p>
        </w:tc>
        <w:tc>
          <w:tcPr>
            <w:tcW w:w="2212" w:type="dxa"/>
            <w:noWrap w:val="0"/>
            <w:vAlign w:val="top"/>
          </w:tcPr>
          <w:p w14:paraId="7461F029">
            <w:pPr>
              <w:pStyle w:val="20"/>
              <w:rPr>
                <w:rFonts w:hint="eastAsia" w:ascii="宋体" w:hAnsi="宋体" w:eastAsia="宋体" w:cs="宋体"/>
                <w:sz w:val="24"/>
                <w:szCs w:val="24"/>
              </w:rPr>
            </w:pPr>
          </w:p>
        </w:tc>
        <w:tc>
          <w:tcPr>
            <w:tcW w:w="1927" w:type="dxa"/>
            <w:noWrap w:val="0"/>
            <w:vAlign w:val="top"/>
          </w:tcPr>
          <w:p w14:paraId="0303D7E7">
            <w:pPr>
              <w:pStyle w:val="20"/>
              <w:rPr>
                <w:rFonts w:hint="eastAsia" w:ascii="宋体" w:hAnsi="宋体" w:eastAsia="宋体" w:cs="宋体"/>
                <w:sz w:val="24"/>
                <w:szCs w:val="24"/>
              </w:rPr>
            </w:pPr>
          </w:p>
        </w:tc>
        <w:tc>
          <w:tcPr>
            <w:tcW w:w="1498" w:type="dxa"/>
            <w:noWrap w:val="0"/>
            <w:vAlign w:val="top"/>
          </w:tcPr>
          <w:p w14:paraId="715424AC">
            <w:pPr>
              <w:pStyle w:val="20"/>
              <w:rPr>
                <w:rFonts w:hint="eastAsia" w:ascii="宋体" w:hAnsi="宋体" w:eastAsia="宋体" w:cs="宋体"/>
                <w:sz w:val="24"/>
                <w:szCs w:val="24"/>
              </w:rPr>
            </w:pPr>
          </w:p>
        </w:tc>
      </w:tr>
    </w:tbl>
    <w:p w14:paraId="57C778C0">
      <w:pPr>
        <w:pStyle w:val="5"/>
        <w:spacing w:line="314" w:lineRule="auto"/>
        <w:rPr>
          <w:rFonts w:hint="eastAsia" w:ascii="宋体" w:hAnsi="宋体" w:eastAsia="宋体" w:cs="宋体"/>
          <w:sz w:val="24"/>
          <w:szCs w:val="24"/>
        </w:rPr>
      </w:pPr>
    </w:p>
    <w:p w14:paraId="34E21B6A">
      <w:pPr>
        <w:pStyle w:val="5"/>
        <w:spacing w:line="315" w:lineRule="auto"/>
        <w:rPr>
          <w:rFonts w:hint="eastAsia" w:ascii="宋体" w:hAnsi="宋体" w:eastAsia="宋体" w:cs="宋体"/>
          <w:sz w:val="24"/>
          <w:szCs w:val="24"/>
        </w:rPr>
      </w:pPr>
    </w:p>
    <w:p w14:paraId="57957CCA">
      <w:pPr>
        <w:pStyle w:val="5"/>
        <w:spacing w:line="315" w:lineRule="auto"/>
        <w:rPr>
          <w:rFonts w:hint="eastAsia" w:ascii="宋体" w:hAnsi="宋体" w:eastAsia="宋体" w:cs="宋体"/>
          <w:sz w:val="24"/>
          <w:szCs w:val="24"/>
        </w:rPr>
      </w:pPr>
    </w:p>
    <w:p w14:paraId="6478E3A6">
      <w:pPr>
        <w:spacing w:before="78" w:line="220" w:lineRule="auto"/>
        <w:ind w:left="5165"/>
        <w:jc w:val="right"/>
        <w:rPr>
          <w:rFonts w:hint="eastAsia" w:ascii="宋体" w:hAnsi="宋体" w:eastAsia="宋体" w:cs="宋体"/>
          <w:sz w:val="24"/>
          <w:szCs w:val="24"/>
        </w:rPr>
      </w:pPr>
      <w:r>
        <w:rPr>
          <w:rFonts w:hint="eastAsia" w:ascii="宋体" w:hAnsi="宋体" w:eastAsia="宋体" w:cs="宋体"/>
          <w:spacing w:val="2"/>
          <w:sz w:val="24"/>
          <w:szCs w:val="24"/>
        </w:rPr>
        <w:t>项目技术负责人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rPr>
        <w:t>（</w:t>
      </w:r>
      <w:r>
        <w:rPr>
          <w:rFonts w:hint="eastAsia" w:ascii="宋体" w:hAnsi="宋体" w:eastAsia="宋体" w:cs="宋体"/>
          <w:spacing w:val="2"/>
          <w:sz w:val="24"/>
          <w:szCs w:val="24"/>
        </w:rPr>
        <w:t>签字）</w:t>
      </w:r>
    </w:p>
    <w:p w14:paraId="5E333CC2">
      <w:pPr>
        <w:pStyle w:val="5"/>
        <w:spacing w:line="256" w:lineRule="auto"/>
        <w:jc w:val="right"/>
        <w:rPr>
          <w:rFonts w:hint="eastAsia" w:ascii="宋体" w:hAnsi="宋体" w:eastAsia="宋体" w:cs="宋体"/>
          <w:sz w:val="24"/>
          <w:szCs w:val="24"/>
        </w:rPr>
      </w:pPr>
    </w:p>
    <w:p w14:paraId="5C72532D">
      <w:pPr>
        <w:pStyle w:val="5"/>
        <w:spacing w:line="257" w:lineRule="auto"/>
        <w:jc w:val="right"/>
        <w:rPr>
          <w:rFonts w:hint="eastAsia" w:ascii="宋体" w:hAnsi="宋体" w:eastAsia="宋体" w:cs="宋体"/>
          <w:sz w:val="24"/>
          <w:szCs w:val="24"/>
        </w:rPr>
      </w:pPr>
    </w:p>
    <w:p w14:paraId="53633BE2">
      <w:pPr>
        <w:spacing w:before="78" w:line="220" w:lineRule="auto"/>
        <w:ind w:left="6566"/>
        <w:jc w:val="right"/>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日</w:t>
      </w:r>
    </w:p>
    <w:p w14:paraId="0EF005D6">
      <w:pPr>
        <w:spacing w:before="65" w:line="228" w:lineRule="auto"/>
        <w:ind w:left="470"/>
        <w:rPr>
          <w:rFonts w:hint="eastAsia" w:ascii="宋体" w:hAnsi="宋体" w:eastAsia="宋体" w:cs="宋体"/>
          <w:sz w:val="24"/>
          <w:szCs w:val="24"/>
        </w:rPr>
      </w:pPr>
      <w:r>
        <w:rPr>
          <w:rFonts w:hint="eastAsia" w:ascii="宋体" w:hAnsi="宋体" w:eastAsia="宋体" w:cs="宋体"/>
          <w:spacing w:val="9"/>
          <w:sz w:val="24"/>
          <w:szCs w:val="24"/>
        </w:rPr>
        <w:t>说明：《项目技术负责人简历表》后应附拟派项目技术负责人以下资料：</w:t>
      </w:r>
    </w:p>
    <w:p w14:paraId="0752A5A6">
      <w:pPr>
        <w:spacing w:before="155" w:line="228" w:lineRule="auto"/>
        <w:ind w:left="484"/>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．身份证彩色扫描件；</w:t>
      </w:r>
    </w:p>
    <w:p w14:paraId="6F17B112">
      <w:pPr>
        <w:spacing w:before="151" w:line="228" w:lineRule="auto"/>
        <w:ind w:left="464"/>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．职称证彩色扫描件；</w:t>
      </w:r>
    </w:p>
    <w:p w14:paraId="21A89EDD">
      <w:pPr>
        <w:spacing w:before="153" w:line="299" w:lineRule="auto"/>
        <w:ind w:left="47" w:right="95" w:firstLine="420"/>
        <w:rPr>
          <w:rFonts w:hint="eastAsia" w:ascii="宋体" w:hAnsi="宋体" w:eastAsia="宋体" w:cs="宋体"/>
          <w:color w:val="auto"/>
          <w:sz w:val="24"/>
          <w:szCs w:val="24"/>
        </w:rPr>
      </w:pPr>
      <w:r>
        <w:rPr>
          <w:rFonts w:hint="eastAsia" w:ascii="宋体" w:hAnsi="宋体" w:eastAsia="宋体" w:cs="宋体"/>
          <w:spacing w:val="8"/>
          <w:sz w:val="24"/>
          <w:szCs w:val="24"/>
        </w:rPr>
        <w:t>3</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．在本单位缴纳社保的证</w:t>
      </w:r>
      <w:r>
        <w:rPr>
          <w:rFonts w:hint="eastAsia" w:ascii="宋体" w:hAnsi="宋体" w:eastAsia="宋体" w:cs="宋体"/>
          <w:color w:val="auto"/>
          <w:spacing w:val="8"/>
          <w:sz w:val="24"/>
          <w:szCs w:val="24"/>
        </w:rPr>
        <w:t>明（</w:t>
      </w:r>
      <w:r>
        <w:rPr>
          <w:rFonts w:hint="eastAsia" w:ascii="宋体" w:hAnsi="宋体" w:eastAsia="宋体" w:cs="宋体"/>
          <w:color w:val="auto"/>
          <w:sz w:val="24"/>
          <w:szCs w:val="24"/>
          <w:lang w:eastAsia="zh-CN"/>
        </w:rPr>
        <w:t>至少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个月，其中必须有</w:t>
      </w:r>
      <w:r>
        <w:rPr>
          <w:rFonts w:hint="eastAsia" w:ascii="宋体" w:hAnsi="宋体" w:eastAsia="宋体" w:cs="宋体"/>
          <w:color w:val="auto"/>
          <w:sz w:val="24"/>
          <w:szCs w:val="24"/>
          <w:lang w:val="en-US" w:eastAsia="zh-CN"/>
        </w:rPr>
        <w:t>2025年12月</w:t>
      </w:r>
      <w:r>
        <w:rPr>
          <w:rFonts w:hint="eastAsia" w:ascii="宋体" w:hAnsi="宋体" w:eastAsia="宋体" w:cs="宋体"/>
          <w:color w:val="auto"/>
          <w:spacing w:val="8"/>
          <w:sz w:val="24"/>
          <w:szCs w:val="24"/>
        </w:rPr>
        <w:t>）彩色扫描件。</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拟派项目技术负责人为退休返聘人员无法提供社</w:t>
      </w:r>
      <w:r>
        <w:rPr>
          <w:rFonts w:hint="eastAsia" w:ascii="宋体" w:hAnsi="宋体" w:eastAsia="宋体" w:cs="宋体"/>
          <w:color w:val="auto"/>
          <w:spacing w:val="9"/>
          <w:sz w:val="24"/>
          <w:szCs w:val="24"/>
        </w:rPr>
        <w:t>保证明的，提供退休证和劳动合同彩色扫描件。</w:t>
      </w:r>
    </w:p>
    <w:p w14:paraId="02417D76">
      <w:pPr>
        <w:spacing w:before="153" w:line="228" w:lineRule="auto"/>
        <w:ind w:left="463"/>
        <w:rPr>
          <w:rFonts w:hint="eastAsia" w:ascii="宋体" w:hAnsi="宋体" w:eastAsia="宋体" w:cs="宋体"/>
          <w:sz w:val="24"/>
          <w:szCs w:val="24"/>
        </w:rPr>
      </w:pPr>
      <w:r>
        <w:rPr>
          <w:rFonts w:hint="eastAsia" w:ascii="宋体" w:hAnsi="宋体" w:eastAsia="宋体" w:cs="宋体"/>
          <w:color w:val="auto"/>
          <w:spacing w:val="8"/>
          <w:sz w:val="24"/>
          <w:szCs w:val="24"/>
        </w:rPr>
        <w:t>4</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8"/>
          <w:sz w:val="24"/>
          <w:szCs w:val="24"/>
        </w:rPr>
        <w:t>．“进粤企业和人员诚信信息登记平台</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”个人信息情况截图。（适用于省外</w:t>
      </w:r>
      <w:r>
        <w:rPr>
          <w:rFonts w:hint="eastAsia" w:ascii="宋体" w:hAnsi="宋体" w:eastAsia="宋体" w:cs="宋体"/>
          <w:spacing w:val="8"/>
          <w:sz w:val="24"/>
          <w:szCs w:val="24"/>
        </w:rPr>
        <w:t>建筑企业）</w:t>
      </w:r>
    </w:p>
    <w:p w14:paraId="4AB1A863">
      <w:pPr>
        <w:spacing w:line="228" w:lineRule="auto"/>
        <w:rPr>
          <w:rFonts w:ascii="宋体" w:hAnsi="宋体" w:eastAsia="宋体" w:cs="宋体"/>
          <w:sz w:val="20"/>
          <w:szCs w:val="20"/>
        </w:rPr>
        <w:sectPr>
          <w:footerReference r:id="rId24" w:type="default"/>
          <w:pgSz w:w="11906" w:h="16839"/>
          <w:pgMar w:top="720" w:right="720" w:bottom="720" w:left="720" w:header="0" w:footer="1023" w:gutter="0"/>
          <w:cols w:space="720" w:num="1"/>
        </w:sectPr>
      </w:pPr>
    </w:p>
    <w:p w14:paraId="0CB06E5C">
      <w:pPr>
        <w:spacing w:before="78" w:line="220" w:lineRule="auto"/>
        <w:outlineLvl w:val="2"/>
        <w:rPr>
          <w:rFonts w:ascii="宋体" w:hAnsi="宋体" w:eastAsia="宋体" w:cs="宋体"/>
          <w:b/>
          <w:bCs/>
          <w:spacing w:val="-4"/>
          <w:sz w:val="24"/>
          <w:szCs w:val="24"/>
        </w:rPr>
      </w:pPr>
      <w:bookmarkStart w:id="202" w:name="_Toc19637"/>
      <w:r>
        <w:rPr>
          <w:rFonts w:ascii="宋体" w:hAnsi="宋体" w:eastAsia="宋体" w:cs="宋体"/>
          <w:b/>
          <w:bCs/>
          <w:spacing w:val="-4"/>
          <w:sz w:val="24"/>
          <w:szCs w:val="24"/>
        </w:rPr>
        <w:t>格式十一 项目管理机构组成表</w:t>
      </w:r>
      <w:bookmarkEnd w:id="202"/>
    </w:p>
    <w:p w14:paraId="74B7E5D8">
      <w:pPr>
        <w:pStyle w:val="5"/>
        <w:spacing w:line="351" w:lineRule="auto"/>
      </w:pPr>
    </w:p>
    <w:p w14:paraId="2DCAF2C4">
      <w:pPr>
        <w:pStyle w:val="5"/>
        <w:spacing w:line="351" w:lineRule="auto"/>
      </w:pPr>
    </w:p>
    <w:p w14:paraId="46005532">
      <w:pPr>
        <w:spacing w:before="97" w:line="219" w:lineRule="auto"/>
        <w:ind w:left="3200"/>
        <w:outlineLvl w:val="1"/>
        <w:rPr>
          <w:rFonts w:ascii="宋体" w:hAnsi="宋体" w:eastAsia="宋体" w:cs="宋体"/>
          <w:sz w:val="30"/>
          <w:szCs w:val="30"/>
        </w:rPr>
      </w:pPr>
      <w:bookmarkStart w:id="203" w:name="bookmark158"/>
      <w:bookmarkEnd w:id="203"/>
      <w:bookmarkStart w:id="204" w:name="_Toc19973"/>
      <w:r>
        <w:rPr>
          <w:rFonts w:ascii="宋体" w:hAnsi="宋体" w:eastAsia="宋体" w:cs="宋体"/>
          <w:b/>
          <w:bCs/>
          <w:spacing w:val="-4"/>
          <w:sz w:val="30"/>
          <w:szCs w:val="30"/>
        </w:rPr>
        <w:t>项目管理机构组成表</w:t>
      </w:r>
      <w:bookmarkEnd w:id="204"/>
    </w:p>
    <w:p w14:paraId="4697E9B5">
      <w:pPr>
        <w:spacing w:before="7"/>
      </w:pPr>
    </w:p>
    <w:tbl>
      <w:tblPr>
        <w:tblStyle w:val="14"/>
        <w:tblW w:w="10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2068"/>
        <w:gridCol w:w="1671"/>
        <w:gridCol w:w="1085"/>
        <w:gridCol w:w="1069"/>
        <w:gridCol w:w="1654"/>
        <w:gridCol w:w="2054"/>
      </w:tblGrid>
      <w:tr w14:paraId="3EB6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77" w:type="dxa"/>
            <w:noWrap w:val="0"/>
            <w:vAlign w:val="top"/>
          </w:tcPr>
          <w:p w14:paraId="7E447445">
            <w:pPr>
              <w:spacing w:before="229" w:line="231" w:lineRule="auto"/>
              <w:ind w:left="90"/>
              <w:rPr>
                <w:rFonts w:hint="eastAsia" w:ascii="宋体" w:hAnsi="宋体" w:eastAsia="宋体" w:cs="宋体"/>
                <w:sz w:val="24"/>
                <w:szCs w:val="24"/>
              </w:rPr>
            </w:pPr>
            <w:r>
              <w:rPr>
                <w:rFonts w:hint="eastAsia" w:ascii="宋体" w:hAnsi="宋体" w:eastAsia="宋体" w:cs="宋体"/>
                <w:spacing w:val="4"/>
                <w:sz w:val="24"/>
                <w:szCs w:val="24"/>
              </w:rPr>
              <w:t>序号</w:t>
            </w:r>
          </w:p>
        </w:tc>
        <w:tc>
          <w:tcPr>
            <w:tcW w:w="2068" w:type="dxa"/>
            <w:noWrap w:val="0"/>
            <w:vAlign w:val="top"/>
          </w:tcPr>
          <w:p w14:paraId="183AF982">
            <w:pPr>
              <w:spacing w:before="228" w:line="231" w:lineRule="auto"/>
              <w:ind w:left="707"/>
              <w:rPr>
                <w:rFonts w:hint="eastAsia" w:ascii="宋体" w:hAnsi="宋体" w:eastAsia="宋体" w:cs="宋体"/>
                <w:sz w:val="24"/>
                <w:szCs w:val="24"/>
              </w:rPr>
            </w:pPr>
            <w:r>
              <w:rPr>
                <w:rFonts w:hint="eastAsia" w:ascii="宋体" w:hAnsi="宋体" w:eastAsia="宋体" w:cs="宋体"/>
                <w:spacing w:val="-2"/>
                <w:sz w:val="24"/>
                <w:szCs w:val="24"/>
              </w:rPr>
              <w:t>岗位</w:t>
            </w:r>
          </w:p>
        </w:tc>
        <w:tc>
          <w:tcPr>
            <w:tcW w:w="1671" w:type="dxa"/>
            <w:noWrap w:val="0"/>
            <w:vAlign w:val="top"/>
          </w:tcPr>
          <w:p w14:paraId="2DD1C2D5">
            <w:pPr>
              <w:spacing w:before="228" w:line="231" w:lineRule="auto"/>
              <w:ind w:left="522"/>
              <w:rPr>
                <w:rFonts w:hint="eastAsia" w:ascii="宋体" w:hAnsi="宋体" w:eastAsia="宋体" w:cs="宋体"/>
                <w:sz w:val="24"/>
                <w:szCs w:val="24"/>
              </w:rPr>
            </w:pPr>
            <w:r>
              <w:rPr>
                <w:rFonts w:hint="eastAsia" w:ascii="宋体" w:hAnsi="宋体" w:eastAsia="宋体" w:cs="宋体"/>
                <w:spacing w:val="4"/>
                <w:sz w:val="24"/>
                <w:szCs w:val="24"/>
              </w:rPr>
              <w:t>姓名</w:t>
            </w:r>
          </w:p>
        </w:tc>
        <w:tc>
          <w:tcPr>
            <w:tcW w:w="1085" w:type="dxa"/>
            <w:noWrap w:val="0"/>
            <w:vAlign w:val="top"/>
          </w:tcPr>
          <w:p w14:paraId="2733AD2F">
            <w:pPr>
              <w:spacing w:before="228" w:line="230" w:lineRule="auto"/>
              <w:ind w:left="268"/>
              <w:rPr>
                <w:rFonts w:hint="eastAsia" w:ascii="宋体" w:hAnsi="宋体" w:eastAsia="宋体" w:cs="宋体"/>
                <w:sz w:val="24"/>
                <w:szCs w:val="24"/>
              </w:rPr>
            </w:pPr>
            <w:r>
              <w:rPr>
                <w:rFonts w:hint="eastAsia" w:ascii="宋体" w:hAnsi="宋体" w:eastAsia="宋体" w:cs="宋体"/>
                <w:spacing w:val="4"/>
                <w:sz w:val="24"/>
                <w:szCs w:val="24"/>
              </w:rPr>
              <w:t>性别</w:t>
            </w:r>
          </w:p>
        </w:tc>
        <w:tc>
          <w:tcPr>
            <w:tcW w:w="1069" w:type="dxa"/>
            <w:noWrap w:val="0"/>
            <w:vAlign w:val="top"/>
          </w:tcPr>
          <w:p w14:paraId="27AD30BD">
            <w:pPr>
              <w:spacing w:before="229" w:line="231" w:lineRule="auto"/>
              <w:ind w:left="261"/>
              <w:rPr>
                <w:rFonts w:hint="eastAsia" w:ascii="宋体" w:hAnsi="宋体" w:eastAsia="宋体" w:cs="宋体"/>
                <w:sz w:val="24"/>
                <w:szCs w:val="24"/>
              </w:rPr>
            </w:pPr>
            <w:r>
              <w:rPr>
                <w:rFonts w:hint="eastAsia" w:ascii="宋体" w:hAnsi="宋体" w:eastAsia="宋体" w:cs="宋体"/>
                <w:spacing w:val="4"/>
                <w:sz w:val="24"/>
                <w:szCs w:val="24"/>
              </w:rPr>
              <w:t>年龄</w:t>
            </w:r>
          </w:p>
        </w:tc>
        <w:tc>
          <w:tcPr>
            <w:tcW w:w="1654" w:type="dxa"/>
            <w:noWrap w:val="0"/>
            <w:vAlign w:val="top"/>
          </w:tcPr>
          <w:p w14:paraId="049EC756">
            <w:pPr>
              <w:spacing w:before="228" w:line="230" w:lineRule="auto"/>
              <w:ind w:left="516"/>
              <w:rPr>
                <w:rFonts w:hint="eastAsia" w:ascii="宋体" w:hAnsi="宋体" w:eastAsia="宋体" w:cs="宋体"/>
                <w:sz w:val="24"/>
                <w:szCs w:val="24"/>
              </w:rPr>
            </w:pPr>
            <w:r>
              <w:rPr>
                <w:rFonts w:hint="eastAsia" w:ascii="宋体" w:hAnsi="宋体" w:eastAsia="宋体" w:cs="宋体"/>
                <w:spacing w:val="4"/>
                <w:sz w:val="24"/>
                <w:szCs w:val="24"/>
              </w:rPr>
              <w:t>职称</w:t>
            </w:r>
          </w:p>
        </w:tc>
        <w:tc>
          <w:tcPr>
            <w:tcW w:w="2054" w:type="dxa"/>
            <w:noWrap w:val="0"/>
            <w:vAlign w:val="top"/>
          </w:tcPr>
          <w:p w14:paraId="5E23EE1C">
            <w:pPr>
              <w:spacing w:before="228" w:line="230" w:lineRule="auto"/>
              <w:ind w:left="687"/>
              <w:rPr>
                <w:rFonts w:hint="eastAsia" w:ascii="宋体" w:hAnsi="宋体" w:eastAsia="宋体" w:cs="宋体"/>
                <w:sz w:val="24"/>
                <w:szCs w:val="24"/>
              </w:rPr>
            </w:pPr>
            <w:r>
              <w:rPr>
                <w:rFonts w:hint="eastAsia" w:ascii="宋体" w:hAnsi="宋体" w:eastAsia="宋体" w:cs="宋体"/>
                <w:spacing w:val="4"/>
                <w:sz w:val="24"/>
                <w:szCs w:val="24"/>
              </w:rPr>
              <w:t>备注</w:t>
            </w:r>
          </w:p>
        </w:tc>
      </w:tr>
      <w:tr w14:paraId="235C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7" w:type="dxa"/>
            <w:noWrap w:val="0"/>
            <w:vAlign w:val="top"/>
          </w:tcPr>
          <w:p w14:paraId="7AA88A32">
            <w:pPr>
              <w:spacing w:before="185" w:line="195" w:lineRule="auto"/>
              <w:ind w:left="263"/>
              <w:rPr>
                <w:rFonts w:hint="eastAsia" w:ascii="宋体" w:hAnsi="宋体" w:eastAsia="宋体" w:cs="宋体"/>
                <w:sz w:val="24"/>
                <w:szCs w:val="24"/>
              </w:rPr>
            </w:pPr>
            <w:r>
              <w:rPr>
                <w:rFonts w:hint="eastAsia" w:ascii="宋体" w:hAnsi="宋体" w:eastAsia="宋体" w:cs="宋体"/>
                <w:sz w:val="24"/>
                <w:szCs w:val="24"/>
              </w:rPr>
              <w:t>1</w:t>
            </w:r>
          </w:p>
        </w:tc>
        <w:tc>
          <w:tcPr>
            <w:tcW w:w="2068" w:type="dxa"/>
            <w:noWrap w:val="0"/>
            <w:vAlign w:val="top"/>
          </w:tcPr>
          <w:p w14:paraId="279FB07E">
            <w:pPr>
              <w:spacing w:before="150" w:line="229" w:lineRule="auto"/>
              <w:ind w:left="486"/>
              <w:rPr>
                <w:rFonts w:hint="eastAsia" w:ascii="宋体" w:hAnsi="宋体" w:eastAsia="宋体" w:cs="宋体"/>
                <w:sz w:val="24"/>
                <w:szCs w:val="24"/>
              </w:rPr>
            </w:pPr>
            <w:r>
              <w:rPr>
                <w:rFonts w:hint="eastAsia" w:ascii="宋体" w:hAnsi="宋体" w:eastAsia="宋体" w:cs="宋体"/>
                <w:spacing w:val="6"/>
                <w:sz w:val="24"/>
                <w:szCs w:val="24"/>
              </w:rPr>
              <w:t>项目经理</w:t>
            </w:r>
          </w:p>
        </w:tc>
        <w:tc>
          <w:tcPr>
            <w:tcW w:w="1671" w:type="dxa"/>
            <w:noWrap w:val="0"/>
            <w:vAlign w:val="top"/>
          </w:tcPr>
          <w:p w14:paraId="0112858D">
            <w:pPr>
              <w:pStyle w:val="20"/>
              <w:rPr>
                <w:rFonts w:hint="eastAsia" w:ascii="宋体" w:hAnsi="宋体" w:eastAsia="宋体" w:cs="宋体"/>
                <w:sz w:val="24"/>
                <w:szCs w:val="24"/>
              </w:rPr>
            </w:pPr>
          </w:p>
        </w:tc>
        <w:tc>
          <w:tcPr>
            <w:tcW w:w="1085" w:type="dxa"/>
            <w:noWrap w:val="0"/>
            <w:vAlign w:val="top"/>
          </w:tcPr>
          <w:p w14:paraId="3F32C60A">
            <w:pPr>
              <w:pStyle w:val="20"/>
              <w:rPr>
                <w:rFonts w:hint="eastAsia" w:ascii="宋体" w:hAnsi="宋体" w:eastAsia="宋体" w:cs="宋体"/>
                <w:sz w:val="24"/>
                <w:szCs w:val="24"/>
              </w:rPr>
            </w:pPr>
          </w:p>
        </w:tc>
        <w:tc>
          <w:tcPr>
            <w:tcW w:w="1069" w:type="dxa"/>
            <w:noWrap w:val="0"/>
            <w:vAlign w:val="top"/>
          </w:tcPr>
          <w:p w14:paraId="0EE1831B">
            <w:pPr>
              <w:pStyle w:val="20"/>
              <w:rPr>
                <w:rFonts w:hint="eastAsia" w:ascii="宋体" w:hAnsi="宋体" w:eastAsia="宋体" w:cs="宋体"/>
                <w:sz w:val="24"/>
                <w:szCs w:val="24"/>
              </w:rPr>
            </w:pPr>
          </w:p>
        </w:tc>
        <w:tc>
          <w:tcPr>
            <w:tcW w:w="1654" w:type="dxa"/>
            <w:noWrap w:val="0"/>
            <w:vAlign w:val="top"/>
          </w:tcPr>
          <w:p w14:paraId="06092DBB">
            <w:pPr>
              <w:pStyle w:val="20"/>
              <w:rPr>
                <w:rFonts w:hint="eastAsia" w:ascii="宋体" w:hAnsi="宋体" w:eastAsia="宋体" w:cs="宋体"/>
                <w:sz w:val="24"/>
                <w:szCs w:val="24"/>
              </w:rPr>
            </w:pPr>
          </w:p>
        </w:tc>
        <w:tc>
          <w:tcPr>
            <w:tcW w:w="2054" w:type="dxa"/>
            <w:noWrap w:val="0"/>
            <w:vAlign w:val="top"/>
          </w:tcPr>
          <w:p w14:paraId="16904425">
            <w:pPr>
              <w:pStyle w:val="20"/>
              <w:rPr>
                <w:rFonts w:hint="eastAsia" w:ascii="宋体" w:hAnsi="宋体" w:eastAsia="宋体" w:cs="宋体"/>
                <w:sz w:val="24"/>
                <w:szCs w:val="24"/>
              </w:rPr>
            </w:pPr>
          </w:p>
        </w:tc>
      </w:tr>
      <w:tr w14:paraId="215B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7" w:type="dxa"/>
            <w:noWrap w:val="0"/>
            <w:vAlign w:val="top"/>
          </w:tcPr>
          <w:p w14:paraId="7F9EFEEF">
            <w:pPr>
              <w:spacing w:before="187" w:line="195" w:lineRule="auto"/>
              <w:ind w:left="243"/>
              <w:rPr>
                <w:rFonts w:hint="eastAsia" w:ascii="宋体" w:hAnsi="宋体" w:eastAsia="宋体" w:cs="宋体"/>
                <w:sz w:val="24"/>
                <w:szCs w:val="24"/>
              </w:rPr>
            </w:pPr>
            <w:r>
              <w:rPr>
                <w:rFonts w:hint="eastAsia" w:ascii="宋体" w:hAnsi="宋体" w:eastAsia="宋体" w:cs="宋体"/>
                <w:sz w:val="24"/>
                <w:szCs w:val="24"/>
              </w:rPr>
              <w:t>2</w:t>
            </w:r>
          </w:p>
        </w:tc>
        <w:tc>
          <w:tcPr>
            <w:tcW w:w="2068" w:type="dxa"/>
            <w:noWrap w:val="0"/>
            <w:vAlign w:val="top"/>
          </w:tcPr>
          <w:p w14:paraId="3AD6FE09">
            <w:pPr>
              <w:spacing w:before="152" w:line="228" w:lineRule="auto"/>
              <w:ind w:left="172"/>
              <w:rPr>
                <w:rFonts w:hint="eastAsia" w:ascii="宋体" w:hAnsi="宋体" w:eastAsia="宋体" w:cs="宋体"/>
                <w:sz w:val="24"/>
                <w:szCs w:val="24"/>
              </w:rPr>
            </w:pPr>
            <w:r>
              <w:rPr>
                <w:rFonts w:hint="eastAsia" w:ascii="宋体" w:hAnsi="宋体" w:eastAsia="宋体" w:cs="宋体"/>
                <w:spacing w:val="8"/>
                <w:sz w:val="24"/>
                <w:szCs w:val="24"/>
              </w:rPr>
              <w:t>项目技术负责人</w:t>
            </w:r>
          </w:p>
        </w:tc>
        <w:tc>
          <w:tcPr>
            <w:tcW w:w="1671" w:type="dxa"/>
            <w:noWrap w:val="0"/>
            <w:vAlign w:val="top"/>
          </w:tcPr>
          <w:p w14:paraId="44EEDBB0">
            <w:pPr>
              <w:pStyle w:val="20"/>
              <w:rPr>
                <w:rFonts w:hint="eastAsia" w:ascii="宋体" w:hAnsi="宋体" w:eastAsia="宋体" w:cs="宋体"/>
                <w:sz w:val="24"/>
                <w:szCs w:val="24"/>
              </w:rPr>
            </w:pPr>
          </w:p>
        </w:tc>
        <w:tc>
          <w:tcPr>
            <w:tcW w:w="1085" w:type="dxa"/>
            <w:noWrap w:val="0"/>
            <w:vAlign w:val="top"/>
          </w:tcPr>
          <w:p w14:paraId="6F074631">
            <w:pPr>
              <w:pStyle w:val="20"/>
              <w:rPr>
                <w:rFonts w:hint="eastAsia" w:ascii="宋体" w:hAnsi="宋体" w:eastAsia="宋体" w:cs="宋体"/>
                <w:sz w:val="24"/>
                <w:szCs w:val="24"/>
              </w:rPr>
            </w:pPr>
          </w:p>
        </w:tc>
        <w:tc>
          <w:tcPr>
            <w:tcW w:w="1069" w:type="dxa"/>
            <w:noWrap w:val="0"/>
            <w:vAlign w:val="top"/>
          </w:tcPr>
          <w:p w14:paraId="313C221B">
            <w:pPr>
              <w:pStyle w:val="20"/>
              <w:rPr>
                <w:rFonts w:hint="eastAsia" w:ascii="宋体" w:hAnsi="宋体" w:eastAsia="宋体" w:cs="宋体"/>
                <w:sz w:val="24"/>
                <w:szCs w:val="24"/>
              </w:rPr>
            </w:pPr>
          </w:p>
        </w:tc>
        <w:tc>
          <w:tcPr>
            <w:tcW w:w="1654" w:type="dxa"/>
            <w:noWrap w:val="0"/>
            <w:vAlign w:val="top"/>
          </w:tcPr>
          <w:p w14:paraId="466D2EF1">
            <w:pPr>
              <w:pStyle w:val="20"/>
              <w:rPr>
                <w:rFonts w:hint="eastAsia" w:ascii="宋体" w:hAnsi="宋体" w:eastAsia="宋体" w:cs="宋体"/>
                <w:sz w:val="24"/>
                <w:szCs w:val="24"/>
              </w:rPr>
            </w:pPr>
          </w:p>
        </w:tc>
        <w:tc>
          <w:tcPr>
            <w:tcW w:w="2054" w:type="dxa"/>
            <w:noWrap w:val="0"/>
            <w:vAlign w:val="top"/>
          </w:tcPr>
          <w:p w14:paraId="375574BB">
            <w:pPr>
              <w:pStyle w:val="20"/>
              <w:rPr>
                <w:rFonts w:hint="eastAsia" w:ascii="宋体" w:hAnsi="宋体" w:eastAsia="宋体" w:cs="宋体"/>
                <w:sz w:val="24"/>
                <w:szCs w:val="24"/>
              </w:rPr>
            </w:pPr>
          </w:p>
        </w:tc>
      </w:tr>
      <w:tr w14:paraId="6FEB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7" w:type="dxa"/>
            <w:noWrap w:val="0"/>
            <w:vAlign w:val="top"/>
          </w:tcPr>
          <w:p w14:paraId="5D0EE86F">
            <w:pPr>
              <w:spacing w:before="189" w:line="195" w:lineRule="auto"/>
              <w:ind w:left="247"/>
              <w:rPr>
                <w:rFonts w:hint="eastAsia" w:ascii="宋体" w:hAnsi="宋体" w:eastAsia="宋体" w:cs="宋体"/>
                <w:sz w:val="24"/>
                <w:szCs w:val="24"/>
              </w:rPr>
            </w:pPr>
            <w:r>
              <w:rPr>
                <w:rFonts w:hint="eastAsia" w:ascii="宋体" w:hAnsi="宋体" w:eastAsia="宋体" w:cs="宋体"/>
                <w:sz w:val="24"/>
                <w:szCs w:val="24"/>
              </w:rPr>
              <w:t>3</w:t>
            </w:r>
          </w:p>
        </w:tc>
        <w:tc>
          <w:tcPr>
            <w:tcW w:w="2068" w:type="dxa"/>
            <w:noWrap w:val="0"/>
            <w:vAlign w:val="top"/>
          </w:tcPr>
          <w:p w14:paraId="3A050CB5">
            <w:pPr>
              <w:spacing w:before="153" w:line="229" w:lineRule="auto"/>
              <w:ind w:left="378"/>
              <w:rPr>
                <w:rFonts w:hint="eastAsia" w:ascii="宋体" w:hAnsi="宋体" w:eastAsia="宋体" w:cs="宋体"/>
                <w:sz w:val="24"/>
                <w:szCs w:val="24"/>
              </w:rPr>
            </w:pPr>
            <w:r>
              <w:rPr>
                <w:rFonts w:hint="eastAsia" w:ascii="宋体" w:hAnsi="宋体" w:eastAsia="宋体" w:cs="宋体"/>
                <w:spacing w:val="7"/>
                <w:sz w:val="24"/>
                <w:szCs w:val="24"/>
              </w:rPr>
              <w:t>专职安全员</w:t>
            </w:r>
          </w:p>
        </w:tc>
        <w:tc>
          <w:tcPr>
            <w:tcW w:w="1671" w:type="dxa"/>
            <w:noWrap w:val="0"/>
            <w:vAlign w:val="top"/>
          </w:tcPr>
          <w:p w14:paraId="2E31E956">
            <w:pPr>
              <w:pStyle w:val="20"/>
              <w:rPr>
                <w:rFonts w:hint="eastAsia" w:ascii="宋体" w:hAnsi="宋体" w:eastAsia="宋体" w:cs="宋体"/>
                <w:sz w:val="24"/>
                <w:szCs w:val="24"/>
              </w:rPr>
            </w:pPr>
          </w:p>
        </w:tc>
        <w:tc>
          <w:tcPr>
            <w:tcW w:w="1085" w:type="dxa"/>
            <w:noWrap w:val="0"/>
            <w:vAlign w:val="top"/>
          </w:tcPr>
          <w:p w14:paraId="57C8C0AA">
            <w:pPr>
              <w:pStyle w:val="20"/>
              <w:rPr>
                <w:rFonts w:hint="eastAsia" w:ascii="宋体" w:hAnsi="宋体" w:eastAsia="宋体" w:cs="宋体"/>
                <w:sz w:val="24"/>
                <w:szCs w:val="24"/>
              </w:rPr>
            </w:pPr>
          </w:p>
        </w:tc>
        <w:tc>
          <w:tcPr>
            <w:tcW w:w="1069" w:type="dxa"/>
            <w:noWrap w:val="0"/>
            <w:vAlign w:val="top"/>
          </w:tcPr>
          <w:p w14:paraId="356C6811">
            <w:pPr>
              <w:pStyle w:val="20"/>
              <w:rPr>
                <w:rFonts w:hint="eastAsia" w:ascii="宋体" w:hAnsi="宋体" w:eastAsia="宋体" w:cs="宋体"/>
                <w:sz w:val="24"/>
                <w:szCs w:val="24"/>
              </w:rPr>
            </w:pPr>
          </w:p>
        </w:tc>
        <w:tc>
          <w:tcPr>
            <w:tcW w:w="1654" w:type="dxa"/>
            <w:noWrap w:val="0"/>
            <w:vAlign w:val="top"/>
          </w:tcPr>
          <w:p w14:paraId="1547BB43">
            <w:pPr>
              <w:pStyle w:val="20"/>
              <w:rPr>
                <w:rFonts w:hint="eastAsia" w:ascii="宋体" w:hAnsi="宋体" w:eastAsia="宋体" w:cs="宋体"/>
                <w:sz w:val="24"/>
                <w:szCs w:val="24"/>
              </w:rPr>
            </w:pPr>
          </w:p>
        </w:tc>
        <w:tc>
          <w:tcPr>
            <w:tcW w:w="2054" w:type="dxa"/>
            <w:noWrap w:val="0"/>
            <w:vAlign w:val="top"/>
          </w:tcPr>
          <w:p w14:paraId="389A7E2C">
            <w:pPr>
              <w:pStyle w:val="20"/>
              <w:rPr>
                <w:rFonts w:hint="eastAsia" w:ascii="宋体" w:hAnsi="宋体" w:eastAsia="宋体" w:cs="宋体"/>
                <w:sz w:val="24"/>
                <w:szCs w:val="24"/>
              </w:rPr>
            </w:pPr>
          </w:p>
        </w:tc>
      </w:tr>
      <w:tr w14:paraId="6076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7" w:type="dxa"/>
            <w:noWrap w:val="0"/>
            <w:vAlign w:val="top"/>
          </w:tcPr>
          <w:p w14:paraId="27BE924C">
            <w:pPr>
              <w:spacing w:before="188" w:line="195" w:lineRule="auto"/>
              <w:ind w:left="242"/>
              <w:rPr>
                <w:rFonts w:hint="eastAsia" w:ascii="宋体" w:hAnsi="宋体" w:eastAsia="宋体" w:cs="宋体"/>
                <w:sz w:val="24"/>
                <w:szCs w:val="24"/>
              </w:rPr>
            </w:pPr>
            <w:r>
              <w:rPr>
                <w:rFonts w:hint="eastAsia" w:ascii="宋体" w:hAnsi="宋体" w:eastAsia="宋体" w:cs="宋体"/>
                <w:spacing w:val="1"/>
                <w:sz w:val="24"/>
                <w:szCs w:val="24"/>
              </w:rPr>
              <w:t>4</w:t>
            </w:r>
          </w:p>
        </w:tc>
        <w:tc>
          <w:tcPr>
            <w:tcW w:w="2068" w:type="dxa"/>
            <w:noWrap w:val="0"/>
            <w:vAlign w:val="top"/>
          </w:tcPr>
          <w:p w14:paraId="5BC5AD03">
            <w:pPr>
              <w:spacing w:before="152" w:line="230" w:lineRule="auto"/>
              <w:ind w:left="588"/>
              <w:rPr>
                <w:rFonts w:hint="eastAsia" w:ascii="宋体" w:hAnsi="宋体" w:eastAsia="宋体" w:cs="宋体"/>
                <w:sz w:val="24"/>
                <w:szCs w:val="24"/>
              </w:rPr>
            </w:pPr>
            <w:r>
              <w:rPr>
                <w:rFonts w:hint="eastAsia" w:ascii="宋体" w:hAnsi="宋体" w:eastAsia="宋体" w:cs="宋体"/>
                <w:spacing w:val="7"/>
                <w:sz w:val="24"/>
                <w:szCs w:val="24"/>
              </w:rPr>
              <w:t>施工员</w:t>
            </w:r>
          </w:p>
        </w:tc>
        <w:tc>
          <w:tcPr>
            <w:tcW w:w="1671" w:type="dxa"/>
            <w:noWrap w:val="0"/>
            <w:vAlign w:val="top"/>
          </w:tcPr>
          <w:p w14:paraId="0447CB44">
            <w:pPr>
              <w:pStyle w:val="20"/>
              <w:rPr>
                <w:rFonts w:hint="eastAsia" w:ascii="宋体" w:hAnsi="宋体" w:eastAsia="宋体" w:cs="宋体"/>
                <w:sz w:val="24"/>
                <w:szCs w:val="24"/>
              </w:rPr>
            </w:pPr>
          </w:p>
        </w:tc>
        <w:tc>
          <w:tcPr>
            <w:tcW w:w="1085" w:type="dxa"/>
            <w:noWrap w:val="0"/>
            <w:vAlign w:val="top"/>
          </w:tcPr>
          <w:p w14:paraId="56C30738">
            <w:pPr>
              <w:pStyle w:val="20"/>
              <w:rPr>
                <w:rFonts w:hint="eastAsia" w:ascii="宋体" w:hAnsi="宋体" w:eastAsia="宋体" w:cs="宋体"/>
                <w:sz w:val="24"/>
                <w:szCs w:val="24"/>
              </w:rPr>
            </w:pPr>
          </w:p>
        </w:tc>
        <w:tc>
          <w:tcPr>
            <w:tcW w:w="1069" w:type="dxa"/>
            <w:noWrap w:val="0"/>
            <w:vAlign w:val="top"/>
          </w:tcPr>
          <w:p w14:paraId="714675F0">
            <w:pPr>
              <w:pStyle w:val="20"/>
              <w:rPr>
                <w:rFonts w:hint="eastAsia" w:ascii="宋体" w:hAnsi="宋体" w:eastAsia="宋体" w:cs="宋体"/>
                <w:sz w:val="24"/>
                <w:szCs w:val="24"/>
              </w:rPr>
            </w:pPr>
          </w:p>
        </w:tc>
        <w:tc>
          <w:tcPr>
            <w:tcW w:w="1654" w:type="dxa"/>
            <w:noWrap w:val="0"/>
            <w:vAlign w:val="top"/>
          </w:tcPr>
          <w:p w14:paraId="387AD870">
            <w:pPr>
              <w:pStyle w:val="20"/>
              <w:rPr>
                <w:rFonts w:hint="eastAsia" w:ascii="宋体" w:hAnsi="宋体" w:eastAsia="宋体" w:cs="宋体"/>
                <w:sz w:val="24"/>
                <w:szCs w:val="24"/>
              </w:rPr>
            </w:pPr>
          </w:p>
        </w:tc>
        <w:tc>
          <w:tcPr>
            <w:tcW w:w="2054" w:type="dxa"/>
            <w:noWrap w:val="0"/>
            <w:vAlign w:val="top"/>
          </w:tcPr>
          <w:p w14:paraId="0395D024">
            <w:pPr>
              <w:pStyle w:val="20"/>
              <w:rPr>
                <w:rFonts w:hint="eastAsia" w:ascii="宋体" w:hAnsi="宋体" w:eastAsia="宋体" w:cs="宋体"/>
                <w:sz w:val="24"/>
                <w:szCs w:val="24"/>
              </w:rPr>
            </w:pPr>
          </w:p>
        </w:tc>
      </w:tr>
      <w:tr w14:paraId="7466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77" w:type="dxa"/>
            <w:noWrap w:val="0"/>
            <w:vAlign w:val="top"/>
          </w:tcPr>
          <w:p w14:paraId="7F94C9A0">
            <w:pPr>
              <w:spacing w:before="193" w:line="192" w:lineRule="auto"/>
              <w:ind w:left="248"/>
              <w:rPr>
                <w:rFonts w:hint="eastAsia" w:ascii="宋体" w:hAnsi="宋体" w:eastAsia="宋体" w:cs="宋体"/>
                <w:sz w:val="24"/>
                <w:szCs w:val="24"/>
              </w:rPr>
            </w:pPr>
            <w:r>
              <w:rPr>
                <w:rFonts w:hint="eastAsia" w:ascii="宋体" w:hAnsi="宋体" w:eastAsia="宋体" w:cs="宋体"/>
                <w:sz w:val="24"/>
                <w:szCs w:val="24"/>
              </w:rPr>
              <w:t>5</w:t>
            </w:r>
          </w:p>
        </w:tc>
        <w:tc>
          <w:tcPr>
            <w:tcW w:w="2068" w:type="dxa"/>
            <w:noWrap w:val="0"/>
            <w:vAlign w:val="top"/>
          </w:tcPr>
          <w:p w14:paraId="32CF6A1C">
            <w:pPr>
              <w:spacing w:before="154" w:line="229" w:lineRule="auto"/>
              <w:ind w:left="589"/>
              <w:rPr>
                <w:rFonts w:hint="eastAsia" w:ascii="宋体" w:hAnsi="宋体" w:eastAsia="宋体" w:cs="宋体"/>
                <w:sz w:val="24"/>
                <w:szCs w:val="24"/>
              </w:rPr>
            </w:pPr>
            <w:r>
              <w:rPr>
                <w:rFonts w:hint="eastAsia" w:ascii="宋体" w:hAnsi="宋体" w:eastAsia="宋体" w:cs="宋体"/>
                <w:spacing w:val="6"/>
                <w:sz w:val="24"/>
                <w:szCs w:val="24"/>
              </w:rPr>
              <w:t>质量员</w:t>
            </w:r>
          </w:p>
        </w:tc>
        <w:tc>
          <w:tcPr>
            <w:tcW w:w="1671" w:type="dxa"/>
            <w:noWrap w:val="0"/>
            <w:vAlign w:val="top"/>
          </w:tcPr>
          <w:p w14:paraId="42040550">
            <w:pPr>
              <w:pStyle w:val="20"/>
              <w:rPr>
                <w:rFonts w:hint="eastAsia" w:ascii="宋体" w:hAnsi="宋体" w:eastAsia="宋体" w:cs="宋体"/>
                <w:sz w:val="24"/>
                <w:szCs w:val="24"/>
              </w:rPr>
            </w:pPr>
          </w:p>
        </w:tc>
        <w:tc>
          <w:tcPr>
            <w:tcW w:w="1085" w:type="dxa"/>
            <w:noWrap w:val="0"/>
            <w:vAlign w:val="top"/>
          </w:tcPr>
          <w:p w14:paraId="018C0397">
            <w:pPr>
              <w:pStyle w:val="20"/>
              <w:rPr>
                <w:rFonts w:hint="eastAsia" w:ascii="宋体" w:hAnsi="宋体" w:eastAsia="宋体" w:cs="宋体"/>
                <w:sz w:val="24"/>
                <w:szCs w:val="24"/>
              </w:rPr>
            </w:pPr>
          </w:p>
        </w:tc>
        <w:tc>
          <w:tcPr>
            <w:tcW w:w="1069" w:type="dxa"/>
            <w:noWrap w:val="0"/>
            <w:vAlign w:val="top"/>
          </w:tcPr>
          <w:p w14:paraId="034A5467">
            <w:pPr>
              <w:pStyle w:val="20"/>
              <w:rPr>
                <w:rFonts w:hint="eastAsia" w:ascii="宋体" w:hAnsi="宋体" w:eastAsia="宋体" w:cs="宋体"/>
                <w:sz w:val="24"/>
                <w:szCs w:val="24"/>
              </w:rPr>
            </w:pPr>
          </w:p>
        </w:tc>
        <w:tc>
          <w:tcPr>
            <w:tcW w:w="1654" w:type="dxa"/>
            <w:noWrap w:val="0"/>
            <w:vAlign w:val="top"/>
          </w:tcPr>
          <w:p w14:paraId="18C497CE">
            <w:pPr>
              <w:pStyle w:val="20"/>
              <w:rPr>
                <w:rFonts w:hint="eastAsia" w:ascii="宋体" w:hAnsi="宋体" w:eastAsia="宋体" w:cs="宋体"/>
                <w:sz w:val="24"/>
                <w:szCs w:val="24"/>
              </w:rPr>
            </w:pPr>
          </w:p>
        </w:tc>
        <w:tc>
          <w:tcPr>
            <w:tcW w:w="2054" w:type="dxa"/>
            <w:noWrap w:val="0"/>
            <w:vAlign w:val="top"/>
          </w:tcPr>
          <w:p w14:paraId="6161E2B2">
            <w:pPr>
              <w:pStyle w:val="20"/>
              <w:rPr>
                <w:rFonts w:hint="eastAsia" w:ascii="宋体" w:hAnsi="宋体" w:eastAsia="宋体" w:cs="宋体"/>
                <w:sz w:val="24"/>
                <w:szCs w:val="24"/>
              </w:rPr>
            </w:pPr>
          </w:p>
        </w:tc>
      </w:tr>
      <w:tr w14:paraId="54E7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77" w:type="dxa"/>
            <w:noWrap w:val="0"/>
            <w:vAlign w:val="top"/>
          </w:tcPr>
          <w:p w14:paraId="30A43701">
            <w:pPr>
              <w:spacing w:before="191" w:line="195" w:lineRule="auto"/>
              <w:ind w:left="247"/>
              <w:rPr>
                <w:rFonts w:hint="eastAsia" w:ascii="宋体" w:hAnsi="宋体" w:eastAsia="宋体" w:cs="宋体"/>
                <w:sz w:val="24"/>
                <w:szCs w:val="24"/>
              </w:rPr>
            </w:pPr>
            <w:r>
              <w:rPr>
                <w:rFonts w:hint="eastAsia" w:ascii="宋体" w:hAnsi="宋体" w:eastAsia="宋体" w:cs="宋体"/>
                <w:sz w:val="24"/>
                <w:szCs w:val="24"/>
              </w:rPr>
              <w:t>6</w:t>
            </w:r>
          </w:p>
        </w:tc>
        <w:tc>
          <w:tcPr>
            <w:tcW w:w="2068" w:type="dxa"/>
            <w:noWrap w:val="0"/>
            <w:vAlign w:val="top"/>
          </w:tcPr>
          <w:p w14:paraId="775E915D">
            <w:pPr>
              <w:spacing w:before="155" w:line="228" w:lineRule="auto"/>
              <w:ind w:left="589"/>
              <w:rPr>
                <w:rFonts w:hint="eastAsia" w:ascii="宋体" w:hAnsi="宋体" w:eastAsia="宋体" w:cs="宋体"/>
                <w:sz w:val="24"/>
                <w:szCs w:val="24"/>
              </w:rPr>
            </w:pPr>
            <w:r>
              <w:rPr>
                <w:rFonts w:hint="eastAsia" w:ascii="宋体" w:hAnsi="宋体" w:eastAsia="宋体" w:cs="宋体"/>
                <w:spacing w:val="6"/>
                <w:sz w:val="24"/>
                <w:szCs w:val="24"/>
              </w:rPr>
              <w:t>材料员</w:t>
            </w:r>
          </w:p>
        </w:tc>
        <w:tc>
          <w:tcPr>
            <w:tcW w:w="1671" w:type="dxa"/>
            <w:noWrap w:val="0"/>
            <w:vAlign w:val="top"/>
          </w:tcPr>
          <w:p w14:paraId="683A03DC">
            <w:pPr>
              <w:pStyle w:val="20"/>
              <w:rPr>
                <w:rFonts w:hint="eastAsia" w:ascii="宋体" w:hAnsi="宋体" w:eastAsia="宋体" w:cs="宋体"/>
                <w:sz w:val="24"/>
                <w:szCs w:val="24"/>
              </w:rPr>
            </w:pPr>
          </w:p>
        </w:tc>
        <w:tc>
          <w:tcPr>
            <w:tcW w:w="1085" w:type="dxa"/>
            <w:noWrap w:val="0"/>
            <w:vAlign w:val="top"/>
          </w:tcPr>
          <w:p w14:paraId="56EA51F9">
            <w:pPr>
              <w:pStyle w:val="20"/>
              <w:rPr>
                <w:rFonts w:hint="eastAsia" w:ascii="宋体" w:hAnsi="宋体" w:eastAsia="宋体" w:cs="宋体"/>
                <w:sz w:val="24"/>
                <w:szCs w:val="24"/>
              </w:rPr>
            </w:pPr>
          </w:p>
        </w:tc>
        <w:tc>
          <w:tcPr>
            <w:tcW w:w="1069" w:type="dxa"/>
            <w:noWrap w:val="0"/>
            <w:vAlign w:val="top"/>
          </w:tcPr>
          <w:p w14:paraId="5542635B">
            <w:pPr>
              <w:pStyle w:val="20"/>
              <w:rPr>
                <w:rFonts w:hint="eastAsia" w:ascii="宋体" w:hAnsi="宋体" w:eastAsia="宋体" w:cs="宋体"/>
                <w:sz w:val="24"/>
                <w:szCs w:val="24"/>
              </w:rPr>
            </w:pPr>
          </w:p>
        </w:tc>
        <w:tc>
          <w:tcPr>
            <w:tcW w:w="1654" w:type="dxa"/>
            <w:noWrap w:val="0"/>
            <w:vAlign w:val="top"/>
          </w:tcPr>
          <w:p w14:paraId="01BAAE44">
            <w:pPr>
              <w:pStyle w:val="20"/>
              <w:rPr>
                <w:rFonts w:hint="eastAsia" w:ascii="宋体" w:hAnsi="宋体" w:eastAsia="宋体" w:cs="宋体"/>
                <w:sz w:val="24"/>
                <w:szCs w:val="24"/>
              </w:rPr>
            </w:pPr>
          </w:p>
        </w:tc>
        <w:tc>
          <w:tcPr>
            <w:tcW w:w="2054" w:type="dxa"/>
            <w:noWrap w:val="0"/>
            <w:vAlign w:val="top"/>
          </w:tcPr>
          <w:p w14:paraId="56CF4EFF">
            <w:pPr>
              <w:pStyle w:val="20"/>
              <w:rPr>
                <w:rFonts w:hint="eastAsia" w:ascii="宋体" w:hAnsi="宋体" w:eastAsia="宋体" w:cs="宋体"/>
                <w:sz w:val="24"/>
                <w:szCs w:val="24"/>
              </w:rPr>
            </w:pPr>
          </w:p>
        </w:tc>
      </w:tr>
      <w:tr w14:paraId="4B09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77" w:type="dxa"/>
            <w:noWrap w:val="0"/>
            <w:vAlign w:val="top"/>
          </w:tcPr>
          <w:p w14:paraId="7634954A">
            <w:pPr>
              <w:spacing w:before="192" w:line="192" w:lineRule="auto"/>
              <w:ind w:left="246"/>
              <w:rPr>
                <w:rFonts w:hint="eastAsia" w:ascii="宋体" w:hAnsi="宋体" w:eastAsia="宋体" w:cs="宋体"/>
                <w:sz w:val="24"/>
                <w:szCs w:val="24"/>
              </w:rPr>
            </w:pPr>
            <w:r>
              <w:rPr>
                <w:rFonts w:hint="eastAsia" w:ascii="宋体" w:hAnsi="宋体" w:eastAsia="宋体" w:cs="宋体"/>
                <w:sz w:val="24"/>
                <w:szCs w:val="24"/>
              </w:rPr>
              <w:t>7</w:t>
            </w:r>
          </w:p>
        </w:tc>
        <w:tc>
          <w:tcPr>
            <w:tcW w:w="2068" w:type="dxa"/>
            <w:noWrap w:val="0"/>
            <w:vAlign w:val="top"/>
          </w:tcPr>
          <w:p w14:paraId="3197FBF4">
            <w:pPr>
              <w:spacing w:before="154" w:line="229" w:lineRule="auto"/>
              <w:ind w:left="598"/>
              <w:rPr>
                <w:rFonts w:hint="eastAsia" w:ascii="宋体" w:hAnsi="宋体" w:eastAsia="宋体" w:cs="宋体"/>
                <w:sz w:val="24"/>
                <w:szCs w:val="24"/>
              </w:rPr>
            </w:pPr>
            <w:r>
              <w:rPr>
                <w:rFonts w:hint="eastAsia" w:ascii="宋体" w:hAnsi="宋体" w:eastAsia="宋体" w:cs="宋体"/>
                <w:spacing w:val="3"/>
                <w:sz w:val="24"/>
                <w:szCs w:val="24"/>
              </w:rPr>
              <w:t>资料员</w:t>
            </w:r>
          </w:p>
        </w:tc>
        <w:tc>
          <w:tcPr>
            <w:tcW w:w="1671" w:type="dxa"/>
            <w:noWrap w:val="0"/>
            <w:vAlign w:val="top"/>
          </w:tcPr>
          <w:p w14:paraId="36CD65DD">
            <w:pPr>
              <w:pStyle w:val="20"/>
              <w:rPr>
                <w:rFonts w:hint="eastAsia" w:ascii="宋体" w:hAnsi="宋体" w:eastAsia="宋体" w:cs="宋体"/>
                <w:sz w:val="24"/>
                <w:szCs w:val="24"/>
              </w:rPr>
            </w:pPr>
          </w:p>
        </w:tc>
        <w:tc>
          <w:tcPr>
            <w:tcW w:w="1085" w:type="dxa"/>
            <w:noWrap w:val="0"/>
            <w:vAlign w:val="top"/>
          </w:tcPr>
          <w:p w14:paraId="03F112D6">
            <w:pPr>
              <w:pStyle w:val="20"/>
              <w:rPr>
                <w:rFonts w:hint="eastAsia" w:ascii="宋体" w:hAnsi="宋体" w:eastAsia="宋体" w:cs="宋体"/>
                <w:sz w:val="24"/>
                <w:szCs w:val="24"/>
              </w:rPr>
            </w:pPr>
          </w:p>
        </w:tc>
        <w:tc>
          <w:tcPr>
            <w:tcW w:w="1069" w:type="dxa"/>
            <w:noWrap w:val="0"/>
            <w:vAlign w:val="top"/>
          </w:tcPr>
          <w:p w14:paraId="1F85F6D4">
            <w:pPr>
              <w:pStyle w:val="20"/>
              <w:rPr>
                <w:rFonts w:hint="eastAsia" w:ascii="宋体" w:hAnsi="宋体" w:eastAsia="宋体" w:cs="宋体"/>
                <w:sz w:val="24"/>
                <w:szCs w:val="24"/>
              </w:rPr>
            </w:pPr>
          </w:p>
        </w:tc>
        <w:tc>
          <w:tcPr>
            <w:tcW w:w="1654" w:type="dxa"/>
            <w:noWrap w:val="0"/>
            <w:vAlign w:val="top"/>
          </w:tcPr>
          <w:p w14:paraId="692D5D23">
            <w:pPr>
              <w:pStyle w:val="20"/>
              <w:rPr>
                <w:rFonts w:hint="eastAsia" w:ascii="宋体" w:hAnsi="宋体" w:eastAsia="宋体" w:cs="宋体"/>
                <w:sz w:val="24"/>
                <w:szCs w:val="24"/>
              </w:rPr>
            </w:pPr>
          </w:p>
        </w:tc>
        <w:tc>
          <w:tcPr>
            <w:tcW w:w="2054" w:type="dxa"/>
            <w:noWrap w:val="0"/>
            <w:vAlign w:val="top"/>
          </w:tcPr>
          <w:p w14:paraId="262A351B">
            <w:pPr>
              <w:pStyle w:val="20"/>
              <w:rPr>
                <w:rFonts w:hint="eastAsia" w:ascii="宋体" w:hAnsi="宋体" w:eastAsia="宋体" w:cs="宋体"/>
                <w:sz w:val="24"/>
                <w:szCs w:val="24"/>
              </w:rPr>
            </w:pPr>
          </w:p>
        </w:tc>
      </w:tr>
      <w:tr w14:paraId="41C2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77" w:type="dxa"/>
            <w:noWrap w:val="0"/>
            <w:vAlign w:val="top"/>
          </w:tcPr>
          <w:p w14:paraId="1947B82E">
            <w:pPr>
              <w:spacing w:before="154" w:line="325" w:lineRule="exact"/>
              <w:ind w:left="104"/>
              <w:rPr>
                <w:rFonts w:hint="eastAsia" w:ascii="宋体" w:hAnsi="宋体" w:eastAsia="宋体" w:cs="宋体"/>
                <w:sz w:val="24"/>
                <w:szCs w:val="24"/>
              </w:rPr>
            </w:pPr>
            <w:r>
              <w:rPr>
                <w:rFonts w:hint="eastAsia" w:ascii="宋体" w:hAnsi="宋体" w:eastAsia="宋体" w:cs="宋体"/>
                <w:spacing w:val="-2"/>
                <w:position w:val="3"/>
                <w:sz w:val="24"/>
                <w:szCs w:val="24"/>
              </w:rPr>
              <w:t>……</w:t>
            </w:r>
          </w:p>
        </w:tc>
        <w:tc>
          <w:tcPr>
            <w:tcW w:w="2068" w:type="dxa"/>
            <w:noWrap w:val="0"/>
            <w:vAlign w:val="top"/>
          </w:tcPr>
          <w:p w14:paraId="3EA950D3">
            <w:pPr>
              <w:pStyle w:val="20"/>
              <w:rPr>
                <w:rFonts w:hint="eastAsia" w:ascii="宋体" w:hAnsi="宋体" w:eastAsia="宋体" w:cs="宋体"/>
                <w:sz w:val="24"/>
                <w:szCs w:val="24"/>
              </w:rPr>
            </w:pPr>
          </w:p>
        </w:tc>
        <w:tc>
          <w:tcPr>
            <w:tcW w:w="1671" w:type="dxa"/>
            <w:noWrap w:val="0"/>
            <w:vAlign w:val="top"/>
          </w:tcPr>
          <w:p w14:paraId="77448D07">
            <w:pPr>
              <w:pStyle w:val="20"/>
              <w:rPr>
                <w:rFonts w:hint="eastAsia" w:ascii="宋体" w:hAnsi="宋体" w:eastAsia="宋体" w:cs="宋体"/>
                <w:sz w:val="24"/>
                <w:szCs w:val="24"/>
              </w:rPr>
            </w:pPr>
          </w:p>
        </w:tc>
        <w:tc>
          <w:tcPr>
            <w:tcW w:w="1085" w:type="dxa"/>
            <w:noWrap w:val="0"/>
            <w:vAlign w:val="top"/>
          </w:tcPr>
          <w:p w14:paraId="0C1E64D1">
            <w:pPr>
              <w:pStyle w:val="20"/>
              <w:rPr>
                <w:rFonts w:hint="eastAsia" w:ascii="宋体" w:hAnsi="宋体" w:eastAsia="宋体" w:cs="宋体"/>
                <w:sz w:val="24"/>
                <w:szCs w:val="24"/>
              </w:rPr>
            </w:pPr>
          </w:p>
        </w:tc>
        <w:tc>
          <w:tcPr>
            <w:tcW w:w="1069" w:type="dxa"/>
            <w:noWrap w:val="0"/>
            <w:vAlign w:val="top"/>
          </w:tcPr>
          <w:p w14:paraId="7FAB7C28">
            <w:pPr>
              <w:pStyle w:val="20"/>
              <w:rPr>
                <w:rFonts w:hint="eastAsia" w:ascii="宋体" w:hAnsi="宋体" w:eastAsia="宋体" w:cs="宋体"/>
                <w:sz w:val="24"/>
                <w:szCs w:val="24"/>
              </w:rPr>
            </w:pPr>
          </w:p>
        </w:tc>
        <w:tc>
          <w:tcPr>
            <w:tcW w:w="1654" w:type="dxa"/>
            <w:noWrap w:val="0"/>
            <w:vAlign w:val="top"/>
          </w:tcPr>
          <w:p w14:paraId="1FF038CD">
            <w:pPr>
              <w:pStyle w:val="20"/>
              <w:rPr>
                <w:rFonts w:hint="eastAsia" w:ascii="宋体" w:hAnsi="宋体" w:eastAsia="宋体" w:cs="宋体"/>
                <w:sz w:val="24"/>
                <w:szCs w:val="24"/>
              </w:rPr>
            </w:pPr>
          </w:p>
        </w:tc>
        <w:tc>
          <w:tcPr>
            <w:tcW w:w="2054" w:type="dxa"/>
            <w:noWrap w:val="0"/>
            <w:vAlign w:val="top"/>
          </w:tcPr>
          <w:p w14:paraId="2D1B795A">
            <w:pPr>
              <w:pStyle w:val="20"/>
              <w:rPr>
                <w:rFonts w:hint="eastAsia" w:ascii="宋体" w:hAnsi="宋体" w:eastAsia="宋体" w:cs="宋体"/>
                <w:sz w:val="24"/>
                <w:szCs w:val="24"/>
              </w:rPr>
            </w:pPr>
          </w:p>
        </w:tc>
      </w:tr>
    </w:tbl>
    <w:p w14:paraId="3FC7B63E">
      <w:pPr>
        <w:pStyle w:val="5"/>
        <w:spacing w:line="395" w:lineRule="auto"/>
        <w:rPr>
          <w:rFonts w:hint="eastAsia" w:ascii="宋体" w:hAnsi="宋体" w:eastAsia="宋体" w:cs="宋体"/>
          <w:sz w:val="24"/>
          <w:szCs w:val="24"/>
        </w:rPr>
      </w:pPr>
    </w:p>
    <w:p w14:paraId="3C1E1619">
      <w:pPr>
        <w:spacing w:before="65" w:line="228" w:lineRule="auto"/>
        <w:ind w:left="434"/>
        <w:rPr>
          <w:rFonts w:hint="eastAsia" w:ascii="宋体" w:hAnsi="宋体" w:eastAsia="宋体" w:cs="宋体"/>
          <w:sz w:val="24"/>
          <w:szCs w:val="24"/>
        </w:rPr>
      </w:pPr>
      <w:r>
        <w:rPr>
          <w:rFonts w:hint="eastAsia" w:ascii="宋体" w:hAnsi="宋体" w:eastAsia="宋体" w:cs="宋体"/>
          <w:spacing w:val="2"/>
          <w:sz w:val="24"/>
          <w:szCs w:val="24"/>
        </w:rPr>
        <w:t>说明：</w:t>
      </w:r>
    </w:p>
    <w:p w14:paraId="4C62ADA5">
      <w:pPr>
        <w:spacing w:before="153" w:line="228" w:lineRule="auto"/>
        <w:jc w:val="right"/>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．《项目管理机构组成表》后应附表中拟派人</w:t>
      </w:r>
      <w:r>
        <w:rPr>
          <w:rFonts w:hint="eastAsia" w:ascii="宋体" w:hAnsi="宋体" w:eastAsia="宋体" w:cs="宋体"/>
          <w:spacing w:val="3"/>
          <w:sz w:val="24"/>
          <w:szCs w:val="24"/>
        </w:rPr>
        <w:t>员（项目经理、项目技术负责人除外）以下资料：</w:t>
      </w:r>
    </w:p>
    <w:p w14:paraId="1C207B30">
      <w:pPr>
        <w:spacing w:before="154" w:line="228" w:lineRule="auto"/>
        <w:ind w:left="448"/>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．身份证彩色扫描件；</w:t>
      </w:r>
    </w:p>
    <w:p w14:paraId="545FB220">
      <w:pPr>
        <w:spacing w:before="152" w:line="228" w:lineRule="auto"/>
        <w:ind w:left="428"/>
        <w:rPr>
          <w:rFonts w:hint="eastAsia" w:ascii="宋体" w:hAnsi="宋体" w:eastAsia="宋体" w:cs="宋体"/>
          <w:color w:val="auto"/>
          <w:sz w:val="24"/>
          <w:szCs w:val="24"/>
        </w:rPr>
      </w:pPr>
      <w:r>
        <w:rPr>
          <w:rFonts w:hint="eastAsia" w:ascii="宋体" w:hAnsi="宋体" w:eastAsia="宋体" w:cs="宋体"/>
          <w:spacing w:val="5"/>
          <w:sz w:val="24"/>
          <w:szCs w:val="24"/>
        </w:rPr>
        <w:t>2</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．岗位证或培训证</w:t>
      </w:r>
      <w:r>
        <w:rPr>
          <w:rFonts w:hint="eastAsia" w:ascii="宋体" w:hAnsi="宋体" w:eastAsia="宋体" w:cs="宋体"/>
          <w:color w:val="auto"/>
          <w:spacing w:val="5"/>
          <w:sz w:val="24"/>
          <w:szCs w:val="24"/>
        </w:rPr>
        <w:t>彩色扫描件；</w:t>
      </w:r>
    </w:p>
    <w:p w14:paraId="15C08D2E">
      <w:pPr>
        <w:spacing w:before="153" w:line="299" w:lineRule="auto"/>
        <w:ind w:left="11" w:right="89" w:firstLine="420"/>
        <w:rPr>
          <w:rFonts w:hint="eastAsia" w:ascii="宋体" w:hAnsi="宋体" w:eastAsia="宋体" w:cs="宋体"/>
          <w:color w:val="auto"/>
          <w:sz w:val="24"/>
          <w:szCs w:val="24"/>
        </w:rPr>
      </w:pPr>
      <w:r>
        <w:rPr>
          <w:rFonts w:hint="eastAsia" w:ascii="宋体" w:hAnsi="宋体" w:eastAsia="宋体" w:cs="宋体"/>
          <w:color w:val="auto"/>
          <w:spacing w:val="9"/>
          <w:sz w:val="24"/>
          <w:szCs w:val="24"/>
        </w:rPr>
        <w:t>3</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9"/>
          <w:sz w:val="24"/>
          <w:szCs w:val="24"/>
        </w:rPr>
        <w:t>．在本单位缴纳社保的证明（</w:t>
      </w:r>
      <w:r>
        <w:rPr>
          <w:rFonts w:hint="eastAsia" w:ascii="宋体" w:hAnsi="宋体" w:eastAsia="宋体" w:cs="宋体"/>
          <w:color w:val="auto"/>
          <w:sz w:val="24"/>
          <w:szCs w:val="24"/>
          <w:lang w:eastAsia="zh-CN"/>
        </w:rPr>
        <w:t>至少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个月，其中必须有</w:t>
      </w:r>
      <w:r>
        <w:rPr>
          <w:rFonts w:hint="eastAsia" w:ascii="宋体" w:hAnsi="宋体" w:eastAsia="宋体" w:cs="宋体"/>
          <w:color w:val="auto"/>
          <w:sz w:val="24"/>
          <w:szCs w:val="24"/>
          <w:lang w:val="en-US" w:eastAsia="zh-CN"/>
        </w:rPr>
        <w:t>2025年12月</w:t>
      </w:r>
      <w:r>
        <w:rPr>
          <w:rFonts w:hint="eastAsia" w:ascii="宋体" w:hAnsi="宋体" w:eastAsia="宋体" w:cs="宋体"/>
          <w:color w:val="auto"/>
          <w:spacing w:val="8"/>
          <w:sz w:val="24"/>
          <w:szCs w:val="24"/>
        </w:rPr>
        <w:t>）彩色扫描件。</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拟派项目技术负责人为退休返聘人员无法提供社</w:t>
      </w:r>
      <w:r>
        <w:rPr>
          <w:rFonts w:hint="eastAsia" w:ascii="宋体" w:hAnsi="宋体" w:eastAsia="宋体" w:cs="宋体"/>
          <w:color w:val="auto"/>
          <w:spacing w:val="9"/>
          <w:sz w:val="24"/>
          <w:szCs w:val="24"/>
        </w:rPr>
        <w:t>保证明的，提供退休证和劳动合同彩色扫描件。</w:t>
      </w:r>
    </w:p>
    <w:p w14:paraId="075D8640">
      <w:pPr>
        <w:spacing w:before="152" w:line="228" w:lineRule="auto"/>
        <w:ind w:left="442"/>
        <w:rPr>
          <w:rFonts w:hint="eastAsia" w:ascii="宋体" w:hAnsi="宋体" w:eastAsia="宋体" w:cs="宋体"/>
          <w:sz w:val="24"/>
          <w:szCs w:val="24"/>
        </w:rPr>
      </w:pPr>
      <w:r>
        <w:rPr>
          <w:rFonts w:hint="eastAsia" w:ascii="宋体" w:hAnsi="宋体" w:eastAsia="宋体" w:cs="宋体"/>
          <w:color w:val="auto"/>
          <w:spacing w:val="8"/>
          <w:sz w:val="24"/>
          <w:szCs w:val="24"/>
        </w:rPr>
        <w:t>（4）“进粤企业和人员诚信信息登记平台</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8"/>
          <w:sz w:val="24"/>
          <w:szCs w:val="24"/>
        </w:rPr>
        <w:t>”个人信息情况截图。（</w:t>
      </w:r>
      <w:r>
        <w:rPr>
          <w:rFonts w:hint="eastAsia" w:ascii="宋体" w:hAnsi="宋体" w:eastAsia="宋体" w:cs="宋体"/>
          <w:spacing w:val="8"/>
          <w:sz w:val="24"/>
          <w:szCs w:val="24"/>
        </w:rPr>
        <w:t>适用于省外建筑企业）</w:t>
      </w:r>
    </w:p>
    <w:p w14:paraId="020696C0">
      <w:pPr>
        <w:spacing w:before="153" w:line="299" w:lineRule="auto"/>
        <w:ind w:left="16" w:right="40" w:firstLine="411"/>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．联合体投标的，《项目管理机构组成表》应包括联合体成员单位参与项目管理</w:t>
      </w:r>
      <w:r>
        <w:rPr>
          <w:rFonts w:hint="eastAsia" w:ascii="宋体" w:hAnsi="宋体" w:eastAsia="宋体" w:cs="宋体"/>
          <w:spacing w:val="7"/>
          <w:sz w:val="24"/>
          <w:szCs w:val="24"/>
        </w:rPr>
        <w:t>机构的人员，</w:t>
      </w:r>
      <w:r>
        <w:rPr>
          <w:rFonts w:hint="eastAsia" w:ascii="宋体" w:hAnsi="宋体" w:eastAsia="宋体" w:cs="宋体"/>
          <w:sz w:val="24"/>
          <w:szCs w:val="24"/>
        </w:rPr>
        <w:t xml:space="preserve"> </w:t>
      </w:r>
      <w:r>
        <w:rPr>
          <w:rFonts w:hint="eastAsia" w:ascii="宋体" w:hAnsi="宋体" w:eastAsia="宋体" w:cs="宋体"/>
          <w:spacing w:val="7"/>
          <w:sz w:val="24"/>
          <w:szCs w:val="24"/>
        </w:rPr>
        <w:t>并提供以上所需资料。</w:t>
      </w:r>
    </w:p>
    <w:p w14:paraId="5A3ADF7F">
      <w:pPr>
        <w:pStyle w:val="5"/>
        <w:spacing w:line="248" w:lineRule="auto"/>
        <w:rPr>
          <w:rFonts w:hint="eastAsia" w:ascii="宋体" w:hAnsi="宋体" w:eastAsia="宋体" w:cs="宋体"/>
          <w:sz w:val="24"/>
          <w:szCs w:val="24"/>
        </w:rPr>
      </w:pPr>
    </w:p>
    <w:p w14:paraId="67A2B768">
      <w:pPr>
        <w:pStyle w:val="5"/>
        <w:spacing w:line="248" w:lineRule="auto"/>
        <w:rPr>
          <w:rFonts w:hint="eastAsia" w:ascii="宋体" w:hAnsi="宋体" w:eastAsia="宋体" w:cs="宋体"/>
          <w:sz w:val="24"/>
          <w:szCs w:val="24"/>
        </w:rPr>
      </w:pPr>
    </w:p>
    <w:p w14:paraId="7CE135AC">
      <w:pPr>
        <w:pStyle w:val="5"/>
        <w:spacing w:line="248" w:lineRule="auto"/>
      </w:pPr>
    </w:p>
    <w:p w14:paraId="19EF39F9">
      <w:pPr>
        <w:pStyle w:val="5"/>
        <w:spacing w:line="248" w:lineRule="auto"/>
      </w:pPr>
    </w:p>
    <w:p w14:paraId="4A400F55">
      <w:pPr>
        <w:pStyle w:val="5"/>
        <w:spacing w:line="249" w:lineRule="auto"/>
      </w:pPr>
    </w:p>
    <w:p w14:paraId="63D9AEA8">
      <w:pPr>
        <w:spacing w:before="79" w:line="220" w:lineRule="auto"/>
        <w:ind w:left="13"/>
        <w:rPr>
          <w:rFonts w:ascii="宋体" w:hAnsi="宋体" w:eastAsia="宋体" w:cs="宋体"/>
          <w:b/>
          <w:bCs/>
          <w:color w:val="0000FF"/>
          <w:spacing w:val="-2"/>
          <w:sz w:val="24"/>
          <w:szCs w:val="24"/>
        </w:rPr>
      </w:pPr>
    </w:p>
    <w:p w14:paraId="228CB16C">
      <w:pPr>
        <w:spacing w:before="79" w:line="220" w:lineRule="auto"/>
        <w:ind w:left="13"/>
        <w:rPr>
          <w:rFonts w:ascii="宋体" w:hAnsi="宋体" w:eastAsia="宋体" w:cs="宋体"/>
          <w:b/>
          <w:bCs/>
          <w:color w:val="0000FF"/>
          <w:spacing w:val="-2"/>
          <w:sz w:val="24"/>
          <w:szCs w:val="24"/>
        </w:rPr>
      </w:pPr>
    </w:p>
    <w:p w14:paraId="0E38AC12">
      <w:pPr>
        <w:spacing w:before="79" w:line="220" w:lineRule="auto"/>
        <w:ind w:left="13"/>
        <w:rPr>
          <w:rFonts w:ascii="宋体" w:hAnsi="宋体" w:eastAsia="宋体" w:cs="宋体"/>
          <w:b/>
          <w:bCs/>
          <w:color w:val="0000FF"/>
          <w:spacing w:val="-2"/>
          <w:sz w:val="24"/>
          <w:szCs w:val="24"/>
        </w:rPr>
      </w:pPr>
    </w:p>
    <w:p w14:paraId="099CA6ED">
      <w:pPr>
        <w:spacing w:before="79" w:line="220" w:lineRule="auto"/>
        <w:ind w:left="13"/>
        <w:rPr>
          <w:rFonts w:ascii="宋体" w:hAnsi="宋体" w:eastAsia="宋体" w:cs="宋体"/>
          <w:b/>
          <w:bCs/>
          <w:color w:val="0000FF"/>
          <w:spacing w:val="-2"/>
          <w:sz w:val="24"/>
          <w:szCs w:val="24"/>
        </w:rPr>
      </w:pPr>
    </w:p>
    <w:p w14:paraId="66E49499">
      <w:pPr>
        <w:spacing w:before="78" w:line="220" w:lineRule="auto"/>
        <w:outlineLvl w:val="2"/>
        <w:rPr>
          <w:rFonts w:ascii="宋体" w:hAnsi="宋体" w:eastAsia="宋体" w:cs="宋体"/>
          <w:b/>
          <w:bCs/>
          <w:spacing w:val="-4"/>
          <w:sz w:val="24"/>
          <w:szCs w:val="24"/>
        </w:rPr>
      </w:pPr>
      <w:bookmarkStart w:id="205" w:name="_Toc11599"/>
      <w:r>
        <w:rPr>
          <w:rFonts w:ascii="宋体" w:hAnsi="宋体" w:eastAsia="宋体" w:cs="宋体"/>
          <w:b/>
          <w:bCs/>
          <w:spacing w:val="-4"/>
          <w:sz w:val="24"/>
          <w:szCs w:val="24"/>
        </w:rPr>
        <w:t>格式十二 建造师查询页（有效期+建造师签字）</w:t>
      </w:r>
      <w:bookmarkEnd w:id="205"/>
    </w:p>
    <w:p w14:paraId="764E0C78">
      <w:pPr>
        <w:pStyle w:val="3"/>
      </w:pPr>
      <w:r>
        <w:rPr>
          <w:position w:val="-235"/>
        </w:rPr>
        <w:drawing>
          <wp:inline distT="0" distB="0" distL="114300" distR="114300">
            <wp:extent cx="6419850" cy="9060815"/>
            <wp:effectExtent l="0" t="0" r="0" b="6985"/>
            <wp:docPr id="14" name="IM 124"/>
            <wp:cNvGraphicFramePr/>
            <a:graphic xmlns:a="http://schemas.openxmlformats.org/drawingml/2006/main">
              <a:graphicData uri="http://schemas.openxmlformats.org/drawingml/2006/picture">
                <pic:pic xmlns:pic="http://schemas.openxmlformats.org/drawingml/2006/picture">
                  <pic:nvPicPr>
                    <pic:cNvPr id="14" name="IM 124"/>
                    <pic:cNvPicPr/>
                  </pic:nvPicPr>
                  <pic:blipFill>
                    <a:blip r:embed="rId42"/>
                    <a:stretch>
                      <a:fillRect/>
                    </a:stretch>
                  </pic:blipFill>
                  <pic:spPr>
                    <a:xfrm>
                      <a:off x="0" y="0"/>
                      <a:ext cx="6419850" cy="9060815"/>
                    </a:xfrm>
                    <a:prstGeom prst="rect">
                      <a:avLst/>
                    </a:prstGeom>
                    <a:noFill/>
                    <a:ln>
                      <a:noFill/>
                    </a:ln>
                  </pic:spPr>
                </pic:pic>
              </a:graphicData>
            </a:graphic>
          </wp:inline>
        </w:drawing>
      </w:r>
    </w:p>
    <w:p w14:paraId="5C760729">
      <w:pPr>
        <w:spacing w:line="220" w:lineRule="auto"/>
        <w:rPr>
          <w:rFonts w:ascii="宋体" w:hAnsi="宋体" w:eastAsia="宋体" w:cs="宋体"/>
          <w:sz w:val="24"/>
          <w:szCs w:val="24"/>
        </w:rPr>
        <w:sectPr>
          <w:footerReference r:id="rId25" w:type="default"/>
          <w:pgSz w:w="11906" w:h="16839"/>
          <w:pgMar w:top="720" w:right="720" w:bottom="720" w:left="720" w:header="0" w:footer="1023" w:gutter="0"/>
          <w:cols w:space="720" w:num="1"/>
        </w:sectPr>
      </w:pPr>
    </w:p>
    <w:p w14:paraId="104F2F70">
      <w:pPr>
        <w:spacing w:line="10744" w:lineRule="exact"/>
      </w:pPr>
      <w:r>
        <w:rPr>
          <w:position w:val="-214"/>
        </w:rPr>
        <w:drawing>
          <wp:inline distT="0" distB="0" distL="114300" distR="114300">
            <wp:extent cx="6285865" cy="6925310"/>
            <wp:effectExtent l="0" t="0" r="635" b="8890"/>
            <wp:docPr id="15" name="IM 126"/>
            <wp:cNvGraphicFramePr/>
            <a:graphic xmlns:a="http://schemas.openxmlformats.org/drawingml/2006/main">
              <a:graphicData uri="http://schemas.openxmlformats.org/drawingml/2006/picture">
                <pic:pic xmlns:pic="http://schemas.openxmlformats.org/drawingml/2006/picture">
                  <pic:nvPicPr>
                    <pic:cNvPr id="15" name="IM 126"/>
                    <pic:cNvPicPr/>
                  </pic:nvPicPr>
                  <pic:blipFill>
                    <a:blip r:embed="rId43"/>
                    <a:stretch>
                      <a:fillRect/>
                    </a:stretch>
                  </pic:blipFill>
                  <pic:spPr>
                    <a:xfrm>
                      <a:off x="0" y="0"/>
                      <a:ext cx="6285865" cy="6925310"/>
                    </a:xfrm>
                    <a:prstGeom prst="rect">
                      <a:avLst/>
                    </a:prstGeom>
                    <a:noFill/>
                    <a:ln>
                      <a:noFill/>
                    </a:ln>
                  </pic:spPr>
                </pic:pic>
              </a:graphicData>
            </a:graphic>
          </wp:inline>
        </w:drawing>
      </w:r>
    </w:p>
    <w:p w14:paraId="55B1CB71">
      <w:pPr>
        <w:spacing w:line="10744" w:lineRule="exact"/>
        <w:sectPr>
          <w:footerReference r:id="rId26" w:type="default"/>
          <w:pgSz w:w="11906" w:h="16839"/>
          <w:pgMar w:top="720" w:right="720" w:bottom="720" w:left="720" w:header="0" w:footer="1023" w:gutter="0"/>
          <w:cols w:space="720" w:num="1"/>
        </w:sectPr>
      </w:pPr>
    </w:p>
    <w:p w14:paraId="6E07ACBD">
      <w:pPr>
        <w:spacing w:before="78" w:line="220" w:lineRule="auto"/>
        <w:outlineLvl w:val="2"/>
        <w:rPr>
          <w:rFonts w:ascii="宋体" w:hAnsi="宋体" w:eastAsia="宋体" w:cs="宋体"/>
          <w:b/>
          <w:bCs/>
          <w:spacing w:val="-4"/>
          <w:sz w:val="24"/>
          <w:szCs w:val="24"/>
        </w:rPr>
      </w:pPr>
      <w:bookmarkStart w:id="206" w:name="_Toc31981"/>
      <w:r>
        <w:rPr>
          <w:rFonts w:ascii="宋体" w:hAnsi="宋体" w:eastAsia="宋体" w:cs="宋体"/>
          <w:b/>
          <w:bCs/>
          <w:spacing w:val="-4"/>
          <w:sz w:val="24"/>
          <w:szCs w:val="24"/>
        </w:rPr>
        <w:t>格式十三：</w:t>
      </w:r>
      <w:bookmarkEnd w:id="206"/>
    </w:p>
    <w:p w14:paraId="2927DC1A">
      <w:pPr>
        <w:pStyle w:val="5"/>
        <w:spacing w:line="269" w:lineRule="auto"/>
      </w:pPr>
    </w:p>
    <w:p w14:paraId="18928474">
      <w:pPr>
        <w:spacing w:before="101" w:line="377" w:lineRule="auto"/>
        <w:ind w:left="3259" w:right="41" w:hanging="3213"/>
        <w:rPr>
          <w:rFonts w:ascii="宋体" w:hAnsi="宋体" w:eastAsia="宋体" w:cs="宋体"/>
          <w:sz w:val="31"/>
          <w:szCs w:val="31"/>
        </w:rPr>
      </w:pPr>
      <w:bookmarkStart w:id="207" w:name="bookmark160"/>
      <w:bookmarkEnd w:id="207"/>
      <w:r>
        <w:rPr>
          <w:rFonts w:ascii="宋体" w:hAnsi="宋体" w:eastAsia="宋体" w:cs="宋体"/>
          <w:b/>
          <w:bCs/>
          <w:spacing w:val="7"/>
          <w:sz w:val="31"/>
          <w:szCs w:val="31"/>
        </w:rPr>
        <w:t>危险性较大的分部分项工程清单及超过一定规模的危险性较大的</w:t>
      </w:r>
      <w:r>
        <w:rPr>
          <w:rFonts w:ascii="宋体" w:hAnsi="宋体" w:eastAsia="宋体" w:cs="宋体"/>
          <w:spacing w:val="8"/>
          <w:sz w:val="31"/>
          <w:szCs w:val="31"/>
        </w:rPr>
        <w:t xml:space="preserve"> </w:t>
      </w:r>
      <w:r>
        <w:rPr>
          <w:rFonts w:ascii="宋体" w:hAnsi="宋体" w:eastAsia="宋体" w:cs="宋体"/>
          <w:b/>
          <w:bCs/>
          <w:spacing w:val="5"/>
          <w:sz w:val="31"/>
          <w:szCs w:val="31"/>
        </w:rPr>
        <w:t>分部分项工程清单</w:t>
      </w:r>
    </w:p>
    <w:p w14:paraId="2E6C62BA">
      <w:pPr>
        <w:spacing w:before="6" w:line="326" w:lineRule="auto"/>
        <w:ind w:left="5" w:firstLine="492"/>
        <w:rPr>
          <w:rFonts w:ascii="宋体" w:hAnsi="宋体" w:eastAsia="宋体" w:cs="宋体"/>
          <w:sz w:val="24"/>
          <w:szCs w:val="24"/>
        </w:rPr>
      </w:pPr>
      <w:r>
        <w:rPr>
          <w:rFonts w:ascii="宋体" w:hAnsi="宋体" w:eastAsia="宋体" w:cs="宋体"/>
          <w:spacing w:val="-1"/>
          <w:sz w:val="24"/>
          <w:szCs w:val="24"/>
        </w:rPr>
        <w:t>1、根据中华人民共和国住房和城乡建设部令第37号《危险性较大的分部分项工程</w:t>
      </w:r>
      <w:r>
        <w:rPr>
          <w:rFonts w:ascii="宋体" w:hAnsi="宋体" w:eastAsia="宋体" w:cs="宋体"/>
          <w:spacing w:val="8"/>
          <w:sz w:val="24"/>
          <w:szCs w:val="24"/>
        </w:rPr>
        <w:t xml:space="preserve"> </w:t>
      </w:r>
      <w:r>
        <w:rPr>
          <w:rFonts w:ascii="宋体" w:hAnsi="宋体" w:eastAsia="宋体" w:cs="宋体"/>
          <w:spacing w:val="-2"/>
          <w:sz w:val="24"/>
          <w:szCs w:val="24"/>
        </w:rPr>
        <w:t>安全管理规定》（以下简称“37号文</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11"/>
          <w:sz w:val="24"/>
          <w:szCs w:val="24"/>
        </w:rPr>
        <w:t>），</w:t>
      </w:r>
      <w:r>
        <w:rPr>
          <w:rFonts w:ascii="宋体" w:hAnsi="宋体" w:eastAsia="宋体" w:cs="宋体"/>
          <w:spacing w:val="-2"/>
          <w:sz w:val="24"/>
          <w:szCs w:val="24"/>
        </w:rPr>
        <w:t>投标人在投标时须补充完善危大工程清单并</w:t>
      </w:r>
      <w:r>
        <w:rPr>
          <w:rFonts w:ascii="宋体" w:hAnsi="宋体" w:eastAsia="宋体" w:cs="宋体"/>
          <w:sz w:val="24"/>
          <w:szCs w:val="24"/>
        </w:rPr>
        <w:t xml:space="preserve"> </w:t>
      </w:r>
      <w:r>
        <w:rPr>
          <w:rFonts w:ascii="宋体" w:hAnsi="宋体" w:eastAsia="宋体" w:cs="宋体"/>
          <w:spacing w:val="-2"/>
          <w:sz w:val="24"/>
          <w:szCs w:val="24"/>
        </w:rPr>
        <w:t>明确相应的安全管理措施。</w:t>
      </w:r>
    </w:p>
    <w:p w14:paraId="17D0C879">
      <w:pPr>
        <w:spacing w:before="208" w:line="326" w:lineRule="auto"/>
        <w:ind w:left="1" w:firstLine="481"/>
        <w:rPr>
          <w:rFonts w:ascii="宋体" w:hAnsi="宋体" w:eastAsia="宋体" w:cs="宋体"/>
          <w:sz w:val="24"/>
          <w:szCs w:val="24"/>
        </w:rPr>
      </w:pPr>
      <w:r>
        <w:rPr>
          <w:rFonts w:ascii="宋体" w:hAnsi="宋体" w:eastAsia="宋体" w:cs="宋体"/>
          <w:spacing w:val="-2"/>
          <w:sz w:val="24"/>
          <w:szCs w:val="24"/>
        </w:rPr>
        <w:t>2、招标人根据设计文件的要求及37号文、粤建规范〔2019〕2号文的规定列出“危</w:t>
      </w:r>
      <w:r>
        <w:rPr>
          <w:rFonts w:ascii="宋体" w:hAnsi="宋体" w:eastAsia="宋体" w:cs="宋体"/>
          <w:spacing w:val="18"/>
          <w:sz w:val="24"/>
          <w:szCs w:val="24"/>
        </w:rPr>
        <w:t xml:space="preserve"> </w:t>
      </w:r>
      <w:r>
        <w:rPr>
          <w:rFonts w:ascii="宋体" w:hAnsi="宋体" w:eastAsia="宋体" w:cs="宋体"/>
          <w:spacing w:val="-2"/>
          <w:sz w:val="24"/>
          <w:szCs w:val="24"/>
        </w:rPr>
        <w:t>险性较大的分部分项工程清单及超过一定规模的危</w:t>
      </w:r>
      <w:r>
        <w:rPr>
          <w:rFonts w:ascii="宋体" w:hAnsi="宋体" w:eastAsia="宋体" w:cs="宋体"/>
          <w:spacing w:val="-3"/>
          <w:sz w:val="24"/>
          <w:szCs w:val="24"/>
        </w:rPr>
        <w:t>险性较大的分部分项工程清单</w:t>
      </w:r>
      <w:r>
        <w:rPr>
          <w:rFonts w:ascii="宋体" w:hAnsi="宋体" w:eastAsia="宋体" w:cs="宋体"/>
          <w:spacing w:val="-88"/>
          <w:sz w:val="24"/>
          <w:szCs w:val="24"/>
        </w:rPr>
        <w:t xml:space="preserve"> </w:t>
      </w:r>
      <w:r>
        <w:rPr>
          <w:rFonts w:ascii="宋体" w:hAnsi="宋体" w:eastAsia="宋体" w:cs="宋体"/>
          <w:spacing w:val="-3"/>
          <w:sz w:val="24"/>
          <w:szCs w:val="24"/>
        </w:rPr>
        <w:t>”中与</w:t>
      </w:r>
      <w:r>
        <w:rPr>
          <w:rFonts w:ascii="宋体" w:hAnsi="宋体" w:eastAsia="宋体" w:cs="宋体"/>
          <w:sz w:val="24"/>
          <w:szCs w:val="24"/>
        </w:rPr>
        <w:t xml:space="preserve"> </w:t>
      </w:r>
      <w:r>
        <w:rPr>
          <w:rFonts w:ascii="宋体" w:hAnsi="宋体" w:eastAsia="宋体" w:cs="宋体"/>
          <w:spacing w:val="-5"/>
          <w:sz w:val="24"/>
          <w:szCs w:val="24"/>
        </w:rPr>
        <w:t>本招标项目相关的清单项，具体详见第5点“打</w:t>
      </w:r>
      <w:r>
        <w:rPr>
          <w:rFonts w:ascii="宋体" w:hAnsi="宋体" w:eastAsia="宋体" w:cs="宋体"/>
          <w:spacing w:val="-34"/>
          <w:sz w:val="24"/>
          <w:szCs w:val="24"/>
        </w:rPr>
        <w:t xml:space="preserve"> </w:t>
      </w:r>
      <w:r>
        <w:rPr>
          <w:rFonts w:ascii="宋体" w:hAnsi="宋体" w:eastAsia="宋体" w:cs="宋体"/>
          <w:spacing w:val="-5"/>
          <w:sz w:val="24"/>
          <w:szCs w:val="24"/>
        </w:rPr>
        <w:t>√</w:t>
      </w:r>
      <w:r>
        <w:rPr>
          <w:rFonts w:ascii="宋体" w:hAnsi="宋体" w:eastAsia="宋体" w:cs="宋体"/>
          <w:spacing w:val="-88"/>
          <w:sz w:val="24"/>
          <w:szCs w:val="24"/>
        </w:rPr>
        <w:t xml:space="preserve"> </w:t>
      </w:r>
      <w:r>
        <w:rPr>
          <w:rFonts w:ascii="宋体" w:hAnsi="宋体" w:eastAsia="宋体" w:cs="宋体"/>
          <w:spacing w:val="-5"/>
          <w:sz w:val="24"/>
          <w:szCs w:val="24"/>
        </w:rPr>
        <w:t>”标识。</w:t>
      </w:r>
    </w:p>
    <w:p w14:paraId="35F8C3D8">
      <w:pPr>
        <w:spacing w:before="209" w:line="299" w:lineRule="auto"/>
        <w:ind w:left="3" w:right="72" w:firstLine="488"/>
        <w:rPr>
          <w:rFonts w:ascii="宋体" w:hAnsi="宋体" w:eastAsia="宋体" w:cs="宋体"/>
          <w:sz w:val="24"/>
          <w:szCs w:val="24"/>
        </w:rPr>
      </w:pPr>
      <w:r>
        <w:rPr>
          <w:rFonts w:ascii="宋体" w:hAnsi="宋体" w:eastAsia="宋体" w:cs="宋体"/>
          <w:spacing w:val="-3"/>
          <w:sz w:val="24"/>
          <w:szCs w:val="24"/>
        </w:rPr>
        <w:t>（1）投标单位同意建设单位在清单中标识的该</w:t>
      </w:r>
      <w:r>
        <w:rPr>
          <w:rFonts w:ascii="宋体" w:hAnsi="宋体" w:eastAsia="宋体" w:cs="宋体"/>
          <w:spacing w:val="-4"/>
          <w:sz w:val="24"/>
          <w:szCs w:val="24"/>
        </w:rPr>
        <w:t>项请在对应项打“</w:t>
      </w:r>
      <w:r>
        <w:rPr>
          <w:rFonts w:ascii="宋体" w:hAnsi="宋体" w:eastAsia="宋体" w:cs="宋体"/>
          <w:spacing w:val="-51"/>
          <w:sz w:val="24"/>
          <w:szCs w:val="24"/>
        </w:rPr>
        <w:t xml:space="preserve"> </w:t>
      </w:r>
      <w:r>
        <w:rPr>
          <w:rFonts w:ascii="宋体" w:hAnsi="宋体" w:eastAsia="宋体" w:cs="宋体"/>
          <w:spacing w:val="-4"/>
          <w:sz w:val="24"/>
          <w:szCs w:val="24"/>
        </w:rPr>
        <w:t>√</w:t>
      </w:r>
      <w:r>
        <w:rPr>
          <w:rFonts w:ascii="宋体" w:hAnsi="宋体" w:eastAsia="宋体" w:cs="宋体"/>
          <w:spacing w:val="-88"/>
          <w:sz w:val="24"/>
          <w:szCs w:val="24"/>
        </w:rPr>
        <w:t xml:space="preserve"> </w:t>
      </w:r>
      <w:r>
        <w:rPr>
          <w:rFonts w:ascii="宋体" w:hAnsi="宋体" w:eastAsia="宋体" w:cs="宋体"/>
          <w:spacing w:val="-4"/>
          <w:sz w:val="24"/>
          <w:szCs w:val="24"/>
        </w:rPr>
        <w:t>”标识，并与</w:t>
      </w:r>
      <w:r>
        <w:rPr>
          <w:rFonts w:ascii="宋体" w:hAnsi="宋体" w:eastAsia="宋体" w:cs="宋体"/>
          <w:sz w:val="24"/>
          <w:szCs w:val="24"/>
        </w:rPr>
        <w:t xml:space="preserve"> </w:t>
      </w:r>
      <w:r>
        <w:rPr>
          <w:rFonts w:ascii="宋体" w:hAnsi="宋体" w:eastAsia="宋体" w:cs="宋体"/>
          <w:spacing w:val="-1"/>
          <w:sz w:val="24"/>
          <w:szCs w:val="24"/>
        </w:rPr>
        <w:t>投标文件中提供相应的安全管理措施。</w:t>
      </w:r>
    </w:p>
    <w:p w14:paraId="1EE9C651">
      <w:pPr>
        <w:spacing w:before="208" w:line="299" w:lineRule="auto"/>
        <w:ind w:left="2" w:right="72" w:firstLine="489"/>
        <w:rPr>
          <w:rFonts w:ascii="宋体" w:hAnsi="宋体" w:eastAsia="宋体" w:cs="宋体"/>
          <w:sz w:val="24"/>
          <w:szCs w:val="24"/>
        </w:rPr>
      </w:pPr>
      <w:r>
        <w:rPr>
          <w:rFonts w:ascii="宋体" w:hAnsi="宋体" w:eastAsia="宋体" w:cs="宋体"/>
          <w:spacing w:val="-3"/>
          <w:sz w:val="24"/>
          <w:szCs w:val="24"/>
        </w:rPr>
        <w:t>（2）投标单位对清单中认为需要补充的该项请</w:t>
      </w:r>
      <w:r>
        <w:rPr>
          <w:rFonts w:ascii="宋体" w:hAnsi="宋体" w:eastAsia="宋体" w:cs="宋体"/>
          <w:spacing w:val="-4"/>
          <w:sz w:val="24"/>
          <w:szCs w:val="24"/>
        </w:rPr>
        <w:t>在对应项打“</w:t>
      </w:r>
      <w:r>
        <w:rPr>
          <w:rFonts w:ascii="宋体" w:hAnsi="宋体" w:eastAsia="宋体" w:cs="宋体"/>
          <w:spacing w:val="-51"/>
          <w:sz w:val="24"/>
          <w:szCs w:val="24"/>
        </w:rPr>
        <w:t xml:space="preserve"> </w:t>
      </w:r>
      <w:r>
        <w:rPr>
          <w:rFonts w:ascii="宋体" w:hAnsi="宋体" w:eastAsia="宋体" w:cs="宋体"/>
          <w:spacing w:val="-4"/>
          <w:sz w:val="24"/>
          <w:szCs w:val="24"/>
        </w:rPr>
        <w:t>√</w:t>
      </w:r>
      <w:r>
        <w:rPr>
          <w:rFonts w:ascii="宋体" w:hAnsi="宋体" w:eastAsia="宋体" w:cs="宋体"/>
          <w:spacing w:val="-88"/>
          <w:sz w:val="24"/>
          <w:szCs w:val="24"/>
        </w:rPr>
        <w:t xml:space="preserve"> </w:t>
      </w:r>
      <w:r>
        <w:rPr>
          <w:rFonts w:ascii="宋体" w:hAnsi="宋体" w:eastAsia="宋体" w:cs="宋体"/>
          <w:spacing w:val="-4"/>
          <w:sz w:val="24"/>
          <w:szCs w:val="24"/>
        </w:rPr>
        <w:t>”标识，并与投标</w:t>
      </w:r>
      <w:r>
        <w:rPr>
          <w:rFonts w:ascii="宋体" w:hAnsi="宋体" w:eastAsia="宋体" w:cs="宋体"/>
          <w:sz w:val="24"/>
          <w:szCs w:val="24"/>
        </w:rPr>
        <w:t xml:space="preserve"> </w:t>
      </w:r>
      <w:r>
        <w:rPr>
          <w:rFonts w:ascii="宋体" w:hAnsi="宋体" w:eastAsia="宋体" w:cs="宋体"/>
          <w:spacing w:val="-1"/>
          <w:sz w:val="24"/>
          <w:szCs w:val="24"/>
        </w:rPr>
        <w:t>文件中提供相应的安全管理措施。</w:t>
      </w:r>
    </w:p>
    <w:p w14:paraId="090400B5">
      <w:pPr>
        <w:spacing w:before="210" w:line="300" w:lineRule="auto"/>
        <w:ind w:right="72" w:firstLine="492"/>
        <w:rPr>
          <w:rFonts w:ascii="宋体" w:hAnsi="宋体" w:eastAsia="宋体" w:cs="宋体"/>
          <w:sz w:val="24"/>
          <w:szCs w:val="24"/>
        </w:rPr>
      </w:pPr>
      <w:r>
        <w:rPr>
          <w:rFonts w:ascii="宋体" w:hAnsi="宋体" w:eastAsia="宋体" w:cs="宋体"/>
          <w:spacing w:val="-3"/>
          <w:sz w:val="24"/>
          <w:szCs w:val="24"/>
        </w:rPr>
        <w:t>（3）投标单位不同意建设单位在清单中标识的该项请在对应项打“</w:t>
      </w:r>
      <w:r>
        <w:rPr>
          <w:rFonts w:ascii="宋体" w:hAnsi="宋体" w:eastAsia="宋体" w:cs="宋体"/>
          <w:spacing w:val="-66"/>
          <w:sz w:val="24"/>
          <w:szCs w:val="24"/>
        </w:rPr>
        <w:t xml:space="preserve"> </w:t>
      </w:r>
      <w:r>
        <w:rPr>
          <w:rFonts w:ascii="宋体" w:hAnsi="宋体" w:eastAsia="宋体" w:cs="宋体"/>
          <w:spacing w:val="-3"/>
          <w:sz w:val="24"/>
          <w:szCs w:val="24"/>
        </w:rPr>
        <w:t>×</w:t>
      </w:r>
      <w:r>
        <w:rPr>
          <w:rFonts w:ascii="宋体" w:hAnsi="宋体" w:eastAsia="宋体" w:cs="宋体"/>
          <w:spacing w:val="-88"/>
          <w:sz w:val="24"/>
          <w:szCs w:val="24"/>
        </w:rPr>
        <w:t xml:space="preserve"> </w:t>
      </w:r>
      <w:r>
        <w:rPr>
          <w:rFonts w:ascii="宋体" w:hAnsi="宋体" w:eastAsia="宋体" w:cs="宋体"/>
          <w:spacing w:val="-3"/>
          <w:sz w:val="24"/>
          <w:szCs w:val="24"/>
        </w:rPr>
        <w:t>”标识，并</w:t>
      </w:r>
      <w:r>
        <w:rPr>
          <w:rFonts w:ascii="宋体" w:hAnsi="宋体" w:eastAsia="宋体" w:cs="宋体"/>
          <w:sz w:val="24"/>
          <w:szCs w:val="24"/>
        </w:rPr>
        <w:t xml:space="preserve"> </w:t>
      </w:r>
      <w:r>
        <w:rPr>
          <w:rFonts w:ascii="宋体" w:hAnsi="宋体" w:eastAsia="宋体" w:cs="宋体"/>
          <w:spacing w:val="-1"/>
          <w:sz w:val="24"/>
          <w:szCs w:val="24"/>
        </w:rPr>
        <w:t>在备注栏填上相关说明。</w:t>
      </w:r>
    </w:p>
    <w:p w14:paraId="78179952">
      <w:pPr>
        <w:spacing w:before="207" w:line="371" w:lineRule="auto"/>
        <w:ind w:firstLine="484"/>
        <w:jc w:val="both"/>
        <w:rPr>
          <w:rFonts w:ascii="宋体" w:hAnsi="宋体" w:eastAsia="宋体" w:cs="宋体"/>
          <w:color w:val="auto"/>
          <w:sz w:val="24"/>
          <w:szCs w:val="24"/>
        </w:rPr>
      </w:pPr>
      <w:r>
        <w:rPr>
          <w:rFonts w:ascii="宋体" w:hAnsi="宋体" w:eastAsia="宋体" w:cs="宋体"/>
          <w:b/>
          <w:bCs/>
          <w:color w:val="auto"/>
          <w:spacing w:val="-4"/>
          <w:sz w:val="24"/>
          <w:szCs w:val="24"/>
          <w:u w:val="single"/>
        </w:rPr>
        <w:t>3、投标单位应当在投标时根据招标人提供的下述第5点清单，</w:t>
      </w:r>
      <w:r>
        <w:rPr>
          <w:rFonts w:ascii="宋体" w:hAnsi="宋体" w:eastAsia="宋体" w:cs="宋体"/>
          <w:b/>
          <w:bCs/>
          <w:color w:val="auto"/>
          <w:spacing w:val="-5"/>
          <w:sz w:val="24"/>
          <w:szCs w:val="24"/>
          <w:u w:val="single"/>
        </w:rPr>
        <w:t>在投标施工组织中回</w:t>
      </w:r>
      <w:r>
        <w:rPr>
          <w:rFonts w:ascii="宋体" w:hAnsi="宋体" w:eastAsia="宋体" w:cs="宋体"/>
          <w:b/>
          <w:bCs/>
          <w:color w:val="auto"/>
          <w:spacing w:val="-4"/>
          <w:sz w:val="24"/>
          <w:szCs w:val="24"/>
          <w:u w:val="single"/>
        </w:rPr>
        <w:t>应建设单位提供的危大工程清单，补充相应的安全管理措施。（为减轻标书编制</w:t>
      </w:r>
      <w:r>
        <w:rPr>
          <w:rFonts w:ascii="宋体" w:hAnsi="宋体" w:eastAsia="宋体" w:cs="宋体"/>
          <w:b/>
          <w:bCs/>
          <w:color w:val="auto"/>
          <w:spacing w:val="-5"/>
          <w:sz w:val="24"/>
          <w:szCs w:val="24"/>
          <w:u w:val="single"/>
        </w:rPr>
        <w:t>的工作</w:t>
      </w:r>
      <w:r>
        <w:rPr>
          <w:rFonts w:ascii="宋体" w:hAnsi="宋体" w:eastAsia="宋体" w:cs="宋体"/>
          <w:color w:val="auto"/>
          <w:sz w:val="24"/>
          <w:szCs w:val="24"/>
        </w:rPr>
        <w:t xml:space="preserve"> </w:t>
      </w:r>
      <w:r>
        <w:rPr>
          <w:rFonts w:ascii="宋体" w:hAnsi="宋体" w:eastAsia="宋体" w:cs="宋体"/>
          <w:b/>
          <w:bCs/>
          <w:color w:val="auto"/>
          <w:spacing w:val="-2"/>
          <w:sz w:val="24"/>
          <w:szCs w:val="24"/>
          <w:u w:val="single"/>
        </w:rPr>
        <w:t>量，投标单位回应的危大工程清单该部分的页数应控制在3页内）</w:t>
      </w:r>
    </w:p>
    <w:p w14:paraId="76C93547">
      <w:pPr>
        <w:spacing w:before="33" w:line="326" w:lineRule="auto"/>
        <w:ind w:left="1" w:firstLine="478"/>
        <w:rPr>
          <w:rFonts w:ascii="宋体" w:hAnsi="宋体" w:eastAsia="宋体" w:cs="宋体"/>
          <w:sz w:val="24"/>
          <w:szCs w:val="24"/>
        </w:rPr>
      </w:pPr>
      <w:r>
        <w:rPr>
          <w:rFonts w:ascii="宋体" w:hAnsi="宋体" w:eastAsia="宋体" w:cs="宋体"/>
          <w:sz w:val="24"/>
          <w:szCs w:val="24"/>
        </w:rPr>
        <w:t>4、对于超过一定规模的危大工程，中标单位应当组织召开</w:t>
      </w:r>
      <w:r>
        <w:rPr>
          <w:rFonts w:ascii="宋体" w:hAnsi="宋体" w:eastAsia="宋体" w:cs="宋体"/>
          <w:spacing w:val="-1"/>
          <w:sz w:val="24"/>
          <w:szCs w:val="24"/>
        </w:rPr>
        <w:t>专家论证会对专项施工</w:t>
      </w:r>
      <w:r>
        <w:rPr>
          <w:rFonts w:ascii="宋体" w:hAnsi="宋体" w:eastAsia="宋体" w:cs="宋体"/>
          <w:sz w:val="24"/>
          <w:szCs w:val="24"/>
        </w:rPr>
        <w:t xml:space="preserve"> </w:t>
      </w:r>
      <w:r>
        <w:rPr>
          <w:rFonts w:ascii="宋体" w:hAnsi="宋体" w:eastAsia="宋体" w:cs="宋体"/>
          <w:spacing w:val="-2"/>
          <w:sz w:val="24"/>
          <w:szCs w:val="24"/>
        </w:rPr>
        <w:t>方案进行论证。实行施工总承包的，由施工总承包单位组织召开专家论证会。专家论证</w:t>
      </w:r>
      <w:r>
        <w:rPr>
          <w:rFonts w:ascii="宋体" w:hAnsi="宋体" w:eastAsia="宋体" w:cs="宋体"/>
          <w:spacing w:val="16"/>
          <w:sz w:val="24"/>
          <w:szCs w:val="24"/>
        </w:rPr>
        <w:t xml:space="preserve"> </w:t>
      </w:r>
      <w:r>
        <w:rPr>
          <w:rFonts w:ascii="宋体" w:hAnsi="宋体" w:eastAsia="宋体" w:cs="宋体"/>
          <w:spacing w:val="-1"/>
          <w:sz w:val="24"/>
          <w:szCs w:val="24"/>
        </w:rPr>
        <w:t>前专项施工方案应当通过施工总承包单位审核和总监理工程师审查。</w:t>
      </w:r>
    </w:p>
    <w:p w14:paraId="1A915BC8">
      <w:pPr>
        <w:spacing w:before="208" w:line="301" w:lineRule="auto"/>
        <w:ind w:firstLine="484"/>
        <w:rPr>
          <w:rFonts w:ascii="宋体" w:hAnsi="宋体" w:eastAsia="宋体" w:cs="宋体"/>
          <w:sz w:val="24"/>
          <w:szCs w:val="24"/>
        </w:rPr>
      </w:pPr>
      <w:r>
        <w:rPr>
          <w:rFonts w:ascii="宋体" w:hAnsi="宋体" w:eastAsia="宋体" w:cs="宋体"/>
          <w:spacing w:val="2"/>
          <w:sz w:val="24"/>
          <w:szCs w:val="24"/>
        </w:rPr>
        <w:t>5、危险性较大的分部分项工程清单及超过一</w:t>
      </w:r>
      <w:r>
        <w:rPr>
          <w:rFonts w:ascii="宋体" w:hAnsi="宋体" w:eastAsia="宋体" w:cs="宋体"/>
          <w:spacing w:val="1"/>
          <w:sz w:val="24"/>
          <w:szCs w:val="24"/>
        </w:rPr>
        <w:t>定规模的危险性较大的分部分项工程</w:t>
      </w:r>
      <w:r>
        <w:rPr>
          <w:rFonts w:ascii="宋体" w:hAnsi="宋体" w:eastAsia="宋体" w:cs="宋体"/>
          <w:sz w:val="24"/>
          <w:szCs w:val="24"/>
        </w:rPr>
        <w:t xml:space="preserve"> </w:t>
      </w:r>
      <w:r>
        <w:rPr>
          <w:rFonts w:ascii="宋体" w:hAnsi="宋体" w:eastAsia="宋体" w:cs="宋体"/>
          <w:spacing w:val="-4"/>
          <w:sz w:val="24"/>
          <w:szCs w:val="24"/>
        </w:rPr>
        <w:t>清单：</w:t>
      </w:r>
    </w:p>
    <w:p w14:paraId="17B443A7">
      <w:pPr>
        <w:spacing w:line="78" w:lineRule="exact"/>
      </w:pPr>
    </w:p>
    <w:tbl>
      <w:tblPr>
        <w:tblStyle w:val="14"/>
        <w:tblW w:w="10218"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0"/>
        <w:gridCol w:w="1352"/>
        <w:gridCol w:w="1352"/>
        <w:gridCol w:w="2434"/>
      </w:tblGrid>
      <w:tr w14:paraId="17035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080" w:type="dxa"/>
            <w:noWrap w:val="0"/>
            <w:vAlign w:val="top"/>
          </w:tcPr>
          <w:p w14:paraId="54763D47">
            <w:pPr>
              <w:spacing w:before="133" w:line="220" w:lineRule="auto"/>
              <w:ind w:left="624"/>
              <w:rPr>
                <w:rFonts w:ascii="宋体" w:hAnsi="宋体" w:eastAsia="宋体" w:cs="宋体"/>
                <w:sz w:val="24"/>
                <w:szCs w:val="24"/>
              </w:rPr>
            </w:pPr>
            <w:r>
              <w:rPr>
                <w:rFonts w:ascii="宋体" w:hAnsi="宋体" w:eastAsia="宋体" w:cs="宋体"/>
                <w:b/>
                <w:bCs/>
                <w:spacing w:val="-3"/>
                <w:sz w:val="24"/>
                <w:szCs w:val="24"/>
              </w:rPr>
              <w:t>一、危险性较大的分部分项工程清单</w:t>
            </w:r>
          </w:p>
        </w:tc>
        <w:tc>
          <w:tcPr>
            <w:tcW w:w="1352" w:type="dxa"/>
            <w:noWrap w:val="0"/>
            <w:vAlign w:val="top"/>
          </w:tcPr>
          <w:p w14:paraId="445D46AC">
            <w:pPr>
              <w:spacing w:before="133" w:line="221" w:lineRule="auto"/>
              <w:ind w:left="206"/>
              <w:rPr>
                <w:rFonts w:ascii="宋体" w:hAnsi="宋体" w:eastAsia="宋体" w:cs="宋体"/>
                <w:sz w:val="24"/>
                <w:szCs w:val="24"/>
              </w:rPr>
            </w:pPr>
            <w:r>
              <w:rPr>
                <w:rFonts w:ascii="宋体" w:hAnsi="宋体" w:eastAsia="宋体" w:cs="宋体"/>
                <w:spacing w:val="-4"/>
                <w:sz w:val="24"/>
                <w:szCs w:val="24"/>
              </w:rPr>
              <w:t>建设单位</w:t>
            </w:r>
          </w:p>
        </w:tc>
        <w:tc>
          <w:tcPr>
            <w:tcW w:w="1352" w:type="dxa"/>
            <w:noWrap w:val="0"/>
            <w:vAlign w:val="top"/>
          </w:tcPr>
          <w:p w14:paraId="4D4883F5">
            <w:pPr>
              <w:spacing w:before="133" w:line="221" w:lineRule="auto"/>
              <w:ind w:left="205"/>
              <w:rPr>
                <w:rFonts w:ascii="宋体" w:hAnsi="宋体" w:eastAsia="宋体" w:cs="宋体"/>
                <w:sz w:val="24"/>
                <w:szCs w:val="24"/>
              </w:rPr>
            </w:pPr>
            <w:r>
              <w:rPr>
                <w:rFonts w:ascii="宋体" w:hAnsi="宋体" w:eastAsia="宋体" w:cs="宋体"/>
                <w:b/>
                <w:bCs/>
                <w:spacing w:val="-5"/>
                <w:sz w:val="24"/>
                <w:szCs w:val="24"/>
              </w:rPr>
              <w:t>投标单位</w:t>
            </w:r>
          </w:p>
        </w:tc>
        <w:tc>
          <w:tcPr>
            <w:tcW w:w="2434" w:type="dxa"/>
            <w:noWrap w:val="0"/>
            <w:vAlign w:val="top"/>
          </w:tcPr>
          <w:p w14:paraId="13382513">
            <w:pPr>
              <w:spacing w:before="133" w:line="222" w:lineRule="auto"/>
              <w:ind w:left="360"/>
              <w:rPr>
                <w:rFonts w:ascii="宋体" w:hAnsi="宋体" w:eastAsia="宋体" w:cs="宋体"/>
                <w:sz w:val="24"/>
                <w:szCs w:val="24"/>
              </w:rPr>
            </w:pPr>
            <w:r>
              <w:rPr>
                <w:rFonts w:ascii="宋体" w:hAnsi="宋体" w:eastAsia="宋体" w:cs="宋体"/>
                <w:spacing w:val="-7"/>
                <w:sz w:val="24"/>
                <w:szCs w:val="24"/>
              </w:rPr>
              <w:t>备注</w:t>
            </w:r>
          </w:p>
        </w:tc>
      </w:tr>
      <w:tr w14:paraId="0693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080" w:type="dxa"/>
            <w:noWrap w:val="0"/>
            <w:vAlign w:val="top"/>
          </w:tcPr>
          <w:p w14:paraId="04003B9E">
            <w:pPr>
              <w:spacing w:before="128" w:line="221" w:lineRule="auto"/>
              <w:ind w:left="120"/>
              <w:rPr>
                <w:rFonts w:ascii="宋体" w:hAnsi="宋体" w:eastAsia="宋体" w:cs="宋体"/>
                <w:sz w:val="24"/>
                <w:szCs w:val="24"/>
              </w:rPr>
            </w:pPr>
            <w:r>
              <w:rPr>
                <w:rFonts w:ascii="宋体" w:hAnsi="宋体" w:eastAsia="宋体" w:cs="宋体"/>
                <w:spacing w:val="-3"/>
                <w:sz w:val="24"/>
                <w:szCs w:val="24"/>
              </w:rPr>
              <w:t>一、基坑支护</w:t>
            </w:r>
          </w:p>
        </w:tc>
        <w:tc>
          <w:tcPr>
            <w:tcW w:w="1352" w:type="dxa"/>
            <w:noWrap w:val="0"/>
            <w:vAlign w:val="top"/>
          </w:tcPr>
          <w:p w14:paraId="6D70EBB8">
            <w:pPr>
              <w:spacing w:before="128" w:line="223" w:lineRule="auto"/>
              <w:ind w:left="54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5"/>
                <w:sz w:val="24"/>
                <w:szCs w:val="24"/>
              </w:rPr>
              <w:t xml:space="preserve">  </w:t>
            </w:r>
            <w:r>
              <w:rPr>
                <w:rFonts w:ascii="宋体" w:hAnsi="宋体" w:eastAsia="宋体" w:cs="宋体"/>
                <w:spacing w:val="-19"/>
                <w:w w:val="94"/>
                <w:sz w:val="24"/>
                <w:szCs w:val="24"/>
              </w:rPr>
              <w:t>)</w:t>
            </w:r>
          </w:p>
        </w:tc>
        <w:tc>
          <w:tcPr>
            <w:tcW w:w="1352" w:type="dxa"/>
            <w:noWrap w:val="0"/>
            <w:vAlign w:val="top"/>
          </w:tcPr>
          <w:p w14:paraId="7194F17F">
            <w:pPr>
              <w:spacing w:before="12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34" w:type="dxa"/>
            <w:noWrap w:val="0"/>
            <w:vAlign w:val="top"/>
          </w:tcPr>
          <w:p w14:paraId="1979EB05">
            <w:pPr>
              <w:pStyle w:val="20"/>
            </w:pPr>
          </w:p>
        </w:tc>
      </w:tr>
      <w:tr w14:paraId="7AEF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727E691B">
            <w:pPr>
              <w:spacing w:before="129" w:line="328" w:lineRule="auto"/>
              <w:ind w:left="135" w:right="68" w:hanging="8"/>
              <w:rPr>
                <w:rFonts w:ascii="宋体" w:hAnsi="宋体" w:eastAsia="宋体" w:cs="宋体"/>
                <w:sz w:val="24"/>
                <w:szCs w:val="24"/>
              </w:rPr>
            </w:pPr>
            <w:r>
              <w:rPr>
                <w:rFonts w:ascii="宋体" w:hAnsi="宋体" w:eastAsia="宋体" w:cs="宋体"/>
                <w:spacing w:val="-4"/>
                <w:sz w:val="24"/>
                <w:szCs w:val="24"/>
              </w:rPr>
              <w:t>（一）开挖深度超过</w:t>
            </w:r>
            <w:r>
              <w:rPr>
                <w:rFonts w:ascii="宋体" w:hAnsi="宋体" w:eastAsia="宋体" w:cs="宋体"/>
                <w:spacing w:val="-29"/>
                <w:sz w:val="24"/>
                <w:szCs w:val="24"/>
              </w:rPr>
              <w:t xml:space="preserve"> </w:t>
            </w:r>
            <w:r>
              <w:rPr>
                <w:rFonts w:ascii="宋体" w:hAnsi="宋体" w:eastAsia="宋体" w:cs="宋体"/>
                <w:spacing w:val="-4"/>
                <w:sz w:val="24"/>
                <w:szCs w:val="24"/>
              </w:rPr>
              <w:t>3m（含</w:t>
            </w:r>
            <w:r>
              <w:rPr>
                <w:rFonts w:ascii="宋体" w:hAnsi="宋体" w:eastAsia="宋体" w:cs="宋体"/>
                <w:spacing w:val="-46"/>
                <w:sz w:val="24"/>
                <w:szCs w:val="24"/>
              </w:rPr>
              <w:t xml:space="preserve"> </w:t>
            </w:r>
            <w:r>
              <w:rPr>
                <w:rFonts w:ascii="宋体" w:hAnsi="宋体" w:eastAsia="宋体" w:cs="宋体"/>
                <w:spacing w:val="-4"/>
                <w:sz w:val="24"/>
                <w:szCs w:val="24"/>
              </w:rPr>
              <w:t>3m）的基坑（槽）</w:t>
            </w:r>
            <w:r>
              <w:rPr>
                <w:rFonts w:ascii="宋体" w:hAnsi="宋体" w:eastAsia="宋体" w:cs="宋体"/>
                <w:sz w:val="24"/>
                <w:szCs w:val="24"/>
              </w:rPr>
              <w:t xml:space="preserve"> </w:t>
            </w:r>
            <w:r>
              <w:rPr>
                <w:rFonts w:ascii="宋体" w:hAnsi="宋体" w:eastAsia="宋体" w:cs="宋体"/>
                <w:spacing w:val="-3"/>
                <w:sz w:val="24"/>
                <w:szCs w:val="24"/>
              </w:rPr>
              <w:t>的土方开挖、支护、降水工程。</w:t>
            </w:r>
          </w:p>
        </w:tc>
        <w:tc>
          <w:tcPr>
            <w:tcW w:w="1352" w:type="dxa"/>
            <w:noWrap w:val="0"/>
            <w:vAlign w:val="top"/>
          </w:tcPr>
          <w:p w14:paraId="31F452D5">
            <w:pPr>
              <w:pStyle w:val="20"/>
              <w:spacing w:line="297" w:lineRule="auto"/>
            </w:pPr>
          </w:p>
          <w:p w14:paraId="0166B88D">
            <w:pPr>
              <w:spacing w:before="78" w:line="223" w:lineRule="auto"/>
              <w:ind w:left="396"/>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5"/>
                <w:sz w:val="24"/>
                <w:szCs w:val="24"/>
              </w:rPr>
              <w:t xml:space="preserve">  </w:t>
            </w:r>
            <w:r>
              <w:rPr>
                <w:rFonts w:ascii="宋体" w:hAnsi="宋体" w:eastAsia="宋体" w:cs="宋体"/>
                <w:spacing w:val="-19"/>
                <w:w w:val="94"/>
                <w:sz w:val="24"/>
                <w:szCs w:val="24"/>
              </w:rPr>
              <w:t>)</w:t>
            </w:r>
          </w:p>
        </w:tc>
        <w:tc>
          <w:tcPr>
            <w:tcW w:w="1352" w:type="dxa"/>
            <w:noWrap w:val="0"/>
            <w:vAlign w:val="top"/>
          </w:tcPr>
          <w:p w14:paraId="4C6C90CA">
            <w:pPr>
              <w:pStyle w:val="20"/>
              <w:spacing w:line="297" w:lineRule="auto"/>
            </w:pPr>
          </w:p>
          <w:p w14:paraId="51061F26">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34" w:type="dxa"/>
            <w:noWrap w:val="0"/>
            <w:vAlign w:val="top"/>
          </w:tcPr>
          <w:p w14:paraId="2DA5AA2C">
            <w:pPr>
              <w:pStyle w:val="20"/>
            </w:pPr>
          </w:p>
        </w:tc>
      </w:tr>
    </w:tbl>
    <w:p w14:paraId="5FBDF5F4">
      <w:pPr>
        <w:pStyle w:val="5"/>
        <w:spacing w:line="73" w:lineRule="exact"/>
        <w:rPr>
          <w:sz w:val="6"/>
        </w:rPr>
      </w:pPr>
    </w:p>
    <w:p w14:paraId="35D715AD">
      <w:pPr>
        <w:spacing w:line="73" w:lineRule="exact"/>
        <w:rPr>
          <w:sz w:val="6"/>
          <w:szCs w:val="6"/>
        </w:rPr>
        <w:sectPr>
          <w:footerReference r:id="rId27" w:type="default"/>
          <w:pgSz w:w="11906" w:h="16839"/>
          <w:pgMar w:top="720" w:right="720" w:bottom="720" w:left="720" w:header="0" w:footer="1023" w:gutter="0"/>
          <w:cols w:space="720" w:num="1"/>
        </w:sectPr>
      </w:pPr>
    </w:p>
    <w:p w14:paraId="76D3F07D">
      <w:pPr>
        <w:spacing w:before="41"/>
      </w:pPr>
    </w:p>
    <w:p w14:paraId="3F5D5A9D">
      <w:pPr>
        <w:spacing w:before="41"/>
      </w:pPr>
    </w:p>
    <w:p w14:paraId="5EA15106">
      <w:pPr>
        <w:spacing w:before="40"/>
      </w:pPr>
    </w:p>
    <w:tbl>
      <w:tblPr>
        <w:tblStyle w:val="14"/>
        <w:tblW w:w="10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0"/>
        <w:gridCol w:w="1352"/>
        <w:gridCol w:w="1352"/>
        <w:gridCol w:w="2537"/>
      </w:tblGrid>
      <w:tr w14:paraId="5F78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trPr>
        <w:tc>
          <w:tcPr>
            <w:tcW w:w="5080" w:type="dxa"/>
            <w:noWrap w:val="0"/>
            <w:vAlign w:val="top"/>
          </w:tcPr>
          <w:p w14:paraId="165F22B0">
            <w:pPr>
              <w:spacing w:before="132" w:line="354" w:lineRule="auto"/>
              <w:ind w:left="116" w:right="108" w:firstLine="11"/>
              <w:jc w:val="both"/>
              <w:rPr>
                <w:rFonts w:ascii="宋体" w:hAnsi="宋体" w:eastAsia="宋体" w:cs="宋体"/>
                <w:sz w:val="24"/>
                <w:szCs w:val="24"/>
              </w:rPr>
            </w:pPr>
            <w:bookmarkStart w:id="208" w:name="bookmark161"/>
            <w:bookmarkEnd w:id="208"/>
            <w:r>
              <w:rPr>
                <w:rFonts w:ascii="宋体" w:hAnsi="宋体" w:eastAsia="宋体" w:cs="宋体"/>
                <w:spacing w:val="-2"/>
                <w:sz w:val="24"/>
                <w:szCs w:val="24"/>
              </w:rPr>
              <w:t>（二）开挖深度虽未超过</w:t>
            </w:r>
            <w:r>
              <w:rPr>
                <w:rFonts w:ascii="宋体" w:hAnsi="宋体" w:eastAsia="宋体" w:cs="宋体"/>
                <w:spacing w:val="-40"/>
                <w:sz w:val="24"/>
                <w:szCs w:val="24"/>
              </w:rPr>
              <w:t xml:space="preserve"> </w:t>
            </w:r>
            <w:r>
              <w:rPr>
                <w:rFonts w:ascii="宋体" w:hAnsi="宋体" w:eastAsia="宋体" w:cs="宋体"/>
                <w:spacing w:val="-2"/>
                <w:sz w:val="24"/>
                <w:szCs w:val="24"/>
              </w:rPr>
              <w:t>3m，但地质条件、周</w:t>
            </w:r>
            <w:r>
              <w:rPr>
                <w:rFonts w:ascii="宋体" w:hAnsi="宋体" w:eastAsia="宋体" w:cs="宋体"/>
                <w:sz w:val="24"/>
                <w:szCs w:val="24"/>
              </w:rPr>
              <w:t xml:space="preserve"> </w:t>
            </w:r>
            <w:r>
              <w:rPr>
                <w:rFonts w:ascii="宋体" w:hAnsi="宋体" w:eastAsia="宋体" w:cs="宋体"/>
                <w:spacing w:val="-1"/>
                <w:sz w:val="24"/>
                <w:szCs w:val="24"/>
              </w:rPr>
              <w:t>围环境和地下管线复杂，或影响毗邻建、构筑</w:t>
            </w:r>
            <w:r>
              <w:rPr>
                <w:rFonts w:ascii="宋体" w:hAnsi="宋体" w:eastAsia="宋体" w:cs="宋体"/>
                <w:spacing w:val="9"/>
                <w:sz w:val="24"/>
                <w:szCs w:val="24"/>
              </w:rPr>
              <w:t xml:space="preserve"> </w:t>
            </w:r>
            <w:r>
              <w:rPr>
                <w:rFonts w:ascii="宋体" w:hAnsi="宋体" w:eastAsia="宋体" w:cs="宋体"/>
                <w:spacing w:val="-1"/>
                <w:sz w:val="24"/>
                <w:szCs w:val="24"/>
              </w:rPr>
              <w:t>物安全的基坑（槽）的土方开挖、支护、降水</w:t>
            </w:r>
            <w:r>
              <w:rPr>
                <w:rFonts w:ascii="宋体" w:hAnsi="宋体" w:eastAsia="宋体" w:cs="宋体"/>
                <w:spacing w:val="9"/>
                <w:sz w:val="24"/>
                <w:szCs w:val="24"/>
              </w:rPr>
              <w:t xml:space="preserve"> </w:t>
            </w:r>
            <w:r>
              <w:rPr>
                <w:rFonts w:ascii="宋体" w:hAnsi="宋体" w:eastAsia="宋体" w:cs="宋体"/>
                <w:spacing w:val="-4"/>
                <w:sz w:val="24"/>
                <w:szCs w:val="24"/>
              </w:rPr>
              <w:t>工程。</w:t>
            </w:r>
          </w:p>
        </w:tc>
        <w:tc>
          <w:tcPr>
            <w:tcW w:w="1352" w:type="dxa"/>
            <w:noWrap w:val="0"/>
            <w:vAlign w:val="top"/>
          </w:tcPr>
          <w:p w14:paraId="66DA9A8C">
            <w:pPr>
              <w:pStyle w:val="20"/>
              <w:spacing w:line="263" w:lineRule="auto"/>
            </w:pPr>
          </w:p>
          <w:p w14:paraId="425AFCF8">
            <w:pPr>
              <w:pStyle w:val="20"/>
              <w:spacing w:line="263" w:lineRule="auto"/>
            </w:pPr>
          </w:p>
          <w:p w14:paraId="4E7CC0B3">
            <w:pPr>
              <w:pStyle w:val="20"/>
              <w:spacing w:line="264" w:lineRule="auto"/>
            </w:pPr>
          </w:p>
          <w:p w14:paraId="2F5BFB3F">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6A16C391">
            <w:pPr>
              <w:pStyle w:val="20"/>
              <w:spacing w:line="263" w:lineRule="auto"/>
            </w:pPr>
          </w:p>
          <w:p w14:paraId="1B02372A">
            <w:pPr>
              <w:pStyle w:val="20"/>
              <w:spacing w:line="263" w:lineRule="auto"/>
            </w:pPr>
          </w:p>
          <w:p w14:paraId="5EA9C311">
            <w:pPr>
              <w:pStyle w:val="20"/>
              <w:spacing w:line="264" w:lineRule="auto"/>
            </w:pPr>
          </w:p>
          <w:p w14:paraId="39C5826A">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61B87439">
            <w:pPr>
              <w:pStyle w:val="20"/>
            </w:pPr>
          </w:p>
        </w:tc>
      </w:tr>
      <w:tr w14:paraId="3022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544F1E72">
            <w:pPr>
              <w:spacing w:before="128" w:line="219" w:lineRule="auto"/>
              <w:ind w:left="120"/>
              <w:rPr>
                <w:rFonts w:ascii="宋体" w:hAnsi="宋体" w:eastAsia="宋体" w:cs="宋体"/>
                <w:sz w:val="24"/>
                <w:szCs w:val="24"/>
              </w:rPr>
            </w:pPr>
            <w:r>
              <w:rPr>
                <w:rFonts w:ascii="宋体" w:hAnsi="宋体" w:eastAsia="宋体" w:cs="宋体"/>
                <w:spacing w:val="-2"/>
                <w:sz w:val="24"/>
                <w:szCs w:val="24"/>
              </w:rPr>
              <w:t>二、模板工程及支撑体系</w:t>
            </w:r>
          </w:p>
        </w:tc>
        <w:tc>
          <w:tcPr>
            <w:tcW w:w="1352" w:type="dxa"/>
            <w:noWrap w:val="0"/>
            <w:vAlign w:val="top"/>
          </w:tcPr>
          <w:p w14:paraId="123D53D3">
            <w:pPr>
              <w:spacing w:before="12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03570561">
            <w:pPr>
              <w:spacing w:before="12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592C8D21">
            <w:pPr>
              <w:pStyle w:val="20"/>
            </w:pPr>
          </w:p>
        </w:tc>
      </w:tr>
      <w:tr w14:paraId="4AAC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56A0DD88">
            <w:pPr>
              <w:spacing w:before="128" w:line="328" w:lineRule="auto"/>
              <w:ind w:left="123" w:right="25" w:firstLine="4"/>
              <w:rPr>
                <w:rFonts w:ascii="宋体" w:hAnsi="宋体" w:eastAsia="宋体" w:cs="宋体"/>
                <w:sz w:val="24"/>
                <w:szCs w:val="24"/>
              </w:rPr>
            </w:pPr>
            <w:r>
              <w:rPr>
                <w:rFonts w:ascii="宋体" w:hAnsi="宋体" w:eastAsia="宋体" w:cs="宋体"/>
                <w:spacing w:val="-6"/>
                <w:sz w:val="24"/>
                <w:szCs w:val="24"/>
              </w:rPr>
              <w:t>（一）各类工具式模板工程：包括滑模、爬模、</w:t>
            </w:r>
            <w:r>
              <w:rPr>
                <w:rFonts w:ascii="宋体" w:hAnsi="宋体" w:eastAsia="宋体" w:cs="宋体"/>
                <w:spacing w:val="6"/>
                <w:sz w:val="24"/>
                <w:szCs w:val="24"/>
              </w:rPr>
              <w:t xml:space="preserve"> </w:t>
            </w:r>
            <w:r>
              <w:rPr>
                <w:rFonts w:ascii="宋体" w:hAnsi="宋体" w:eastAsia="宋体" w:cs="宋体"/>
                <w:spacing w:val="-2"/>
                <w:sz w:val="24"/>
                <w:szCs w:val="24"/>
              </w:rPr>
              <w:t>飞模、隧道模等工程。</w:t>
            </w:r>
          </w:p>
        </w:tc>
        <w:tc>
          <w:tcPr>
            <w:tcW w:w="1352" w:type="dxa"/>
            <w:noWrap w:val="0"/>
            <w:vAlign w:val="top"/>
          </w:tcPr>
          <w:p w14:paraId="140E4066">
            <w:pPr>
              <w:pStyle w:val="20"/>
              <w:spacing w:line="293" w:lineRule="auto"/>
            </w:pPr>
          </w:p>
          <w:p w14:paraId="1EA15140">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68798981">
            <w:pPr>
              <w:pStyle w:val="20"/>
              <w:spacing w:line="293" w:lineRule="auto"/>
            </w:pPr>
          </w:p>
          <w:p w14:paraId="29062496">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7C3242E7">
            <w:pPr>
              <w:pStyle w:val="20"/>
            </w:pPr>
          </w:p>
        </w:tc>
      </w:tr>
      <w:tr w14:paraId="3DE0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trPr>
        <w:tc>
          <w:tcPr>
            <w:tcW w:w="5080" w:type="dxa"/>
            <w:noWrap w:val="0"/>
            <w:vAlign w:val="top"/>
          </w:tcPr>
          <w:p w14:paraId="1661FD5F">
            <w:pPr>
              <w:spacing w:before="131" w:line="362" w:lineRule="auto"/>
              <w:ind w:left="115" w:right="105" w:firstLine="12"/>
              <w:rPr>
                <w:rFonts w:ascii="宋体" w:hAnsi="宋体" w:eastAsia="宋体" w:cs="宋体"/>
                <w:sz w:val="24"/>
                <w:szCs w:val="24"/>
              </w:rPr>
            </w:pPr>
            <w:r>
              <w:rPr>
                <w:rFonts w:ascii="宋体" w:hAnsi="宋体" w:eastAsia="宋体" w:cs="宋体"/>
                <w:spacing w:val="-5"/>
                <w:sz w:val="24"/>
                <w:szCs w:val="24"/>
              </w:rPr>
              <w:t>（二）混凝土模板支撑工程：搭设高度</w:t>
            </w:r>
            <w:r>
              <w:rPr>
                <w:rFonts w:ascii="宋体" w:hAnsi="宋体" w:eastAsia="宋体" w:cs="宋体"/>
                <w:spacing w:val="-43"/>
                <w:sz w:val="24"/>
                <w:szCs w:val="24"/>
              </w:rPr>
              <w:t xml:space="preserve"> </w:t>
            </w:r>
            <w:r>
              <w:rPr>
                <w:rFonts w:ascii="宋体" w:hAnsi="宋体" w:eastAsia="宋体" w:cs="宋体"/>
                <w:spacing w:val="-5"/>
                <w:sz w:val="24"/>
                <w:szCs w:val="24"/>
              </w:rPr>
              <w:t>5m</w:t>
            </w:r>
            <w:r>
              <w:rPr>
                <w:rFonts w:ascii="宋体" w:hAnsi="宋体" w:eastAsia="宋体" w:cs="宋体"/>
                <w:spacing w:val="-52"/>
                <w:sz w:val="24"/>
                <w:szCs w:val="24"/>
              </w:rPr>
              <w:t xml:space="preserve"> </w:t>
            </w:r>
            <w:r>
              <w:rPr>
                <w:rFonts w:ascii="宋体" w:hAnsi="宋体" w:eastAsia="宋体" w:cs="宋体"/>
                <w:spacing w:val="-5"/>
                <w:sz w:val="24"/>
                <w:szCs w:val="24"/>
              </w:rPr>
              <w:t>及以</w:t>
            </w:r>
            <w:r>
              <w:rPr>
                <w:rFonts w:ascii="宋体" w:hAnsi="宋体" w:eastAsia="宋体" w:cs="宋体"/>
                <w:sz w:val="24"/>
                <w:szCs w:val="24"/>
              </w:rPr>
              <w:t xml:space="preserve"> </w:t>
            </w:r>
            <w:r>
              <w:rPr>
                <w:rFonts w:ascii="宋体" w:hAnsi="宋体" w:eastAsia="宋体" w:cs="宋体"/>
                <w:spacing w:val="-10"/>
                <w:sz w:val="24"/>
                <w:szCs w:val="24"/>
              </w:rPr>
              <w:t>上，或搭设跨度</w:t>
            </w:r>
            <w:r>
              <w:rPr>
                <w:rFonts w:ascii="宋体" w:hAnsi="宋体" w:eastAsia="宋体" w:cs="宋体"/>
                <w:spacing w:val="-33"/>
                <w:sz w:val="24"/>
                <w:szCs w:val="24"/>
              </w:rPr>
              <w:t xml:space="preserve"> </w:t>
            </w:r>
            <w:r>
              <w:rPr>
                <w:rFonts w:ascii="宋体" w:hAnsi="宋体" w:eastAsia="宋体" w:cs="宋体"/>
                <w:spacing w:val="-10"/>
                <w:sz w:val="24"/>
                <w:szCs w:val="24"/>
              </w:rPr>
              <w:t>10m</w:t>
            </w:r>
            <w:r>
              <w:rPr>
                <w:rFonts w:ascii="宋体" w:hAnsi="宋体" w:eastAsia="宋体" w:cs="宋体"/>
                <w:spacing w:val="-51"/>
                <w:sz w:val="24"/>
                <w:szCs w:val="24"/>
              </w:rPr>
              <w:t xml:space="preserve"> </w:t>
            </w:r>
            <w:r>
              <w:rPr>
                <w:rFonts w:ascii="宋体" w:hAnsi="宋体" w:eastAsia="宋体" w:cs="宋体"/>
                <w:spacing w:val="-10"/>
                <w:sz w:val="24"/>
                <w:szCs w:val="24"/>
              </w:rPr>
              <w:t>及以上，或施工总荷</w:t>
            </w:r>
            <w:r>
              <w:rPr>
                <w:rFonts w:ascii="宋体" w:hAnsi="宋体" w:eastAsia="宋体" w:cs="宋体"/>
                <w:spacing w:val="-11"/>
                <w:sz w:val="24"/>
                <w:szCs w:val="24"/>
              </w:rPr>
              <w:t>载（荷</w:t>
            </w:r>
            <w:r>
              <w:rPr>
                <w:rFonts w:ascii="宋体" w:hAnsi="宋体" w:eastAsia="宋体" w:cs="宋体"/>
                <w:sz w:val="24"/>
                <w:szCs w:val="24"/>
              </w:rPr>
              <w:t xml:space="preserve"> </w:t>
            </w:r>
            <w:r>
              <w:rPr>
                <w:rFonts w:ascii="宋体" w:hAnsi="宋体" w:eastAsia="宋体" w:cs="宋体"/>
                <w:spacing w:val="-2"/>
                <w:sz w:val="24"/>
                <w:szCs w:val="24"/>
              </w:rPr>
              <w:t>载效应基本组合的设计值，以下简称设计值）</w:t>
            </w:r>
            <w:r>
              <w:rPr>
                <w:rFonts w:ascii="宋体" w:hAnsi="宋体" w:eastAsia="宋体" w:cs="宋体"/>
                <w:spacing w:val="14"/>
                <w:sz w:val="24"/>
                <w:szCs w:val="24"/>
              </w:rPr>
              <w:t xml:space="preserve"> </w:t>
            </w:r>
            <w:r>
              <w:rPr>
                <w:rFonts w:ascii="宋体" w:hAnsi="宋体" w:eastAsia="宋体" w:cs="宋体"/>
                <w:spacing w:val="-14"/>
                <w:sz w:val="24"/>
                <w:szCs w:val="24"/>
              </w:rPr>
              <w:t>10kN/m2</w:t>
            </w:r>
            <w:r>
              <w:rPr>
                <w:rFonts w:ascii="宋体" w:hAnsi="宋体" w:eastAsia="宋体" w:cs="宋体"/>
                <w:spacing w:val="-35"/>
                <w:sz w:val="24"/>
                <w:szCs w:val="24"/>
              </w:rPr>
              <w:t xml:space="preserve"> </w:t>
            </w:r>
            <w:r>
              <w:rPr>
                <w:rFonts w:ascii="宋体" w:hAnsi="宋体" w:eastAsia="宋体" w:cs="宋体"/>
                <w:spacing w:val="-14"/>
                <w:sz w:val="24"/>
                <w:szCs w:val="24"/>
              </w:rPr>
              <w:t>及以上，或集中线荷载（设计值）15kN/m</w:t>
            </w:r>
            <w:r>
              <w:rPr>
                <w:rFonts w:ascii="宋体" w:hAnsi="宋体" w:eastAsia="宋体" w:cs="宋体"/>
                <w:sz w:val="24"/>
                <w:szCs w:val="24"/>
              </w:rPr>
              <w:t xml:space="preserve"> </w:t>
            </w:r>
            <w:r>
              <w:rPr>
                <w:rFonts w:ascii="宋体" w:hAnsi="宋体" w:eastAsia="宋体" w:cs="宋体"/>
                <w:spacing w:val="-1"/>
                <w:sz w:val="24"/>
                <w:szCs w:val="24"/>
              </w:rPr>
              <w:t>及以上，或高度大于支撑水平投影宽度且相对</w:t>
            </w:r>
            <w:r>
              <w:rPr>
                <w:rFonts w:ascii="宋体" w:hAnsi="宋体" w:eastAsia="宋体" w:cs="宋体"/>
                <w:spacing w:val="10"/>
                <w:sz w:val="24"/>
                <w:szCs w:val="24"/>
              </w:rPr>
              <w:t xml:space="preserve"> </w:t>
            </w:r>
            <w:r>
              <w:rPr>
                <w:rFonts w:ascii="宋体" w:hAnsi="宋体" w:eastAsia="宋体" w:cs="宋体"/>
                <w:spacing w:val="-1"/>
                <w:sz w:val="24"/>
                <w:szCs w:val="24"/>
              </w:rPr>
              <w:t>独立无联系构件的混凝土模板支撑工程。</w:t>
            </w:r>
          </w:p>
        </w:tc>
        <w:tc>
          <w:tcPr>
            <w:tcW w:w="1352" w:type="dxa"/>
            <w:noWrap w:val="0"/>
            <w:vAlign w:val="top"/>
          </w:tcPr>
          <w:p w14:paraId="2EF3EF38">
            <w:pPr>
              <w:pStyle w:val="20"/>
              <w:spacing w:line="255" w:lineRule="auto"/>
            </w:pPr>
          </w:p>
          <w:p w14:paraId="105B5A7D">
            <w:pPr>
              <w:pStyle w:val="20"/>
              <w:spacing w:line="255" w:lineRule="auto"/>
            </w:pPr>
          </w:p>
          <w:p w14:paraId="7A385698">
            <w:pPr>
              <w:pStyle w:val="20"/>
              <w:spacing w:line="255" w:lineRule="auto"/>
            </w:pPr>
          </w:p>
          <w:p w14:paraId="6816B7B7">
            <w:pPr>
              <w:pStyle w:val="20"/>
              <w:spacing w:line="255" w:lineRule="auto"/>
            </w:pPr>
          </w:p>
          <w:p w14:paraId="69962414">
            <w:pPr>
              <w:pStyle w:val="20"/>
              <w:spacing w:line="256" w:lineRule="auto"/>
            </w:pPr>
          </w:p>
          <w:p w14:paraId="5C029933">
            <w:pPr>
              <w:spacing w:before="78" w:line="223" w:lineRule="auto"/>
              <w:ind w:left="42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3"/>
                <w:sz w:val="24"/>
                <w:szCs w:val="24"/>
              </w:rPr>
              <w:t xml:space="preserve">   </w:t>
            </w:r>
            <w:r>
              <w:rPr>
                <w:rFonts w:ascii="宋体" w:hAnsi="宋体" w:eastAsia="宋体" w:cs="宋体"/>
                <w:spacing w:val="-19"/>
                <w:w w:val="94"/>
                <w:sz w:val="24"/>
                <w:szCs w:val="24"/>
              </w:rPr>
              <w:t>)</w:t>
            </w:r>
          </w:p>
        </w:tc>
        <w:tc>
          <w:tcPr>
            <w:tcW w:w="1352" w:type="dxa"/>
            <w:noWrap w:val="0"/>
            <w:vAlign w:val="top"/>
          </w:tcPr>
          <w:p w14:paraId="544F9567">
            <w:pPr>
              <w:pStyle w:val="20"/>
              <w:spacing w:line="255" w:lineRule="auto"/>
            </w:pPr>
          </w:p>
          <w:p w14:paraId="031D0488">
            <w:pPr>
              <w:pStyle w:val="20"/>
              <w:spacing w:line="255" w:lineRule="auto"/>
            </w:pPr>
          </w:p>
          <w:p w14:paraId="0AD5987A">
            <w:pPr>
              <w:pStyle w:val="20"/>
              <w:spacing w:line="255" w:lineRule="auto"/>
            </w:pPr>
          </w:p>
          <w:p w14:paraId="3B8B7DF6">
            <w:pPr>
              <w:pStyle w:val="20"/>
              <w:spacing w:line="255" w:lineRule="auto"/>
            </w:pPr>
          </w:p>
          <w:p w14:paraId="78937E0B">
            <w:pPr>
              <w:pStyle w:val="20"/>
              <w:spacing w:line="256" w:lineRule="auto"/>
            </w:pPr>
          </w:p>
          <w:p w14:paraId="235EBEA6">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47B6E8D4">
            <w:pPr>
              <w:pStyle w:val="20"/>
            </w:pPr>
          </w:p>
        </w:tc>
      </w:tr>
      <w:tr w14:paraId="557F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7D3494AF">
            <w:pPr>
              <w:spacing w:before="130" w:line="327" w:lineRule="auto"/>
              <w:ind w:left="117" w:right="168" w:firstLine="10"/>
              <w:rPr>
                <w:rFonts w:ascii="宋体" w:hAnsi="宋体" w:eastAsia="宋体" w:cs="宋体"/>
                <w:sz w:val="24"/>
                <w:szCs w:val="24"/>
              </w:rPr>
            </w:pPr>
            <w:r>
              <w:rPr>
                <w:rFonts w:ascii="宋体" w:hAnsi="宋体" w:eastAsia="宋体" w:cs="宋体"/>
                <w:spacing w:val="-2"/>
                <w:sz w:val="24"/>
                <w:szCs w:val="24"/>
              </w:rPr>
              <w:t>（三）承重支撑体系：用于钢结构安装等满堂</w:t>
            </w:r>
            <w:r>
              <w:rPr>
                <w:rFonts w:ascii="宋体" w:hAnsi="宋体" w:eastAsia="宋体" w:cs="宋体"/>
                <w:spacing w:val="18"/>
                <w:sz w:val="24"/>
                <w:szCs w:val="24"/>
              </w:rPr>
              <w:t xml:space="preserve"> </w:t>
            </w:r>
            <w:r>
              <w:rPr>
                <w:rFonts w:ascii="宋体" w:hAnsi="宋体" w:eastAsia="宋体" w:cs="宋体"/>
                <w:spacing w:val="-3"/>
                <w:sz w:val="24"/>
                <w:szCs w:val="24"/>
              </w:rPr>
              <w:t>支撑体系。</w:t>
            </w:r>
          </w:p>
        </w:tc>
        <w:tc>
          <w:tcPr>
            <w:tcW w:w="1352" w:type="dxa"/>
            <w:noWrap w:val="0"/>
            <w:vAlign w:val="top"/>
          </w:tcPr>
          <w:p w14:paraId="3A8D01C2">
            <w:pPr>
              <w:pStyle w:val="20"/>
              <w:spacing w:line="296" w:lineRule="auto"/>
            </w:pPr>
          </w:p>
          <w:p w14:paraId="7DC35086">
            <w:pPr>
              <w:spacing w:before="78"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527EECBF">
            <w:pPr>
              <w:pStyle w:val="20"/>
              <w:spacing w:line="296" w:lineRule="auto"/>
            </w:pPr>
          </w:p>
          <w:p w14:paraId="3409C6AD">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735FF33F">
            <w:pPr>
              <w:pStyle w:val="20"/>
            </w:pPr>
          </w:p>
        </w:tc>
      </w:tr>
      <w:tr w14:paraId="1BB6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6D4195BE">
            <w:pPr>
              <w:spacing w:before="130" w:line="219" w:lineRule="auto"/>
              <w:ind w:left="356"/>
              <w:rPr>
                <w:rFonts w:ascii="宋体" w:hAnsi="宋体" w:eastAsia="宋体" w:cs="宋体"/>
                <w:sz w:val="24"/>
                <w:szCs w:val="24"/>
              </w:rPr>
            </w:pPr>
            <w:r>
              <w:rPr>
                <w:rFonts w:ascii="宋体" w:hAnsi="宋体" w:eastAsia="宋体" w:cs="宋体"/>
                <w:spacing w:val="-1"/>
                <w:sz w:val="24"/>
                <w:szCs w:val="24"/>
              </w:rPr>
              <w:t>三、起重吊装及起重机械安装拆卸工程</w:t>
            </w:r>
          </w:p>
        </w:tc>
        <w:tc>
          <w:tcPr>
            <w:tcW w:w="1352" w:type="dxa"/>
            <w:noWrap w:val="0"/>
            <w:vAlign w:val="top"/>
          </w:tcPr>
          <w:p w14:paraId="4BC32BAF">
            <w:pPr>
              <w:spacing w:before="129"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D5906C2">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26FFCCDD">
            <w:pPr>
              <w:pStyle w:val="20"/>
            </w:pPr>
          </w:p>
        </w:tc>
      </w:tr>
      <w:tr w14:paraId="0B18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27AF350E">
            <w:pPr>
              <w:spacing w:before="131" w:line="327" w:lineRule="auto"/>
              <w:ind w:left="144" w:right="168" w:hanging="17"/>
              <w:rPr>
                <w:rFonts w:ascii="宋体" w:hAnsi="宋体" w:eastAsia="宋体" w:cs="宋体"/>
                <w:sz w:val="24"/>
                <w:szCs w:val="24"/>
              </w:rPr>
            </w:pPr>
            <w:r>
              <w:rPr>
                <w:rFonts w:ascii="宋体" w:hAnsi="宋体" w:eastAsia="宋体" w:cs="宋体"/>
                <w:spacing w:val="-2"/>
                <w:sz w:val="24"/>
                <w:szCs w:val="24"/>
              </w:rPr>
              <w:t>（一）采用非常规起重设备、方法，且单件起</w:t>
            </w:r>
            <w:r>
              <w:rPr>
                <w:rFonts w:ascii="宋体" w:hAnsi="宋体" w:eastAsia="宋体" w:cs="宋体"/>
                <w:spacing w:val="18"/>
                <w:sz w:val="24"/>
                <w:szCs w:val="24"/>
              </w:rPr>
              <w:t xml:space="preserve"> </w:t>
            </w:r>
            <w:r>
              <w:rPr>
                <w:rFonts w:ascii="宋体" w:hAnsi="宋体" w:eastAsia="宋体" w:cs="宋体"/>
                <w:spacing w:val="-4"/>
                <w:sz w:val="24"/>
                <w:szCs w:val="24"/>
              </w:rPr>
              <w:t>吊重量在</w:t>
            </w:r>
            <w:r>
              <w:rPr>
                <w:rFonts w:ascii="宋体" w:hAnsi="宋体" w:eastAsia="宋体" w:cs="宋体"/>
                <w:spacing w:val="-32"/>
                <w:sz w:val="24"/>
                <w:szCs w:val="24"/>
              </w:rPr>
              <w:t xml:space="preserve"> </w:t>
            </w:r>
            <w:r>
              <w:rPr>
                <w:rFonts w:ascii="宋体" w:hAnsi="宋体" w:eastAsia="宋体" w:cs="宋体"/>
                <w:spacing w:val="-4"/>
                <w:sz w:val="24"/>
                <w:szCs w:val="24"/>
              </w:rPr>
              <w:t>10kN</w:t>
            </w:r>
            <w:r>
              <w:rPr>
                <w:rFonts w:ascii="宋体" w:hAnsi="宋体" w:eastAsia="宋体" w:cs="宋体"/>
                <w:spacing w:val="-52"/>
                <w:sz w:val="24"/>
                <w:szCs w:val="24"/>
              </w:rPr>
              <w:t xml:space="preserve"> </w:t>
            </w:r>
            <w:r>
              <w:rPr>
                <w:rFonts w:ascii="宋体" w:hAnsi="宋体" w:eastAsia="宋体" w:cs="宋体"/>
                <w:spacing w:val="-4"/>
                <w:sz w:val="24"/>
                <w:szCs w:val="24"/>
              </w:rPr>
              <w:t>及以上的起重吊装工程。</w:t>
            </w:r>
          </w:p>
        </w:tc>
        <w:tc>
          <w:tcPr>
            <w:tcW w:w="1352" w:type="dxa"/>
            <w:noWrap w:val="0"/>
            <w:vAlign w:val="top"/>
          </w:tcPr>
          <w:p w14:paraId="60661BF8">
            <w:pPr>
              <w:pStyle w:val="20"/>
              <w:spacing w:line="297" w:lineRule="auto"/>
            </w:pPr>
          </w:p>
          <w:p w14:paraId="7B86F017">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1F78648">
            <w:pPr>
              <w:pStyle w:val="20"/>
              <w:spacing w:line="297" w:lineRule="auto"/>
            </w:pPr>
          </w:p>
          <w:p w14:paraId="048265E5">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340461D4">
            <w:pPr>
              <w:pStyle w:val="20"/>
            </w:pPr>
          </w:p>
        </w:tc>
      </w:tr>
      <w:tr w14:paraId="156F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21D7E9F8">
            <w:pPr>
              <w:spacing w:before="132" w:line="219" w:lineRule="auto"/>
              <w:ind w:left="127"/>
              <w:rPr>
                <w:rFonts w:ascii="宋体" w:hAnsi="宋体" w:eastAsia="宋体" w:cs="宋体"/>
                <w:sz w:val="24"/>
                <w:szCs w:val="24"/>
              </w:rPr>
            </w:pPr>
            <w:r>
              <w:rPr>
                <w:rFonts w:ascii="宋体" w:hAnsi="宋体" w:eastAsia="宋体" w:cs="宋体"/>
                <w:spacing w:val="-2"/>
                <w:sz w:val="24"/>
                <w:szCs w:val="24"/>
              </w:rPr>
              <w:t>（二）采用起重机械进行安装的工程。</w:t>
            </w:r>
          </w:p>
        </w:tc>
        <w:tc>
          <w:tcPr>
            <w:tcW w:w="1352" w:type="dxa"/>
            <w:noWrap w:val="0"/>
            <w:vAlign w:val="top"/>
          </w:tcPr>
          <w:p w14:paraId="1A85CB68">
            <w:pPr>
              <w:spacing w:before="131"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53C6A75">
            <w:pPr>
              <w:spacing w:before="131"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0F52CCE4">
            <w:pPr>
              <w:pStyle w:val="20"/>
            </w:pPr>
          </w:p>
        </w:tc>
      </w:tr>
      <w:tr w14:paraId="4403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2FFB9E69">
            <w:pPr>
              <w:spacing w:before="130" w:line="219" w:lineRule="auto"/>
              <w:ind w:left="127"/>
              <w:rPr>
                <w:rFonts w:ascii="宋体" w:hAnsi="宋体" w:eastAsia="宋体" w:cs="宋体"/>
                <w:sz w:val="24"/>
                <w:szCs w:val="24"/>
              </w:rPr>
            </w:pPr>
            <w:r>
              <w:rPr>
                <w:rFonts w:ascii="宋体" w:hAnsi="宋体" w:eastAsia="宋体" w:cs="宋体"/>
                <w:spacing w:val="-2"/>
                <w:sz w:val="24"/>
                <w:szCs w:val="24"/>
              </w:rPr>
              <w:t>（三）起重机械安装和拆卸工程。</w:t>
            </w:r>
          </w:p>
        </w:tc>
        <w:tc>
          <w:tcPr>
            <w:tcW w:w="1352" w:type="dxa"/>
            <w:noWrap w:val="0"/>
            <w:vAlign w:val="top"/>
          </w:tcPr>
          <w:p w14:paraId="73BB161D">
            <w:pPr>
              <w:spacing w:before="129"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6F96BAA">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749AB62A">
            <w:pPr>
              <w:pStyle w:val="20"/>
            </w:pPr>
          </w:p>
        </w:tc>
      </w:tr>
      <w:tr w14:paraId="1935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57C930F7">
            <w:pPr>
              <w:spacing w:before="131" w:line="219" w:lineRule="auto"/>
              <w:ind w:left="138"/>
              <w:rPr>
                <w:rFonts w:ascii="宋体" w:hAnsi="宋体" w:eastAsia="宋体" w:cs="宋体"/>
                <w:sz w:val="24"/>
                <w:szCs w:val="24"/>
              </w:rPr>
            </w:pPr>
            <w:r>
              <w:rPr>
                <w:rFonts w:ascii="宋体" w:hAnsi="宋体" w:eastAsia="宋体" w:cs="宋体"/>
                <w:spacing w:val="-5"/>
                <w:sz w:val="24"/>
                <w:szCs w:val="24"/>
              </w:rPr>
              <w:t>四、脚手架工程</w:t>
            </w:r>
          </w:p>
        </w:tc>
        <w:tc>
          <w:tcPr>
            <w:tcW w:w="1352" w:type="dxa"/>
            <w:noWrap w:val="0"/>
            <w:vAlign w:val="top"/>
          </w:tcPr>
          <w:p w14:paraId="05AFEF2B">
            <w:pPr>
              <w:spacing w:before="130" w:line="223" w:lineRule="auto"/>
              <w:ind w:left="48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5"/>
                <w:sz w:val="24"/>
                <w:szCs w:val="24"/>
              </w:rPr>
              <w:t xml:space="preserve">  </w:t>
            </w:r>
            <w:r>
              <w:rPr>
                <w:rFonts w:ascii="宋体" w:hAnsi="宋体" w:eastAsia="宋体" w:cs="宋体"/>
                <w:spacing w:val="-19"/>
                <w:w w:val="94"/>
                <w:sz w:val="24"/>
                <w:szCs w:val="24"/>
              </w:rPr>
              <w:t>)</w:t>
            </w:r>
          </w:p>
        </w:tc>
        <w:tc>
          <w:tcPr>
            <w:tcW w:w="1352" w:type="dxa"/>
            <w:noWrap w:val="0"/>
            <w:vAlign w:val="top"/>
          </w:tcPr>
          <w:p w14:paraId="3DDBB4E9">
            <w:pPr>
              <w:spacing w:before="130"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22A7438B">
            <w:pPr>
              <w:pStyle w:val="20"/>
            </w:pPr>
          </w:p>
        </w:tc>
      </w:tr>
      <w:tr w14:paraId="06E6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19E83A2B">
            <w:pPr>
              <w:spacing w:before="130" w:line="327" w:lineRule="auto"/>
              <w:ind w:left="117" w:right="168" w:firstLine="10"/>
              <w:rPr>
                <w:rFonts w:ascii="宋体" w:hAnsi="宋体" w:eastAsia="宋体" w:cs="宋体"/>
                <w:sz w:val="24"/>
                <w:szCs w:val="24"/>
              </w:rPr>
            </w:pPr>
            <w:r>
              <w:rPr>
                <w:rFonts w:ascii="宋体" w:hAnsi="宋体" w:eastAsia="宋体" w:cs="宋体"/>
                <w:spacing w:val="-2"/>
                <w:sz w:val="24"/>
                <w:szCs w:val="24"/>
              </w:rPr>
              <w:t>（一）搭设高度</w:t>
            </w:r>
            <w:r>
              <w:rPr>
                <w:rFonts w:ascii="宋体" w:hAnsi="宋体" w:eastAsia="宋体" w:cs="宋体"/>
                <w:spacing w:val="-48"/>
                <w:sz w:val="24"/>
                <w:szCs w:val="24"/>
              </w:rPr>
              <w:t xml:space="preserve"> </w:t>
            </w:r>
            <w:r>
              <w:rPr>
                <w:rFonts w:ascii="宋体" w:hAnsi="宋体" w:eastAsia="宋体" w:cs="宋体"/>
                <w:spacing w:val="-2"/>
                <w:sz w:val="24"/>
                <w:szCs w:val="24"/>
              </w:rPr>
              <w:t>24m</w:t>
            </w:r>
            <w:r>
              <w:rPr>
                <w:rFonts w:ascii="宋体" w:hAnsi="宋体" w:eastAsia="宋体" w:cs="宋体"/>
                <w:spacing w:val="-52"/>
                <w:sz w:val="24"/>
                <w:szCs w:val="24"/>
              </w:rPr>
              <w:t xml:space="preserve"> </w:t>
            </w:r>
            <w:r>
              <w:rPr>
                <w:rFonts w:ascii="宋体" w:hAnsi="宋体" w:eastAsia="宋体" w:cs="宋体"/>
                <w:spacing w:val="-2"/>
                <w:sz w:val="24"/>
                <w:szCs w:val="24"/>
              </w:rPr>
              <w:t>及以上的落地式钢管脚手</w:t>
            </w:r>
            <w:r>
              <w:rPr>
                <w:rFonts w:ascii="宋体" w:hAnsi="宋体" w:eastAsia="宋体" w:cs="宋体"/>
                <w:sz w:val="24"/>
                <w:szCs w:val="24"/>
              </w:rPr>
              <w:t xml:space="preserve"> </w:t>
            </w:r>
            <w:r>
              <w:rPr>
                <w:rFonts w:ascii="宋体" w:hAnsi="宋体" w:eastAsia="宋体" w:cs="宋体"/>
                <w:spacing w:val="-1"/>
                <w:sz w:val="24"/>
                <w:szCs w:val="24"/>
              </w:rPr>
              <w:t>架工程（包括采光井、电梯井脚手架）。</w:t>
            </w:r>
          </w:p>
        </w:tc>
        <w:tc>
          <w:tcPr>
            <w:tcW w:w="1352" w:type="dxa"/>
            <w:noWrap w:val="0"/>
            <w:vAlign w:val="top"/>
          </w:tcPr>
          <w:p w14:paraId="3529AE8D">
            <w:pPr>
              <w:pStyle w:val="20"/>
              <w:spacing w:line="297" w:lineRule="auto"/>
            </w:pPr>
          </w:p>
          <w:p w14:paraId="4107A382">
            <w:pPr>
              <w:spacing w:before="78" w:line="223" w:lineRule="auto"/>
              <w:ind w:left="42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3"/>
                <w:sz w:val="24"/>
                <w:szCs w:val="24"/>
              </w:rPr>
              <w:t xml:space="preserve">   </w:t>
            </w:r>
            <w:r>
              <w:rPr>
                <w:rFonts w:ascii="宋体" w:hAnsi="宋体" w:eastAsia="宋体" w:cs="宋体"/>
                <w:spacing w:val="-19"/>
                <w:w w:val="94"/>
                <w:sz w:val="24"/>
                <w:szCs w:val="24"/>
              </w:rPr>
              <w:t>)</w:t>
            </w:r>
          </w:p>
        </w:tc>
        <w:tc>
          <w:tcPr>
            <w:tcW w:w="1352" w:type="dxa"/>
            <w:noWrap w:val="0"/>
            <w:vAlign w:val="top"/>
          </w:tcPr>
          <w:p w14:paraId="39676AC6">
            <w:pPr>
              <w:pStyle w:val="20"/>
              <w:spacing w:line="297" w:lineRule="auto"/>
            </w:pPr>
          </w:p>
          <w:p w14:paraId="704CA50C">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2A16A3FB">
            <w:pPr>
              <w:pStyle w:val="20"/>
            </w:pPr>
          </w:p>
        </w:tc>
      </w:tr>
      <w:tr w14:paraId="58735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52E7E4CC">
            <w:pPr>
              <w:spacing w:before="131" w:line="219" w:lineRule="auto"/>
              <w:ind w:left="127"/>
              <w:rPr>
                <w:rFonts w:ascii="宋体" w:hAnsi="宋体" w:eastAsia="宋体" w:cs="宋体"/>
                <w:sz w:val="24"/>
                <w:szCs w:val="24"/>
              </w:rPr>
            </w:pPr>
            <w:r>
              <w:rPr>
                <w:rFonts w:ascii="宋体" w:hAnsi="宋体" w:eastAsia="宋体" w:cs="宋体"/>
                <w:spacing w:val="-2"/>
                <w:sz w:val="24"/>
                <w:szCs w:val="24"/>
              </w:rPr>
              <w:t>（二）附着式升降脚手架工程。</w:t>
            </w:r>
          </w:p>
        </w:tc>
        <w:tc>
          <w:tcPr>
            <w:tcW w:w="1352" w:type="dxa"/>
            <w:noWrap w:val="0"/>
            <w:vAlign w:val="top"/>
          </w:tcPr>
          <w:p w14:paraId="6DE54FDD">
            <w:pPr>
              <w:spacing w:before="130" w:line="223" w:lineRule="auto"/>
              <w:ind w:left="24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1"/>
                <w:sz w:val="24"/>
                <w:szCs w:val="24"/>
              </w:rPr>
              <w:t xml:space="preserve">      </w:t>
            </w:r>
            <w:r>
              <w:rPr>
                <w:rFonts w:ascii="宋体" w:hAnsi="宋体" w:eastAsia="宋体" w:cs="宋体"/>
                <w:spacing w:val="-19"/>
                <w:w w:val="94"/>
                <w:sz w:val="24"/>
                <w:szCs w:val="24"/>
              </w:rPr>
              <w:t>)</w:t>
            </w:r>
          </w:p>
        </w:tc>
        <w:tc>
          <w:tcPr>
            <w:tcW w:w="1352" w:type="dxa"/>
            <w:noWrap w:val="0"/>
            <w:vAlign w:val="top"/>
          </w:tcPr>
          <w:p w14:paraId="05C8BD96">
            <w:pPr>
              <w:spacing w:before="130"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12598423">
            <w:pPr>
              <w:pStyle w:val="20"/>
            </w:pPr>
          </w:p>
        </w:tc>
      </w:tr>
      <w:tr w14:paraId="489F3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4C574B42">
            <w:pPr>
              <w:spacing w:before="132" w:line="219" w:lineRule="auto"/>
              <w:ind w:left="127"/>
              <w:rPr>
                <w:rFonts w:ascii="宋体" w:hAnsi="宋体" w:eastAsia="宋体" w:cs="宋体"/>
                <w:sz w:val="24"/>
                <w:szCs w:val="24"/>
              </w:rPr>
            </w:pPr>
            <w:r>
              <w:rPr>
                <w:rFonts w:ascii="宋体" w:hAnsi="宋体" w:eastAsia="宋体" w:cs="宋体"/>
                <w:spacing w:val="-2"/>
                <w:sz w:val="24"/>
                <w:szCs w:val="24"/>
              </w:rPr>
              <w:t>（三）悬挑式脚手架工程。</w:t>
            </w:r>
          </w:p>
        </w:tc>
        <w:tc>
          <w:tcPr>
            <w:tcW w:w="1352" w:type="dxa"/>
            <w:noWrap w:val="0"/>
            <w:vAlign w:val="top"/>
          </w:tcPr>
          <w:p w14:paraId="0A19875E">
            <w:pPr>
              <w:spacing w:before="131" w:line="223" w:lineRule="auto"/>
              <w:ind w:left="24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1"/>
                <w:sz w:val="24"/>
                <w:szCs w:val="24"/>
              </w:rPr>
              <w:t xml:space="preserve">      </w:t>
            </w:r>
            <w:r>
              <w:rPr>
                <w:rFonts w:ascii="宋体" w:hAnsi="宋体" w:eastAsia="宋体" w:cs="宋体"/>
                <w:spacing w:val="-19"/>
                <w:w w:val="94"/>
                <w:sz w:val="24"/>
                <w:szCs w:val="24"/>
              </w:rPr>
              <w:t>)</w:t>
            </w:r>
          </w:p>
        </w:tc>
        <w:tc>
          <w:tcPr>
            <w:tcW w:w="1352" w:type="dxa"/>
            <w:noWrap w:val="0"/>
            <w:vAlign w:val="top"/>
          </w:tcPr>
          <w:p w14:paraId="69D40342">
            <w:pPr>
              <w:spacing w:before="131"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105FE9F9">
            <w:pPr>
              <w:pStyle w:val="20"/>
            </w:pPr>
          </w:p>
        </w:tc>
      </w:tr>
      <w:tr w14:paraId="3E585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7DD59132">
            <w:pPr>
              <w:spacing w:before="131" w:line="220" w:lineRule="auto"/>
              <w:ind w:left="127"/>
              <w:rPr>
                <w:rFonts w:ascii="宋体" w:hAnsi="宋体" w:eastAsia="宋体" w:cs="宋体"/>
                <w:sz w:val="24"/>
                <w:szCs w:val="24"/>
              </w:rPr>
            </w:pPr>
            <w:r>
              <w:rPr>
                <w:rFonts w:ascii="宋体" w:hAnsi="宋体" w:eastAsia="宋体" w:cs="宋体"/>
                <w:spacing w:val="-3"/>
                <w:sz w:val="24"/>
                <w:szCs w:val="24"/>
              </w:rPr>
              <w:t>（四）高处作业吊篮。</w:t>
            </w:r>
          </w:p>
        </w:tc>
        <w:tc>
          <w:tcPr>
            <w:tcW w:w="1352" w:type="dxa"/>
            <w:noWrap w:val="0"/>
            <w:vAlign w:val="top"/>
          </w:tcPr>
          <w:p w14:paraId="2C49B12C">
            <w:pPr>
              <w:spacing w:before="131"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CD26710">
            <w:pPr>
              <w:spacing w:before="131"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41669D93">
            <w:pPr>
              <w:pStyle w:val="20"/>
            </w:pPr>
          </w:p>
        </w:tc>
      </w:tr>
      <w:tr w14:paraId="7937D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26E20AA8">
            <w:pPr>
              <w:spacing w:before="132" w:line="220" w:lineRule="auto"/>
              <w:ind w:left="127"/>
              <w:rPr>
                <w:rFonts w:ascii="宋体" w:hAnsi="宋体" w:eastAsia="宋体" w:cs="宋体"/>
                <w:sz w:val="24"/>
                <w:szCs w:val="24"/>
              </w:rPr>
            </w:pPr>
            <w:r>
              <w:rPr>
                <w:rFonts w:ascii="宋体" w:hAnsi="宋体" w:eastAsia="宋体" w:cs="宋体"/>
                <w:spacing w:val="-2"/>
                <w:sz w:val="24"/>
                <w:szCs w:val="24"/>
              </w:rPr>
              <w:t>（五）卸料平台、操作平台工程。</w:t>
            </w:r>
          </w:p>
        </w:tc>
        <w:tc>
          <w:tcPr>
            <w:tcW w:w="1352" w:type="dxa"/>
            <w:noWrap w:val="0"/>
            <w:vAlign w:val="top"/>
          </w:tcPr>
          <w:p w14:paraId="52FF5892">
            <w:pPr>
              <w:spacing w:before="132" w:line="223" w:lineRule="auto"/>
              <w:ind w:left="24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1"/>
                <w:sz w:val="24"/>
                <w:szCs w:val="24"/>
              </w:rPr>
              <w:t xml:space="preserve">      </w:t>
            </w:r>
            <w:r>
              <w:rPr>
                <w:rFonts w:ascii="宋体" w:hAnsi="宋体" w:eastAsia="宋体" w:cs="宋体"/>
                <w:spacing w:val="-19"/>
                <w:w w:val="94"/>
                <w:sz w:val="24"/>
                <w:szCs w:val="24"/>
              </w:rPr>
              <w:t>)</w:t>
            </w:r>
          </w:p>
        </w:tc>
        <w:tc>
          <w:tcPr>
            <w:tcW w:w="1352" w:type="dxa"/>
            <w:noWrap w:val="0"/>
            <w:vAlign w:val="top"/>
          </w:tcPr>
          <w:p w14:paraId="732D5255">
            <w:pPr>
              <w:spacing w:before="132"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1035AC0E">
            <w:pPr>
              <w:pStyle w:val="20"/>
            </w:pPr>
          </w:p>
        </w:tc>
      </w:tr>
      <w:tr w14:paraId="0ADA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080" w:type="dxa"/>
            <w:noWrap w:val="0"/>
            <w:vAlign w:val="top"/>
          </w:tcPr>
          <w:p w14:paraId="16FC27DB">
            <w:pPr>
              <w:spacing w:before="133" w:line="219" w:lineRule="auto"/>
              <w:ind w:left="127"/>
              <w:rPr>
                <w:rFonts w:ascii="宋体" w:hAnsi="宋体" w:eastAsia="宋体" w:cs="宋体"/>
                <w:sz w:val="24"/>
                <w:szCs w:val="24"/>
              </w:rPr>
            </w:pPr>
            <w:r>
              <w:rPr>
                <w:rFonts w:ascii="宋体" w:hAnsi="宋体" w:eastAsia="宋体" w:cs="宋体"/>
                <w:spacing w:val="-2"/>
                <w:sz w:val="24"/>
                <w:szCs w:val="24"/>
              </w:rPr>
              <w:t>（六）异型脚手架工程。</w:t>
            </w:r>
          </w:p>
        </w:tc>
        <w:tc>
          <w:tcPr>
            <w:tcW w:w="1352" w:type="dxa"/>
            <w:noWrap w:val="0"/>
            <w:vAlign w:val="top"/>
          </w:tcPr>
          <w:p w14:paraId="44662C48">
            <w:pPr>
              <w:spacing w:before="132"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62A98C23">
            <w:pPr>
              <w:spacing w:before="132"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37" w:type="dxa"/>
            <w:noWrap w:val="0"/>
            <w:vAlign w:val="top"/>
          </w:tcPr>
          <w:p w14:paraId="06C99B2B">
            <w:pPr>
              <w:pStyle w:val="20"/>
            </w:pPr>
          </w:p>
        </w:tc>
      </w:tr>
    </w:tbl>
    <w:p w14:paraId="79C94676">
      <w:pPr>
        <w:pStyle w:val="5"/>
      </w:pPr>
    </w:p>
    <w:p w14:paraId="4246D491">
      <w:pPr>
        <w:spacing w:before="41"/>
      </w:pPr>
    </w:p>
    <w:p w14:paraId="6A4E2E45">
      <w:pPr>
        <w:spacing w:before="41"/>
      </w:pPr>
    </w:p>
    <w:p w14:paraId="2AA96F44">
      <w:pPr>
        <w:spacing w:before="40"/>
      </w:pPr>
    </w:p>
    <w:tbl>
      <w:tblPr>
        <w:tblStyle w:val="14"/>
        <w:tblW w:w="10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0"/>
        <w:gridCol w:w="1352"/>
        <w:gridCol w:w="1352"/>
        <w:gridCol w:w="2522"/>
      </w:tblGrid>
      <w:tr w14:paraId="003A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080" w:type="dxa"/>
            <w:noWrap w:val="0"/>
            <w:vAlign w:val="top"/>
          </w:tcPr>
          <w:p w14:paraId="524450E1">
            <w:pPr>
              <w:spacing w:before="131" w:line="220" w:lineRule="auto"/>
              <w:ind w:left="120"/>
              <w:rPr>
                <w:rFonts w:ascii="宋体" w:hAnsi="宋体" w:eastAsia="宋体" w:cs="宋体"/>
                <w:sz w:val="24"/>
                <w:szCs w:val="24"/>
              </w:rPr>
            </w:pPr>
            <w:bookmarkStart w:id="209" w:name="bookmark162"/>
            <w:bookmarkEnd w:id="209"/>
            <w:r>
              <w:rPr>
                <w:rFonts w:ascii="宋体" w:hAnsi="宋体" w:eastAsia="宋体" w:cs="宋体"/>
                <w:spacing w:val="-3"/>
                <w:sz w:val="24"/>
                <w:szCs w:val="24"/>
              </w:rPr>
              <w:t>五、拆除工程</w:t>
            </w:r>
          </w:p>
        </w:tc>
        <w:tc>
          <w:tcPr>
            <w:tcW w:w="1352" w:type="dxa"/>
            <w:noWrap w:val="0"/>
            <w:vAlign w:val="top"/>
          </w:tcPr>
          <w:p w14:paraId="6FB86097">
            <w:pPr>
              <w:spacing w:before="131" w:line="223" w:lineRule="auto"/>
              <w:ind w:left="48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5"/>
                <w:sz w:val="24"/>
                <w:szCs w:val="24"/>
              </w:rPr>
              <w:t xml:space="preserve">  </w:t>
            </w:r>
            <w:r>
              <w:rPr>
                <w:rFonts w:ascii="宋体" w:hAnsi="宋体" w:eastAsia="宋体" w:cs="宋体"/>
                <w:spacing w:val="-19"/>
                <w:w w:val="94"/>
                <w:sz w:val="24"/>
                <w:szCs w:val="24"/>
              </w:rPr>
              <w:t>)</w:t>
            </w:r>
          </w:p>
        </w:tc>
        <w:tc>
          <w:tcPr>
            <w:tcW w:w="1352" w:type="dxa"/>
            <w:noWrap w:val="0"/>
            <w:vAlign w:val="top"/>
          </w:tcPr>
          <w:p w14:paraId="41F55E09">
            <w:pPr>
              <w:spacing w:before="131"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473DB88C">
            <w:pPr>
              <w:pStyle w:val="20"/>
            </w:pPr>
          </w:p>
        </w:tc>
      </w:tr>
      <w:tr w14:paraId="5DC8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3FC35EAF">
            <w:pPr>
              <w:spacing w:before="126" w:line="329" w:lineRule="auto"/>
              <w:ind w:left="117" w:right="168"/>
              <w:rPr>
                <w:rFonts w:ascii="宋体" w:hAnsi="宋体" w:eastAsia="宋体" w:cs="宋体"/>
                <w:sz w:val="24"/>
                <w:szCs w:val="24"/>
              </w:rPr>
            </w:pPr>
            <w:r>
              <w:rPr>
                <w:rFonts w:ascii="宋体" w:hAnsi="宋体" w:eastAsia="宋体" w:cs="宋体"/>
                <w:spacing w:val="-1"/>
                <w:sz w:val="24"/>
                <w:szCs w:val="24"/>
              </w:rPr>
              <w:t>可能影响行人、交通、电力设施、通讯设施或</w:t>
            </w:r>
            <w:r>
              <w:rPr>
                <w:rFonts w:ascii="宋体" w:hAnsi="宋体" w:eastAsia="宋体" w:cs="宋体"/>
                <w:spacing w:val="7"/>
                <w:sz w:val="24"/>
                <w:szCs w:val="24"/>
              </w:rPr>
              <w:t xml:space="preserve"> </w:t>
            </w:r>
            <w:r>
              <w:rPr>
                <w:rFonts w:ascii="宋体" w:hAnsi="宋体" w:eastAsia="宋体" w:cs="宋体"/>
                <w:spacing w:val="-1"/>
                <w:sz w:val="24"/>
                <w:szCs w:val="24"/>
              </w:rPr>
              <w:t>其它建、构筑物安全的拆除工程。</w:t>
            </w:r>
          </w:p>
        </w:tc>
        <w:tc>
          <w:tcPr>
            <w:tcW w:w="1352" w:type="dxa"/>
            <w:noWrap w:val="0"/>
            <w:vAlign w:val="top"/>
          </w:tcPr>
          <w:p w14:paraId="0ADDE10E">
            <w:pPr>
              <w:pStyle w:val="20"/>
              <w:spacing w:line="294" w:lineRule="auto"/>
            </w:pPr>
          </w:p>
          <w:p w14:paraId="2E3240D6">
            <w:pPr>
              <w:spacing w:before="78"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541A1D17">
            <w:pPr>
              <w:pStyle w:val="20"/>
              <w:spacing w:line="294" w:lineRule="auto"/>
            </w:pPr>
          </w:p>
          <w:p w14:paraId="1469BA47">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1D34A60E">
            <w:pPr>
              <w:pStyle w:val="20"/>
            </w:pPr>
          </w:p>
        </w:tc>
      </w:tr>
      <w:tr w14:paraId="3987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3AA37118">
            <w:pPr>
              <w:spacing w:before="126" w:line="221" w:lineRule="auto"/>
              <w:ind w:left="358"/>
              <w:rPr>
                <w:rFonts w:ascii="宋体" w:hAnsi="宋体" w:eastAsia="宋体" w:cs="宋体"/>
                <w:sz w:val="24"/>
                <w:szCs w:val="24"/>
              </w:rPr>
            </w:pPr>
            <w:r>
              <w:rPr>
                <w:rFonts w:ascii="宋体" w:hAnsi="宋体" w:eastAsia="宋体" w:cs="宋体"/>
                <w:spacing w:val="-2"/>
                <w:sz w:val="24"/>
                <w:szCs w:val="24"/>
              </w:rPr>
              <w:t>六、暗挖工程</w:t>
            </w:r>
          </w:p>
        </w:tc>
        <w:tc>
          <w:tcPr>
            <w:tcW w:w="1352" w:type="dxa"/>
            <w:noWrap w:val="0"/>
            <w:vAlign w:val="top"/>
          </w:tcPr>
          <w:p w14:paraId="686CA676">
            <w:pPr>
              <w:spacing w:before="126"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03A0E0C">
            <w:pPr>
              <w:spacing w:before="126"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7BE666AE">
            <w:pPr>
              <w:pStyle w:val="20"/>
            </w:pPr>
          </w:p>
        </w:tc>
      </w:tr>
      <w:tr w14:paraId="09C9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1B944DC4">
            <w:pPr>
              <w:spacing w:before="128" w:line="328" w:lineRule="auto"/>
              <w:ind w:left="119" w:right="168" w:hanging="4"/>
              <w:rPr>
                <w:rFonts w:ascii="宋体" w:hAnsi="宋体" w:eastAsia="宋体" w:cs="宋体"/>
                <w:sz w:val="24"/>
                <w:szCs w:val="24"/>
              </w:rPr>
            </w:pPr>
            <w:r>
              <w:rPr>
                <w:rFonts w:ascii="宋体" w:hAnsi="宋体" w:eastAsia="宋体" w:cs="宋体"/>
                <w:spacing w:val="-1"/>
                <w:sz w:val="24"/>
                <w:szCs w:val="24"/>
              </w:rPr>
              <w:t>采用矿山法、盾构法、顶管法施工的隧道、洞</w:t>
            </w:r>
            <w:r>
              <w:rPr>
                <w:rFonts w:ascii="宋体" w:hAnsi="宋体" w:eastAsia="宋体" w:cs="宋体"/>
                <w:spacing w:val="10"/>
                <w:sz w:val="24"/>
                <w:szCs w:val="24"/>
              </w:rPr>
              <w:t xml:space="preserve"> </w:t>
            </w:r>
            <w:r>
              <w:rPr>
                <w:rFonts w:ascii="宋体" w:hAnsi="宋体" w:eastAsia="宋体" w:cs="宋体"/>
                <w:spacing w:val="-4"/>
                <w:sz w:val="24"/>
                <w:szCs w:val="24"/>
              </w:rPr>
              <w:t>室工程。</w:t>
            </w:r>
          </w:p>
        </w:tc>
        <w:tc>
          <w:tcPr>
            <w:tcW w:w="1352" w:type="dxa"/>
            <w:noWrap w:val="0"/>
            <w:vAlign w:val="top"/>
          </w:tcPr>
          <w:p w14:paraId="60C90ED5">
            <w:pPr>
              <w:pStyle w:val="20"/>
              <w:spacing w:line="294" w:lineRule="auto"/>
            </w:pPr>
          </w:p>
          <w:p w14:paraId="68AD01AC">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0D34B92">
            <w:pPr>
              <w:pStyle w:val="20"/>
              <w:spacing w:line="294" w:lineRule="auto"/>
            </w:pPr>
          </w:p>
          <w:p w14:paraId="2943B296">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C582FFE">
            <w:pPr>
              <w:pStyle w:val="20"/>
            </w:pPr>
          </w:p>
        </w:tc>
      </w:tr>
      <w:tr w14:paraId="25BA6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323F5D21">
            <w:pPr>
              <w:spacing w:before="129" w:line="222" w:lineRule="auto"/>
              <w:ind w:left="115"/>
              <w:rPr>
                <w:rFonts w:ascii="宋体" w:hAnsi="宋体" w:eastAsia="宋体" w:cs="宋体"/>
                <w:sz w:val="24"/>
                <w:szCs w:val="24"/>
              </w:rPr>
            </w:pPr>
            <w:r>
              <w:rPr>
                <w:rFonts w:ascii="宋体" w:hAnsi="宋体" w:eastAsia="宋体" w:cs="宋体"/>
                <w:spacing w:val="-3"/>
                <w:sz w:val="24"/>
                <w:szCs w:val="24"/>
              </w:rPr>
              <w:t>七、其它</w:t>
            </w:r>
          </w:p>
        </w:tc>
        <w:tc>
          <w:tcPr>
            <w:tcW w:w="1352" w:type="dxa"/>
            <w:noWrap w:val="0"/>
            <w:vAlign w:val="top"/>
          </w:tcPr>
          <w:p w14:paraId="198EA8F0">
            <w:pPr>
              <w:spacing w:before="129"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56B23BA">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F01F2EB">
            <w:pPr>
              <w:pStyle w:val="20"/>
            </w:pPr>
          </w:p>
        </w:tc>
      </w:tr>
      <w:tr w14:paraId="7999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2BDC0709">
            <w:pPr>
              <w:spacing w:before="128" w:line="219" w:lineRule="auto"/>
              <w:ind w:left="127"/>
              <w:rPr>
                <w:rFonts w:ascii="宋体" w:hAnsi="宋体" w:eastAsia="宋体" w:cs="宋体"/>
                <w:sz w:val="24"/>
                <w:szCs w:val="24"/>
              </w:rPr>
            </w:pPr>
            <w:r>
              <w:rPr>
                <w:rFonts w:ascii="宋体" w:hAnsi="宋体" w:eastAsia="宋体" w:cs="宋体"/>
                <w:spacing w:val="-2"/>
                <w:sz w:val="24"/>
                <w:szCs w:val="24"/>
              </w:rPr>
              <w:t>（一）建筑幕墙安装工程。</w:t>
            </w:r>
          </w:p>
        </w:tc>
        <w:tc>
          <w:tcPr>
            <w:tcW w:w="1352" w:type="dxa"/>
            <w:noWrap w:val="0"/>
            <w:vAlign w:val="top"/>
          </w:tcPr>
          <w:p w14:paraId="3D8E9A3B">
            <w:pPr>
              <w:spacing w:before="127"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048A8DC">
            <w:pPr>
              <w:spacing w:before="127"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2F2807E4">
            <w:pPr>
              <w:pStyle w:val="20"/>
            </w:pPr>
          </w:p>
        </w:tc>
      </w:tr>
      <w:tr w14:paraId="2627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26C2E0A9">
            <w:pPr>
              <w:spacing w:before="128" w:line="221" w:lineRule="auto"/>
              <w:ind w:left="127"/>
              <w:rPr>
                <w:rFonts w:ascii="宋体" w:hAnsi="宋体" w:eastAsia="宋体" w:cs="宋体"/>
                <w:sz w:val="24"/>
                <w:szCs w:val="24"/>
              </w:rPr>
            </w:pPr>
            <w:r>
              <w:rPr>
                <w:rFonts w:ascii="宋体" w:hAnsi="宋体" w:eastAsia="宋体" w:cs="宋体"/>
                <w:spacing w:val="-2"/>
                <w:sz w:val="24"/>
                <w:szCs w:val="24"/>
              </w:rPr>
              <w:t>（二）钢结构、网架和索膜结构安装工程。</w:t>
            </w:r>
          </w:p>
        </w:tc>
        <w:tc>
          <w:tcPr>
            <w:tcW w:w="1352" w:type="dxa"/>
            <w:noWrap w:val="0"/>
            <w:vAlign w:val="top"/>
          </w:tcPr>
          <w:p w14:paraId="49F2FDDD">
            <w:pPr>
              <w:spacing w:before="12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3017513">
            <w:pPr>
              <w:spacing w:before="12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D858402">
            <w:pPr>
              <w:pStyle w:val="20"/>
            </w:pPr>
          </w:p>
        </w:tc>
      </w:tr>
      <w:tr w14:paraId="3A1B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14003A9B">
            <w:pPr>
              <w:spacing w:before="128" w:line="220" w:lineRule="auto"/>
              <w:ind w:left="127"/>
              <w:rPr>
                <w:rFonts w:ascii="宋体" w:hAnsi="宋体" w:eastAsia="宋体" w:cs="宋体"/>
                <w:sz w:val="24"/>
                <w:szCs w:val="24"/>
              </w:rPr>
            </w:pPr>
            <w:r>
              <w:rPr>
                <w:rFonts w:ascii="宋体" w:hAnsi="宋体" w:eastAsia="宋体" w:cs="宋体"/>
                <w:spacing w:val="-2"/>
                <w:sz w:val="24"/>
                <w:szCs w:val="24"/>
              </w:rPr>
              <w:t>（三）人工挖孔桩工程。</w:t>
            </w:r>
          </w:p>
        </w:tc>
        <w:tc>
          <w:tcPr>
            <w:tcW w:w="1352" w:type="dxa"/>
            <w:noWrap w:val="0"/>
            <w:vAlign w:val="top"/>
          </w:tcPr>
          <w:p w14:paraId="511DCA9D">
            <w:pPr>
              <w:spacing w:before="12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3B703E25">
            <w:pPr>
              <w:spacing w:before="12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3D38BBC">
            <w:pPr>
              <w:pStyle w:val="20"/>
            </w:pPr>
          </w:p>
        </w:tc>
      </w:tr>
      <w:tr w14:paraId="34B7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5DAE6434">
            <w:pPr>
              <w:spacing w:before="129" w:line="220" w:lineRule="auto"/>
              <w:ind w:left="127"/>
              <w:rPr>
                <w:rFonts w:ascii="宋体" w:hAnsi="宋体" w:eastAsia="宋体" w:cs="宋体"/>
                <w:sz w:val="24"/>
                <w:szCs w:val="24"/>
              </w:rPr>
            </w:pPr>
            <w:r>
              <w:rPr>
                <w:rFonts w:ascii="宋体" w:hAnsi="宋体" w:eastAsia="宋体" w:cs="宋体"/>
                <w:spacing w:val="-3"/>
                <w:sz w:val="24"/>
                <w:szCs w:val="24"/>
              </w:rPr>
              <w:t>（四）水下作业工程。</w:t>
            </w:r>
          </w:p>
        </w:tc>
        <w:tc>
          <w:tcPr>
            <w:tcW w:w="1352" w:type="dxa"/>
            <w:noWrap w:val="0"/>
            <w:vAlign w:val="top"/>
          </w:tcPr>
          <w:p w14:paraId="20287C47">
            <w:pPr>
              <w:spacing w:before="129"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10522FD">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5C898741">
            <w:pPr>
              <w:pStyle w:val="20"/>
            </w:pPr>
          </w:p>
        </w:tc>
      </w:tr>
      <w:tr w14:paraId="18C2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49F8E52E">
            <w:pPr>
              <w:spacing w:before="129" w:line="220" w:lineRule="auto"/>
              <w:ind w:left="127"/>
              <w:rPr>
                <w:rFonts w:ascii="宋体" w:hAnsi="宋体" w:eastAsia="宋体" w:cs="宋体"/>
                <w:sz w:val="24"/>
                <w:szCs w:val="24"/>
              </w:rPr>
            </w:pPr>
            <w:r>
              <w:rPr>
                <w:rFonts w:ascii="宋体" w:hAnsi="宋体" w:eastAsia="宋体" w:cs="宋体"/>
                <w:spacing w:val="-2"/>
                <w:sz w:val="24"/>
                <w:szCs w:val="24"/>
              </w:rPr>
              <w:t>（五）装配式建筑混凝土预制构件安装工程。</w:t>
            </w:r>
          </w:p>
        </w:tc>
        <w:tc>
          <w:tcPr>
            <w:tcW w:w="1352" w:type="dxa"/>
            <w:noWrap w:val="0"/>
            <w:vAlign w:val="top"/>
          </w:tcPr>
          <w:p w14:paraId="4EA8DFDD">
            <w:pPr>
              <w:spacing w:before="129"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2EF19FC">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37DC7AF">
            <w:pPr>
              <w:pStyle w:val="20"/>
            </w:pPr>
          </w:p>
        </w:tc>
      </w:tr>
      <w:tr w14:paraId="37F96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5080" w:type="dxa"/>
            <w:noWrap w:val="0"/>
            <w:vAlign w:val="top"/>
          </w:tcPr>
          <w:p w14:paraId="6D43474F">
            <w:pPr>
              <w:spacing w:before="129" w:line="345" w:lineRule="auto"/>
              <w:ind w:left="117" w:right="168" w:firstLine="10"/>
              <w:jc w:val="both"/>
              <w:rPr>
                <w:rFonts w:ascii="宋体" w:hAnsi="宋体" w:eastAsia="宋体" w:cs="宋体"/>
                <w:sz w:val="24"/>
                <w:szCs w:val="24"/>
              </w:rPr>
            </w:pPr>
            <w:r>
              <w:rPr>
                <w:rFonts w:ascii="宋体" w:hAnsi="宋体" w:eastAsia="宋体" w:cs="宋体"/>
                <w:spacing w:val="-2"/>
                <w:sz w:val="24"/>
                <w:szCs w:val="24"/>
              </w:rPr>
              <w:t>（六）采用新技术、新工艺、新材料、新设备</w:t>
            </w:r>
            <w:r>
              <w:rPr>
                <w:rFonts w:ascii="宋体" w:hAnsi="宋体" w:eastAsia="宋体" w:cs="宋体"/>
                <w:spacing w:val="18"/>
                <w:sz w:val="24"/>
                <w:szCs w:val="24"/>
              </w:rPr>
              <w:t xml:space="preserve"> </w:t>
            </w:r>
            <w:r>
              <w:rPr>
                <w:rFonts w:ascii="宋体" w:hAnsi="宋体" w:eastAsia="宋体" w:cs="宋体"/>
                <w:spacing w:val="-1"/>
                <w:sz w:val="24"/>
                <w:szCs w:val="24"/>
              </w:rPr>
              <w:t>可能影响工程施工安全，尚无国家、行业及地</w:t>
            </w:r>
            <w:r>
              <w:rPr>
                <w:rFonts w:ascii="宋体" w:hAnsi="宋体" w:eastAsia="宋体" w:cs="宋体"/>
                <w:spacing w:val="8"/>
                <w:sz w:val="24"/>
                <w:szCs w:val="24"/>
              </w:rPr>
              <w:t xml:space="preserve"> </w:t>
            </w:r>
            <w:r>
              <w:rPr>
                <w:rFonts w:ascii="宋体" w:hAnsi="宋体" w:eastAsia="宋体" w:cs="宋体"/>
                <w:spacing w:val="-1"/>
                <w:sz w:val="24"/>
                <w:szCs w:val="24"/>
              </w:rPr>
              <w:t>方技术标准的分部分项工程。</w:t>
            </w:r>
          </w:p>
        </w:tc>
        <w:tc>
          <w:tcPr>
            <w:tcW w:w="1352" w:type="dxa"/>
            <w:noWrap w:val="0"/>
            <w:vAlign w:val="top"/>
          </w:tcPr>
          <w:p w14:paraId="77FFA958">
            <w:pPr>
              <w:pStyle w:val="20"/>
              <w:spacing w:line="270" w:lineRule="auto"/>
            </w:pPr>
          </w:p>
          <w:p w14:paraId="383509BC">
            <w:pPr>
              <w:pStyle w:val="20"/>
              <w:spacing w:line="271" w:lineRule="auto"/>
            </w:pPr>
          </w:p>
          <w:p w14:paraId="098AAF94">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A4922C4">
            <w:pPr>
              <w:pStyle w:val="20"/>
              <w:spacing w:line="270" w:lineRule="auto"/>
            </w:pPr>
          </w:p>
          <w:p w14:paraId="525826B1">
            <w:pPr>
              <w:pStyle w:val="20"/>
              <w:spacing w:line="271" w:lineRule="auto"/>
            </w:pPr>
          </w:p>
          <w:p w14:paraId="0AD97F11">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4C33449">
            <w:pPr>
              <w:pStyle w:val="20"/>
            </w:pPr>
          </w:p>
        </w:tc>
      </w:tr>
      <w:tr w14:paraId="0058B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6BBA4E14">
            <w:pPr>
              <w:spacing w:before="129" w:line="328" w:lineRule="auto"/>
              <w:ind w:left="115" w:right="108" w:firstLine="4"/>
              <w:rPr>
                <w:rFonts w:ascii="宋体" w:hAnsi="宋体" w:eastAsia="宋体" w:cs="宋体"/>
                <w:sz w:val="24"/>
                <w:szCs w:val="24"/>
              </w:rPr>
            </w:pPr>
            <w:r>
              <w:rPr>
                <w:rFonts w:ascii="宋体" w:hAnsi="宋体" w:eastAsia="宋体" w:cs="宋体"/>
                <w:b/>
                <w:bCs/>
                <w:spacing w:val="-1"/>
                <w:sz w:val="24"/>
                <w:szCs w:val="24"/>
              </w:rPr>
              <w:t>二、超过一定规模的危险性较大的分部分项工</w:t>
            </w:r>
            <w:r>
              <w:rPr>
                <w:rFonts w:ascii="宋体" w:hAnsi="宋体" w:eastAsia="宋体" w:cs="宋体"/>
                <w:spacing w:val="15"/>
                <w:sz w:val="24"/>
                <w:szCs w:val="24"/>
              </w:rPr>
              <w:t xml:space="preserve"> </w:t>
            </w:r>
            <w:r>
              <w:rPr>
                <w:rFonts w:ascii="宋体" w:hAnsi="宋体" w:eastAsia="宋体" w:cs="宋体"/>
                <w:b/>
                <w:bCs/>
                <w:spacing w:val="-5"/>
                <w:sz w:val="24"/>
                <w:szCs w:val="24"/>
              </w:rPr>
              <w:t>程清单</w:t>
            </w:r>
          </w:p>
        </w:tc>
        <w:tc>
          <w:tcPr>
            <w:tcW w:w="1352" w:type="dxa"/>
            <w:noWrap w:val="0"/>
            <w:vAlign w:val="top"/>
          </w:tcPr>
          <w:p w14:paraId="1E296BB9">
            <w:pPr>
              <w:pStyle w:val="20"/>
              <w:spacing w:line="295" w:lineRule="auto"/>
            </w:pPr>
          </w:p>
          <w:p w14:paraId="537B993D">
            <w:pPr>
              <w:spacing w:before="78" w:line="221" w:lineRule="auto"/>
              <w:ind w:left="206"/>
              <w:rPr>
                <w:rFonts w:ascii="宋体" w:hAnsi="宋体" w:eastAsia="宋体" w:cs="宋体"/>
                <w:sz w:val="24"/>
                <w:szCs w:val="24"/>
              </w:rPr>
            </w:pPr>
            <w:r>
              <w:rPr>
                <w:rFonts w:ascii="宋体" w:hAnsi="宋体" w:eastAsia="宋体" w:cs="宋体"/>
                <w:spacing w:val="-4"/>
                <w:sz w:val="24"/>
                <w:szCs w:val="24"/>
              </w:rPr>
              <w:t>建设单位</w:t>
            </w:r>
          </w:p>
        </w:tc>
        <w:tc>
          <w:tcPr>
            <w:tcW w:w="1352" w:type="dxa"/>
            <w:noWrap w:val="0"/>
            <w:vAlign w:val="top"/>
          </w:tcPr>
          <w:p w14:paraId="540A0907">
            <w:pPr>
              <w:pStyle w:val="20"/>
              <w:spacing w:line="295" w:lineRule="auto"/>
            </w:pPr>
          </w:p>
          <w:p w14:paraId="3373C950">
            <w:pPr>
              <w:spacing w:before="78" w:line="221" w:lineRule="auto"/>
              <w:ind w:left="119"/>
              <w:rPr>
                <w:rFonts w:ascii="宋体" w:hAnsi="宋体" w:eastAsia="宋体" w:cs="宋体"/>
                <w:sz w:val="24"/>
                <w:szCs w:val="24"/>
              </w:rPr>
            </w:pPr>
            <w:r>
              <w:rPr>
                <w:rFonts w:ascii="宋体" w:hAnsi="宋体" w:eastAsia="宋体" w:cs="宋体"/>
                <w:b/>
                <w:bCs/>
                <w:spacing w:val="-5"/>
                <w:sz w:val="24"/>
                <w:szCs w:val="24"/>
              </w:rPr>
              <w:t>投标单位</w:t>
            </w:r>
          </w:p>
        </w:tc>
        <w:tc>
          <w:tcPr>
            <w:tcW w:w="2522" w:type="dxa"/>
            <w:noWrap w:val="0"/>
            <w:vAlign w:val="top"/>
          </w:tcPr>
          <w:p w14:paraId="28C67812">
            <w:pPr>
              <w:pStyle w:val="20"/>
              <w:spacing w:line="295" w:lineRule="auto"/>
            </w:pPr>
          </w:p>
          <w:p w14:paraId="601A4D74">
            <w:pPr>
              <w:spacing w:before="78" w:line="222" w:lineRule="auto"/>
              <w:ind w:left="300"/>
              <w:rPr>
                <w:rFonts w:ascii="宋体" w:hAnsi="宋体" w:eastAsia="宋体" w:cs="宋体"/>
                <w:sz w:val="24"/>
                <w:szCs w:val="24"/>
              </w:rPr>
            </w:pPr>
            <w:r>
              <w:rPr>
                <w:rFonts w:ascii="宋体" w:hAnsi="宋体" w:eastAsia="宋体" w:cs="宋体"/>
                <w:spacing w:val="-7"/>
                <w:sz w:val="24"/>
                <w:szCs w:val="24"/>
              </w:rPr>
              <w:t>备注</w:t>
            </w:r>
          </w:p>
        </w:tc>
      </w:tr>
      <w:tr w14:paraId="0F04F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68346A15">
            <w:pPr>
              <w:spacing w:before="129" w:line="221" w:lineRule="auto"/>
              <w:ind w:left="120"/>
              <w:rPr>
                <w:rFonts w:ascii="宋体" w:hAnsi="宋体" w:eastAsia="宋体" w:cs="宋体"/>
                <w:sz w:val="24"/>
                <w:szCs w:val="24"/>
              </w:rPr>
            </w:pPr>
            <w:r>
              <w:rPr>
                <w:rFonts w:ascii="宋体" w:hAnsi="宋体" w:eastAsia="宋体" w:cs="宋体"/>
                <w:spacing w:val="-2"/>
                <w:sz w:val="24"/>
                <w:szCs w:val="24"/>
              </w:rPr>
              <w:t>一、深基坑工程</w:t>
            </w:r>
          </w:p>
        </w:tc>
        <w:tc>
          <w:tcPr>
            <w:tcW w:w="1352" w:type="dxa"/>
            <w:noWrap w:val="0"/>
            <w:vAlign w:val="top"/>
          </w:tcPr>
          <w:p w14:paraId="0798DDAB">
            <w:pPr>
              <w:spacing w:before="129"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45A3F031">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50694842">
            <w:pPr>
              <w:pStyle w:val="20"/>
            </w:pPr>
          </w:p>
        </w:tc>
      </w:tr>
      <w:tr w14:paraId="6091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39F44A16">
            <w:pPr>
              <w:spacing w:before="131" w:line="327" w:lineRule="auto"/>
              <w:ind w:left="117" w:right="105"/>
              <w:rPr>
                <w:rFonts w:ascii="宋体" w:hAnsi="宋体" w:eastAsia="宋体" w:cs="宋体"/>
                <w:sz w:val="24"/>
                <w:szCs w:val="24"/>
              </w:rPr>
            </w:pPr>
            <w:r>
              <w:rPr>
                <w:rFonts w:ascii="宋体" w:hAnsi="宋体" w:eastAsia="宋体" w:cs="宋体"/>
                <w:spacing w:val="-5"/>
                <w:sz w:val="24"/>
                <w:szCs w:val="24"/>
              </w:rPr>
              <w:t>开挖深度超过</w:t>
            </w:r>
            <w:r>
              <w:rPr>
                <w:rFonts w:ascii="宋体" w:hAnsi="宋体" w:eastAsia="宋体" w:cs="宋体"/>
                <w:spacing w:val="-34"/>
                <w:sz w:val="24"/>
                <w:szCs w:val="24"/>
              </w:rPr>
              <w:t xml:space="preserve"> </w:t>
            </w:r>
            <w:r>
              <w:rPr>
                <w:rFonts w:ascii="宋体" w:hAnsi="宋体" w:eastAsia="宋体" w:cs="宋体"/>
                <w:spacing w:val="-5"/>
                <w:sz w:val="24"/>
                <w:szCs w:val="24"/>
              </w:rPr>
              <w:t>5m（含</w:t>
            </w:r>
            <w:r>
              <w:rPr>
                <w:rFonts w:ascii="宋体" w:hAnsi="宋体" w:eastAsia="宋体" w:cs="宋体"/>
                <w:spacing w:val="-45"/>
                <w:sz w:val="24"/>
                <w:szCs w:val="24"/>
              </w:rPr>
              <w:t xml:space="preserve"> </w:t>
            </w:r>
            <w:r>
              <w:rPr>
                <w:rFonts w:ascii="宋体" w:hAnsi="宋体" w:eastAsia="宋体" w:cs="宋体"/>
                <w:spacing w:val="-5"/>
                <w:sz w:val="24"/>
                <w:szCs w:val="24"/>
              </w:rPr>
              <w:t>5m）的基坑（槽）的土方</w:t>
            </w:r>
            <w:r>
              <w:rPr>
                <w:rFonts w:ascii="宋体" w:hAnsi="宋体" w:eastAsia="宋体" w:cs="宋体"/>
                <w:sz w:val="24"/>
                <w:szCs w:val="24"/>
              </w:rPr>
              <w:t xml:space="preserve"> </w:t>
            </w:r>
            <w:r>
              <w:rPr>
                <w:rFonts w:ascii="宋体" w:hAnsi="宋体" w:eastAsia="宋体" w:cs="宋体"/>
                <w:spacing w:val="-1"/>
                <w:sz w:val="24"/>
                <w:szCs w:val="24"/>
              </w:rPr>
              <w:t>开挖、支护、降水工程。</w:t>
            </w:r>
          </w:p>
        </w:tc>
        <w:tc>
          <w:tcPr>
            <w:tcW w:w="1352" w:type="dxa"/>
            <w:noWrap w:val="0"/>
            <w:vAlign w:val="top"/>
          </w:tcPr>
          <w:p w14:paraId="71362DE4">
            <w:pPr>
              <w:pStyle w:val="20"/>
              <w:spacing w:line="295" w:lineRule="auto"/>
            </w:pPr>
          </w:p>
          <w:p w14:paraId="3615E29B">
            <w:pPr>
              <w:spacing w:before="78"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01C23F3A">
            <w:pPr>
              <w:pStyle w:val="20"/>
              <w:spacing w:line="295" w:lineRule="auto"/>
            </w:pPr>
          </w:p>
          <w:p w14:paraId="505D060C">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66D58F4F">
            <w:pPr>
              <w:pStyle w:val="20"/>
            </w:pPr>
          </w:p>
        </w:tc>
      </w:tr>
      <w:tr w14:paraId="73AED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602319FB">
            <w:pPr>
              <w:spacing w:before="130" w:line="219" w:lineRule="auto"/>
              <w:ind w:left="120"/>
              <w:rPr>
                <w:rFonts w:ascii="宋体" w:hAnsi="宋体" w:eastAsia="宋体" w:cs="宋体"/>
                <w:sz w:val="24"/>
                <w:szCs w:val="24"/>
              </w:rPr>
            </w:pPr>
            <w:r>
              <w:rPr>
                <w:rFonts w:ascii="宋体" w:hAnsi="宋体" w:eastAsia="宋体" w:cs="宋体"/>
                <w:spacing w:val="-2"/>
                <w:sz w:val="24"/>
                <w:szCs w:val="24"/>
              </w:rPr>
              <w:t>二、模板工程及支撑体系</w:t>
            </w:r>
          </w:p>
        </w:tc>
        <w:tc>
          <w:tcPr>
            <w:tcW w:w="1352" w:type="dxa"/>
            <w:noWrap w:val="0"/>
            <w:vAlign w:val="top"/>
          </w:tcPr>
          <w:p w14:paraId="1E186127">
            <w:pPr>
              <w:spacing w:before="129"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5439C555">
            <w:pPr>
              <w:spacing w:before="129"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E4DCE93">
            <w:pPr>
              <w:pStyle w:val="20"/>
            </w:pPr>
          </w:p>
        </w:tc>
      </w:tr>
      <w:tr w14:paraId="0FEB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06D97C8E">
            <w:pPr>
              <w:spacing w:before="130" w:line="327" w:lineRule="auto"/>
              <w:ind w:left="123" w:right="25" w:firstLine="4"/>
              <w:rPr>
                <w:rFonts w:ascii="宋体" w:hAnsi="宋体" w:eastAsia="宋体" w:cs="宋体"/>
                <w:sz w:val="24"/>
                <w:szCs w:val="24"/>
              </w:rPr>
            </w:pPr>
            <w:r>
              <w:rPr>
                <w:rFonts w:ascii="宋体" w:hAnsi="宋体" w:eastAsia="宋体" w:cs="宋体"/>
                <w:spacing w:val="-6"/>
                <w:sz w:val="24"/>
                <w:szCs w:val="24"/>
              </w:rPr>
              <w:t>（一）各类工具式模板工程：包括滑模、爬模、</w:t>
            </w:r>
            <w:r>
              <w:rPr>
                <w:rFonts w:ascii="宋体" w:hAnsi="宋体" w:eastAsia="宋体" w:cs="宋体"/>
                <w:spacing w:val="6"/>
                <w:sz w:val="24"/>
                <w:szCs w:val="24"/>
              </w:rPr>
              <w:t xml:space="preserve"> </w:t>
            </w:r>
            <w:r>
              <w:rPr>
                <w:rFonts w:ascii="宋体" w:hAnsi="宋体" w:eastAsia="宋体" w:cs="宋体"/>
                <w:spacing w:val="-2"/>
                <w:sz w:val="24"/>
                <w:szCs w:val="24"/>
              </w:rPr>
              <w:t>飞模、隧道模等工程。</w:t>
            </w:r>
          </w:p>
        </w:tc>
        <w:tc>
          <w:tcPr>
            <w:tcW w:w="1352" w:type="dxa"/>
            <w:noWrap w:val="0"/>
            <w:vAlign w:val="top"/>
          </w:tcPr>
          <w:p w14:paraId="566953A6">
            <w:pPr>
              <w:pStyle w:val="20"/>
              <w:spacing w:line="294" w:lineRule="auto"/>
            </w:pPr>
          </w:p>
          <w:p w14:paraId="7D3B35C7">
            <w:pPr>
              <w:spacing w:before="78" w:line="223" w:lineRule="auto"/>
              <w:ind w:left="30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33CF4A5">
            <w:pPr>
              <w:pStyle w:val="20"/>
              <w:spacing w:line="294" w:lineRule="auto"/>
            </w:pPr>
          </w:p>
          <w:p w14:paraId="134565E8">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123CFEF9">
            <w:pPr>
              <w:pStyle w:val="20"/>
            </w:pPr>
          </w:p>
        </w:tc>
      </w:tr>
      <w:tr w14:paraId="2205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5080" w:type="dxa"/>
            <w:noWrap w:val="0"/>
            <w:vAlign w:val="top"/>
          </w:tcPr>
          <w:p w14:paraId="46F98D0A">
            <w:pPr>
              <w:spacing w:before="132" w:line="353" w:lineRule="auto"/>
              <w:ind w:left="116" w:right="6" w:firstLine="11"/>
              <w:jc w:val="both"/>
              <w:rPr>
                <w:rFonts w:ascii="宋体" w:hAnsi="宋体" w:eastAsia="宋体" w:cs="宋体"/>
                <w:sz w:val="24"/>
                <w:szCs w:val="24"/>
              </w:rPr>
            </w:pPr>
            <w:r>
              <w:rPr>
                <w:rFonts w:ascii="宋体" w:hAnsi="宋体" w:eastAsia="宋体" w:cs="宋体"/>
                <w:spacing w:val="-2"/>
                <w:sz w:val="24"/>
                <w:szCs w:val="24"/>
              </w:rPr>
              <w:t>（二）混凝土模板支撑工程：搭设高度8m</w:t>
            </w:r>
            <w:r>
              <w:rPr>
                <w:rFonts w:ascii="宋体" w:hAnsi="宋体" w:eastAsia="宋体" w:cs="宋体"/>
                <w:spacing w:val="-38"/>
                <w:sz w:val="24"/>
                <w:szCs w:val="24"/>
              </w:rPr>
              <w:t xml:space="preserve"> </w:t>
            </w:r>
            <w:r>
              <w:rPr>
                <w:rFonts w:ascii="宋体" w:hAnsi="宋体" w:eastAsia="宋体" w:cs="宋体"/>
                <w:spacing w:val="-2"/>
                <w:sz w:val="24"/>
                <w:szCs w:val="24"/>
              </w:rPr>
              <w:t>及以</w:t>
            </w:r>
            <w:r>
              <w:rPr>
                <w:rFonts w:ascii="宋体" w:hAnsi="宋体" w:eastAsia="宋体" w:cs="宋体"/>
                <w:sz w:val="24"/>
                <w:szCs w:val="24"/>
              </w:rPr>
              <w:t xml:space="preserve"> </w:t>
            </w:r>
            <w:r>
              <w:rPr>
                <w:rFonts w:ascii="宋体" w:hAnsi="宋体" w:eastAsia="宋体" w:cs="宋体"/>
                <w:spacing w:val="-11"/>
                <w:sz w:val="24"/>
                <w:szCs w:val="24"/>
              </w:rPr>
              <w:t>上，或搭设跨度</w:t>
            </w:r>
            <w:r>
              <w:rPr>
                <w:rFonts w:ascii="宋体" w:hAnsi="宋体" w:eastAsia="宋体" w:cs="宋体"/>
                <w:spacing w:val="-15"/>
                <w:sz w:val="24"/>
                <w:szCs w:val="24"/>
              </w:rPr>
              <w:t xml:space="preserve"> </w:t>
            </w:r>
            <w:r>
              <w:rPr>
                <w:rFonts w:ascii="宋体" w:hAnsi="宋体" w:eastAsia="宋体" w:cs="宋体"/>
                <w:spacing w:val="-11"/>
                <w:sz w:val="24"/>
                <w:szCs w:val="24"/>
              </w:rPr>
              <w:t>18m</w:t>
            </w:r>
            <w:r>
              <w:rPr>
                <w:rFonts w:ascii="宋体" w:hAnsi="宋体" w:eastAsia="宋体" w:cs="宋体"/>
                <w:spacing w:val="-51"/>
                <w:sz w:val="24"/>
                <w:szCs w:val="24"/>
              </w:rPr>
              <w:t xml:space="preserve"> </w:t>
            </w:r>
            <w:r>
              <w:rPr>
                <w:rFonts w:ascii="宋体" w:hAnsi="宋体" w:eastAsia="宋体" w:cs="宋体"/>
                <w:spacing w:val="-11"/>
                <w:sz w:val="24"/>
                <w:szCs w:val="24"/>
              </w:rPr>
              <w:t>及以上，或施工总荷载（设</w:t>
            </w:r>
            <w:r>
              <w:rPr>
                <w:rFonts w:ascii="宋体" w:hAnsi="宋体" w:eastAsia="宋体" w:cs="宋体"/>
                <w:sz w:val="24"/>
                <w:szCs w:val="24"/>
              </w:rPr>
              <w:t xml:space="preserve"> </w:t>
            </w:r>
            <w:r>
              <w:rPr>
                <w:rFonts w:ascii="宋体" w:hAnsi="宋体" w:eastAsia="宋体" w:cs="宋体"/>
                <w:spacing w:val="-11"/>
                <w:sz w:val="24"/>
                <w:szCs w:val="24"/>
              </w:rPr>
              <w:t>计值）15kN/m2</w:t>
            </w:r>
            <w:r>
              <w:rPr>
                <w:rFonts w:ascii="宋体" w:hAnsi="宋体" w:eastAsia="宋体" w:cs="宋体"/>
                <w:spacing w:val="-51"/>
                <w:sz w:val="24"/>
                <w:szCs w:val="24"/>
              </w:rPr>
              <w:t xml:space="preserve"> </w:t>
            </w:r>
            <w:r>
              <w:rPr>
                <w:rFonts w:ascii="宋体" w:hAnsi="宋体" w:eastAsia="宋体" w:cs="宋体"/>
                <w:spacing w:val="-11"/>
                <w:sz w:val="24"/>
                <w:szCs w:val="24"/>
              </w:rPr>
              <w:t>及以上，或集中线荷载（设</w:t>
            </w:r>
            <w:r>
              <w:rPr>
                <w:rFonts w:ascii="宋体" w:hAnsi="宋体" w:eastAsia="宋体" w:cs="宋体"/>
                <w:spacing w:val="-12"/>
                <w:sz w:val="24"/>
                <w:szCs w:val="24"/>
              </w:rPr>
              <w:t>计值）</w:t>
            </w:r>
            <w:r>
              <w:rPr>
                <w:rFonts w:ascii="宋体" w:hAnsi="宋体" w:eastAsia="宋体" w:cs="宋体"/>
                <w:sz w:val="24"/>
                <w:szCs w:val="24"/>
              </w:rPr>
              <w:t xml:space="preserve"> </w:t>
            </w:r>
            <w:r>
              <w:rPr>
                <w:rFonts w:ascii="宋体" w:hAnsi="宋体" w:eastAsia="宋体" w:cs="宋体"/>
                <w:spacing w:val="-2"/>
                <w:sz w:val="24"/>
                <w:szCs w:val="24"/>
              </w:rPr>
              <w:t>20kN/m</w:t>
            </w:r>
            <w:r>
              <w:rPr>
                <w:rFonts w:ascii="宋体" w:hAnsi="宋体" w:eastAsia="宋体" w:cs="宋体"/>
                <w:spacing w:val="-51"/>
                <w:sz w:val="24"/>
                <w:szCs w:val="24"/>
              </w:rPr>
              <w:t xml:space="preserve"> </w:t>
            </w:r>
            <w:r>
              <w:rPr>
                <w:rFonts w:ascii="宋体" w:hAnsi="宋体" w:eastAsia="宋体" w:cs="宋体"/>
                <w:spacing w:val="-2"/>
                <w:sz w:val="24"/>
                <w:szCs w:val="24"/>
              </w:rPr>
              <w:t>及以上。</w:t>
            </w:r>
          </w:p>
        </w:tc>
        <w:tc>
          <w:tcPr>
            <w:tcW w:w="1352" w:type="dxa"/>
            <w:noWrap w:val="0"/>
            <w:vAlign w:val="top"/>
          </w:tcPr>
          <w:p w14:paraId="7838ED4C">
            <w:pPr>
              <w:pStyle w:val="20"/>
              <w:spacing w:line="262" w:lineRule="auto"/>
            </w:pPr>
          </w:p>
          <w:p w14:paraId="556CEE4C">
            <w:pPr>
              <w:pStyle w:val="20"/>
              <w:spacing w:line="263" w:lineRule="auto"/>
            </w:pPr>
          </w:p>
          <w:p w14:paraId="30688EAF">
            <w:pPr>
              <w:pStyle w:val="20"/>
              <w:spacing w:line="263" w:lineRule="auto"/>
            </w:pPr>
          </w:p>
          <w:p w14:paraId="7CA42970">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0E80349F">
            <w:pPr>
              <w:pStyle w:val="20"/>
              <w:spacing w:line="262" w:lineRule="auto"/>
            </w:pPr>
          </w:p>
          <w:p w14:paraId="6669E819">
            <w:pPr>
              <w:pStyle w:val="20"/>
              <w:spacing w:line="263" w:lineRule="auto"/>
            </w:pPr>
          </w:p>
          <w:p w14:paraId="491780C0">
            <w:pPr>
              <w:pStyle w:val="20"/>
              <w:spacing w:line="263" w:lineRule="auto"/>
            </w:pPr>
          </w:p>
          <w:p w14:paraId="2D40DB25">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29E43015">
            <w:pPr>
              <w:pStyle w:val="20"/>
            </w:pPr>
          </w:p>
        </w:tc>
      </w:tr>
      <w:tr w14:paraId="363B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080" w:type="dxa"/>
            <w:noWrap w:val="0"/>
            <w:vAlign w:val="top"/>
          </w:tcPr>
          <w:p w14:paraId="40893523">
            <w:pPr>
              <w:spacing w:before="131" w:line="220" w:lineRule="auto"/>
              <w:ind w:left="127"/>
              <w:rPr>
                <w:rFonts w:ascii="宋体" w:hAnsi="宋体" w:eastAsia="宋体" w:cs="宋体"/>
                <w:sz w:val="24"/>
                <w:szCs w:val="24"/>
              </w:rPr>
            </w:pPr>
            <w:r>
              <w:rPr>
                <w:rFonts w:ascii="宋体" w:hAnsi="宋体" w:eastAsia="宋体" w:cs="宋体"/>
                <w:spacing w:val="-2"/>
                <w:sz w:val="24"/>
                <w:szCs w:val="24"/>
              </w:rPr>
              <w:t>（三）承重支撑体系：用于钢结构安装等满堂</w:t>
            </w:r>
          </w:p>
        </w:tc>
        <w:tc>
          <w:tcPr>
            <w:tcW w:w="1352" w:type="dxa"/>
            <w:noWrap w:val="0"/>
            <w:vAlign w:val="top"/>
          </w:tcPr>
          <w:p w14:paraId="78814447">
            <w:pPr>
              <w:spacing w:before="131"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A2AF5D6">
            <w:pPr>
              <w:spacing w:before="131"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6F886978">
            <w:pPr>
              <w:pStyle w:val="20"/>
            </w:pPr>
          </w:p>
        </w:tc>
      </w:tr>
      <w:tr w14:paraId="0302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080" w:type="dxa"/>
            <w:noWrap w:val="0"/>
            <w:vAlign w:val="top"/>
          </w:tcPr>
          <w:p w14:paraId="53ABF5AF">
            <w:pPr>
              <w:spacing w:before="131" w:line="220" w:lineRule="auto"/>
              <w:ind w:left="117"/>
              <w:rPr>
                <w:rFonts w:ascii="宋体" w:hAnsi="宋体" w:eastAsia="宋体" w:cs="宋体"/>
                <w:sz w:val="24"/>
                <w:szCs w:val="24"/>
              </w:rPr>
            </w:pPr>
            <w:r>
              <w:rPr>
                <w:rFonts w:ascii="宋体" w:hAnsi="宋体" w:eastAsia="宋体" w:cs="宋体"/>
                <w:spacing w:val="-2"/>
                <w:sz w:val="24"/>
                <w:szCs w:val="24"/>
              </w:rPr>
              <w:t>支撑体系，承受单点集中荷载</w:t>
            </w:r>
            <w:r>
              <w:rPr>
                <w:rFonts w:ascii="宋体" w:hAnsi="宋体" w:eastAsia="宋体" w:cs="宋体"/>
                <w:spacing w:val="-40"/>
                <w:sz w:val="24"/>
                <w:szCs w:val="24"/>
              </w:rPr>
              <w:t xml:space="preserve"> </w:t>
            </w:r>
            <w:r>
              <w:rPr>
                <w:rFonts w:ascii="宋体" w:hAnsi="宋体" w:eastAsia="宋体" w:cs="宋体"/>
                <w:spacing w:val="-2"/>
                <w:sz w:val="24"/>
                <w:szCs w:val="24"/>
              </w:rPr>
              <w:t>7kN</w:t>
            </w:r>
            <w:r>
              <w:rPr>
                <w:rFonts w:ascii="宋体" w:hAnsi="宋体" w:eastAsia="宋体" w:cs="宋体"/>
                <w:spacing w:val="-52"/>
                <w:sz w:val="24"/>
                <w:szCs w:val="24"/>
              </w:rPr>
              <w:t xml:space="preserve"> </w:t>
            </w:r>
            <w:r>
              <w:rPr>
                <w:rFonts w:ascii="宋体" w:hAnsi="宋体" w:eastAsia="宋体" w:cs="宋体"/>
                <w:spacing w:val="-2"/>
                <w:sz w:val="24"/>
                <w:szCs w:val="24"/>
              </w:rPr>
              <w:t>及以上。</w:t>
            </w:r>
          </w:p>
        </w:tc>
        <w:tc>
          <w:tcPr>
            <w:tcW w:w="1352" w:type="dxa"/>
            <w:noWrap w:val="0"/>
            <w:vAlign w:val="top"/>
          </w:tcPr>
          <w:p w14:paraId="487967BD">
            <w:pPr>
              <w:pStyle w:val="20"/>
            </w:pPr>
          </w:p>
        </w:tc>
        <w:tc>
          <w:tcPr>
            <w:tcW w:w="1352" w:type="dxa"/>
            <w:noWrap w:val="0"/>
            <w:vAlign w:val="top"/>
          </w:tcPr>
          <w:p w14:paraId="7A0EA44C">
            <w:pPr>
              <w:pStyle w:val="20"/>
            </w:pPr>
          </w:p>
        </w:tc>
        <w:tc>
          <w:tcPr>
            <w:tcW w:w="2522" w:type="dxa"/>
            <w:noWrap w:val="0"/>
            <w:vAlign w:val="top"/>
          </w:tcPr>
          <w:p w14:paraId="0F3AB397">
            <w:pPr>
              <w:pStyle w:val="20"/>
            </w:pPr>
          </w:p>
        </w:tc>
      </w:tr>
      <w:tr w14:paraId="7029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5144B0BF">
            <w:pPr>
              <w:spacing w:before="128" w:line="219" w:lineRule="auto"/>
              <w:ind w:left="356"/>
              <w:rPr>
                <w:rFonts w:ascii="宋体" w:hAnsi="宋体" w:eastAsia="宋体" w:cs="宋体"/>
                <w:sz w:val="24"/>
                <w:szCs w:val="24"/>
              </w:rPr>
            </w:pPr>
            <w:r>
              <w:rPr>
                <w:rFonts w:ascii="宋体" w:hAnsi="宋体" w:eastAsia="宋体" w:cs="宋体"/>
                <w:spacing w:val="-1"/>
                <w:sz w:val="24"/>
                <w:szCs w:val="24"/>
              </w:rPr>
              <w:t>三、起重吊装及起重机械安装拆卸工程</w:t>
            </w:r>
          </w:p>
        </w:tc>
        <w:tc>
          <w:tcPr>
            <w:tcW w:w="1352" w:type="dxa"/>
            <w:noWrap w:val="0"/>
            <w:vAlign w:val="top"/>
          </w:tcPr>
          <w:p w14:paraId="453D0AC8">
            <w:pPr>
              <w:spacing w:before="127" w:line="223" w:lineRule="auto"/>
              <w:ind w:left="42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3"/>
                <w:sz w:val="24"/>
                <w:szCs w:val="24"/>
              </w:rPr>
              <w:t xml:space="preserve">   </w:t>
            </w:r>
            <w:r>
              <w:rPr>
                <w:rFonts w:ascii="宋体" w:hAnsi="宋体" w:eastAsia="宋体" w:cs="宋体"/>
                <w:spacing w:val="-19"/>
                <w:w w:val="94"/>
                <w:sz w:val="24"/>
                <w:szCs w:val="24"/>
              </w:rPr>
              <w:t>)</w:t>
            </w:r>
          </w:p>
        </w:tc>
        <w:tc>
          <w:tcPr>
            <w:tcW w:w="1352" w:type="dxa"/>
            <w:noWrap w:val="0"/>
            <w:vAlign w:val="top"/>
          </w:tcPr>
          <w:p w14:paraId="58C86A90">
            <w:pPr>
              <w:spacing w:before="127"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BAC591B">
            <w:pPr>
              <w:pStyle w:val="20"/>
            </w:pPr>
          </w:p>
        </w:tc>
      </w:tr>
      <w:tr w14:paraId="1B84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27146C0A">
            <w:pPr>
              <w:spacing w:before="129" w:line="328" w:lineRule="auto"/>
              <w:ind w:left="144" w:right="168" w:hanging="17"/>
              <w:rPr>
                <w:rFonts w:ascii="宋体" w:hAnsi="宋体" w:eastAsia="宋体" w:cs="宋体"/>
                <w:sz w:val="24"/>
                <w:szCs w:val="24"/>
              </w:rPr>
            </w:pPr>
            <w:r>
              <w:rPr>
                <w:rFonts w:ascii="宋体" w:hAnsi="宋体" w:eastAsia="宋体" w:cs="宋体"/>
                <w:spacing w:val="-2"/>
                <w:sz w:val="24"/>
                <w:szCs w:val="24"/>
              </w:rPr>
              <w:t>（一）采用非常规起重设备、方法，且单件起</w:t>
            </w:r>
            <w:r>
              <w:rPr>
                <w:rFonts w:ascii="宋体" w:hAnsi="宋体" w:eastAsia="宋体" w:cs="宋体"/>
                <w:spacing w:val="18"/>
                <w:sz w:val="24"/>
                <w:szCs w:val="24"/>
              </w:rPr>
              <w:t xml:space="preserve"> </w:t>
            </w:r>
            <w:r>
              <w:rPr>
                <w:rFonts w:ascii="宋体" w:hAnsi="宋体" w:eastAsia="宋体" w:cs="宋体"/>
                <w:spacing w:val="-4"/>
                <w:sz w:val="24"/>
                <w:szCs w:val="24"/>
              </w:rPr>
              <w:t>吊重量在</w:t>
            </w:r>
            <w:r>
              <w:rPr>
                <w:rFonts w:ascii="宋体" w:hAnsi="宋体" w:eastAsia="宋体" w:cs="宋体"/>
                <w:spacing w:val="-28"/>
                <w:sz w:val="24"/>
                <w:szCs w:val="24"/>
              </w:rPr>
              <w:t xml:space="preserve"> </w:t>
            </w:r>
            <w:r>
              <w:rPr>
                <w:rFonts w:ascii="宋体" w:hAnsi="宋体" w:eastAsia="宋体" w:cs="宋体"/>
                <w:spacing w:val="-4"/>
                <w:sz w:val="24"/>
                <w:szCs w:val="24"/>
              </w:rPr>
              <w:t>100kN</w:t>
            </w:r>
            <w:r>
              <w:rPr>
                <w:rFonts w:ascii="宋体" w:hAnsi="宋体" w:eastAsia="宋体" w:cs="宋体"/>
                <w:spacing w:val="-52"/>
                <w:sz w:val="24"/>
                <w:szCs w:val="24"/>
              </w:rPr>
              <w:t xml:space="preserve"> </w:t>
            </w:r>
            <w:r>
              <w:rPr>
                <w:rFonts w:ascii="宋体" w:hAnsi="宋体" w:eastAsia="宋体" w:cs="宋体"/>
                <w:spacing w:val="-4"/>
                <w:sz w:val="24"/>
                <w:szCs w:val="24"/>
              </w:rPr>
              <w:t>及以上的起重吊装工程。</w:t>
            </w:r>
          </w:p>
        </w:tc>
        <w:tc>
          <w:tcPr>
            <w:tcW w:w="1352" w:type="dxa"/>
            <w:noWrap w:val="0"/>
            <w:vAlign w:val="top"/>
          </w:tcPr>
          <w:p w14:paraId="6B6E0BEB">
            <w:pPr>
              <w:pStyle w:val="20"/>
              <w:spacing w:line="295" w:lineRule="auto"/>
            </w:pPr>
          </w:p>
          <w:p w14:paraId="24D6E8C7">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43166C7A">
            <w:pPr>
              <w:pStyle w:val="20"/>
              <w:spacing w:line="295" w:lineRule="auto"/>
            </w:pPr>
          </w:p>
          <w:p w14:paraId="1CA816D5">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6A8053F8">
            <w:pPr>
              <w:pStyle w:val="20"/>
            </w:pPr>
          </w:p>
        </w:tc>
      </w:tr>
      <w:tr w14:paraId="3525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5080" w:type="dxa"/>
            <w:noWrap w:val="0"/>
            <w:vAlign w:val="top"/>
          </w:tcPr>
          <w:p w14:paraId="1335A90A">
            <w:pPr>
              <w:spacing w:before="129" w:line="345" w:lineRule="auto"/>
              <w:ind w:left="115" w:right="105" w:firstLine="12"/>
              <w:jc w:val="both"/>
              <w:rPr>
                <w:rFonts w:ascii="宋体" w:hAnsi="宋体" w:eastAsia="宋体" w:cs="宋体"/>
                <w:sz w:val="24"/>
                <w:szCs w:val="24"/>
              </w:rPr>
            </w:pPr>
            <w:r>
              <w:rPr>
                <w:rFonts w:ascii="宋体" w:hAnsi="宋体" w:eastAsia="宋体" w:cs="宋体"/>
                <w:spacing w:val="-12"/>
                <w:sz w:val="24"/>
                <w:szCs w:val="24"/>
              </w:rPr>
              <w:t>（二）起重量</w:t>
            </w:r>
            <w:r>
              <w:rPr>
                <w:rFonts w:hint="eastAsia" w:ascii="宋体" w:hAnsi="宋体" w:eastAsia="宋体" w:cs="宋体"/>
                <w:spacing w:val="-12"/>
                <w:sz w:val="24"/>
                <w:szCs w:val="24"/>
                <w:lang w:val="en-US" w:eastAsia="zh-CN"/>
              </w:rPr>
              <w:t>3264.84</w:t>
            </w:r>
            <w:r>
              <w:rPr>
                <w:rFonts w:ascii="宋体" w:hAnsi="宋体" w:eastAsia="宋体" w:cs="宋体"/>
                <w:spacing w:val="-12"/>
                <w:sz w:val="24"/>
                <w:szCs w:val="24"/>
              </w:rPr>
              <w:t>kN</w:t>
            </w:r>
            <w:r>
              <w:rPr>
                <w:rFonts w:ascii="宋体" w:hAnsi="宋体" w:eastAsia="宋体" w:cs="宋体"/>
                <w:spacing w:val="-51"/>
                <w:sz w:val="24"/>
                <w:szCs w:val="24"/>
              </w:rPr>
              <w:t xml:space="preserve"> </w:t>
            </w:r>
            <w:r>
              <w:rPr>
                <w:rFonts w:ascii="宋体" w:hAnsi="宋体" w:eastAsia="宋体" w:cs="宋体"/>
                <w:spacing w:val="-12"/>
                <w:sz w:val="24"/>
                <w:szCs w:val="24"/>
              </w:rPr>
              <w:t>及以上，或搭设总高度</w:t>
            </w:r>
            <w:r>
              <w:rPr>
                <w:rFonts w:ascii="宋体" w:hAnsi="宋体" w:eastAsia="宋体" w:cs="宋体"/>
                <w:spacing w:val="-48"/>
                <w:sz w:val="24"/>
                <w:szCs w:val="24"/>
              </w:rPr>
              <w:t xml:space="preserve"> </w:t>
            </w:r>
            <w:r>
              <w:rPr>
                <w:rFonts w:ascii="宋体" w:hAnsi="宋体" w:eastAsia="宋体" w:cs="宋体"/>
                <w:spacing w:val="-12"/>
                <w:sz w:val="24"/>
                <w:szCs w:val="24"/>
              </w:rPr>
              <w:t>200m</w:t>
            </w:r>
            <w:r>
              <w:rPr>
                <w:rFonts w:ascii="宋体" w:hAnsi="宋体" w:eastAsia="宋体" w:cs="宋体"/>
                <w:sz w:val="24"/>
                <w:szCs w:val="24"/>
              </w:rPr>
              <w:t xml:space="preserve"> </w:t>
            </w:r>
            <w:r>
              <w:rPr>
                <w:rFonts w:ascii="宋体" w:hAnsi="宋体" w:eastAsia="宋体" w:cs="宋体"/>
                <w:spacing w:val="-4"/>
                <w:sz w:val="24"/>
                <w:szCs w:val="24"/>
              </w:rPr>
              <w:t>及以上，或搭设基础标高在</w:t>
            </w:r>
            <w:r>
              <w:rPr>
                <w:rFonts w:ascii="宋体" w:hAnsi="宋体" w:eastAsia="宋体" w:cs="宋体"/>
                <w:spacing w:val="-48"/>
                <w:sz w:val="24"/>
                <w:szCs w:val="24"/>
              </w:rPr>
              <w:t xml:space="preserve"> </w:t>
            </w:r>
            <w:r>
              <w:rPr>
                <w:rFonts w:ascii="宋体" w:hAnsi="宋体" w:eastAsia="宋体" w:cs="宋体"/>
                <w:spacing w:val="-4"/>
                <w:sz w:val="24"/>
                <w:szCs w:val="24"/>
              </w:rPr>
              <w:t>200m</w:t>
            </w:r>
            <w:r>
              <w:rPr>
                <w:rFonts w:ascii="宋体" w:hAnsi="宋体" w:eastAsia="宋体" w:cs="宋体"/>
                <w:spacing w:val="-51"/>
                <w:sz w:val="24"/>
                <w:szCs w:val="24"/>
              </w:rPr>
              <w:t xml:space="preserve"> </w:t>
            </w:r>
            <w:r>
              <w:rPr>
                <w:rFonts w:ascii="宋体" w:hAnsi="宋体" w:eastAsia="宋体" w:cs="宋体"/>
                <w:spacing w:val="-4"/>
                <w:sz w:val="24"/>
                <w:szCs w:val="24"/>
              </w:rPr>
              <w:t>及以上的起重</w:t>
            </w:r>
            <w:r>
              <w:rPr>
                <w:rFonts w:ascii="宋体" w:hAnsi="宋体" w:eastAsia="宋体" w:cs="宋体"/>
                <w:sz w:val="24"/>
                <w:szCs w:val="24"/>
              </w:rPr>
              <w:t xml:space="preserve"> </w:t>
            </w:r>
            <w:r>
              <w:rPr>
                <w:rFonts w:ascii="宋体" w:hAnsi="宋体" w:eastAsia="宋体" w:cs="宋体"/>
                <w:spacing w:val="-1"/>
                <w:sz w:val="24"/>
                <w:szCs w:val="24"/>
              </w:rPr>
              <w:t>机械安装和拆卸工程。</w:t>
            </w:r>
          </w:p>
        </w:tc>
        <w:tc>
          <w:tcPr>
            <w:tcW w:w="1352" w:type="dxa"/>
            <w:noWrap w:val="0"/>
            <w:vAlign w:val="top"/>
          </w:tcPr>
          <w:p w14:paraId="67CFE637">
            <w:pPr>
              <w:pStyle w:val="20"/>
              <w:spacing w:line="270" w:lineRule="auto"/>
            </w:pPr>
          </w:p>
          <w:p w14:paraId="5E827BF1">
            <w:pPr>
              <w:pStyle w:val="20"/>
              <w:spacing w:line="270" w:lineRule="auto"/>
            </w:pPr>
          </w:p>
          <w:p w14:paraId="3E6BCCD3">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50F4FB9">
            <w:pPr>
              <w:pStyle w:val="20"/>
              <w:spacing w:line="270" w:lineRule="auto"/>
            </w:pPr>
          </w:p>
          <w:p w14:paraId="178904A7">
            <w:pPr>
              <w:pStyle w:val="20"/>
              <w:spacing w:line="270" w:lineRule="auto"/>
            </w:pPr>
          </w:p>
          <w:p w14:paraId="6B0FE6E7">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42351689">
            <w:pPr>
              <w:pStyle w:val="20"/>
            </w:pPr>
          </w:p>
        </w:tc>
      </w:tr>
      <w:tr w14:paraId="1E59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080" w:type="dxa"/>
            <w:noWrap w:val="0"/>
            <w:vAlign w:val="top"/>
          </w:tcPr>
          <w:p w14:paraId="35520E5D">
            <w:pPr>
              <w:spacing w:before="128" w:line="219" w:lineRule="auto"/>
              <w:ind w:left="138"/>
              <w:rPr>
                <w:rFonts w:ascii="宋体" w:hAnsi="宋体" w:eastAsia="宋体" w:cs="宋体"/>
                <w:sz w:val="24"/>
                <w:szCs w:val="24"/>
              </w:rPr>
            </w:pPr>
            <w:r>
              <w:rPr>
                <w:rFonts w:ascii="宋体" w:hAnsi="宋体" w:eastAsia="宋体" w:cs="宋体"/>
                <w:spacing w:val="-5"/>
                <w:sz w:val="24"/>
                <w:szCs w:val="24"/>
              </w:rPr>
              <w:t>四、脚手架工程</w:t>
            </w:r>
          </w:p>
        </w:tc>
        <w:tc>
          <w:tcPr>
            <w:tcW w:w="1352" w:type="dxa"/>
            <w:noWrap w:val="0"/>
            <w:vAlign w:val="top"/>
          </w:tcPr>
          <w:p w14:paraId="48D21436">
            <w:pPr>
              <w:spacing w:before="127"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10E7C3E">
            <w:pPr>
              <w:spacing w:before="127"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788E5D04">
            <w:pPr>
              <w:pStyle w:val="20"/>
            </w:pPr>
          </w:p>
        </w:tc>
      </w:tr>
      <w:tr w14:paraId="4E34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00594707">
            <w:pPr>
              <w:spacing w:before="128" w:line="328" w:lineRule="auto"/>
              <w:ind w:left="117" w:right="168" w:firstLine="10"/>
              <w:rPr>
                <w:rFonts w:ascii="宋体" w:hAnsi="宋体" w:eastAsia="宋体" w:cs="宋体"/>
                <w:sz w:val="24"/>
                <w:szCs w:val="24"/>
              </w:rPr>
            </w:pPr>
            <w:r>
              <w:rPr>
                <w:rFonts w:ascii="宋体" w:hAnsi="宋体" w:eastAsia="宋体" w:cs="宋体"/>
                <w:spacing w:val="-3"/>
                <w:sz w:val="24"/>
                <w:szCs w:val="24"/>
              </w:rPr>
              <w:t>（一）搭设高度</w:t>
            </w:r>
            <w:r>
              <w:rPr>
                <w:rFonts w:ascii="宋体" w:hAnsi="宋体" w:eastAsia="宋体" w:cs="宋体"/>
                <w:spacing w:val="-28"/>
                <w:sz w:val="24"/>
                <w:szCs w:val="24"/>
              </w:rPr>
              <w:t xml:space="preserve"> </w:t>
            </w:r>
            <w:r>
              <w:rPr>
                <w:rFonts w:ascii="宋体" w:hAnsi="宋体" w:eastAsia="宋体" w:cs="宋体"/>
                <w:spacing w:val="-3"/>
                <w:sz w:val="24"/>
                <w:szCs w:val="24"/>
              </w:rPr>
              <w:t>50m</w:t>
            </w:r>
            <w:r>
              <w:rPr>
                <w:rFonts w:ascii="宋体" w:hAnsi="宋体" w:eastAsia="宋体" w:cs="宋体"/>
                <w:spacing w:val="-51"/>
                <w:sz w:val="24"/>
                <w:szCs w:val="24"/>
              </w:rPr>
              <w:t xml:space="preserve"> </w:t>
            </w:r>
            <w:r>
              <w:rPr>
                <w:rFonts w:ascii="宋体" w:hAnsi="宋体" w:eastAsia="宋体" w:cs="宋体"/>
                <w:spacing w:val="-3"/>
                <w:sz w:val="24"/>
                <w:szCs w:val="24"/>
              </w:rPr>
              <w:t>及以上的落地式钢管脚手</w:t>
            </w:r>
            <w:r>
              <w:rPr>
                <w:rFonts w:ascii="宋体" w:hAnsi="宋体" w:eastAsia="宋体" w:cs="宋体"/>
                <w:sz w:val="24"/>
                <w:szCs w:val="24"/>
              </w:rPr>
              <w:t xml:space="preserve"> </w:t>
            </w:r>
            <w:r>
              <w:rPr>
                <w:rFonts w:ascii="宋体" w:hAnsi="宋体" w:eastAsia="宋体" w:cs="宋体"/>
                <w:spacing w:val="-3"/>
                <w:sz w:val="24"/>
                <w:szCs w:val="24"/>
              </w:rPr>
              <w:t>架工程。</w:t>
            </w:r>
          </w:p>
        </w:tc>
        <w:tc>
          <w:tcPr>
            <w:tcW w:w="1352" w:type="dxa"/>
            <w:noWrap w:val="0"/>
            <w:vAlign w:val="top"/>
          </w:tcPr>
          <w:p w14:paraId="005A024D">
            <w:pPr>
              <w:pStyle w:val="20"/>
              <w:spacing w:line="296" w:lineRule="auto"/>
            </w:pPr>
          </w:p>
          <w:p w14:paraId="200449DB">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AC4A5ED">
            <w:pPr>
              <w:pStyle w:val="20"/>
              <w:spacing w:line="296" w:lineRule="auto"/>
            </w:pPr>
          </w:p>
          <w:p w14:paraId="148441AF">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EBF756C">
            <w:pPr>
              <w:pStyle w:val="20"/>
            </w:pPr>
          </w:p>
        </w:tc>
      </w:tr>
      <w:tr w14:paraId="04FB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27245EC1">
            <w:pPr>
              <w:spacing w:before="131" w:line="327" w:lineRule="auto"/>
              <w:ind w:left="116" w:right="105" w:firstLine="11"/>
              <w:rPr>
                <w:rFonts w:ascii="宋体" w:hAnsi="宋体" w:eastAsia="宋体" w:cs="宋体"/>
                <w:sz w:val="24"/>
                <w:szCs w:val="24"/>
              </w:rPr>
            </w:pPr>
            <w:r>
              <w:rPr>
                <w:rFonts w:ascii="宋体" w:hAnsi="宋体" w:eastAsia="宋体" w:cs="宋体"/>
                <w:spacing w:val="-6"/>
                <w:sz w:val="24"/>
                <w:szCs w:val="24"/>
              </w:rPr>
              <w:t>（二）提升高度在</w:t>
            </w:r>
            <w:r>
              <w:rPr>
                <w:rFonts w:ascii="宋体" w:hAnsi="宋体" w:eastAsia="宋体" w:cs="宋体"/>
                <w:spacing w:val="-16"/>
                <w:sz w:val="24"/>
                <w:szCs w:val="24"/>
              </w:rPr>
              <w:t xml:space="preserve"> </w:t>
            </w:r>
            <w:r>
              <w:rPr>
                <w:rFonts w:ascii="宋体" w:hAnsi="宋体" w:eastAsia="宋体" w:cs="宋体"/>
                <w:spacing w:val="-6"/>
                <w:sz w:val="24"/>
                <w:szCs w:val="24"/>
              </w:rPr>
              <w:t>150m</w:t>
            </w:r>
            <w:r>
              <w:rPr>
                <w:rFonts w:ascii="宋体" w:hAnsi="宋体" w:eastAsia="宋体" w:cs="宋体"/>
                <w:spacing w:val="-52"/>
                <w:sz w:val="24"/>
                <w:szCs w:val="24"/>
              </w:rPr>
              <w:t xml:space="preserve"> </w:t>
            </w:r>
            <w:r>
              <w:rPr>
                <w:rFonts w:ascii="宋体" w:hAnsi="宋体" w:eastAsia="宋体" w:cs="宋体"/>
                <w:spacing w:val="-6"/>
                <w:sz w:val="24"/>
                <w:szCs w:val="24"/>
              </w:rPr>
              <w:t>及以上的附着式升降脚</w:t>
            </w:r>
            <w:r>
              <w:rPr>
                <w:rFonts w:ascii="宋体" w:hAnsi="宋体" w:eastAsia="宋体" w:cs="宋体"/>
                <w:sz w:val="24"/>
                <w:szCs w:val="24"/>
              </w:rPr>
              <w:t xml:space="preserve"> </w:t>
            </w:r>
            <w:r>
              <w:rPr>
                <w:rFonts w:ascii="宋体" w:hAnsi="宋体" w:eastAsia="宋体" w:cs="宋体"/>
                <w:spacing w:val="-1"/>
                <w:sz w:val="24"/>
                <w:szCs w:val="24"/>
              </w:rPr>
              <w:t>手架工程或附着式升降操作平台工程。</w:t>
            </w:r>
          </w:p>
        </w:tc>
        <w:tc>
          <w:tcPr>
            <w:tcW w:w="1352" w:type="dxa"/>
            <w:noWrap w:val="0"/>
            <w:vAlign w:val="top"/>
          </w:tcPr>
          <w:p w14:paraId="0BC39BA4">
            <w:pPr>
              <w:pStyle w:val="20"/>
              <w:spacing w:line="296" w:lineRule="auto"/>
            </w:pPr>
          </w:p>
          <w:p w14:paraId="69BF1216">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7C344A36">
            <w:pPr>
              <w:pStyle w:val="20"/>
              <w:spacing w:line="296" w:lineRule="auto"/>
            </w:pPr>
          </w:p>
          <w:p w14:paraId="74D3ABFF">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5CEB6492">
            <w:pPr>
              <w:pStyle w:val="20"/>
            </w:pPr>
          </w:p>
        </w:tc>
      </w:tr>
      <w:tr w14:paraId="06E0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6D532DD5">
            <w:pPr>
              <w:spacing w:before="129" w:line="328" w:lineRule="auto"/>
              <w:ind w:left="115" w:right="168" w:firstLine="12"/>
              <w:rPr>
                <w:rFonts w:ascii="宋体" w:hAnsi="宋体" w:eastAsia="宋体" w:cs="宋体"/>
                <w:sz w:val="24"/>
                <w:szCs w:val="24"/>
              </w:rPr>
            </w:pPr>
            <w:r>
              <w:rPr>
                <w:rFonts w:ascii="宋体" w:hAnsi="宋体" w:eastAsia="宋体" w:cs="宋体"/>
                <w:spacing w:val="-2"/>
                <w:sz w:val="24"/>
                <w:szCs w:val="24"/>
              </w:rPr>
              <w:t>（三）分段架体搭设高度</w:t>
            </w:r>
            <w:r>
              <w:rPr>
                <w:rFonts w:ascii="宋体" w:hAnsi="宋体" w:eastAsia="宋体" w:cs="宋体"/>
                <w:spacing w:val="-48"/>
                <w:sz w:val="24"/>
                <w:szCs w:val="24"/>
              </w:rPr>
              <w:t xml:space="preserve"> </w:t>
            </w:r>
            <w:r>
              <w:rPr>
                <w:rFonts w:ascii="宋体" w:hAnsi="宋体" w:eastAsia="宋体" w:cs="宋体"/>
                <w:spacing w:val="-2"/>
                <w:sz w:val="24"/>
                <w:szCs w:val="24"/>
              </w:rPr>
              <w:t>20m</w:t>
            </w:r>
            <w:r>
              <w:rPr>
                <w:rFonts w:ascii="宋体" w:hAnsi="宋体" w:eastAsia="宋体" w:cs="宋体"/>
                <w:spacing w:val="-52"/>
                <w:sz w:val="24"/>
                <w:szCs w:val="24"/>
              </w:rPr>
              <w:t xml:space="preserve"> </w:t>
            </w:r>
            <w:r>
              <w:rPr>
                <w:rFonts w:ascii="宋体" w:hAnsi="宋体" w:eastAsia="宋体" w:cs="宋体"/>
                <w:spacing w:val="-2"/>
                <w:sz w:val="24"/>
                <w:szCs w:val="24"/>
              </w:rPr>
              <w:t>及以上的悬挑式</w:t>
            </w:r>
            <w:r>
              <w:rPr>
                <w:rFonts w:ascii="宋体" w:hAnsi="宋体" w:eastAsia="宋体" w:cs="宋体"/>
                <w:sz w:val="24"/>
                <w:szCs w:val="24"/>
              </w:rPr>
              <w:t xml:space="preserve"> </w:t>
            </w:r>
            <w:r>
              <w:rPr>
                <w:rFonts w:ascii="宋体" w:hAnsi="宋体" w:eastAsia="宋体" w:cs="宋体"/>
                <w:spacing w:val="-2"/>
                <w:sz w:val="24"/>
                <w:szCs w:val="24"/>
              </w:rPr>
              <w:t>脚手架工程。</w:t>
            </w:r>
          </w:p>
        </w:tc>
        <w:tc>
          <w:tcPr>
            <w:tcW w:w="1352" w:type="dxa"/>
            <w:noWrap w:val="0"/>
            <w:vAlign w:val="top"/>
          </w:tcPr>
          <w:p w14:paraId="0651191C">
            <w:pPr>
              <w:pStyle w:val="20"/>
              <w:spacing w:line="297" w:lineRule="auto"/>
            </w:pPr>
          </w:p>
          <w:p w14:paraId="64A9A8BF">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6EC08DA6">
            <w:pPr>
              <w:pStyle w:val="20"/>
              <w:spacing w:line="297" w:lineRule="auto"/>
            </w:pPr>
          </w:p>
          <w:p w14:paraId="5D9E745F">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65CD864">
            <w:pPr>
              <w:pStyle w:val="20"/>
            </w:pPr>
          </w:p>
        </w:tc>
      </w:tr>
      <w:tr w14:paraId="57A3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080" w:type="dxa"/>
            <w:noWrap w:val="0"/>
            <w:vAlign w:val="top"/>
          </w:tcPr>
          <w:p w14:paraId="55EFFB2E">
            <w:pPr>
              <w:spacing w:before="131" w:line="220" w:lineRule="auto"/>
              <w:ind w:left="120"/>
              <w:rPr>
                <w:rFonts w:ascii="宋体" w:hAnsi="宋体" w:eastAsia="宋体" w:cs="宋体"/>
                <w:sz w:val="24"/>
                <w:szCs w:val="24"/>
              </w:rPr>
            </w:pPr>
            <w:r>
              <w:rPr>
                <w:rFonts w:ascii="宋体" w:hAnsi="宋体" w:eastAsia="宋体" w:cs="宋体"/>
                <w:spacing w:val="-3"/>
                <w:sz w:val="24"/>
                <w:szCs w:val="24"/>
              </w:rPr>
              <w:t>五、拆除工程</w:t>
            </w:r>
          </w:p>
        </w:tc>
        <w:tc>
          <w:tcPr>
            <w:tcW w:w="1352" w:type="dxa"/>
            <w:noWrap w:val="0"/>
            <w:vAlign w:val="top"/>
          </w:tcPr>
          <w:p w14:paraId="2D37118D">
            <w:pPr>
              <w:spacing w:before="158" w:line="223" w:lineRule="auto"/>
              <w:ind w:left="42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3"/>
                <w:sz w:val="24"/>
                <w:szCs w:val="24"/>
              </w:rPr>
              <w:t xml:space="preserve">   </w:t>
            </w:r>
            <w:r>
              <w:rPr>
                <w:rFonts w:ascii="宋体" w:hAnsi="宋体" w:eastAsia="宋体" w:cs="宋体"/>
                <w:spacing w:val="-19"/>
                <w:w w:val="94"/>
                <w:sz w:val="24"/>
                <w:szCs w:val="24"/>
              </w:rPr>
              <w:t>)</w:t>
            </w:r>
          </w:p>
        </w:tc>
        <w:tc>
          <w:tcPr>
            <w:tcW w:w="1352" w:type="dxa"/>
            <w:noWrap w:val="0"/>
            <w:vAlign w:val="top"/>
          </w:tcPr>
          <w:p w14:paraId="6461A508">
            <w:pPr>
              <w:spacing w:before="15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42B7AC46">
            <w:pPr>
              <w:pStyle w:val="20"/>
            </w:pPr>
          </w:p>
        </w:tc>
      </w:tr>
      <w:tr w14:paraId="038C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5080" w:type="dxa"/>
            <w:noWrap w:val="0"/>
            <w:vAlign w:val="top"/>
          </w:tcPr>
          <w:p w14:paraId="1225343D">
            <w:pPr>
              <w:spacing w:before="132" w:line="353" w:lineRule="auto"/>
              <w:ind w:left="115" w:right="168" w:firstLine="12"/>
              <w:rPr>
                <w:rFonts w:ascii="宋体" w:hAnsi="宋体" w:eastAsia="宋体" w:cs="宋体"/>
                <w:sz w:val="24"/>
                <w:szCs w:val="24"/>
              </w:rPr>
            </w:pPr>
            <w:r>
              <w:rPr>
                <w:rFonts w:ascii="宋体" w:hAnsi="宋体" w:eastAsia="宋体" w:cs="宋体"/>
                <w:spacing w:val="-2"/>
                <w:sz w:val="24"/>
                <w:szCs w:val="24"/>
              </w:rPr>
              <w:t>（一）码头、桥梁、高架、烟囱、水塔或拆除</w:t>
            </w:r>
            <w:r>
              <w:rPr>
                <w:rFonts w:ascii="宋体" w:hAnsi="宋体" w:eastAsia="宋体" w:cs="宋体"/>
                <w:spacing w:val="18"/>
                <w:sz w:val="24"/>
                <w:szCs w:val="24"/>
              </w:rPr>
              <w:t xml:space="preserve"> </w:t>
            </w:r>
            <w:r>
              <w:rPr>
                <w:rFonts w:ascii="宋体" w:hAnsi="宋体" w:eastAsia="宋体" w:cs="宋体"/>
                <w:spacing w:val="-1"/>
                <w:sz w:val="24"/>
                <w:szCs w:val="24"/>
              </w:rPr>
              <w:t>中容易引起有毒有害气（液）体或粉尘扩散、</w:t>
            </w:r>
            <w:r>
              <w:rPr>
                <w:rFonts w:ascii="宋体" w:hAnsi="宋体" w:eastAsia="宋体" w:cs="宋体"/>
                <w:spacing w:val="10"/>
                <w:sz w:val="24"/>
                <w:szCs w:val="24"/>
              </w:rPr>
              <w:t xml:space="preserve"> </w:t>
            </w:r>
            <w:r>
              <w:rPr>
                <w:rFonts w:ascii="宋体" w:hAnsi="宋体" w:eastAsia="宋体" w:cs="宋体"/>
                <w:spacing w:val="-1"/>
                <w:sz w:val="24"/>
                <w:szCs w:val="24"/>
              </w:rPr>
              <w:t>易燃易爆事故发生的特殊建、构筑物的拆除工</w:t>
            </w:r>
            <w:r>
              <w:rPr>
                <w:rFonts w:ascii="宋体" w:hAnsi="宋体" w:eastAsia="宋体" w:cs="宋体"/>
                <w:spacing w:val="10"/>
                <w:sz w:val="24"/>
                <w:szCs w:val="24"/>
              </w:rPr>
              <w:t xml:space="preserve"> </w:t>
            </w:r>
            <w:r>
              <w:rPr>
                <w:rFonts w:ascii="宋体" w:hAnsi="宋体" w:eastAsia="宋体" w:cs="宋体"/>
                <w:spacing w:val="-5"/>
                <w:sz w:val="24"/>
                <w:szCs w:val="24"/>
              </w:rPr>
              <w:t>程。</w:t>
            </w:r>
          </w:p>
        </w:tc>
        <w:tc>
          <w:tcPr>
            <w:tcW w:w="1352" w:type="dxa"/>
            <w:noWrap w:val="0"/>
            <w:vAlign w:val="top"/>
          </w:tcPr>
          <w:p w14:paraId="4BD40441">
            <w:pPr>
              <w:pStyle w:val="20"/>
              <w:spacing w:line="262" w:lineRule="auto"/>
            </w:pPr>
          </w:p>
          <w:p w14:paraId="189897A8">
            <w:pPr>
              <w:pStyle w:val="20"/>
              <w:spacing w:line="262" w:lineRule="auto"/>
            </w:pPr>
          </w:p>
          <w:p w14:paraId="7B74CA29">
            <w:pPr>
              <w:pStyle w:val="20"/>
              <w:spacing w:line="262" w:lineRule="auto"/>
            </w:pPr>
          </w:p>
          <w:p w14:paraId="7A035D5D">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6208B5A6">
            <w:pPr>
              <w:pStyle w:val="20"/>
              <w:spacing w:line="262" w:lineRule="auto"/>
            </w:pPr>
          </w:p>
          <w:p w14:paraId="181430E9">
            <w:pPr>
              <w:pStyle w:val="20"/>
              <w:spacing w:line="262" w:lineRule="auto"/>
            </w:pPr>
          </w:p>
          <w:p w14:paraId="0E4EE4B5">
            <w:pPr>
              <w:pStyle w:val="20"/>
              <w:spacing w:line="262" w:lineRule="auto"/>
            </w:pPr>
          </w:p>
          <w:p w14:paraId="5DEE0FAD">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FBE3AAA">
            <w:pPr>
              <w:pStyle w:val="20"/>
            </w:pPr>
          </w:p>
        </w:tc>
      </w:tr>
      <w:tr w14:paraId="797F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34493BAF">
            <w:pPr>
              <w:spacing w:before="131" w:line="327" w:lineRule="auto"/>
              <w:ind w:left="117" w:right="168" w:firstLine="10"/>
              <w:rPr>
                <w:rFonts w:ascii="宋体" w:hAnsi="宋体" w:eastAsia="宋体" w:cs="宋体"/>
                <w:sz w:val="24"/>
                <w:szCs w:val="24"/>
              </w:rPr>
            </w:pPr>
            <w:r>
              <w:rPr>
                <w:rFonts w:ascii="宋体" w:hAnsi="宋体" w:eastAsia="宋体" w:cs="宋体"/>
                <w:spacing w:val="-2"/>
                <w:sz w:val="24"/>
                <w:szCs w:val="24"/>
              </w:rPr>
              <w:t>（二）文物保护建筑、优秀历史建筑或历史文</w:t>
            </w:r>
            <w:r>
              <w:rPr>
                <w:rFonts w:ascii="宋体" w:hAnsi="宋体" w:eastAsia="宋体" w:cs="宋体"/>
                <w:spacing w:val="18"/>
                <w:sz w:val="24"/>
                <w:szCs w:val="24"/>
              </w:rPr>
              <w:t xml:space="preserve"> </w:t>
            </w:r>
            <w:r>
              <w:rPr>
                <w:rFonts w:ascii="宋体" w:hAnsi="宋体" w:eastAsia="宋体" w:cs="宋体"/>
                <w:spacing w:val="-1"/>
                <w:sz w:val="24"/>
                <w:szCs w:val="24"/>
              </w:rPr>
              <w:t>化风貌区影响范围内的拆除工程。</w:t>
            </w:r>
          </w:p>
        </w:tc>
        <w:tc>
          <w:tcPr>
            <w:tcW w:w="1352" w:type="dxa"/>
            <w:noWrap w:val="0"/>
            <w:vAlign w:val="top"/>
          </w:tcPr>
          <w:p w14:paraId="3C80FFAB">
            <w:pPr>
              <w:pStyle w:val="20"/>
              <w:spacing w:line="297" w:lineRule="auto"/>
            </w:pPr>
          </w:p>
          <w:p w14:paraId="48C0092D">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0435EE3B">
            <w:pPr>
              <w:pStyle w:val="20"/>
              <w:spacing w:line="297" w:lineRule="auto"/>
            </w:pPr>
          </w:p>
          <w:p w14:paraId="3182D833">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09B06B33">
            <w:pPr>
              <w:pStyle w:val="20"/>
            </w:pPr>
          </w:p>
        </w:tc>
      </w:tr>
      <w:tr w14:paraId="7BE88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080" w:type="dxa"/>
            <w:noWrap w:val="0"/>
            <w:vAlign w:val="top"/>
          </w:tcPr>
          <w:p w14:paraId="4E1AACB3">
            <w:pPr>
              <w:spacing w:before="131" w:line="221" w:lineRule="auto"/>
              <w:ind w:left="118"/>
              <w:rPr>
                <w:rFonts w:ascii="宋体" w:hAnsi="宋体" w:eastAsia="宋体" w:cs="宋体"/>
                <w:sz w:val="24"/>
                <w:szCs w:val="24"/>
              </w:rPr>
            </w:pPr>
            <w:r>
              <w:rPr>
                <w:rFonts w:ascii="宋体" w:hAnsi="宋体" w:eastAsia="宋体" w:cs="宋体"/>
                <w:spacing w:val="-2"/>
                <w:sz w:val="24"/>
                <w:szCs w:val="24"/>
              </w:rPr>
              <w:t>六、暗挖工程</w:t>
            </w:r>
          </w:p>
        </w:tc>
        <w:tc>
          <w:tcPr>
            <w:tcW w:w="1352" w:type="dxa"/>
            <w:noWrap w:val="0"/>
            <w:vAlign w:val="top"/>
          </w:tcPr>
          <w:p w14:paraId="7A2A77EE">
            <w:pPr>
              <w:spacing w:before="140"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036759C5">
            <w:pPr>
              <w:spacing w:before="140"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2D0FF6E8">
            <w:pPr>
              <w:pStyle w:val="20"/>
            </w:pPr>
          </w:p>
        </w:tc>
      </w:tr>
      <w:tr w14:paraId="4D2F9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080" w:type="dxa"/>
            <w:noWrap w:val="0"/>
            <w:vAlign w:val="top"/>
          </w:tcPr>
          <w:p w14:paraId="0D2F611B">
            <w:pPr>
              <w:spacing w:before="131" w:line="327" w:lineRule="auto"/>
              <w:ind w:left="119" w:right="168" w:hanging="4"/>
              <w:rPr>
                <w:rFonts w:ascii="宋体" w:hAnsi="宋体" w:eastAsia="宋体" w:cs="宋体"/>
                <w:sz w:val="24"/>
                <w:szCs w:val="24"/>
              </w:rPr>
            </w:pPr>
            <w:r>
              <w:rPr>
                <w:rFonts w:ascii="宋体" w:hAnsi="宋体" w:eastAsia="宋体" w:cs="宋体"/>
                <w:spacing w:val="-1"/>
                <w:sz w:val="24"/>
                <w:szCs w:val="24"/>
              </w:rPr>
              <w:t>采用矿山法、盾构法、顶管法施工的隧道、洞</w:t>
            </w:r>
            <w:r>
              <w:rPr>
                <w:rFonts w:ascii="宋体" w:hAnsi="宋体" w:eastAsia="宋体" w:cs="宋体"/>
                <w:spacing w:val="10"/>
                <w:sz w:val="24"/>
                <w:szCs w:val="24"/>
              </w:rPr>
              <w:t xml:space="preserve"> </w:t>
            </w:r>
            <w:r>
              <w:rPr>
                <w:rFonts w:ascii="宋体" w:hAnsi="宋体" w:eastAsia="宋体" w:cs="宋体"/>
                <w:spacing w:val="-4"/>
                <w:sz w:val="24"/>
                <w:szCs w:val="24"/>
              </w:rPr>
              <w:t>室工程。</w:t>
            </w:r>
          </w:p>
        </w:tc>
        <w:tc>
          <w:tcPr>
            <w:tcW w:w="1352" w:type="dxa"/>
            <w:noWrap w:val="0"/>
            <w:vAlign w:val="top"/>
          </w:tcPr>
          <w:p w14:paraId="76B0D131">
            <w:pPr>
              <w:pStyle w:val="20"/>
              <w:spacing w:line="298" w:lineRule="auto"/>
            </w:pPr>
          </w:p>
          <w:p w14:paraId="759414A3">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422C8223">
            <w:pPr>
              <w:pStyle w:val="20"/>
              <w:spacing w:line="298" w:lineRule="auto"/>
            </w:pPr>
          </w:p>
          <w:p w14:paraId="30436F5D">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6564D964">
            <w:pPr>
              <w:pStyle w:val="20"/>
            </w:pPr>
          </w:p>
        </w:tc>
      </w:tr>
      <w:tr w14:paraId="2FE0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080" w:type="dxa"/>
            <w:noWrap w:val="0"/>
            <w:vAlign w:val="top"/>
          </w:tcPr>
          <w:p w14:paraId="1D28C83A">
            <w:pPr>
              <w:spacing w:before="130" w:line="222" w:lineRule="auto"/>
              <w:ind w:left="115"/>
              <w:rPr>
                <w:rFonts w:ascii="宋体" w:hAnsi="宋体" w:eastAsia="宋体" w:cs="宋体"/>
                <w:sz w:val="24"/>
                <w:szCs w:val="24"/>
              </w:rPr>
            </w:pPr>
            <w:r>
              <w:rPr>
                <w:rFonts w:ascii="宋体" w:hAnsi="宋体" w:eastAsia="宋体" w:cs="宋体"/>
                <w:spacing w:val="-3"/>
                <w:sz w:val="24"/>
                <w:szCs w:val="24"/>
              </w:rPr>
              <w:t>七、其它</w:t>
            </w:r>
          </w:p>
        </w:tc>
        <w:tc>
          <w:tcPr>
            <w:tcW w:w="1352" w:type="dxa"/>
            <w:noWrap w:val="0"/>
            <w:vAlign w:val="top"/>
          </w:tcPr>
          <w:p w14:paraId="4B7842AF">
            <w:pPr>
              <w:spacing w:before="130"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42CB9DB7">
            <w:pPr>
              <w:spacing w:before="130"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41B0F681">
            <w:pPr>
              <w:pStyle w:val="20"/>
            </w:pPr>
          </w:p>
        </w:tc>
      </w:tr>
      <w:tr w14:paraId="2118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4047DDB7">
            <w:pPr>
              <w:spacing w:before="130" w:line="327" w:lineRule="auto"/>
              <w:ind w:left="115" w:right="168" w:firstLine="12"/>
              <w:rPr>
                <w:rFonts w:ascii="宋体" w:hAnsi="宋体" w:eastAsia="宋体" w:cs="宋体"/>
                <w:sz w:val="24"/>
                <w:szCs w:val="24"/>
              </w:rPr>
            </w:pPr>
            <w:r>
              <w:rPr>
                <w:rFonts w:ascii="宋体" w:hAnsi="宋体" w:eastAsia="宋体" w:cs="宋体"/>
                <w:spacing w:val="-3"/>
                <w:sz w:val="24"/>
                <w:szCs w:val="24"/>
              </w:rPr>
              <w:t>（一）施工高度</w:t>
            </w:r>
            <w:r>
              <w:rPr>
                <w:rFonts w:ascii="宋体" w:hAnsi="宋体" w:eastAsia="宋体" w:cs="宋体"/>
                <w:spacing w:val="-28"/>
                <w:sz w:val="24"/>
                <w:szCs w:val="24"/>
              </w:rPr>
              <w:t xml:space="preserve"> </w:t>
            </w:r>
            <w:r>
              <w:rPr>
                <w:rFonts w:ascii="宋体" w:hAnsi="宋体" w:eastAsia="宋体" w:cs="宋体"/>
                <w:spacing w:val="-3"/>
                <w:sz w:val="24"/>
                <w:szCs w:val="24"/>
              </w:rPr>
              <w:t>50m</w:t>
            </w:r>
            <w:r>
              <w:rPr>
                <w:rFonts w:ascii="宋体" w:hAnsi="宋体" w:eastAsia="宋体" w:cs="宋体"/>
                <w:spacing w:val="-51"/>
                <w:sz w:val="24"/>
                <w:szCs w:val="24"/>
              </w:rPr>
              <w:t xml:space="preserve"> </w:t>
            </w:r>
            <w:r>
              <w:rPr>
                <w:rFonts w:ascii="宋体" w:hAnsi="宋体" w:eastAsia="宋体" w:cs="宋体"/>
                <w:spacing w:val="-3"/>
                <w:sz w:val="24"/>
                <w:szCs w:val="24"/>
              </w:rPr>
              <w:t>及以上的建筑幕墙安装工</w:t>
            </w:r>
            <w:r>
              <w:rPr>
                <w:rFonts w:ascii="宋体" w:hAnsi="宋体" w:eastAsia="宋体" w:cs="宋体"/>
                <w:sz w:val="24"/>
                <w:szCs w:val="24"/>
              </w:rPr>
              <w:t xml:space="preserve"> </w:t>
            </w:r>
            <w:r>
              <w:rPr>
                <w:rFonts w:ascii="宋体" w:hAnsi="宋体" w:eastAsia="宋体" w:cs="宋体"/>
                <w:spacing w:val="-5"/>
                <w:sz w:val="24"/>
                <w:szCs w:val="24"/>
              </w:rPr>
              <w:t>程。</w:t>
            </w:r>
          </w:p>
        </w:tc>
        <w:tc>
          <w:tcPr>
            <w:tcW w:w="1352" w:type="dxa"/>
            <w:noWrap w:val="0"/>
            <w:vAlign w:val="top"/>
          </w:tcPr>
          <w:p w14:paraId="33689F45">
            <w:pPr>
              <w:pStyle w:val="20"/>
              <w:spacing w:line="297" w:lineRule="auto"/>
            </w:pPr>
          </w:p>
          <w:p w14:paraId="155EB539">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47C13610">
            <w:pPr>
              <w:pStyle w:val="20"/>
              <w:spacing w:line="297" w:lineRule="auto"/>
            </w:pPr>
          </w:p>
          <w:p w14:paraId="20CD460F">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7D48AC7D">
            <w:pPr>
              <w:pStyle w:val="20"/>
            </w:pPr>
          </w:p>
        </w:tc>
      </w:tr>
      <w:tr w14:paraId="3949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080" w:type="dxa"/>
            <w:noWrap w:val="0"/>
            <w:vAlign w:val="top"/>
          </w:tcPr>
          <w:p w14:paraId="0A5FA03C">
            <w:pPr>
              <w:spacing w:before="130" w:line="221" w:lineRule="auto"/>
              <w:ind w:left="127"/>
              <w:rPr>
                <w:rFonts w:ascii="宋体" w:hAnsi="宋体" w:eastAsia="宋体" w:cs="宋体"/>
                <w:sz w:val="24"/>
                <w:szCs w:val="24"/>
              </w:rPr>
            </w:pPr>
            <w:r>
              <w:rPr>
                <w:rFonts w:ascii="宋体" w:hAnsi="宋体" w:eastAsia="宋体" w:cs="宋体"/>
                <w:spacing w:val="-2"/>
                <w:sz w:val="24"/>
                <w:szCs w:val="24"/>
              </w:rPr>
              <w:t>（二）跨度</w:t>
            </w:r>
            <w:r>
              <w:rPr>
                <w:rFonts w:ascii="宋体" w:hAnsi="宋体" w:eastAsia="宋体" w:cs="宋体"/>
                <w:spacing w:val="-37"/>
                <w:sz w:val="24"/>
                <w:szCs w:val="24"/>
              </w:rPr>
              <w:t xml:space="preserve"> </w:t>
            </w:r>
            <w:r>
              <w:rPr>
                <w:rFonts w:ascii="宋体" w:hAnsi="宋体" w:eastAsia="宋体" w:cs="宋体"/>
                <w:spacing w:val="-2"/>
                <w:sz w:val="24"/>
                <w:szCs w:val="24"/>
              </w:rPr>
              <w:t>36m</w:t>
            </w:r>
            <w:r>
              <w:rPr>
                <w:rFonts w:ascii="宋体" w:hAnsi="宋体" w:eastAsia="宋体" w:cs="宋体"/>
                <w:spacing w:val="-51"/>
                <w:sz w:val="24"/>
                <w:szCs w:val="24"/>
              </w:rPr>
              <w:t xml:space="preserve"> </w:t>
            </w:r>
            <w:r>
              <w:rPr>
                <w:rFonts w:ascii="宋体" w:hAnsi="宋体" w:eastAsia="宋体" w:cs="宋体"/>
                <w:spacing w:val="-2"/>
                <w:sz w:val="24"/>
                <w:szCs w:val="24"/>
              </w:rPr>
              <w:t>及以上的钢结构安装工程，或</w:t>
            </w:r>
          </w:p>
        </w:tc>
        <w:tc>
          <w:tcPr>
            <w:tcW w:w="1352" w:type="dxa"/>
            <w:noWrap w:val="0"/>
            <w:vAlign w:val="top"/>
          </w:tcPr>
          <w:p w14:paraId="38F225F3">
            <w:pPr>
              <w:spacing w:before="130"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5364753E">
            <w:pPr>
              <w:spacing w:before="130"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522" w:type="dxa"/>
            <w:noWrap w:val="0"/>
            <w:vAlign w:val="top"/>
          </w:tcPr>
          <w:p w14:paraId="3AFF7A72">
            <w:pPr>
              <w:pStyle w:val="20"/>
            </w:pPr>
          </w:p>
        </w:tc>
      </w:tr>
    </w:tbl>
    <w:p w14:paraId="2808BEB4">
      <w:pPr>
        <w:spacing w:before="40"/>
      </w:pPr>
    </w:p>
    <w:tbl>
      <w:tblPr>
        <w:tblStyle w:val="14"/>
        <w:tblW w:w="10192"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0"/>
        <w:gridCol w:w="1352"/>
        <w:gridCol w:w="1352"/>
        <w:gridCol w:w="2408"/>
      </w:tblGrid>
      <w:tr w14:paraId="1C835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080" w:type="dxa"/>
            <w:noWrap w:val="0"/>
            <w:vAlign w:val="top"/>
          </w:tcPr>
          <w:p w14:paraId="2A44325D">
            <w:pPr>
              <w:spacing w:before="131" w:line="221" w:lineRule="auto"/>
              <w:ind w:left="116"/>
              <w:rPr>
                <w:rFonts w:ascii="宋体" w:hAnsi="宋体" w:eastAsia="宋体" w:cs="宋体"/>
                <w:sz w:val="24"/>
                <w:szCs w:val="24"/>
              </w:rPr>
            </w:pPr>
            <w:r>
              <w:rPr>
                <w:rFonts w:ascii="宋体" w:hAnsi="宋体" w:eastAsia="宋体" w:cs="宋体"/>
                <w:spacing w:val="-2"/>
                <w:sz w:val="24"/>
                <w:szCs w:val="24"/>
              </w:rPr>
              <w:t>跨度</w:t>
            </w:r>
            <w:r>
              <w:rPr>
                <w:rFonts w:ascii="宋体" w:hAnsi="宋体" w:eastAsia="宋体" w:cs="宋体"/>
                <w:spacing w:val="-37"/>
                <w:sz w:val="24"/>
                <w:szCs w:val="24"/>
              </w:rPr>
              <w:t xml:space="preserve"> </w:t>
            </w:r>
            <w:r>
              <w:rPr>
                <w:rFonts w:ascii="宋体" w:hAnsi="宋体" w:eastAsia="宋体" w:cs="宋体"/>
                <w:spacing w:val="-2"/>
                <w:sz w:val="24"/>
                <w:szCs w:val="24"/>
              </w:rPr>
              <w:t>60m</w:t>
            </w:r>
            <w:r>
              <w:rPr>
                <w:rFonts w:ascii="宋体" w:hAnsi="宋体" w:eastAsia="宋体" w:cs="宋体"/>
                <w:spacing w:val="-52"/>
                <w:sz w:val="24"/>
                <w:szCs w:val="24"/>
              </w:rPr>
              <w:t xml:space="preserve"> </w:t>
            </w:r>
            <w:r>
              <w:rPr>
                <w:rFonts w:ascii="宋体" w:hAnsi="宋体" w:eastAsia="宋体" w:cs="宋体"/>
                <w:spacing w:val="-2"/>
                <w:sz w:val="24"/>
                <w:szCs w:val="24"/>
              </w:rPr>
              <w:t>及以上的网架和索膜结构安装工程。</w:t>
            </w:r>
          </w:p>
        </w:tc>
        <w:tc>
          <w:tcPr>
            <w:tcW w:w="1352" w:type="dxa"/>
            <w:noWrap w:val="0"/>
            <w:vAlign w:val="top"/>
          </w:tcPr>
          <w:p w14:paraId="606B1BBC">
            <w:pPr>
              <w:pStyle w:val="20"/>
            </w:pPr>
          </w:p>
        </w:tc>
        <w:tc>
          <w:tcPr>
            <w:tcW w:w="1352" w:type="dxa"/>
            <w:noWrap w:val="0"/>
            <w:vAlign w:val="top"/>
          </w:tcPr>
          <w:p w14:paraId="67DA3E5E">
            <w:pPr>
              <w:pStyle w:val="20"/>
            </w:pPr>
          </w:p>
        </w:tc>
        <w:tc>
          <w:tcPr>
            <w:tcW w:w="2408" w:type="dxa"/>
            <w:noWrap w:val="0"/>
            <w:vAlign w:val="top"/>
          </w:tcPr>
          <w:p w14:paraId="5F7CA7BC">
            <w:pPr>
              <w:pStyle w:val="20"/>
            </w:pPr>
          </w:p>
        </w:tc>
      </w:tr>
      <w:tr w14:paraId="5E00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080" w:type="dxa"/>
            <w:noWrap w:val="0"/>
            <w:vAlign w:val="top"/>
          </w:tcPr>
          <w:p w14:paraId="36808440">
            <w:pPr>
              <w:spacing w:before="127" w:line="220" w:lineRule="auto"/>
              <w:jc w:val="right"/>
              <w:rPr>
                <w:rFonts w:ascii="宋体" w:hAnsi="宋体" w:eastAsia="宋体" w:cs="宋体"/>
                <w:sz w:val="24"/>
                <w:szCs w:val="24"/>
              </w:rPr>
            </w:pPr>
            <w:r>
              <w:rPr>
                <w:rFonts w:ascii="宋体" w:hAnsi="宋体" w:eastAsia="宋体" w:cs="宋体"/>
                <w:spacing w:val="-7"/>
                <w:sz w:val="24"/>
                <w:szCs w:val="24"/>
              </w:rPr>
              <w:t>（三）开挖深度</w:t>
            </w:r>
            <w:r>
              <w:rPr>
                <w:rFonts w:ascii="宋体" w:hAnsi="宋体" w:eastAsia="宋体" w:cs="宋体"/>
                <w:spacing w:val="-33"/>
                <w:sz w:val="24"/>
                <w:szCs w:val="24"/>
              </w:rPr>
              <w:t xml:space="preserve"> </w:t>
            </w:r>
            <w:r>
              <w:rPr>
                <w:rFonts w:ascii="宋体" w:hAnsi="宋体" w:eastAsia="宋体" w:cs="宋体"/>
                <w:spacing w:val="-7"/>
                <w:sz w:val="24"/>
                <w:szCs w:val="24"/>
              </w:rPr>
              <w:t>16m</w:t>
            </w:r>
            <w:r>
              <w:rPr>
                <w:rFonts w:ascii="宋体" w:hAnsi="宋体" w:eastAsia="宋体" w:cs="宋体"/>
                <w:spacing w:val="-52"/>
                <w:sz w:val="24"/>
                <w:szCs w:val="24"/>
              </w:rPr>
              <w:t xml:space="preserve"> </w:t>
            </w:r>
            <w:r>
              <w:rPr>
                <w:rFonts w:ascii="宋体" w:hAnsi="宋体" w:eastAsia="宋体" w:cs="宋体"/>
                <w:spacing w:val="-7"/>
                <w:sz w:val="24"/>
                <w:szCs w:val="24"/>
              </w:rPr>
              <w:t>及以上的人工挖孔桩工程。</w:t>
            </w:r>
          </w:p>
        </w:tc>
        <w:tc>
          <w:tcPr>
            <w:tcW w:w="1352" w:type="dxa"/>
            <w:noWrap w:val="0"/>
            <w:vAlign w:val="top"/>
          </w:tcPr>
          <w:p w14:paraId="5B66D35F">
            <w:pPr>
              <w:spacing w:before="127"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22B163D9">
            <w:pPr>
              <w:spacing w:before="127"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08" w:type="dxa"/>
            <w:noWrap w:val="0"/>
            <w:vAlign w:val="top"/>
          </w:tcPr>
          <w:p w14:paraId="376B0211">
            <w:pPr>
              <w:pStyle w:val="20"/>
            </w:pPr>
          </w:p>
        </w:tc>
      </w:tr>
      <w:tr w14:paraId="7E78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noWrap w:val="0"/>
            <w:vAlign w:val="top"/>
          </w:tcPr>
          <w:p w14:paraId="77357B16">
            <w:pPr>
              <w:spacing w:before="129" w:line="220" w:lineRule="auto"/>
              <w:ind w:left="127"/>
              <w:rPr>
                <w:rFonts w:ascii="宋体" w:hAnsi="宋体" w:eastAsia="宋体" w:cs="宋体"/>
                <w:sz w:val="24"/>
                <w:szCs w:val="24"/>
              </w:rPr>
            </w:pPr>
            <w:r>
              <w:rPr>
                <w:rFonts w:ascii="宋体" w:hAnsi="宋体" w:eastAsia="宋体" w:cs="宋体"/>
                <w:spacing w:val="-3"/>
                <w:sz w:val="24"/>
                <w:szCs w:val="24"/>
              </w:rPr>
              <w:t>（四）水下作业工程。</w:t>
            </w:r>
          </w:p>
        </w:tc>
        <w:tc>
          <w:tcPr>
            <w:tcW w:w="1352" w:type="dxa"/>
            <w:noWrap w:val="0"/>
            <w:vAlign w:val="top"/>
          </w:tcPr>
          <w:p w14:paraId="0366A2EB">
            <w:pPr>
              <w:spacing w:before="163"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3D66A5AB">
            <w:pPr>
              <w:spacing w:before="163"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08" w:type="dxa"/>
            <w:noWrap w:val="0"/>
            <w:vAlign w:val="top"/>
          </w:tcPr>
          <w:p w14:paraId="486B0FBA">
            <w:pPr>
              <w:pStyle w:val="20"/>
            </w:pPr>
          </w:p>
        </w:tc>
      </w:tr>
      <w:tr w14:paraId="39E1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080" w:type="dxa"/>
            <w:noWrap w:val="0"/>
            <w:vAlign w:val="top"/>
          </w:tcPr>
          <w:p w14:paraId="12E9A8D9">
            <w:pPr>
              <w:spacing w:before="130" w:line="327" w:lineRule="auto"/>
              <w:ind w:left="115" w:right="25" w:firstLine="12"/>
              <w:rPr>
                <w:rFonts w:ascii="宋体" w:hAnsi="宋体" w:eastAsia="宋体" w:cs="宋体"/>
                <w:sz w:val="24"/>
                <w:szCs w:val="24"/>
              </w:rPr>
            </w:pPr>
            <w:r>
              <w:rPr>
                <w:rFonts w:ascii="宋体" w:hAnsi="宋体" w:eastAsia="宋体" w:cs="宋体"/>
                <w:spacing w:val="-8"/>
                <w:sz w:val="24"/>
                <w:szCs w:val="24"/>
              </w:rPr>
              <w:t>（五）重量</w:t>
            </w:r>
            <w:r>
              <w:rPr>
                <w:rFonts w:ascii="宋体" w:hAnsi="宋体" w:eastAsia="宋体" w:cs="宋体"/>
                <w:spacing w:val="-48"/>
                <w:sz w:val="24"/>
                <w:szCs w:val="24"/>
              </w:rPr>
              <w:t xml:space="preserve"> </w:t>
            </w:r>
            <w:r>
              <w:rPr>
                <w:rFonts w:ascii="宋体" w:hAnsi="宋体" w:eastAsia="宋体" w:cs="宋体"/>
                <w:spacing w:val="-8"/>
                <w:sz w:val="24"/>
                <w:szCs w:val="24"/>
              </w:rPr>
              <w:t>1000kN及以上的大型结构整体顶升、</w:t>
            </w:r>
            <w:r>
              <w:rPr>
                <w:rFonts w:ascii="宋体" w:hAnsi="宋体" w:eastAsia="宋体" w:cs="宋体"/>
                <w:sz w:val="24"/>
                <w:szCs w:val="24"/>
              </w:rPr>
              <w:t xml:space="preserve"> </w:t>
            </w:r>
            <w:r>
              <w:rPr>
                <w:rFonts w:ascii="宋体" w:hAnsi="宋体" w:eastAsia="宋体" w:cs="宋体"/>
                <w:spacing w:val="-1"/>
                <w:sz w:val="24"/>
                <w:szCs w:val="24"/>
              </w:rPr>
              <w:t>平移、转体等施工工艺。</w:t>
            </w:r>
          </w:p>
        </w:tc>
        <w:tc>
          <w:tcPr>
            <w:tcW w:w="1352" w:type="dxa"/>
            <w:noWrap w:val="0"/>
            <w:vAlign w:val="top"/>
          </w:tcPr>
          <w:p w14:paraId="0D0FB668">
            <w:pPr>
              <w:pStyle w:val="20"/>
              <w:spacing w:line="296" w:lineRule="auto"/>
            </w:pPr>
          </w:p>
          <w:p w14:paraId="101EA440">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18D10841">
            <w:pPr>
              <w:pStyle w:val="20"/>
              <w:spacing w:line="296" w:lineRule="auto"/>
            </w:pPr>
          </w:p>
          <w:p w14:paraId="28D45C0F">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08" w:type="dxa"/>
            <w:noWrap w:val="0"/>
            <w:vAlign w:val="top"/>
          </w:tcPr>
          <w:p w14:paraId="4E0FD894">
            <w:pPr>
              <w:pStyle w:val="20"/>
            </w:pPr>
          </w:p>
        </w:tc>
      </w:tr>
      <w:tr w14:paraId="7C023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5080" w:type="dxa"/>
            <w:noWrap w:val="0"/>
            <w:vAlign w:val="top"/>
          </w:tcPr>
          <w:p w14:paraId="15E3C3D7">
            <w:pPr>
              <w:spacing w:before="129" w:line="346" w:lineRule="auto"/>
              <w:ind w:left="117" w:right="168" w:firstLine="10"/>
              <w:jc w:val="both"/>
              <w:rPr>
                <w:rFonts w:ascii="宋体" w:hAnsi="宋体" w:eastAsia="宋体" w:cs="宋体"/>
                <w:sz w:val="24"/>
                <w:szCs w:val="24"/>
              </w:rPr>
            </w:pPr>
            <w:r>
              <w:rPr>
                <w:rFonts w:ascii="宋体" w:hAnsi="宋体" w:eastAsia="宋体" w:cs="宋体"/>
                <w:spacing w:val="-2"/>
                <w:sz w:val="24"/>
                <w:szCs w:val="24"/>
              </w:rPr>
              <w:t>（六）采用新技术、新工艺、新材料、新设备</w:t>
            </w:r>
            <w:r>
              <w:rPr>
                <w:rFonts w:ascii="宋体" w:hAnsi="宋体" w:eastAsia="宋体" w:cs="宋体"/>
                <w:spacing w:val="18"/>
                <w:sz w:val="24"/>
                <w:szCs w:val="24"/>
              </w:rPr>
              <w:t xml:space="preserve"> </w:t>
            </w:r>
            <w:r>
              <w:rPr>
                <w:rFonts w:ascii="宋体" w:hAnsi="宋体" w:eastAsia="宋体" w:cs="宋体"/>
                <w:spacing w:val="-1"/>
                <w:sz w:val="24"/>
                <w:szCs w:val="24"/>
              </w:rPr>
              <w:t>可能影响工程施工安全，尚无国家、行业及地</w:t>
            </w:r>
            <w:r>
              <w:rPr>
                <w:rFonts w:ascii="宋体" w:hAnsi="宋体" w:eastAsia="宋体" w:cs="宋体"/>
                <w:spacing w:val="8"/>
                <w:sz w:val="24"/>
                <w:szCs w:val="24"/>
              </w:rPr>
              <w:t xml:space="preserve"> </w:t>
            </w:r>
            <w:r>
              <w:rPr>
                <w:rFonts w:ascii="宋体" w:hAnsi="宋体" w:eastAsia="宋体" w:cs="宋体"/>
                <w:spacing w:val="-1"/>
                <w:sz w:val="24"/>
                <w:szCs w:val="24"/>
              </w:rPr>
              <w:t>方技术标准的分部分项工程。</w:t>
            </w:r>
          </w:p>
        </w:tc>
        <w:tc>
          <w:tcPr>
            <w:tcW w:w="1352" w:type="dxa"/>
            <w:noWrap w:val="0"/>
            <w:vAlign w:val="top"/>
          </w:tcPr>
          <w:p w14:paraId="6E7D5FB0">
            <w:pPr>
              <w:pStyle w:val="20"/>
              <w:spacing w:line="272" w:lineRule="auto"/>
            </w:pPr>
          </w:p>
          <w:p w14:paraId="078A2C91">
            <w:pPr>
              <w:pStyle w:val="20"/>
              <w:spacing w:line="272" w:lineRule="auto"/>
            </w:pPr>
          </w:p>
          <w:p w14:paraId="516A9AD6">
            <w:pPr>
              <w:spacing w:before="78" w:line="223" w:lineRule="auto"/>
              <w:ind w:left="365"/>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1352" w:type="dxa"/>
            <w:noWrap w:val="0"/>
            <w:vAlign w:val="top"/>
          </w:tcPr>
          <w:p w14:paraId="559D044E">
            <w:pPr>
              <w:pStyle w:val="20"/>
              <w:spacing w:line="272" w:lineRule="auto"/>
            </w:pPr>
          </w:p>
          <w:p w14:paraId="38D161FE">
            <w:pPr>
              <w:pStyle w:val="20"/>
              <w:spacing w:line="272" w:lineRule="auto"/>
            </w:pPr>
          </w:p>
          <w:p w14:paraId="0F723ED7">
            <w:pPr>
              <w:spacing w:before="78" w:line="223" w:lineRule="auto"/>
              <w:ind w:left="367"/>
              <w:rPr>
                <w:rFonts w:ascii="宋体" w:hAnsi="宋体" w:eastAsia="宋体" w:cs="宋体"/>
                <w:sz w:val="24"/>
                <w:szCs w:val="24"/>
              </w:rPr>
            </w:pPr>
            <w:r>
              <w:rPr>
                <w:rFonts w:ascii="宋体" w:hAnsi="宋体" w:eastAsia="宋体" w:cs="宋体"/>
                <w:spacing w:val="-19"/>
                <w:w w:val="94"/>
                <w:sz w:val="24"/>
                <w:szCs w:val="24"/>
              </w:rPr>
              <w:t>(</w:t>
            </w:r>
            <w:r>
              <w:rPr>
                <w:rFonts w:ascii="宋体" w:hAnsi="宋体" w:eastAsia="宋体" w:cs="宋体"/>
                <w:spacing w:val="2"/>
                <w:sz w:val="24"/>
                <w:szCs w:val="24"/>
              </w:rPr>
              <w:t xml:space="preserve">    </w:t>
            </w:r>
            <w:r>
              <w:rPr>
                <w:rFonts w:ascii="宋体" w:hAnsi="宋体" w:eastAsia="宋体" w:cs="宋体"/>
                <w:spacing w:val="-19"/>
                <w:w w:val="94"/>
                <w:sz w:val="24"/>
                <w:szCs w:val="24"/>
              </w:rPr>
              <w:t>)</w:t>
            </w:r>
          </w:p>
        </w:tc>
        <w:tc>
          <w:tcPr>
            <w:tcW w:w="2408" w:type="dxa"/>
            <w:noWrap w:val="0"/>
            <w:vAlign w:val="top"/>
          </w:tcPr>
          <w:p w14:paraId="325DB4F6">
            <w:pPr>
              <w:pStyle w:val="20"/>
            </w:pPr>
          </w:p>
        </w:tc>
      </w:tr>
    </w:tbl>
    <w:p w14:paraId="09AA8E1E">
      <w:pPr>
        <w:pStyle w:val="5"/>
        <w:spacing w:line="288" w:lineRule="auto"/>
      </w:pPr>
    </w:p>
    <w:p w14:paraId="449F1988">
      <w:pPr>
        <w:pStyle w:val="5"/>
        <w:spacing w:line="288" w:lineRule="auto"/>
      </w:pPr>
    </w:p>
    <w:p w14:paraId="2A13D527">
      <w:pPr>
        <w:spacing w:before="21" w:line="376" w:lineRule="exact"/>
        <w:ind w:firstLine="520" w:firstLineChars="200"/>
        <w:rPr>
          <w:rFonts w:hint="eastAsia" w:ascii="宋体" w:hAnsi="宋体" w:eastAsia="宋体" w:cs="宋体"/>
          <w:color w:val="auto"/>
          <w:spacing w:val="9"/>
          <w:sz w:val="24"/>
          <w:szCs w:val="24"/>
          <w:lang w:eastAsia="zh-CN"/>
        </w:rPr>
      </w:pPr>
      <w:r>
        <w:rPr>
          <w:rFonts w:hint="eastAsia" w:ascii="宋体" w:hAnsi="宋体" w:eastAsia="宋体" w:cs="宋体"/>
          <w:color w:val="auto"/>
          <w:spacing w:val="10"/>
          <w:sz w:val="24"/>
          <w:szCs w:val="24"/>
        </w:rPr>
        <w:t>备注：1.根据《危险性较大的分部分项工程安全管理</w:t>
      </w:r>
      <w:r>
        <w:rPr>
          <w:rFonts w:hint="eastAsia" w:ascii="宋体" w:hAnsi="宋体" w:eastAsia="宋体" w:cs="宋体"/>
          <w:color w:val="auto"/>
          <w:spacing w:val="9"/>
          <w:sz w:val="24"/>
          <w:szCs w:val="24"/>
        </w:rPr>
        <w:t>规定》，该《危险性较大的分部分项工程清单及超</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过一定规模的危险性较大的分部分项工程清单》</w:t>
      </w:r>
      <w:r>
        <w:rPr>
          <w:rFonts w:hint="eastAsia" w:ascii="宋体" w:hAnsi="宋体" w:eastAsia="宋体" w:cs="宋体"/>
          <w:color w:val="auto"/>
          <w:spacing w:val="9"/>
          <w:sz w:val="24"/>
          <w:szCs w:val="24"/>
          <w:lang w:eastAsia="zh-CN"/>
        </w:rPr>
        <w:t>应由建设单位组织勘察、设计等单位在招标文件中“勾选（对应项打“</w:t>
      </w:r>
      <w:r>
        <w:rPr>
          <w:rFonts w:eastAsia="宋体"/>
          <w:color w:val="auto"/>
          <w:spacing w:val="9"/>
          <w:sz w:val="24"/>
          <w:szCs w:val="24"/>
          <w:lang w:eastAsia="zh-CN"/>
        </w:rPr>
        <w:t>√</w:t>
      </w:r>
      <w:r>
        <w:rPr>
          <w:rFonts w:hint="eastAsia" w:ascii="宋体" w:hAnsi="宋体" w:eastAsia="宋体" w:cs="宋体"/>
          <w:color w:val="auto"/>
          <w:spacing w:val="9"/>
          <w:sz w:val="24"/>
          <w:szCs w:val="24"/>
          <w:lang w:eastAsia="zh-CN"/>
        </w:rPr>
        <w:t>”标识”危险性较大的分部分项工程。</w:t>
      </w:r>
    </w:p>
    <w:p w14:paraId="08646324">
      <w:pPr>
        <w:spacing w:before="21" w:line="376" w:lineRule="exact"/>
        <w:ind w:firstLine="512" w:firstLineChars="200"/>
        <w:rPr>
          <w:rFonts w:hint="eastAsia" w:ascii="宋体" w:hAnsi="宋体" w:eastAsia="宋体" w:cs="宋体"/>
          <w:color w:val="auto"/>
          <w:sz w:val="24"/>
          <w:szCs w:val="24"/>
        </w:rPr>
      </w:pPr>
      <w:r>
        <w:rPr>
          <w:rFonts w:hint="eastAsia" w:ascii="宋体" w:hAnsi="宋体" w:eastAsia="宋体" w:cs="宋体"/>
          <w:color w:val="auto"/>
          <w:spacing w:val="8"/>
          <w:sz w:val="24"/>
          <w:szCs w:val="24"/>
        </w:rPr>
        <w:t>2.该《危险性较大的分部分项工程清单及超过一定规模的危险性较</w:t>
      </w:r>
      <w:r>
        <w:rPr>
          <w:rFonts w:hint="eastAsia" w:ascii="宋体" w:hAnsi="宋体" w:eastAsia="宋体" w:cs="宋体"/>
          <w:color w:val="auto"/>
          <w:spacing w:val="7"/>
          <w:sz w:val="24"/>
          <w:szCs w:val="24"/>
        </w:rPr>
        <w:t>大的分部分项工程清单》在办理</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建设项目施工许可时必须提供，且各地建设行政主管部门可按照《广东省建设工</w:t>
      </w:r>
      <w:r>
        <w:rPr>
          <w:rFonts w:hint="eastAsia" w:ascii="宋体" w:hAnsi="宋体" w:eastAsia="宋体" w:cs="宋体"/>
          <w:color w:val="auto"/>
          <w:spacing w:val="9"/>
          <w:sz w:val="24"/>
          <w:szCs w:val="24"/>
        </w:rPr>
        <w:t>程项目招标中标后监督</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检查办法》相关规定开展检查。</w:t>
      </w:r>
    </w:p>
    <w:p w14:paraId="35215AAA">
      <w:pPr>
        <w:spacing w:before="28" w:line="228" w:lineRule="auto"/>
        <w:ind w:left="567"/>
        <w:rPr>
          <w:rFonts w:hint="eastAsia" w:ascii="宋体" w:hAnsi="宋体" w:eastAsia="宋体" w:cs="宋体"/>
          <w:color w:val="auto"/>
          <w:spacing w:val="8"/>
          <w:sz w:val="24"/>
          <w:szCs w:val="24"/>
          <w:lang w:eastAsia="zh-CN"/>
        </w:rPr>
      </w:pPr>
      <w:r>
        <w:rPr>
          <w:rFonts w:hint="eastAsia" w:ascii="宋体" w:hAnsi="宋体" w:eastAsia="宋体" w:cs="宋体"/>
          <w:color w:val="auto"/>
          <w:spacing w:val="9"/>
          <w:sz w:val="24"/>
          <w:szCs w:val="24"/>
        </w:rPr>
        <w:t>3.如果需要（如需要通过计算编制专项方案，或者需要专家论证</w:t>
      </w:r>
      <w:r>
        <w:rPr>
          <w:rFonts w:hint="eastAsia" w:ascii="宋体" w:hAnsi="宋体" w:eastAsia="宋体" w:cs="宋体"/>
          <w:color w:val="auto"/>
          <w:spacing w:val="15"/>
          <w:sz w:val="24"/>
          <w:szCs w:val="24"/>
        </w:rPr>
        <w:t>），</w:t>
      </w:r>
      <w:r>
        <w:rPr>
          <w:rFonts w:hint="eastAsia" w:ascii="宋体" w:hAnsi="宋体" w:eastAsia="宋体" w:cs="宋体"/>
          <w:color w:val="auto"/>
          <w:spacing w:val="9"/>
          <w:sz w:val="24"/>
          <w:szCs w:val="24"/>
        </w:rPr>
        <w:t>可中</w:t>
      </w:r>
      <w:r>
        <w:rPr>
          <w:rFonts w:hint="eastAsia" w:ascii="宋体" w:hAnsi="宋体" w:eastAsia="宋体" w:cs="宋体"/>
          <w:color w:val="auto"/>
          <w:spacing w:val="8"/>
          <w:sz w:val="24"/>
          <w:szCs w:val="24"/>
        </w:rPr>
        <w:t>标后提供详细版</w:t>
      </w:r>
      <w:r>
        <w:rPr>
          <w:rFonts w:hint="eastAsia" w:ascii="宋体" w:hAnsi="宋体" w:eastAsia="宋体" w:cs="宋体"/>
          <w:color w:val="auto"/>
          <w:spacing w:val="8"/>
          <w:sz w:val="24"/>
          <w:szCs w:val="24"/>
          <w:lang w:eastAsia="zh-CN"/>
        </w:rPr>
        <w:t>。</w:t>
      </w:r>
    </w:p>
    <w:p w14:paraId="18012BA1">
      <w:pPr>
        <w:spacing w:line="228" w:lineRule="auto"/>
        <w:rPr>
          <w:rFonts w:ascii="宋体" w:hAnsi="宋体" w:eastAsia="宋体" w:cs="宋体"/>
          <w:sz w:val="19"/>
          <w:szCs w:val="19"/>
        </w:rPr>
        <w:sectPr>
          <w:footerReference r:id="rId28" w:type="default"/>
          <w:pgSz w:w="11906" w:h="16839"/>
          <w:pgMar w:top="720" w:right="720" w:bottom="720" w:left="720" w:header="0" w:footer="1023" w:gutter="0"/>
          <w:cols w:space="720" w:num="1"/>
        </w:sectPr>
      </w:pPr>
    </w:p>
    <w:p w14:paraId="523B3B93">
      <w:pPr>
        <w:spacing w:before="78" w:line="220" w:lineRule="auto"/>
        <w:outlineLvl w:val="2"/>
        <w:rPr>
          <w:rFonts w:ascii="宋体" w:hAnsi="宋体" w:eastAsia="宋体" w:cs="宋体"/>
          <w:b/>
          <w:bCs/>
          <w:spacing w:val="-4"/>
          <w:sz w:val="24"/>
          <w:szCs w:val="24"/>
        </w:rPr>
      </w:pPr>
      <w:bookmarkStart w:id="210" w:name="_Toc16400"/>
      <w:r>
        <w:rPr>
          <w:rFonts w:ascii="宋体" w:hAnsi="宋体" w:eastAsia="宋体" w:cs="宋体"/>
          <w:b/>
          <w:bCs/>
          <w:spacing w:val="-4"/>
          <w:sz w:val="24"/>
          <w:szCs w:val="24"/>
        </w:rPr>
        <w:t>格式十四</w:t>
      </w:r>
      <w:bookmarkEnd w:id="210"/>
    </w:p>
    <w:p w14:paraId="4CB8311E">
      <w:pPr>
        <w:pStyle w:val="5"/>
        <w:spacing w:line="244" w:lineRule="auto"/>
      </w:pPr>
    </w:p>
    <w:p w14:paraId="52EC52CB">
      <w:pPr>
        <w:pStyle w:val="5"/>
        <w:spacing w:line="244" w:lineRule="auto"/>
      </w:pPr>
    </w:p>
    <w:p w14:paraId="314FAB88">
      <w:pPr>
        <w:spacing w:before="140" w:line="604" w:lineRule="exact"/>
        <w:ind w:left="2338"/>
        <w:rPr>
          <w:rFonts w:ascii="宋体" w:hAnsi="宋体" w:eastAsia="宋体" w:cs="宋体"/>
          <w:sz w:val="28"/>
          <w:szCs w:val="28"/>
        </w:rPr>
      </w:pPr>
      <w:r>
        <w:rPr>
          <w:rFonts w:ascii="宋体" w:hAnsi="宋体" w:eastAsia="宋体" w:cs="宋体"/>
          <w:b/>
          <w:bCs/>
          <w:spacing w:val="4"/>
          <w:position w:val="3"/>
          <w:sz w:val="28"/>
          <w:szCs w:val="28"/>
        </w:rPr>
        <w:t>投标保证金信用承诺函</w:t>
      </w:r>
    </w:p>
    <w:p w14:paraId="16A9695C">
      <w:pPr>
        <w:pStyle w:val="5"/>
        <w:spacing w:line="408" w:lineRule="auto"/>
      </w:pPr>
    </w:p>
    <w:p w14:paraId="56207A5C">
      <w:pPr>
        <w:spacing w:before="101" w:line="257" w:lineRule="auto"/>
        <w:ind w:left="3" w:firstLine="965"/>
        <w:jc w:val="both"/>
        <w:rPr>
          <w:rFonts w:hint="eastAsia" w:ascii="宋体" w:hAnsi="宋体" w:eastAsia="宋体" w:cs="宋体"/>
          <w:sz w:val="24"/>
          <w:szCs w:val="24"/>
        </w:rPr>
      </w:pPr>
      <w:r>
        <w:rPr>
          <w:rFonts w:hint="eastAsia" w:ascii="宋体" w:hAnsi="宋体" w:eastAsia="宋体" w:cs="宋体"/>
          <w:b/>
          <w:bCs/>
          <w:spacing w:val="7"/>
          <w:sz w:val="24"/>
          <w:szCs w:val="24"/>
        </w:rPr>
        <w:t>一、</w:t>
      </w:r>
      <w:r>
        <w:rPr>
          <w:rFonts w:hint="eastAsia" w:ascii="宋体" w:hAnsi="宋体" w:eastAsia="宋体" w:cs="宋体"/>
          <w:spacing w:val="7"/>
          <w:sz w:val="24"/>
          <w:szCs w:val="24"/>
        </w:rPr>
        <w:t>我单位参加</w:t>
      </w:r>
      <w:r>
        <w:rPr>
          <w:rFonts w:hint="eastAsia" w:ascii="宋体" w:hAnsi="宋体" w:eastAsia="宋体" w:cs="宋体"/>
          <w:color w:val="D8D8D8"/>
          <w:spacing w:val="7"/>
          <w:sz w:val="24"/>
          <w:szCs w:val="24"/>
          <w:u w:val="single"/>
        </w:rPr>
        <w:t xml:space="preserve">  （工程项目名称）  </w:t>
      </w:r>
      <w:r>
        <w:rPr>
          <w:rFonts w:hint="eastAsia" w:ascii="宋体" w:hAnsi="宋体" w:eastAsia="宋体" w:cs="宋体"/>
          <w:color w:val="D8D8D8"/>
          <w:spacing w:val="-116"/>
          <w:sz w:val="24"/>
          <w:szCs w:val="24"/>
        </w:rPr>
        <w:t xml:space="preserve"> </w:t>
      </w:r>
      <w:r>
        <w:rPr>
          <w:rFonts w:hint="eastAsia" w:ascii="宋体" w:hAnsi="宋体" w:eastAsia="宋体" w:cs="宋体"/>
          <w:spacing w:val="7"/>
          <w:sz w:val="24"/>
          <w:szCs w:val="24"/>
        </w:rPr>
        <w:t>的投标活动，</w:t>
      </w:r>
      <w:r>
        <w:rPr>
          <w:rFonts w:hint="eastAsia" w:ascii="宋体" w:hAnsi="宋体" w:eastAsia="宋体" w:cs="宋体"/>
          <w:spacing w:val="6"/>
          <w:sz w:val="24"/>
          <w:szCs w:val="24"/>
        </w:rPr>
        <w:t>现承</w:t>
      </w:r>
      <w:r>
        <w:rPr>
          <w:rFonts w:hint="eastAsia" w:ascii="宋体" w:hAnsi="宋体" w:eastAsia="宋体" w:cs="宋体"/>
          <w:sz w:val="24"/>
          <w:szCs w:val="24"/>
        </w:rPr>
        <w:t xml:space="preserve"> </w:t>
      </w:r>
      <w:r>
        <w:rPr>
          <w:rFonts w:hint="eastAsia" w:ascii="宋体" w:hAnsi="宋体" w:eastAsia="宋体" w:cs="宋体"/>
          <w:spacing w:val="9"/>
          <w:sz w:val="24"/>
          <w:szCs w:val="24"/>
        </w:rPr>
        <w:t>诺：将严格按照法律法规规定参与交易活动，按照招标文件要求</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依法履行投标人义务；我方若出现违反《中华人民共和国招标投</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标法》、《中华人民共和国招标投标法实施条例》、《电子招标投标办法》等有关法律法规的行为，将于投标有效期内全额付清</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招标文件规定的投标保证金</w:t>
      </w:r>
      <w:r>
        <w:rPr>
          <w:rFonts w:hint="eastAsia" w:ascii="宋体" w:hAnsi="宋体" w:eastAsia="宋体" w:cs="宋体"/>
          <w:spacing w:val="-153"/>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138"/>
          <w:sz w:val="24"/>
          <w:szCs w:val="24"/>
        </w:rPr>
        <w:t xml:space="preserve"> </w:t>
      </w:r>
      <w:r>
        <w:rPr>
          <w:rFonts w:hint="eastAsia" w:ascii="宋体" w:hAnsi="宋体" w:eastAsia="宋体" w:cs="宋体"/>
          <w:spacing w:val="7"/>
          <w:sz w:val="24"/>
          <w:szCs w:val="24"/>
        </w:rPr>
        <w:t>元。</w:t>
      </w:r>
    </w:p>
    <w:p w14:paraId="566694ED">
      <w:pPr>
        <w:spacing w:before="48" w:line="252" w:lineRule="auto"/>
        <w:ind w:left="1" w:firstLine="647"/>
        <w:jc w:val="both"/>
        <w:rPr>
          <w:rFonts w:hint="eastAsia" w:ascii="宋体" w:hAnsi="宋体" w:eastAsia="宋体" w:cs="宋体"/>
          <w:sz w:val="24"/>
          <w:szCs w:val="24"/>
        </w:rPr>
      </w:pPr>
      <w:r>
        <w:rPr>
          <w:rFonts w:hint="eastAsia" w:ascii="宋体" w:hAnsi="宋体" w:eastAsia="宋体" w:cs="宋体"/>
          <w:spacing w:val="9"/>
          <w:sz w:val="24"/>
          <w:szCs w:val="24"/>
        </w:rPr>
        <w:t>二、至投标文件提交当天，本公司无严重不良信用记录或存在曾作出虚假承诺的情形，且不属于韶关市建筑市场信用管理平</w:t>
      </w:r>
      <w:r>
        <w:rPr>
          <w:rFonts w:hint="eastAsia" w:ascii="宋体" w:hAnsi="宋体" w:eastAsia="宋体" w:cs="宋体"/>
          <w:spacing w:val="5"/>
          <w:sz w:val="24"/>
          <w:szCs w:val="24"/>
        </w:rPr>
        <w:t>台公布的信用等级为</w:t>
      </w:r>
      <w:r>
        <w:rPr>
          <w:rFonts w:hint="eastAsia" w:ascii="宋体" w:hAnsi="宋体" w:eastAsia="宋体" w:cs="宋体"/>
          <w:spacing w:val="-62"/>
          <w:sz w:val="24"/>
          <w:szCs w:val="24"/>
        </w:rPr>
        <w:t xml:space="preserve"> </w:t>
      </w:r>
      <w:r>
        <w:rPr>
          <w:rFonts w:hint="eastAsia" w:ascii="宋体" w:hAnsi="宋体" w:eastAsia="宋体" w:cs="宋体"/>
          <w:spacing w:val="5"/>
          <w:sz w:val="24"/>
          <w:szCs w:val="24"/>
        </w:rPr>
        <w:t>B</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级、C</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级、D</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级的企业。</w:t>
      </w:r>
    </w:p>
    <w:p w14:paraId="75E9C26F">
      <w:pPr>
        <w:spacing w:before="52" w:line="247" w:lineRule="auto"/>
        <w:ind w:left="6" w:right="2" w:firstLine="638"/>
        <w:rPr>
          <w:rFonts w:hint="eastAsia" w:ascii="宋体" w:hAnsi="宋体" w:eastAsia="宋体" w:cs="宋体"/>
          <w:sz w:val="24"/>
          <w:szCs w:val="24"/>
        </w:rPr>
      </w:pPr>
      <w:r>
        <w:rPr>
          <w:rFonts w:hint="eastAsia" w:ascii="宋体" w:hAnsi="宋体" w:eastAsia="宋体" w:cs="宋体"/>
          <w:spacing w:val="9"/>
          <w:sz w:val="24"/>
          <w:szCs w:val="24"/>
        </w:rPr>
        <w:t>本企业对以上承诺和声明负责。如有虚假，愿接受行政主管</w:t>
      </w:r>
      <w:r>
        <w:rPr>
          <w:rFonts w:hint="eastAsia" w:ascii="宋体" w:hAnsi="宋体" w:eastAsia="宋体" w:cs="宋体"/>
          <w:spacing w:val="8"/>
          <w:sz w:val="24"/>
          <w:szCs w:val="24"/>
        </w:rPr>
        <w:t>部门作出的处罚，并承担以下后果：</w:t>
      </w:r>
    </w:p>
    <w:p w14:paraId="2BE61066">
      <w:pPr>
        <w:spacing w:before="48" w:line="225" w:lineRule="auto"/>
        <w:ind w:left="656"/>
        <w:rPr>
          <w:rFonts w:hint="eastAsia" w:ascii="宋体" w:hAnsi="宋体" w:eastAsia="宋体" w:cs="宋体"/>
          <w:sz w:val="24"/>
          <w:szCs w:val="24"/>
        </w:rPr>
      </w:pPr>
      <w:r>
        <w:rPr>
          <w:rFonts w:hint="eastAsia" w:ascii="宋体" w:hAnsi="宋体" w:eastAsia="宋体" w:cs="宋体"/>
          <w:spacing w:val="8"/>
          <w:sz w:val="24"/>
          <w:szCs w:val="24"/>
        </w:rPr>
        <w:t>（一）取消本单位在本项目中的投标资格或中标资格；</w:t>
      </w:r>
    </w:p>
    <w:p w14:paraId="058CA117">
      <w:pPr>
        <w:spacing w:before="64" w:line="225" w:lineRule="auto"/>
        <w:ind w:left="656"/>
        <w:rPr>
          <w:rFonts w:hint="eastAsia" w:ascii="宋体" w:hAnsi="宋体" w:eastAsia="宋体" w:cs="宋体"/>
          <w:sz w:val="24"/>
          <w:szCs w:val="24"/>
        </w:rPr>
      </w:pPr>
      <w:r>
        <w:rPr>
          <w:rFonts w:hint="eastAsia" w:ascii="宋体" w:hAnsi="宋体" w:eastAsia="宋体" w:cs="宋体"/>
          <w:spacing w:val="8"/>
          <w:sz w:val="24"/>
          <w:szCs w:val="24"/>
        </w:rPr>
        <w:t>（二）将本单位不良行为纳入信用信息管理系统；</w:t>
      </w:r>
    </w:p>
    <w:p w14:paraId="38D40CC6">
      <w:pPr>
        <w:spacing w:before="60" w:line="244" w:lineRule="auto"/>
        <w:ind w:left="41" w:right="2" w:firstLine="615"/>
        <w:rPr>
          <w:rFonts w:hint="eastAsia" w:ascii="宋体" w:hAnsi="宋体" w:eastAsia="宋体" w:cs="宋体"/>
          <w:sz w:val="24"/>
          <w:szCs w:val="24"/>
        </w:rPr>
      </w:pPr>
      <w:r>
        <w:rPr>
          <w:rFonts w:hint="eastAsia" w:ascii="宋体" w:hAnsi="宋体" w:eastAsia="宋体" w:cs="宋体"/>
          <w:spacing w:val="9"/>
          <w:sz w:val="24"/>
          <w:szCs w:val="24"/>
        </w:rPr>
        <w:t>（三）主动在产生不良行为所在的各县（市、区）行</w:t>
      </w:r>
      <w:r>
        <w:rPr>
          <w:rFonts w:hint="eastAsia" w:ascii="宋体" w:hAnsi="宋体" w:eastAsia="宋体" w:cs="宋体"/>
          <w:spacing w:val="8"/>
          <w:sz w:val="24"/>
          <w:szCs w:val="24"/>
        </w:rPr>
        <w:t>政区域</w:t>
      </w:r>
      <w:r>
        <w:rPr>
          <w:rFonts w:hint="eastAsia" w:ascii="宋体" w:hAnsi="宋体" w:eastAsia="宋体" w:cs="宋体"/>
          <w:spacing w:val="6"/>
          <w:sz w:val="24"/>
          <w:szCs w:val="24"/>
        </w:rPr>
        <w:t>内不参加房建市政工程项目的投标活动一年；</w:t>
      </w:r>
    </w:p>
    <w:p w14:paraId="63C45F6F">
      <w:pPr>
        <w:spacing w:before="63" w:line="225" w:lineRule="auto"/>
        <w:ind w:left="656"/>
        <w:rPr>
          <w:rFonts w:hint="eastAsia" w:ascii="宋体" w:hAnsi="宋体" w:eastAsia="宋体" w:cs="宋体"/>
          <w:sz w:val="24"/>
          <w:szCs w:val="24"/>
        </w:rPr>
      </w:pPr>
      <w:r>
        <w:rPr>
          <w:rFonts w:hint="eastAsia" w:ascii="宋体" w:hAnsi="宋体" w:eastAsia="宋体" w:cs="宋体"/>
          <w:spacing w:val="7"/>
          <w:sz w:val="24"/>
          <w:szCs w:val="24"/>
        </w:rPr>
        <w:t>（四）应付的赔偿责任和相应法律责任。</w:t>
      </w:r>
    </w:p>
    <w:p w14:paraId="5C788DC3">
      <w:pPr>
        <w:pStyle w:val="5"/>
        <w:spacing w:line="329" w:lineRule="auto"/>
        <w:rPr>
          <w:rFonts w:hint="eastAsia" w:ascii="宋体" w:hAnsi="宋体" w:eastAsia="宋体" w:cs="宋体"/>
          <w:sz w:val="24"/>
          <w:szCs w:val="24"/>
        </w:rPr>
      </w:pPr>
    </w:p>
    <w:p w14:paraId="3F0BF684">
      <w:pPr>
        <w:spacing w:before="102" w:line="225" w:lineRule="auto"/>
        <w:ind w:left="845"/>
        <w:rPr>
          <w:rFonts w:hint="eastAsia" w:ascii="宋体" w:hAnsi="宋体" w:eastAsia="宋体" w:cs="宋体"/>
          <w:sz w:val="24"/>
          <w:szCs w:val="24"/>
        </w:rPr>
      </w:pPr>
      <w:r>
        <w:rPr>
          <w:rFonts w:hint="eastAsia" w:ascii="宋体" w:hAnsi="宋体" w:eastAsia="宋体" w:cs="宋体"/>
          <w:spacing w:val="7"/>
          <w:sz w:val="24"/>
          <w:szCs w:val="24"/>
        </w:rPr>
        <w:t>单位名称（公章</w:t>
      </w:r>
      <w:r>
        <w:rPr>
          <w:rFonts w:hint="eastAsia" w:ascii="宋体" w:hAnsi="宋体" w:eastAsia="宋体" w:cs="宋体"/>
          <w:spacing w:val="1"/>
          <w:sz w:val="24"/>
          <w:szCs w:val="24"/>
        </w:rPr>
        <w:t>）：</w:t>
      </w:r>
    </w:p>
    <w:p w14:paraId="5D049898">
      <w:pPr>
        <w:pStyle w:val="5"/>
        <w:spacing w:line="457" w:lineRule="auto"/>
        <w:rPr>
          <w:rFonts w:hint="eastAsia" w:ascii="宋体" w:hAnsi="宋体" w:eastAsia="宋体" w:cs="宋体"/>
          <w:sz w:val="24"/>
          <w:szCs w:val="24"/>
        </w:rPr>
      </w:pPr>
    </w:p>
    <w:p w14:paraId="75541916">
      <w:pPr>
        <w:spacing w:before="100" w:line="225" w:lineRule="auto"/>
        <w:ind w:left="850"/>
        <w:rPr>
          <w:rFonts w:hint="eastAsia" w:ascii="宋体" w:hAnsi="宋体" w:eastAsia="宋体" w:cs="宋体"/>
          <w:sz w:val="24"/>
          <w:szCs w:val="24"/>
        </w:rPr>
      </w:pPr>
      <w:r>
        <w:rPr>
          <w:rFonts w:hint="eastAsia" w:ascii="宋体" w:hAnsi="宋体" w:eastAsia="宋体" w:cs="宋体"/>
          <w:spacing w:val="6"/>
          <w:sz w:val="24"/>
          <w:szCs w:val="24"/>
        </w:rPr>
        <w:t>统一社会信用代码：</w:t>
      </w:r>
    </w:p>
    <w:p w14:paraId="1CF58FD4">
      <w:pPr>
        <w:pStyle w:val="5"/>
        <w:spacing w:line="457" w:lineRule="auto"/>
        <w:rPr>
          <w:rFonts w:hint="eastAsia" w:ascii="宋体" w:hAnsi="宋体" w:eastAsia="宋体" w:cs="宋体"/>
          <w:sz w:val="24"/>
          <w:szCs w:val="24"/>
        </w:rPr>
      </w:pPr>
    </w:p>
    <w:p w14:paraId="7879C0B1">
      <w:pPr>
        <w:spacing w:before="102" w:line="543" w:lineRule="auto"/>
        <w:ind w:left="844" w:right="5000"/>
        <w:rPr>
          <w:rFonts w:hint="eastAsia" w:ascii="宋体" w:hAnsi="宋体" w:eastAsia="宋体" w:cs="宋体"/>
          <w:sz w:val="24"/>
          <w:szCs w:val="24"/>
        </w:rPr>
      </w:pPr>
      <w:r>
        <w:rPr>
          <w:rFonts w:hint="eastAsia" w:ascii="宋体" w:hAnsi="宋体" w:eastAsia="宋体" w:cs="宋体"/>
          <w:spacing w:val="8"/>
          <w:sz w:val="24"/>
          <w:szCs w:val="24"/>
        </w:rPr>
        <w:t>法定代表人（签字</w:t>
      </w:r>
      <w:r>
        <w:rPr>
          <w:rFonts w:hint="eastAsia" w:ascii="宋体" w:hAnsi="宋体" w:eastAsia="宋体" w:cs="宋体"/>
          <w:spacing w:val="-29"/>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日</w:t>
      </w:r>
    </w:p>
    <w:p w14:paraId="7DC8F0E5">
      <w:pPr>
        <w:spacing w:line="543" w:lineRule="auto"/>
        <w:rPr>
          <w:rFonts w:hint="eastAsia" w:ascii="宋体" w:hAnsi="宋体" w:eastAsia="宋体" w:cs="宋体"/>
          <w:sz w:val="24"/>
          <w:szCs w:val="24"/>
        </w:rPr>
        <w:sectPr>
          <w:footerReference r:id="rId29" w:type="default"/>
          <w:pgSz w:w="11906" w:h="16839"/>
          <w:pgMar w:top="720" w:right="720" w:bottom="720" w:left="720" w:header="0" w:footer="1023" w:gutter="0"/>
          <w:cols w:space="720" w:num="1"/>
        </w:sectPr>
      </w:pPr>
    </w:p>
    <w:p w14:paraId="058CA255">
      <w:pPr>
        <w:spacing w:before="78" w:line="220" w:lineRule="auto"/>
        <w:outlineLvl w:val="2"/>
        <w:rPr>
          <w:rFonts w:ascii="宋体" w:hAnsi="宋体" w:eastAsia="宋体" w:cs="宋体"/>
          <w:b/>
          <w:bCs/>
          <w:spacing w:val="-4"/>
          <w:sz w:val="24"/>
          <w:szCs w:val="24"/>
        </w:rPr>
      </w:pPr>
      <w:bookmarkStart w:id="211" w:name="_Toc12640"/>
      <w:r>
        <w:rPr>
          <w:rFonts w:ascii="宋体" w:hAnsi="宋体" w:eastAsia="宋体" w:cs="宋体"/>
          <w:b/>
          <w:bCs/>
          <w:spacing w:val="-4"/>
          <w:sz w:val="24"/>
          <w:szCs w:val="24"/>
        </w:rPr>
        <w:t>格式十</w:t>
      </w:r>
      <w:r>
        <w:rPr>
          <w:rFonts w:hint="eastAsia" w:ascii="宋体" w:hAnsi="宋体" w:eastAsia="宋体" w:cs="宋体"/>
          <w:b/>
          <w:bCs/>
          <w:spacing w:val="-4"/>
          <w:sz w:val="24"/>
          <w:szCs w:val="24"/>
          <w:lang w:eastAsia="zh-CN"/>
        </w:rPr>
        <w:t>五</w:t>
      </w:r>
      <w:r>
        <w:rPr>
          <w:rFonts w:ascii="宋体" w:hAnsi="宋体" w:eastAsia="宋体" w:cs="宋体"/>
          <w:b/>
          <w:bCs/>
          <w:spacing w:val="-4"/>
          <w:sz w:val="24"/>
          <w:szCs w:val="24"/>
        </w:rPr>
        <w:t xml:space="preserve">  原件一览表</w:t>
      </w:r>
      <w:bookmarkEnd w:id="211"/>
    </w:p>
    <w:tbl>
      <w:tblPr>
        <w:tblStyle w:val="14"/>
        <w:tblW w:w="10240"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691"/>
        <w:gridCol w:w="103"/>
        <w:gridCol w:w="2136"/>
        <w:gridCol w:w="1044"/>
        <w:gridCol w:w="782"/>
        <w:gridCol w:w="846"/>
        <w:gridCol w:w="1076"/>
        <w:gridCol w:w="1770"/>
      </w:tblGrid>
      <w:tr w14:paraId="5456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240" w:type="dxa"/>
            <w:gridSpan w:val="9"/>
            <w:noWrap w:val="0"/>
            <w:vAlign w:val="top"/>
          </w:tcPr>
          <w:p w14:paraId="015C9BD3">
            <w:pPr>
              <w:spacing w:before="132" w:line="220" w:lineRule="auto"/>
              <w:ind w:left="3965"/>
              <w:rPr>
                <w:rFonts w:ascii="宋体" w:hAnsi="宋体" w:eastAsia="宋体" w:cs="宋体"/>
                <w:sz w:val="24"/>
                <w:szCs w:val="24"/>
              </w:rPr>
            </w:pPr>
            <w:r>
              <w:rPr>
                <w:rFonts w:ascii="宋体" w:hAnsi="宋体" w:eastAsia="宋体" w:cs="宋体"/>
                <w:b/>
                <w:bCs/>
                <w:spacing w:val="-5"/>
                <w:sz w:val="24"/>
                <w:szCs w:val="24"/>
              </w:rPr>
              <w:t>原件一览表</w:t>
            </w:r>
          </w:p>
        </w:tc>
      </w:tr>
      <w:tr w14:paraId="5E19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586" w:type="dxa"/>
            <w:gridSpan w:val="3"/>
            <w:noWrap w:val="0"/>
            <w:vAlign w:val="top"/>
          </w:tcPr>
          <w:p w14:paraId="1BE7F4E4">
            <w:pPr>
              <w:pStyle w:val="20"/>
              <w:spacing w:line="253" w:lineRule="auto"/>
              <w:rPr>
                <w:sz w:val="24"/>
                <w:szCs w:val="24"/>
              </w:rPr>
            </w:pPr>
          </w:p>
          <w:p w14:paraId="00DD81DC">
            <w:pPr>
              <w:spacing w:before="62" w:line="230" w:lineRule="auto"/>
              <w:rPr>
                <w:rFonts w:ascii="宋体" w:hAnsi="宋体" w:eastAsia="宋体" w:cs="宋体"/>
                <w:sz w:val="24"/>
                <w:szCs w:val="24"/>
              </w:rPr>
            </w:pPr>
            <w:r>
              <w:rPr>
                <w:rFonts w:ascii="宋体" w:hAnsi="宋体" w:eastAsia="宋体" w:cs="宋体"/>
                <w:spacing w:val="7"/>
                <w:sz w:val="24"/>
                <w:szCs w:val="24"/>
              </w:rPr>
              <w:t>工程名称</w:t>
            </w:r>
          </w:p>
        </w:tc>
        <w:tc>
          <w:tcPr>
            <w:tcW w:w="7654" w:type="dxa"/>
            <w:gridSpan w:val="6"/>
            <w:noWrap w:val="0"/>
            <w:vAlign w:val="top"/>
          </w:tcPr>
          <w:p w14:paraId="2F348EE4">
            <w:pPr>
              <w:pStyle w:val="20"/>
              <w:rPr>
                <w:sz w:val="24"/>
                <w:szCs w:val="24"/>
              </w:rPr>
            </w:pPr>
          </w:p>
        </w:tc>
      </w:tr>
      <w:tr w14:paraId="276D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2586" w:type="dxa"/>
            <w:gridSpan w:val="3"/>
            <w:noWrap w:val="0"/>
            <w:vAlign w:val="top"/>
          </w:tcPr>
          <w:p w14:paraId="1E616F62">
            <w:pPr>
              <w:spacing w:before="150" w:line="230" w:lineRule="auto"/>
              <w:rPr>
                <w:rFonts w:ascii="宋体" w:hAnsi="宋体" w:eastAsia="宋体" w:cs="宋体"/>
                <w:sz w:val="24"/>
                <w:szCs w:val="24"/>
              </w:rPr>
            </w:pPr>
            <w:r>
              <w:rPr>
                <w:rFonts w:ascii="宋体" w:hAnsi="宋体" w:eastAsia="宋体" w:cs="宋体"/>
                <w:spacing w:val="7"/>
                <w:sz w:val="24"/>
                <w:szCs w:val="24"/>
              </w:rPr>
              <w:t>投标人名称</w:t>
            </w:r>
            <w:r>
              <w:rPr>
                <w:rFonts w:ascii="宋体" w:hAnsi="宋体" w:eastAsia="宋体" w:cs="宋体"/>
                <w:spacing w:val="5"/>
                <w:sz w:val="24"/>
                <w:szCs w:val="24"/>
              </w:rPr>
              <w:t>(请务必填写单位全称)</w:t>
            </w:r>
          </w:p>
        </w:tc>
        <w:tc>
          <w:tcPr>
            <w:tcW w:w="7654" w:type="dxa"/>
            <w:gridSpan w:val="6"/>
            <w:noWrap w:val="0"/>
            <w:vAlign w:val="top"/>
          </w:tcPr>
          <w:p w14:paraId="730A7B36">
            <w:pPr>
              <w:pStyle w:val="20"/>
              <w:rPr>
                <w:sz w:val="24"/>
                <w:szCs w:val="24"/>
              </w:rPr>
            </w:pPr>
          </w:p>
        </w:tc>
      </w:tr>
      <w:tr w14:paraId="2689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586" w:type="dxa"/>
            <w:gridSpan w:val="3"/>
            <w:noWrap w:val="0"/>
            <w:vAlign w:val="top"/>
          </w:tcPr>
          <w:p w14:paraId="56BF37B2">
            <w:pPr>
              <w:spacing w:before="151"/>
              <w:ind w:right="149"/>
              <w:rPr>
                <w:rFonts w:ascii="宋体" w:hAnsi="宋体" w:eastAsia="宋体" w:cs="宋体"/>
                <w:sz w:val="24"/>
                <w:szCs w:val="24"/>
              </w:rPr>
            </w:pPr>
            <w:r>
              <w:rPr>
                <w:rFonts w:ascii="宋体" w:hAnsi="宋体" w:eastAsia="宋体" w:cs="宋体"/>
                <w:spacing w:val="8"/>
                <w:sz w:val="24"/>
                <w:szCs w:val="24"/>
              </w:rPr>
              <w:t>投标人法定代表人或其委托代理人签名</w:t>
            </w:r>
          </w:p>
        </w:tc>
        <w:tc>
          <w:tcPr>
            <w:tcW w:w="3180" w:type="dxa"/>
            <w:gridSpan w:val="2"/>
            <w:noWrap w:val="0"/>
            <w:vAlign w:val="top"/>
          </w:tcPr>
          <w:p w14:paraId="7387B24B">
            <w:pPr>
              <w:pStyle w:val="20"/>
              <w:rPr>
                <w:sz w:val="24"/>
                <w:szCs w:val="24"/>
              </w:rPr>
            </w:pPr>
          </w:p>
        </w:tc>
        <w:tc>
          <w:tcPr>
            <w:tcW w:w="1628" w:type="dxa"/>
            <w:gridSpan w:val="2"/>
            <w:noWrap w:val="0"/>
            <w:vAlign w:val="top"/>
          </w:tcPr>
          <w:p w14:paraId="4F1EF4C9">
            <w:pPr>
              <w:spacing w:before="151" w:line="312" w:lineRule="auto"/>
              <w:ind w:right="175"/>
              <w:rPr>
                <w:rFonts w:ascii="宋体" w:hAnsi="宋体" w:eastAsia="宋体" w:cs="宋体"/>
                <w:sz w:val="24"/>
                <w:szCs w:val="24"/>
              </w:rPr>
            </w:pPr>
            <w:r>
              <w:rPr>
                <w:rFonts w:ascii="宋体" w:hAnsi="宋体" w:eastAsia="宋体" w:cs="宋体"/>
                <w:spacing w:val="5"/>
                <w:sz w:val="24"/>
                <w:szCs w:val="24"/>
              </w:rPr>
              <w:t>手机</w:t>
            </w:r>
            <w:r>
              <w:rPr>
                <w:rFonts w:ascii="宋体" w:hAnsi="宋体" w:eastAsia="宋体" w:cs="宋体"/>
                <w:spacing w:val="2"/>
                <w:sz w:val="24"/>
                <w:szCs w:val="24"/>
              </w:rPr>
              <w:t>号码</w:t>
            </w:r>
          </w:p>
        </w:tc>
        <w:tc>
          <w:tcPr>
            <w:tcW w:w="2846" w:type="dxa"/>
            <w:gridSpan w:val="2"/>
            <w:noWrap w:val="0"/>
            <w:vAlign w:val="top"/>
          </w:tcPr>
          <w:p w14:paraId="728C59E0">
            <w:pPr>
              <w:pStyle w:val="20"/>
              <w:rPr>
                <w:sz w:val="24"/>
                <w:szCs w:val="24"/>
              </w:rPr>
            </w:pPr>
          </w:p>
        </w:tc>
      </w:tr>
      <w:tr w14:paraId="5BEC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240" w:type="dxa"/>
            <w:gridSpan w:val="9"/>
            <w:noWrap w:val="0"/>
            <w:vAlign w:val="top"/>
          </w:tcPr>
          <w:p w14:paraId="7DC17F12">
            <w:pPr>
              <w:spacing w:before="62" w:line="228" w:lineRule="auto"/>
              <w:ind w:left="3361"/>
              <w:rPr>
                <w:rFonts w:ascii="宋体" w:hAnsi="宋体" w:eastAsia="宋体" w:cs="宋体"/>
                <w:sz w:val="24"/>
                <w:szCs w:val="24"/>
              </w:rPr>
            </w:pPr>
            <w:r>
              <w:rPr>
                <w:rFonts w:ascii="宋体" w:hAnsi="宋体" w:eastAsia="宋体" w:cs="宋体"/>
                <w:spacing w:val="8"/>
                <w:sz w:val="24"/>
                <w:szCs w:val="24"/>
              </w:rPr>
              <w:t>递交的证明材料原件如下：</w:t>
            </w:r>
          </w:p>
        </w:tc>
      </w:tr>
      <w:tr w14:paraId="3BA0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2" w:type="dxa"/>
            <w:noWrap w:val="0"/>
            <w:vAlign w:val="top"/>
          </w:tcPr>
          <w:p w14:paraId="660EC027">
            <w:pPr>
              <w:pStyle w:val="20"/>
              <w:spacing w:line="257" w:lineRule="auto"/>
              <w:rPr>
                <w:sz w:val="24"/>
                <w:szCs w:val="24"/>
              </w:rPr>
            </w:pPr>
          </w:p>
          <w:p w14:paraId="21706B2C">
            <w:pPr>
              <w:spacing w:before="62" w:line="230" w:lineRule="auto"/>
              <w:ind w:left="155"/>
              <w:rPr>
                <w:rFonts w:ascii="宋体" w:hAnsi="宋体" w:eastAsia="宋体" w:cs="宋体"/>
                <w:sz w:val="24"/>
                <w:szCs w:val="24"/>
              </w:rPr>
            </w:pPr>
            <w:r>
              <w:rPr>
                <w:rFonts w:ascii="宋体" w:hAnsi="宋体" w:eastAsia="宋体" w:cs="宋体"/>
                <w:spacing w:val="5"/>
                <w:sz w:val="24"/>
                <w:szCs w:val="24"/>
              </w:rPr>
              <w:t>序号</w:t>
            </w:r>
          </w:p>
        </w:tc>
        <w:tc>
          <w:tcPr>
            <w:tcW w:w="5756" w:type="dxa"/>
            <w:gridSpan w:val="5"/>
            <w:noWrap w:val="0"/>
            <w:vAlign w:val="top"/>
          </w:tcPr>
          <w:p w14:paraId="411DD154">
            <w:pPr>
              <w:pStyle w:val="20"/>
              <w:spacing w:line="257" w:lineRule="auto"/>
              <w:rPr>
                <w:sz w:val="24"/>
                <w:szCs w:val="24"/>
              </w:rPr>
            </w:pPr>
          </w:p>
          <w:p w14:paraId="0D1418BF">
            <w:pPr>
              <w:spacing w:before="61" w:line="228" w:lineRule="auto"/>
              <w:ind w:left="1765"/>
              <w:rPr>
                <w:rFonts w:ascii="宋体" w:hAnsi="宋体" w:eastAsia="宋体" w:cs="宋体"/>
                <w:sz w:val="24"/>
                <w:szCs w:val="24"/>
              </w:rPr>
            </w:pPr>
            <w:r>
              <w:rPr>
                <w:rFonts w:ascii="宋体" w:hAnsi="宋体" w:eastAsia="宋体" w:cs="宋体"/>
                <w:spacing w:val="8"/>
                <w:sz w:val="24"/>
                <w:szCs w:val="24"/>
              </w:rPr>
              <w:t>证明材料原件名称</w:t>
            </w:r>
          </w:p>
        </w:tc>
        <w:tc>
          <w:tcPr>
            <w:tcW w:w="1922" w:type="dxa"/>
            <w:gridSpan w:val="2"/>
            <w:noWrap w:val="0"/>
            <w:vAlign w:val="top"/>
          </w:tcPr>
          <w:p w14:paraId="77DB7AA2">
            <w:pPr>
              <w:pStyle w:val="20"/>
              <w:spacing w:line="256" w:lineRule="auto"/>
              <w:rPr>
                <w:sz w:val="24"/>
                <w:szCs w:val="24"/>
              </w:rPr>
            </w:pPr>
          </w:p>
          <w:p w14:paraId="723D7F07">
            <w:pPr>
              <w:spacing w:before="62" w:line="230" w:lineRule="auto"/>
              <w:ind w:left="664"/>
              <w:rPr>
                <w:rFonts w:ascii="宋体" w:hAnsi="宋体" w:eastAsia="宋体" w:cs="宋体"/>
                <w:sz w:val="24"/>
                <w:szCs w:val="24"/>
              </w:rPr>
            </w:pPr>
            <w:r>
              <w:rPr>
                <w:rFonts w:ascii="宋体" w:hAnsi="宋体" w:eastAsia="宋体" w:cs="宋体"/>
                <w:spacing w:val="4"/>
                <w:sz w:val="24"/>
                <w:szCs w:val="24"/>
              </w:rPr>
              <w:t>单位</w:t>
            </w:r>
          </w:p>
        </w:tc>
        <w:tc>
          <w:tcPr>
            <w:tcW w:w="1770" w:type="dxa"/>
            <w:noWrap w:val="0"/>
            <w:vAlign w:val="top"/>
          </w:tcPr>
          <w:p w14:paraId="36C3606C">
            <w:pPr>
              <w:pStyle w:val="20"/>
              <w:spacing w:line="256" w:lineRule="auto"/>
              <w:rPr>
                <w:sz w:val="24"/>
                <w:szCs w:val="24"/>
              </w:rPr>
            </w:pPr>
          </w:p>
          <w:p w14:paraId="58772EB6">
            <w:pPr>
              <w:spacing w:before="62" w:line="229" w:lineRule="auto"/>
              <w:ind w:left="592"/>
              <w:rPr>
                <w:rFonts w:ascii="宋体" w:hAnsi="宋体" w:eastAsia="宋体" w:cs="宋体"/>
                <w:sz w:val="24"/>
                <w:szCs w:val="24"/>
              </w:rPr>
            </w:pPr>
            <w:r>
              <w:rPr>
                <w:rFonts w:ascii="宋体" w:hAnsi="宋体" w:eastAsia="宋体" w:cs="宋体"/>
                <w:spacing w:val="4"/>
                <w:sz w:val="24"/>
                <w:szCs w:val="24"/>
              </w:rPr>
              <w:t>数量</w:t>
            </w:r>
          </w:p>
        </w:tc>
      </w:tr>
      <w:tr w14:paraId="1739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2" w:type="dxa"/>
            <w:noWrap w:val="0"/>
            <w:vAlign w:val="top"/>
          </w:tcPr>
          <w:p w14:paraId="716D871A">
            <w:pPr>
              <w:spacing w:before="287" w:line="184" w:lineRule="auto"/>
              <w:ind w:left="317"/>
              <w:rPr>
                <w:rFonts w:ascii="宋体" w:hAnsi="宋体" w:eastAsia="宋体" w:cs="宋体"/>
                <w:sz w:val="24"/>
                <w:szCs w:val="24"/>
              </w:rPr>
            </w:pPr>
            <w:r>
              <w:rPr>
                <w:rFonts w:ascii="宋体" w:hAnsi="宋体" w:eastAsia="宋体" w:cs="宋体"/>
                <w:sz w:val="24"/>
                <w:szCs w:val="24"/>
              </w:rPr>
              <w:t>1</w:t>
            </w:r>
          </w:p>
        </w:tc>
        <w:tc>
          <w:tcPr>
            <w:tcW w:w="5756" w:type="dxa"/>
            <w:gridSpan w:val="5"/>
            <w:noWrap w:val="0"/>
            <w:vAlign w:val="top"/>
          </w:tcPr>
          <w:p w14:paraId="2F317470">
            <w:pPr>
              <w:pStyle w:val="20"/>
              <w:rPr>
                <w:sz w:val="24"/>
                <w:szCs w:val="24"/>
              </w:rPr>
            </w:pPr>
          </w:p>
        </w:tc>
        <w:tc>
          <w:tcPr>
            <w:tcW w:w="1922" w:type="dxa"/>
            <w:gridSpan w:val="2"/>
            <w:noWrap w:val="0"/>
            <w:vAlign w:val="top"/>
          </w:tcPr>
          <w:p w14:paraId="108F15CA">
            <w:pPr>
              <w:pStyle w:val="20"/>
              <w:rPr>
                <w:sz w:val="24"/>
                <w:szCs w:val="24"/>
              </w:rPr>
            </w:pPr>
          </w:p>
        </w:tc>
        <w:tc>
          <w:tcPr>
            <w:tcW w:w="1770" w:type="dxa"/>
            <w:noWrap w:val="0"/>
            <w:vAlign w:val="top"/>
          </w:tcPr>
          <w:p w14:paraId="30FB33E3">
            <w:pPr>
              <w:pStyle w:val="20"/>
              <w:rPr>
                <w:sz w:val="24"/>
                <w:szCs w:val="24"/>
              </w:rPr>
            </w:pPr>
          </w:p>
        </w:tc>
      </w:tr>
      <w:tr w14:paraId="6D42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2" w:type="dxa"/>
            <w:noWrap w:val="0"/>
            <w:vAlign w:val="top"/>
          </w:tcPr>
          <w:p w14:paraId="42904663">
            <w:pPr>
              <w:spacing w:before="288" w:line="183" w:lineRule="auto"/>
              <w:ind w:left="302"/>
              <w:rPr>
                <w:rFonts w:ascii="宋体" w:hAnsi="宋体" w:eastAsia="宋体" w:cs="宋体"/>
                <w:sz w:val="24"/>
                <w:szCs w:val="24"/>
              </w:rPr>
            </w:pPr>
            <w:r>
              <w:rPr>
                <w:rFonts w:ascii="宋体" w:hAnsi="宋体" w:eastAsia="宋体" w:cs="宋体"/>
                <w:sz w:val="24"/>
                <w:szCs w:val="24"/>
              </w:rPr>
              <w:t>2</w:t>
            </w:r>
          </w:p>
        </w:tc>
        <w:tc>
          <w:tcPr>
            <w:tcW w:w="5756" w:type="dxa"/>
            <w:gridSpan w:val="5"/>
            <w:noWrap w:val="0"/>
            <w:vAlign w:val="top"/>
          </w:tcPr>
          <w:p w14:paraId="1B8DDF53">
            <w:pPr>
              <w:pStyle w:val="20"/>
              <w:rPr>
                <w:sz w:val="24"/>
                <w:szCs w:val="24"/>
              </w:rPr>
            </w:pPr>
          </w:p>
        </w:tc>
        <w:tc>
          <w:tcPr>
            <w:tcW w:w="1922" w:type="dxa"/>
            <w:gridSpan w:val="2"/>
            <w:noWrap w:val="0"/>
            <w:vAlign w:val="top"/>
          </w:tcPr>
          <w:p w14:paraId="0F348A23">
            <w:pPr>
              <w:pStyle w:val="20"/>
              <w:rPr>
                <w:sz w:val="24"/>
                <w:szCs w:val="24"/>
              </w:rPr>
            </w:pPr>
          </w:p>
        </w:tc>
        <w:tc>
          <w:tcPr>
            <w:tcW w:w="1770" w:type="dxa"/>
            <w:noWrap w:val="0"/>
            <w:vAlign w:val="top"/>
          </w:tcPr>
          <w:p w14:paraId="6ACFB367">
            <w:pPr>
              <w:pStyle w:val="20"/>
              <w:rPr>
                <w:sz w:val="24"/>
                <w:szCs w:val="24"/>
              </w:rPr>
            </w:pPr>
          </w:p>
        </w:tc>
      </w:tr>
      <w:tr w14:paraId="5BB88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2" w:type="dxa"/>
            <w:noWrap w:val="0"/>
            <w:vAlign w:val="top"/>
          </w:tcPr>
          <w:p w14:paraId="2BD3E6AF">
            <w:pPr>
              <w:spacing w:before="287" w:line="183" w:lineRule="auto"/>
              <w:ind w:left="304"/>
              <w:rPr>
                <w:rFonts w:ascii="宋体" w:hAnsi="宋体" w:eastAsia="宋体" w:cs="宋体"/>
                <w:sz w:val="24"/>
                <w:szCs w:val="24"/>
              </w:rPr>
            </w:pPr>
            <w:r>
              <w:rPr>
                <w:rFonts w:ascii="宋体" w:hAnsi="宋体" w:eastAsia="宋体" w:cs="宋体"/>
                <w:sz w:val="24"/>
                <w:szCs w:val="24"/>
              </w:rPr>
              <w:t>3</w:t>
            </w:r>
          </w:p>
        </w:tc>
        <w:tc>
          <w:tcPr>
            <w:tcW w:w="5756" w:type="dxa"/>
            <w:gridSpan w:val="5"/>
            <w:noWrap w:val="0"/>
            <w:vAlign w:val="top"/>
          </w:tcPr>
          <w:p w14:paraId="63ED10C3">
            <w:pPr>
              <w:pStyle w:val="20"/>
              <w:rPr>
                <w:sz w:val="24"/>
                <w:szCs w:val="24"/>
              </w:rPr>
            </w:pPr>
          </w:p>
        </w:tc>
        <w:tc>
          <w:tcPr>
            <w:tcW w:w="1922" w:type="dxa"/>
            <w:gridSpan w:val="2"/>
            <w:noWrap w:val="0"/>
            <w:vAlign w:val="top"/>
          </w:tcPr>
          <w:p w14:paraId="57F1E483">
            <w:pPr>
              <w:pStyle w:val="20"/>
              <w:rPr>
                <w:sz w:val="24"/>
                <w:szCs w:val="24"/>
              </w:rPr>
            </w:pPr>
          </w:p>
        </w:tc>
        <w:tc>
          <w:tcPr>
            <w:tcW w:w="1770" w:type="dxa"/>
            <w:noWrap w:val="0"/>
            <w:vAlign w:val="top"/>
          </w:tcPr>
          <w:p w14:paraId="37F106EC">
            <w:pPr>
              <w:pStyle w:val="20"/>
              <w:rPr>
                <w:sz w:val="24"/>
                <w:szCs w:val="24"/>
              </w:rPr>
            </w:pPr>
          </w:p>
        </w:tc>
      </w:tr>
      <w:tr w14:paraId="7B01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2" w:type="dxa"/>
            <w:noWrap w:val="0"/>
            <w:vAlign w:val="top"/>
          </w:tcPr>
          <w:p w14:paraId="5DDC9C58">
            <w:pPr>
              <w:pStyle w:val="20"/>
              <w:spacing w:line="348" w:lineRule="auto"/>
              <w:rPr>
                <w:sz w:val="24"/>
                <w:szCs w:val="24"/>
              </w:rPr>
            </w:pPr>
          </w:p>
          <w:p w14:paraId="13F94F94">
            <w:pPr>
              <w:spacing w:before="78" w:line="99" w:lineRule="exact"/>
              <w:ind w:left="186"/>
              <w:rPr>
                <w:rFonts w:ascii="宋体" w:hAnsi="宋体" w:eastAsia="宋体" w:cs="宋体"/>
                <w:sz w:val="24"/>
                <w:szCs w:val="24"/>
              </w:rPr>
            </w:pPr>
            <w:r>
              <w:rPr>
                <w:rFonts w:ascii="宋体" w:hAnsi="宋体" w:eastAsia="宋体" w:cs="宋体"/>
                <w:position w:val="1"/>
                <w:sz w:val="24"/>
                <w:szCs w:val="24"/>
              </w:rPr>
              <w:t>...</w:t>
            </w:r>
          </w:p>
        </w:tc>
        <w:tc>
          <w:tcPr>
            <w:tcW w:w="5756" w:type="dxa"/>
            <w:gridSpan w:val="5"/>
            <w:noWrap w:val="0"/>
            <w:vAlign w:val="top"/>
          </w:tcPr>
          <w:p w14:paraId="359EC6BB">
            <w:pPr>
              <w:pStyle w:val="20"/>
              <w:rPr>
                <w:sz w:val="24"/>
                <w:szCs w:val="24"/>
              </w:rPr>
            </w:pPr>
          </w:p>
        </w:tc>
        <w:tc>
          <w:tcPr>
            <w:tcW w:w="1922" w:type="dxa"/>
            <w:gridSpan w:val="2"/>
            <w:noWrap w:val="0"/>
            <w:vAlign w:val="top"/>
          </w:tcPr>
          <w:p w14:paraId="5D2C275B">
            <w:pPr>
              <w:pStyle w:val="20"/>
              <w:rPr>
                <w:sz w:val="24"/>
                <w:szCs w:val="24"/>
              </w:rPr>
            </w:pPr>
          </w:p>
        </w:tc>
        <w:tc>
          <w:tcPr>
            <w:tcW w:w="1770" w:type="dxa"/>
            <w:noWrap w:val="0"/>
            <w:vAlign w:val="top"/>
          </w:tcPr>
          <w:p w14:paraId="3E7A9E54">
            <w:pPr>
              <w:pStyle w:val="20"/>
              <w:rPr>
                <w:sz w:val="24"/>
                <w:szCs w:val="24"/>
              </w:rPr>
            </w:pPr>
          </w:p>
        </w:tc>
      </w:tr>
      <w:tr w14:paraId="0ADE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792" w:type="dxa"/>
            <w:noWrap w:val="0"/>
            <w:vAlign w:val="top"/>
          </w:tcPr>
          <w:p w14:paraId="5E92749B">
            <w:pPr>
              <w:pStyle w:val="20"/>
              <w:spacing w:line="274" w:lineRule="auto"/>
              <w:rPr>
                <w:sz w:val="24"/>
                <w:szCs w:val="24"/>
              </w:rPr>
            </w:pPr>
          </w:p>
          <w:p w14:paraId="122E9E81">
            <w:pPr>
              <w:pStyle w:val="20"/>
              <w:spacing w:line="275" w:lineRule="auto"/>
              <w:rPr>
                <w:sz w:val="24"/>
                <w:szCs w:val="24"/>
              </w:rPr>
            </w:pPr>
          </w:p>
          <w:p w14:paraId="0A462AAF">
            <w:pPr>
              <w:pStyle w:val="20"/>
              <w:spacing w:line="275" w:lineRule="auto"/>
              <w:rPr>
                <w:sz w:val="24"/>
                <w:szCs w:val="24"/>
              </w:rPr>
            </w:pPr>
          </w:p>
          <w:p w14:paraId="298DB255">
            <w:pPr>
              <w:spacing w:before="62" w:line="233" w:lineRule="auto"/>
              <w:ind w:left="29"/>
              <w:rPr>
                <w:rFonts w:ascii="宋体" w:hAnsi="宋体" w:eastAsia="宋体" w:cs="宋体"/>
                <w:sz w:val="24"/>
                <w:szCs w:val="24"/>
              </w:rPr>
            </w:pPr>
            <w:r>
              <w:rPr>
                <w:rFonts w:ascii="宋体" w:hAnsi="宋体" w:eastAsia="宋体" w:cs="宋体"/>
                <w:spacing w:val="3"/>
                <w:sz w:val="24"/>
                <w:szCs w:val="24"/>
              </w:rPr>
              <w:t>注意：</w:t>
            </w:r>
          </w:p>
        </w:tc>
        <w:tc>
          <w:tcPr>
            <w:tcW w:w="9448" w:type="dxa"/>
            <w:gridSpan w:val="8"/>
            <w:noWrap w:val="0"/>
            <w:vAlign w:val="top"/>
          </w:tcPr>
          <w:p w14:paraId="1D8033FC">
            <w:pPr>
              <w:spacing w:before="148"/>
              <w:ind w:left="111" w:right="107" w:firstLine="483"/>
              <w:jc w:val="both"/>
              <w:rPr>
                <w:rFonts w:ascii="宋体" w:hAnsi="宋体" w:eastAsia="宋体" w:cs="宋体"/>
                <w:sz w:val="24"/>
                <w:szCs w:val="24"/>
              </w:rPr>
            </w:pPr>
            <w:r>
              <w:rPr>
                <w:rFonts w:ascii="宋体" w:hAnsi="宋体" w:eastAsia="宋体" w:cs="宋体"/>
                <w:spacing w:val="7"/>
                <w:sz w:val="24"/>
                <w:szCs w:val="24"/>
              </w:rPr>
              <w:t>该表一式两份，两份表格投标人均需如实填写各项内容，两份表格的填写内容应一致。一</w:t>
            </w:r>
            <w:r>
              <w:rPr>
                <w:rFonts w:ascii="宋体" w:hAnsi="宋体" w:eastAsia="宋体" w:cs="宋体"/>
                <w:spacing w:val="9"/>
                <w:sz w:val="24"/>
                <w:szCs w:val="24"/>
              </w:rPr>
              <w:t>份贴于装纳原件的文件袋（箱</w:t>
            </w:r>
            <w:r>
              <w:rPr>
                <w:rFonts w:ascii="宋体" w:hAnsi="宋体" w:eastAsia="宋体" w:cs="宋体"/>
                <w:spacing w:val="20"/>
                <w:sz w:val="24"/>
                <w:szCs w:val="24"/>
              </w:rPr>
              <w:t>），</w:t>
            </w:r>
            <w:r>
              <w:rPr>
                <w:rFonts w:ascii="宋体" w:hAnsi="宋体" w:eastAsia="宋体" w:cs="宋体"/>
                <w:spacing w:val="9"/>
                <w:sz w:val="24"/>
                <w:szCs w:val="24"/>
              </w:rPr>
              <w:t>一份在递交文件袋（箱）时由招标代理机构、投标人签字后交招标代理机构。招标代理机构仅代签收装纳原件的文件袋（箱</w:t>
            </w:r>
            <w:r>
              <w:rPr>
                <w:rFonts w:ascii="宋体" w:hAnsi="宋体" w:eastAsia="宋体" w:cs="宋体"/>
                <w:spacing w:val="19"/>
                <w:sz w:val="24"/>
                <w:szCs w:val="24"/>
              </w:rPr>
              <w:t>），</w:t>
            </w:r>
            <w:r>
              <w:rPr>
                <w:rFonts w:ascii="宋体" w:hAnsi="宋体" w:eastAsia="宋体" w:cs="宋体"/>
                <w:spacing w:val="9"/>
                <w:sz w:val="24"/>
                <w:szCs w:val="24"/>
              </w:rPr>
              <w:t>而不对文件袋（箱）中资</w:t>
            </w:r>
            <w:r>
              <w:rPr>
                <w:rFonts w:ascii="宋体" w:hAnsi="宋体" w:eastAsia="宋体" w:cs="宋体"/>
                <w:spacing w:val="5"/>
                <w:sz w:val="24"/>
                <w:szCs w:val="24"/>
              </w:rPr>
              <w:t>料的数量、</w:t>
            </w:r>
            <w:r>
              <w:rPr>
                <w:rFonts w:ascii="宋体" w:hAnsi="宋体" w:eastAsia="宋体" w:cs="宋体"/>
                <w:spacing w:val="-45"/>
                <w:sz w:val="24"/>
                <w:szCs w:val="24"/>
              </w:rPr>
              <w:t xml:space="preserve"> </w:t>
            </w:r>
            <w:r>
              <w:rPr>
                <w:rFonts w:ascii="宋体" w:hAnsi="宋体" w:eastAsia="宋体" w:cs="宋体"/>
                <w:spacing w:val="5"/>
                <w:sz w:val="24"/>
                <w:szCs w:val="24"/>
              </w:rPr>
              <w:t>内容及真实性负责。</w:t>
            </w:r>
          </w:p>
        </w:tc>
      </w:tr>
      <w:tr w14:paraId="375D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2483" w:type="dxa"/>
            <w:gridSpan w:val="2"/>
            <w:noWrap w:val="0"/>
            <w:vAlign w:val="top"/>
          </w:tcPr>
          <w:p w14:paraId="6BA0A3D3">
            <w:pPr>
              <w:pStyle w:val="20"/>
              <w:spacing w:line="289" w:lineRule="auto"/>
              <w:rPr>
                <w:sz w:val="24"/>
                <w:szCs w:val="24"/>
              </w:rPr>
            </w:pPr>
          </w:p>
          <w:p w14:paraId="127D0A61">
            <w:pPr>
              <w:spacing w:before="61" w:line="404" w:lineRule="auto"/>
              <w:ind w:left="760" w:right="153" w:hanging="600"/>
              <w:rPr>
                <w:rFonts w:ascii="宋体" w:hAnsi="宋体" w:eastAsia="宋体" w:cs="宋体"/>
                <w:sz w:val="24"/>
                <w:szCs w:val="24"/>
              </w:rPr>
            </w:pPr>
            <w:r>
              <w:rPr>
                <w:rFonts w:ascii="宋体" w:hAnsi="宋体" w:eastAsia="宋体" w:cs="宋体"/>
                <w:spacing w:val="8"/>
                <w:sz w:val="24"/>
                <w:szCs w:val="24"/>
              </w:rPr>
              <w:t>接收原件经办人(招标</w:t>
            </w:r>
            <w:r>
              <w:rPr>
                <w:rFonts w:ascii="宋体" w:hAnsi="宋体" w:eastAsia="宋体" w:cs="宋体"/>
                <w:spacing w:val="5"/>
                <w:sz w:val="24"/>
                <w:szCs w:val="24"/>
              </w:rPr>
              <w:t xml:space="preserve"> </w:t>
            </w:r>
            <w:r>
              <w:rPr>
                <w:rFonts w:ascii="宋体" w:hAnsi="宋体" w:eastAsia="宋体" w:cs="宋体"/>
                <w:spacing w:val="3"/>
                <w:sz w:val="24"/>
                <w:szCs w:val="24"/>
              </w:rPr>
              <w:t>代理)：</w:t>
            </w:r>
          </w:p>
        </w:tc>
        <w:tc>
          <w:tcPr>
            <w:tcW w:w="2239" w:type="dxa"/>
            <w:gridSpan w:val="2"/>
            <w:noWrap w:val="0"/>
            <w:vAlign w:val="top"/>
          </w:tcPr>
          <w:p w14:paraId="03892402">
            <w:pPr>
              <w:pStyle w:val="20"/>
              <w:rPr>
                <w:sz w:val="24"/>
                <w:szCs w:val="24"/>
              </w:rPr>
            </w:pPr>
          </w:p>
        </w:tc>
        <w:tc>
          <w:tcPr>
            <w:tcW w:w="1826" w:type="dxa"/>
            <w:gridSpan w:val="2"/>
            <w:noWrap w:val="0"/>
            <w:vAlign w:val="top"/>
          </w:tcPr>
          <w:p w14:paraId="45C23F95">
            <w:pPr>
              <w:pStyle w:val="20"/>
              <w:spacing w:line="288" w:lineRule="auto"/>
              <w:rPr>
                <w:sz w:val="24"/>
                <w:szCs w:val="24"/>
              </w:rPr>
            </w:pPr>
          </w:p>
          <w:p w14:paraId="56523518">
            <w:pPr>
              <w:pStyle w:val="20"/>
              <w:spacing w:line="289" w:lineRule="auto"/>
              <w:rPr>
                <w:sz w:val="24"/>
                <w:szCs w:val="24"/>
              </w:rPr>
            </w:pPr>
          </w:p>
          <w:p w14:paraId="7ECEDEF2">
            <w:pPr>
              <w:spacing w:before="62" w:line="229" w:lineRule="auto"/>
              <w:ind w:left="315"/>
              <w:rPr>
                <w:rFonts w:ascii="宋体" w:hAnsi="宋体" w:eastAsia="宋体" w:cs="宋体"/>
                <w:sz w:val="24"/>
                <w:szCs w:val="24"/>
              </w:rPr>
            </w:pPr>
            <w:r>
              <w:rPr>
                <w:rFonts w:ascii="宋体" w:hAnsi="宋体" w:eastAsia="宋体" w:cs="宋体"/>
                <w:spacing w:val="6"/>
                <w:sz w:val="24"/>
                <w:szCs w:val="24"/>
              </w:rPr>
              <w:t>接收时间：</w:t>
            </w:r>
          </w:p>
        </w:tc>
        <w:tc>
          <w:tcPr>
            <w:tcW w:w="3692" w:type="dxa"/>
            <w:gridSpan w:val="3"/>
            <w:noWrap w:val="0"/>
            <w:vAlign w:val="top"/>
          </w:tcPr>
          <w:p w14:paraId="451D2B46">
            <w:pPr>
              <w:pStyle w:val="20"/>
              <w:spacing w:line="288" w:lineRule="auto"/>
              <w:rPr>
                <w:sz w:val="24"/>
                <w:szCs w:val="24"/>
              </w:rPr>
            </w:pPr>
          </w:p>
          <w:p w14:paraId="5B36A3C8">
            <w:pPr>
              <w:pStyle w:val="20"/>
              <w:spacing w:line="289" w:lineRule="auto"/>
              <w:rPr>
                <w:sz w:val="24"/>
                <w:szCs w:val="24"/>
              </w:rPr>
            </w:pPr>
          </w:p>
          <w:p w14:paraId="515D249F">
            <w:pPr>
              <w:spacing w:before="62" w:line="229" w:lineRule="auto"/>
              <w:ind w:left="71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r>
              <w:rPr>
                <w:rFonts w:ascii="宋体" w:hAnsi="宋体" w:eastAsia="宋体" w:cs="宋体"/>
                <w:spacing w:val="10"/>
                <w:sz w:val="24"/>
                <w:szCs w:val="24"/>
              </w:rPr>
              <w:t xml:space="preserve">   </w:t>
            </w:r>
            <w:r>
              <w:rPr>
                <w:rFonts w:ascii="宋体" w:hAnsi="宋体" w:eastAsia="宋体" w:cs="宋体"/>
                <w:spacing w:val="-9"/>
                <w:sz w:val="24"/>
                <w:szCs w:val="24"/>
              </w:rPr>
              <w:t>时</w:t>
            </w:r>
            <w:r>
              <w:rPr>
                <w:rFonts w:ascii="宋体" w:hAnsi="宋体" w:eastAsia="宋体" w:cs="宋体"/>
                <w:spacing w:val="12"/>
                <w:sz w:val="24"/>
                <w:szCs w:val="24"/>
              </w:rPr>
              <w:t xml:space="preserve">  </w:t>
            </w:r>
            <w:r>
              <w:rPr>
                <w:rFonts w:ascii="宋体" w:hAnsi="宋体" w:eastAsia="宋体" w:cs="宋体"/>
                <w:spacing w:val="-9"/>
                <w:sz w:val="24"/>
                <w:szCs w:val="24"/>
              </w:rPr>
              <w:t>分</w:t>
            </w:r>
          </w:p>
        </w:tc>
      </w:tr>
      <w:tr w14:paraId="5731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483" w:type="dxa"/>
            <w:gridSpan w:val="2"/>
            <w:noWrap w:val="0"/>
            <w:vAlign w:val="top"/>
          </w:tcPr>
          <w:p w14:paraId="0C568DAD">
            <w:pPr>
              <w:spacing w:before="155" w:line="405" w:lineRule="auto"/>
              <w:ind w:left="861" w:right="153" w:hanging="699"/>
              <w:rPr>
                <w:rFonts w:ascii="宋体" w:hAnsi="宋体" w:eastAsia="宋体" w:cs="宋体"/>
                <w:sz w:val="24"/>
                <w:szCs w:val="24"/>
              </w:rPr>
            </w:pPr>
            <w:r>
              <w:rPr>
                <w:rFonts w:ascii="宋体" w:hAnsi="宋体" w:eastAsia="宋体" w:cs="宋体"/>
                <w:spacing w:val="8"/>
                <w:sz w:val="24"/>
                <w:szCs w:val="24"/>
              </w:rPr>
              <w:t>退还原件接收人(投标</w:t>
            </w:r>
            <w:r>
              <w:rPr>
                <w:rFonts w:ascii="宋体" w:hAnsi="宋体" w:eastAsia="宋体" w:cs="宋体"/>
                <w:spacing w:val="3"/>
                <w:sz w:val="24"/>
                <w:szCs w:val="24"/>
              </w:rPr>
              <w:t xml:space="preserve"> </w:t>
            </w:r>
            <w:r>
              <w:rPr>
                <w:rFonts w:ascii="宋体" w:hAnsi="宋体" w:eastAsia="宋体" w:cs="宋体"/>
                <w:spacing w:val="2"/>
                <w:sz w:val="24"/>
                <w:szCs w:val="24"/>
              </w:rPr>
              <w:t>人)：</w:t>
            </w:r>
          </w:p>
        </w:tc>
        <w:tc>
          <w:tcPr>
            <w:tcW w:w="2239" w:type="dxa"/>
            <w:gridSpan w:val="2"/>
            <w:noWrap w:val="0"/>
            <w:vAlign w:val="top"/>
          </w:tcPr>
          <w:p w14:paraId="0E9B9716">
            <w:pPr>
              <w:pStyle w:val="20"/>
              <w:rPr>
                <w:sz w:val="24"/>
                <w:szCs w:val="24"/>
              </w:rPr>
            </w:pPr>
          </w:p>
        </w:tc>
        <w:tc>
          <w:tcPr>
            <w:tcW w:w="1826" w:type="dxa"/>
            <w:gridSpan w:val="2"/>
            <w:noWrap w:val="0"/>
            <w:vAlign w:val="top"/>
          </w:tcPr>
          <w:p w14:paraId="55061A26">
            <w:pPr>
              <w:pStyle w:val="20"/>
              <w:spacing w:line="336" w:lineRule="auto"/>
              <w:rPr>
                <w:sz w:val="24"/>
                <w:szCs w:val="24"/>
              </w:rPr>
            </w:pPr>
          </w:p>
          <w:p w14:paraId="35CB6612">
            <w:pPr>
              <w:spacing w:before="61" w:line="231" w:lineRule="auto"/>
              <w:ind w:left="317"/>
              <w:rPr>
                <w:rFonts w:ascii="宋体" w:hAnsi="宋体" w:eastAsia="宋体" w:cs="宋体"/>
                <w:sz w:val="24"/>
                <w:szCs w:val="24"/>
              </w:rPr>
            </w:pPr>
            <w:r>
              <w:rPr>
                <w:rFonts w:ascii="宋体" w:hAnsi="宋体" w:eastAsia="宋体" w:cs="宋体"/>
                <w:spacing w:val="6"/>
                <w:sz w:val="24"/>
                <w:szCs w:val="24"/>
              </w:rPr>
              <w:t>退还时间：</w:t>
            </w:r>
          </w:p>
        </w:tc>
        <w:tc>
          <w:tcPr>
            <w:tcW w:w="3692" w:type="dxa"/>
            <w:gridSpan w:val="3"/>
            <w:noWrap w:val="0"/>
            <w:vAlign w:val="top"/>
          </w:tcPr>
          <w:p w14:paraId="7C98BCDE">
            <w:pPr>
              <w:pStyle w:val="20"/>
              <w:spacing w:line="335" w:lineRule="auto"/>
              <w:rPr>
                <w:sz w:val="24"/>
                <w:szCs w:val="24"/>
              </w:rPr>
            </w:pPr>
          </w:p>
          <w:p w14:paraId="0345FC52">
            <w:pPr>
              <w:spacing w:before="62" w:line="229" w:lineRule="auto"/>
              <w:ind w:left="71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r>
              <w:rPr>
                <w:rFonts w:ascii="宋体" w:hAnsi="宋体" w:eastAsia="宋体" w:cs="宋体"/>
                <w:spacing w:val="10"/>
                <w:sz w:val="24"/>
                <w:szCs w:val="24"/>
              </w:rPr>
              <w:t xml:space="preserve">   </w:t>
            </w:r>
            <w:r>
              <w:rPr>
                <w:rFonts w:ascii="宋体" w:hAnsi="宋体" w:eastAsia="宋体" w:cs="宋体"/>
                <w:spacing w:val="-9"/>
                <w:sz w:val="24"/>
                <w:szCs w:val="24"/>
              </w:rPr>
              <w:t>时</w:t>
            </w:r>
            <w:r>
              <w:rPr>
                <w:rFonts w:ascii="宋体" w:hAnsi="宋体" w:eastAsia="宋体" w:cs="宋体"/>
                <w:spacing w:val="10"/>
                <w:sz w:val="24"/>
                <w:szCs w:val="24"/>
              </w:rPr>
              <w:t xml:space="preserve">   </w:t>
            </w:r>
            <w:r>
              <w:rPr>
                <w:rFonts w:ascii="宋体" w:hAnsi="宋体" w:eastAsia="宋体" w:cs="宋体"/>
                <w:spacing w:val="-9"/>
                <w:sz w:val="24"/>
                <w:szCs w:val="24"/>
              </w:rPr>
              <w:t>分</w:t>
            </w:r>
          </w:p>
        </w:tc>
      </w:tr>
    </w:tbl>
    <w:p w14:paraId="2C35F089">
      <w:pPr>
        <w:pStyle w:val="5"/>
      </w:pPr>
    </w:p>
    <w:p w14:paraId="33D15053">
      <w:pPr>
        <w:sectPr>
          <w:footerReference r:id="rId30" w:type="default"/>
          <w:pgSz w:w="11906" w:h="16839"/>
          <w:pgMar w:top="720" w:right="720" w:bottom="720" w:left="720" w:header="0" w:footer="1023" w:gutter="0"/>
          <w:cols w:space="720" w:num="1"/>
        </w:sectPr>
      </w:pPr>
    </w:p>
    <w:p w14:paraId="2E539F79">
      <w:pPr>
        <w:spacing w:before="78" w:line="219" w:lineRule="auto"/>
        <w:ind w:left="3139"/>
        <w:outlineLvl w:val="1"/>
        <w:rPr>
          <w:rFonts w:ascii="宋体" w:hAnsi="宋体" w:eastAsia="宋体" w:cs="宋体"/>
          <w:sz w:val="24"/>
          <w:szCs w:val="24"/>
        </w:rPr>
      </w:pPr>
      <w:bookmarkStart w:id="212" w:name="bookmark107"/>
      <w:bookmarkEnd w:id="212"/>
      <w:bookmarkStart w:id="213" w:name="_Toc31536"/>
      <w:r>
        <w:rPr>
          <w:rFonts w:ascii="宋体" w:hAnsi="宋体" w:eastAsia="宋体" w:cs="宋体"/>
          <w:b/>
          <w:bCs/>
          <w:spacing w:val="-3"/>
          <w:sz w:val="24"/>
          <w:szCs w:val="24"/>
        </w:rPr>
        <w:t>第七章</w:t>
      </w:r>
      <w:r>
        <w:rPr>
          <w:rFonts w:ascii="宋体" w:hAnsi="宋体" w:eastAsia="宋体" w:cs="宋体"/>
          <w:spacing w:val="-3"/>
          <w:sz w:val="24"/>
          <w:szCs w:val="24"/>
        </w:rPr>
        <w:t xml:space="preserve"> </w:t>
      </w:r>
      <w:r>
        <w:rPr>
          <w:rFonts w:ascii="宋体" w:hAnsi="宋体" w:eastAsia="宋体" w:cs="宋体"/>
          <w:b/>
          <w:bCs/>
          <w:spacing w:val="-3"/>
          <w:sz w:val="24"/>
          <w:szCs w:val="24"/>
        </w:rPr>
        <w:t>建设工程施工合同</w:t>
      </w:r>
      <w:bookmarkEnd w:id="213"/>
    </w:p>
    <w:p w14:paraId="35523341">
      <w:pPr>
        <w:pStyle w:val="5"/>
        <w:spacing w:line="257" w:lineRule="auto"/>
      </w:pPr>
    </w:p>
    <w:p w14:paraId="1C05508C">
      <w:pPr>
        <w:pStyle w:val="5"/>
        <w:spacing w:line="257" w:lineRule="auto"/>
      </w:pPr>
    </w:p>
    <w:p w14:paraId="14FE79D9">
      <w:pPr>
        <w:spacing w:before="78" w:line="324" w:lineRule="auto"/>
        <w:ind w:firstLine="480"/>
        <w:rPr>
          <w:rFonts w:ascii="宋体" w:hAnsi="宋体" w:eastAsia="宋体" w:cs="宋体"/>
          <w:sz w:val="24"/>
          <w:szCs w:val="24"/>
        </w:rPr>
      </w:pPr>
      <w:r>
        <w:rPr>
          <w:rFonts w:ascii="宋体" w:hAnsi="宋体" w:eastAsia="宋体" w:cs="宋体"/>
          <w:spacing w:val="-3"/>
          <w:sz w:val="24"/>
          <w:szCs w:val="24"/>
        </w:rPr>
        <w:t>（略</w:t>
      </w:r>
      <w:r>
        <w:rPr>
          <w:rFonts w:ascii="宋体" w:hAnsi="宋体" w:eastAsia="宋体" w:cs="宋体"/>
          <w:spacing w:val="-10"/>
          <w:sz w:val="24"/>
          <w:szCs w:val="24"/>
        </w:rPr>
        <w:t>），</w:t>
      </w:r>
      <w:r>
        <w:rPr>
          <w:rFonts w:ascii="宋体" w:hAnsi="宋体" w:eastAsia="宋体" w:cs="宋体"/>
          <w:spacing w:val="-3"/>
          <w:sz w:val="24"/>
          <w:szCs w:val="24"/>
        </w:rPr>
        <w:t>按《广东省建设工程标准施工合同》（</w:t>
      </w:r>
      <w:r>
        <w:rPr>
          <w:rFonts w:ascii="Times New Roman" w:hAnsi="Times New Roman" w:eastAsia="Times New Roman" w:cs="Times New Roman"/>
          <w:spacing w:val="-3"/>
          <w:sz w:val="24"/>
          <w:szCs w:val="24"/>
        </w:rPr>
        <w:t xml:space="preserve">2009 </w:t>
      </w:r>
      <w:r>
        <w:rPr>
          <w:rFonts w:ascii="宋体" w:hAnsi="宋体" w:eastAsia="宋体" w:cs="宋体"/>
          <w:spacing w:val="-3"/>
          <w:sz w:val="24"/>
          <w:szCs w:val="24"/>
        </w:rPr>
        <w:t>年版）或《建设工程施工合同</w:t>
      </w:r>
      <w:r>
        <w:rPr>
          <w:rFonts w:ascii="宋体" w:hAnsi="宋体" w:eastAsia="宋体" w:cs="宋体"/>
          <w:spacing w:val="1"/>
          <w:sz w:val="24"/>
          <w:szCs w:val="24"/>
        </w:rPr>
        <w:t xml:space="preserve"> </w:t>
      </w:r>
      <w:r>
        <w:rPr>
          <w:rFonts w:ascii="宋体" w:hAnsi="宋体" w:eastAsia="宋体" w:cs="宋体"/>
          <w:spacing w:val="-1"/>
          <w:sz w:val="24"/>
          <w:szCs w:val="24"/>
        </w:rPr>
        <w:t>（示范文本）》（</w:t>
      </w:r>
      <w:r>
        <w:rPr>
          <w:rFonts w:ascii="Times New Roman" w:hAnsi="Times New Roman" w:eastAsia="Times New Roman" w:cs="Times New Roman"/>
          <w:spacing w:val="-1"/>
          <w:sz w:val="24"/>
          <w:szCs w:val="24"/>
        </w:rPr>
        <w:t>GF</w:t>
      </w:r>
      <w:r>
        <w:rPr>
          <w:rFonts w:ascii="宋体" w:hAnsi="宋体" w:eastAsia="宋体" w:cs="宋体"/>
          <w:spacing w:val="-1"/>
          <w:sz w:val="24"/>
          <w:szCs w:val="24"/>
        </w:rPr>
        <w:t>—</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0201</w:t>
      </w:r>
      <w:r>
        <w:rPr>
          <w:rFonts w:ascii="宋体" w:hAnsi="宋体" w:eastAsia="宋体" w:cs="宋体"/>
          <w:spacing w:val="-1"/>
          <w:sz w:val="24"/>
          <w:szCs w:val="24"/>
        </w:rPr>
        <w:t>）执行。</w:t>
      </w:r>
    </w:p>
    <w:sectPr>
      <w:footerReference r:id="rId31" w:type="default"/>
      <w:pgSz w:w="11906" w:h="16839"/>
      <w:pgMar w:top="720" w:right="720" w:bottom="720" w:left="720" w:header="0" w:footer="102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511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C711D9">
                          <w:pPr>
                            <w:pStyle w:val="10"/>
                          </w:pPr>
                          <w:r>
                            <w:fldChar w:fldCharType="begin"/>
                          </w:r>
                          <w:r>
                            <w:instrText xml:space="preserve"> PAGE  \* MERGEFORMAT </w:instrText>
                          </w:r>
                          <w:r>
                            <w:fldChar w:fldCharType="separate"/>
                          </w:r>
                          <w:r>
                            <w:rPr>
                              <w:lang/>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07C711D9">
                    <w:pPr>
                      <w:pStyle w:val="10"/>
                    </w:pPr>
                    <w:r>
                      <w:fldChar w:fldCharType="begin"/>
                    </w:r>
                    <w:r>
                      <w:instrText xml:space="preserve"> PAGE  \* MERGEFORMAT </w:instrText>
                    </w:r>
                    <w:r>
                      <w:fldChar w:fldCharType="separate"/>
                    </w:r>
                    <w:r>
                      <w:rPr>
                        <w:lang/>
                      </w:rP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4C8C">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184960">
                          <w:pPr>
                            <w:pStyle w:val="10"/>
                          </w:pPr>
                          <w:r>
                            <w:fldChar w:fldCharType="begin"/>
                          </w:r>
                          <w:r>
                            <w:instrText xml:space="preserve"> PAGE  \* MERGEFORMAT </w:instrText>
                          </w:r>
                          <w:r>
                            <w:fldChar w:fldCharType="separate"/>
                          </w:r>
                          <w:r>
                            <w:rPr>
                              <w:lang/>
                            </w:rP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KJ7M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ayiezOgIAAHEEAAAOAAAAAAAAAAEAIAAAAB8BAABkcnMvZTJvRG9j&#10;LnhtbFBLBQYAAAAABgAGAFkBAADLBQAAAAA=&#10;">
              <v:fill on="f" focussize="0,0"/>
              <v:stroke on="f" weight="0.5pt"/>
              <v:imagedata o:title=""/>
              <o:lock v:ext="edit" aspectratio="f"/>
              <v:textbox inset="0mm,0mm,0mm,0mm" style="mso-fit-shape-to-text:t;">
                <w:txbxContent>
                  <w:p w14:paraId="78184960">
                    <w:pPr>
                      <w:pStyle w:val="10"/>
                    </w:pPr>
                    <w:r>
                      <w:fldChar w:fldCharType="begin"/>
                    </w:r>
                    <w:r>
                      <w:instrText xml:space="preserve"> PAGE  \* MERGEFORMAT </w:instrText>
                    </w:r>
                    <w:r>
                      <w:fldChar w:fldCharType="separate"/>
                    </w:r>
                    <w:r>
                      <w:rPr>
                        <w:lang/>
                      </w:rP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0644">
    <w:pPr>
      <w:pStyle w:val="1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D95A17">
                          <w:pPr>
                            <w:pStyle w:val="10"/>
                          </w:pPr>
                          <w:r>
                            <w:fldChar w:fldCharType="begin"/>
                          </w:r>
                          <w:r>
                            <w:instrText xml:space="preserve"> PAGE  \* MERGEFORMAT </w:instrText>
                          </w:r>
                          <w:r>
                            <w:fldChar w:fldCharType="separate"/>
                          </w:r>
                          <w:r>
                            <w:rPr>
                              <w:lang/>
                            </w:rP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g6fc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dYOn3OgIAAHEEAAAOAAAAAAAAAAEAIAAAAB8BAABkcnMvZTJvRG9j&#10;LnhtbFBLBQYAAAAABgAGAFkBAADLBQAAAAA=&#10;">
              <v:fill on="f" focussize="0,0"/>
              <v:stroke on="f" weight="0.5pt"/>
              <v:imagedata o:title=""/>
              <o:lock v:ext="edit" aspectratio="f"/>
              <v:textbox inset="0mm,0mm,0mm,0mm" style="mso-fit-shape-to-text:t;">
                <w:txbxContent>
                  <w:p w14:paraId="71D95A17">
                    <w:pPr>
                      <w:pStyle w:val="10"/>
                    </w:pPr>
                    <w:r>
                      <w:fldChar w:fldCharType="begin"/>
                    </w:r>
                    <w:r>
                      <w:instrText xml:space="preserve"> PAGE  \* MERGEFORMAT </w:instrText>
                    </w:r>
                    <w:r>
                      <w:fldChar w:fldCharType="separate"/>
                    </w:r>
                    <w:r>
                      <w:rPr>
                        <w:lang/>
                      </w:rP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749A">
    <w:pPr>
      <w:pStyle w:val="1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BBF693">
                          <w:pPr>
                            <w:pStyle w:val="10"/>
                          </w:pPr>
                          <w:r>
                            <w:fldChar w:fldCharType="begin"/>
                          </w:r>
                          <w:r>
                            <w:instrText xml:space="preserve"> PAGE  \* MERGEFORMAT </w:instrText>
                          </w:r>
                          <w:r>
                            <w:fldChar w:fldCharType="separate"/>
                          </w:r>
                          <w:r>
                            <w:rPr>
                              <w:lang/>
                            </w:rP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HPjs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HPjs5AgAAcQQAAA4AAAAAAAAAAQAgAAAAHwEAAGRycy9lMm9Eb2Mu&#10;eG1sUEsFBgAAAAAGAAYAWQEAAMoFAAAAAA==&#10;">
              <v:fill on="f" focussize="0,0"/>
              <v:stroke on="f" weight="0.5pt"/>
              <v:imagedata o:title=""/>
              <o:lock v:ext="edit" aspectratio="f"/>
              <v:textbox inset="0mm,0mm,0mm,0mm" style="mso-fit-shape-to-text:t;">
                <w:txbxContent>
                  <w:p w14:paraId="47BBF693">
                    <w:pPr>
                      <w:pStyle w:val="10"/>
                    </w:pPr>
                    <w:r>
                      <w:fldChar w:fldCharType="begin"/>
                    </w:r>
                    <w:r>
                      <w:instrText xml:space="preserve"> PAGE  \* MERGEFORMAT </w:instrText>
                    </w:r>
                    <w:r>
                      <w:fldChar w:fldCharType="separate"/>
                    </w:r>
                    <w:r>
                      <w:rPr>
                        <w:lang/>
                      </w:rP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55BC">
    <w:pPr>
      <w:pStyle w:val="1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BB462C">
                          <w:pPr>
                            <w:pStyle w:val="10"/>
                          </w:pPr>
                          <w:r>
                            <w:fldChar w:fldCharType="begin"/>
                          </w:r>
                          <w:r>
                            <w:instrText xml:space="preserve"> PAGE  \* MERGEFORMAT </w:instrText>
                          </w:r>
                          <w:r>
                            <w:fldChar w:fldCharType="separate"/>
                          </w:r>
                          <w:r>
                            <w:rPr>
                              <w:lang/>
                            </w:rP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59BB462C">
                    <w:pPr>
                      <w:pStyle w:val="10"/>
                    </w:pPr>
                    <w:r>
                      <w:fldChar w:fldCharType="begin"/>
                    </w:r>
                    <w:r>
                      <w:instrText xml:space="preserve"> PAGE  \* MERGEFORMAT </w:instrText>
                    </w:r>
                    <w:r>
                      <w:fldChar w:fldCharType="separate"/>
                    </w:r>
                    <w:r>
                      <w:rPr>
                        <w:lang/>
                      </w:rP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15E0F">
    <w:pPr>
      <w:pStyle w:val="1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9428C">
                          <w:pPr>
                            <w:pStyle w:val="10"/>
                          </w:pPr>
                          <w:r>
                            <w:fldChar w:fldCharType="begin"/>
                          </w:r>
                          <w:r>
                            <w:instrText xml:space="preserve"> PAGE  \* MERGEFORMAT </w:instrText>
                          </w:r>
                          <w:r>
                            <w:fldChar w:fldCharType="separate"/>
                          </w:r>
                          <w:r>
                            <w:rPr>
                              <w:lang/>
                            </w:rP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FcXI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kVxcjgCAABzBAAADgAAAAAAAAABACAAAAAfAQAAZHJzL2Uyb0RvYy54&#10;bWxQSwUGAAAAAAYABgBZAQAAyQUAAAAA&#10;">
              <v:fill on="f" focussize="0,0"/>
              <v:stroke on="f" weight="0.5pt"/>
              <v:imagedata o:title=""/>
              <o:lock v:ext="edit" aspectratio="f"/>
              <v:textbox inset="0mm,0mm,0mm,0mm" style="mso-fit-shape-to-text:t;">
                <w:txbxContent>
                  <w:p w14:paraId="2FC9428C">
                    <w:pPr>
                      <w:pStyle w:val="10"/>
                    </w:pPr>
                    <w:r>
                      <w:fldChar w:fldCharType="begin"/>
                    </w:r>
                    <w:r>
                      <w:instrText xml:space="preserve"> PAGE  \* MERGEFORMAT </w:instrText>
                    </w:r>
                    <w:r>
                      <w:fldChar w:fldCharType="separate"/>
                    </w:r>
                    <w:r>
                      <w:rPr>
                        <w:lang/>
                      </w:rP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AEE3">
    <w:pPr>
      <w:pStyle w:val="1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51F6FE">
                          <w:pPr>
                            <w:pStyle w:val="10"/>
                          </w:pPr>
                          <w:r>
                            <w:fldChar w:fldCharType="begin"/>
                          </w:r>
                          <w:r>
                            <w:instrText xml:space="preserve"> PAGE  \* MERGEFORMAT </w:instrText>
                          </w:r>
                          <w:r>
                            <w:fldChar w:fldCharType="separate"/>
                          </w:r>
                          <w:r>
                            <w:rPr>
                              <w:lang/>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sX/g5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esX/g5AgAAcwQAAA4AAAAAAAAAAQAgAAAAHwEAAGRycy9lMm9Eb2Mu&#10;eG1sUEsFBgAAAAAGAAYAWQEAAMoFAAAAAA==&#10;">
              <v:fill on="f" focussize="0,0"/>
              <v:stroke on="f" weight="0.5pt"/>
              <v:imagedata o:title=""/>
              <o:lock v:ext="edit" aspectratio="f"/>
              <v:textbox inset="0mm,0mm,0mm,0mm" style="mso-fit-shape-to-text:t;">
                <w:txbxContent>
                  <w:p w14:paraId="0951F6FE">
                    <w:pPr>
                      <w:pStyle w:val="10"/>
                    </w:pPr>
                    <w:r>
                      <w:fldChar w:fldCharType="begin"/>
                    </w:r>
                    <w:r>
                      <w:instrText xml:space="preserve"> PAGE  \* MERGEFORMAT </w:instrText>
                    </w:r>
                    <w:r>
                      <w:fldChar w:fldCharType="separate"/>
                    </w:r>
                    <w:r>
                      <w:rPr>
                        <w:lang/>
                      </w:rP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2EB0">
    <w:pPr>
      <w:pStyle w:val="1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C8680D">
                          <w:pPr>
                            <w:pStyle w:val="10"/>
                          </w:pPr>
                          <w:r>
                            <w:fldChar w:fldCharType="begin"/>
                          </w:r>
                          <w:r>
                            <w:instrText xml:space="preserve"> PAGE  \* MERGEFORMAT </w:instrText>
                          </w:r>
                          <w:r>
                            <w:fldChar w:fldCharType="separate"/>
                          </w:r>
                          <w:r>
                            <w:rPr>
                              <w:lang/>
                            </w:rP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RXb0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hhLNFFp++vH9&#10;9PPh9OsbiZeQqLV+hsh7i9jQvTMdwod7j8vIvKucir/gROCHwMeLwKILhMdH08l0msPF4RsOwM8e&#10;n1vnw3thFIlGQR06mIRlh40PfegQErNps26kTF2UmrQFvXr9N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hkV29OgIAAHMEAAAOAAAAAAAAAAEAIAAAAB8BAABkcnMvZTJvRG9j&#10;LnhtbFBLBQYAAAAABgAGAFkBAADLBQAAAAA=&#10;">
              <v:fill on="f" focussize="0,0"/>
              <v:stroke on="f" weight="0.5pt"/>
              <v:imagedata o:title=""/>
              <o:lock v:ext="edit" aspectratio="f"/>
              <v:textbox inset="0mm,0mm,0mm,0mm" style="mso-fit-shape-to-text:t;">
                <w:txbxContent>
                  <w:p w14:paraId="7BC8680D">
                    <w:pPr>
                      <w:pStyle w:val="10"/>
                    </w:pPr>
                    <w:r>
                      <w:fldChar w:fldCharType="begin"/>
                    </w:r>
                    <w:r>
                      <w:instrText xml:space="preserve"> PAGE  \* MERGEFORMAT </w:instrText>
                    </w:r>
                    <w:r>
                      <w:fldChar w:fldCharType="separate"/>
                    </w:r>
                    <w:r>
                      <w:rPr>
                        <w:lang/>
                      </w:rPr>
                      <w:t>66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254A">
    <w:pPr>
      <w:pStyle w:val="1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2AAF2">
                          <w:pPr>
                            <w:pStyle w:val="10"/>
                          </w:pPr>
                          <w:r>
                            <w:fldChar w:fldCharType="begin"/>
                          </w:r>
                          <w:r>
                            <w:instrText xml:space="preserve"> PAGE  \* MERGEFORMAT </w:instrText>
                          </w:r>
                          <w:r>
                            <w:fldChar w:fldCharType="separate"/>
                          </w:r>
                          <w:r>
                            <w:rPr>
                              <w:lang/>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m8hU6AgAAcwQAAA4AAABkcnMvZTJvRG9jLnhtbK1UzY7TMBC+I/EO&#10;lu80adGu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ZvIVOgIAAHMEAAAOAAAAAAAAAAEAIAAAAB8BAABkcnMvZTJvRG9j&#10;LnhtbFBLBQYAAAAABgAGAFkBAADLBQAAAAA=&#10;">
              <v:fill on="f" focussize="0,0"/>
              <v:stroke on="f" weight="0.5pt"/>
              <v:imagedata o:title=""/>
              <o:lock v:ext="edit" aspectratio="f"/>
              <v:textbox inset="0mm,0mm,0mm,0mm" style="mso-fit-shape-to-text:t;">
                <w:txbxContent>
                  <w:p w14:paraId="6F72AAF2">
                    <w:pPr>
                      <w:pStyle w:val="10"/>
                    </w:pPr>
                    <w:r>
                      <w:fldChar w:fldCharType="begin"/>
                    </w:r>
                    <w:r>
                      <w:instrText xml:space="preserve"> PAGE  \* MERGEFORMAT </w:instrText>
                    </w:r>
                    <w:r>
                      <w:fldChar w:fldCharType="separate"/>
                    </w:r>
                    <w:r>
                      <w:rPr>
                        <w:lang/>
                      </w:rP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89F1">
    <w:pPr>
      <w:pStyle w:val="1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A49235">
                          <w:pPr>
                            <w:pStyle w:val="10"/>
                          </w:pPr>
                          <w:r>
                            <w:fldChar w:fldCharType="begin"/>
                          </w:r>
                          <w:r>
                            <w:instrText xml:space="preserve"> PAGE  \* MERGEFORMAT </w:instrText>
                          </w:r>
                          <w:r>
                            <w:fldChar w:fldCharType="separate"/>
                          </w:r>
                          <w:r>
                            <w:rPr>
                              <w:lang/>
                            </w:rP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x4czc5AgAAcwQAAA4AAAAAAAAAAQAgAAAAHwEAAGRycy9lMm9Eb2Mu&#10;eG1sUEsFBgAAAAAGAAYAWQEAAMoFAAAAAA==&#10;">
              <v:fill on="f" focussize="0,0"/>
              <v:stroke on="f" weight="0.5pt"/>
              <v:imagedata o:title=""/>
              <o:lock v:ext="edit" aspectratio="f"/>
              <v:textbox inset="0mm,0mm,0mm,0mm" style="mso-fit-shape-to-text:t;">
                <w:txbxContent>
                  <w:p w14:paraId="2AA49235">
                    <w:pPr>
                      <w:pStyle w:val="10"/>
                    </w:pPr>
                    <w:r>
                      <w:fldChar w:fldCharType="begin"/>
                    </w:r>
                    <w:r>
                      <w:instrText xml:space="preserve"> PAGE  \* MERGEFORMAT </w:instrText>
                    </w:r>
                    <w:r>
                      <w:fldChar w:fldCharType="separate"/>
                    </w:r>
                    <w:r>
                      <w:rPr>
                        <w:lang/>
                      </w:rPr>
                      <w:t>68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20C7">
    <w:pPr>
      <w:pStyle w:val="1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14F6C5">
                          <w:pPr>
                            <w:pStyle w:val="10"/>
                          </w:pPr>
                          <w:r>
                            <w:fldChar w:fldCharType="begin"/>
                          </w:r>
                          <w:r>
                            <w:instrText xml:space="preserve"> PAGE  \* MERGEFORMAT </w:instrText>
                          </w:r>
                          <w:r>
                            <w:fldChar w:fldCharType="separate"/>
                          </w:r>
                          <w:r>
                            <w:rPr>
                              <w:lang/>
                            </w:rP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3J8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aj9yfOgIAAHMEAAAOAAAAAAAAAAEAIAAAAB8BAABkcnMvZTJvRG9j&#10;LnhtbFBLBQYAAAAABgAGAFkBAADLBQAAAAA=&#10;">
              <v:fill on="f" focussize="0,0"/>
              <v:stroke on="f" weight="0.5pt"/>
              <v:imagedata o:title=""/>
              <o:lock v:ext="edit" aspectratio="f"/>
              <v:textbox inset="0mm,0mm,0mm,0mm" style="mso-fit-shape-to-text:t;">
                <w:txbxContent>
                  <w:p w14:paraId="6514F6C5">
                    <w:pPr>
                      <w:pStyle w:val="10"/>
                    </w:pPr>
                    <w:r>
                      <w:fldChar w:fldCharType="begin"/>
                    </w:r>
                    <w:r>
                      <w:instrText xml:space="preserve"> PAGE  \* MERGEFORMAT </w:instrText>
                    </w:r>
                    <w:r>
                      <w:fldChar w:fldCharType="separate"/>
                    </w:r>
                    <w:r>
                      <w:rPr>
                        <w:lang/>
                      </w:rP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5752">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02C4E5">
                          <w:pPr>
                            <w:pStyle w:val="10"/>
                          </w:pPr>
                          <w:r>
                            <w:fldChar w:fldCharType="begin"/>
                          </w:r>
                          <w:r>
                            <w:instrText xml:space="preserve"> PAGE  \* MERGEFORMAT </w:instrText>
                          </w:r>
                          <w:r>
                            <w:fldChar w:fldCharType="separate"/>
                          </w:r>
                          <w:r>
                            <w:rPr>
                              <w:lang/>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fill on="f" focussize="0,0"/>
              <v:stroke on="f" weight="0.5pt"/>
              <v:imagedata o:title=""/>
              <o:lock v:ext="edit" aspectratio="f"/>
              <v:textbox inset="0mm,0mm,0mm,0mm" style="mso-fit-shape-to-text:t;">
                <w:txbxContent>
                  <w:p w14:paraId="5402C4E5">
                    <w:pPr>
                      <w:pStyle w:val="10"/>
                    </w:pPr>
                    <w:r>
                      <w:fldChar w:fldCharType="begin"/>
                    </w:r>
                    <w:r>
                      <w:instrText xml:space="preserve"> PAGE  \* MERGEFORMAT </w:instrText>
                    </w:r>
                    <w:r>
                      <w:fldChar w:fldCharType="separate"/>
                    </w:r>
                    <w:r>
                      <w:rPr>
                        <w:lang/>
                      </w:rPr>
                      <w:t>10</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54A4">
    <w:pPr>
      <w:pStyle w:val="1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7626E7">
                          <w:pPr>
                            <w:pStyle w:val="10"/>
                          </w:pPr>
                          <w:r>
                            <w:fldChar w:fldCharType="begin"/>
                          </w:r>
                          <w:r>
                            <w:instrText xml:space="preserve"> PAGE  \* MERGEFORMAT </w:instrText>
                          </w:r>
                          <w:r>
                            <w:fldChar w:fldCharType="separate"/>
                          </w:r>
                          <w:r>
                            <w:rPr>
                              <w:lang/>
                            </w:rP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qWTc4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epZNzgCAABzBAAADgAAAAAAAAABACAAAAAfAQAAZHJzL2Uyb0RvYy54&#10;bWxQSwUGAAAAAAYABgBZAQAAyQUAAAAA&#10;">
              <v:fill on="f" focussize="0,0"/>
              <v:stroke on="f" weight="0.5pt"/>
              <v:imagedata o:title=""/>
              <o:lock v:ext="edit" aspectratio="f"/>
              <v:textbox inset="0mm,0mm,0mm,0mm" style="mso-fit-shape-to-text:t;">
                <w:txbxContent>
                  <w:p w14:paraId="597626E7">
                    <w:pPr>
                      <w:pStyle w:val="10"/>
                    </w:pPr>
                    <w:r>
                      <w:fldChar w:fldCharType="begin"/>
                    </w:r>
                    <w:r>
                      <w:instrText xml:space="preserve"> PAGE  \* MERGEFORMAT </w:instrText>
                    </w:r>
                    <w:r>
                      <w:fldChar w:fldCharType="separate"/>
                    </w:r>
                    <w:r>
                      <w:rPr>
                        <w:lang/>
                      </w:rPr>
                      <w:t>71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07D4">
    <w:pPr>
      <w:pStyle w:val="1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8AD128">
                          <w:pPr>
                            <w:pStyle w:val="10"/>
                          </w:pPr>
                          <w:r>
                            <w:fldChar w:fldCharType="begin"/>
                          </w:r>
                          <w:r>
                            <w:instrText xml:space="preserve"> PAGE  \* MERGEFORMAT </w:instrText>
                          </w:r>
                          <w:r>
                            <w:fldChar w:fldCharType="separate"/>
                          </w:r>
                          <w:r>
                            <w:rPr>
                              <w:lang/>
                            </w:rP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d9p8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HfafOgIAAHMEAAAOAAAAAAAAAAEAIAAAAB8BAABkcnMvZTJvRG9j&#10;LnhtbFBLBQYAAAAABgAGAFkBAADLBQAAAAA=&#10;">
              <v:fill on="f" focussize="0,0"/>
              <v:stroke on="f" weight="0.5pt"/>
              <v:imagedata o:title=""/>
              <o:lock v:ext="edit" aspectratio="f"/>
              <v:textbox inset="0mm,0mm,0mm,0mm" style="mso-fit-shape-to-text:t;">
                <w:txbxContent>
                  <w:p w14:paraId="458AD128">
                    <w:pPr>
                      <w:pStyle w:val="10"/>
                    </w:pPr>
                    <w:r>
                      <w:fldChar w:fldCharType="begin"/>
                    </w:r>
                    <w:r>
                      <w:instrText xml:space="preserve"> PAGE  \* MERGEFORMAT </w:instrText>
                    </w:r>
                    <w:r>
                      <w:fldChar w:fldCharType="separate"/>
                    </w:r>
                    <w:r>
                      <w:rPr>
                        <w:lang/>
                      </w:rPr>
                      <w:t>72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352F">
    <w:pPr>
      <w:pStyle w:val="1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6381AC">
                          <w:pPr>
                            <w:pStyle w:val="10"/>
                          </w:pPr>
                          <w:r>
                            <w:fldChar w:fldCharType="begin"/>
                          </w:r>
                          <w:r>
                            <w:instrText xml:space="preserve"> PAGE  \* MERGEFORMAT </w:instrText>
                          </w:r>
                          <w:r>
                            <w:fldChar w:fldCharType="separate"/>
                          </w:r>
                          <w:r>
                            <w:rPr>
                              <w:lang/>
                            </w:rP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CNEk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wjRJOgIAAHMEAAAOAAAAAAAAAAEAIAAAAB8BAABkcnMvZTJvRG9j&#10;LnhtbFBLBQYAAAAABgAGAFkBAADLBQAAAAA=&#10;">
              <v:fill on="f" focussize="0,0"/>
              <v:stroke on="f" weight="0.5pt"/>
              <v:imagedata o:title=""/>
              <o:lock v:ext="edit" aspectratio="f"/>
              <v:textbox inset="0mm,0mm,0mm,0mm" style="mso-fit-shape-to-text:t;">
                <w:txbxContent>
                  <w:p w14:paraId="236381AC">
                    <w:pPr>
                      <w:pStyle w:val="10"/>
                    </w:pPr>
                    <w:r>
                      <w:fldChar w:fldCharType="begin"/>
                    </w:r>
                    <w:r>
                      <w:instrText xml:space="preserve"> PAGE  \* MERGEFORMAT </w:instrText>
                    </w:r>
                    <w:r>
                      <w:fldChar w:fldCharType="separate"/>
                    </w:r>
                    <w:r>
                      <w:rPr>
                        <w:lang/>
                      </w:rPr>
                      <w:t>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4D32">
    <w:pPr>
      <w:pStyle w:val="1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2E602B">
                          <w:pPr>
                            <w:pStyle w:val="10"/>
                          </w:pPr>
                          <w:r>
                            <w:fldChar w:fldCharType="begin"/>
                          </w:r>
                          <w:r>
                            <w:instrText xml:space="preserve"> PAGE  \* MERGEFORMAT </w:instrText>
                          </w:r>
                          <w:r>
                            <w:fldChar w:fldCharType="separate"/>
                          </w:r>
                          <w:r>
                            <w:rPr>
                              <w:lang/>
                            </w:rP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ImaQ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CJmkOgIAAHMEAAAOAAAAAAAAAAEAIAAAAB8BAABkcnMvZTJvRG9j&#10;LnhtbFBLBQYAAAAABgAGAFkBAADLBQAAAAA=&#10;">
              <v:fill on="f" focussize="0,0"/>
              <v:stroke on="f" weight="0.5pt"/>
              <v:imagedata o:title=""/>
              <o:lock v:ext="edit" aspectratio="f"/>
              <v:textbox inset="0mm,0mm,0mm,0mm" style="mso-fit-shape-to-text:t;">
                <w:txbxContent>
                  <w:p w14:paraId="602E602B">
                    <w:pPr>
                      <w:pStyle w:val="10"/>
                    </w:pPr>
                    <w:r>
                      <w:fldChar w:fldCharType="begin"/>
                    </w:r>
                    <w:r>
                      <w:instrText xml:space="preserve"> PAGE  \* MERGEFORMAT </w:instrText>
                    </w:r>
                    <w:r>
                      <w:fldChar w:fldCharType="separate"/>
                    </w:r>
                    <w:r>
                      <w:rPr>
                        <w:lang/>
                      </w:rPr>
                      <w:t>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A08DC">
    <w:pPr>
      <w:pStyle w:val="1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2FB8BB">
                          <w:pPr>
                            <w:pStyle w:val="10"/>
                          </w:pPr>
                          <w:r>
                            <w:fldChar w:fldCharType="begin"/>
                          </w:r>
                          <w:r>
                            <w:instrText xml:space="preserve"> PAGE  \* MERGEFORMAT </w:instrText>
                          </w:r>
                          <w:r>
                            <w:fldChar w:fldCharType="separate"/>
                          </w:r>
                          <w:r>
                            <w:rPr>
                              <w:lang/>
                            </w:rP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gw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MOgIAAHMEAAAOAAAAAAAAAAEAIAAAAB8BAABkcnMvZTJvRG9j&#10;LnhtbFBLBQYAAAAABgAGAFkBAADLBQAAAAA=&#10;">
              <v:fill on="f" focussize="0,0"/>
              <v:stroke on="f" weight="0.5pt"/>
              <v:imagedata o:title=""/>
              <o:lock v:ext="edit" aspectratio="f"/>
              <v:textbox inset="0mm,0mm,0mm,0mm" style="mso-fit-shape-to-text:t;">
                <w:txbxContent>
                  <w:p w14:paraId="132FB8BB">
                    <w:pPr>
                      <w:pStyle w:val="10"/>
                    </w:pPr>
                    <w:r>
                      <w:fldChar w:fldCharType="begin"/>
                    </w:r>
                    <w:r>
                      <w:instrText xml:space="preserve"> PAGE  \* MERGEFORMAT </w:instrText>
                    </w:r>
                    <w:r>
                      <w:fldChar w:fldCharType="separate"/>
                    </w:r>
                    <w:r>
                      <w:rPr>
                        <w:lang/>
                      </w:rPr>
                      <w:t>78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5F2B">
    <w:pPr>
      <w:pStyle w:val="10"/>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6864E">
                          <w:pPr>
                            <w:pStyle w:val="10"/>
                          </w:pPr>
                          <w:r>
                            <w:fldChar w:fldCharType="begin"/>
                          </w:r>
                          <w:r>
                            <w:instrText xml:space="preserve"> PAGE  \* MERGEFORMAT </w:instrText>
                          </w:r>
                          <w:r>
                            <w:fldChar w:fldCharType="separate"/>
                          </w:r>
                          <w:r>
                            <w:rPr>
                              <w:lang/>
                            </w:rP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hty4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rhty45AgAAcwQAAA4AAAAAAAAAAQAgAAAAHwEAAGRycy9lMm9Eb2Mu&#10;eG1sUEsFBgAAAAAGAAYAWQEAAMoFAAAAAA==&#10;">
              <v:fill on="f" focussize="0,0"/>
              <v:stroke on="f" weight="0.5pt"/>
              <v:imagedata o:title=""/>
              <o:lock v:ext="edit" aspectratio="f"/>
              <v:textbox inset="0mm,0mm,0mm,0mm" style="mso-fit-shape-to-text:t;">
                <w:txbxContent>
                  <w:p w14:paraId="5B36864E">
                    <w:pPr>
                      <w:pStyle w:val="10"/>
                    </w:pPr>
                    <w:r>
                      <w:fldChar w:fldCharType="begin"/>
                    </w:r>
                    <w:r>
                      <w:instrText xml:space="preserve"> PAGE  \* MERGEFORMAT </w:instrText>
                    </w:r>
                    <w:r>
                      <w:fldChar w:fldCharType="separate"/>
                    </w:r>
                    <w:r>
                      <w:rPr>
                        <w:lang/>
                      </w:rPr>
                      <w:t>79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61EE">
    <w:pPr>
      <w:spacing w:line="179" w:lineRule="auto"/>
      <w:ind w:left="4353"/>
      <w:rPr>
        <w:rFonts w:ascii="宋体" w:hAnsi="宋体" w:eastAsia="宋体" w:cs="宋体"/>
        <w:sz w:val="19"/>
        <w:szCs w:val="19"/>
      </w:rPr>
    </w:pPr>
    <w:r>
      <w:rPr>
        <w:rFonts w:hint="eastAsia" w:ascii="宋体" w:hAnsi="宋体" w:eastAsia="宋体" w:cs="宋体"/>
        <w:sz w:val="19"/>
        <w:szCs w:val="19"/>
        <w:lang w:eastAsia="zh-CN"/>
      </w:rPr>
      <w:t xml:space="preserve">        </w:t>
    </w:r>
    <w:r>
      <w:rPr>
        <w:rFonts w:hint="eastAsia" w:ascii="宋体" w:hAnsi="宋体" w:eastAsia="宋体" w:cs="宋体"/>
        <w:color w:val="auto"/>
        <w:sz w:val="19"/>
        <w:szCs w:val="19"/>
        <w:lang w:eastAsia="zh-CN"/>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7427">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9ED466">
                          <w:pPr>
                            <w:pStyle w:val="10"/>
                          </w:pPr>
                          <w:r>
                            <w:fldChar w:fldCharType="begin"/>
                          </w:r>
                          <w:r>
                            <w:instrText xml:space="preserve"> PAGE  \* MERGEFORMAT </w:instrText>
                          </w:r>
                          <w:r>
                            <w:fldChar w:fldCharType="separate"/>
                          </w:r>
                          <w:r>
                            <w:rPr>
                              <w:lang/>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1C9ED466">
                    <w:pPr>
                      <w:pStyle w:val="10"/>
                    </w:pPr>
                    <w:r>
                      <w:fldChar w:fldCharType="begin"/>
                    </w:r>
                    <w:r>
                      <w:instrText xml:space="preserve"> PAGE  \* MERGEFORMAT </w:instrText>
                    </w:r>
                    <w:r>
                      <w:fldChar w:fldCharType="separate"/>
                    </w:r>
                    <w:r>
                      <w:rPr>
                        <w:lang/>
                      </w:rP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1785">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E86C22">
                          <w:pPr>
                            <w:pStyle w:val="10"/>
                          </w:pPr>
                          <w:r>
                            <w:fldChar w:fldCharType="begin"/>
                          </w:r>
                          <w:r>
                            <w:instrText xml:space="preserve"> PAGE  \* MERGEFORMAT </w:instrText>
                          </w:r>
                          <w:r>
                            <w:fldChar w:fldCharType="separate"/>
                          </w:r>
                          <w:r>
                            <w:rPr>
                              <w:lang/>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QC/8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2kAv/OgIAAHEEAAAOAAAAAAAAAAEAIAAAAB8BAABkcnMvZTJvRG9j&#10;LnhtbFBLBQYAAAAABgAGAFkBAADLBQAAAAA=&#10;">
              <v:fill on="f" focussize="0,0"/>
              <v:stroke on="f" weight="0.5pt"/>
              <v:imagedata o:title=""/>
              <o:lock v:ext="edit" aspectratio="f"/>
              <v:textbox inset="0mm,0mm,0mm,0mm" style="mso-fit-shape-to-text:t;">
                <w:txbxContent>
                  <w:p w14:paraId="2DE86C22">
                    <w:pPr>
                      <w:pStyle w:val="10"/>
                    </w:pPr>
                    <w:r>
                      <w:fldChar w:fldCharType="begin"/>
                    </w:r>
                    <w:r>
                      <w:instrText xml:space="preserve"> PAGE  \* MERGEFORMAT </w:instrText>
                    </w:r>
                    <w:r>
                      <w:fldChar w:fldCharType="separate"/>
                    </w:r>
                    <w:r>
                      <w:rPr>
                        <w:lang/>
                      </w:rP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3A57">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FCCA94">
                          <w:pPr>
                            <w:pStyle w:val="10"/>
                          </w:pPr>
                          <w:r>
                            <w:fldChar w:fldCharType="begin"/>
                          </w:r>
                          <w:r>
                            <w:instrText xml:space="preserve"> PAGE  \* MERGEFORMAT </w:instrText>
                          </w:r>
                          <w:r>
                            <w:fldChar w:fldCharType="separate"/>
                          </w:r>
                          <w:r>
                            <w:rPr>
                              <w:lang/>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xbs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xOsW7OgIAAHEEAAAOAAAAAAAAAAEAIAAAAB8BAABkcnMvZTJvRG9j&#10;LnhtbFBLBQYAAAAABgAGAFkBAADLBQAAAAA=&#10;">
              <v:fill on="f" focussize="0,0"/>
              <v:stroke on="f" weight="0.5pt"/>
              <v:imagedata o:title=""/>
              <o:lock v:ext="edit" aspectratio="f"/>
              <v:textbox inset="0mm,0mm,0mm,0mm" style="mso-fit-shape-to-text:t;">
                <w:txbxContent>
                  <w:p w14:paraId="3EFCCA94">
                    <w:pPr>
                      <w:pStyle w:val="10"/>
                    </w:pPr>
                    <w:r>
                      <w:fldChar w:fldCharType="begin"/>
                    </w:r>
                    <w:r>
                      <w:instrText xml:space="preserve"> PAGE  \* MERGEFORMAT </w:instrText>
                    </w:r>
                    <w:r>
                      <w:fldChar w:fldCharType="separate"/>
                    </w:r>
                    <w:r>
                      <w:rPr>
                        <w:lang/>
                      </w:rP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C359">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B4810">
                          <w:pPr>
                            <w:pStyle w:val="10"/>
                          </w:pPr>
                          <w:r>
                            <w:fldChar w:fldCharType="begin"/>
                          </w:r>
                          <w:r>
                            <w:instrText xml:space="preserve"> PAGE  \* MERGEFORMAT </w:instrText>
                          </w:r>
                          <w:r>
                            <w:fldChar w:fldCharType="separate"/>
                          </w:r>
                          <w:r>
                            <w:rPr>
                              <w:lang/>
                            </w:rP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eUD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NeUDE5AgAAcQQAAA4AAAAAAAAAAQAgAAAAHwEAAGRycy9lMm9Eb2Mu&#10;eG1sUEsFBgAAAAAGAAYAWQEAAMoFAAAAAA==&#10;">
              <v:fill on="f" focussize="0,0"/>
              <v:stroke on="f" weight="0.5pt"/>
              <v:imagedata o:title=""/>
              <o:lock v:ext="edit" aspectratio="f"/>
              <v:textbox inset="0mm,0mm,0mm,0mm" style="mso-fit-shape-to-text:t;">
                <w:txbxContent>
                  <w:p w14:paraId="4D5B4810">
                    <w:pPr>
                      <w:pStyle w:val="10"/>
                    </w:pPr>
                    <w:r>
                      <w:fldChar w:fldCharType="begin"/>
                    </w:r>
                    <w:r>
                      <w:instrText xml:space="preserve"> PAGE  \* MERGEFORMAT </w:instrText>
                    </w:r>
                    <w:r>
                      <w:fldChar w:fldCharType="separate"/>
                    </w:r>
                    <w:r>
                      <w:rPr>
                        <w:lang/>
                      </w:rP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DEE2">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66408">
                          <w:pPr>
                            <w:pStyle w:val="10"/>
                          </w:pPr>
                          <w:r>
                            <w:fldChar w:fldCharType="begin"/>
                          </w:r>
                          <w:r>
                            <w:instrText xml:space="preserve"> PAGE  \* MERGEFORMAT </w:instrText>
                          </w:r>
                          <w:r>
                            <w:fldChar w:fldCharType="separate"/>
                          </w:r>
                          <w:r>
                            <w:rPr>
                              <w:lang/>
                            </w:rP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vWD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9vWDI5AgAAcQQAAA4AAAAAAAAAAQAgAAAAHwEAAGRycy9lMm9Eb2Mu&#10;eG1sUEsFBgAAAAAGAAYAWQEAAMoFAAAAAA==&#10;">
              <v:fill on="f" focussize="0,0"/>
              <v:stroke on="f" weight="0.5pt"/>
              <v:imagedata o:title=""/>
              <o:lock v:ext="edit" aspectratio="f"/>
              <v:textbox inset="0mm,0mm,0mm,0mm" style="mso-fit-shape-to-text:t;">
                <w:txbxContent>
                  <w:p w14:paraId="7B866408">
                    <w:pPr>
                      <w:pStyle w:val="10"/>
                    </w:pPr>
                    <w:r>
                      <w:fldChar w:fldCharType="begin"/>
                    </w:r>
                    <w:r>
                      <w:instrText xml:space="preserve"> PAGE  \* MERGEFORMAT </w:instrText>
                    </w:r>
                    <w:r>
                      <w:fldChar w:fldCharType="separate"/>
                    </w:r>
                    <w:r>
                      <w:rPr>
                        <w:lang/>
                      </w:rP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EA5B9">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4B8D5C">
                          <w:pPr>
                            <w:pStyle w:val="10"/>
                          </w:pPr>
                          <w:r>
                            <w:fldChar w:fldCharType="begin"/>
                          </w:r>
                          <w:r>
                            <w:instrText xml:space="preserve"> PAGE  \* MERGEFORMAT </w:instrText>
                          </w:r>
                          <w:r>
                            <w:fldChar w:fldCharType="separate"/>
                          </w:r>
                          <w:r>
                            <w:rPr>
                              <w:lang/>
                            </w:rP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usjk5AgAAc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iusjk5AgAAcQQAAA4AAAAAAAAAAQAgAAAAHwEAAGRycy9lMm9Eb2Mu&#10;eG1sUEsFBgAAAAAGAAYAWQEAAMoFAAAAAA==&#10;">
              <v:fill on="f" focussize="0,0"/>
              <v:stroke on="f" weight="0.5pt"/>
              <v:imagedata o:title=""/>
              <o:lock v:ext="edit" aspectratio="f"/>
              <v:textbox inset="0mm,0mm,0mm,0mm" style="mso-fit-shape-to-text:t;">
                <w:txbxContent>
                  <w:p w14:paraId="054B8D5C">
                    <w:pPr>
                      <w:pStyle w:val="10"/>
                    </w:pPr>
                    <w:r>
                      <w:fldChar w:fldCharType="begin"/>
                    </w:r>
                    <w:r>
                      <w:instrText xml:space="preserve"> PAGE  \* MERGEFORMAT </w:instrText>
                    </w:r>
                    <w:r>
                      <w:fldChar w:fldCharType="separate"/>
                    </w:r>
                    <w:r>
                      <w:rPr>
                        <w:lang/>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7288">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5D5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5E09">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AE93">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8CA0A"/>
    <w:multiLevelType w:val="singleLevel"/>
    <w:tmpl w:val="9598CA0A"/>
    <w:lvl w:ilvl="0" w:tentative="0">
      <w:start w:val="2"/>
      <w:numFmt w:val="decimal"/>
      <w:suff w:val="nothing"/>
      <w:lvlText w:val="（%1）"/>
      <w:lvlJc w:val="left"/>
    </w:lvl>
  </w:abstractNum>
  <w:abstractNum w:abstractNumId="1">
    <w:nsid w:val="0C1928B3"/>
    <w:multiLevelType w:val="singleLevel"/>
    <w:tmpl w:val="0C1928B3"/>
    <w:lvl w:ilvl="0" w:tentative="0">
      <w:start w:val="1"/>
      <w:numFmt w:val="decimal"/>
      <w:lvlText w:val="%1."/>
      <w:lvlJc w:val="left"/>
      <w:pPr>
        <w:tabs>
          <w:tab w:val="left" w:pos="312"/>
        </w:tabs>
      </w:pPr>
    </w:lvl>
  </w:abstractNum>
  <w:abstractNum w:abstractNumId="2">
    <w:nsid w:val="1C9E44F3"/>
    <w:multiLevelType w:val="singleLevel"/>
    <w:tmpl w:val="1C9E44F3"/>
    <w:lvl w:ilvl="0" w:tentative="0">
      <w:start w:val="1"/>
      <w:numFmt w:val="decimal"/>
      <w:suff w:val="nothing"/>
      <w:lvlText w:val="（%1）"/>
      <w:lvlJc w:val="left"/>
    </w:lvl>
  </w:abstractNum>
  <w:abstractNum w:abstractNumId="3">
    <w:nsid w:val="55C64E0C"/>
    <w:multiLevelType w:val="singleLevel"/>
    <w:tmpl w:val="55C64E0C"/>
    <w:lvl w:ilvl="0" w:tentative="0">
      <w:start w:val="12"/>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NDNiNTkyMmE5MjI2YTc0NmRiNWQyNjA5M2E0Y2MifQ=="/>
    <w:docVar w:name="KSO_WPS_MARK_KEY" w:val="6f1ed6e0-1a31-40b8-b5e7-63682a01dd85"/>
  </w:docVars>
  <w:rsids>
    <w:rsidRoot w:val="00D93B1F"/>
    <w:rsid w:val="002271DC"/>
    <w:rsid w:val="0061778C"/>
    <w:rsid w:val="007902EC"/>
    <w:rsid w:val="008145AB"/>
    <w:rsid w:val="00A47D6E"/>
    <w:rsid w:val="00D93B1F"/>
    <w:rsid w:val="00DD4CCE"/>
    <w:rsid w:val="00E365EF"/>
    <w:rsid w:val="014D560B"/>
    <w:rsid w:val="01A22C15"/>
    <w:rsid w:val="024149A6"/>
    <w:rsid w:val="02B16337"/>
    <w:rsid w:val="02CC766F"/>
    <w:rsid w:val="031317CC"/>
    <w:rsid w:val="03F95EBB"/>
    <w:rsid w:val="0462389C"/>
    <w:rsid w:val="053D5C48"/>
    <w:rsid w:val="057E0DE3"/>
    <w:rsid w:val="07582125"/>
    <w:rsid w:val="079C6E84"/>
    <w:rsid w:val="082B68AC"/>
    <w:rsid w:val="097F6AA4"/>
    <w:rsid w:val="0A2166A1"/>
    <w:rsid w:val="0A9B6453"/>
    <w:rsid w:val="0AA51080"/>
    <w:rsid w:val="0B0A655D"/>
    <w:rsid w:val="0B293A5F"/>
    <w:rsid w:val="0C8A1D9B"/>
    <w:rsid w:val="0C8F1302"/>
    <w:rsid w:val="0C973FB3"/>
    <w:rsid w:val="0D7F57E0"/>
    <w:rsid w:val="0D973F92"/>
    <w:rsid w:val="0EA0228A"/>
    <w:rsid w:val="0EF27F68"/>
    <w:rsid w:val="0F0806AD"/>
    <w:rsid w:val="102C1EAA"/>
    <w:rsid w:val="1201405C"/>
    <w:rsid w:val="127001C5"/>
    <w:rsid w:val="12EF74A1"/>
    <w:rsid w:val="14AF7C1B"/>
    <w:rsid w:val="154E1149"/>
    <w:rsid w:val="15721866"/>
    <w:rsid w:val="15FF253D"/>
    <w:rsid w:val="175B58E8"/>
    <w:rsid w:val="17E94CA2"/>
    <w:rsid w:val="185748BA"/>
    <w:rsid w:val="19067AD5"/>
    <w:rsid w:val="19636CD6"/>
    <w:rsid w:val="19A327C1"/>
    <w:rsid w:val="19EF40C6"/>
    <w:rsid w:val="1A9F3D3E"/>
    <w:rsid w:val="1B3A75C2"/>
    <w:rsid w:val="1B520060"/>
    <w:rsid w:val="1BC872C4"/>
    <w:rsid w:val="1CF0262F"/>
    <w:rsid w:val="1D962329"/>
    <w:rsid w:val="1E3648CB"/>
    <w:rsid w:val="1EC75611"/>
    <w:rsid w:val="20895274"/>
    <w:rsid w:val="22182566"/>
    <w:rsid w:val="22B1623C"/>
    <w:rsid w:val="23113827"/>
    <w:rsid w:val="24B95358"/>
    <w:rsid w:val="25EF3DCB"/>
    <w:rsid w:val="267408B9"/>
    <w:rsid w:val="26864004"/>
    <w:rsid w:val="26F57B3D"/>
    <w:rsid w:val="27FC7AB5"/>
    <w:rsid w:val="281318C7"/>
    <w:rsid w:val="28136333"/>
    <w:rsid w:val="28AF4C06"/>
    <w:rsid w:val="298B2C60"/>
    <w:rsid w:val="2A170EE6"/>
    <w:rsid w:val="2A6F0DB7"/>
    <w:rsid w:val="2B2C33CC"/>
    <w:rsid w:val="2B7946DC"/>
    <w:rsid w:val="2BB47B2D"/>
    <w:rsid w:val="2C5456F4"/>
    <w:rsid w:val="2CC71519"/>
    <w:rsid w:val="2D7473DA"/>
    <w:rsid w:val="2DF42420"/>
    <w:rsid w:val="2E0A283D"/>
    <w:rsid w:val="2E7E14C9"/>
    <w:rsid w:val="2EFD490F"/>
    <w:rsid w:val="304F5031"/>
    <w:rsid w:val="30800BE7"/>
    <w:rsid w:val="31F33790"/>
    <w:rsid w:val="32F742BF"/>
    <w:rsid w:val="333A41AC"/>
    <w:rsid w:val="3525070E"/>
    <w:rsid w:val="354971CF"/>
    <w:rsid w:val="35DB7EC8"/>
    <w:rsid w:val="36716471"/>
    <w:rsid w:val="36A857EE"/>
    <w:rsid w:val="37F963E3"/>
    <w:rsid w:val="386D5023"/>
    <w:rsid w:val="38D26C34"/>
    <w:rsid w:val="395D4987"/>
    <w:rsid w:val="3B653D90"/>
    <w:rsid w:val="3C1852A6"/>
    <w:rsid w:val="3C2D2697"/>
    <w:rsid w:val="3C3B1478"/>
    <w:rsid w:val="3D6A6DA8"/>
    <w:rsid w:val="3D9F7A2D"/>
    <w:rsid w:val="3EF67200"/>
    <w:rsid w:val="3FE01B1C"/>
    <w:rsid w:val="40046D13"/>
    <w:rsid w:val="40AF61D9"/>
    <w:rsid w:val="45905EAD"/>
    <w:rsid w:val="45DF68CB"/>
    <w:rsid w:val="45E5269D"/>
    <w:rsid w:val="460A64D2"/>
    <w:rsid w:val="464C7C9B"/>
    <w:rsid w:val="474D04FA"/>
    <w:rsid w:val="477200AE"/>
    <w:rsid w:val="48425B85"/>
    <w:rsid w:val="48BB76E5"/>
    <w:rsid w:val="48F74BC1"/>
    <w:rsid w:val="4A1B1471"/>
    <w:rsid w:val="4B524331"/>
    <w:rsid w:val="4C6C5AF1"/>
    <w:rsid w:val="4C8C6E2A"/>
    <w:rsid w:val="4CC16D7F"/>
    <w:rsid w:val="4CE313E9"/>
    <w:rsid w:val="4D502A5D"/>
    <w:rsid w:val="4E7645C9"/>
    <w:rsid w:val="4E893884"/>
    <w:rsid w:val="4EF632AE"/>
    <w:rsid w:val="4F190832"/>
    <w:rsid w:val="4FE91D32"/>
    <w:rsid w:val="50970BDD"/>
    <w:rsid w:val="50B415EA"/>
    <w:rsid w:val="50B909AE"/>
    <w:rsid w:val="50C406E4"/>
    <w:rsid w:val="51F6115F"/>
    <w:rsid w:val="52784C06"/>
    <w:rsid w:val="541C1980"/>
    <w:rsid w:val="54F226E1"/>
    <w:rsid w:val="5525144D"/>
    <w:rsid w:val="553265E9"/>
    <w:rsid w:val="554178E8"/>
    <w:rsid w:val="555A2916"/>
    <w:rsid w:val="557529F8"/>
    <w:rsid w:val="55781588"/>
    <w:rsid w:val="56010AA6"/>
    <w:rsid w:val="56326745"/>
    <w:rsid w:val="56F83D0C"/>
    <w:rsid w:val="572763EB"/>
    <w:rsid w:val="575B631B"/>
    <w:rsid w:val="57766A4D"/>
    <w:rsid w:val="57830607"/>
    <w:rsid w:val="58871392"/>
    <w:rsid w:val="5A4D499A"/>
    <w:rsid w:val="5A537966"/>
    <w:rsid w:val="5A772246"/>
    <w:rsid w:val="5A7D0C9E"/>
    <w:rsid w:val="5ACF389A"/>
    <w:rsid w:val="5AEB2B24"/>
    <w:rsid w:val="5C13353F"/>
    <w:rsid w:val="5CFF3BED"/>
    <w:rsid w:val="5E0B123F"/>
    <w:rsid w:val="5E9860A7"/>
    <w:rsid w:val="5EE52C75"/>
    <w:rsid w:val="5F4D399B"/>
    <w:rsid w:val="5FD54C27"/>
    <w:rsid w:val="6101712B"/>
    <w:rsid w:val="611D6D37"/>
    <w:rsid w:val="61844626"/>
    <w:rsid w:val="61E810F3"/>
    <w:rsid w:val="626817A1"/>
    <w:rsid w:val="62D31D59"/>
    <w:rsid w:val="6338060C"/>
    <w:rsid w:val="6369312B"/>
    <w:rsid w:val="6375486C"/>
    <w:rsid w:val="6507503C"/>
    <w:rsid w:val="662866E1"/>
    <w:rsid w:val="66CF67CF"/>
    <w:rsid w:val="66DD63E5"/>
    <w:rsid w:val="66EA3218"/>
    <w:rsid w:val="66F97A54"/>
    <w:rsid w:val="67476787"/>
    <w:rsid w:val="67EB5541"/>
    <w:rsid w:val="694C01BA"/>
    <w:rsid w:val="69656389"/>
    <w:rsid w:val="6A6E23B2"/>
    <w:rsid w:val="6A7E0C8B"/>
    <w:rsid w:val="6A9242F2"/>
    <w:rsid w:val="6AEE0CB8"/>
    <w:rsid w:val="6B8003A5"/>
    <w:rsid w:val="6C1C0677"/>
    <w:rsid w:val="6C7207B7"/>
    <w:rsid w:val="6D123973"/>
    <w:rsid w:val="6E551AFF"/>
    <w:rsid w:val="6F4D4C8B"/>
    <w:rsid w:val="708A1883"/>
    <w:rsid w:val="70ED2282"/>
    <w:rsid w:val="71833CDA"/>
    <w:rsid w:val="71871A0A"/>
    <w:rsid w:val="71926AF8"/>
    <w:rsid w:val="719B55D2"/>
    <w:rsid w:val="728577B6"/>
    <w:rsid w:val="733C302D"/>
    <w:rsid w:val="73520086"/>
    <w:rsid w:val="747F3DA7"/>
    <w:rsid w:val="74F02341"/>
    <w:rsid w:val="759A26B8"/>
    <w:rsid w:val="75AF7C6E"/>
    <w:rsid w:val="75B8488D"/>
    <w:rsid w:val="76A21419"/>
    <w:rsid w:val="76CC2E67"/>
    <w:rsid w:val="77354CF9"/>
    <w:rsid w:val="773D3837"/>
    <w:rsid w:val="78F3578F"/>
    <w:rsid w:val="7A3A25F4"/>
    <w:rsid w:val="7AAE3295"/>
    <w:rsid w:val="7B610879"/>
    <w:rsid w:val="7B806ECE"/>
    <w:rsid w:val="7BC7188B"/>
    <w:rsid w:val="7D195DC1"/>
    <w:rsid w:val="7E6934C5"/>
    <w:rsid w:val="7F777DF7"/>
    <w:rsid w:val="7FA553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line="500" w:lineRule="exact"/>
    </w:pPr>
    <w:rPr>
      <w:rFonts w:hint="default"/>
    </w:rPr>
  </w:style>
  <w:style w:type="paragraph" w:styleId="7">
    <w:name w:val="toc 3"/>
    <w:basedOn w:val="1"/>
    <w:next w:val="1"/>
    <w:uiPriority w:val="0"/>
    <w:pPr>
      <w:ind w:left="840" w:leftChars="400"/>
    </w:pPr>
  </w:style>
  <w:style w:type="paragraph" w:styleId="8">
    <w:name w:val="Plain Text"/>
    <w:basedOn w:val="1"/>
    <w:uiPriority w:val="0"/>
    <w:rPr>
      <w:rFonts w:ascii="宋体" w:hAnsi="Courier New" w:eastAsia="宋体" w:cs="Courier New"/>
      <w:szCs w:val="21"/>
    </w:rPr>
  </w:style>
  <w:style w:type="paragraph" w:styleId="9">
    <w:name w:val="Balloon Text"/>
    <w:basedOn w:val="1"/>
    <w:link w:val="17"/>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0"/>
  </w:style>
  <w:style w:type="paragraph" w:styleId="13">
    <w:name w:val="toc 2"/>
    <w:basedOn w:val="1"/>
    <w:next w:val="1"/>
    <w:uiPriority w:val="0"/>
    <w:pPr>
      <w:ind w:left="420" w:leftChars="200"/>
    </w:p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Char"/>
    <w:link w:val="9"/>
    <w:uiPriority w:val="0"/>
    <w:rPr>
      <w:rFonts w:ascii="Arial" w:hAnsi="Arial" w:eastAsia="Arial" w:cs="Arial"/>
      <w:snapToGrid/>
      <w:color w:val="000000"/>
      <w:sz w:val="18"/>
      <w:szCs w:val="18"/>
      <w:lang w:eastAsia="en-US"/>
    </w:rPr>
  </w:style>
  <w:style w:type="character" w:customStyle="1" w:styleId="18">
    <w:name w:val="页眉 Char"/>
    <w:link w:val="11"/>
    <w:uiPriority w:val="0"/>
    <w:rPr>
      <w:rFonts w:ascii="Arial" w:hAnsi="Arial" w:eastAsia="Arial" w:cs="Arial"/>
      <w:snapToGrid/>
      <w:color w:val="000000"/>
      <w:sz w:val="18"/>
      <w:szCs w:val="18"/>
      <w:lang w:eastAsia="en-US"/>
    </w:rPr>
  </w:style>
  <w:style w:type="table" w:customStyle="1" w:styleId="19">
    <w:name w:val="Table Normal"/>
    <w:unhideWhenUsed/>
    <w:qFormat/>
    <w:uiPriority w:val="0"/>
    <w:rPr>
      <w:lang w:val="en-US" w:eastAsia="zh-CN" w:bidi="ar-SA"/>
    </w:rPr>
    <w:tblPr>
      <w:tblStyle w:val="14"/>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正文 New New New New New New New New"/>
    <w:qFormat/>
    <w:uiPriority w:val="0"/>
    <w:pPr>
      <w:widowControl w:val="0"/>
      <w:jc w:val="both"/>
    </w:pPr>
    <w:rPr>
      <w:rFonts w:eastAsia="楷体_GB2312"/>
      <w:kern w:val="2"/>
      <w:sz w:val="21"/>
      <w:lang w:val="en-US" w:eastAsia="zh-CN" w:bidi="ar-SA"/>
    </w:rPr>
  </w:style>
  <w:style w:type="paragraph" w:customStyle="1" w:styleId="22">
    <w:name w:val="正文 New New New"/>
    <w:qFormat/>
    <w:uiPriority w:val="0"/>
    <w:pPr>
      <w:widowControl w:val="0"/>
      <w:jc w:val="both"/>
    </w:pPr>
    <w:rPr>
      <w:kern w:val="2"/>
      <w:sz w:val="21"/>
      <w:szCs w:val="24"/>
      <w:lang w:val="en-US" w:eastAsia="zh-CN" w:bidi="ar-SA"/>
    </w:rPr>
  </w:style>
  <w:style w:type="paragraph" w:customStyle="1" w:styleId="23">
    <w:name w:val="正文 New New New New New New New New New New New New New New"/>
    <w:qFormat/>
    <w:uiPriority w:val="0"/>
    <w:pPr>
      <w:widowControl w:val="0"/>
      <w:jc w:val="both"/>
    </w:pPr>
    <w:rPr>
      <w:rFonts w:eastAsia="楷体_GB2312"/>
      <w:kern w:val="2"/>
      <w:sz w:val="21"/>
      <w:lang w:val="en-US" w:eastAsia="zh-CN" w:bidi="ar-SA"/>
    </w:rPr>
  </w:style>
  <w:style w:type="paragraph" w:customStyle="1" w:styleId="24">
    <w:name w:val="正文 New New New New New New New New New New New New New New New New New New New New New New New New New"/>
    <w:qFormat/>
    <w:uiPriority w:val="0"/>
    <w:pPr>
      <w:widowControl w:val="0"/>
      <w:spacing w:line="360" w:lineRule="auto"/>
      <w:jc w:val="both"/>
    </w:pPr>
    <w:rPr>
      <w:rFonts w:ascii="宋体"/>
      <w:kern w:val="2"/>
      <w:sz w:val="24"/>
      <w:szCs w:val="24"/>
      <w:lang w:val="en-US" w:eastAsia="zh-CN" w:bidi="ar-SA"/>
    </w:rPr>
  </w:style>
  <w:style w:type="paragraph" w:customStyle="1" w:styleId="2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26">
    <w:name w:val="WPSOffice手动目录 1"/>
    <w:uiPriority w:val="0"/>
    <w:rPr>
      <w:lang w:val="en-US" w:eastAsia="zh-CN" w:bidi="ar-SA"/>
    </w:rPr>
  </w:style>
  <w:style w:type="paragraph" w:customStyle="1" w:styleId="27">
    <w:name w:val="WPSOffice手动目录 2"/>
    <w:uiPriority w:val="0"/>
    <w:pPr>
      <w:ind w:leftChars="200"/>
    </w:pPr>
    <w:rPr>
      <w:lang w:val="en-US" w:eastAsia="zh-CN" w:bidi="ar-SA"/>
    </w:rPr>
  </w:style>
  <w:style w:type="paragraph" w:customStyle="1" w:styleId="28">
    <w:name w:val="WPSOffice手动目录 3"/>
    <w:uiPriority w:val="0"/>
    <w:pPr>
      <w:ind w:leftChars="400"/>
    </w:pPr>
    <w:rPr>
      <w:lang w:val="en-US" w:eastAsia="zh-CN" w:bidi="ar-SA"/>
    </w:rPr>
  </w:style>
  <w:style w:type="paragraph" w:customStyle="1" w:styleId="29">
    <w:name w:val="正文缩进1"/>
    <w:basedOn w:val="1"/>
    <w:qFormat/>
    <w:uiPriority w:val="0"/>
    <w:pPr>
      <w:widowControl/>
      <w:ind w:firstLine="420"/>
      <w:jc w:val="left"/>
    </w:pPr>
    <w:rPr>
      <w:kern w:val="0"/>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eastAsia="楷体_GB2312"/>
      <w:kern w:val="2"/>
      <w:sz w:val="21"/>
      <w:lang w:val="en-US" w:eastAsia="zh-CN" w:bidi="ar-SA"/>
    </w:rPr>
  </w:style>
  <w:style w:type="paragraph" w:customStyle="1" w:styleId="31">
    <w:name w:val="正文 New New New New New New New New New New New"/>
    <w:qFormat/>
    <w:uiPriority w:val="0"/>
    <w:pPr>
      <w:widowControl w:val="0"/>
      <w:jc w:val="both"/>
    </w:pPr>
    <w:rPr>
      <w:rFonts w:eastAsia="楷体_GB2312"/>
      <w:kern w:val="2"/>
      <w:sz w:val="21"/>
      <w:lang w:val="en-US" w:eastAsia="zh-CN" w:bidi="ar-SA"/>
    </w:rPr>
  </w:style>
  <w:style w:type="paragraph" w:customStyle="1" w:styleId="32">
    <w:name w:val="正文 New New New New New New New New New New New New New New New"/>
    <w:qFormat/>
    <w:uiPriority w:val="0"/>
    <w:pPr>
      <w:widowControl w:val="0"/>
      <w:jc w:val="both"/>
    </w:pPr>
    <w:rPr>
      <w:rFonts w:eastAsia="楷体_GB2312"/>
      <w:kern w:val="2"/>
      <w:sz w:val="21"/>
      <w:lang w:val="en-US" w:eastAsia="zh-CN" w:bidi="ar-SA"/>
    </w:rPr>
  </w:style>
  <w:style w:type="paragraph" w:customStyle="1" w:styleId="33">
    <w:name w:val="样式 宋体 行距: 1.5 倍行距"/>
    <w:basedOn w:val="34"/>
    <w:next w:val="1"/>
    <w:qFormat/>
    <w:uiPriority w:val="99"/>
    <w:pPr>
      <w:jc w:val="center"/>
    </w:pPr>
    <w:rPr>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3"/>
    <w:qFormat/>
    <w:uiPriority w:val="0"/>
    <w:pPr>
      <w:widowControl w:val="0"/>
      <w:jc w:val="both"/>
    </w:pPr>
    <w:rPr>
      <w:rFonts w:ascii="Calibri" w:hAnsi="Calibri" w:cs="黑体"/>
      <w:kern w:val="2"/>
      <w:sz w:val="21"/>
      <w:szCs w:val="24"/>
      <w:lang w:val="en-US" w:eastAsia="zh-CN" w:bidi="ar-SA"/>
    </w:rPr>
  </w:style>
  <w:style w:type="paragraph" w:customStyle="1" w:styleId="3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36">
    <w:name w:val="NormalCharacter"/>
    <w:semiHidden/>
    <w:qFormat/>
    <w:uiPriority w:val="0"/>
    <w:rPr>
      <w:rFonts w:ascii="Times New Roman" w:hAnsi="Times New Roman" w:eastAsia="宋体" w:cs="Times New Roman"/>
      <w:kern w:val="2"/>
      <w:sz w:val="21"/>
      <w:lang w:val="en-US" w:eastAsia="zh-CN" w:bidi="ar-SA"/>
    </w:rPr>
  </w:style>
  <w:style w:type="paragraph" w:customStyle="1" w:styleId="37">
    <w:name w:val="正文 New New New New New New New New New New"/>
    <w:basedOn w:val="1"/>
    <w:qFormat/>
    <w:uiPriority w:val="0"/>
    <w:pPr>
      <w:spacing w:line="240" w:lineRule="auto"/>
    </w:pPr>
    <w:rPr>
      <w:rFonts w:ascii="Times New Roman" w:eastAsia="楷体_GB2312"/>
      <w:sz w:val="21"/>
      <w:szCs w:val="21"/>
    </w:rPr>
  </w:style>
  <w:style w:type="paragraph" w:customStyle="1" w:styleId="38">
    <w:name w:val="正文缩进 New"/>
    <w:basedOn w:val="39"/>
    <w:qFormat/>
    <w:uiPriority w:val="0"/>
    <w:pPr>
      <w:widowControl/>
      <w:ind w:firstLine="420"/>
      <w:jc w:val="left"/>
    </w:pPr>
    <w:rPr>
      <w:kern w:val="0"/>
      <w:sz w:val="20"/>
    </w:rPr>
  </w:style>
  <w:style w:type="paragraph" w:customStyle="1" w:styleId="39">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1.png"/><Relationship Id="rId42" Type="http://schemas.openxmlformats.org/officeDocument/2006/relationships/image" Target="media/image10.jpeg"/><Relationship Id="rId41" Type="http://schemas.openxmlformats.org/officeDocument/2006/relationships/image" Target="media/image9.png"/><Relationship Id="rId40" Type="http://schemas.openxmlformats.org/officeDocument/2006/relationships/image" Target="media/image8.png"/><Relationship Id="rId4" Type="http://schemas.openxmlformats.org/officeDocument/2006/relationships/footer" Target="footer1.xml"/><Relationship Id="rId39" Type="http://schemas.openxmlformats.org/officeDocument/2006/relationships/image" Target="media/image7.png"/><Relationship Id="rId38" Type="http://schemas.openxmlformats.org/officeDocument/2006/relationships/image" Target="media/image6.png"/><Relationship Id="rId37" Type="http://schemas.openxmlformats.org/officeDocument/2006/relationships/image" Target="media/image5.png"/><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50151</Words>
  <Characters>53684</Characters>
  <Lines>459</Lines>
  <Paragraphs>129</Paragraphs>
  <TotalTime>12</TotalTime>
  <ScaleCrop>false</ScaleCrop>
  <LinksUpToDate>false</LinksUpToDate>
  <CharactersWithSpaces>55812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2024-07-04T19:08:00Z</dcterms:created>
  <dc:creator>Administrator</dc:creator>
  <cp:lastModifiedBy>Chen~小璇</cp:lastModifiedBy>
  <dcterms:modified xsi:type="dcterms:W3CDTF">2025-12-31T02:56:27Z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2024-07-30T11:15:44Z</vt:filetime>
  </property>
  <property fmtid="{D5CDD505-2E9C-101B-9397-08002B2CF9AE}" pid="4" name="KSOProductBuildVer">
    <vt:lpwstr>2052-12.1.0.24657</vt:lpwstr>
  </property>
  <property fmtid="{D5CDD505-2E9C-101B-9397-08002B2CF9AE}" pid="5" name="ICV">
    <vt:lpwstr>23AAA842227D4D0C90755406F576AD51_13</vt:lpwstr>
  </property>
  <property fmtid="{D5CDD505-2E9C-101B-9397-08002B2CF9AE}" pid="6" name="KSOTemplateDocerSaveRecord">
    <vt:lpwstr>eyJoZGlkIjoiNmE2MjU1M2Y2MTVhMmFjZjNkNTQwYTQ5YjQ3Y2Y3NWIiLCJ1c2VySWQiOiI0MDAzMzAyOTkifQ==</vt:lpwstr>
  </property>
</Properties>
</file>