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2D7F">
      <w:pPr>
        <w:outlineLvl w:val="9"/>
      </w:pPr>
    </w:p>
    <w:p w14:paraId="57916FB2">
      <w:pPr>
        <w:outlineLvl w:val="9"/>
      </w:pPr>
    </w:p>
    <w:p w14:paraId="78748F2F">
      <w:pPr>
        <w:outlineLvl w:val="9"/>
        <w:rPr>
          <w:rFonts w:hint="eastAsia" w:ascii="宋体" w:hAnsi="宋体" w:eastAsia="宋体" w:cs="宋体"/>
          <w:b/>
          <w:bCs/>
          <w:color w:val="auto"/>
          <w:kern w:val="2"/>
          <w:sz w:val="56"/>
          <w:szCs w:val="72"/>
          <w:highlight w:val="none"/>
          <w:u w:val="none"/>
          <w:lang w:val="en-US" w:eastAsia="zh-CN" w:bidi="ar-SA"/>
        </w:rPr>
      </w:pPr>
      <w:r>
        <w:drawing>
          <wp:inline distT="0" distB="0" distL="114300" distR="114300">
            <wp:extent cx="6210935" cy="7931150"/>
            <wp:effectExtent l="0" t="0" r="18415" b="12700"/>
            <wp:docPr id="2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pic:cNvPicPr>
                      <a:picLocks noChangeAspect="1"/>
                    </pic:cNvPicPr>
                  </pic:nvPicPr>
                  <pic:blipFill>
                    <a:blip r:embed="rId27"/>
                    <a:stretch>
                      <a:fillRect/>
                    </a:stretch>
                  </pic:blipFill>
                  <pic:spPr>
                    <a:xfrm>
                      <a:off x="0" y="0"/>
                      <a:ext cx="6210935" cy="7931150"/>
                    </a:xfrm>
                    <a:prstGeom prst="rect">
                      <a:avLst/>
                    </a:prstGeom>
                    <a:noFill/>
                    <a:ln>
                      <a:noFill/>
                    </a:ln>
                  </pic:spPr>
                </pic:pic>
              </a:graphicData>
            </a:graphic>
          </wp:inline>
        </w:drawing>
      </w:r>
    </w:p>
    <w:p w14:paraId="6E29DB7F">
      <w:pPr>
        <w:rPr>
          <w:rFonts w:hint="eastAsia" w:ascii="宋体" w:hAnsi="宋体" w:eastAsia="宋体" w:cs="宋体"/>
          <w:b/>
          <w:bCs/>
          <w:color w:val="auto"/>
          <w:kern w:val="2"/>
          <w:sz w:val="56"/>
          <w:szCs w:val="72"/>
          <w:highlight w:val="none"/>
          <w:u w:val="none"/>
          <w:lang w:val="en-US" w:eastAsia="zh-CN" w:bidi="ar-SA"/>
        </w:rPr>
      </w:pPr>
    </w:p>
    <w:p w14:paraId="7A96D5DD">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fmt="decimal" w:start="1"/>
          <w:cols w:space="720" w:num="1"/>
        </w:sectPr>
      </w:pPr>
    </w:p>
    <w:p w14:paraId="48CEB0F6">
      <w:pPr>
        <w:rPr>
          <w:rFonts w:hint="eastAsia"/>
          <w:color w:val="auto"/>
          <w:highlight w:val="none"/>
        </w:rPr>
      </w:pPr>
    </w:p>
    <w:p w14:paraId="6EF3391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录</w:t>
      </w:r>
    </w:p>
    <w:p w14:paraId="7893F7EB">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TOC \o "1-3" \h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_Toc11019 </w:instrText>
      </w:r>
      <w:r>
        <w:rPr>
          <w:rFonts w:hint="eastAsia" w:ascii="宋体" w:hAnsi="宋体" w:eastAsia="宋体" w:cs="宋体"/>
          <w:sz w:val="24"/>
          <w:szCs w:val="32"/>
          <w:highlight w:val="none"/>
        </w:rPr>
        <w:fldChar w:fldCharType="separate"/>
      </w:r>
      <w:r>
        <w:rPr>
          <w:rFonts w:hint="eastAsia" w:ascii="宋体" w:hAnsi="宋体" w:eastAsia="宋体" w:cs="宋体"/>
          <w:bCs/>
          <w:spacing w:val="-3"/>
          <w:sz w:val="24"/>
          <w:szCs w:val="32"/>
          <w:highlight w:val="none"/>
        </w:rPr>
        <w:t>第一章</w:t>
      </w:r>
      <w:r>
        <w:rPr>
          <w:rFonts w:hint="eastAsia" w:ascii="宋体" w:hAnsi="宋体" w:eastAsia="宋体" w:cs="宋体"/>
          <w:spacing w:val="-3"/>
          <w:sz w:val="24"/>
          <w:szCs w:val="32"/>
          <w:highlight w:val="none"/>
        </w:rPr>
        <w:t xml:space="preserve"> </w:t>
      </w:r>
      <w:r>
        <w:rPr>
          <w:rFonts w:hint="eastAsia" w:ascii="宋体" w:hAnsi="宋体" w:eastAsia="宋体" w:cs="宋体"/>
          <w:bCs/>
          <w:spacing w:val="-3"/>
          <w:sz w:val="24"/>
          <w:szCs w:val="32"/>
          <w:highlight w:val="no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_Toc11019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5F0B860F">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_Toc25834 </w:instrText>
      </w:r>
      <w:r>
        <w:rPr>
          <w:rFonts w:hint="eastAsia" w:ascii="宋体" w:hAnsi="宋体" w:eastAsia="宋体" w:cs="宋体"/>
          <w:sz w:val="24"/>
          <w:szCs w:val="32"/>
          <w:highlight w:val="none"/>
        </w:rPr>
        <w:fldChar w:fldCharType="separate"/>
      </w:r>
      <w:r>
        <w:rPr>
          <w:rFonts w:hint="eastAsia" w:ascii="宋体" w:hAnsi="宋体" w:eastAsia="宋体" w:cs="宋体"/>
          <w:bCs/>
          <w:spacing w:val="-3"/>
          <w:sz w:val="24"/>
          <w:szCs w:val="32"/>
          <w:highlight w:val="none"/>
        </w:rPr>
        <w:t>第一节</w:t>
      </w:r>
      <w:r>
        <w:rPr>
          <w:rFonts w:hint="eastAsia" w:ascii="宋体" w:hAnsi="宋体" w:eastAsia="宋体" w:cs="宋体"/>
          <w:spacing w:val="-3"/>
          <w:sz w:val="24"/>
          <w:szCs w:val="32"/>
          <w:highlight w:val="none"/>
        </w:rPr>
        <w:t xml:space="preserve"> </w:t>
      </w:r>
      <w:r>
        <w:rPr>
          <w:rFonts w:hint="eastAsia" w:ascii="宋体" w:hAnsi="宋体" w:eastAsia="宋体" w:cs="宋体"/>
          <w:bCs/>
          <w:spacing w:val="-3"/>
          <w:sz w:val="24"/>
          <w:szCs w:val="32"/>
          <w:highlight w:val="none"/>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_Toc25834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4AB1336D">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_Toc8697 </w:instrText>
      </w:r>
      <w:r>
        <w:rPr>
          <w:rFonts w:hint="eastAsia" w:ascii="宋体" w:hAnsi="宋体" w:eastAsia="宋体" w:cs="宋体"/>
          <w:sz w:val="24"/>
          <w:szCs w:val="32"/>
          <w:highlight w:val="none"/>
        </w:rPr>
        <w:fldChar w:fldCharType="separate"/>
      </w:r>
      <w:r>
        <w:rPr>
          <w:rFonts w:hint="eastAsia" w:ascii="宋体" w:hAnsi="宋体" w:eastAsia="宋体" w:cs="宋体"/>
          <w:bCs/>
          <w:spacing w:val="-3"/>
          <w:sz w:val="24"/>
          <w:szCs w:val="32"/>
          <w:highlight w:val="none"/>
        </w:rPr>
        <w:t>第二节 重要事项时间地点一览表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_Toc8697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689785E8">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_Toc17853 </w:instrText>
      </w:r>
      <w:r>
        <w:rPr>
          <w:rFonts w:hint="eastAsia" w:ascii="宋体" w:hAnsi="宋体" w:eastAsia="宋体" w:cs="宋体"/>
          <w:sz w:val="24"/>
          <w:szCs w:val="32"/>
          <w:highlight w:val="none"/>
        </w:rPr>
        <w:fldChar w:fldCharType="separate"/>
      </w:r>
      <w:r>
        <w:rPr>
          <w:rFonts w:hint="eastAsia" w:ascii="宋体" w:hAnsi="宋体" w:eastAsia="宋体" w:cs="宋体"/>
          <w:bCs/>
          <w:spacing w:val="-3"/>
          <w:sz w:val="24"/>
          <w:szCs w:val="32"/>
          <w:highlight w:val="none"/>
        </w:rPr>
        <w:t>第三节</w:t>
      </w:r>
      <w:r>
        <w:rPr>
          <w:rFonts w:hint="eastAsia" w:ascii="宋体" w:hAnsi="宋体" w:eastAsia="宋体" w:cs="宋体"/>
          <w:spacing w:val="-3"/>
          <w:sz w:val="24"/>
          <w:szCs w:val="32"/>
          <w:highlight w:val="none"/>
        </w:rPr>
        <w:t xml:space="preserve"> </w:t>
      </w:r>
      <w:r>
        <w:rPr>
          <w:rFonts w:hint="eastAsia" w:ascii="宋体" w:hAnsi="宋体" w:eastAsia="宋体" w:cs="宋体"/>
          <w:bCs/>
          <w:spacing w:val="-3"/>
          <w:sz w:val="24"/>
          <w:szCs w:val="32"/>
          <w:highlight w:val="none"/>
        </w:rPr>
        <w:t>投标人须知正文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_Toc17853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026BABC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_Toc14537 </w:instrText>
      </w:r>
      <w:r>
        <w:rPr>
          <w:rFonts w:hint="eastAsia" w:ascii="宋体" w:hAnsi="宋体" w:eastAsia="宋体" w:cs="宋体"/>
          <w:sz w:val="24"/>
          <w:szCs w:val="32"/>
          <w:highlight w:val="none"/>
        </w:rPr>
        <w:fldChar w:fldCharType="separate"/>
      </w:r>
      <w:r>
        <w:rPr>
          <w:rFonts w:hint="eastAsia" w:ascii="宋体" w:hAnsi="宋体" w:eastAsia="宋体" w:cs="宋体"/>
          <w:bCs/>
          <w:spacing w:val="-4"/>
          <w:sz w:val="24"/>
          <w:szCs w:val="32"/>
          <w:highlight w:val="none"/>
        </w:rPr>
        <w:t>1</w:t>
      </w:r>
      <w:r>
        <w:rPr>
          <w:rFonts w:hint="eastAsia" w:ascii="宋体" w:hAnsi="宋体" w:eastAsia="宋体" w:cs="宋体"/>
          <w:bCs/>
          <w:spacing w:val="-23"/>
          <w:sz w:val="24"/>
          <w:szCs w:val="32"/>
          <w:highlight w:val="none"/>
        </w:rPr>
        <w:t xml:space="preserve"> </w:t>
      </w:r>
      <w:r>
        <w:rPr>
          <w:rFonts w:hint="eastAsia" w:ascii="宋体" w:hAnsi="宋体" w:eastAsia="宋体" w:cs="宋体"/>
          <w:bCs/>
          <w:spacing w:val="-4"/>
          <w:sz w:val="24"/>
          <w:szCs w:val="32"/>
          <w:highlight w:val="none"/>
        </w:rPr>
        <w:t>．项目概况、招标范围和标段划分、投标费用等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_Toc14537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5048962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_Toc14088 </w:instrText>
      </w:r>
      <w:r>
        <w:rPr>
          <w:rFonts w:hint="eastAsia" w:ascii="宋体" w:hAnsi="宋体" w:eastAsia="宋体" w:cs="宋体"/>
          <w:sz w:val="24"/>
          <w:szCs w:val="32"/>
          <w:highlight w:val="none"/>
        </w:rPr>
        <w:fldChar w:fldCharType="separate"/>
      </w:r>
      <w:r>
        <w:rPr>
          <w:rFonts w:hint="eastAsia" w:ascii="宋体" w:hAnsi="宋体" w:eastAsia="宋体" w:cs="宋体"/>
          <w:bCs/>
          <w:sz w:val="24"/>
          <w:szCs w:val="32"/>
          <w:highlight w:val="none"/>
        </w:rPr>
        <w:t>2</w:t>
      </w:r>
      <w:r>
        <w:rPr>
          <w:rFonts w:hint="eastAsia" w:ascii="宋体" w:hAnsi="宋体" w:eastAsia="宋体" w:cs="宋体"/>
          <w:bCs/>
          <w:sz w:val="24"/>
          <w:szCs w:val="32"/>
          <w:highlight w:val="none"/>
          <w:lang w:val="en-US" w:eastAsia="zh-CN"/>
        </w:rPr>
        <w:t xml:space="preserve"> </w:t>
      </w:r>
      <w:r>
        <w:rPr>
          <w:rFonts w:hint="eastAsia" w:ascii="宋体" w:hAnsi="宋体" w:eastAsia="宋体" w:cs="宋体"/>
          <w:bCs/>
          <w:sz w:val="24"/>
          <w:szCs w:val="32"/>
          <w:highlight w:val="none"/>
        </w:rPr>
        <w:t>．</w:t>
      </w:r>
      <w:r>
        <w:rPr>
          <w:rFonts w:hint="eastAsia" w:ascii="宋体" w:hAnsi="宋体" w:eastAsia="宋体" w:cs="宋体"/>
          <w:bCs w:val="0"/>
          <w:sz w:val="24"/>
          <w:szCs w:val="32"/>
          <w:highlight w:val="none"/>
          <w:lang w:eastAsia="zh-CN"/>
        </w:rPr>
        <w:t>投标人</w:t>
      </w:r>
      <w:r>
        <w:rPr>
          <w:rFonts w:hint="eastAsia" w:ascii="宋体" w:hAnsi="宋体" w:eastAsia="宋体" w:cs="宋体"/>
          <w:bCs w:val="0"/>
          <w:sz w:val="24"/>
          <w:szCs w:val="32"/>
          <w:highlight w:val="none"/>
        </w:rPr>
        <w:t>资质要求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_Toc14088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2AD4FA3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_Toc7891 </w:instrText>
      </w:r>
      <w:r>
        <w:rPr>
          <w:rFonts w:hint="eastAsia" w:ascii="宋体" w:hAnsi="宋体" w:eastAsia="宋体" w:cs="宋体"/>
          <w:sz w:val="24"/>
          <w:szCs w:val="32"/>
          <w:highlight w:val="none"/>
        </w:rPr>
        <w:fldChar w:fldCharType="separate"/>
      </w:r>
      <w:r>
        <w:rPr>
          <w:rFonts w:hint="eastAsia" w:ascii="宋体" w:hAnsi="宋体" w:eastAsia="宋体" w:cs="宋体"/>
          <w:bCs/>
          <w:spacing w:val="-4"/>
          <w:sz w:val="24"/>
          <w:szCs w:val="32"/>
          <w:highlight w:val="none"/>
        </w:rPr>
        <w:t>3</w:t>
      </w:r>
      <w:r>
        <w:rPr>
          <w:rFonts w:hint="eastAsia" w:ascii="宋体" w:hAnsi="宋体" w:eastAsia="宋体" w:cs="宋体"/>
          <w:bCs/>
          <w:spacing w:val="-4"/>
          <w:sz w:val="24"/>
          <w:szCs w:val="32"/>
          <w:highlight w:val="none"/>
          <w:lang w:val="en-US" w:eastAsia="zh-CN"/>
        </w:rPr>
        <w:t xml:space="preserve"> </w:t>
      </w:r>
      <w:r>
        <w:rPr>
          <w:rFonts w:hint="eastAsia" w:ascii="宋体" w:hAnsi="宋体" w:eastAsia="宋体" w:cs="宋体"/>
          <w:bCs/>
          <w:spacing w:val="-4"/>
          <w:sz w:val="24"/>
          <w:szCs w:val="32"/>
          <w:highlight w:val="none"/>
        </w:rPr>
        <w:t>．招标文件的获取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_Toc7891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5ADB87B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_Toc17864 </w:instrText>
      </w:r>
      <w:r>
        <w:rPr>
          <w:rFonts w:hint="eastAsia" w:ascii="宋体" w:hAnsi="宋体" w:eastAsia="宋体" w:cs="宋体"/>
          <w:sz w:val="24"/>
          <w:szCs w:val="32"/>
          <w:highlight w:val="none"/>
        </w:rPr>
        <w:fldChar w:fldCharType="separate"/>
      </w:r>
      <w:r>
        <w:rPr>
          <w:rFonts w:hint="eastAsia" w:ascii="宋体" w:hAnsi="宋体" w:eastAsia="宋体" w:cs="宋体"/>
          <w:bCs/>
          <w:spacing w:val="-8"/>
          <w:sz w:val="24"/>
          <w:szCs w:val="32"/>
          <w:highlight w:val="none"/>
        </w:rPr>
        <w:t>4</w:t>
      </w:r>
      <w:r>
        <w:rPr>
          <w:rFonts w:hint="eastAsia" w:ascii="宋体" w:hAnsi="宋体" w:eastAsia="宋体" w:cs="宋体"/>
          <w:bCs/>
          <w:spacing w:val="-8"/>
          <w:sz w:val="24"/>
          <w:szCs w:val="32"/>
          <w:highlight w:val="none"/>
          <w:lang w:val="en-US" w:eastAsia="zh-CN"/>
        </w:rPr>
        <w:t xml:space="preserve"> </w:t>
      </w:r>
      <w:r>
        <w:rPr>
          <w:rFonts w:hint="eastAsia" w:ascii="宋体" w:hAnsi="宋体" w:eastAsia="宋体" w:cs="宋体"/>
          <w:bCs/>
          <w:spacing w:val="-8"/>
          <w:sz w:val="24"/>
          <w:szCs w:val="32"/>
          <w:highlight w:val="none"/>
        </w:rPr>
        <w:t>．工期要求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_Toc17864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1FF4783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_Toc25625 </w:instrText>
      </w:r>
      <w:r>
        <w:rPr>
          <w:rFonts w:hint="eastAsia" w:ascii="宋体" w:hAnsi="宋体" w:eastAsia="宋体" w:cs="宋体"/>
          <w:sz w:val="24"/>
          <w:szCs w:val="32"/>
          <w:highlight w:val="none"/>
        </w:rPr>
        <w:fldChar w:fldCharType="separate"/>
      </w:r>
      <w:r>
        <w:rPr>
          <w:rFonts w:hint="eastAsia" w:ascii="宋体" w:hAnsi="宋体" w:eastAsia="宋体" w:cs="宋体"/>
          <w:bCs/>
          <w:spacing w:val="-5"/>
          <w:sz w:val="24"/>
          <w:szCs w:val="32"/>
          <w:highlight w:val="none"/>
        </w:rPr>
        <w:t>5</w:t>
      </w:r>
      <w:r>
        <w:rPr>
          <w:rFonts w:hint="eastAsia" w:ascii="宋体" w:hAnsi="宋体" w:eastAsia="宋体" w:cs="宋体"/>
          <w:bCs/>
          <w:spacing w:val="-5"/>
          <w:sz w:val="24"/>
          <w:szCs w:val="32"/>
          <w:highlight w:val="none"/>
          <w:lang w:val="en-US" w:eastAsia="zh-CN"/>
        </w:rPr>
        <w:t xml:space="preserve"> </w:t>
      </w:r>
      <w:r>
        <w:rPr>
          <w:rFonts w:hint="eastAsia" w:ascii="宋体" w:hAnsi="宋体" w:eastAsia="宋体" w:cs="宋体"/>
          <w:bCs/>
          <w:spacing w:val="-5"/>
          <w:sz w:val="24"/>
          <w:szCs w:val="32"/>
          <w:highlight w:val="none"/>
        </w:rPr>
        <w:t>．质量标准和材料、机械要求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_Toc25625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7185436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_Toc1289 </w:instrText>
      </w:r>
      <w:r>
        <w:rPr>
          <w:rFonts w:hint="eastAsia" w:ascii="宋体" w:hAnsi="宋体" w:eastAsia="宋体" w:cs="宋体"/>
          <w:sz w:val="24"/>
          <w:szCs w:val="32"/>
          <w:highlight w:val="none"/>
        </w:rPr>
        <w:fldChar w:fldCharType="separate"/>
      </w:r>
      <w:r>
        <w:rPr>
          <w:rFonts w:hint="eastAsia" w:ascii="宋体" w:hAnsi="宋体" w:eastAsia="宋体" w:cs="宋体"/>
          <w:bCs/>
          <w:spacing w:val="-6"/>
          <w:sz w:val="24"/>
          <w:szCs w:val="32"/>
          <w:highlight w:val="none"/>
        </w:rPr>
        <w:t>6</w:t>
      </w:r>
      <w:r>
        <w:rPr>
          <w:rFonts w:hint="eastAsia" w:ascii="宋体" w:hAnsi="宋体" w:eastAsia="宋体" w:cs="宋体"/>
          <w:bCs/>
          <w:spacing w:val="-20"/>
          <w:sz w:val="24"/>
          <w:szCs w:val="32"/>
          <w:highlight w:val="none"/>
        </w:rPr>
        <w:t xml:space="preserve"> </w:t>
      </w:r>
      <w:r>
        <w:rPr>
          <w:rFonts w:hint="eastAsia" w:ascii="宋体" w:hAnsi="宋体" w:eastAsia="宋体" w:cs="宋体"/>
          <w:bCs/>
          <w:spacing w:val="-6"/>
          <w:sz w:val="24"/>
          <w:szCs w:val="32"/>
          <w:highlight w:val="none"/>
        </w:rPr>
        <w:t>．施工条件及现场踏勘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01CF249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_Toc20029 </w:instrText>
      </w:r>
      <w:r>
        <w:rPr>
          <w:rFonts w:hint="eastAsia" w:ascii="宋体" w:hAnsi="宋体" w:eastAsia="宋体" w:cs="宋体"/>
          <w:sz w:val="24"/>
          <w:szCs w:val="32"/>
          <w:highlight w:val="none"/>
        </w:rPr>
        <w:fldChar w:fldCharType="separate"/>
      </w:r>
      <w:r>
        <w:rPr>
          <w:rFonts w:hint="eastAsia" w:ascii="宋体" w:hAnsi="宋体" w:eastAsia="宋体" w:cs="宋体"/>
          <w:bCs/>
          <w:spacing w:val="-5"/>
          <w:sz w:val="24"/>
          <w:szCs w:val="32"/>
          <w:highlight w:val="none"/>
        </w:rPr>
        <w:t>7</w:t>
      </w:r>
      <w:r>
        <w:rPr>
          <w:rFonts w:hint="eastAsia" w:ascii="宋体" w:hAnsi="宋体" w:eastAsia="宋体" w:cs="宋体"/>
          <w:bCs/>
          <w:spacing w:val="-28"/>
          <w:sz w:val="24"/>
          <w:szCs w:val="32"/>
          <w:highlight w:val="none"/>
        </w:rPr>
        <w:t xml:space="preserve"> </w:t>
      </w:r>
      <w:r>
        <w:rPr>
          <w:rFonts w:hint="eastAsia" w:ascii="宋体" w:hAnsi="宋体" w:eastAsia="宋体" w:cs="宋体"/>
          <w:bCs/>
          <w:spacing w:val="-5"/>
          <w:sz w:val="24"/>
          <w:szCs w:val="32"/>
          <w:highlight w:val="none"/>
        </w:rPr>
        <w:t>．招标文件的提问和答疑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_Toc20029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33EC4A8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_Toc20359 </w:instrText>
      </w:r>
      <w:r>
        <w:rPr>
          <w:rFonts w:hint="eastAsia" w:ascii="宋体" w:hAnsi="宋体" w:eastAsia="宋体" w:cs="宋体"/>
          <w:sz w:val="24"/>
          <w:szCs w:val="32"/>
          <w:highlight w:val="none"/>
        </w:rPr>
        <w:fldChar w:fldCharType="separate"/>
      </w:r>
      <w:r>
        <w:rPr>
          <w:rFonts w:hint="eastAsia" w:ascii="宋体" w:hAnsi="宋体" w:eastAsia="宋体" w:cs="宋体"/>
          <w:bCs/>
          <w:spacing w:val="-5"/>
          <w:sz w:val="24"/>
          <w:szCs w:val="32"/>
          <w:highlight w:val="none"/>
        </w:rPr>
        <w:t>8</w:t>
      </w:r>
      <w:r>
        <w:rPr>
          <w:rFonts w:hint="eastAsia" w:ascii="宋体" w:hAnsi="宋体" w:eastAsia="宋体" w:cs="宋体"/>
          <w:bCs/>
          <w:spacing w:val="-23"/>
          <w:sz w:val="24"/>
          <w:szCs w:val="32"/>
          <w:highlight w:val="none"/>
        </w:rPr>
        <w:t xml:space="preserve"> </w:t>
      </w:r>
      <w:r>
        <w:rPr>
          <w:rFonts w:hint="eastAsia" w:ascii="宋体" w:hAnsi="宋体" w:eastAsia="宋体" w:cs="宋体"/>
          <w:bCs/>
          <w:spacing w:val="-23"/>
          <w:sz w:val="24"/>
          <w:szCs w:val="32"/>
          <w:highlight w:val="none"/>
          <w:lang w:val="en-US" w:eastAsia="zh-CN"/>
        </w:rPr>
        <w:t xml:space="preserve"> </w:t>
      </w:r>
      <w:r>
        <w:rPr>
          <w:rFonts w:hint="eastAsia" w:ascii="宋体" w:hAnsi="宋体" w:eastAsia="宋体" w:cs="宋体"/>
          <w:bCs/>
          <w:spacing w:val="-5"/>
          <w:sz w:val="24"/>
          <w:szCs w:val="32"/>
          <w:highlight w:val="none"/>
        </w:rPr>
        <w:t>．</w:t>
      </w:r>
      <w:r>
        <w:rPr>
          <w:rFonts w:hint="eastAsia" w:ascii="宋体" w:hAnsi="宋体" w:eastAsia="宋体" w:cs="宋体"/>
          <w:bCs/>
          <w:spacing w:val="-1"/>
          <w:sz w:val="24"/>
          <w:szCs w:val="32"/>
          <w:highlight w:val="none"/>
          <w:lang w:eastAsia="zh-CN"/>
        </w:rPr>
        <w:t>最高投标限价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_Toc20359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18DEEB3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_Toc21033 </w:instrText>
      </w:r>
      <w:r>
        <w:rPr>
          <w:rFonts w:hint="eastAsia" w:ascii="宋体" w:hAnsi="宋体" w:eastAsia="宋体" w:cs="宋体"/>
          <w:sz w:val="24"/>
          <w:szCs w:val="32"/>
          <w:highlight w:val="none"/>
        </w:rPr>
        <w:fldChar w:fldCharType="separate"/>
      </w:r>
      <w:r>
        <w:rPr>
          <w:rFonts w:hint="eastAsia" w:ascii="宋体" w:hAnsi="宋体" w:eastAsia="宋体" w:cs="宋体"/>
          <w:bCs/>
          <w:spacing w:val="-8"/>
          <w:sz w:val="24"/>
          <w:szCs w:val="32"/>
          <w:highlight w:val="none"/>
        </w:rPr>
        <w:t>9</w:t>
      </w:r>
      <w:r>
        <w:rPr>
          <w:rFonts w:hint="eastAsia" w:ascii="宋体" w:hAnsi="宋体" w:eastAsia="宋体" w:cs="宋体"/>
          <w:bCs/>
          <w:spacing w:val="-29"/>
          <w:sz w:val="24"/>
          <w:szCs w:val="32"/>
          <w:highlight w:val="none"/>
        </w:rPr>
        <w:t xml:space="preserve"> </w:t>
      </w:r>
      <w:r>
        <w:rPr>
          <w:rFonts w:hint="eastAsia" w:ascii="宋体" w:hAnsi="宋体" w:eastAsia="宋体" w:cs="宋体"/>
          <w:bCs/>
          <w:spacing w:val="-29"/>
          <w:sz w:val="24"/>
          <w:szCs w:val="32"/>
          <w:highlight w:val="none"/>
          <w:lang w:val="en-US" w:eastAsia="zh-CN"/>
        </w:rPr>
        <w:t xml:space="preserve"> </w:t>
      </w:r>
      <w:r>
        <w:rPr>
          <w:rFonts w:hint="eastAsia" w:ascii="宋体" w:hAnsi="宋体" w:eastAsia="宋体" w:cs="宋体"/>
          <w:bCs/>
          <w:spacing w:val="-8"/>
          <w:sz w:val="24"/>
          <w:szCs w:val="32"/>
          <w:highlight w:val="none"/>
        </w:rPr>
        <w:t>．投标报价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_Toc21033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0FF85F9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_Toc7987 </w:instrText>
      </w:r>
      <w:r>
        <w:rPr>
          <w:rFonts w:hint="eastAsia" w:ascii="宋体" w:hAnsi="宋体" w:eastAsia="宋体" w:cs="宋体"/>
          <w:sz w:val="24"/>
          <w:szCs w:val="32"/>
          <w:highlight w:val="none"/>
        </w:rPr>
        <w:fldChar w:fldCharType="separate"/>
      </w:r>
      <w:r>
        <w:rPr>
          <w:rFonts w:hint="eastAsia" w:ascii="宋体" w:hAnsi="宋体" w:eastAsia="宋体" w:cs="宋体"/>
          <w:bCs/>
          <w:spacing w:val="-6"/>
          <w:sz w:val="24"/>
          <w:szCs w:val="32"/>
          <w:highlight w:val="none"/>
        </w:rPr>
        <w:t>10</w:t>
      </w:r>
      <w:r>
        <w:rPr>
          <w:rFonts w:hint="eastAsia" w:ascii="宋体" w:hAnsi="宋体" w:eastAsia="宋体" w:cs="宋体"/>
          <w:bCs/>
          <w:spacing w:val="-6"/>
          <w:sz w:val="24"/>
          <w:szCs w:val="32"/>
          <w:highlight w:val="none"/>
          <w:lang w:val="en-US" w:eastAsia="zh-CN"/>
        </w:rPr>
        <w:t xml:space="preserve"> </w:t>
      </w:r>
      <w:r>
        <w:rPr>
          <w:rFonts w:hint="eastAsia" w:ascii="宋体" w:hAnsi="宋体" w:eastAsia="宋体" w:cs="宋体"/>
          <w:bCs/>
          <w:spacing w:val="-6"/>
          <w:sz w:val="24"/>
          <w:szCs w:val="32"/>
          <w:highlight w:val="none"/>
        </w:rPr>
        <w:t>．投标文件的编制要求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_Toc7987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13C3029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_Toc16369 </w:instrText>
      </w:r>
      <w:r>
        <w:rPr>
          <w:rFonts w:hint="eastAsia" w:ascii="宋体" w:hAnsi="宋体" w:eastAsia="宋体" w:cs="宋体"/>
          <w:sz w:val="24"/>
          <w:szCs w:val="32"/>
          <w:highlight w:val="none"/>
        </w:rPr>
        <w:fldChar w:fldCharType="separate"/>
      </w:r>
      <w:r>
        <w:rPr>
          <w:rFonts w:hint="eastAsia" w:ascii="宋体" w:hAnsi="宋体" w:eastAsia="宋体" w:cs="宋体"/>
          <w:bCs/>
          <w:spacing w:val="-9"/>
          <w:sz w:val="24"/>
          <w:szCs w:val="32"/>
          <w:highlight w:val="none"/>
        </w:rPr>
        <w:t>11</w:t>
      </w:r>
      <w:r>
        <w:rPr>
          <w:rFonts w:hint="eastAsia" w:ascii="宋体" w:hAnsi="宋体" w:eastAsia="宋体" w:cs="宋体"/>
          <w:bCs/>
          <w:spacing w:val="-9"/>
          <w:sz w:val="24"/>
          <w:szCs w:val="32"/>
          <w:highlight w:val="none"/>
          <w:lang w:val="en-US" w:eastAsia="zh-CN"/>
        </w:rPr>
        <w:t xml:space="preserve"> </w:t>
      </w:r>
      <w:r>
        <w:rPr>
          <w:rFonts w:hint="eastAsia" w:ascii="宋体" w:hAnsi="宋体" w:eastAsia="宋体" w:cs="宋体"/>
          <w:bCs/>
          <w:spacing w:val="-9"/>
          <w:sz w:val="24"/>
          <w:szCs w:val="32"/>
          <w:highlight w:val="none"/>
        </w:rPr>
        <w:t>.</w:t>
      </w:r>
      <w:r>
        <w:rPr>
          <w:rFonts w:hint="eastAsia" w:ascii="宋体" w:hAnsi="宋体" w:eastAsia="宋体" w:cs="宋体"/>
          <w:bCs/>
          <w:spacing w:val="20"/>
          <w:sz w:val="24"/>
          <w:szCs w:val="32"/>
          <w:highlight w:val="none"/>
        </w:rPr>
        <w:t xml:space="preserve"> </w:t>
      </w:r>
      <w:r>
        <w:rPr>
          <w:rFonts w:hint="eastAsia" w:ascii="宋体" w:hAnsi="宋体" w:eastAsia="宋体" w:cs="宋体"/>
          <w:spacing w:val="-9"/>
          <w:sz w:val="24"/>
          <w:szCs w:val="32"/>
          <w:highlight w:val="none"/>
        </w:rPr>
        <w:t>电子投标：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_Toc16369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75362F9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_Toc29208 </w:instrText>
      </w:r>
      <w:r>
        <w:rPr>
          <w:rFonts w:hint="eastAsia" w:ascii="宋体" w:hAnsi="宋体" w:eastAsia="宋体" w:cs="宋体"/>
          <w:sz w:val="24"/>
          <w:szCs w:val="32"/>
          <w:highlight w:val="none"/>
        </w:rPr>
        <w:fldChar w:fldCharType="separate"/>
      </w:r>
      <w:r>
        <w:rPr>
          <w:rFonts w:hint="eastAsia" w:ascii="宋体" w:hAnsi="宋体" w:eastAsia="宋体" w:cs="宋体"/>
          <w:bCs/>
          <w:spacing w:val="-9"/>
          <w:sz w:val="24"/>
          <w:szCs w:val="32"/>
          <w:highlight w:val="none"/>
          <w:lang w:val="en-US" w:eastAsia="zh-CN"/>
        </w:rPr>
        <w:t>12 .</w:t>
      </w:r>
      <w:r>
        <w:rPr>
          <w:rFonts w:hint="eastAsia" w:ascii="宋体" w:hAnsi="宋体" w:eastAsia="宋体" w:cs="宋体"/>
          <w:bCs/>
          <w:spacing w:val="22"/>
          <w:w w:val="101"/>
          <w:sz w:val="24"/>
          <w:szCs w:val="32"/>
          <w:highlight w:val="none"/>
        </w:rPr>
        <w:t xml:space="preserve"> </w:t>
      </w:r>
      <w:r>
        <w:rPr>
          <w:rFonts w:hint="eastAsia" w:ascii="宋体" w:hAnsi="宋体" w:eastAsia="宋体" w:cs="宋体"/>
          <w:bCs/>
          <w:spacing w:val="-4"/>
          <w:sz w:val="24"/>
          <w:szCs w:val="32"/>
          <w:highlight w:val="none"/>
        </w:rPr>
        <w:t>电子投标及投标解密失败及突发情况的补救方案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_Toc29208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1B6AF0D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_Toc23216 </w:instrText>
      </w:r>
      <w:r>
        <w:rPr>
          <w:rFonts w:hint="eastAsia" w:ascii="宋体" w:hAnsi="宋体" w:eastAsia="宋体" w:cs="宋体"/>
          <w:sz w:val="24"/>
          <w:szCs w:val="32"/>
          <w:highlight w:val="none"/>
        </w:rPr>
        <w:fldChar w:fldCharType="separate"/>
      </w:r>
      <w:r>
        <w:rPr>
          <w:rFonts w:hint="eastAsia" w:ascii="宋体" w:hAnsi="宋体" w:eastAsia="宋体" w:cs="宋体"/>
          <w:bCs/>
          <w:spacing w:val="-7"/>
          <w:sz w:val="24"/>
          <w:szCs w:val="32"/>
          <w:highlight w:val="none"/>
        </w:rPr>
        <w:t>13</w:t>
      </w:r>
      <w:r>
        <w:rPr>
          <w:rFonts w:hint="eastAsia" w:ascii="宋体" w:hAnsi="宋体" w:eastAsia="宋体" w:cs="宋体"/>
          <w:bCs/>
          <w:spacing w:val="-23"/>
          <w:sz w:val="24"/>
          <w:szCs w:val="32"/>
          <w:highlight w:val="none"/>
        </w:rPr>
        <w:t xml:space="preserve"> </w:t>
      </w:r>
      <w:r>
        <w:rPr>
          <w:rFonts w:hint="eastAsia" w:ascii="宋体" w:hAnsi="宋体" w:eastAsia="宋体" w:cs="宋体"/>
          <w:bCs/>
          <w:spacing w:val="-7"/>
          <w:sz w:val="24"/>
          <w:szCs w:val="32"/>
          <w:highlight w:val="none"/>
        </w:rPr>
        <w:t>．投标文件的提交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_Toc23216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6E0F284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_Toc9333 </w:instrText>
      </w:r>
      <w:r>
        <w:rPr>
          <w:rFonts w:hint="eastAsia" w:ascii="宋体" w:hAnsi="宋体" w:eastAsia="宋体" w:cs="宋体"/>
          <w:sz w:val="24"/>
          <w:szCs w:val="32"/>
          <w:highlight w:val="none"/>
        </w:rPr>
        <w:fldChar w:fldCharType="separate"/>
      </w:r>
      <w:r>
        <w:rPr>
          <w:rFonts w:hint="eastAsia" w:ascii="宋体" w:hAnsi="宋体" w:eastAsia="宋体" w:cs="宋体"/>
          <w:bCs/>
          <w:spacing w:val="-11"/>
          <w:sz w:val="24"/>
          <w:szCs w:val="32"/>
          <w:highlight w:val="none"/>
        </w:rPr>
        <w:t>14</w:t>
      </w:r>
      <w:r>
        <w:rPr>
          <w:rFonts w:hint="eastAsia" w:ascii="宋体" w:hAnsi="宋体" w:eastAsia="宋体" w:cs="宋体"/>
          <w:bCs/>
          <w:spacing w:val="-28"/>
          <w:sz w:val="24"/>
          <w:szCs w:val="32"/>
          <w:highlight w:val="none"/>
        </w:rPr>
        <w:t xml:space="preserve"> </w:t>
      </w:r>
      <w:r>
        <w:rPr>
          <w:rFonts w:hint="eastAsia" w:ascii="宋体" w:hAnsi="宋体" w:eastAsia="宋体" w:cs="宋体"/>
          <w:bCs/>
          <w:spacing w:val="-11"/>
          <w:sz w:val="24"/>
          <w:szCs w:val="32"/>
          <w:highlight w:val="none"/>
        </w:rPr>
        <w:t>．开标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_Toc9333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591642A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_Toc21306 </w:instrText>
      </w:r>
      <w:r>
        <w:rPr>
          <w:rFonts w:hint="eastAsia" w:ascii="宋体" w:hAnsi="宋体" w:eastAsia="宋体" w:cs="宋体"/>
          <w:sz w:val="24"/>
          <w:szCs w:val="32"/>
          <w:highlight w:val="none"/>
        </w:rPr>
        <w:fldChar w:fldCharType="separate"/>
      </w:r>
      <w:r>
        <w:rPr>
          <w:rFonts w:hint="eastAsia" w:ascii="宋体" w:hAnsi="宋体" w:eastAsia="宋体" w:cs="宋体"/>
          <w:bCs/>
          <w:spacing w:val="-11"/>
          <w:sz w:val="24"/>
          <w:szCs w:val="32"/>
          <w:highlight w:val="none"/>
        </w:rPr>
        <w:t>15</w:t>
      </w:r>
      <w:r>
        <w:rPr>
          <w:rFonts w:hint="eastAsia" w:ascii="宋体" w:hAnsi="宋体" w:eastAsia="宋体" w:cs="宋体"/>
          <w:bCs/>
          <w:spacing w:val="-28"/>
          <w:sz w:val="24"/>
          <w:szCs w:val="32"/>
          <w:highlight w:val="none"/>
        </w:rPr>
        <w:t xml:space="preserve"> </w:t>
      </w:r>
      <w:r>
        <w:rPr>
          <w:rFonts w:hint="eastAsia" w:ascii="宋体" w:hAnsi="宋体" w:eastAsia="宋体" w:cs="宋体"/>
          <w:bCs/>
          <w:spacing w:val="-11"/>
          <w:sz w:val="24"/>
          <w:szCs w:val="32"/>
          <w:highlight w:val="none"/>
        </w:rPr>
        <w:t>．评标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_Toc21306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45AD7DAC">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_Toc9854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lang w:val="en-US" w:eastAsia="zh-CN"/>
        </w:rPr>
        <w:t xml:space="preserve">   </w:t>
      </w:r>
      <w:r>
        <w:rPr>
          <w:rFonts w:hint="eastAsia" w:ascii="宋体" w:hAnsi="宋体" w:eastAsia="宋体" w:cs="宋体"/>
          <w:snapToGrid w:val="0"/>
          <w:sz w:val="24"/>
          <w:szCs w:val="32"/>
          <w:highlight w:val="none"/>
        </w:rPr>
        <w:t>16．</w:t>
      </w:r>
      <w:r>
        <w:rPr>
          <w:rFonts w:hint="eastAsia" w:ascii="宋体" w:hAnsi="宋体" w:eastAsia="宋体" w:cs="宋体"/>
          <w:snapToGrid w:val="0"/>
          <w:sz w:val="24"/>
          <w:szCs w:val="32"/>
          <w:highlight w:val="none"/>
          <w:lang w:eastAsia="zh-CN"/>
        </w:rPr>
        <w:t>评标结果公示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_Toc9854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2331FDE1">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_Toc11365 </w:instrText>
      </w:r>
      <w:r>
        <w:rPr>
          <w:rFonts w:hint="eastAsia" w:ascii="宋体" w:hAnsi="宋体" w:eastAsia="宋体" w:cs="宋体"/>
          <w:sz w:val="24"/>
          <w:szCs w:val="32"/>
          <w:highlight w:val="none"/>
        </w:rPr>
        <w:fldChar w:fldCharType="separate"/>
      </w:r>
      <w:r>
        <w:rPr>
          <w:rFonts w:hint="eastAsia" w:ascii="宋体" w:hAnsi="宋体" w:eastAsia="宋体" w:cs="宋体"/>
          <w:bCs/>
          <w:spacing w:val="-3"/>
          <w:sz w:val="24"/>
          <w:szCs w:val="32"/>
          <w:highlight w:val="none"/>
        </w:rPr>
        <w:t>第四节</w:t>
      </w:r>
      <w:r>
        <w:rPr>
          <w:rFonts w:hint="eastAsia" w:ascii="宋体" w:hAnsi="宋体" w:eastAsia="宋体" w:cs="宋体"/>
          <w:spacing w:val="-3"/>
          <w:sz w:val="24"/>
          <w:szCs w:val="32"/>
          <w:highlight w:val="none"/>
        </w:rPr>
        <w:t xml:space="preserve"> </w:t>
      </w:r>
      <w:r>
        <w:rPr>
          <w:rFonts w:hint="eastAsia" w:ascii="宋体" w:hAnsi="宋体" w:eastAsia="宋体" w:cs="宋体"/>
          <w:bCs/>
          <w:spacing w:val="-3"/>
          <w:sz w:val="24"/>
          <w:szCs w:val="32"/>
          <w:highlight w:val="none"/>
        </w:rPr>
        <w:t>否决投标条件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_Toc11365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0850713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_Toc76 </w:instrText>
      </w:r>
      <w:r>
        <w:rPr>
          <w:rFonts w:hint="eastAsia" w:ascii="宋体" w:hAnsi="宋体" w:eastAsia="宋体" w:cs="宋体"/>
          <w:sz w:val="24"/>
          <w:szCs w:val="32"/>
          <w:highlight w:val="none"/>
        </w:rPr>
        <w:fldChar w:fldCharType="separate"/>
      </w:r>
      <w:r>
        <w:rPr>
          <w:rFonts w:hint="eastAsia" w:ascii="宋体" w:hAnsi="宋体" w:eastAsia="宋体" w:cs="宋体"/>
          <w:bCs/>
          <w:spacing w:val="-8"/>
          <w:sz w:val="24"/>
          <w:szCs w:val="32"/>
          <w:highlight w:val="none"/>
        </w:rPr>
        <w:t>1</w:t>
      </w:r>
      <w:r>
        <w:rPr>
          <w:rFonts w:hint="eastAsia" w:ascii="宋体" w:hAnsi="宋体" w:eastAsia="宋体" w:cs="宋体"/>
          <w:bCs/>
          <w:spacing w:val="-26"/>
          <w:sz w:val="24"/>
          <w:szCs w:val="32"/>
          <w:highlight w:val="none"/>
        </w:rPr>
        <w:t xml:space="preserve"> </w:t>
      </w:r>
      <w:r>
        <w:rPr>
          <w:rFonts w:hint="eastAsia" w:ascii="宋体" w:hAnsi="宋体" w:eastAsia="宋体" w:cs="宋体"/>
          <w:bCs/>
          <w:spacing w:val="-8"/>
          <w:sz w:val="24"/>
          <w:szCs w:val="32"/>
          <w:highlight w:val="none"/>
        </w:rPr>
        <w:t>．资格评审环节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5B37409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_Toc26035 </w:instrText>
      </w:r>
      <w:r>
        <w:rPr>
          <w:rFonts w:hint="eastAsia" w:ascii="宋体" w:hAnsi="宋体" w:eastAsia="宋体" w:cs="宋体"/>
          <w:sz w:val="24"/>
          <w:szCs w:val="32"/>
          <w:highlight w:val="none"/>
        </w:rPr>
        <w:fldChar w:fldCharType="separate"/>
      </w:r>
      <w:r>
        <w:rPr>
          <w:rFonts w:hint="eastAsia" w:ascii="宋体" w:hAnsi="宋体" w:eastAsia="宋体" w:cs="宋体"/>
          <w:bCs/>
          <w:spacing w:val="-7"/>
          <w:sz w:val="24"/>
          <w:szCs w:val="32"/>
          <w:highlight w:val="none"/>
        </w:rPr>
        <w:t>2</w:t>
      </w:r>
      <w:r>
        <w:rPr>
          <w:rFonts w:hint="eastAsia" w:ascii="宋体" w:hAnsi="宋体" w:eastAsia="宋体" w:cs="宋体"/>
          <w:bCs/>
          <w:spacing w:val="-24"/>
          <w:sz w:val="24"/>
          <w:szCs w:val="32"/>
          <w:highlight w:val="none"/>
        </w:rPr>
        <w:t xml:space="preserve"> </w:t>
      </w:r>
      <w:r>
        <w:rPr>
          <w:rFonts w:hint="eastAsia" w:ascii="宋体" w:hAnsi="宋体" w:eastAsia="宋体" w:cs="宋体"/>
          <w:bCs/>
          <w:spacing w:val="-7"/>
          <w:sz w:val="24"/>
          <w:szCs w:val="32"/>
          <w:highlight w:val="none"/>
        </w:rPr>
        <w:t>．形式评审环节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_Toc26035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4398F7C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_Toc7255 </w:instrText>
      </w:r>
      <w:r>
        <w:rPr>
          <w:rFonts w:hint="eastAsia" w:ascii="宋体" w:hAnsi="宋体" w:eastAsia="宋体" w:cs="宋体"/>
          <w:sz w:val="24"/>
          <w:szCs w:val="32"/>
          <w:highlight w:val="none"/>
        </w:rPr>
        <w:fldChar w:fldCharType="separate"/>
      </w:r>
      <w:r>
        <w:rPr>
          <w:rFonts w:hint="eastAsia" w:ascii="宋体" w:hAnsi="宋体" w:eastAsia="宋体" w:cs="宋体"/>
          <w:bCs/>
          <w:spacing w:val="-6"/>
          <w:sz w:val="24"/>
          <w:szCs w:val="32"/>
          <w:highlight w:val="none"/>
        </w:rPr>
        <w:t>3</w:t>
      </w:r>
      <w:r>
        <w:rPr>
          <w:rFonts w:hint="eastAsia" w:ascii="宋体" w:hAnsi="宋体" w:eastAsia="宋体" w:cs="宋体"/>
          <w:bCs/>
          <w:spacing w:val="-24"/>
          <w:sz w:val="24"/>
          <w:szCs w:val="32"/>
          <w:highlight w:val="none"/>
        </w:rPr>
        <w:t xml:space="preserve"> </w:t>
      </w:r>
      <w:r>
        <w:rPr>
          <w:rFonts w:hint="eastAsia" w:ascii="宋体" w:hAnsi="宋体" w:eastAsia="宋体" w:cs="宋体"/>
          <w:bCs/>
          <w:spacing w:val="-6"/>
          <w:sz w:val="24"/>
          <w:szCs w:val="32"/>
          <w:highlight w:val="none"/>
        </w:rPr>
        <w:t>．响应性评审环节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_Toc7255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344C69D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_Toc25935 </w:instrText>
      </w:r>
      <w:r>
        <w:rPr>
          <w:rFonts w:hint="eastAsia" w:ascii="宋体" w:hAnsi="宋体" w:eastAsia="宋体" w:cs="宋体"/>
          <w:sz w:val="24"/>
          <w:szCs w:val="32"/>
          <w:highlight w:val="none"/>
        </w:rPr>
        <w:fldChar w:fldCharType="separate"/>
      </w:r>
      <w:r>
        <w:rPr>
          <w:rFonts w:hint="eastAsia" w:ascii="宋体" w:hAnsi="宋体" w:eastAsia="宋体" w:cs="宋体"/>
          <w:bCs/>
          <w:spacing w:val="-11"/>
          <w:sz w:val="24"/>
          <w:szCs w:val="32"/>
          <w:highlight w:val="none"/>
        </w:rPr>
        <w:t>4</w:t>
      </w:r>
      <w:r>
        <w:rPr>
          <w:rFonts w:hint="eastAsia" w:ascii="宋体" w:hAnsi="宋体" w:eastAsia="宋体" w:cs="宋体"/>
          <w:bCs/>
          <w:spacing w:val="-29"/>
          <w:sz w:val="24"/>
          <w:szCs w:val="32"/>
          <w:highlight w:val="none"/>
        </w:rPr>
        <w:t xml:space="preserve"> </w:t>
      </w:r>
      <w:r>
        <w:rPr>
          <w:rFonts w:hint="eastAsia" w:ascii="宋体" w:hAnsi="宋体" w:eastAsia="宋体" w:cs="宋体"/>
          <w:bCs/>
          <w:spacing w:val="-11"/>
          <w:sz w:val="24"/>
          <w:szCs w:val="32"/>
          <w:highlight w:val="none"/>
        </w:rPr>
        <w:t>．其他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_Toc25935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264D8CAD">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_Toc8045 </w:instrText>
      </w:r>
      <w:r>
        <w:rPr>
          <w:rFonts w:hint="eastAsia" w:ascii="宋体" w:hAnsi="宋体" w:eastAsia="宋体" w:cs="宋体"/>
          <w:sz w:val="24"/>
          <w:szCs w:val="32"/>
          <w:highlight w:val="none"/>
        </w:rPr>
        <w:fldChar w:fldCharType="separate"/>
      </w:r>
      <w:r>
        <w:rPr>
          <w:rFonts w:hint="eastAsia" w:ascii="宋体" w:hAnsi="宋体" w:eastAsia="宋体" w:cs="宋体"/>
          <w:bCs/>
          <w:spacing w:val="-3"/>
          <w:sz w:val="24"/>
          <w:szCs w:val="32"/>
          <w:highlight w:val="none"/>
        </w:rPr>
        <w:t>第</w:t>
      </w:r>
      <w:r>
        <w:rPr>
          <w:rFonts w:hint="eastAsia" w:ascii="宋体" w:hAnsi="宋体" w:eastAsia="宋体" w:cs="宋体"/>
          <w:bCs/>
          <w:spacing w:val="-3"/>
          <w:sz w:val="24"/>
          <w:szCs w:val="32"/>
          <w:highlight w:val="none"/>
          <w:lang w:val="en-US" w:eastAsia="zh-CN"/>
        </w:rPr>
        <w:t>五</w:t>
      </w:r>
      <w:r>
        <w:rPr>
          <w:rFonts w:hint="eastAsia" w:ascii="宋体" w:hAnsi="宋体" w:eastAsia="宋体" w:cs="宋体"/>
          <w:bCs/>
          <w:spacing w:val="-3"/>
          <w:sz w:val="24"/>
          <w:szCs w:val="32"/>
          <w:highlight w:val="none"/>
        </w:rPr>
        <w:t>节</w:t>
      </w:r>
      <w:r>
        <w:rPr>
          <w:rFonts w:hint="eastAsia" w:ascii="宋体" w:hAnsi="宋体" w:eastAsia="宋体" w:cs="宋体"/>
          <w:spacing w:val="-3"/>
          <w:sz w:val="24"/>
          <w:szCs w:val="32"/>
          <w:highlight w:val="none"/>
        </w:rPr>
        <w:t xml:space="preserve"> </w:t>
      </w:r>
      <w:r>
        <w:rPr>
          <w:rFonts w:hint="eastAsia" w:ascii="宋体" w:hAnsi="宋体" w:eastAsia="宋体" w:cs="宋体"/>
          <w:bCs/>
          <w:spacing w:val="-3"/>
          <w:sz w:val="24"/>
          <w:szCs w:val="32"/>
          <w:highlight w:val="none"/>
        </w:rPr>
        <w:t>定标规定及细则（本项目采用票决数量法定标）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_Toc8045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648B020D">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_Toc24304 </w:instrText>
      </w:r>
      <w:r>
        <w:rPr>
          <w:rFonts w:hint="eastAsia" w:ascii="宋体" w:hAnsi="宋体" w:eastAsia="宋体" w:cs="宋体"/>
          <w:sz w:val="24"/>
          <w:szCs w:val="32"/>
          <w:highlight w:val="none"/>
        </w:rPr>
        <w:fldChar w:fldCharType="separate"/>
      </w:r>
      <w:r>
        <w:rPr>
          <w:rFonts w:hint="eastAsia" w:ascii="宋体" w:hAnsi="宋体" w:eastAsia="宋体" w:cs="宋体"/>
          <w:bCs/>
          <w:spacing w:val="-3"/>
          <w:sz w:val="24"/>
          <w:szCs w:val="32"/>
          <w:highlight w:val="none"/>
        </w:rPr>
        <w:t>第</w:t>
      </w:r>
      <w:r>
        <w:rPr>
          <w:rFonts w:hint="eastAsia" w:ascii="宋体" w:hAnsi="宋体" w:eastAsia="宋体" w:cs="宋体"/>
          <w:bCs/>
          <w:spacing w:val="-3"/>
          <w:sz w:val="24"/>
          <w:szCs w:val="32"/>
          <w:highlight w:val="none"/>
          <w:lang w:val="en-US" w:eastAsia="zh-CN"/>
        </w:rPr>
        <w:t>六</w:t>
      </w:r>
      <w:r>
        <w:rPr>
          <w:rFonts w:hint="eastAsia" w:ascii="宋体" w:hAnsi="宋体" w:eastAsia="宋体" w:cs="宋体"/>
          <w:bCs/>
          <w:spacing w:val="-3"/>
          <w:sz w:val="24"/>
          <w:szCs w:val="32"/>
          <w:highlight w:val="none"/>
        </w:rPr>
        <w:t>节 中标确认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_Toc24304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03CEE04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_Toc4097 </w:instrText>
      </w:r>
      <w:r>
        <w:rPr>
          <w:rFonts w:hint="eastAsia" w:ascii="宋体" w:hAnsi="宋体" w:eastAsia="宋体" w:cs="宋体"/>
          <w:sz w:val="24"/>
          <w:szCs w:val="32"/>
          <w:highlight w:val="none"/>
        </w:rPr>
        <w:fldChar w:fldCharType="separate"/>
      </w:r>
      <w:r>
        <w:rPr>
          <w:rFonts w:hint="eastAsia" w:ascii="宋体" w:hAnsi="宋体" w:eastAsia="宋体" w:cs="宋体"/>
          <w:bCs/>
          <w:spacing w:val="-7"/>
          <w:sz w:val="24"/>
          <w:szCs w:val="32"/>
          <w:highlight w:val="none"/>
        </w:rPr>
        <w:t>第二章</w:t>
      </w:r>
      <w:r>
        <w:rPr>
          <w:rFonts w:hint="eastAsia" w:ascii="宋体" w:hAnsi="宋体" w:eastAsia="宋体" w:cs="宋体"/>
          <w:spacing w:val="32"/>
          <w:sz w:val="24"/>
          <w:szCs w:val="32"/>
          <w:highlight w:val="none"/>
        </w:rPr>
        <w:t xml:space="preserve"> </w:t>
      </w:r>
      <w:r>
        <w:rPr>
          <w:rFonts w:hint="eastAsia" w:ascii="宋体" w:hAnsi="宋体" w:eastAsia="宋体" w:cs="宋体"/>
          <w:bCs/>
          <w:spacing w:val="-7"/>
          <w:sz w:val="24"/>
          <w:szCs w:val="32"/>
          <w:highlight w:val="none"/>
        </w:rPr>
        <w:t>中标人须知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_Toc4097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3920EC6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_Toc17007 </w:instrText>
      </w:r>
      <w:r>
        <w:rPr>
          <w:rFonts w:hint="eastAsia" w:ascii="宋体" w:hAnsi="宋体" w:eastAsia="宋体" w:cs="宋体"/>
          <w:sz w:val="24"/>
          <w:szCs w:val="32"/>
          <w:highlight w:val="none"/>
        </w:rPr>
        <w:fldChar w:fldCharType="separate"/>
      </w:r>
      <w:r>
        <w:rPr>
          <w:rFonts w:hint="eastAsia" w:ascii="宋体" w:hAnsi="宋体" w:eastAsia="宋体" w:cs="宋体"/>
          <w:bCs/>
          <w:spacing w:val="-9"/>
          <w:sz w:val="24"/>
          <w:szCs w:val="32"/>
          <w:highlight w:val="none"/>
        </w:rPr>
        <w:t>1</w:t>
      </w:r>
      <w:r>
        <w:rPr>
          <w:rFonts w:hint="eastAsia" w:ascii="宋体" w:hAnsi="宋体" w:eastAsia="宋体" w:cs="宋体"/>
          <w:bCs/>
          <w:spacing w:val="-25"/>
          <w:sz w:val="24"/>
          <w:szCs w:val="32"/>
          <w:highlight w:val="none"/>
        </w:rPr>
        <w:t xml:space="preserve"> </w:t>
      </w:r>
      <w:r>
        <w:rPr>
          <w:rFonts w:hint="eastAsia" w:ascii="宋体" w:hAnsi="宋体" w:eastAsia="宋体" w:cs="宋体"/>
          <w:bCs/>
          <w:spacing w:val="-9"/>
          <w:sz w:val="24"/>
          <w:szCs w:val="32"/>
          <w:highlight w:val="none"/>
        </w:rPr>
        <w:t>．中标通知书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_Toc17007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28389AF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_Toc23796 </w:instrText>
      </w:r>
      <w:r>
        <w:rPr>
          <w:rFonts w:hint="eastAsia" w:ascii="宋体" w:hAnsi="宋体" w:eastAsia="宋体" w:cs="宋体"/>
          <w:sz w:val="24"/>
          <w:szCs w:val="32"/>
          <w:highlight w:val="none"/>
        </w:rPr>
        <w:fldChar w:fldCharType="separate"/>
      </w:r>
      <w:r>
        <w:rPr>
          <w:rFonts w:hint="eastAsia" w:ascii="宋体" w:hAnsi="宋体" w:eastAsia="宋体" w:cs="宋体"/>
          <w:bCs/>
          <w:spacing w:val="-7"/>
          <w:sz w:val="24"/>
          <w:szCs w:val="32"/>
          <w:highlight w:val="none"/>
        </w:rPr>
        <w:t>2</w:t>
      </w:r>
      <w:r>
        <w:rPr>
          <w:rFonts w:hint="eastAsia" w:ascii="宋体" w:hAnsi="宋体" w:eastAsia="宋体" w:cs="宋体"/>
          <w:bCs/>
          <w:spacing w:val="-24"/>
          <w:sz w:val="24"/>
          <w:szCs w:val="32"/>
          <w:highlight w:val="none"/>
        </w:rPr>
        <w:t xml:space="preserve"> </w:t>
      </w:r>
      <w:r>
        <w:rPr>
          <w:rFonts w:hint="eastAsia" w:ascii="宋体" w:hAnsi="宋体" w:eastAsia="宋体" w:cs="宋体"/>
          <w:bCs/>
          <w:spacing w:val="-7"/>
          <w:sz w:val="24"/>
          <w:szCs w:val="32"/>
          <w:highlight w:val="none"/>
        </w:rPr>
        <w:t>．中标结果公示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_Toc23796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3491A99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_Toc12268 </w:instrText>
      </w:r>
      <w:r>
        <w:rPr>
          <w:rFonts w:hint="eastAsia" w:ascii="宋体" w:hAnsi="宋体" w:eastAsia="宋体" w:cs="宋体"/>
          <w:sz w:val="24"/>
          <w:szCs w:val="32"/>
          <w:highlight w:val="none"/>
        </w:rPr>
        <w:fldChar w:fldCharType="separate"/>
      </w:r>
      <w:r>
        <w:rPr>
          <w:rFonts w:hint="eastAsia" w:ascii="宋体" w:hAnsi="宋体" w:eastAsia="宋体" w:cs="宋体"/>
          <w:bCs/>
          <w:spacing w:val="-8"/>
          <w:sz w:val="24"/>
          <w:szCs w:val="32"/>
          <w:highlight w:val="none"/>
        </w:rPr>
        <w:t>3</w:t>
      </w:r>
      <w:r>
        <w:rPr>
          <w:rFonts w:hint="eastAsia" w:ascii="宋体" w:hAnsi="宋体" w:eastAsia="宋体" w:cs="宋体"/>
          <w:bCs/>
          <w:spacing w:val="-25"/>
          <w:sz w:val="24"/>
          <w:szCs w:val="32"/>
          <w:highlight w:val="none"/>
        </w:rPr>
        <w:t xml:space="preserve"> </w:t>
      </w:r>
      <w:r>
        <w:rPr>
          <w:rFonts w:hint="eastAsia" w:ascii="宋体" w:hAnsi="宋体" w:eastAsia="宋体" w:cs="宋体"/>
          <w:bCs/>
          <w:spacing w:val="-8"/>
          <w:sz w:val="24"/>
          <w:szCs w:val="32"/>
          <w:highlight w:val="none"/>
        </w:rPr>
        <w:t>．履约保证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_Toc12268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37D2947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_Toc26524 </w:instrText>
      </w:r>
      <w:r>
        <w:rPr>
          <w:rFonts w:hint="eastAsia" w:ascii="宋体" w:hAnsi="宋体" w:eastAsia="宋体" w:cs="宋体"/>
          <w:sz w:val="24"/>
          <w:szCs w:val="32"/>
          <w:highlight w:val="none"/>
        </w:rPr>
        <w:fldChar w:fldCharType="separate"/>
      </w:r>
      <w:r>
        <w:rPr>
          <w:rFonts w:hint="eastAsia" w:ascii="宋体" w:hAnsi="宋体" w:eastAsia="宋体" w:cs="宋体"/>
          <w:bCs/>
          <w:spacing w:val="-8"/>
          <w:sz w:val="24"/>
          <w:szCs w:val="32"/>
          <w:highlight w:val="none"/>
        </w:rPr>
        <w:t>4</w:t>
      </w:r>
      <w:r>
        <w:rPr>
          <w:rFonts w:hint="eastAsia" w:ascii="宋体" w:hAnsi="宋体" w:eastAsia="宋体" w:cs="宋体"/>
          <w:bCs/>
          <w:spacing w:val="-27"/>
          <w:sz w:val="24"/>
          <w:szCs w:val="32"/>
          <w:highlight w:val="none"/>
        </w:rPr>
        <w:t xml:space="preserve"> </w:t>
      </w:r>
      <w:r>
        <w:rPr>
          <w:rFonts w:hint="eastAsia" w:ascii="宋体" w:hAnsi="宋体" w:eastAsia="宋体" w:cs="宋体"/>
          <w:bCs/>
          <w:spacing w:val="-8"/>
          <w:sz w:val="24"/>
          <w:szCs w:val="32"/>
          <w:highlight w:val="none"/>
        </w:rPr>
        <w:t>．合同订立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_Toc26524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2F51780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_Toc9782 </w:instrText>
      </w:r>
      <w:r>
        <w:rPr>
          <w:rFonts w:hint="eastAsia" w:ascii="宋体" w:hAnsi="宋体" w:eastAsia="宋体" w:cs="宋体"/>
          <w:sz w:val="24"/>
          <w:szCs w:val="32"/>
          <w:highlight w:val="none"/>
        </w:rPr>
        <w:fldChar w:fldCharType="separate"/>
      </w:r>
      <w:r>
        <w:rPr>
          <w:rFonts w:hint="eastAsia" w:ascii="宋体" w:hAnsi="宋体" w:eastAsia="宋体" w:cs="宋体"/>
          <w:bCs/>
          <w:spacing w:val="-6"/>
          <w:sz w:val="24"/>
          <w:szCs w:val="32"/>
          <w:highlight w:val="none"/>
        </w:rPr>
        <w:t>5</w:t>
      </w:r>
      <w:r>
        <w:rPr>
          <w:rFonts w:hint="eastAsia" w:ascii="宋体" w:hAnsi="宋体" w:eastAsia="宋体" w:cs="宋体"/>
          <w:bCs/>
          <w:spacing w:val="-29"/>
          <w:sz w:val="24"/>
          <w:szCs w:val="32"/>
          <w:highlight w:val="none"/>
        </w:rPr>
        <w:t xml:space="preserve"> </w:t>
      </w:r>
      <w:r>
        <w:rPr>
          <w:rFonts w:hint="eastAsia" w:ascii="宋体" w:hAnsi="宋体" w:eastAsia="宋体" w:cs="宋体"/>
          <w:bCs/>
          <w:spacing w:val="-6"/>
          <w:sz w:val="24"/>
          <w:szCs w:val="32"/>
          <w:highlight w:val="none"/>
        </w:rPr>
        <w:t>．放弃中标的处理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_Toc9782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38B2025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_Toc4888 </w:instrText>
      </w:r>
      <w:r>
        <w:rPr>
          <w:rFonts w:hint="eastAsia" w:ascii="宋体" w:hAnsi="宋体" w:eastAsia="宋体" w:cs="宋体"/>
          <w:sz w:val="24"/>
          <w:szCs w:val="32"/>
          <w:highlight w:val="none"/>
        </w:rPr>
        <w:fldChar w:fldCharType="separate"/>
      </w:r>
      <w:r>
        <w:rPr>
          <w:rFonts w:hint="eastAsia" w:ascii="宋体" w:hAnsi="宋体" w:eastAsia="宋体" w:cs="宋体"/>
          <w:bCs/>
          <w:spacing w:val="-3"/>
          <w:sz w:val="24"/>
          <w:szCs w:val="32"/>
          <w:highlight w:val="none"/>
        </w:rPr>
        <w:t>第三章</w:t>
      </w:r>
      <w:r>
        <w:rPr>
          <w:rFonts w:hint="eastAsia" w:ascii="宋体" w:hAnsi="宋体" w:eastAsia="宋体" w:cs="宋体"/>
          <w:spacing w:val="-3"/>
          <w:sz w:val="24"/>
          <w:szCs w:val="32"/>
          <w:highlight w:val="none"/>
        </w:rPr>
        <w:t xml:space="preserve"> </w:t>
      </w:r>
      <w:r>
        <w:rPr>
          <w:rFonts w:hint="eastAsia" w:ascii="宋体" w:hAnsi="宋体" w:eastAsia="宋体" w:cs="宋体"/>
          <w:bCs/>
          <w:spacing w:val="-3"/>
          <w:sz w:val="24"/>
          <w:szCs w:val="32"/>
          <w:highlight w:val="none"/>
        </w:rPr>
        <w:t>拟签订合同的主要条款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_Toc4888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4628913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_Toc1363 </w:instrText>
      </w:r>
      <w:r>
        <w:rPr>
          <w:rFonts w:hint="eastAsia" w:ascii="宋体" w:hAnsi="宋体" w:eastAsia="宋体" w:cs="宋体"/>
          <w:sz w:val="24"/>
          <w:szCs w:val="32"/>
          <w:highlight w:val="none"/>
        </w:rPr>
        <w:fldChar w:fldCharType="separate"/>
      </w:r>
      <w:r>
        <w:rPr>
          <w:rFonts w:hint="eastAsia" w:ascii="宋体" w:hAnsi="宋体" w:eastAsia="宋体" w:cs="宋体"/>
          <w:bCs/>
          <w:spacing w:val="-8"/>
          <w:sz w:val="24"/>
          <w:szCs w:val="32"/>
          <w:highlight w:val="none"/>
        </w:rPr>
        <w:t>1</w:t>
      </w:r>
      <w:r>
        <w:rPr>
          <w:rFonts w:hint="eastAsia" w:ascii="宋体" w:hAnsi="宋体" w:eastAsia="宋体" w:cs="宋体"/>
          <w:bCs/>
          <w:spacing w:val="-26"/>
          <w:sz w:val="24"/>
          <w:szCs w:val="32"/>
          <w:highlight w:val="none"/>
        </w:rPr>
        <w:t xml:space="preserve"> </w:t>
      </w:r>
      <w:r>
        <w:rPr>
          <w:rFonts w:hint="eastAsia" w:ascii="宋体" w:hAnsi="宋体" w:eastAsia="宋体" w:cs="宋体"/>
          <w:bCs/>
          <w:spacing w:val="-8"/>
          <w:sz w:val="24"/>
          <w:szCs w:val="32"/>
          <w:highlight w:val="none"/>
        </w:rPr>
        <w:t>．工程承包方式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_Toc1363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123DF2C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_Toc11058 </w:instrText>
      </w:r>
      <w:r>
        <w:rPr>
          <w:rFonts w:hint="eastAsia" w:ascii="宋体" w:hAnsi="宋体" w:eastAsia="宋体" w:cs="宋体"/>
          <w:sz w:val="24"/>
          <w:szCs w:val="32"/>
          <w:highlight w:val="none"/>
        </w:rPr>
        <w:fldChar w:fldCharType="separate"/>
      </w:r>
      <w:r>
        <w:rPr>
          <w:rFonts w:hint="eastAsia" w:ascii="宋体" w:hAnsi="宋体" w:eastAsia="宋体" w:cs="宋体"/>
          <w:bCs/>
          <w:spacing w:val="-7"/>
          <w:sz w:val="24"/>
          <w:szCs w:val="32"/>
          <w:highlight w:val="none"/>
        </w:rPr>
        <w:t>2</w:t>
      </w:r>
      <w:r>
        <w:rPr>
          <w:rFonts w:hint="eastAsia" w:ascii="宋体" w:hAnsi="宋体" w:eastAsia="宋体" w:cs="宋体"/>
          <w:bCs/>
          <w:spacing w:val="-24"/>
          <w:sz w:val="24"/>
          <w:szCs w:val="32"/>
          <w:highlight w:val="none"/>
        </w:rPr>
        <w:t xml:space="preserve"> </w:t>
      </w:r>
      <w:r>
        <w:rPr>
          <w:rFonts w:hint="eastAsia" w:ascii="宋体" w:hAnsi="宋体" w:eastAsia="宋体" w:cs="宋体"/>
          <w:bCs/>
          <w:spacing w:val="-7"/>
          <w:sz w:val="24"/>
          <w:szCs w:val="32"/>
          <w:highlight w:val="none"/>
        </w:rPr>
        <w:t>．工程结算原则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_Toc11058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421EFE4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_Toc3668 </w:instrText>
      </w:r>
      <w:r>
        <w:rPr>
          <w:rFonts w:hint="eastAsia" w:ascii="宋体" w:hAnsi="宋体" w:eastAsia="宋体" w:cs="宋体"/>
          <w:sz w:val="24"/>
          <w:szCs w:val="32"/>
          <w:highlight w:val="none"/>
        </w:rPr>
        <w:fldChar w:fldCharType="separate"/>
      </w:r>
      <w:r>
        <w:rPr>
          <w:rFonts w:hint="eastAsia" w:ascii="宋体" w:hAnsi="宋体" w:eastAsia="宋体" w:cs="宋体"/>
          <w:bCs/>
          <w:sz w:val="24"/>
          <w:szCs w:val="32"/>
          <w:highlight w:val="none"/>
        </w:rPr>
        <w:t>3</w:t>
      </w:r>
      <w:r>
        <w:rPr>
          <w:rFonts w:hint="eastAsia" w:ascii="宋体" w:hAnsi="宋体" w:eastAsia="宋体" w:cs="宋体"/>
          <w:bCs/>
          <w:sz w:val="24"/>
          <w:szCs w:val="32"/>
          <w:highlight w:val="none"/>
          <w:lang w:val="en-US" w:eastAsia="zh-CN"/>
        </w:rPr>
        <w:t xml:space="preserve"> </w:t>
      </w:r>
      <w:r>
        <w:rPr>
          <w:rFonts w:hint="eastAsia" w:ascii="宋体" w:hAnsi="宋体" w:eastAsia="宋体" w:cs="宋体"/>
          <w:bCs/>
          <w:sz w:val="24"/>
          <w:szCs w:val="32"/>
          <w:highlight w:val="none"/>
        </w:rPr>
        <w:t>. 工程付款办法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_Toc3668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217888C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_Toc18269 </w:instrText>
      </w:r>
      <w:r>
        <w:rPr>
          <w:rFonts w:hint="eastAsia" w:ascii="宋体" w:hAnsi="宋体" w:eastAsia="宋体" w:cs="宋体"/>
          <w:sz w:val="24"/>
          <w:szCs w:val="32"/>
          <w:highlight w:val="none"/>
        </w:rPr>
        <w:fldChar w:fldCharType="separate"/>
      </w:r>
      <w:r>
        <w:rPr>
          <w:rFonts w:hint="eastAsia" w:ascii="宋体" w:hAnsi="宋体" w:eastAsia="宋体" w:cs="宋体"/>
          <w:bCs w:val="0"/>
          <w:snapToGrid w:val="0"/>
          <w:kern w:val="0"/>
          <w:sz w:val="24"/>
          <w:szCs w:val="32"/>
          <w:highlight w:val="none"/>
          <w:lang w:val="en-US" w:eastAsia="zh-CN" w:bidi="ar-SA"/>
        </w:rPr>
        <w:t>4 . 专用合同条款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_Toc18269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6C1202D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_Toc4838 </w:instrText>
      </w:r>
      <w:r>
        <w:rPr>
          <w:rFonts w:hint="eastAsia" w:ascii="宋体" w:hAnsi="宋体" w:eastAsia="宋体" w:cs="宋体"/>
          <w:sz w:val="24"/>
          <w:szCs w:val="32"/>
          <w:highlight w:val="none"/>
        </w:rPr>
        <w:fldChar w:fldCharType="separate"/>
      </w:r>
      <w:r>
        <w:rPr>
          <w:rFonts w:hint="eastAsia" w:ascii="宋体" w:hAnsi="宋体" w:eastAsia="宋体" w:cs="宋体"/>
          <w:bCs/>
          <w:spacing w:val="-3"/>
          <w:sz w:val="24"/>
          <w:szCs w:val="32"/>
          <w:highlight w:val="none"/>
        </w:rPr>
        <w:t>第四章</w:t>
      </w:r>
      <w:r>
        <w:rPr>
          <w:rFonts w:hint="eastAsia" w:ascii="宋体" w:hAnsi="宋体" w:eastAsia="宋体" w:cs="宋体"/>
          <w:spacing w:val="-3"/>
          <w:sz w:val="24"/>
          <w:szCs w:val="32"/>
          <w:highlight w:val="none"/>
        </w:rPr>
        <w:t xml:space="preserve"> </w:t>
      </w:r>
      <w:r>
        <w:rPr>
          <w:rFonts w:hint="eastAsia" w:ascii="宋体" w:hAnsi="宋体" w:eastAsia="宋体" w:cs="宋体"/>
          <w:bCs/>
          <w:spacing w:val="-3"/>
          <w:sz w:val="24"/>
          <w:szCs w:val="32"/>
          <w:highlight w:val="none"/>
        </w:rPr>
        <w:t>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_Toc4838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3FBB8327">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_Toc10206 </w:instrText>
      </w:r>
      <w:r>
        <w:rPr>
          <w:rFonts w:hint="eastAsia" w:ascii="宋体" w:hAnsi="宋体" w:eastAsia="宋体" w:cs="宋体"/>
          <w:sz w:val="24"/>
          <w:szCs w:val="32"/>
          <w:highlight w:val="none"/>
        </w:rPr>
        <w:fldChar w:fldCharType="separate"/>
      </w:r>
      <w:r>
        <w:rPr>
          <w:rFonts w:hint="eastAsia" w:ascii="宋体" w:hAnsi="宋体" w:eastAsia="宋体" w:cs="宋体"/>
          <w:bCs/>
          <w:spacing w:val="-3"/>
          <w:sz w:val="24"/>
          <w:szCs w:val="32"/>
          <w:highlight w:val="none"/>
        </w:rPr>
        <w:t>第六章</w:t>
      </w:r>
      <w:r>
        <w:rPr>
          <w:rFonts w:hint="eastAsia" w:ascii="宋体" w:hAnsi="宋体" w:eastAsia="宋体" w:cs="宋体"/>
          <w:spacing w:val="-3"/>
          <w:sz w:val="24"/>
          <w:szCs w:val="32"/>
          <w:highlight w:val="none"/>
        </w:rPr>
        <w:t xml:space="preserve"> </w:t>
      </w:r>
      <w:r>
        <w:rPr>
          <w:rFonts w:hint="eastAsia" w:ascii="宋体" w:hAnsi="宋体" w:eastAsia="宋体" w:cs="宋体"/>
          <w:bCs/>
          <w:spacing w:val="-3"/>
          <w:sz w:val="24"/>
          <w:szCs w:val="32"/>
          <w:highlight w:val="none"/>
        </w:rPr>
        <w:t>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_Toc10206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3E6C6ED9">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_Toc14176 </w:instrText>
      </w:r>
      <w:r>
        <w:rPr>
          <w:rFonts w:hint="eastAsia" w:ascii="宋体" w:hAnsi="宋体" w:eastAsia="宋体" w:cs="宋体"/>
          <w:sz w:val="24"/>
          <w:szCs w:val="32"/>
          <w:highlight w:val="none"/>
        </w:rPr>
        <w:fldChar w:fldCharType="separate"/>
      </w:r>
      <w:r>
        <w:rPr>
          <w:rFonts w:hint="eastAsia" w:ascii="宋体" w:hAnsi="宋体" w:eastAsia="宋体" w:cs="宋体"/>
          <w:bCs/>
          <w:spacing w:val="-3"/>
          <w:sz w:val="24"/>
          <w:szCs w:val="32"/>
          <w:highlight w:val="none"/>
        </w:rPr>
        <w:t>第七章</w:t>
      </w:r>
      <w:r>
        <w:rPr>
          <w:rFonts w:hint="eastAsia" w:ascii="宋体" w:hAnsi="宋体" w:eastAsia="宋体" w:cs="宋体"/>
          <w:spacing w:val="-3"/>
          <w:sz w:val="24"/>
          <w:szCs w:val="32"/>
          <w:highlight w:val="none"/>
        </w:rPr>
        <w:t xml:space="preserve"> </w:t>
      </w:r>
      <w:r>
        <w:rPr>
          <w:rFonts w:hint="eastAsia" w:ascii="宋体" w:hAnsi="宋体" w:eastAsia="宋体" w:cs="宋体"/>
          <w:bCs/>
          <w:spacing w:val="-3"/>
          <w:sz w:val="24"/>
          <w:szCs w:val="32"/>
          <w:highlight w:val="none"/>
        </w:rPr>
        <w:t>建设工程施工合同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_Toc14176 \h </w:instrText>
      </w:r>
      <w:r>
        <w:rPr>
          <w:rFonts w:hint="eastAsia" w:ascii="宋体" w:hAnsi="宋体" w:eastAsia="宋体" w:cs="宋体"/>
          <w:sz w:val="24"/>
          <w:szCs w:val="24"/>
        </w:rPr>
        <w:fldChar w:fldCharType="separate"/>
      </w:r>
      <w:r>
        <w:rPr>
          <w:rFonts w:hint="eastAsia" w:ascii="宋体" w:hAnsi="宋体" w:eastAsia="宋体" w:cs="宋体"/>
          <w:sz w:val="24"/>
          <w:szCs w:val="24"/>
        </w:rPr>
        <w:t>92</w:t>
      </w:r>
      <w:r>
        <w:rPr>
          <w:rFonts w:hint="eastAsia" w:ascii="宋体" w:hAnsi="宋体" w:eastAsia="宋体" w:cs="宋体"/>
          <w:sz w:val="24"/>
          <w:szCs w:val="24"/>
        </w:rPr>
        <w:fldChar w:fldCharType="end"/>
      </w:r>
      <w:r>
        <w:rPr>
          <w:rFonts w:hint="eastAsia" w:ascii="宋体" w:hAnsi="宋体" w:eastAsia="宋体" w:cs="宋体"/>
          <w:color w:val="auto"/>
          <w:sz w:val="24"/>
          <w:szCs w:val="32"/>
          <w:highlight w:val="none"/>
        </w:rPr>
        <w:fldChar w:fldCharType="end"/>
      </w:r>
    </w:p>
    <w:p w14:paraId="07B9138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 w:val="24"/>
          <w:szCs w:val="32"/>
          <w:highlight w:val="none"/>
        </w:rPr>
        <w:fldChar w:fldCharType="end"/>
      </w:r>
    </w:p>
    <w:p w14:paraId="6FAD710A">
      <w:pPr>
        <w:pStyle w:val="5"/>
        <w:spacing w:line="272" w:lineRule="auto"/>
        <w:rPr>
          <w:rFonts w:hint="eastAsia" w:ascii="宋体" w:hAnsi="宋体" w:eastAsia="宋体" w:cs="宋体"/>
          <w:color w:val="auto"/>
          <w:highlight w:val="none"/>
        </w:rPr>
      </w:pPr>
    </w:p>
    <w:p w14:paraId="41787C92">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11019"/>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225EA8A0">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25834"/>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7D4C9041">
      <w:pPr>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3"/>
        <w:gridCol w:w="1709"/>
        <w:gridCol w:w="7544"/>
      </w:tblGrid>
      <w:tr w14:paraId="4538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733" w:type="dxa"/>
            <w:vAlign w:val="top"/>
          </w:tcPr>
          <w:p w14:paraId="6E71DC35">
            <w:pPr>
              <w:spacing w:before="203" w:line="209" w:lineRule="auto"/>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709" w:type="dxa"/>
            <w:vAlign w:val="center"/>
          </w:tcPr>
          <w:p w14:paraId="4C2E1B8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内容</w:t>
            </w:r>
          </w:p>
        </w:tc>
        <w:tc>
          <w:tcPr>
            <w:tcW w:w="7544" w:type="dxa"/>
            <w:vAlign w:val="center"/>
          </w:tcPr>
          <w:p w14:paraId="5AEE08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说明与要求</w:t>
            </w:r>
          </w:p>
        </w:tc>
      </w:tr>
      <w:tr w14:paraId="33E3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733" w:type="dxa"/>
            <w:vAlign w:val="center"/>
          </w:tcPr>
          <w:p w14:paraId="3743D7C8">
            <w:pPr>
              <w:spacing w:before="223" w:line="195" w:lineRule="auto"/>
              <w:jc w:val="center"/>
              <w:rPr>
                <w:rFonts w:hint="eastAsia" w:asciiTheme="minorEastAsia" w:hAnsiTheme="minorEastAsia" w:eastAsiaTheme="minorEastAsia" w:cstheme="minorEastAsia"/>
                <w:color w:val="auto"/>
                <w:sz w:val="24"/>
                <w:szCs w:val="24"/>
                <w:highlight w:val="none"/>
              </w:rPr>
            </w:pPr>
            <w:bookmarkStart w:id="4" w:name="OLE_LINK2" w:colFirst="2" w:colLast="2"/>
            <w:r>
              <w:rPr>
                <w:rFonts w:hint="eastAsia" w:asciiTheme="minorEastAsia" w:hAnsiTheme="minorEastAsia" w:eastAsiaTheme="minorEastAsia" w:cstheme="minorEastAsia"/>
                <w:color w:val="auto"/>
                <w:sz w:val="24"/>
                <w:szCs w:val="24"/>
                <w:highlight w:val="none"/>
              </w:rPr>
              <w:t>1</w:t>
            </w:r>
          </w:p>
        </w:tc>
        <w:tc>
          <w:tcPr>
            <w:tcW w:w="1709" w:type="dxa"/>
            <w:vAlign w:val="center"/>
          </w:tcPr>
          <w:p w14:paraId="2DAD04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项目名称</w:t>
            </w:r>
          </w:p>
        </w:tc>
        <w:tc>
          <w:tcPr>
            <w:tcW w:w="7544" w:type="dxa"/>
            <w:vAlign w:val="center"/>
          </w:tcPr>
          <w:p w14:paraId="495090BD">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default" w:asciiTheme="minorEastAsia" w:hAnsiTheme="minorEastAsia" w:eastAsiaTheme="minorEastAsia" w:cstheme="minorEastAsia"/>
                <w:snapToGrid w:val="0"/>
                <w:color w:val="auto"/>
                <w:kern w:val="0"/>
                <w:sz w:val="24"/>
                <w:szCs w:val="24"/>
                <w:highlight w:val="none"/>
                <w:lang w:val="en-US" w:eastAsia="zh-CN"/>
              </w:rPr>
            </w:pPr>
            <w:bookmarkStart w:id="280" w:name="_GoBack"/>
            <w:r>
              <w:rPr>
                <w:rFonts w:hint="eastAsia" w:asciiTheme="minorEastAsia" w:hAnsiTheme="minorEastAsia" w:eastAsiaTheme="minorEastAsia" w:cstheme="minorEastAsia"/>
                <w:snapToGrid w:val="0"/>
                <w:color w:val="auto"/>
                <w:kern w:val="0"/>
                <w:sz w:val="24"/>
                <w:szCs w:val="24"/>
                <w:highlight w:val="none"/>
                <w:lang w:val="en-US" w:eastAsia="zh-CN"/>
              </w:rPr>
              <w:t>翁源县“百千万工程”之全域推进农村人居环境整治建设项目（三期）(周陂镇第四批典型村)施工</w:t>
            </w:r>
            <w:bookmarkEnd w:id="280"/>
          </w:p>
        </w:tc>
      </w:tr>
      <w:tr w14:paraId="443D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33" w:type="dxa"/>
            <w:vAlign w:val="center"/>
          </w:tcPr>
          <w:p w14:paraId="6B02EA2B">
            <w:pPr>
              <w:spacing w:before="222"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09" w:type="dxa"/>
            <w:vAlign w:val="center"/>
          </w:tcPr>
          <w:p w14:paraId="4498F62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项目业主</w:t>
            </w:r>
          </w:p>
        </w:tc>
        <w:tc>
          <w:tcPr>
            <w:tcW w:w="7544" w:type="dxa"/>
            <w:vAlign w:val="center"/>
          </w:tcPr>
          <w:p w14:paraId="0533DE1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翁源县周陂镇人民政府</w:t>
            </w:r>
          </w:p>
        </w:tc>
      </w:tr>
      <w:tr w14:paraId="5E88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733" w:type="dxa"/>
            <w:vAlign w:val="center"/>
          </w:tcPr>
          <w:p w14:paraId="3A5F6D9F">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709" w:type="dxa"/>
            <w:vAlign w:val="center"/>
          </w:tcPr>
          <w:p w14:paraId="157B5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项目批准部门及项目批准文号</w:t>
            </w:r>
          </w:p>
        </w:tc>
        <w:tc>
          <w:tcPr>
            <w:tcW w:w="7544" w:type="dxa"/>
            <w:vAlign w:val="center"/>
          </w:tcPr>
          <w:p w14:paraId="43E12043">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翁源县发展和改革局</w:t>
            </w:r>
          </w:p>
          <w:p w14:paraId="5AA97BE1">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翁发改投审〔2025〕25号、翁发改投审〔2026〕34号</w:t>
            </w:r>
          </w:p>
        </w:tc>
      </w:tr>
      <w:tr w14:paraId="2C58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733" w:type="dxa"/>
            <w:vAlign w:val="center"/>
          </w:tcPr>
          <w:p w14:paraId="7E34B725">
            <w:pPr>
              <w:spacing w:before="225"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w:t>
            </w:r>
          </w:p>
        </w:tc>
        <w:tc>
          <w:tcPr>
            <w:tcW w:w="1709" w:type="dxa"/>
            <w:vAlign w:val="center"/>
          </w:tcPr>
          <w:p w14:paraId="1DD2D51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建设地点</w:t>
            </w:r>
          </w:p>
        </w:tc>
        <w:tc>
          <w:tcPr>
            <w:tcW w:w="7544" w:type="dxa"/>
            <w:tcMar>
              <w:top w:w="0" w:type="dxa"/>
              <w:left w:w="0" w:type="dxa"/>
              <w:bottom w:w="0" w:type="dxa"/>
              <w:right w:w="0" w:type="dxa"/>
            </w:tcMar>
            <w:vAlign w:val="center"/>
          </w:tcPr>
          <w:p w14:paraId="35204136">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韶关市翁源县周陂镇</w:t>
            </w:r>
          </w:p>
        </w:tc>
      </w:tr>
      <w:tr w14:paraId="565E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733" w:type="dxa"/>
            <w:vAlign w:val="center"/>
          </w:tcPr>
          <w:p w14:paraId="318E89F5">
            <w:pPr>
              <w:spacing w:before="226" w:line="19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709" w:type="dxa"/>
            <w:vAlign w:val="center"/>
          </w:tcPr>
          <w:p w14:paraId="66CCE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项目代码</w:t>
            </w:r>
          </w:p>
        </w:tc>
        <w:tc>
          <w:tcPr>
            <w:tcW w:w="7544" w:type="dxa"/>
            <w:vAlign w:val="center"/>
          </w:tcPr>
          <w:p w14:paraId="4449217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2412-440229-04-01-525170</w:t>
            </w:r>
          </w:p>
        </w:tc>
      </w:tr>
      <w:tr w14:paraId="1E52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733" w:type="dxa"/>
            <w:vAlign w:val="center"/>
          </w:tcPr>
          <w:p w14:paraId="6D804121">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709" w:type="dxa"/>
            <w:vAlign w:val="center"/>
          </w:tcPr>
          <w:p w14:paraId="5A6B568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资金来源及落实情况</w:t>
            </w:r>
          </w:p>
        </w:tc>
        <w:tc>
          <w:tcPr>
            <w:tcW w:w="7544" w:type="dxa"/>
            <w:vAlign w:val="center"/>
          </w:tcPr>
          <w:p w14:paraId="51876F38">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专项债资金与省级资金等上级资金，不足部分由地方财政统筹解决，</w:t>
            </w:r>
          </w:p>
          <w:p w14:paraId="440E9E3D">
            <w:pPr>
              <w:pageBreakBefore w:val="0"/>
              <w:widowControl w:val="0"/>
              <w:kinsoku/>
              <w:wordWrap w:val="0"/>
              <w:overflowPunct/>
              <w:topLinePunct w:val="0"/>
              <w:autoSpaceDE/>
              <w:autoSpaceDN/>
              <w:bidi w:val="0"/>
              <w:adjustRightInd w:val="0"/>
              <w:snapToGrid w:val="0"/>
              <w:spacing w:line="400" w:lineRule="exact"/>
              <w:jc w:val="both"/>
              <w:textAlignment w:val="auto"/>
              <w:rPr>
                <w:rFonts w:hint="default"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100%。</w:t>
            </w:r>
          </w:p>
        </w:tc>
      </w:tr>
      <w:tr w14:paraId="576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733" w:type="dxa"/>
            <w:vAlign w:val="center"/>
          </w:tcPr>
          <w:p w14:paraId="400528AE">
            <w:pPr>
              <w:spacing w:before="228" w:line="19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709" w:type="dxa"/>
            <w:vAlign w:val="center"/>
          </w:tcPr>
          <w:p w14:paraId="3CAF0E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招标人</w:t>
            </w:r>
          </w:p>
        </w:tc>
        <w:tc>
          <w:tcPr>
            <w:tcW w:w="7544" w:type="dxa"/>
            <w:vAlign w:val="center"/>
          </w:tcPr>
          <w:p w14:paraId="5B71CC7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翁源县周陂镇人民政府</w:t>
            </w:r>
          </w:p>
        </w:tc>
      </w:tr>
      <w:tr w14:paraId="6088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733" w:type="dxa"/>
            <w:vAlign w:val="center"/>
          </w:tcPr>
          <w:p w14:paraId="44304D14">
            <w:pPr>
              <w:spacing w:before="224"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709" w:type="dxa"/>
            <w:vAlign w:val="center"/>
          </w:tcPr>
          <w:p w14:paraId="31C26FC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招标代理机构</w:t>
            </w:r>
          </w:p>
        </w:tc>
        <w:tc>
          <w:tcPr>
            <w:tcW w:w="7544" w:type="dxa"/>
            <w:vAlign w:val="center"/>
          </w:tcPr>
          <w:p w14:paraId="4E3C0A9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广东宏成项目管理咨询有限公司</w:t>
            </w:r>
          </w:p>
        </w:tc>
      </w:tr>
      <w:tr w14:paraId="0749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733" w:type="dxa"/>
            <w:vAlign w:val="center"/>
          </w:tcPr>
          <w:p w14:paraId="5A5AC857">
            <w:pPr>
              <w:spacing w:before="225"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709" w:type="dxa"/>
            <w:vAlign w:val="center"/>
          </w:tcPr>
          <w:p w14:paraId="11B17F7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设计单位</w:t>
            </w:r>
          </w:p>
        </w:tc>
        <w:tc>
          <w:tcPr>
            <w:tcW w:w="7544" w:type="dxa"/>
            <w:vAlign w:val="center"/>
          </w:tcPr>
          <w:p w14:paraId="2E0AD38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广州博厦建筑设计研究院有限公司</w:t>
            </w:r>
          </w:p>
        </w:tc>
      </w:tr>
      <w:bookmarkEnd w:id="4"/>
      <w:tr w14:paraId="231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733" w:type="dxa"/>
            <w:vAlign w:val="center"/>
          </w:tcPr>
          <w:p w14:paraId="1D58DA3A">
            <w:pPr>
              <w:spacing w:before="245"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10</w:t>
            </w:r>
          </w:p>
        </w:tc>
        <w:tc>
          <w:tcPr>
            <w:tcW w:w="1709" w:type="dxa"/>
            <w:vAlign w:val="center"/>
          </w:tcPr>
          <w:p w14:paraId="1DD07B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造价咨询单位</w:t>
            </w:r>
          </w:p>
        </w:tc>
        <w:tc>
          <w:tcPr>
            <w:tcW w:w="7544" w:type="dxa"/>
            <w:vAlign w:val="center"/>
          </w:tcPr>
          <w:p w14:paraId="7A3C8AC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☑非全过程造价咨询</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□全过程造价咨询</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p>
        </w:tc>
      </w:tr>
      <w:tr w14:paraId="1B42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733" w:type="dxa"/>
            <w:vAlign w:val="center"/>
          </w:tcPr>
          <w:p w14:paraId="5392F3A2">
            <w:pPr>
              <w:spacing w:before="242"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11</w:t>
            </w:r>
          </w:p>
        </w:tc>
        <w:tc>
          <w:tcPr>
            <w:tcW w:w="1709" w:type="dxa"/>
            <w:vAlign w:val="center"/>
          </w:tcPr>
          <w:p w14:paraId="12C094C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监理单位</w:t>
            </w:r>
          </w:p>
        </w:tc>
        <w:tc>
          <w:tcPr>
            <w:tcW w:w="7544" w:type="dxa"/>
            <w:vAlign w:val="center"/>
          </w:tcPr>
          <w:p w14:paraId="03F5A6D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□已确定监理单位</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☑未确定监理单位</w:t>
            </w:r>
          </w:p>
        </w:tc>
      </w:tr>
      <w:tr w14:paraId="2402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33" w:type="dxa"/>
            <w:vAlign w:val="center"/>
          </w:tcPr>
          <w:p w14:paraId="1515EDE6">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1</w:t>
            </w:r>
            <w:r>
              <w:rPr>
                <w:rFonts w:hint="eastAsia" w:asciiTheme="minorEastAsia" w:hAnsiTheme="minorEastAsia" w:eastAsiaTheme="minorEastAsia" w:cstheme="minorEastAsia"/>
                <w:color w:val="auto"/>
                <w:spacing w:val="-8"/>
                <w:sz w:val="24"/>
                <w:szCs w:val="24"/>
                <w:highlight w:val="none"/>
              </w:rPr>
              <w:t>2</w:t>
            </w:r>
          </w:p>
        </w:tc>
        <w:tc>
          <w:tcPr>
            <w:tcW w:w="1709" w:type="dxa"/>
            <w:vAlign w:val="center"/>
          </w:tcPr>
          <w:p w14:paraId="3DF6750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建设内容和规模</w:t>
            </w:r>
          </w:p>
        </w:tc>
        <w:tc>
          <w:tcPr>
            <w:tcW w:w="7544" w:type="dxa"/>
            <w:vAlign w:val="center"/>
          </w:tcPr>
          <w:p w14:paraId="2E679E0A">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□建设规模：/</w:t>
            </w:r>
          </w:p>
          <w:p w14:paraId="33FB465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建设内容：阳西村和哈水村村庄巷道硬底化，排水渠新建(改造)，“三线”整治，主街及农村管控风貌改造，改造(新建)垃圾收集点，农村“三清三拆”，修建村民全民健身步道，村庄鱼塘改造，新建改造生态停车场面积，以及其他配套工程。</w:t>
            </w:r>
          </w:p>
        </w:tc>
      </w:tr>
      <w:tr w14:paraId="304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733" w:type="dxa"/>
            <w:vAlign w:val="center"/>
          </w:tcPr>
          <w:p w14:paraId="5D9D5ABA">
            <w:pPr>
              <w:spacing w:before="57"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13</w:t>
            </w:r>
          </w:p>
        </w:tc>
        <w:tc>
          <w:tcPr>
            <w:tcW w:w="1709" w:type="dxa"/>
            <w:vAlign w:val="center"/>
          </w:tcPr>
          <w:p w14:paraId="280E556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项目总投资</w:t>
            </w:r>
          </w:p>
        </w:tc>
        <w:tc>
          <w:tcPr>
            <w:tcW w:w="7544" w:type="dxa"/>
            <w:vAlign w:val="center"/>
          </w:tcPr>
          <w:p w14:paraId="0C56FDED">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项目估算总投资约1362.54万元，其中工程费用1077.17万元。</w:t>
            </w:r>
          </w:p>
        </w:tc>
      </w:tr>
      <w:tr w14:paraId="6B2C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733" w:type="dxa"/>
            <w:vAlign w:val="center"/>
          </w:tcPr>
          <w:p w14:paraId="798375C9">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14</w:t>
            </w:r>
          </w:p>
        </w:tc>
        <w:tc>
          <w:tcPr>
            <w:tcW w:w="1709" w:type="dxa"/>
            <w:vAlign w:val="center"/>
          </w:tcPr>
          <w:p w14:paraId="2A6F498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招标范围</w:t>
            </w:r>
          </w:p>
        </w:tc>
        <w:tc>
          <w:tcPr>
            <w:tcW w:w="7544" w:type="dxa"/>
            <w:vAlign w:val="center"/>
          </w:tcPr>
          <w:p w14:paraId="3DE01C1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按审查合格的施工图纸及工程量清单内容施工。</w:t>
            </w:r>
          </w:p>
        </w:tc>
      </w:tr>
      <w:tr w14:paraId="13F3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33" w:type="dxa"/>
            <w:vAlign w:val="center"/>
          </w:tcPr>
          <w:p w14:paraId="6EED9D8B">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15</w:t>
            </w:r>
          </w:p>
        </w:tc>
        <w:tc>
          <w:tcPr>
            <w:tcW w:w="1709" w:type="dxa"/>
            <w:vAlign w:val="center"/>
          </w:tcPr>
          <w:p w14:paraId="5CD69A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标段划分</w:t>
            </w:r>
          </w:p>
        </w:tc>
        <w:tc>
          <w:tcPr>
            <w:tcW w:w="7544" w:type="dxa"/>
            <w:vAlign w:val="center"/>
          </w:tcPr>
          <w:p w14:paraId="71E5B42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本招标项目不划分标段。 </w:t>
            </w:r>
          </w:p>
        </w:tc>
      </w:tr>
      <w:tr w14:paraId="2503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733" w:type="dxa"/>
            <w:vAlign w:val="center"/>
          </w:tcPr>
          <w:p w14:paraId="650937A5">
            <w:pPr>
              <w:spacing w:before="57" w:line="195"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rPr>
              <w:t>16</w:t>
            </w:r>
          </w:p>
        </w:tc>
        <w:tc>
          <w:tcPr>
            <w:tcW w:w="1709" w:type="dxa"/>
            <w:vAlign w:val="center"/>
          </w:tcPr>
          <w:p w14:paraId="00B1E99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工期</w:t>
            </w:r>
          </w:p>
        </w:tc>
        <w:tc>
          <w:tcPr>
            <w:tcW w:w="7544" w:type="dxa"/>
            <w:vAlign w:val="top"/>
          </w:tcPr>
          <w:p w14:paraId="7C99F2ED">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总工期：</w:t>
            </w:r>
            <w:r>
              <w:rPr>
                <w:rFonts w:hint="eastAsia" w:asciiTheme="minorEastAsia" w:hAnsiTheme="minorEastAsia" w:eastAsiaTheme="minorEastAsia" w:cstheme="minorEastAsia"/>
                <w:snapToGrid w:val="0"/>
                <w:color w:val="auto"/>
                <w:kern w:val="0"/>
                <w:sz w:val="24"/>
                <w:szCs w:val="24"/>
                <w:highlight w:val="none"/>
                <w:lang w:val="en-US" w:eastAsia="zh-CN"/>
              </w:rPr>
              <w:t>90</w:t>
            </w:r>
            <w:r>
              <w:rPr>
                <w:rFonts w:hint="eastAsia" w:asciiTheme="minorEastAsia" w:hAnsiTheme="minorEastAsia" w:eastAsiaTheme="minorEastAsia" w:cstheme="minorEastAsia"/>
                <w:snapToGrid w:val="0"/>
                <w:color w:val="auto"/>
                <w:kern w:val="0"/>
                <w:sz w:val="24"/>
                <w:szCs w:val="24"/>
                <w:highlight w:val="none"/>
                <w:lang w:eastAsia="zh-CN"/>
              </w:rPr>
              <w:t>天 （日历天）。具体如下：</w:t>
            </w:r>
          </w:p>
          <w:p w14:paraId="72F8637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☑总工期：</w:t>
            </w:r>
            <w:r>
              <w:rPr>
                <w:rFonts w:hint="eastAsia" w:asciiTheme="minorEastAsia" w:hAnsiTheme="minorEastAsia" w:eastAsiaTheme="minorEastAsia" w:cstheme="minorEastAsia"/>
                <w:snapToGrid w:val="0"/>
                <w:color w:val="auto"/>
                <w:kern w:val="0"/>
                <w:sz w:val="24"/>
                <w:szCs w:val="24"/>
                <w:highlight w:val="none"/>
                <w:lang w:val="en-US" w:eastAsia="zh-CN"/>
              </w:rPr>
              <w:t>90</w:t>
            </w:r>
            <w:r>
              <w:rPr>
                <w:rFonts w:hint="eastAsia" w:asciiTheme="minorEastAsia" w:hAnsiTheme="minorEastAsia" w:eastAsiaTheme="minorEastAsia" w:cstheme="minorEastAsia"/>
                <w:snapToGrid w:val="0"/>
                <w:color w:val="auto"/>
                <w:kern w:val="0"/>
                <w:sz w:val="24"/>
                <w:szCs w:val="24"/>
                <w:highlight w:val="none"/>
                <w:lang w:eastAsia="zh-CN"/>
              </w:rPr>
              <w:t>天 （日历天）。</w:t>
            </w:r>
          </w:p>
          <w:p w14:paraId="4845D3F6">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□计划开工日期：</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年</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月</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日（具体开工日期以合同为准）</w:t>
            </w:r>
          </w:p>
          <w:p w14:paraId="3EF82EA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□计划竣工日期：</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年</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月</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日</w:t>
            </w:r>
          </w:p>
          <w:p w14:paraId="00A01DB6">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□除上述总工期外，发包人还要求以下阶段工期：        </w:t>
            </w:r>
          </w:p>
        </w:tc>
      </w:tr>
      <w:tr w14:paraId="7F94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733" w:type="dxa"/>
            <w:vAlign w:val="center"/>
          </w:tcPr>
          <w:p w14:paraId="47B272B4">
            <w:pPr>
              <w:spacing w:before="57"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w:t>
            </w:r>
          </w:p>
        </w:tc>
        <w:tc>
          <w:tcPr>
            <w:tcW w:w="1709" w:type="dxa"/>
            <w:vAlign w:val="center"/>
          </w:tcPr>
          <w:p w14:paraId="29B95E6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质量标准</w:t>
            </w:r>
          </w:p>
        </w:tc>
        <w:tc>
          <w:tcPr>
            <w:tcW w:w="7544" w:type="dxa"/>
            <w:vAlign w:val="top"/>
          </w:tcPr>
          <w:p w14:paraId="586BE7A6">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☑质量目标：</w:t>
            </w:r>
            <w:r>
              <w:rPr>
                <w:rFonts w:hint="eastAsia" w:asciiTheme="minorEastAsia" w:hAnsiTheme="minorEastAsia" w:eastAsiaTheme="minorEastAsia" w:cstheme="minorEastAsia"/>
                <w:snapToGrid w:val="0"/>
                <w:color w:val="auto"/>
                <w:kern w:val="0"/>
                <w:sz w:val="24"/>
                <w:szCs w:val="24"/>
                <w:highlight w:val="none"/>
                <w:u w:val="single"/>
                <w:lang w:eastAsia="zh-CN"/>
              </w:rPr>
              <w:t>合格</w:t>
            </w:r>
          </w:p>
          <w:p w14:paraId="5B397B7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☑质量标准：</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达到《建筑工程施工质量验收统一标准》(GB50300-2013)并且合格。</w:t>
            </w:r>
          </w:p>
          <w:p w14:paraId="054D070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□优质工程要求：</w:t>
            </w:r>
            <w:r>
              <w:rPr>
                <w:rFonts w:hint="eastAsia" w:asciiTheme="minorEastAsia" w:hAnsiTheme="minorEastAsia" w:eastAsiaTheme="minorEastAsia" w:cstheme="minorEastAsia"/>
                <w:snapToGrid w:val="0"/>
                <w:color w:val="auto"/>
                <w:kern w:val="0"/>
                <w:sz w:val="24"/>
                <w:szCs w:val="24"/>
                <w:highlight w:val="none"/>
                <w:u w:val="single"/>
                <w:lang w:eastAsia="zh-CN"/>
              </w:rPr>
              <w:t>无</w:t>
            </w:r>
            <w:r>
              <w:rPr>
                <w:rFonts w:hint="eastAsia" w:asciiTheme="minorEastAsia" w:hAnsiTheme="minorEastAsia" w:eastAsiaTheme="minorEastAsia" w:cstheme="minorEastAsia"/>
                <w:snapToGrid w:val="0"/>
                <w:color w:val="auto"/>
                <w:kern w:val="0"/>
                <w:sz w:val="24"/>
                <w:szCs w:val="24"/>
                <w:highlight w:val="none"/>
                <w:lang w:eastAsia="zh-CN"/>
              </w:rPr>
              <w:t>....</w:t>
            </w:r>
          </w:p>
          <w:p w14:paraId="6B00BF1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工程优质费：☑无</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□有：</w:t>
            </w:r>
            <w:r>
              <w:rPr>
                <w:rFonts w:hint="eastAsia" w:asciiTheme="minorEastAsia" w:hAnsiTheme="minorEastAsia" w:eastAsiaTheme="minorEastAsia" w:cstheme="minorEastAsia"/>
                <w:snapToGrid w:val="0"/>
                <w:color w:val="auto"/>
                <w:kern w:val="0"/>
                <w:sz w:val="24"/>
                <w:szCs w:val="24"/>
                <w:highlight w:val="none"/>
                <w:lang w:val="en-US" w:eastAsia="zh-CN"/>
              </w:rPr>
              <w:t>/</w:t>
            </w:r>
          </w:p>
        </w:tc>
      </w:tr>
      <w:tr w14:paraId="2768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733" w:type="dxa"/>
            <w:vMerge w:val="restart"/>
            <w:vAlign w:val="center"/>
          </w:tcPr>
          <w:p w14:paraId="4BC67C17">
            <w:pPr>
              <w:spacing w:before="57"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18</w:t>
            </w:r>
          </w:p>
        </w:tc>
        <w:tc>
          <w:tcPr>
            <w:tcW w:w="1709" w:type="dxa"/>
            <w:vMerge w:val="restart"/>
            <w:vAlign w:val="center"/>
          </w:tcPr>
          <w:p w14:paraId="7C8582B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合同类型</w:t>
            </w:r>
          </w:p>
        </w:tc>
        <w:tc>
          <w:tcPr>
            <w:tcW w:w="7544" w:type="dxa"/>
            <w:vAlign w:val="top"/>
          </w:tcPr>
          <w:p w14:paraId="32295EB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☑单价合同：发承包双方约定以工程量清单及其综合单价进行合同价款计算、调整和确认的建设工程施工合同。</w:t>
            </w:r>
          </w:p>
          <w:p w14:paraId="2158BF31">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219F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733" w:type="dxa"/>
            <w:vMerge w:val="continue"/>
            <w:vAlign w:val="center"/>
          </w:tcPr>
          <w:p w14:paraId="2941AE80">
            <w:pPr>
              <w:spacing w:before="57" w:line="195" w:lineRule="auto"/>
              <w:jc w:val="center"/>
              <w:rPr>
                <w:rFonts w:hint="eastAsia" w:asciiTheme="minorEastAsia" w:hAnsiTheme="minorEastAsia" w:eastAsiaTheme="minorEastAsia" w:cstheme="minorEastAsia"/>
                <w:color w:val="auto"/>
                <w:spacing w:val="-8"/>
                <w:sz w:val="24"/>
                <w:szCs w:val="24"/>
                <w:highlight w:val="none"/>
              </w:rPr>
            </w:pPr>
          </w:p>
        </w:tc>
        <w:tc>
          <w:tcPr>
            <w:tcW w:w="1709" w:type="dxa"/>
            <w:vMerge w:val="continue"/>
            <w:vAlign w:val="center"/>
          </w:tcPr>
          <w:p w14:paraId="035DBDE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p>
        </w:tc>
        <w:tc>
          <w:tcPr>
            <w:tcW w:w="7544" w:type="dxa"/>
            <w:vAlign w:val="top"/>
          </w:tcPr>
          <w:p w14:paraId="7E667DD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 xml:space="preserve">□总价合同：发承包双方约定以施工图及其预算和有关条件进行合同价款计算、调整和确认的建设工程施工合同。 </w:t>
            </w:r>
          </w:p>
          <w:p w14:paraId="29EEDD8A">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0E6B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733" w:type="dxa"/>
            <w:vAlign w:val="center"/>
          </w:tcPr>
          <w:p w14:paraId="5972A2CD">
            <w:pPr>
              <w:spacing w:before="19"/>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19</w:t>
            </w:r>
          </w:p>
        </w:tc>
        <w:tc>
          <w:tcPr>
            <w:tcW w:w="1709" w:type="dxa"/>
            <w:vAlign w:val="center"/>
          </w:tcPr>
          <w:p w14:paraId="2898AA7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房屋建筑工程绿色建筑标准</w:t>
            </w:r>
          </w:p>
        </w:tc>
        <w:tc>
          <w:tcPr>
            <w:tcW w:w="7544" w:type="dxa"/>
            <w:vAlign w:val="center"/>
          </w:tcPr>
          <w:p w14:paraId="43CBE360">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本招标项目</w:t>
            </w:r>
            <w:r>
              <w:rPr>
                <w:rFonts w:hint="eastAsia" w:asciiTheme="minorEastAsia" w:hAnsiTheme="minorEastAsia" w:eastAsiaTheme="minorEastAsia" w:cstheme="minorEastAsia"/>
                <w:snapToGrid w:val="0"/>
                <w:color w:val="auto"/>
                <w:kern w:val="0"/>
                <w:sz w:val="24"/>
                <w:szCs w:val="24"/>
                <w:highlight w:val="none"/>
                <w:u w:val="single"/>
                <w:lang w:val="en-US" w:eastAsia="zh-CN"/>
              </w:rPr>
              <w:t>不</w:t>
            </w:r>
            <w:r>
              <w:rPr>
                <w:rFonts w:hint="eastAsia" w:asciiTheme="minorEastAsia" w:hAnsiTheme="minorEastAsia" w:eastAsiaTheme="minorEastAsia" w:cstheme="minorEastAsia"/>
                <w:snapToGrid w:val="0"/>
                <w:color w:val="auto"/>
                <w:kern w:val="0"/>
                <w:sz w:val="24"/>
                <w:szCs w:val="24"/>
                <w:highlight w:val="none"/>
                <w:lang w:eastAsia="zh-CN"/>
              </w:rPr>
              <w:t>纳入绿色建设实施范围。</w:t>
            </w:r>
          </w:p>
        </w:tc>
      </w:tr>
      <w:tr w14:paraId="7635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733" w:type="dxa"/>
            <w:vAlign w:val="center"/>
          </w:tcPr>
          <w:p w14:paraId="73257DF0">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19.</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1</w:t>
            </w:r>
          </w:p>
        </w:tc>
        <w:tc>
          <w:tcPr>
            <w:tcW w:w="1709" w:type="dxa"/>
            <w:vAlign w:val="center"/>
          </w:tcPr>
          <w:p w14:paraId="2598019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装配式建筑标准</w:t>
            </w:r>
          </w:p>
        </w:tc>
        <w:tc>
          <w:tcPr>
            <w:tcW w:w="7544" w:type="dxa"/>
            <w:vAlign w:val="center"/>
          </w:tcPr>
          <w:p w14:paraId="654C85A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本招标项目</w:t>
            </w:r>
            <w:r>
              <w:rPr>
                <w:rFonts w:hint="eastAsia" w:asciiTheme="minorEastAsia" w:hAnsiTheme="minorEastAsia" w:eastAsiaTheme="minorEastAsia" w:cstheme="minorEastAsia"/>
                <w:snapToGrid w:val="0"/>
                <w:color w:val="auto"/>
                <w:kern w:val="0"/>
                <w:sz w:val="24"/>
                <w:szCs w:val="24"/>
                <w:highlight w:val="none"/>
                <w:u w:val="single"/>
                <w:lang w:val="en-US" w:eastAsia="zh-CN"/>
              </w:rPr>
              <w:t>不</w:t>
            </w:r>
            <w:r>
              <w:rPr>
                <w:rFonts w:hint="eastAsia" w:asciiTheme="minorEastAsia" w:hAnsiTheme="minorEastAsia" w:eastAsiaTheme="minorEastAsia" w:cstheme="minorEastAsia"/>
                <w:snapToGrid w:val="0"/>
                <w:color w:val="auto"/>
                <w:kern w:val="0"/>
                <w:sz w:val="24"/>
                <w:szCs w:val="24"/>
                <w:highlight w:val="none"/>
                <w:lang w:eastAsia="zh-CN"/>
              </w:rPr>
              <w:t>纳入装配式建造建设实施范围。</w:t>
            </w:r>
          </w:p>
        </w:tc>
      </w:tr>
      <w:tr w14:paraId="5ABB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33" w:type="dxa"/>
            <w:vAlign w:val="center"/>
          </w:tcPr>
          <w:p w14:paraId="6F56262D">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20</w:t>
            </w:r>
          </w:p>
        </w:tc>
        <w:tc>
          <w:tcPr>
            <w:tcW w:w="1709" w:type="dxa"/>
            <w:vAlign w:val="center"/>
          </w:tcPr>
          <w:p w14:paraId="7A9699B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发包人提供材料和工程设备</w:t>
            </w:r>
          </w:p>
        </w:tc>
        <w:tc>
          <w:tcPr>
            <w:tcW w:w="7544" w:type="dxa"/>
            <w:vAlign w:val="center"/>
          </w:tcPr>
          <w:p w14:paraId="041C9A4A">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发包人提供材料和工程设备： ☑无     □有：</w:t>
            </w:r>
          </w:p>
        </w:tc>
      </w:tr>
      <w:tr w14:paraId="09BD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733" w:type="dxa"/>
            <w:vAlign w:val="center"/>
          </w:tcPr>
          <w:p w14:paraId="2A7C3934">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21</w:t>
            </w:r>
          </w:p>
        </w:tc>
        <w:tc>
          <w:tcPr>
            <w:tcW w:w="1709" w:type="dxa"/>
            <w:vAlign w:val="center"/>
          </w:tcPr>
          <w:p w14:paraId="2B19F4D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承包人提供材料和工程设备</w:t>
            </w:r>
          </w:p>
        </w:tc>
        <w:tc>
          <w:tcPr>
            <w:tcW w:w="7544" w:type="dxa"/>
            <w:vAlign w:val="top"/>
          </w:tcPr>
          <w:p w14:paraId="25B336F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11881E83">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□其它说明：鼓励承包人积极采购环保产品进行施工。</w:t>
            </w:r>
          </w:p>
        </w:tc>
      </w:tr>
      <w:tr w14:paraId="4B49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733" w:type="dxa"/>
            <w:vAlign w:val="center"/>
          </w:tcPr>
          <w:p w14:paraId="5BDE6007">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22</w:t>
            </w:r>
          </w:p>
        </w:tc>
        <w:tc>
          <w:tcPr>
            <w:tcW w:w="1709" w:type="dxa"/>
            <w:vAlign w:val="center"/>
          </w:tcPr>
          <w:p w14:paraId="079BF0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最高投标限价</w:t>
            </w:r>
          </w:p>
        </w:tc>
        <w:tc>
          <w:tcPr>
            <w:tcW w:w="7544" w:type="dxa"/>
            <w:vAlign w:val="center"/>
          </w:tcPr>
          <w:p w14:paraId="77E7EF71">
            <w:pPr>
              <w:pageBreakBefore w:val="0"/>
              <w:widowControl w:val="0"/>
              <w:kinsoku/>
              <w:wordWrap w:val="0"/>
              <w:overflowPunct/>
              <w:topLinePunct w:val="0"/>
              <w:autoSpaceDE/>
              <w:autoSpaceDN/>
              <w:bidi w:val="0"/>
              <w:adjustRightInd w:val="0"/>
              <w:snapToGrid w:val="0"/>
              <w:spacing w:line="400" w:lineRule="exact"/>
              <w:ind w:left="0" w:leftChars="0" w:firstLine="458" w:firstLineChars="191"/>
              <w:jc w:val="both"/>
              <w:textAlignment w:val="auto"/>
              <w:rPr>
                <w:rFonts w:hint="eastAsia"/>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根据韶关市发展和改革局关于印发《关于韶关市“百县千镇万村高质量发展工程”项目规范化便利化实施的指导意见(试行)》的通知(韶发改投资(2024)8号)，本项目最高投标限价、工程量清单、施工图纸在投标截止时间7天前以补充公告的形式在广东省招标投标监管网（https://www.gdzwfw.gov.cn/ztbjg-portal/#/index）、全国公共资源交易平台（广东省·韶关市）（https://ygp.gdzwfw.gov.cn/ggzy-portal/#/440200/index）公布，各投标人应自行下载。</w:t>
            </w:r>
          </w:p>
        </w:tc>
      </w:tr>
      <w:tr w14:paraId="4E4F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733" w:type="dxa"/>
            <w:vAlign w:val="center"/>
          </w:tcPr>
          <w:p w14:paraId="3E0E6845">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23</w:t>
            </w:r>
          </w:p>
        </w:tc>
        <w:tc>
          <w:tcPr>
            <w:tcW w:w="1709" w:type="dxa"/>
            <w:vAlign w:val="center"/>
          </w:tcPr>
          <w:p w14:paraId="0D0D0A1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投标人的投标报价</w:t>
            </w:r>
          </w:p>
        </w:tc>
        <w:tc>
          <w:tcPr>
            <w:tcW w:w="7544" w:type="dxa"/>
            <w:vAlign w:val="center"/>
          </w:tcPr>
          <w:p w14:paraId="7133753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01DD1AEE">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投标报价方式： ☑工程量清单报</w:t>
            </w:r>
          </w:p>
        </w:tc>
      </w:tr>
      <w:tr w14:paraId="664F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733" w:type="dxa"/>
            <w:vAlign w:val="center"/>
          </w:tcPr>
          <w:p w14:paraId="2B41BF8F">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24</w:t>
            </w:r>
          </w:p>
        </w:tc>
        <w:tc>
          <w:tcPr>
            <w:tcW w:w="1709" w:type="dxa"/>
            <w:vAlign w:val="center"/>
          </w:tcPr>
          <w:p w14:paraId="1820F47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投标报价风险</w:t>
            </w:r>
          </w:p>
        </w:tc>
        <w:tc>
          <w:tcPr>
            <w:tcW w:w="7544" w:type="dxa"/>
            <w:vAlign w:val="center"/>
          </w:tcPr>
          <w:p w14:paraId="2E356AE8">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☑投标人依据招标文件约定自行考虑风险因素，一旦中标，投标报价（合同价）除合同另有约定外将不因市场变化而调整。</w:t>
            </w:r>
          </w:p>
          <w:p w14:paraId="0602711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☑投标报价中应包括工程量清单项目所发生的人工费、材料费、机具费、管理费、利润、措施项目费、其它项目费、税金、暂列金额、暂估价以及所有风险、责任等各项费用。</w:t>
            </w:r>
          </w:p>
          <w:p w14:paraId="6588B20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4"/>
                <w:szCs w:val="24"/>
                <w:highlight w:val="none"/>
                <w:lang w:val="en-US" w:eastAsia="zh-CN"/>
              </w:rPr>
              <w:t>安全生产措施费</w:t>
            </w:r>
            <w:r>
              <w:rPr>
                <w:rFonts w:hint="eastAsia" w:asciiTheme="minorEastAsia" w:hAnsiTheme="minorEastAsia" w:eastAsiaTheme="minorEastAsia" w:cstheme="minorEastAsia"/>
                <w:snapToGrid w:val="0"/>
                <w:color w:val="auto"/>
                <w:kern w:val="0"/>
                <w:sz w:val="24"/>
                <w:szCs w:val="24"/>
                <w:highlight w:val="none"/>
                <w:lang w:eastAsia="zh-CN"/>
              </w:rPr>
              <w:t>）投标人漏报或不报，招标人视为有关费用已包括在工程量清单项目的其它单价及合价中不予另外增加。</w:t>
            </w:r>
          </w:p>
          <w:p w14:paraId="648E63A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b/>
                <w:bCs/>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b/>
                <w:bCs/>
                <w:snapToGrid w:val="0"/>
                <w:color w:val="auto"/>
                <w:kern w:val="0"/>
                <w:sz w:val="24"/>
                <w:szCs w:val="24"/>
                <w:highlight w:val="none"/>
                <w:lang w:eastAsia="zh-CN"/>
              </w:rPr>
              <w:t>措施项目中的安全生产措施应单独列项，费用不可竞争，且应符合《企业安全生产费用提取和使用管理办法》（财资〔2022〕136号）及我省有关文件规定。</w:t>
            </w:r>
          </w:p>
          <w:p w14:paraId="7D8A46B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58860A4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1EFA524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☑招标人向投标人提供的有关施工现场资料及数据，是招标人现有的能使投标人利用的资料，招标人对投标人据此作出的推论及理解概不负责。</w:t>
            </w:r>
          </w:p>
          <w:p w14:paraId="4E438C3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3893664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66E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733" w:type="dxa"/>
            <w:vAlign w:val="center"/>
          </w:tcPr>
          <w:p w14:paraId="6414FDC8">
            <w:pPr>
              <w:spacing w:before="284"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25</w:t>
            </w:r>
          </w:p>
        </w:tc>
        <w:tc>
          <w:tcPr>
            <w:tcW w:w="1709" w:type="dxa"/>
            <w:vAlign w:val="center"/>
          </w:tcPr>
          <w:p w14:paraId="4C71A8E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投标费用</w:t>
            </w:r>
          </w:p>
        </w:tc>
        <w:tc>
          <w:tcPr>
            <w:tcW w:w="7544" w:type="dxa"/>
            <w:vAlign w:val="center"/>
          </w:tcPr>
          <w:p w14:paraId="225B857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投标人自行承担编制与递交投标文件的一切费用。</w:t>
            </w:r>
          </w:p>
        </w:tc>
      </w:tr>
      <w:tr w14:paraId="6873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733" w:type="dxa"/>
            <w:vAlign w:val="center"/>
          </w:tcPr>
          <w:p w14:paraId="3F9BB325">
            <w:pPr>
              <w:spacing w:before="284" w:line="188" w:lineRule="auto"/>
              <w:jc w:val="center"/>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26</w:t>
            </w:r>
          </w:p>
        </w:tc>
        <w:tc>
          <w:tcPr>
            <w:tcW w:w="1709" w:type="dxa"/>
            <w:vAlign w:val="center"/>
          </w:tcPr>
          <w:p w14:paraId="2F647BD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成本警示价</w:t>
            </w:r>
          </w:p>
        </w:tc>
        <w:tc>
          <w:tcPr>
            <w:tcW w:w="7544" w:type="dxa"/>
            <w:vAlign w:val="center"/>
          </w:tcPr>
          <w:p w14:paraId="2CB7F0A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投标报价要求：</w:t>
            </w:r>
          </w:p>
          <w:p w14:paraId="444583B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⑴投标人的投标报价不得高于招标人设置的最高投标限价，否则作无效投标处理；</w:t>
            </w:r>
          </w:p>
          <w:p w14:paraId="2B757D3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⑵投标人的投标报价如低于招标项目的成本警示价的，需提供成本分析资料等报价依据。（成本警示价＝最高投标限价×85%）</w:t>
            </w:r>
          </w:p>
        </w:tc>
      </w:tr>
      <w:tr w14:paraId="5FFF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733" w:type="dxa"/>
            <w:vAlign w:val="center"/>
          </w:tcPr>
          <w:p w14:paraId="7A4811E9">
            <w:pPr>
              <w:spacing w:before="69" w:line="188"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2</w:t>
            </w:r>
            <w:r>
              <w:rPr>
                <w:rFonts w:hint="eastAsia" w:asciiTheme="minorEastAsia" w:hAnsiTheme="minorEastAsia" w:eastAsiaTheme="minorEastAsia" w:cstheme="minorEastAsia"/>
                <w:color w:val="auto"/>
                <w:spacing w:val="-3"/>
                <w:sz w:val="24"/>
                <w:szCs w:val="24"/>
                <w:highlight w:val="none"/>
                <w:lang w:val="en-US" w:eastAsia="zh-CN"/>
              </w:rPr>
              <w:t>7</w:t>
            </w:r>
          </w:p>
        </w:tc>
        <w:tc>
          <w:tcPr>
            <w:tcW w:w="1709" w:type="dxa"/>
            <w:vAlign w:val="center"/>
          </w:tcPr>
          <w:p w14:paraId="0786E8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投标人资格要求</w:t>
            </w:r>
          </w:p>
        </w:tc>
        <w:tc>
          <w:tcPr>
            <w:tcW w:w="7544" w:type="dxa"/>
            <w:vAlign w:val="center"/>
          </w:tcPr>
          <w:p w14:paraId="1F0406C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1.本次招标</w:t>
            </w:r>
            <w:r>
              <w:rPr>
                <w:rFonts w:hint="eastAsia" w:asciiTheme="minorEastAsia" w:hAnsiTheme="minorEastAsia" w:eastAsiaTheme="minorEastAsia" w:cstheme="minorEastAsia"/>
                <w:snapToGrid w:val="0"/>
                <w:color w:val="auto"/>
                <w:kern w:val="0"/>
                <w:sz w:val="24"/>
                <w:szCs w:val="24"/>
                <w:highlight w:val="none"/>
                <w:u w:val="single"/>
                <w:lang w:eastAsia="zh-CN"/>
              </w:rPr>
              <w:t>不接受</w:t>
            </w:r>
            <w:r>
              <w:rPr>
                <w:rFonts w:hint="eastAsia" w:asciiTheme="minorEastAsia" w:hAnsiTheme="minorEastAsia" w:eastAsiaTheme="minorEastAsia" w:cstheme="minorEastAsia"/>
                <w:snapToGrid w:val="0"/>
                <w:color w:val="auto"/>
                <w:kern w:val="0"/>
                <w:sz w:val="24"/>
                <w:szCs w:val="24"/>
                <w:highlight w:val="none"/>
                <w:lang w:eastAsia="zh-CN"/>
              </w:rPr>
              <w:t>联合体投标。</w:t>
            </w:r>
          </w:p>
          <w:p w14:paraId="249C9AEA">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2．资质要求</w:t>
            </w:r>
          </w:p>
          <w:p w14:paraId="64899B78">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2.1 投标人须具备独立法人资格，按国家法律经营。</w:t>
            </w:r>
          </w:p>
          <w:p w14:paraId="710042A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2.2 投标人须持有建设行政主管部门颁发的企业资质证书及安全生产许可证。</w:t>
            </w:r>
          </w:p>
          <w:p w14:paraId="42052BA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2.3 投标人须具备以下资质：</w:t>
            </w:r>
            <w:r>
              <w:rPr>
                <w:rFonts w:hint="eastAsia" w:asciiTheme="minorEastAsia" w:hAnsiTheme="minorEastAsia" w:eastAsiaTheme="minorEastAsia" w:cstheme="minorEastAsia"/>
                <w:snapToGrid w:val="0"/>
                <w:color w:val="auto"/>
                <w:kern w:val="0"/>
                <w:sz w:val="24"/>
                <w:szCs w:val="24"/>
                <w:highlight w:val="none"/>
                <w:u w:val="single"/>
                <w:lang w:eastAsia="zh-CN"/>
              </w:rPr>
              <w:t>具有建设行政主管部门颁发的市政公用工程施工总承包三级以上（含三级）以上资质</w:t>
            </w:r>
            <w:r>
              <w:rPr>
                <w:rFonts w:hint="eastAsia" w:asciiTheme="minorEastAsia" w:hAnsiTheme="minorEastAsia" w:eastAsiaTheme="minorEastAsia" w:cstheme="minorEastAsia"/>
                <w:snapToGrid w:val="0"/>
                <w:color w:val="auto"/>
                <w:kern w:val="0"/>
                <w:sz w:val="24"/>
                <w:szCs w:val="24"/>
                <w:highlight w:val="none"/>
                <w:u w:val="single"/>
                <w:lang w:val="en-US" w:eastAsia="zh-CN"/>
              </w:rPr>
              <w:t>，并在有效期内</w:t>
            </w:r>
            <w:r>
              <w:rPr>
                <w:rFonts w:hint="eastAsia" w:asciiTheme="minorEastAsia" w:hAnsiTheme="minorEastAsia" w:eastAsiaTheme="minorEastAsia" w:cstheme="minorEastAsia"/>
                <w:snapToGrid w:val="0"/>
                <w:color w:val="auto"/>
                <w:kern w:val="0"/>
                <w:sz w:val="24"/>
                <w:szCs w:val="24"/>
                <w:highlight w:val="none"/>
                <w:lang w:eastAsia="zh-CN"/>
              </w:rPr>
              <w:t>。</w:t>
            </w:r>
          </w:p>
          <w:p w14:paraId="60E86E35">
            <w:pPr>
              <w:pageBreakBefore w:val="0"/>
              <w:widowControl w:val="0"/>
              <w:kinsoku/>
              <w:wordWrap w:val="0"/>
              <w:overflowPunct/>
              <w:topLinePunct w:val="0"/>
              <w:autoSpaceDE/>
              <w:autoSpaceDN/>
              <w:bidi w:val="0"/>
              <w:adjustRightInd w:val="0"/>
              <w:snapToGrid w:val="0"/>
              <w:spacing w:line="400" w:lineRule="exact"/>
              <w:ind w:left="0" w:leftChars="0" w:right="5" w:righ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2.4 </w:t>
            </w:r>
            <w:r>
              <w:rPr>
                <w:rFonts w:hint="eastAsia" w:asciiTheme="minorEastAsia" w:hAnsiTheme="minorEastAsia" w:eastAsiaTheme="minorEastAsia" w:cstheme="minorEastAsia"/>
                <w:snapToGrid w:val="0"/>
                <w:color w:val="auto"/>
                <w:kern w:val="0"/>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C01C18D">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3．相关人员要求</w:t>
            </w:r>
          </w:p>
          <w:p w14:paraId="6FC8303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3.1  </w:t>
            </w:r>
            <w:r>
              <w:rPr>
                <w:rFonts w:hint="eastAsia" w:asciiTheme="minorEastAsia" w:hAnsiTheme="minorEastAsia" w:eastAsiaTheme="minorEastAsia" w:cstheme="minorEastAsia"/>
                <w:snapToGrid w:val="0"/>
                <w:color w:val="auto"/>
                <w:kern w:val="0"/>
                <w:sz w:val="24"/>
                <w:szCs w:val="24"/>
                <w:highlight w:val="none"/>
                <w:lang w:val="en-US" w:eastAsia="zh-CN"/>
              </w:rPr>
              <w:t>拟派项目经理为</w:t>
            </w:r>
            <w:r>
              <w:rPr>
                <w:rFonts w:hint="eastAsia" w:asciiTheme="minorEastAsia" w:hAnsiTheme="minorEastAsia" w:eastAsiaTheme="minorEastAsia" w:cstheme="minorEastAsia"/>
                <w:i w:val="0"/>
                <w:iCs w:val="0"/>
                <w:caps w:val="0"/>
                <w:color w:val="auto"/>
                <w:spacing w:val="0"/>
                <w:sz w:val="24"/>
                <w:szCs w:val="24"/>
                <w:highlight w:val="none"/>
                <w:u w:val="single"/>
                <w:shd w:val="clear" w:fill="FFFFFF"/>
              </w:rPr>
              <w:t>市政公用工程</w:t>
            </w:r>
            <w:r>
              <w:rPr>
                <w:rFonts w:hint="eastAsia" w:asciiTheme="minorEastAsia" w:hAnsiTheme="minorEastAsia" w:eastAsiaTheme="minorEastAsia" w:cstheme="minorEastAsia"/>
                <w:snapToGrid w:val="0"/>
                <w:color w:val="auto"/>
                <w:kern w:val="0"/>
                <w:sz w:val="24"/>
                <w:szCs w:val="24"/>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号）文件精神，二级注册建造师可随注册企业在全国范围内执业）。同时均须具备有效安全生产考核合格证明（B证），且未担任其他在施（包括已中标未开工、已开工未竣工）建设工程项目的项目经理</w:t>
            </w:r>
            <w:r>
              <w:rPr>
                <w:rFonts w:hint="eastAsia" w:asciiTheme="minorEastAsia" w:hAnsiTheme="minorEastAsia" w:eastAsiaTheme="minorEastAsia" w:cstheme="minorEastAsia"/>
                <w:snapToGrid w:val="0"/>
                <w:color w:val="auto"/>
                <w:kern w:val="0"/>
                <w:sz w:val="24"/>
                <w:szCs w:val="24"/>
                <w:highlight w:val="none"/>
                <w:lang w:eastAsia="zh-CN"/>
              </w:rPr>
              <w:t>。</w:t>
            </w:r>
          </w:p>
          <w:p w14:paraId="60D9B5C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3.2 拟派项目技术负责人须具备</w:t>
            </w:r>
            <w:r>
              <w:rPr>
                <w:rFonts w:hint="eastAsia" w:asciiTheme="minorEastAsia" w:hAnsiTheme="minorEastAsia" w:eastAsiaTheme="minorEastAsia" w:cstheme="minorEastAsia"/>
                <w:i w:val="0"/>
                <w:iCs w:val="0"/>
                <w:caps w:val="0"/>
                <w:color w:val="auto"/>
                <w:spacing w:val="0"/>
                <w:sz w:val="24"/>
                <w:szCs w:val="24"/>
                <w:highlight w:val="none"/>
                <w:u w:val="single"/>
                <w:shd w:val="clear" w:fill="FFFFFF"/>
              </w:rPr>
              <w:t>市政工程</w:t>
            </w:r>
            <w:r>
              <w:rPr>
                <w:rFonts w:hint="eastAsia" w:asciiTheme="minorEastAsia" w:hAnsiTheme="minorEastAsia" w:eastAsiaTheme="minorEastAsia" w:cstheme="minorEastAsia"/>
                <w:snapToGrid w:val="0"/>
                <w:color w:val="auto"/>
                <w:kern w:val="0"/>
                <w:sz w:val="24"/>
                <w:szCs w:val="24"/>
                <w:highlight w:val="none"/>
                <w:u w:val="none"/>
                <w:lang w:val="en-US" w:eastAsia="zh-CN"/>
              </w:rPr>
              <w:t>类</w:t>
            </w:r>
            <w:r>
              <w:rPr>
                <w:rFonts w:hint="eastAsia" w:asciiTheme="minorEastAsia" w:hAnsiTheme="minorEastAsia" w:eastAsiaTheme="minorEastAsia" w:cstheme="minorEastAsia"/>
                <w:snapToGrid w:val="0"/>
                <w:color w:val="auto"/>
                <w:kern w:val="0"/>
                <w:sz w:val="24"/>
                <w:szCs w:val="24"/>
                <w:highlight w:val="none"/>
                <w:lang w:eastAsia="zh-CN"/>
              </w:rPr>
              <w:t>相关专业</w:t>
            </w:r>
            <w:r>
              <w:rPr>
                <w:rFonts w:hint="eastAsia" w:ascii="宋体" w:hAnsi="宋体" w:eastAsia="宋体" w:cs="宋体"/>
                <w:color w:val="auto"/>
                <w:sz w:val="24"/>
                <w:szCs w:val="24"/>
                <w:highlight w:val="none"/>
                <w:u w:val="single"/>
                <w:lang w:val="en-US" w:eastAsia="zh-CN"/>
              </w:rPr>
              <w:t>中</w:t>
            </w:r>
            <w:r>
              <w:rPr>
                <w:rFonts w:hint="eastAsia" w:ascii="宋体" w:hAnsi="宋体" w:eastAsia="宋体" w:cs="宋体"/>
                <w:color w:val="auto"/>
                <w:sz w:val="24"/>
                <w:szCs w:val="24"/>
                <w:highlight w:val="none"/>
                <w:lang w:val="en-US" w:eastAsia="zh-CN"/>
              </w:rPr>
              <w:t>级或以上</w:t>
            </w:r>
            <w:r>
              <w:rPr>
                <w:rFonts w:hint="eastAsia" w:asciiTheme="minorEastAsia" w:hAnsiTheme="minorEastAsia" w:eastAsiaTheme="minorEastAsia" w:cstheme="minorEastAsia"/>
                <w:snapToGrid w:val="0"/>
                <w:color w:val="auto"/>
                <w:kern w:val="0"/>
                <w:sz w:val="24"/>
                <w:szCs w:val="24"/>
                <w:highlight w:val="none"/>
                <w:lang w:eastAsia="zh-CN"/>
              </w:rPr>
              <w:t>技术职称。</w:t>
            </w:r>
          </w:p>
          <w:p w14:paraId="2030FE5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w:t>
            </w:r>
            <w:r>
              <w:rPr>
                <w:rFonts w:hint="eastAsia" w:asciiTheme="minorEastAsia" w:hAnsiTheme="minorEastAsia" w:eastAsiaTheme="minorEastAsia" w:cstheme="minorEastAsia"/>
                <w:snapToGrid w:val="0"/>
                <w:color w:val="auto"/>
                <w:kern w:val="0"/>
                <w:sz w:val="24"/>
                <w:szCs w:val="24"/>
                <w:highlight w:val="none"/>
                <w:u w:val="single"/>
                <w:lang w:val="en-US" w:eastAsia="zh-CN"/>
              </w:rPr>
              <w:t>1</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人。</w:t>
            </w:r>
          </w:p>
          <w:p w14:paraId="21CFF58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4626643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4．禁止投标条款：</w:t>
            </w:r>
          </w:p>
          <w:p w14:paraId="74FC150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4.1  投标人不得存在下列情形之一：</w:t>
            </w:r>
          </w:p>
          <w:p w14:paraId="6B9ABBE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（1）为招标人不具有独立法人资格的附属机构（单位）；</w:t>
            </w:r>
          </w:p>
          <w:p w14:paraId="633C9F8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（2）为本招标项目前期准备提供设计或咨询服务的；</w:t>
            </w:r>
          </w:p>
          <w:p w14:paraId="7070AC11">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（3）与本招标项目的其他投标人为同一个单位负责人；</w:t>
            </w:r>
          </w:p>
          <w:p w14:paraId="49F4C83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（4）与本招标项目的其他投标人存在控股、管理关系；</w:t>
            </w:r>
          </w:p>
          <w:p w14:paraId="29D809C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（5）为本招标项目的监理人；</w:t>
            </w:r>
          </w:p>
          <w:p w14:paraId="040C32B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（6）为本招标项目的代建人；</w:t>
            </w:r>
          </w:p>
          <w:p w14:paraId="249688B3">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（7）为本招标项目的招标代理机构；</w:t>
            </w:r>
          </w:p>
          <w:p w14:paraId="0D904BC3">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（8）与本招标项目的监理人或代建人或招标代理机构同为一个法定代表人；</w:t>
            </w:r>
          </w:p>
          <w:p w14:paraId="2A03126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（9）与本招标项目的监理人或代建人或招标代理机构存在控股或参股关系；</w:t>
            </w:r>
          </w:p>
          <w:p w14:paraId="4426A53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（10）与本招标项目的监理人或代建人或招标代理机构存在相互任职或工作关系；</w:t>
            </w:r>
          </w:p>
          <w:p w14:paraId="033E4C88">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（11）被依法暂停或者取消投标资格；</w:t>
            </w:r>
          </w:p>
          <w:p w14:paraId="56D9D60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（12）被责令停产停业、暂扣或者吊销许可证、暂扣或者吊销执照；</w:t>
            </w:r>
          </w:p>
          <w:p w14:paraId="1992EDF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（13）进入清算程序，或被宣告破产，或其他丧失履约能力的情形；</w:t>
            </w:r>
          </w:p>
          <w:p w14:paraId="56C6214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（14）在最近三年内发生重大工程质量或安全问题（以相关行业 主管部门的行政处罚决定或司法机关出具的有关法律文书为准）；</w:t>
            </w:r>
          </w:p>
          <w:p w14:paraId="5C943DD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（15）被“信用中国 ”网站（https://www.creditchina.gov.cn）发布的《法人和非法人组织公共信用信息报告》列为严重失信主体名单的。</w:t>
            </w:r>
          </w:p>
          <w:p w14:paraId="51742BA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4.2  招标人拒绝以下名单中的单位参加本次投标：</w:t>
            </w:r>
          </w:p>
          <w:tbl>
            <w:tblPr>
              <w:tblStyle w:val="14"/>
              <w:tblW w:w="7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564"/>
              <w:gridCol w:w="2964"/>
            </w:tblGrid>
            <w:tr w14:paraId="118E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6CBCE8F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序号</w:t>
                  </w:r>
                </w:p>
              </w:tc>
              <w:tc>
                <w:tcPr>
                  <w:tcW w:w="3564" w:type="dxa"/>
                  <w:vAlign w:val="center"/>
                </w:tcPr>
                <w:p w14:paraId="68D924E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单位名称</w:t>
                  </w:r>
                </w:p>
              </w:tc>
              <w:tc>
                <w:tcPr>
                  <w:tcW w:w="2964" w:type="dxa"/>
                  <w:vAlign w:val="center"/>
                </w:tcPr>
                <w:p w14:paraId="1ED3D5D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拒绝原因</w:t>
                  </w:r>
                </w:p>
              </w:tc>
            </w:tr>
            <w:tr w14:paraId="0248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222835B7">
                  <w:pPr>
                    <w:pStyle w:val="2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1</w:t>
                  </w:r>
                </w:p>
              </w:tc>
              <w:tc>
                <w:tcPr>
                  <w:tcW w:w="3564" w:type="dxa"/>
                  <w:vAlign w:val="center"/>
                </w:tcPr>
                <w:p w14:paraId="3C439119">
                  <w:pPr>
                    <w:pStyle w:val="23"/>
                    <w:wordWrap w:val="0"/>
                    <w:adjustRightInd w:val="0"/>
                    <w:snapToGrid w:val="0"/>
                    <w:spacing w:line="3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翁源县周陂镇人民政府</w:t>
                  </w:r>
                </w:p>
              </w:tc>
              <w:tc>
                <w:tcPr>
                  <w:tcW w:w="2964" w:type="dxa"/>
                  <w:vAlign w:val="center"/>
                </w:tcPr>
                <w:p w14:paraId="49CCDC7E">
                  <w:pPr>
                    <w:pStyle w:val="23"/>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为本招标项目的招标人</w:t>
                  </w:r>
                </w:p>
              </w:tc>
            </w:tr>
            <w:tr w14:paraId="538A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2BC09F4D">
                  <w:pPr>
                    <w:pStyle w:val="2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2</w:t>
                  </w:r>
                </w:p>
              </w:tc>
              <w:tc>
                <w:tcPr>
                  <w:tcW w:w="3564" w:type="dxa"/>
                  <w:shd w:val="clear" w:color="auto" w:fill="auto"/>
                  <w:vAlign w:val="center"/>
                </w:tcPr>
                <w:p w14:paraId="2B44927A">
                  <w:pPr>
                    <w:pStyle w:val="23"/>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广州博厦建筑设计研究院有限公司</w:t>
                  </w:r>
                </w:p>
              </w:tc>
              <w:tc>
                <w:tcPr>
                  <w:tcW w:w="2964" w:type="dxa"/>
                  <w:shd w:val="clear" w:color="auto" w:fill="auto"/>
                  <w:vAlign w:val="center"/>
                </w:tcPr>
                <w:p w14:paraId="2A87CD39">
                  <w:pPr>
                    <w:pStyle w:val="23"/>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rPr>
                    <w:t>为本招标项目的</w:t>
                  </w:r>
                  <w:r>
                    <w:rPr>
                      <w:rFonts w:hint="eastAsia" w:asciiTheme="minorEastAsia" w:hAnsiTheme="minorEastAsia" w:eastAsiaTheme="minorEastAsia" w:cstheme="minorEastAsia"/>
                      <w:snapToGrid w:val="0"/>
                      <w:color w:val="auto"/>
                      <w:kern w:val="0"/>
                      <w:sz w:val="24"/>
                      <w:szCs w:val="24"/>
                      <w:highlight w:val="none"/>
                      <w:lang w:val="en-US" w:eastAsia="zh-CN"/>
                    </w:rPr>
                    <w:t>设计单位</w:t>
                  </w:r>
                </w:p>
              </w:tc>
            </w:tr>
            <w:tr w14:paraId="79F3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53DDA25">
                  <w:pPr>
                    <w:pStyle w:val="23"/>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w:t>
                  </w:r>
                </w:p>
              </w:tc>
              <w:tc>
                <w:tcPr>
                  <w:tcW w:w="3564" w:type="dxa"/>
                  <w:shd w:val="clear" w:color="auto" w:fill="auto"/>
                  <w:vAlign w:val="center"/>
                </w:tcPr>
                <w:p w14:paraId="39E4800A">
                  <w:pPr>
                    <w:pStyle w:val="23"/>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广东建发工程管理有限公司</w:t>
                  </w:r>
                </w:p>
              </w:tc>
              <w:tc>
                <w:tcPr>
                  <w:tcW w:w="2964" w:type="dxa"/>
                  <w:shd w:val="clear" w:color="auto" w:fill="auto"/>
                  <w:vAlign w:val="center"/>
                </w:tcPr>
                <w:p w14:paraId="74FCA806">
                  <w:pPr>
                    <w:pStyle w:val="23"/>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为本招标项目的</w:t>
                  </w:r>
                  <w:r>
                    <w:rPr>
                      <w:rFonts w:hint="eastAsia" w:asciiTheme="minorEastAsia" w:hAnsiTheme="minorEastAsia" w:eastAsiaTheme="minorEastAsia" w:cstheme="minorEastAsia"/>
                      <w:snapToGrid w:val="0"/>
                      <w:color w:val="auto"/>
                      <w:kern w:val="0"/>
                      <w:sz w:val="24"/>
                      <w:szCs w:val="24"/>
                      <w:highlight w:val="none"/>
                      <w:lang w:val="en-US" w:eastAsia="zh-CN"/>
                    </w:rPr>
                    <w:fldChar w:fldCharType="begin"/>
                  </w:r>
                  <w:r>
                    <w:rPr>
                      <w:rFonts w:hint="eastAsia" w:asciiTheme="minorEastAsia" w:hAnsiTheme="minorEastAsia" w:eastAsiaTheme="minorEastAsia" w:cstheme="minorEastAsia"/>
                      <w:snapToGrid w:val="0"/>
                      <w:color w:val="auto"/>
                      <w:kern w:val="0"/>
                      <w:sz w:val="24"/>
                      <w:szCs w:val="24"/>
                      <w:highlight w:val="none"/>
                      <w:lang w:val="en-US" w:eastAsia="zh-CN"/>
                    </w:rPr>
                    <w:instrText xml:space="preserve"> HYPERLINK "https://ygp.gdzwfw.gov.cn/zjfwcs/gd-zjcs-pub/bidResultNotice/view/4402030069533042504020126" </w:instrText>
                  </w:r>
                  <w:r>
                    <w:rPr>
                      <w:rFonts w:hint="eastAsia" w:asciiTheme="minorEastAsia" w:hAnsiTheme="minorEastAsia" w:eastAsiaTheme="minorEastAsia" w:cstheme="minorEastAsia"/>
                      <w:snapToGrid w:val="0"/>
                      <w:color w:val="auto"/>
                      <w:kern w:val="0"/>
                      <w:sz w:val="24"/>
                      <w:szCs w:val="24"/>
                      <w:highlight w:val="none"/>
                      <w:lang w:val="en-US" w:eastAsia="zh-CN"/>
                    </w:rPr>
                    <w:fldChar w:fldCharType="separate"/>
                  </w:r>
                  <w:r>
                    <w:rPr>
                      <w:rFonts w:hint="eastAsia" w:asciiTheme="minorEastAsia" w:hAnsiTheme="minorEastAsia" w:eastAsiaTheme="minorEastAsia" w:cstheme="minorEastAsia"/>
                      <w:snapToGrid w:val="0"/>
                      <w:color w:val="auto"/>
                      <w:kern w:val="0"/>
                      <w:sz w:val="24"/>
                      <w:szCs w:val="24"/>
                      <w:highlight w:val="none"/>
                      <w:lang w:val="en-US" w:eastAsia="zh-CN"/>
                    </w:rPr>
                    <w:t>造价咨询</w:t>
                  </w:r>
                  <w:r>
                    <w:rPr>
                      <w:rFonts w:hint="eastAsia" w:asciiTheme="minorEastAsia" w:hAnsiTheme="minorEastAsia" w:eastAsiaTheme="minorEastAsia" w:cstheme="minorEastAsia"/>
                      <w:snapToGrid w:val="0"/>
                      <w:color w:val="auto"/>
                      <w:kern w:val="0"/>
                      <w:sz w:val="24"/>
                      <w:szCs w:val="24"/>
                      <w:highlight w:val="none"/>
                      <w:lang w:val="en-US" w:eastAsia="zh-CN"/>
                    </w:rPr>
                    <w:fldChar w:fldCharType="end"/>
                  </w:r>
                  <w:r>
                    <w:rPr>
                      <w:rFonts w:hint="eastAsia" w:asciiTheme="minorEastAsia" w:hAnsiTheme="minorEastAsia" w:eastAsiaTheme="minorEastAsia" w:cstheme="minorEastAsia"/>
                      <w:snapToGrid w:val="0"/>
                      <w:color w:val="auto"/>
                      <w:kern w:val="0"/>
                      <w:sz w:val="24"/>
                      <w:szCs w:val="24"/>
                      <w:highlight w:val="none"/>
                      <w:lang w:val="en-US" w:eastAsia="zh-CN"/>
                    </w:rPr>
                    <w:t>单位</w:t>
                  </w:r>
                </w:p>
              </w:tc>
            </w:tr>
            <w:tr w14:paraId="32A2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7CFF47E7">
                  <w:pPr>
                    <w:pStyle w:val="23"/>
                    <w:wordWrap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3564" w:type="dxa"/>
                  <w:shd w:val="clear" w:color="auto" w:fill="auto"/>
                  <w:vAlign w:val="center"/>
                </w:tcPr>
                <w:p w14:paraId="5FA8F57D">
                  <w:pPr>
                    <w:pStyle w:val="23"/>
                    <w:wordWrap w:val="0"/>
                    <w:adjustRightInd w:val="0"/>
                    <w:snapToGrid w:val="0"/>
                    <w:spacing w:line="3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广州三合工程咨询有限公司</w:t>
                  </w:r>
                </w:p>
              </w:tc>
              <w:tc>
                <w:tcPr>
                  <w:tcW w:w="2964" w:type="dxa"/>
                  <w:shd w:val="clear" w:color="auto" w:fill="auto"/>
                  <w:vAlign w:val="center"/>
                </w:tcPr>
                <w:p w14:paraId="161974BB">
                  <w:pPr>
                    <w:pStyle w:val="23"/>
                    <w:wordWrap w:val="0"/>
                    <w:adjustRightInd w:val="0"/>
                    <w:snapToGrid w:val="0"/>
                    <w:spacing w:line="3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为本招标项目的施工图审查单位</w:t>
                  </w:r>
                </w:p>
              </w:tc>
            </w:tr>
            <w:tr w14:paraId="294E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43503BF4">
                  <w:pPr>
                    <w:pStyle w:val="23"/>
                    <w:wordWrap w:val="0"/>
                    <w:adjustRightInd w:val="0"/>
                    <w:snapToGrid w:val="0"/>
                    <w:spacing w:line="3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3564" w:type="dxa"/>
                  <w:shd w:val="clear" w:color="auto" w:fill="auto"/>
                  <w:vAlign w:val="center"/>
                </w:tcPr>
                <w:p w14:paraId="148BE7EE">
                  <w:pPr>
                    <w:pStyle w:val="23"/>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广东宏成项目管理咨询有限公司</w:t>
                  </w:r>
                </w:p>
              </w:tc>
              <w:tc>
                <w:tcPr>
                  <w:tcW w:w="2964" w:type="dxa"/>
                  <w:shd w:val="clear" w:color="auto" w:fill="auto"/>
                  <w:vAlign w:val="center"/>
                </w:tcPr>
                <w:p w14:paraId="7D2FE55B">
                  <w:pPr>
                    <w:pStyle w:val="23"/>
                    <w:wordWrap w:val="0"/>
                    <w:adjustRightInd w:val="0"/>
                    <w:snapToGrid w:val="0"/>
                    <w:spacing w:line="3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为本招标项目的招标代理机构</w:t>
                  </w:r>
                </w:p>
              </w:tc>
            </w:tr>
          </w:tbl>
          <w:p w14:paraId="4842427C">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5．其他要求</w:t>
            </w:r>
          </w:p>
          <w:p w14:paraId="1C70EAF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4DA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3" w:type="dxa"/>
            <w:vAlign w:val="center"/>
          </w:tcPr>
          <w:p w14:paraId="6C795553">
            <w:pPr>
              <w:spacing w:before="19"/>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2</w:t>
            </w:r>
            <w:r>
              <w:rPr>
                <w:rFonts w:hint="eastAsia" w:asciiTheme="minorEastAsia" w:hAnsiTheme="minorEastAsia" w:eastAsiaTheme="minorEastAsia" w:cstheme="minorEastAsia"/>
                <w:color w:val="auto"/>
                <w:spacing w:val="-3"/>
                <w:sz w:val="24"/>
                <w:szCs w:val="24"/>
                <w:highlight w:val="none"/>
                <w:lang w:val="en-US" w:eastAsia="zh-CN"/>
              </w:rPr>
              <w:t>8</w:t>
            </w:r>
          </w:p>
        </w:tc>
        <w:tc>
          <w:tcPr>
            <w:tcW w:w="1709" w:type="dxa"/>
            <w:vAlign w:val="center"/>
          </w:tcPr>
          <w:p w14:paraId="315C6AC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投标有效期</w:t>
            </w:r>
          </w:p>
        </w:tc>
        <w:tc>
          <w:tcPr>
            <w:tcW w:w="7544" w:type="dxa"/>
            <w:vAlign w:val="center"/>
          </w:tcPr>
          <w:p w14:paraId="10AD749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本次招标的投标有效期为</w:t>
            </w:r>
            <w:r>
              <w:rPr>
                <w:rFonts w:hint="eastAsia" w:asciiTheme="minorEastAsia" w:hAnsiTheme="minorEastAsia" w:eastAsiaTheme="minorEastAsia" w:cstheme="minorEastAsia"/>
                <w:snapToGrid w:val="0"/>
                <w:color w:val="auto"/>
                <w:kern w:val="0"/>
                <w:sz w:val="24"/>
                <w:szCs w:val="24"/>
                <w:highlight w:val="none"/>
                <w:u w:val="single"/>
                <w:lang w:eastAsia="zh-CN"/>
              </w:rPr>
              <w:t>90</w:t>
            </w:r>
            <w:r>
              <w:rPr>
                <w:rFonts w:hint="eastAsia" w:asciiTheme="minorEastAsia" w:hAnsiTheme="minorEastAsia" w:eastAsiaTheme="minorEastAsia" w:cstheme="minorEastAsia"/>
                <w:snapToGrid w:val="0"/>
                <w:color w:val="auto"/>
                <w:kern w:val="0"/>
                <w:sz w:val="24"/>
                <w:szCs w:val="24"/>
                <w:highlight w:val="none"/>
                <w:lang w:eastAsia="zh-CN"/>
              </w:rPr>
              <w:t xml:space="preserve"> 个日历天。</w:t>
            </w:r>
          </w:p>
        </w:tc>
      </w:tr>
      <w:tr w14:paraId="0581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3" w:type="dxa"/>
            <w:vAlign w:val="center"/>
          </w:tcPr>
          <w:p w14:paraId="7E0149C9">
            <w:pPr>
              <w:spacing w:before="69" w:line="188" w:lineRule="auto"/>
              <w:ind w:left="2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29</w:t>
            </w:r>
          </w:p>
        </w:tc>
        <w:tc>
          <w:tcPr>
            <w:tcW w:w="1709" w:type="dxa"/>
            <w:vAlign w:val="center"/>
          </w:tcPr>
          <w:p w14:paraId="21626D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投标文件组成</w:t>
            </w:r>
          </w:p>
        </w:tc>
        <w:tc>
          <w:tcPr>
            <w:tcW w:w="7544" w:type="dxa"/>
            <w:vAlign w:val="center"/>
          </w:tcPr>
          <w:p w14:paraId="0891F66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4"/>
                <w:szCs w:val="24"/>
                <w:highlight w:val="none"/>
                <w:lang w:val="en-US" w:eastAsia="zh-CN"/>
              </w:rPr>
              <w:t>和</w:t>
            </w:r>
            <w:r>
              <w:rPr>
                <w:rFonts w:hint="eastAsia" w:asciiTheme="minorEastAsia" w:hAnsiTheme="minorEastAsia" w:eastAsiaTheme="minorEastAsia" w:cstheme="minorEastAsia"/>
                <w:snapToGrid w:val="0"/>
                <w:color w:val="auto"/>
                <w:kern w:val="0"/>
                <w:sz w:val="24"/>
                <w:szCs w:val="24"/>
                <w:highlight w:val="none"/>
                <w:lang w:eastAsia="zh-CN"/>
              </w:rPr>
              <w:t>定标文件四个分册。</w:t>
            </w:r>
          </w:p>
        </w:tc>
      </w:tr>
      <w:tr w14:paraId="69F1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733" w:type="dxa"/>
            <w:vAlign w:val="center"/>
          </w:tcPr>
          <w:p w14:paraId="080D10B9">
            <w:pPr>
              <w:spacing w:before="69" w:line="188" w:lineRule="auto"/>
              <w:ind w:left="2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30</w:t>
            </w:r>
          </w:p>
        </w:tc>
        <w:tc>
          <w:tcPr>
            <w:tcW w:w="1709" w:type="dxa"/>
            <w:vAlign w:val="center"/>
          </w:tcPr>
          <w:p w14:paraId="60E2025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施工组织设计评审方式</w:t>
            </w:r>
          </w:p>
        </w:tc>
        <w:tc>
          <w:tcPr>
            <w:tcW w:w="7544" w:type="dxa"/>
            <w:vAlign w:val="center"/>
          </w:tcPr>
          <w:p w14:paraId="044BE8C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本次招标施工组织设计</w:t>
            </w:r>
            <w:r>
              <w:rPr>
                <w:rFonts w:hint="eastAsia" w:asciiTheme="minorEastAsia" w:hAnsiTheme="minorEastAsia" w:eastAsiaTheme="minorEastAsia" w:cstheme="minorEastAsia"/>
                <w:snapToGrid w:val="0"/>
                <w:color w:val="auto"/>
                <w:kern w:val="0"/>
                <w:sz w:val="24"/>
                <w:szCs w:val="24"/>
                <w:highlight w:val="none"/>
                <w:u w:val="single"/>
                <w:lang w:eastAsia="zh-CN"/>
              </w:rPr>
              <w:t xml:space="preserve"> 不采用 </w:t>
            </w:r>
            <w:r>
              <w:rPr>
                <w:rFonts w:hint="eastAsia" w:asciiTheme="minorEastAsia" w:hAnsiTheme="minorEastAsia" w:eastAsiaTheme="minorEastAsia" w:cstheme="minorEastAsia"/>
                <w:snapToGrid w:val="0"/>
                <w:color w:val="auto"/>
                <w:kern w:val="0"/>
                <w:sz w:val="24"/>
                <w:szCs w:val="24"/>
                <w:highlight w:val="none"/>
                <w:lang w:eastAsia="zh-CN"/>
              </w:rPr>
              <w:t>“暗标 ”方式进行评审。</w:t>
            </w:r>
          </w:p>
        </w:tc>
      </w:tr>
      <w:tr w14:paraId="1418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733" w:type="dxa"/>
            <w:vAlign w:val="center"/>
          </w:tcPr>
          <w:p w14:paraId="2A7F5E06">
            <w:pPr>
              <w:spacing w:before="69" w:line="188" w:lineRule="auto"/>
              <w:ind w:left="209"/>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3</w:t>
            </w:r>
            <w:r>
              <w:rPr>
                <w:rFonts w:hint="eastAsia" w:asciiTheme="minorEastAsia" w:hAnsiTheme="minorEastAsia" w:eastAsiaTheme="minorEastAsia" w:cstheme="minorEastAsia"/>
                <w:color w:val="auto"/>
                <w:spacing w:val="-5"/>
                <w:sz w:val="24"/>
                <w:szCs w:val="24"/>
                <w:highlight w:val="none"/>
                <w:lang w:val="en-US" w:eastAsia="zh-CN"/>
              </w:rPr>
              <w:t>1</w:t>
            </w:r>
          </w:p>
        </w:tc>
        <w:tc>
          <w:tcPr>
            <w:tcW w:w="1709" w:type="dxa"/>
            <w:vAlign w:val="center"/>
          </w:tcPr>
          <w:p w14:paraId="01061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评标委员会</w:t>
            </w:r>
          </w:p>
        </w:tc>
        <w:tc>
          <w:tcPr>
            <w:tcW w:w="7544" w:type="dxa"/>
            <w:vAlign w:val="top"/>
          </w:tcPr>
          <w:p w14:paraId="1DF9186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评标委员会由5人组成，其中招标人代表0人，专家5人。专家从广东省综合评标评审专家库（韶关区域）中随机抽取，其中技术类专家3人，经济类专家2人。</w:t>
            </w:r>
          </w:p>
        </w:tc>
      </w:tr>
      <w:tr w14:paraId="76C0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733" w:type="dxa"/>
            <w:vAlign w:val="center"/>
          </w:tcPr>
          <w:p w14:paraId="2AD4F28B">
            <w:pPr>
              <w:spacing w:before="69" w:line="188" w:lineRule="auto"/>
              <w:ind w:left="209"/>
              <w:jc w:val="both"/>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32</w:t>
            </w:r>
          </w:p>
        </w:tc>
        <w:tc>
          <w:tcPr>
            <w:tcW w:w="1709" w:type="dxa"/>
            <w:vAlign w:val="center"/>
          </w:tcPr>
          <w:p w14:paraId="36288FE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定</w:t>
            </w:r>
            <w:r>
              <w:rPr>
                <w:rFonts w:hint="eastAsia" w:asciiTheme="minorEastAsia" w:hAnsiTheme="minorEastAsia" w:eastAsiaTheme="minorEastAsia" w:cstheme="minorEastAsia"/>
                <w:color w:val="auto"/>
                <w:sz w:val="24"/>
                <w:szCs w:val="24"/>
                <w:highlight w:val="none"/>
              </w:rPr>
              <w:t>标委员会</w:t>
            </w:r>
          </w:p>
        </w:tc>
        <w:tc>
          <w:tcPr>
            <w:tcW w:w="7544" w:type="dxa"/>
            <w:vAlign w:val="center"/>
          </w:tcPr>
          <w:p w14:paraId="625D231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240" w:firstLineChars="100"/>
              <w:jc w:val="left"/>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u w:val="none"/>
                <w:lang w:val="en-US" w:eastAsia="zh-CN"/>
              </w:rPr>
              <w:t>本</w:t>
            </w:r>
            <w:r>
              <w:rPr>
                <w:rFonts w:hint="eastAsia" w:asciiTheme="minorEastAsia" w:hAnsiTheme="minorEastAsia" w:eastAsiaTheme="minorEastAsia" w:cstheme="minorEastAsia"/>
                <w:color w:val="auto"/>
                <w:sz w:val="24"/>
                <w:szCs w:val="24"/>
                <w:highlight w:val="none"/>
                <w:u w:val="none"/>
                <w:lang w:eastAsia="zh-CN"/>
              </w:rPr>
              <w:t>项目</w:t>
            </w:r>
            <w:r>
              <w:rPr>
                <w:rFonts w:hint="eastAsia" w:asciiTheme="minorEastAsia" w:hAnsiTheme="minorEastAsia" w:eastAsiaTheme="minorEastAsia" w:cstheme="minorEastAsia"/>
                <w:color w:val="auto"/>
                <w:sz w:val="24"/>
                <w:szCs w:val="24"/>
                <w:highlight w:val="none"/>
                <w:u w:val="none"/>
              </w:rPr>
              <w:t>定标委员会</w:t>
            </w:r>
            <w:r>
              <w:rPr>
                <w:rFonts w:hint="eastAsia" w:asciiTheme="minorEastAsia" w:hAnsiTheme="minorEastAsia" w:eastAsiaTheme="minorEastAsia" w:cstheme="minorEastAsia"/>
                <w:color w:val="auto"/>
                <w:sz w:val="24"/>
                <w:szCs w:val="24"/>
                <w:highlight w:val="none"/>
                <w:u w:val="none"/>
                <w:lang w:eastAsia="zh-CN"/>
              </w:rPr>
              <w:t>组成人</w:t>
            </w:r>
            <w:r>
              <w:rPr>
                <w:rFonts w:hint="eastAsia" w:asciiTheme="minorEastAsia" w:hAnsiTheme="minorEastAsia" w:eastAsiaTheme="minorEastAsia" w:cstheme="minorEastAsia"/>
                <w:color w:val="auto"/>
                <w:sz w:val="24"/>
                <w:szCs w:val="24"/>
                <w:highlight w:val="none"/>
                <w:u w:val="none"/>
              </w:rPr>
              <w:t>员为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7 </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u w:val="none"/>
                <w:lang w:eastAsia="zh-CN"/>
              </w:rPr>
              <w:t>。</w:t>
            </w:r>
          </w:p>
        </w:tc>
      </w:tr>
      <w:tr w14:paraId="1DA8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733" w:type="dxa"/>
            <w:vAlign w:val="center"/>
          </w:tcPr>
          <w:p w14:paraId="58D68E09">
            <w:pPr>
              <w:spacing w:before="258" w:line="188" w:lineRule="auto"/>
              <w:ind w:left="209"/>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33</w:t>
            </w:r>
          </w:p>
        </w:tc>
        <w:tc>
          <w:tcPr>
            <w:tcW w:w="1709" w:type="dxa"/>
            <w:vAlign w:val="center"/>
          </w:tcPr>
          <w:p w14:paraId="1729A2D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评标方法</w:t>
            </w:r>
          </w:p>
        </w:tc>
        <w:tc>
          <w:tcPr>
            <w:tcW w:w="7544" w:type="dxa"/>
            <w:vAlign w:val="center"/>
          </w:tcPr>
          <w:p w14:paraId="14FB030A">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  综合评分法</w:t>
            </w:r>
          </w:p>
        </w:tc>
      </w:tr>
      <w:tr w14:paraId="3A74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733" w:type="dxa"/>
            <w:vAlign w:val="center"/>
          </w:tcPr>
          <w:p w14:paraId="06AF2062">
            <w:pPr>
              <w:spacing w:before="258" w:line="188" w:lineRule="auto"/>
              <w:ind w:left="209"/>
              <w:jc w:val="both"/>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34</w:t>
            </w:r>
          </w:p>
        </w:tc>
        <w:tc>
          <w:tcPr>
            <w:tcW w:w="1709" w:type="dxa"/>
            <w:vAlign w:val="center"/>
          </w:tcPr>
          <w:p w14:paraId="065EB7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投标文件编制</w:t>
            </w:r>
            <w:r>
              <w:rPr>
                <w:rFonts w:hint="eastAsia" w:asciiTheme="minorEastAsia" w:hAnsiTheme="minorEastAsia" w:eastAsiaTheme="minorEastAsia" w:cstheme="minorEastAsia"/>
                <w:snapToGrid w:val="0"/>
                <w:color w:val="auto"/>
                <w:kern w:val="0"/>
                <w:sz w:val="24"/>
                <w:szCs w:val="24"/>
                <w:highlight w:val="none"/>
                <w:lang w:eastAsia="zh-CN"/>
              </w:rPr>
              <w:t>及</w:t>
            </w:r>
            <w:r>
              <w:rPr>
                <w:rFonts w:hint="eastAsia" w:asciiTheme="minorEastAsia" w:hAnsiTheme="minorEastAsia" w:eastAsiaTheme="minorEastAsia" w:cstheme="minorEastAsia"/>
                <w:snapToGrid w:val="0"/>
                <w:color w:val="auto"/>
                <w:kern w:val="0"/>
                <w:sz w:val="24"/>
                <w:szCs w:val="24"/>
                <w:highlight w:val="none"/>
              </w:rPr>
              <w:t>份数要求</w:t>
            </w:r>
          </w:p>
        </w:tc>
        <w:tc>
          <w:tcPr>
            <w:tcW w:w="7544" w:type="dxa"/>
            <w:vAlign w:val="center"/>
          </w:tcPr>
          <w:p w14:paraId="66F22651">
            <w:pPr>
              <w:keepNext w:val="0"/>
              <w:keepLines w:val="0"/>
              <w:pageBreakBefore w:val="0"/>
              <w:widowControl/>
              <w:suppressLineNumbers w:val="0"/>
              <w:shd w:val="clear" w:color="auto" w:fill="auto"/>
              <w:overflowPunct/>
              <w:topLinePunct w:val="0"/>
              <w:bidi w:val="0"/>
              <w:spacing w:line="360" w:lineRule="auto"/>
              <w:ind w:firstLine="240" w:firstLineChars="1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投标人须上传（递交）投标文件：</w:t>
            </w:r>
          </w:p>
          <w:p w14:paraId="563C340A">
            <w:pPr>
              <w:keepNext w:val="0"/>
              <w:keepLines w:val="0"/>
              <w:pageBreakBefore w:val="0"/>
              <w:widowControl/>
              <w:suppressLineNumbers w:val="0"/>
              <w:shd w:val="clear" w:color="auto" w:fill="auto"/>
              <w:overflowPunct/>
              <w:topLinePunct w:val="0"/>
              <w:bidi w:val="0"/>
              <w:spacing w:line="360" w:lineRule="auto"/>
              <w:ind w:firstLine="240" w:firstLineChars="1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1、电子投标文件一套：</w:t>
            </w:r>
          </w:p>
          <w:p w14:paraId="25FB02E9">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（1）商务标书1份；</w:t>
            </w:r>
          </w:p>
          <w:p w14:paraId="440EA8CF">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（2）经济标书1份；</w:t>
            </w:r>
          </w:p>
          <w:p w14:paraId="4387DA43">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 xml:space="preserve">（3）施工组织设计1份； </w:t>
            </w:r>
          </w:p>
          <w:p w14:paraId="16B57936">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（4）定标文件1份；</w:t>
            </w:r>
          </w:p>
          <w:p w14:paraId="168A6273">
            <w:pPr>
              <w:keepNext w:val="0"/>
              <w:keepLines w:val="0"/>
              <w:pageBreakBefore w:val="0"/>
              <w:widowControl/>
              <w:suppressLineNumbers w:val="0"/>
              <w:shd w:val="clear" w:color="auto" w:fill="auto"/>
              <w:overflowPunct/>
              <w:topLinePunct w:val="0"/>
              <w:bidi w:val="0"/>
              <w:spacing w:line="360" w:lineRule="auto"/>
              <w:ind w:firstLine="240" w:firstLineChars="1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2、对应评审要求的分项响应文件（如有）。</w:t>
            </w:r>
          </w:p>
          <w:p w14:paraId="7FA3B351">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2F569048">
            <w:pPr>
              <w:keepNext w:val="0"/>
              <w:keepLines w:val="0"/>
              <w:pageBreakBefore w:val="0"/>
              <w:widowControl w:val="0"/>
              <w:suppressLineNumbers w:val="0"/>
              <w:kinsoku/>
              <w:wordWrap/>
              <w:overflowPunct/>
              <w:topLinePunct w:val="0"/>
              <w:autoSpaceDE/>
              <w:autoSpaceDN/>
              <w:bidi w:val="0"/>
              <w:adjustRightInd/>
              <w:snapToGrid/>
              <w:spacing w:line="360" w:lineRule="auto"/>
              <w:ind w:left="105" w:leftChars="50" w:right="105" w:rightChars="5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70F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733" w:type="dxa"/>
            <w:vAlign w:val="center"/>
          </w:tcPr>
          <w:p w14:paraId="2168BB35">
            <w:pPr>
              <w:spacing w:before="258" w:line="188" w:lineRule="auto"/>
              <w:ind w:left="209"/>
              <w:jc w:val="both"/>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35</w:t>
            </w:r>
          </w:p>
        </w:tc>
        <w:tc>
          <w:tcPr>
            <w:tcW w:w="1709" w:type="dxa"/>
            <w:vAlign w:val="center"/>
          </w:tcPr>
          <w:p w14:paraId="1FA8929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定标办法</w:t>
            </w:r>
          </w:p>
        </w:tc>
        <w:tc>
          <w:tcPr>
            <w:tcW w:w="7544" w:type="dxa"/>
            <w:vAlign w:val="center"/>
          </w:tcPr>
          <w:p w14:paraId="07F682D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采用</w:t>
            </w:r>
            <w:r>
              <w:rPr>
                <w:rFonts w:hint="eastAsia" w:asciiTheme="minorEastAsia" w:hAnsiTheme="minorEastAsia" w:eastAsiaTheme="minorEastAsia" w:cstheme="minorEastAsia"/>
                <w:b/>
                <w:bCs w:val="0"/>
                <w:snapToGrid w:val="0"/>
                <w:color w:val="auto"/>
                <w:kern w:val="0"/>
                <w:sz w:val="24"/>
                <w:szCs w:val="24"/>
                <w:highlight w:val="none"/>
                <w:lang w:val="en-US" w:eastAsia="zh-CN"/>
              </w:rPr>
              <w:t>评定分离</w:t>
            </w:r>
            <w:r>
              <w:rPr>
                <w:rFonts w:hint="eastAsia" w:asciiTheme="minorEastAsia" w:hAnsiTheme="minorEastAsia" w:eastAsiaTheme="minorEastAsia" w:cstheme="minorEastAsia"/>
                <w:bCs/>
                <w:snapToGrid w:val="0"/>
                <w:color w:val="auto"/>
                <w:kern w:val="0"/>
                <w:sz w:val="24"/>
                <w:szCs w:val="24"/>
                <w:highlight w:val="none"/>
                <w:lang w:val="en-US" w:eastAsia="zh-CN"/>
              </w:rPr>
              <w:t>的项目，应选定下列定标办法：</w:t>
            </w:r>
          </w:p>
          <w:p w14:paraId="0985163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☑票决数量法</w:t>
            </w:r>
          </w:p>
          <w:p w14:paraId="42DC2268">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□票决计分法</w:t>
            </w:r>
          </w:p>
          <w:p w14:paraId="352F7AF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□集体议事法</w:t>
            </w:r>
          </w:p>
          <w:p w14:paraId="345DD05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□其他方法：</w:t>
            </w:r>
          </w:p>
        </w:tc>
      </w:tr>
      <w:tr w14:paraId="7640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733" w:type="dxa"/>
            <w:vAlign w:val="center"/>
          </w:tcPr>
          <w:p w14:paraId="4E5940B1">
            <w:pPr>
              <w:spacing w:before="258" w:line="188" w:lineRule="auto"/>
              <w:ind w:left="209"/>
              <w:jc w:val="both"/>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36</w:t>
            </w:r>
          </w:p>
        </w:tc>
        <w:tc>
          <w:tcPr>
            <w:tcW w:w="1709" w:type="dxa"/>
            <w:vAlign w:val="center"/>
          </w:tcPr>
          <w:p w14:paraId="33814F5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纳入百千万工程公益性项目</w:t>
            </w:r>
          </w:p>
        </w:tc>
        <w:tc>
          <w:tcPr>
            <w:tcW w:w="7544" w:type="dxa"/>
            <w:vAlign w:val="center"/>
          </w:tcPr>
          <w:p w14:paraId="3967C6C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80" w:firstLineChars="20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14:paraId="657FEDFF">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80" w:firstLineChars="20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投标人需提供自愿助力百千万工程公益性项目公益捐建（捐赠或配建）进度计划及保证措施；以投标人自愿为原则，按招标文件格式中的格式十六要求提供《助力项目承诺书》。</w:t>
            </w:r>
          </w:p>
        </w:tc>
      </w:tr>
      <w:tr w14:paraId="0A1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733" w:type="dxa"/>
            <w:vAlign w:val="center"/>
          </w:tcPr>
          <w:p w14:paraId="5A8F9F23">
            <w:pPr>
              <w:spacing w:before="57" w:line="195"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w:t>
            </w:r>
          </w:p>
        </w:tc>
        <w:tc>
          <w:tcPr>
            <w:tcW w:w="1709" w:type="dxa"/>
            <w:vAlign w:val="center"/>
          </w:tcPr>
          <w:p w14:paraId="5E4B993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招标文件要求提交的用于评审的证书、证件、证明原件</w:t>
            </w:r>
          </w:p>
        </w:tc>
        <w:tc>
          <w:tcPr>
            <w:tcW w:w="7544" w:type="dxa"/>
            <w:vAlign w:val="top"/>
          </w:tcPr>
          <w:p w14:paraId="11169AFE">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6688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733" w:type="dxa"/>
            <w:vAlign w:val="center"/>
          </w:tcPr>
          <w:p w14:paraId="6E15237F">
            <w:pPr>
              <w:spacing w:before="69" w:line="188" w:lineRule="auto"/>
              <w:ind w:left="209"/>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3</w:t>
            </w:r>
            <w:r>
              <w:rPr>
                <w:rFonts w:hint="eastAsia" w:asciiTheme="minorEastAsia" w:hAnsiTheme="minorEastAsia" w:eastAsiaTheme="minorEastAsia" w:cstheme="minorEastAsia"/>
                <w:color w:val="auto"/>
                <w:spacing w:val="-5"/>
                <w:sz w:val="24"/>
                <w:szCs w:val="24"/>
                <w:highlight w:val="none"/>
                <w:lang w:val="en-US" w:eastAsia="zh-CN"/>
              </w:rPr>
              <w:t>8</w:t>
            </w:r>
          </w:p>
        </w:tc>
        <w:tc>
          <w:tcPr>
            <w:tcW w:w="1709" w:type="dxa"/>
            <w:vAlign w:val="center"/>
          </w:tcPr>
          <w:p w14:paraId="6186C35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招标代理费和评标专家酬劳</w:t>
            </w:r>
          </w:p>
        </w:tc>
        <w:tc>
          <w:tcPr>
            <w:tcW w:w="7544" w:type="dxa"/>
            <w:vAlign w:val="center"/>
          </w:tcPr>
          <w:p w14:paraId="24F88DA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服务收费管理暂行办法》（计价格[2002]1980号）计算服务费用金额。</w:t>
            </w:r>
          </w:p>
        </w:tc>
      </w:tr>
      <w:tr w14:paraId="7FD7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733" w:type="dxa"/>
            <w:vAlign w:val="center"/>
          </w:tcPr>
          <w:p w14:paraId="37D7D386">
            <w:pPr>
              <w:spacing w:before="69" w:line="188"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3</w:t>
            </w:r>
            <w:r>
              <w:rPr>
                <w:rFonts w:hint="eastAsia" w:asciiTheme="minorEastAsia" w:hAnsiTheme="minorEastAsia" w:eastAsiaTheme="minorEastAsia" w:cstheme="minorEastAsia"/>
                <w:color w:val="auto"/>
                <w:spacing w:val="-5"/>
                <w:sz w:val="24"/>
                <w:szCs w:val="24"/>
                <w:highlight w:val="none"/>
                <w:lang w:val="en-US" w:eastAsia="zh-CN"/>
              </w:rPr>
              <w:t>9</w:t>
            </w:r>
          </w:p>
        </w:tc>
        <w:tc>
          <w:tcPr>
            <w:tcW w:w="1709" w:type="dxa"/>
            <w:vAlign w:val="center"/>
          </w:tcPr>
          <w:p w14:paraId="5DBBB6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招标人</w:t>
            </w:r>
          </w:p>
          <w:p w14:paraId="36239D2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7544" w:type="dxa"/>
            <w:vAlign w:val="center"/>
          </w:tcPr>
          <w:p w14:paraId="294DCE90">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单位名称：</w:t>
            </w:r>
            <w:r>
              <w:rPr>
                <w:rFonts w:hint="eastAsia" w:asciiTheme="minorEastAsia" w:hAnsiTheme="minorEastAsia" w:eastAsiaTheme="minorEastAsia" w:cstheme="minorEastAsia"/>
                <w:snapToGrid w:val="0"/>
                <w:color w:val="auto"/>
                <w:kern w:val="0"/>
                <w:sz w:val="24"/>
                <w:szCs w:val="24"/>
                <w:highlight w:val="none"/>
                <w:lang w:eastAsia="zh-CN"/>
              </w:rPr>
              <w:t>翁源县周陂镇人民政府</w:t>
            </w:r>
          </w:p>
          <w:p w14:paraId="2DB19AC1">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办公地址：</w:t>
            </w:r>
            <w:r>
              <w:rPr>
                <w:rFonts w:hint="eastAsia" w:asciiTheme="minorEastAsia" w:hAnsiTheme="minorEastAsia" w:eastAsiaTheme="minorEastAsia" w:cstheme="minorEastAsia"/>
                <w:snapToGrid w:val="0"/>
                <w:color w:val="auto"/>
                <w:kern w:val="0"/>
                <w:sz w:val="24"/>
                <w:szCs w:val="24"/>
                <w:highlight w:val="none"/>
                <w:lang w:val="en-US" w:eastAsia="zh-CN"/>
              </w:rPr>
              <w:t>韶关市翁源县周陂镇康乐路一号</w:t>
            </w:r>
          </w:p>
          <w:p w14:paraId="38A3903F">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联系人（部门）：</w:t>
            </w:r>
            <w:r>
              <w:rPr>
                <w:rFonts w:hint="eastAsia" w:asciiTheme="minorEastAsia" w:hAnsiTheme="minorEastAsia" w:eastAsiaTheme="minorEastAsia" w:cstheme="minorEastAsia"/>
                <w:snapToGrid w:val="0"/>
                <w:color w:val="auto"/>
                <w:kern w:val="0"/>
                <w:sz w:val="24"/>
                <w:szCs w:val="24"/>
                <w:highlight w:val="none"/>
                <w:lang w:val="en-US" w:eastAsia="zh-CN"/>
              </w:rPr>
              <w:t>詹主任</w:t>
            </w:r>
          </w:p>
          <w:p w14:paraId="0C942CD9">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联系电话：</w:t>
            </w:r>
            <w:r>
              <w:rPr>
                <w:rFonts w:hint="eastAsia" w:asciiTheme="minorEastAsia" w:hAnsiTheme="minorEastAsia" w:eastAsiaTheme="minorEastAsia" w:cstheme="minorEastAsia"/>
                <w:snapToGrid w:val="0"/>
                <w:color w:val="auto"/>
                <w:kern w:val="0"/>
                <w:sz w:val="24"/>
                <w:szCs w:val="24"/>
                <w:highlight w:val="none"/>
                <w:lang w:val="en-US" w:eastAsia="zh-CN"/>
              </w:rPr>
              <w:t>0751-2796301</w:t>
            </w:r>
          </w:p>
        </w:tc>
      </w:tr>
      <w:tr w14:paraId="101C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733" w:type="dxa"/>
            <w:vAlign w:val="center"/>
          </w:tcPr>
          <w:p w14:paraId="7AB56B55">
            <w:pPr>
              <w:spacing w:before="69" w:line="188" w:lineRule="auto"/>
              <w:jc w:val="center"/>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40</w:t>
            </w:r>
          </w:p>
        </w:tc>
        <w:tc>
          <w:tcPr>
            <w:tcW w:w="1709" w:type="dxa"/>
            <w:vAlign w:val="center"/>
          </w:tcPr>
          <w:p w14:paraId="57A132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招标代理机构</w:t>
            </w:r>
          </w:p>
          <w:p w14:paraId="3F031D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7544" w:type="dxa"/>
            <w:vAlign w:val="center"/>
          </w:tcPr>
          <w:p w14:paraId="49BF9A61">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单位名称：</w:t>
            </w:r>
            <w:r>
              <w:rPr>
                <w:rFonts w:hint="eastAsia" w:asciiTheme="minorEastAsia" w:hAnsiTheme="minorEastAsia" w:eastAsiaTheme="minorEastAsia" w:cstheme="minorEastAsia"/>
                <w:snapToGrid w:val="0"/>
                <w:color w:val="auto"/>
                <w:kern w:val="0"/>
                <w:sz w:val="24"/>
                <w:szCs w:val="24"/>
                <w:highlight w:val="none"/>
                <w:lang w:eastAsia="zh-CN"/>
              </w:rPr>
              <w:t>广东宏成项目管理咨询有限公司</w:t>
            </w:r>
          </w:p>
          <w:p w14:paraId="0822EF6B">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办公地址：</w:t>
            </w:r>
            <w:r>
              <w:rPr>
                <w:rFonts w:hint="eastAsia" w:asciiTheme="minorEastAsia" w:hAnsiTheme="minorEastAsia" w:eastAsiaTheme="minorEastAsia" w:cstheme="minorEastAsia"/>
                <w:snapToGrid w:val="0"/>
                <w:color w:val="auto"/>
                <w:kern w:val="0"/>
                <w:sz w:val="24"/>
                <w:szCs w:val="24"/>
                <w:highlight w:val="none"/>
                <w:lang w:eastAsia="zh-CN"/>
              </w:rPr>
              <w:t>韶关市武江区建设路29号武江科创园青创中心2楼</w:t>
            </w:r>
            <w:r>
              <w:rPr>
                <w:rFonts w:hint="eastAsia" w:asciiTheme="minorEastAsia" w:hAnsiTheme="minorEastAsia" w:eastAsiaTheme="minorEastAsia" w:cstheme="minorEastAsia"/>
                <w:snapToGrid w:val="0"/>
                <w:color w:val="auto"/>
                <w:kern w:val="0"/>
                <w:sz w:val="24"/>
                <w:szCs w:val="24"/>
                <w:highlight w:val="none"/>
                <w:lang w:val="en-US" w:eastAsia="zh-CN"/>
              </w:rPr>
              <w:t>D204</w:t>
            </w:r>
          </w:p>
          <w:p w14:paraId="302859BB">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项目负责人：</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项兰</w:t>
            </w:r>
          </w:p>
          <w:p w14:paraId="064D8810">
            <w:pPr>
              <w:wordWrap w:val="0"/>
              <w:adjustRightInd w:val="0"/>
              <w:snapToGrid w:val="0"/>
              <w:spacing w:line="360" w:lineRule="exact"/>
              <w:ind w:firstLine="240" w:firstLineChars="100"/>
              <w:jc w:val="left"/>
              <w:rPr>
                <w:rFonts w:hint="default"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w:t>
            </w:r>
            <w:r>
              <w:rPr>
                <w:rFonts w:hint="eastAsia" w:asciiTheme="minorEastAsia" w:hAnsiTheme="minorEastAsia" w:eastAsiaTheme="minorEastAsia" w:cstheme="minorEastAsia"/>
                <w:snapToGrid w:val="0"/>
                <w:color w:val="auto"/>
                <w:kern w:val="0"/>
                <w:sz w:val="24"/>
                <w:szCs w:val="24"/>
                <w:highlight w:val="none"/>
                <w:lang w:eastAsia="zh-CN"/>
              </w:rPr>
              <w:t>经办人：</w:t>
            </w:r>
            <w:r>
              <w:rPr>
                <w:rFonts w:hint="eastAsia" w:asciiTheme="minorEastAsia" w:hAnsiTheme="minorEastAsia" w:eastAsiaTheme="minorEastAsia" w:cstheme="minorEastAsia"/>
                <w:snapToGrid w:val="0"/>
                <w:color w:val="auto"/>
                <w:kern w:val="0"/>
                <w:sz w:val="24"/>
                <w:szCs w:val="24"/>
                <w:highlight w:val="none"/>
                <w:lang w:val="en-US" w:eastAsia="zh-CN"/>
              </w:rPr>
              <w:t>吴丽萍</w:t>
            </w:r>
          </w:p>
          <w:p w14:paraId="245C4B76">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联系</w:t>
            </w:r>
            <w:r>
              <w:rPr>
                <w:rFonts w:hint="eastAsia" w:asciiTheme="minorEastAsia" w:hAnsiTheme="minorEastAsia" w:eastAsiaTheme="minorEastAsia" w:cstheme="minorEastAsia"/>
                <w:snapToGrid w:val="0"/>
                <w:color w:val="auto"/>
                <w:kern w:val="0"/>
                <w:sz w:val="24"/>
                <w:szCs w:val="24"/>
                <w:highlight w:val="none"/>
                <w:lang w:eastAsia="zh-CN"/>
              </w:rPr>
              <w:t>电话：</w:t>
            </w:r>
            <w:r>
              <w:rPr>
                <w:rFonts w:hint="eastAsia" w:asciiTheme="minorEastAsia" w:hAnsiTheme="minorEastAsia" w:eastAsiaTheme="minorEastAsia" w:cstheme="minorEastAsia"/>
                <w:snapToGrid w:val="0"/>
                <w:color w:val="auto"/>
                <w:kern w:val="0"/>
                <w:sz w:val="24"/>
                <w:szCs w:val="24"/>
                <w:highlight w:val="none"/>
                <w:lang w:val="en-US" w:eastAsia="zh-CN"/>
              </w:rPr>
              <w:t>0751-8675223</w:t>
            </w:r>
          </w:p>
        </w:tc>
      </w:tr>
      <w:tr w14:paraId="54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733" w:type="dxa"/>
            <w:vAlign w:val="center"/>
          </w:tcPr>
          <w:p w14:paraId="18F6589E">
            <w:pPr>
              <w:spacing w:before="69" w:line="188" w:lineRule="auto"/>
              <w:jc w:val="center"/>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41</w:t>
            </w:r>
          </w:p>
        </w:tc>
        <w:tc>
          <w:tcPr>
            <w:tcW w:w="1709" w:type="dxa"/>
            <w:vAlign w:val="center"/>
          </w:tcPr>
          <w:p w14:paraId="1AD5452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交易场所联系方式</w:t>
            </w:r>
          </w:p>
        </w:tc>
        <w:tc>
          <w:tcPr>
            <w:tcW w:w="7544" w:type="dxa"/>
            <w:vAlign w:val="center"/>
          </w:tcPr>
          <w:p w14:paraId="77F22890">
            <w:pPr>
              <w:pStyle w:val="50"/>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单位名称：韶关市公共资源交易中心</w:t>
            </w:r>
          </w:p>
          <w:p w14:paraId="239C4BF9">
            <w:pPr>
              <w:pStyle w:val="50"/>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办公地址：翁源县龙仙镇朝阳路63号韶关市公共资源交易中心翁源分中心</w:t>
            </w:r>
          </w:p>
          <w:p w14:paraId="647560B8">
            <w:pPr>
              <w:pStyle w:val="50"/>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联系人（部门）：工程交易股</w:t>
            </w:r>
          </w:p>
          <w:p w14:paraId="508B08F2">
            <w:pPr>
              <w:pStyle w:val="50"/>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宋体" w:hAnsi="宋体" w:eastAsia="宋体" w:cs="宋体"/>
                <w:color w:val="auto"/>
                <w:highlight w:val="none"/>
                <w:lang w:val="en-US" w:eastAsia="zh-CN"/>
              </w:rPr>
              <w:t>联系电话：0751-2815819</w:t>
            </w:r>
          </w:p>
        </w:tc>
      </w:tr>
      <w:tr w14:paraId="03DC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733" w:type="dxa"/>
            <w:vAlign w:val="center"/>
          </w:tcPr>
          <w:p w14:paraId="6CED66FD">
            <w:pPr>
              <w:spacing w:before="69" w:line="188" w:lineRule="auto"/>
              <w:jc w:val="center"/>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42</w:t>
            </w:r>
          </w:p>
        </w:tc>
        <w:tc>
          <w:tcPr>
            <w:tcW w:w="1709" w:type="dxa"/>
            <w:vAlign w:val="center"/>
          </w:tcPr>
          <w:p w14:paraId="2B5659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行政监督部</w:t>
            </w:r>
          </w:p>
          <w:p w14:paraId="205A3A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门联系方式</w:t>
            </w:r>
          </w:p>
        </w:tc>
        <w:tc>
          <w:tcPr>
            <w:tcW w:w="7544" w:type="dxa"/>
            <w:vAlign w:val="center"/>
          </w:tcPr>
          <w:p w14:paraId="264BDF0C">
            <w:pPr>
              <w:pStyle w:val="50"/>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单位名称：翁源县农业农村局</w:t>
            </w:r>
          </w:p>
          <w:p w14:paraId="65C745AE">
            <w:pPr>
              <w:pStyle w:val="50"/>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办公地址：翁源县龙仙镇建设一路253号</w:t>
            </w:r>
          </w:p>
          <w:p w14:paraId="177198D7">
            <w:pPr>
              <w:pStyle w:val="50"/>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联系人(部门)：农促股</w:t>
            </w:r>
          </w:p>
          <w:p w14:paraId="10333F65">
            <w:pPr>
              <w:pStyle w:val="50"/>
              <w:keepNext w:val="0"/>
              <w:keepLines w:val="0"/>
              <w:pageBreakBefore w:val="0"/>
              <w:widowControl w:val="0"/>
              <w:tabs>
                <w:tab w:val="left" w:pos="1890"/>
              </w:tabs>
              <w:kinsoku/>
              <w:wordWrap/>
              <w:overflowPunct/>
              <w:topLinePunct w:val="0"/>
              <w:autoSpaceDE/>
              <w:autoSpaceDN/>
              <w:bidi w:val="0"/>
              <w:adjustRightInd/>
              <w:snapToGrid/>
              <w:spacing w:line="400" w:lineRule="exact"/>
              <w:ind w:firstLine="240" w:firstLineChars="100"/>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宋体" w:hAnsi="宋体" w:eastAsia="宋体" w:cs="宋体"/>
                <w:color w:val="auto"/>
                <w:highlight w:val="none"/>
                <w:lang w:val="en-US" w:eastAsia="zh-CN"/>
              </w:rPr>
              <w:t>联系电话：0751-2873197</w:t>
            </w:r>
          </w:p>
        </w:tc>
      </w:tr>
    </w:tbl>
    <w:p w14:paraId="2196EE89">
      <w:pP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2A3BA98B">
      <w:pPr>
        <w:spacing w:before="156" w:line="219" w:lineRule="auto"/>
        <w:ind w:left="17"/>
        <w:jc w:val="left"/>
        <w:outlineLvl w:val="1"/>
        <w:rPr>
          <w:rFonts w:hint="eastAsia" w:ascii="宋体" w:hAnsi="宋体" w:eastAsia="宋体" w:cs="宋体"/>
          <w:color w:val="auto"/>
          <w:highlight w:val="none"/>
        </w:rPr>
      </w:pPr>
      <w:bookmarkStart w:id="6" w:name="_Toc8697"/>
      <w:r>
        <w:rPr>
          <w:rFonts w:hint="eastAsia" w:ascii="宋体" w:hAnsi="宋体" w:eastAsia="宋体" w:cs="宋体"/>
          <w:b/>
          <w:bCs/>
          <w:color w:val="auto"/>
          <w:spacing w:val="-3"/>
          <w:sz w:val="24"/>
          <w:szCs w:val="24"/>
          <w:highlight w:val="none"/>
        </w:rPr>
        <w:t>第二节 重要事项时间地点一览表</w:t>
      </w:r>
      <w:bookmarkEnd w:id="6"/>
    </w:p>
    <w:p w14:paraId="69A179A8">
      <w:pPr>
        <w:pStyle w:val="5"/>
        <w:rPr>
          <w:rFonts w:hint="eastAsia" w:ascii="宋体" w:hAnsi="宋体" w:eastAsia="宋体" w:cs="宋体"/>
          <w:color w:val="auto"/>
          <w:highlight w:val="none"/>
        </w:rPr>
      </w:pPr>
    </w:p>
    <w:tbl>
      <w:tblPr>
        <w:tblStyle w:val="14"/>
        <w:tblW w:w="500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1"/>
        <w:gridCol w:w="1402"/>
        <w:gridCol w:w="7909"/>
      </w:tblGrid>
      <w:tr w14:paraId="1FCC57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92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15154A6">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7FC0689B">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招标公告</w:t>
            </w:r>
          </w:p>
          <w:p w14:paraId="6CF9F9BC">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发布时间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71A14D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6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rPr>
              <w:t>分</w:t>
            </w:r>
          </w:p>
        </w:tc>
      </w:tr>
      <w:tr w14:paraId="19E577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9"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A45AD0F">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13B17BC0">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获取招标文件</w:t>
            </w:r>
            <w:r>
              <w:rPr>
                <w:rFonts w:hint="eastAsia" w:asciiTheme="minorEastAsia" w:hAnsiTheme="minorEastAsia" w:eastAsiaTheme="minorEastAsia" w:cstheme="minorEastAsia"/>
                <w:snapToGrid w:val="0"/>
                <w:color w:val="auto"/>
                <w:kern w:val="0"/>
                <w:sz w:val="24"/>
                <w:szCs w:val="24"/>
                <w:highlight w:val="none"/>
              </w:rPr>
              <w:t xml:space="preserve">截止时间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5657637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23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tc>
      </w:tr>
      <w:tr w14:paraId="19308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D32DC5D">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AF3A7CB">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网上提问</w:t>
            </w:r>
          </w:p>
          <w:p w14:paraId="2BE90DC1">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截止时间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6516B2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13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w:t>
            </w:r>
          </w:p>
        </w:tc>
      </w:tr>
      <w:tr w14:paraId="01F57E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98C0766">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4</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4139913">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网上答疑</w:t>
            </w:r>
          </w:p>
          <w:p w14:paraId="70A9C70E">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时间</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39EFA0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13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16</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16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16</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分</w:t>
            </w:r>
          </w:p>
        </w:tc>
      </w:tr>
      <w:tr w14:paraId="1F4DA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050AA6F">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5</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0B31F86">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投标保证缴</w:t>
            </w:r>
          </w:p>
          <w:p w14:paraId="249647CA">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纳截止时间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0544092">
            <w:pPr>
              <w:pStyle w:val="23"/>
              <w:widowControl/>
              <w:snapToGrid w:val="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投标保证金到账截止时间：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p w14:paraId="534D20EF">
            <w:pPr>
              <w:pStyle w:val="23"/>
              <w:widowControl/>
              <w:snapToGrid w:val="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投标保证担保上传截止时间：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p w14:paraId="086C2F12">
            <w:pPr>
              <w:pStyle w:val="23"/>
              <w:widowControl/>
              <w:snapToGrid w:val="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投标保证保险投保截止时间：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r>
              <w:rPr>
                <w:rFonts w:hint="eastAsia" w:asciiTheme="minorEastAsia" w:hAnsiTheme="minorEastAsia" w:eastAsiaTheme="minorEastAsia" w:cstheme="minorEastAsia"/>
                <w:color w:val="auto"/>
                <w:kern w:val="0"/>
                <w:sz w:val="24"/>
                <w:szCs w:val="24"/>
                <w:highlight w:val="none"/>
              </w:rPr>
              <w:t>。</w:t>
            </w:r>
          </w:p>
        </w:tc>
      </w:tr>
      <w:tr w14:paraId="5CEC7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213E411F">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6</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7DAD104">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电子投标</w:t>
            </w:r>
          </w:p>
          <w:p w14:paraId="3E473E72">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截止时间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2EF7FFA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23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tc>
      </w:tr>
      <w:tr w14:paraId="255B6A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0CC6312E">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7</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ED64A0B">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投标评审原件（如有）</w:t>
            </w:r>
          </w:p>
          <w:p w14:paraId="7F77CCDF">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递交时间</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32F71BF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23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23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tc>
      </w:tr>
      <w:tr w14:paraId="7281F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7EB5C072">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8</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9E24EC4">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投标评审原件（如有）</w:t>
            </w:r>
          </w:p>
          <w:p w14:paraId="3261A94D">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递交地点</w:t>
            </w:r>
          </w:p>
        </w:tc>
        <w:tc>
          <w:tcPr>
            <w:tcW w:w="7909" w:type="dxa"/>
            <w:tcBorders>
              <w:top w:val="single" w:color="080000" w:sz="4" w:space="0"/>
              <w:left w:val="single" w:color="080000" w:sz="4" w:space="0"/>
              <w:bottom w:val="single" w:color="080000" w:sz="4" w:space="0"/>
              <w:right w:val="single" w:color="080000" w:sz="4" w:space="0"/>
            </w:tcBorders>
            <w:noWrap w:val="0"/>
            <w:vAlign w:val="bottom"/>
          </w:tcPr>
          <w:p w14:paraId="54D0F656">
            <w:pPr>
              <w:pStyle w:val="23"/>
              <w:keepNext w:val="0"/>
              <w:keepLines w:val="0"/>
              <w:pageBreakBefore w:val="0"/>
              <w:tabs>
                <w:tab w:val="left" w:pos="1890"/>
              </w:tabs>
              <w:kinsoku/>
              <w:wordWrap w:val="0"/>
              <w:overflowPunct/>
              <w:topLinePunct w:val="0"/>
              <w:autoSpaceDE/>
              <w:autoSpaceDN/>
              <w:bidi w:val="0"/>
              <w:adjustRightInd w:val="0"/>
              <w:snapToGrid w:val="0"/>
              <w:spacing w:line="312" w:lineRule="auto"/>
              <w:ind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i w:val="0"/>
                <w:caps w:val="0"/>
                <w:color w:val="auto"/>
                <w:spacing w:val="0"/>
                <w:kern w:val="0"/>
                <w:sz w:val="24"/>
                <w:szCs w:val="24"/>
                <w:highlight w:val="none"/>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韶关市公共资源交易中心翁源分中心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auto"/>
                <w:kern w:val="2"/>
                <w:sz w:val="24"/>
                <w:szCs w:val="24"/>
                <w:highlight w:val="none"/>
                <w:lang w:val="en-US" w:eastAsia="zh-CN" w:bidi="ar-SA"/>
              </w:rPr>
              <w:t>，具体房间号以当日现场通知为准。</w:t>
            </w:r>
          </w:p>
        </w:tc>
      </w:tr>
      <w:tr w14:paraId="6DA9E2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6908499">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9</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42877DA">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开标时间 </w:t>
            </w:r>
          </w:p>
        </w:tc>
        <w:tc>
          <w:tcPr>
            <w:tcW w:w="7909" w:type="dxa"/>
            <w:tcBorders>
              <w:top w:val="single" w:color="080000" w:sz="4" w:space="0"/>
              <w:left w:val="single" w:color="080000" w:sz="4" w:space="0"/>
              <w:bottom w:val="single" w:color="080000" w:sz="4" w:space="0"/>
              <w:right w:val="single" w:color="080000" w:sz="4" w:space="0"/>
            </w:tcBorders>
            <w:noWrap w:val="0"/>
            <w:vAlign w:val="bottom"/>
          </w:tcPr>
          <w:p w14:paraId="2A9DFEE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312" w:lineRule="auto"/>
              <w:ind w:left="0" w:leftChars="0" w:right="0" w:rightChars="0"/>
              <w:jc w:val="both"/>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i w:val="0"/>
                <w:caps w:val="0"/>
                <w:color w:val="auto"/>
                <w:spacing w:val="0"/>
                <w:sz w:val="24"/>
                <w:szCs w:val="24"/>
                <w:highlight w:val="none"/>
                <w:lang w:val="en-US" w:eastAsia="zh-CN"/>
              </w:rPr>
              <w:t xml:space="preserve">  </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23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w:t>
            </w:r>
          </w:p>
        </w:tc>
      </w:tr>
      <w:tr w14:paraId="600A21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3530CF7">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10</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7D61018">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开标地点 </w:t>
            </w:r>
          </w:p>
        </w:tc>
        <w:tc>
          <w:tcPr>
            <w:tcW w:w="7909" w:type="dxa"/>
            <w:tcBorders>
              <w:top w:val="single" w:color="080000" w:sz="4" w:space="0"/>
              <w:left w:val="single" w:color="080000" w:sz="4" w:space="0"/>
              <w:bottom w:val="single" w:color="080000" w:sz="4" w:space="0"/>
              <w:right w:val="single" w:color="080000" w:sz="4" w:space="0"/>
            </w:tcBorders>
            <w:noWrap w:val="0"/>
            <w:vAlign w:val="bottom"/>
          </w:tcPr>
          <w:p w14:paraId="03D1D3B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overflowPunct/>
              <w:topLinePunct w:val="0"/>
              <w:autoSpaceDE/>
              <w:autoSpaceDN/>
              <w:bidi w:val="0"/>
              <w:spacing w:before="0" w:beforeAutospacing="0" w:after="150" w:afterAutospacing="0" w:line="312" w:lineRule="auto"/>
              <w:ind w:left="0" w:leftChars="0" w:right="0" w:rightChars="0" w:firstLine="210" w:firstLineChars="0"/>
              <w:jc w:val="both"/>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开标场所：</w:t>
            </w:r>
            <w:r>
              <w:rPr>
                <w:rFonts w:hint="eastAsia" w:ascii="宋体" w:hAnsi="宋体" w:eastAsia="宋体" w:cs="宋体"/>
                <w:color w:val="auto"/>
                <w:kern w:val="2"/>
                <w:sz w:val="24"/>
                <w:szCs w:val="24"/>
                <w:highlight w:val="none"/>
                <w:u w:val="single"/>
                <w:lang w:val="en-US" w:eastAsia="zh-CN" w:bidi="ar-SA"/>
              </w:rPr>
              <w:t>韶关市公共资源交易中心翁源分中心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翁源县龙仙镇朝阳路63号韶关市公共资源交易中心翁源分中心</w:t>
            </w:r>
            <w:r>
              <w:rPr>
                <w:rFonts w:hint="eastAsia" w:ascii="宋体" w:hAnsi="宋体" w:eastAsia="宋体" w:cs="宋体"/>
                <w:color w:val="auto"/>
                <w:kern w:val="2"/>
                <w:sz w:val="24"/>
                <w:szCs w:val="24"/>
                <w:highlight w:val="none"/>
                <w:lang w:val="en-US" w:eastAsia="zh-CN" w:bidi="ar-SA"/>
              </w:rPr>
              <w:t>，具体房间号以当日现场通知为准。</w:t>
            </w:r>
          </w:p>
        </w:tc>
      </w:tr>
      <w:tr w14:paraId="4FC69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8"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2F0B7FAB">
            <w:pPr>
              <w:pStyle w:val="23"/>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344A197">
            <w:pPr>
              <w:pStyle w:val="23"/>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自行下载招标文件、资料文件及招标答疑书等。若由于投标人自身原因未能及时取得上述资料的，由此发生的任何责任由投标人自负。</w:t>
            </w:r>
          </w:p>
        </w:tc>
      </w:tr>
    </w:tbl>
    <w:p w14:paraId="4F8DD4B1">
      <w:pPr>
        <w:tabs>
          <w:tab w:val="left" w:pos="8820"/>
        </w:tabs>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pgNumType w:fmt="decimal" w:start="1"/>
          <w:cols w:space="720" w:num="1"/>
        </w:sectPr>
      </w:pPr>
    </w:p>
    <w:p w14:paraId="433C4EC2">
      <w:pPr>
        <w:jc w:val="center"/>
        <w:outlineLvl w:val="1"/>
        <w:rPr>
          <w:rFonts w:hint="eastAsia" w:ascii="宋体" w:hAnsi="宋体" w:eastAsia="宋体" w:cs="宋体"/>
          <w:color w:val="auto"/>
          <w:sz w:val="24"/>
          <w:szCs w:val="24"/>
          <w:highlight w:val="none"/>
        </w:rPr>
      </w:pPr>
      <w:bookmarkStart w:id="7" w:name="_Toc1785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73B8EDD5">
      <w:pPr>
        <w:pStyle w:val="5"/>
        <w:spacing w:line="256" w:lineRule="auto"/>
        <w:rPr>
          <w:rFonts w:hint="eastAsia" w:ascii="宋体" w:hAnsi="宋体" w:eastAsia="宋体" w:cs="宋体"/>
          <w:color w:val="auto"/>
          <w:highlight w:val="none"/>
        </w:rPr>
      </w:pPr>
    </w:p>
    <w:p w14:paraId="6017DF82">
      <w:pPr>
        <w:pStyle w:val="5"/>
        <w:spacing w:line="257" w:lineRule="auto"/>
        <w:rPr>
          <w:rFonts w:hint="eastAsia" w:ascii="宋体" w:hAnsi="宋体" w:eastAsia="宋体" w:cs="宋体"/>
          <w:color w:val="auto"/>
          <w:highlight w:val="none"/>
        </w:rPr>
      </w:pPr>
    </w:p>
    <w:p w14:paraId="2BD22834">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24"/>
          <w:highlight w:val="none"/>
          <w:u w:val="single"/>
          <w:lang w:eastAsia="zh-CN"/>
        </w:rPr>
        <w:t>翁源县“百千万工程”之全域推进农村人居环境整治建设项目</w:t>
      </w:r>
      <w:r>
        <w:rPr>
          <w:rFonts w:hint="eastAsia" w:ascii="宋体" w:hAnsi="宋体" w:eastAsia="宋体" w:cs="宋体"/>
          <w:snapToGrid w:val="0"/>
          <w:color w:val="auto"/>
          <w:kern w:val="0"/>
          <w:sz w:val="24"/>
          <w:szCs w:val="24"/>
          <w:highlight w:val="none"/>
          <w:u w:val="none"/>
          <w:lang w:eastAsia="zh-CN"/>
        </w:rPr>
        <w:t>经</w:t>
      </w:r>
      <w:r>
        <w:rPr>
          <w:rFonts w:hint="eastAsia" w:ascii="宋体" w:hAnsi="宋体" w:eastAsia="宋体" w:cs="宋体"/>
          <w:b w:val="0"/>
          <w:bCs w:val="0"/>
          <w:color w:val="auto"/>
          <w:kern w:val="0"/>
          <w:sz w:val="24"/>
          <w:szCs w:val="24"/>
          <w:highlight w:val="none"/>
          <w:u w:val="single"/>
          <w:lang w:val="en-US" w:eastAsia="zh-CN"/>
        </w:rPr>
        <w:t>翁</w:t>
      </w:r>
      <w:r>
        <w:rPr>
          <w:rFonts w:hint="eastAsia" w:ascii="宋体" w:hAnsi="宋体" w:eastAsia="宋体" w:cs="宋体"/>
          <w:b w:val="0"/>
          <w:bCs w:val="0"/>
          <w:color w:val="auto"/>
          <w:kern w:val="0"/>
          <w:sz w:val="24"/>
          <w:szCs w:val="24"/>
          <w:highlight w:val="none"/>
          <w:u w:val="single"/>
          <w:lang w:eastAsia="zh-CN"/>
        </w:rPr>
        <w:t>源县发展和改革局</w:t>
      </w:r>
      <w:r>
        <w:rPr>
          <w:rFonts w:hint="eastAsia" w:ascii="宋体" w:hAnsi="宋体" w:eastAsia="宋体" w:cs="宋体"/>
          <w:snapToGrid w:val="0"/>
          <w:color w:val="auto"/>
          <w:kern w:val="0"/>
          <w:sz w:val="24"/>
          <w:szCs w:val="24"/>
          <w:highlight w:val="none"/>
          <w:u w:val="single"/>
          <w:lang w:eastAsia="zh-CN"/>
        </w:rPr>
        <w:t>以《</w:t>
      </w:r>
      <w:r>
        <w:rPr>
          <w:rFonts w:hint="eastAsia" w:ascii="宋体" w:hAnsi="宋体" w:eastAsia="宋体" w:cs="宋体"/>
          <w:snapToGrid w:val="0"/>
          <w:color w:val="auto"/>
          <w:kern w:val="0"/>
          <w:sz w:val="24"/>
          <w:szCs w:val="24"/>
          <w:highlight w:val="none"/>
          <w:u w:val="single"/>
          <w:lang w:val="en-US" w:eastAsia="zh-CN"/>
        </w:rPr>
        <w:t>关于翁源县“百千万工程”之全域推进农村人居环境整治建设项目(三期) 初步设计概算的批复</w:t>
      </w:r>
      <w:r>
        <w:rPr>
          <w:rFonts w:hint="eastAsia" w:ascii="宋体" w:hAnsi="宋体" w:eastAsia="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24"/>
          <w:highlight w:val="none"/>
          <w:u w:val="single"/>
          <w:lang w:val="en-US" w:eastAsia="zh-CN"/>
        </w:rPr>
        <w:t>翁发改投审〔2026〕34号</w:t>
      </w:r>
      <w:r>
        <w:rPr>
          <w:rFonts w:hint="eastAsia" w:ascii="宋体" w:hAnsi="宋体" w:eastAsia="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24"/>
          <w:highlight w:val="none"/>
          <w:u w:val="single"/>
          <w:lang w:val="en-US" w:eastAsia="zh-CN"/>
        </w:rPr>
        <w:t>关于翁源县“百千万工程” 之全域推进农村人居环境整治建设项目可行性研究报告的批复</w:t>
      </w:r>
      <w:r>
        <w:rPr>
          <w:rFonts w:hint="eastAsia" w:ascii="宋体" w:hAnsi="宋体" w:eastAsia="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24"/>
          <w:highlight w:val="none"/>
          <w:u w:val="single"/>
          <w:lang w:val="en-US" w:eastAsia="zh-CN"/>
        </w:rPr>
        <w:t>翁发改投审〔2025〕25号</w:t>
      </w:r>
      <w:r>
        <w:rPr>
          <w:rFonts w:hint="eastAsia" w:ascii="宋体" w:hAnsi="宋体" w:eastAsia="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24"/>
          <w:highlight w:val="none"/>
          <w:u w:val="single"/>
          <w:lang w:eastAsia="zh-CN"/>
        </w:rPr>
        <w:t>2412-440229-04-01-525170</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翁源县周陂镇人民政府</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24"/>
          <w:highlight w:val="none"/>
          <w:u w:val="single"/>
          <w:lang w:val="en-US" w:eastAsia="zh-CN"/>
        </w:rPr>
        <w:t>专项债资金与省级资金等上级资金，不足部分由地方财政统筹解决</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翁源县周陂镇人民政府</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广东宏成项目管理咨询有限公司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施工</w:t>
      </w:r>
      <w:r>
        <w:rPr>
          <w:rFonts w:hint="eastAsia" w:ascii="宋体" w:hAnsi="宋体" w:eastAsia="宋体" w:cs="宋体"/>
          <w:snapToGrid w:val="0"/>
          <w:color w:val="auto"/>
          <w:kern w:val="0"/>
          <w:sz w:val="24"/>
          <w:szCs w:val="24"/>
          <w:highlight w:val="none"/>
        </w:rPr>
        <w:t>进行公开招标。</w:t>
      </w:r>
    </w:p>
    <w:p w14:paraId="58CD94D9">
      <w:pPr>
        <w:spacing w:before="78" w:line="220" w:lineRule="auto"/>
        <w:ind w:left="496"/>
        <w:outlineLvl w:val="2"/>
        <w:rPr>
          <w:rFonts w:hint="eastAsia" w:ascii="宋体" w:hAnsi="宋体" w:eastAsia="宋体" w:cs="宋体"/>
          <w:color w:val="auto"/>
          <w:sz w:val="24"/>
          <w:szCs w:val="24"/>
          <w:highlight w:val="none"/>
        </w:rPr>
      </w:pPr>
      <w:bookmarkStart w:id="8" w:name="bookmark59"/>
      <w:bookmarkEnd w:id="8"/>
      <w:bookmarkStart w:id="9" w:name="bookmark52"/>
      <w:bookmarkEnd w:id="9"/>
      <w:bookmarkStart w:id="10" w:name="bookmark73"/>
      <w:bookmarkEnd w:id="10"/>
      <w:bookmarkStart w:id="11" w:name="_Toc14537"/>
      <w:bookmarkStart w:id="12" w:name="_Toc15993"/>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37B86162">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0DC5D727">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pacing w:val="-2"/>
          <w:sz w:val="24"/>
          <w:szCs w:val="24"/>
          <w:highlight w:val="none"/>
          <w:u w:val="single"/>
          <w:lang w:val="en-US" w:eastAsia="zh-CN"/>
        </w:rPr>
        <w:t>韶关市翁源县周陂镇</w:t>
      </w:r>
      <w:r>
        <w:rPr>
          <w:rFonts w:hint="eastAsia" w:ascii="宋体" w:hAnsi="宋体" w:eastAsia="宋体" w:cs="宋体"/>
          <w:color w:val="auto"/>
          <w:sz w:val="24"/>
          <w:szCs w:val="24"/>
          <w:highlight w:val="none"/>
          <w:u w:val="single"/>
          <w:lang w:val="en-US" w:eastAsia="zh-CN"/>
        </w:rPr>
        <w:t>。</w:t>
      </w:r>
    </w:p>
    <w:p w14:paraId="45A735E9">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pacing w:val="-2"/>
          <w:sz w:val="24"/>
          <w:szCs w:val="24"/>
          <w:highlight w:val="none"/>
          <w:u w:val="single"/>
          <w:lang w:val="en-US" w:eastAsia="zh-CN"/>
        </w:rPr>
        <w:t>项目主要建设内容为阳西村和哈水村村庄巷道硬底化，排水渠新建(改造)，“三线”整治，主街及农村管控风貌改造，改造(新建)垃圾收集点，农村“三清三拆”，修建村民全民健身步道，村庄鱼塘改造，新建改造生态停车场面积，以及其他配套工程。</w:t>
      </w:r>
    </w:p>
    <w:p w14:paraId="45B0CA02">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yellow"/>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1"/>
          <w:rFonts w:hint="eastAsia" w:ascii="宋体" w:hAnsi="宋体" w:eastAsia="宋体" w:cs="宋体"/>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u w:val="single"/>
          <w:lang w:val="en-US" w:eastAsia="zh-CN"/>
        </w:rPr>
        <w:t>项目估算总投资约1362.54万元，其中工程费用1077.17万元。</w:t>
      </w:r>
    </w:p>
    <w:p w14:paraId="76EA2F0B">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2307A456">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1F279E88">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14190"/>
      <w:bookmarkStart w:id="14" w:name="_Toc28202"/>
      <w:bookmarkStart w:id="15" w:name="_Toc24593"/>
      <w:bookmarkStart w:id="16" w:name="_Toc20855"/>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6D2283DD">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1512139">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03E7691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1408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23060124">
      <w:pPr>
        <w:wordWrap w:val="0"/>
        <w:adjustRightInd w:val="0"/>
        <w:snapToGrid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2.1</w:t>
      </w:r>
      <w:r>
        <w:rPr>
          <w:rStyle w:val="21"/>
          <w:rFonts w:hint="eastAsia" w:ascii="宋体" w:hAnsi="宋体" w:eastAsia="宋体" w:cs="宋体"/>
          <w:b w:val="0"/>
          <w:bCs w:val="0"/>
          <w:color w:val="auto"/>
          <w:kern w:val="0"/>
          <w:sz w:val="24"/>
          <w:szCs w:val="24"/>
          <w:highlight w:val="none"/>
          <w:lang w:val="en-US" w:eastAsia="zh-CN"/>
        </w:rPr>
        <w:t xml:space="preserve"> 本次招标不接受联合体投标。</w:t>
      </w:r>
    </w:p>
    <w:p w14:paraId="35E5AE8D">
      <w:pPr>
        <w:wordWrap w:val="0"/>
        <w:adjustRightInd w:val="0"/>
        <w:snapToGrid w:val="0"/>
        <w:spacing w:line="360" w:lineRule="auto"/>
        <w:ind w:firstLine="482" w:firstLineChars="200"/>
        <w:outlineLvl w:val="9"/>
        <w:rPr>
          <w:rStyle w:val="21"/>
          <w:rFonts w:hint="eastAsia" w:ascii="宋体" w:hAnsi="宋体" w:eastAsia="宋体" w:cs="宋体"/>
          <w:b w:val="0"/>
          <w:bCs w:val="0"/>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 xml:space="preserve">2.2 </w:t>
      </w:r>
      <w:r>
        <w:rPr>
          <w:rStyle w:val="21"/>
          <w:rFonts w:hint="eastAsia" w:ascii="宋体" w:hAnsi="宋体" w:eastAsia="宋体" w:cs="宋体"/>
          <w:b w:val="0"/>
          <w:bCs w:val="0"/>
          <w:color w:val="auto"/>
          <w:kern w:val="0"/>
          <w:sz w:val="24"/>
          <w:szCs w:val="24"/>
          <w:highlight w:val="none"/>
          <w:lang w:val="en-US" w:eastAsia="zh-CN"/>
        </w:rPr>
        <w:t>资格资质要求</w:t>
      </w:r>
    </w:p>
    <w:p w14:paraId="14472379">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2.2.1</w:t>
      </w:r>
      <w:r>
        <w:rPr>
          <w:rFonts w:hint="eastAsia" w:ascii="宋体" w:hAnsi="宋体" w:eastAsia="宋体" w:cs="宋体"/>
          <w:color w:val="auto"/>
          <w:spacing w:val="-2"/>
          <w:sz w:val="24"/>
          <w:szCs w:val="24"/>
          <w:highlight w:val="none"/>
          <w:lang w:val="en-US" w:eastAsia="zh-CN"/>
        </w:rPr>
        <w:t xml:space="preserve"> 投标人须具备独立法人资格，按国家法律经营。</w:t>
      </w:r>
    </w:p>
    <w:p w14:paraId="10DCA8A0">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2.2.2</w:t>
      </w:r>
      <w:r>
        <w:rPr>
          <w:rFonts w:hint="eastAsia" w:ascii="宋体" w:hAnsi="宋体" w:eastAsia="宋体" w:cs="宋体"/>
          <w:color w:val="auto"/>
          <w:spacing w:val="-2"/>
          <w:sz w:val="24"/>
          <w:szCs w:val="24"/>
          <w:highlight w:val="none"/>
          <w:lang w:val="en-US" w:eastAsia="zh-CN"/>
        </w:rPr>
        <w:t xml:space="preserve"> 投标人须持有建设行政主管部门颁发的企业资质证书及安全生产许可证。</w:t>
      </w:r>
    </w:p>
    <w:p w14:paraId="6545EC50">
      <w:pPr>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2.2.3</w:t>
      </w:r>
      <w:r>
        <w:rPr>
          <w:rFonts w:hint="eastAsia" w:ascii="宋体" w:hAnsi="宋体" w:eastAsia="宋体" w:cs="宋体"/>
          <w:color w:val="auto"/>
          <w:spacing w:val="-2"/>
          <w:sz w:val="24"/>
          <w:szCs w:val="24"/>
          <w:highlight w:val="none"/>
          <w:lang w:val="en-US" w:eastAsia="zh-CN"/>
        </w:rPr>
        <w:t xml:space="preserve"> 投标人须具备以下资质：具有建设行政主管部门颁发的</w:t>
      </w:r>
      <w:r>
        <w:rPr>
          <w:rFonts w:hint="eastAsia" w:ascii="宋体" w:hAnsi="宋体" w:eastAsia="宋体" w:cs="宋体"/>
          <w:color w:val="auto"/>
          <w:spacing w:val="-2"/>
          <w:sz w:val="24"/>
          <w:szCs w:val="24"/>
          <w:highlight w:val="none"/>
          <w:u w:val="single"/>
          <w:lang w:val="en-US" w:eastAsia="zh-CN"/>
        </w:rPr>
        <w:t>市政公用工程施工总承包三级以上（含三级）以上资质，并在有效期内。</w:t>
      </w:r>
    </w:p>
    <w:p w14:paraId="3B1C1C9B">
      <w:pPr>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2.2.4</w:t>
      </w:r>
      <w:r>
        <w:rPr>
          <w:rFonts w:hint="eastAsia" w:ascii="宋体" w:hAnsi="宋体" w:eastAsia="宋体" w:cs="宋体"/>
          <w:color w:val="auto"/>
          <w:spacing w:val="-2"/>
          <w:sz w:val="24"/>
          <w:szCs w:val="24"/>
          <w:highlight w:val="none"/>
          <w:lang w:val="en-US" w:eastAsia="zh-CN"/>
        </w:rPr>
        <w:t xml:space="preserve">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FDAF8D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2.3</w:t>
      </w:r>
      <w:r>
        <w:rPr>
          <w:rFonts w:hint="eastAsia" w:ascii="宋体" w:hAnsi="宋体" w:eastAsia="宋体" w:cs="宋体"/>
          <w:color w:val="auto"/>
          <w:spacing w:val="-2"/>
          <w:sz w:val="24"/>
          <w:szCs w:val="24"/>
          <w:highlight w:val="none"/>
          <w:lang w:val="en-US" w:eastAsia="zh-CN"/>
        </w:rPr>
        <w:t xml:space="preserve"> 相关人员要求</w:t>
      </w:r>
    </w:p>
    <w:p w14:paraId="17629564">
      <w:pPr>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2.3.1</w:t>
      </w:r>
      <w:r>
        <w:rPr>
          <w:rFonts w:hint="eastAsia" w:ascii="宋体" w:hAnsi="宋体" w:eastAsia="宋体" w:cs="宋体"/>
          <w:color w:val="auto"/>
          <w:spacing w:val="-2"/>
          <w:sz w:val="24"/>
          <w:szCs w:val="24"/>
          <w:highlight w:val="none"/>
          <w:lang w:val="en-US" w:eastAsia="zh-CN"/>
        </w:rPr>
        <w:t xml:space="preserve">  拟派项目经理为</w:t>
      </w:r>
      <w:r>
        <w:rPr>
          <w:rFonts w:hint="eastAsia" w:ascii="宋体" w:hAnsi="宋体" w:eastAsia="宋体" w:cs="宋体"/>
          <w:color w:val="auto"/>
          <w:spacing w:val="-2"/>
          <w:sz w:val="24"/>
          <w:szCs w:val="24"/>
          <w:highlight w:val="none"/>
          <w:u w:val="single"/>
          <w:lang w:val="en-US" w:eastAsia="zh-CN"/>
        </w:rPr>
        <w:t>市政公用工程</w:t>
      </w:r>
      <w:r>
        <w:rPr>
          <w:rFonts w:hint="eastAsia" w:ascii="宋体" w:hAnsi="宋体" w:eastAsia="宋体" w:cs="宋体"/>
          <w:color w:val="auto"/>
          <w:spacing w:val="-2"/>
          <w:sz w:val="24"/>
          <w:szCs w:val="24"/>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号）文件精神，二级注册建造师可随注册企业在全国范围内执业）。同时均须具备有效安全生产考核合格证明（B证），且未担任其他在施（包括已中标未开工、已开工未竣工）建设工程项目的项目经理。</w:t>
      </w:r>
    </w:p>
    <w:p w14:paraId="45934923">
      <w:pPr>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2.3.2</w:t>
      </w:r>
      <w:r>
        <w:rPr>
          <w:rFonts w:hint="eastAsia" w:ascii="宋体" w:hAnsi="宋体" w:eastAsia="宋体" w:cs="宋体"/>
          <w:color w:val="auto"/>
          <w:spacing w:val="-2"/>
          <w:sz w:val="24"/>
          <w:szCs w:val="24"/>
          <w:highlight w:val="none"/>
          <w:lang w:val="en-US" w:eastAsia="zh-CN"/>
        </w:rPr>
        <w:t xml:space="preserve"> 拟派项目技术负责人须具备</w:t>
      </w:r>
      <w:r>
        <w:rPr>
          <w:rFonts w:hint="eastAsia" w:ascii="宋体" w:hAnsi="宋体" w:eastAsia="宋体" w:cs="宋体"/>
          <w:color w:val="auto"/>
          <w:spacing w:val="-2"/>
          <w:sz w:val="24"/>
          <w:szCs w:val="24"/>
          <w:highlight w:val="none"/>
          <w:u w:val="single"/>
          <w:lang w:val="en-US" w:eastAsia="zh-CN"/>
        </w:rPr>
        <w:t>市政工程</w:t>
      </w:r>
      <w:r>
        <w:rPr>
          <w:rFonts w:hint="eastAsia" w:ascii="宋体" w:hAnsi="宋体" w:eastAsia="宋体" w:cs="宋体"/>
          <w:color w:val="auto"/>
          <w:spacing w:val="-2"/>
          <w:sz w:val="24"/>
          <w:szCs w:val="24"/>
          <w:highlight w:val="none"/>
          <w:u w:val="none"/>
          <w:lang w:val="en-US" w:eastAsia="zh-CN"/>
        </w:rPr>
        <w:t>类</w:t>
      </w:r>
      <w:r>
        <w:rPr>
          <w:rFonts w:hint="eastAsia" w:ascii="宋体" w:hAnsi="宋体" w:eastAsia="宋体" w:cs="宋体"/>
          <w:color w:val="auto"/>
          <w:spacing w:val="-2"/>
          <w:sz w:val="24"/>
          <w:szCs w:val="24"/>
          <w:highlight w:val="none"/>
          <w:lang w:val="en-US" w:eastAsia="zh-CN"/>
        </w:rPr>
        <w:t>相关专业</w:t>
      </w:r>
      <w:r>
        <w:rPr>
          <w:rFonts w:hint="eastAsia" w:ascii="宋体" w:hAnsi="宋体" w:eastAsia="宋体" w:cs="宋体"/>
          <w:color w:val="auto"/>
          <w:spacing w:val="-2"/>
          <w:sz w:val="24"/>
          <w:szCs w:val="24"/>
          <w:highlight w:val="none"/>
          <w:u w:val="single"/>
          <w:lang w:val="en-US" w:eastAsia="zh-CN"/>
        </w:rPr>
        <w:t>中</w:t>
      </w:r>
      <w:r>
        <w:rPr>
          <w:rFonts w:hint="eastAsia" w:ascii="宋体" w:hAnsi="宋体" w:eastAsia="宋体" w:cs="宋体"/>
          <w:color w:val="auto"/>
          <w:spacing w:val="-2"/>
          <w:sz w:val="24"/>
          <w:szCs w:val="24"/>
          <w:highlight w:val="none"/>
          <w:lang w:val="en-US" w:eastAsia="zh-CN"/>
        </w:rPr>
        <w:t>级或以上技术职称。</w:t>
      </w:r>
    </w:p>
    <w:p w14:paraId="03FE5F2B">
      <w:pPr>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2.3.3</w:t>
      </w:r>
      <w:r>
        <w:rPr>
          <w:rFonts w:hint="eastAsia" w:ascii="宋体" w:hAnsi="宋体" w:eastAsia="宋体" w:cs="宋体"/>
          <w:color w:val="auto"/>
          <w:spacing w:val="-2"/>
          <w:sz w:val="24"/>
          <w:szCs w:val="24"/>
          <w:highlight w:val="none"/>
          <w:lang w:val="en-US" w:eastAsia="zh-CN"/>
        </w:rPr>
        <w:t xml:space="preserve"> 投标人拟派专职安全生产管理人员须具备有效安全生产考核合格证明（C证，安全生产考核合格证书或“广东省建筑施工企业管理人员安全生产考核系统”考核合格信息打印页），且不少于 1 人。</w:t>
      </w:r>
    </w:p>
    <w:p w14:paraId="7F355CD8">
      <w:pPr>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2.3.4</w:t>
      </w:r>
      <w:r>
        <w:rPr>
          <w:rFonts w:hint="eastAsia" w:ascii="宋体" w:hAnsi="宋体" w:eastAsia="宋体" w:cs="宋体"/>
          <w:color w:val="auto"/>
          <w:spacing w:val="-2"/>
          <w:sz w:val="24"/>
          <w:szCs w:val="24"/>
          <w:highlight w:val="none"/>
          <w:lang w:val="en-US" w:eastAsia="zh-CN"/>
        </w:rPr>
        <w:t xml:space="preserve">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0EEBE90F">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2.4</w:t>
      </w:r>
      <w:r>
        <w:rPr>
          <w:rFonts w:hint="eastAsia" w:ascii="宋体" w:hAnsi="宋体" w:eastAsia="宋体" w:cs="宋体"/>
          <w:color w:val="auto"/>
          <w:spacing w:val="-2"/>
          <w:sz w:val="24"/>
          <w:szCs w:val="24"/>
          <w:highlight w:val="none"/>
          <w:lang w:val="en-US" w:eastAsia="zh-CN"/>
        </w:rPr>
        <w:t xml:space="preserve"> 禁止投标条款：</w:t>
      </w:r>
    </w:p>
    <w:p w14:paraId="7B8E6597">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2.4.1</w:t>
      </w:r>
      <w:r>
        <w:rPr>
          <w:rFonts w:hint="eastAsia" w:ascii="宋体" w:hAnsi="宋体" w:eastAsia="宋体" w:cs="宋体"/>
          <w:color w:val="auto"/>
          <w:spacing w:val="-2"/>
          <w:sz w:val="24"/>
          <w:szCs w:val="24"/>
          <w:highlight w:val="none"/>
          <w:lang w:val="en-US" w:eastAsia="zh-CN"/>
        </w:rPr>
        <w:t xml:space="preserve">  投标人不得存在下列情形之一：</w:t>
      </w:r>
    </w:p>
    <w:p w14:paraId="5B1E3EE2">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（1）为招标人不具有独立法人资格的附属机构（单位）；</w:t>
      </w:r>
    </w:p>
    <w:p w14:paraId="36E275E4">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（2）为本招标项目前期准备提供设计或咨询服务的；</w:t>
      </w:r>
    </w:p>
    <w:p w14:paraId="7A6D0940">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（3）与本招标项目的其他投标人为同一个单位负责人；</w:t>
      </w:r>
    </w:p>
    <w:p w14:paraId="1B1CD4DB">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（4）与本招标项目的其他投标人存在控股、管理关系；</w:t>
      </w:r>
    </w:p>
    <w:p w14:paraId="6F7DF505">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（5）为本招标项目的监理人；</w:t>
      </w:r>
    </w:p>
    <w:p w14:paraId="4FFF646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（6）为本招标项目的代建人；</w:t>
      </w:r>
    </w:p>
    <w:p w14:paraId="54EC039C">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（7）为本招标项目的招标代理机构；</w:t>
      </w:r>
    </w:p>
    <w:p w14:paraId="0CAAB41D">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（8）与本招标项目的监理人或代建人或招标代理机构同为一个法定代表人；</w:t>
      </w:r>
    </w:p>
    <w:p w14:paraId="6561EF7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（9）与本招标项目的监理人或代建人或招标代理机构存在控股或参股关系；</w:t>
      </w:r>
    </w:p>
    <w:p w14:paraId="68381946">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（10）与本招标项目的监理人或代建人或招标代理机构存在相互任职或工作关系；</w:t>
      </w:r>
    </w:p>
    <w:p w14:paraId="59D7C5C5">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（11）被依法暂停或者取消投标资格；</w:t>
      </w:r>
    </w:p>
    <w:p w14:paraId="503C9780">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（12）被责令停产停业、暂扣或者吊销许可证、暂扣或者吊销执照；</w:t>
      </w:r>
    </w:p>
    <w:p w14:paraId="57FF89E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（13）进入清算程序，或被宣告破产，或其他丧失履约能力的情形；</w:t>
      </w:r>
    </w:p>
    <w:p w14:paraId="48B831AB">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（14）在最近三年内发生重大工程质量或安全问题（以相关行业 主管部门的行政处罚决定或司法机关出具的有关法律文书为准）；</w:t>
      </w:r>
    </w:p>
    <w:p w14:paraId="5E2562BE">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（15）被“信用中国 ”网站（https://www.creditchina.gov.cn）发布的《法人和非法人组织公共信用信息报告》列为严重失信主体名单的。</w:t>
      </w:r>
    </w:p>
    <w:p w14:paraId="6A86BC49">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2.4.2</w:t>
      </w:r>
      <w:r>
        <w:rPr>
          <w:rFonts w:hint="eastAsia" w:ascii="宋体" w:hAnsi="宋体" w:eastAsia="宋体" w:cs="宋体"/>
          <w:color w:val="auto"/>
          <w:spacing w:val="-2"/>
          <w:sz w:val="24"/>
          <w:szCs w:val="24"/>
          <w:highlight w:val="none"/>
          <w:lang w:val="en-US" w:eastAsia="zh-CN"/>
        </w:rPr>
        <w:t xml:space="preserve"> 招标人拒绝以下名单中的单位参加本次投标：</w:t>
      </w:r>
    </w:p>
    <w:tbl>
      <w:tblPr>
        <w:tblStyle w:val="1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943"/>
        <w:gridCol w:w="3610"/>
      </w:tblGrid>
      <w:tr w14:paraId="5E46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7CCEE077">
            <w:pPr>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3943" w:type="dxa"/>
            <w:vAlign w:val="center"/>
          </w:tcPr>
          <w:p w14:paraId="631875EB">
            <w:pPr>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单位名称</w:t>
            </w:r>
          </w:p>
        </w:tc>
        <w:tc>
          <w:tcPr>
            <w:tcW w:w="3610" w:type="dxa"/>
            <w:vAlign w:val="center"/>
          </w:tcPr>
          <w:p w14:paraId="40138CC3">
            <w:pPr>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拒绝原因</w:t>
            </w:r>
          </w:p>
        </w:tc>
      </w:tr>
      <w:tr w14:paraId="0ACD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26E6A5D4">
            <w:pPr>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943" w:type="dxa"/>
            <w:vAlign w:val="center"/>
          </w:tcPr>
          <w:p w14:paraId="1D5C3C40">
            <w:pP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翁源县周陂镇人民政府</w:t>
            </w:r>
          </w:p>
        </w:tc>
        <w:tc>
          <w:tcPr>
            <w:tcW w:w="3610" w:type="dxa"/>
            <w:vAlign w:val="center"/>
          </w:tcPr>
          <w:p w14:paraId="30127C60">
            <w:pP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为本招标项目的招标人</w:t>
            </w:r>
          </w:p>
        </w:tc>
      </w:tr>
      <w:tr w14:paraId="569A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23D06996">
            <w:pPr>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943" w:type="dxa"/>
            <w:shd w:val="clear" w:color="auto" w:fill="auto"/>
            <w:vAlign w:val="center"/>
          </w:tcPr>
          <w:p w14:paraId="2B4B2CE5">
            <w:pP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广州博厦建筑设计研究院有限公司</w:t>
            </w:r>
          </w:p>
        </w:tc>
        <w:tc>
          <w:tcPr>
            <w:tcW w:w="3610" w:type="dxa"/>
            <w:shd w:val="clear" w:color="auto" w:fill="auto"/>
            <w:vAlign w:val="center"/>
          </w:tcPr>
          <w:p w14:paraId="560527B5">
            <w:pP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为本招标项目的设计单位</w:t>
            </w:r>
          </w:p>
        </w:tc>
      </w:tr>
      <w:tr w14:paraId="5700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DEC8B50">
            <w:pPr>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943" w:type="dxa"/>
            <w:shd w:val="clear" w:color="auto" w:fill="auto"/>
            <w:vAlign w:val="center"/>
          </w:tcPr>
          <w:p w14:paraId="355D4E5D">
            <w:pP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广东建发工程管理有限公司</w:t>
            </w:r>
          </w:p>
        </w:tc>
        <w:tc>
          <w:tcPr>
            <w:tcW w:w="3610" w:type="dxa"/>
            <w:shd w:val="clear" w:color="auto" w:fill="auto"/>
            <w:vAlign w:val="center"/>
          </w:tcPr>
          <w:p w14:paraId="06F29B7A">
            <w:pP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为本招标项目的</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"https://ygp.gdzwfw.gov.cn/zjfwcs/gd-zjcs-pub/bidResultNotice/view/4402030069533042504020126"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造价咨询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单位</w:t>
            </w:r>
          </w:p>
        </w:tc>
      </w:tr>
      <w:tr w14:paraId="1C11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0C44B8FD">
            <w:pPr>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943" w:type="dxa"/>
            <w:shd w:val="clear" w:color="auto" w:fill="auto"/>
            <w:vAlign w:val="center"/>
          </w:tcPr>
          <w:p w14:paraId="529EFF15">
            <w:pP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广州三合工程咨询有限公司</w:t>
            </w:r>
          </w:p>
        </w:tc>
        <w:tc>
          <w:tcPr>
            <w:tcW w:w="3610" w:type="dxa"/>
            <w:shd w:val="clear" w:color="auto" w:fill="auto"/>
            <w:vAlign w:val="center"/>
          </w:tcPr>
          <w:p w14:paraId="19A6BBEB">
            <w:pP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为本招标项目的施工图审查单位</w:t>
            </w:r>
          </w:p>
        </w:tc>
      </w:tr>
      <w:tr w14:paraId="7DED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3415A288">
            <w:pPr>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943" w:type="dxa"/>
            <w:shd w:val="clear" w:color="auto" w:fill="auto"/>
            <w:vAlign w:val="center"/>
          </w:tcPr>
          <w:p w14:paraId="2427029D">
            <w:pP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广东宏成项目管理咨询有限公司</w:t>
            </w:r>
          </w:p>
        </w:tc>
        <w:tc>
          <w:tcPr>
            <w:tcW w:w="3610" w:type="dxa"/>
            <w:shd w:val="clear" w:color="auto" w:fill="auto"/>
            <w:vAlign w:val="center"/>
          </w:tcPr>
          <w:p w14:paraId="23B95870">
            <w:pP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为本招标项目的招标代理机构</w:t>
            </w:r>
          </w:p>
        </w:tc>
      </w:tr>
    </w:tbl>
    <w:p w14:paraId="7FF5CDF7">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2.5</w:t>
      </w:r>
      <w:r>
        <w:rPr>
          <w:rFonts w:hint="eastAsia" w:ascii="宋体" w:hAnsi="宋体" w:eastAsia="宋体" w:cs="宋体"/>
          <w:color w:val="auto"/>
          <w:spacing w:val="-2"/>
          <w:sz w:val="24"/>
          <w:szCs w:val="24"/>
          <w:highlight w:val="none"/>
          <w:lang w:val="en-US" w:eastAsia="zh-CN"/>
        </w:rPr>
        <w:t xml:space="preserve"> 其他要求</w:t>
      </w:r>
    </w:p>
    <w:p w14:paraId="00583B73">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p w14:paraId="0063DCBD">
      <w:pPr>
        <w:spacing w:before="79" w:line="220" w:lineRule="auto"/>
        <w:ind w:left="715"/>
        <w:outlineLvl w:val="2"/>
        <w:rPr>
          <w:rFonts w:hint="eastAsia" w:ascii="宋体" w:hAnsi="宋体" w:eastAsia="宋体" w:cs="宋体"/>
          <w:color w:val="auto"/>
          <w:sz w:val="24"/>
          <w:szCs w:val="24"/>
          <w:highlight w:val="none"/>
        </w:rPr>
      </w:pPr>
      <w:bookmarkStart w:id="18" w:name="_Toc23243"/>
      <w:bookmarkStart w:id="19" w:name="_Toc7891"/>
      <w:r>
        <w:rPr>
          <w:rFonts w:hint="eastAsia" w:ascii="宋体" w:hAnsi="宋体" w:eastAsia="宋体" w:cs="宋体"/>
          <w:b/>
          <w:bCs/>
          <w:color w:val="auto"/>
          <w:spacing w:val="-4"/>
          <w:sz w:val="24"/>
          <w:szCs w:val="24"/>
          <w:highlight w:val="none"/>
        </w:rPr>
        <w:t>3．招标文件的获取</w:t>
      </w:r>
      <w:bookmarkEnd w:id="18"/>
      <w:bookmarkEnd w:id="19"/>
    </w:p>
    <w:p w14:paraId="6F47DB12">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53B49621">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pacing w:val="-1"/>
          <w:sz w:val="24"/>
          <w:szCs w:val="24"/>
          <w:highlight w:val="none"/>
        </w:rPr>
        <w:t>业务咨询电话：0751-8633211。</w:t>
      </w:r>
    </w:p>
    <w:p w14:paraId="68899B1C">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66BF8C88">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2BFC4BF1">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3B9F37C6">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05AB0BB7">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050F418D">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15万元</w:t>
      </w:r>
      <w:r>
        <w:rPr>
          <w:rFonts w:hint="eastAsia" w:ascii="宋体" w:hAnsi="宋体" w:eastAsia="宋体" w:cs="宋体"/>
          <w:color w:val="auto"/>
          <w:spacing w:val="-1"/>
          <w:sz w:val="24"/>
          <w:szCs w:val="24"/>
          <w:highlight w:val="none"/>
        </w:rPr>
        <w:t xml:space="preserve">人民币的投标保证。 </w:t>
      </w:r>
    </w:p>
    <w:p w14:paraId="28067BD7">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353E08E8">
      <w:pPr>
        <w:spacing w:before="78" w:line="334" w:lineRule="auto"/>
        <w:ind w:left="12" w:right="2" w:firstLine="490"/>
        <w:jc w:val="both"/>
        <w:rPr>
          <w:rFonts w:hint="eastAsia" w:ascii="宋体" w:hAnsi="宋体" w:eastAsia="宋体" w:cs="宋体"/>
          <w:color w:val="auto"/>
          <w:spacing w:val="-1"/>
          <w:sz w:val="24"/>
          <w:szCs w:val="24"/>
          <w:highlight w:val="none"/>
        </w:rPr>
      </w:pPr>
      <w:bookmarkStart w:id="20" w:name="bookmark117"/>
      <w:bookmarkEnd w:id="20"/>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2D0F206B">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F9AA94">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6CFA3F60">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温馨提示：1.投标人采用投标保证担保或投标保证保险的，为避免在评标过程中因有效期发生争议，建议投标人将银行保函或电子保单有效期设置为较招标文件规定的投标有效期延长不少于20个日历天。</w:t>
      </w:r>
    </w:p>
    <w:p w14:paraId="06BEDC68">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31109792">
      <w:pPr>
        <w:spacing w:before="79" w:line="221" w:lineRule="auto"/>
        <w:ind w:left="487"/>
        <w:outlineLvl w:val="2"/>
        <w:rPr>
          <w:rFonts w:hint="eastAsia" w:ascii="宋体" w:hAnsi="宋体" w:eastAsia="宋体" w:cs="宋体"/>
          <w:color w:val="auto"/>
          <w:sz w:val="24"/>
          <w:szCs w:val="24"/>
          <w:highlight w:val="none"/>
        </w:rPr>
      </w:pPr>
      <w:bookmarkStart w:id="21" w:name="bookmark64"/>
      <w:bookmarkEnd w:id="21"/>
      <w:bookmarkStart w:id="22" w:name="bookmark78"/>
      <w:bookmarkEnd w:id="22"/>
      <w:bookmarkStart w:id="23" w:name="_Toc15498"/>
      <w:bookmarkStart w:id="24" w:name="_Toc17864"/>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3"/>
      <w:bookmarkEnd w:id="24"/>
    </w:p>
    <w:p w14:paraId="492DB599">
      <w:pPr>
        <w:spacing w:before="153" w:line="324" w:lineRule="auto"/>
        <w:ind w:left="30" w:right="65" w:firstLine="46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90个日历天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r>
        <w:rPr>
          <w:rFonts w:hint="eastAsia" w:ascii="宋体" w:hAnsi="宋体" w:eastAsia="宋体" w:cs="宋体"/>
          <w:color w:val="auto"/>
          <w:spacing w:val="-5"/>
          <w:sz w:val="24"/>
          <w:szCs w:val="24"/>
          <w:highlight w:val="none"/>
          <w:lang w:eastAsia="zh-CN"/>
        </w:rPr>
        <w:t>。</w:t>
      </w:r>
    </w:p>
    <w:p w14:paraId="6CEF653C">
      <w:pPr>
        <w:spacing w:before="78" w:line="219" w:lineRule="auto"/>
        <w:ind w:left="488"/>
        <w:outlineLvl w:val="2"/>
        <w:rPr>
          <w:rFonts w:hint="eastAsia" w:ascii="宋体" w:hAnsi="宋体" w:eastAsia="宋体" w:cs="宋体"/>
          <w:color w:val="auto"/>
          <w:sz w:val="24"/>
          <w:szCs w:val="24"/>
          <w:highlight w:val="none"/>
        </w:rPr>
      </w:pPr>
      <w:bookmarkStart w:id="25" w:name="_Toc4154"/>
      <w:bookmarkStart w:id="26" w:name="_Toc25625"/>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5"/>
      <w:bookmarkEnd w:id="26"/>
    </w:p>
    <w:p w14:paraId="6580E484">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val="en-US" w:eastAsia="zh-CN"/>
        </w:rPr>
        <w:t>《建筑工程施工质量验收统一标准》(GB50300-2013)并且合格</w:t>
      </w:r>
      <w:r>
        <w:rPr>
          <w:rFonts w:hint="eastAsia" w:ascii="宋体" w:hAnsi="宋体" w:eastAsia="宋体" w:cs="宋体"/>
          <w:color w:val="auto"/>
          <w:spacing w:val="-1"/>
          <w:sz w:val="24"/>
          <w:szCs w:val="24"/>
          <w:highlight w:val="none"/>
        </w:rPr>
        <w:t>。</w:t>
      </w:r>
    </w:p>
    <w:p w14:paraId="549FF2FB">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48C34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6F4EC01E">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3EA8CECA">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529B957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7DD80F84">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4A8A6FE1">
      <w:pPr>
        <w:spacing w:before="78" w:line="220" w:lineRule="auto"/>
        <w:ind w:left="489"/>
        <w:outlineLvl w:val="2"/>
        <w:rPr>
          <w:rFonts w:hint="eastAsia" w:ascii="宋体" w:hAnsi="宋体" w:eastAsia="宋体" w:cs="宋体"/>
          <w:color w:val="auto"/>
          <w:sz w:val="24"/>
          <w:szCs w:val="24"/>
          <w:highlight w:val="none"/>
        </w:rPr>
      </w:pPr>
      <w:bookmarkStart w:id="27" w:name="_Toc7763"/>
      <w:bookmarkStart w:id="28" w:name="_Toc1289"/>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7"/>
      <w:bookmarkEnd w:id="28"/>
    </w:p>
    <w:p w14:paraId="4C828FEF">
      <w:pPr>
        <w:keepNext w:val="0"/>
        <w:keepLines w:val="0"/>
        <w:pageBreakBefore w:val="0"/>
        <w:widowControl/>
        <w:kinsoku w:val="0"/>
        <w:overflowPunct/>
        <w:topLinePunct w:val="0"/>
        <w:autoSpaceDE w:val="0"/>
        <w:autoSpaceDN w:val="0"/>
        <w:bidi w:val="0"/>
        <w:adjustRightInd w:val="0"/>
        <w:snapToGrid w:val="0"/>
        <w:spacing w:before="155" w:line="324" w:lineRule="auto"/>
        <w:ind w:left="12" w:right="99" w:firstLine="474"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2BD082AA">
      <w:pPr>
        <w:keepNext w:val="0"/>
        <w:keepLines w:val="0"/>
        <w:pageBreakBefore w:val="0"/>
        <w:widowControl/>
        <w:kinsoku w:val="0"/>
        <w:overflowPunct/>
        <w:topLinePunct w:val="0"/>
        <w:autoSpaceDE w:val="0"/>
        <w:autoSpaceDN w:val="0"/>
        <w:bidi w:val="0"/>
        <w:adjustRightInd w:val="0"/>
        <w:snapToGrid w:val="0"/>
        <w:spacing w:before="155" w:line="324" w:lineRule="auto"/>
        <w:ind w:left="12" w:right="99" w:firstLine="474" w:firstLineChars="200"/>
        <w:textAlignment w:val="baseline"/>
        <w:rPr>
          <w:rFonts w:hint="eastAsia" w:ascii="宋体" w:hAnsi="宋体" w:eastAsia="宋体" w:cs="宋体"/>
          <w:color w:val="auto"/>
          <w:spacing w:val="-2"/>
          <w:sz w:val="24"/>
          <w:szCs w:val="24"/>
          <w:highlight w:val="none"/>
        </w:rPr>
      </w:pPr>
      <w:bookmarkStart w:id="29" w:name="bookmark118"/>
      <w:bookmarkEnd w:id="29"/>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C5809E9">
      <w:pPr>
        <w:keepNext w:val="0"/>
        <w:keepLines w:val="0"/>
        <w:pageBreakBefore w:val="0"/>
        <w:widowControl/>
        <w:kinsoku w:val="0"/>
        <w:overflowPunct/>
        <w:topLinePunct w:val="0"/>
        <w:autoSpaceDE w:val="0"/>
        <w:autoSpaceDN w:val="0"/>
        <w:bidi w:val="0"/>
        <w:adjustRightInd w:val="0"/>
        <w:snapToGrid w:val="0"/>
        <w:spacing w:before="155" w:line="324" w:lineRule="auto"/>
        <w:ind w:left="12" w:right="99" w:firstLine="474"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4117B1E2">
      <w:pPr>
        <w:keepNext w:val="0"/>
        <w:keepLines w:val="0"/>
        <w:pageBreakBefore w:val="0"/>
        <w:widowControl/>
        <w:kinsoku w:val="0"/>
        <w:wordWrap w:val="0"/>
        <w:overflowPunct/>
        <w:topLinePunct w:val="0"/>
        <w:autoSpaceDE w:val="0"/>
        <w:autoSpaceDN w:val="0"/>
        <w:bidi w:val="0"/>
        <w:adjustRightInd w:val="0"/>
        <w:snapToGrid w:val="0"/>
        <w:spacing w:before="155" w:line="324" w:lineRule="auto"/>
        <w:ind w:left="12" w:right="99"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30" w:name="bookmark67"/>
      <w:bookmarkEnd w:id="30"/>
      <w:bookmarkStart w:id="31" w:name="bookmark69"/>
      <w:bookmarkEnd w:id="31"/>
      <w:bookmarkStart w:id="32" w:name="bookmark81"/>
      <w:bookmarkEnd w:id="32"/>
      <w:bookmarkStart w:id="33" w:name="_Toc15543"/>
      <w:r>
        <w:rPr>
          <w:rFonts w:hint="eastAsia" w:ascii="宋体" w:hAnsi="宋体" w:eastAsia="宋体" w:cs="宋体"/>
          <w:b/>
          <w:bCs/>
          <w:color w:val="000000" w:themeColor="text1"/>
          <w:spacing w:val="0"/>
          <w:sz w:val="24"/>
          <w:szCs w:val="24"/>
          <w:highlight w:val="none"/>
          <w14:textFill>
            <w14:solidFill>
              <w14:schemeClr w14:val="tx1"/>
            </w14:solidFill>
          </w14:textFill>
        </w:rPr>
        <w:t>6.4</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施工用水、用电各提供一驳接点到现场边缘。要求中标人单独安装水表、电表，其水、电费按项目所在地</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韶关市翁源县</w:t>
      </w:r>
      <w:r>
        <w:rPr>
          <w:rFonts w:hint="eastAsia" w:ascii="宋体" w:hAnsi="宋体" w:eastAsia="宋体" w:cs="宋体"/>
          <w:color w:val="000000" w:themeColor="text1"/>
          <w:spacing w:val="0"/>
          <w:sz w:val="24"/>
          <w:szCs w:val="24"/>
          <w:highlight w:val="none"/>
          <w14:textFill>
            <w14:solidFill>
              <w14:schemeClr w14:val="tx1"/>
            </w14:solidFill>
          </w14:textFill>
        </w:rPr>
        <w:t>基建工程水、电计费标准计算并由中标人缴纳。</w:t>
      </w:r>
    </w:p>
    <w:p w14:paraId="7B035D82">
      <w:pPr>
        <w:keepNext w:val="0"/>
        <w:keepLines w:val="0"/>
        <w:pageBreakBefore w:val="0"/>
        <w:widowControl/>
        <w:kinsoku w:val="0"/>
        <w:wordWrap w:val="0"/>
        <w:overflowPunct/>
        <w:topLinePunct w:val="0"/>
        <w:autoSpaceDE w:val="0"/>
        <w:autoSpaceDN w:val="0"/>
        <w:bidi w:val="0"/>
        <w:adjustRightInd w:val="0"/>
        <w:snapToGrid w:val="0"/>
        <w:spacing w:before="154" w:line="299" w:lineRule="auto"/>
        <w:ind w:left="9" w:right="16"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6.5  </w:t>
      </w:r>
      <w:r>
        <w:rPr>
          <w:rFonts w:hint="eastAsia" w:ascii="宋体" w:hAnsi="宋体" w:eastAsia="宋体" w:cs="宋体"/>
          <w:color w:val="000000" w:themeColor="text1"/>
          <w:spacing w:val="0"/>
          <w:sz w:val="24"/>
          <w:szCs w:val="24"/>
          <w:highlight w:val="none"/>
          <w14:textFill>
            <w14:solidFill>
              <w14:schemeClr w14:val="tx1"/>
            </w14:solidFill>
          </w14:textFill>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可自行进行现场踏勘。</w:t>
      </w:r>
    </w:p>
    <w:p w14:paraId="7738F7AC">
      <w:pPr>
        <w:keepNext w:val="0"/>
        <w:keepLines w:val="0"/>
        <w:pageBreakBefore w:val="0"/>
        <w:widowControl/>
        <w:kinsoku w:val="0"/>
        <w:wordWrap w:val="0"/>
        <w:overflowPunct/>
        <w:topLinePunct w:val="0"/>
        <w:autoSpaceDE w:val="0"/>
        <w:autoSpaceDN w:val="0"/>
        <w:bidi w:val="0"/>
        <w:adjustRightInd w:val="0"/>
        <w:snapToGrid w:val="0"/>
        <w:spacing w:before="154" w:line="299" w:lineRule="auto"/>
        <w:ind w:left="9" w:right="16"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6.6  </w:t>
      </w:r>
      <w:r>
        <w:rPr>
          <w:rFonts w:hint="eastAsia" w:ascii="宋体" w:hAnsi="宋体" w:eastAsia="宋体" w:cs="宋体"/>
          <w:color w:val="000000" w:themeColor="text1"/>
          <w:spacing w:val="0"/>
          <w:sz w:val="24"/>
          <w:szCs w:val="24"/>
          <w:highlight w:val="none"/>
          <w14:textFill>
            <w14:solidFill>
              <w14:schemeClr w14:val="tx1"/>
            </w14:solidFill>
          </w14:textFill>
        </w:rPr>
        <w:t>在现场踏勘过程中，投标人应确保自身安全，投标人如果发生人身伤亡、财物或其他损失，法律法规有规定的按有关规定处理，没有规定的由投标人自行负责。</w:t>
      </w:r>
    </w:p>
    <w:p w14:paraId="7E2F99A6">
      <w:pPr>
        <w:keepNext w:val="0"/>
        <w:keepLines w:val="0"/>
        <w:pageBreakBefore w:val="0"/>
        <w:widowControl/>
        <w:kinsoku w:val="0"/>
        <w:wordWrap w:val="0"/>
        <w:overflowPunct/>
        <w:topLinePunct w:val="0"/>
        <w:autoSpaceDE w:val="0"/>
        <w:autoSpaceDN w:val="0"/>
        <w:bidi w:val="0"/>
        <w:adjustRightInd w:val="0"/>
        <w:snapToGrid w:val="0"/>
        <w:spacing w:before="154" w:line="299" w:lineRule="auto"/>
        <w:ind w:left="9" w:right="16"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6.7</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现场踏勘期间的交通、食宿由投标人自行安排，费用自理。</w:t>
      </w:r>
    </w:p>
    <w:p w14:paraId="35DD5CF7">
      <w:pPr>
        <w:spacing w:before="78" w:line="220" w:lineRule="auto"/>
        <w:ind w:left="488"/>
        <w:outlineLvl w:val="2"/>
        <w:rPr>
          <w:rFonts w:hint="eastAsia" w:ascii="宋体" w:hAnsi="宋体" w:eastAsia="宋体" w:cs="宋体"/>
          <w:color w:val="auto"/>
          <w:sz w:val="24"/>
          <w:szCs w:val="24"/>
          <w:highlight w:val="none"/>
        </w:rPr>
      </w:pPr>
      <w:bookmarkStart w:id="34" w:name="_Toc20029"/>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3"/>
      <w:bookmarkEnd w:id="34"/>
    </w:p>
    <w:p w14:paraId="318A4AA7">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0C4E75E3">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3207CA6F">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728F14D">
      <w:pPr>
        <w:spacing w:before="79" w:line="219" w:lineRule="auto"/>
        <w:ind w:left="488"/>
        <w:outlineLvl w:val="2"/>
        <w:rPr>
          <w:rFonts w:hint="eastAsia" w:ascii="宋体" w:hAnsi="宋体" w:eastAsia="宋体" w:cs="宋体"/>
          <w:color w:val="auto"/>
          <w:sz w:val="24"/>
          <w:szCs w:val="24"/>
          <w:highlight w:val="none"/>
          <w:lang w:eastAsia="zh-CN"/>
        </w:rPr>
      </w:pPr>
      <w:bookmarkStart w:id="35" w:name="_Toc20359"/>
      <w:bookmarkStart w:id="36" w:name="_Toc6897"/>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5"/>
      <w:bookmarkEnd w:id="36"/>
    </w:p>
    <w:p w14:paraId="483B6E50">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50AB2042">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55BAFE0B">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071273A5">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F87E4AE">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7" w:name="bookmark119"/>
      <w:bookmarkEnd w:id="37"/>
      <w:r>
        <w:rPr>
          <w:rFonts w:hint="eastAsia" w:ascii="宋体" w:hAnsi="宋体" w:eastAsia="宋体" w:cs="宋体"/>
          <w:color w:val="auto"/>
          <w:spacing w:val="-2"/>
          <w:sz w:val="24"/>
          <w:szCs w:val="24"/>
          <w:highlight w:val="none"/>
        </w:rPr>
        <w:t>（4）招标文件及招标工程量清单；</w:t>
      </w:r>
    </w:p>
    <w:p w14:paraId="50D8453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7B3A9415">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7F6D825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74CD6E43">
      <w:pPr>
        <w:spacing w:before="79" w:line="333" w:lineRule="auto"/>
        <w:ind w:firstLine="482"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本招标项目最高投标限价、工程量清单在投标截止时间7天前以补充公告的形式在广东省招标投标监管网（https://www.gdzwfw.gov.cn/ztbjg-portal/#/index）、全国公共资源交易平台（广东省·韶关市）（https://ygp.gdzwfw.gov.cn/ggzy-portal/#/440200/index）公布，各投标人应自行下载。</w:t>
      </w:r>
    </w:p>
    <w:p w14:paraId="37A2572C">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1F29C3EF">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12FE5072">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0DB4AC8D">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5F60C25D">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02BF48BB">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3698C443">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475FBF4C">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4DBC168">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2AB78D5F">
      <w:pPr>
        <w:spacing w:before="79" w:line="219" w:lineRule="auto"/>
        <w:ind w:left="487"/>
        <w:outlineLvl w:val="2"/>
        <w:rPr>
          <w:rFonts w:hint="eastAsia" w:ascii="宋体" w:hAnsi="宋体" w:eastAsia="宋体" w:cs="宋体"/>
          <w:color w:val="auto"/>
          <w:sz w:val="24"/>
          <w:szCs w:val="24"/>
          <w:highlight w:val="none"/>
        </w:rPr>
      </w:pPr>
      <w:bookmarkStart w:id="38" w:name="_Toc21033"/>
      <w:bookmarkStart w:id="39" w:name="_Toc22978"/>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8"/>
      <w:bookmarkEnd w:id="39"/>
    </w:p>
    <w:p w14:paraId="0CB59245">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324CCCE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1F123386">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4CCDAD2F">
      <w:pPr>
        <w:spacing w:before="78" w:line="220" w:lineRule="auto"/>
        <w:ind w:left="501"/>
        <w:rPr>
          <w:rFonts w:hint="eastAsia" w:ascii="宋体" w:hAnsi="宋体" w:eastAsia="宋体" w:cs="宋体"/>
          <w:color w:val="auto"/>
          <w:sz w:val="24"/>
          <w:szCs w:val="24"/>
          <w:highlight w:val="none"/>
        </w:rPr>
      </w:pPr>
      <w:bookmarkStart w:id="40" w:name="bookmark120"/>
      <w:bookmarkEnd w:id="40"/>
      <w:r>
        <w:rPr>
          <w:rFonts w:hint="eastAsia" w:ascii="宋体" w:hAnsi="宋体" w:eastAsia="宋体" w:cs="宋体"/>
          <w:color w:val="auto"/>
          <w:spacing w:val="-3"/>
          <w:sz w:val="24"/>
          <w:szCs w:val="24"/>
          <w:highlight w:val="none"/>
        </w:rPr>
        <w:t>（3）企业定额；</w:t>
      </w:r>
    </w:p>
    <w:p w14:paraId="44753B7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3CFD144F">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3970D688">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248C998C">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7BBE6412">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884AFD7">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6F48F6C5">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17C6A9C4">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58AFE0B2">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7A5201E3">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680D700B">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25ACD444">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ABB7F86">
      <w:pP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235C1669">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0DB0421A">
      <w:pPr>
        <w:pStyle w:val="5"/>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05B0490">
      <w:pPr>
        <w:spacing w:before="78" w:line="220" w:lineRule="auto"/>
        <w:ind w:left="496"/>
        <w:outlineLvl w:val="2"/>
        <w:rPr>
          <w:rFonts w:hint="eastAsia" w:ascii="宋体" w:hAnsi="宋体" w:eastAsia="宋体" w:cs="宋体"/>
          <w:color w:val="auto"/>
          <w:sz w:val="24"/>
          <w:szCs w:val="24"/>
          <w:highlight w:val="none"/>
        </w:rPr>
      </w:pPr>
      <w:bookmarkStart w:id="41" w:name="_Toc7987"/>
      <w:bookmarkStart w:id="42" w:name="_Toc16322"/>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1"/>
      <w:bookmarkEnd w:id="42"/>
    </w:p>
    <w:p w14:paraId="717359E1">
      <w:pPr>
        <w:spacing w:before="152" w:line="222" w:lineRule="auto"/>
        <w:ind w:left="496"/>
        <w:outlineLvl w:val="3"/>
        <w:rPr>
          <w:rFonts w:hint="eastAsia" w:ascii="宋体" w:hAnsi="宋体" w:eastAsia="宋体" w:cs="宋体"/>
          <w:color w:val="auto"/>
          <w:sz w:val="24"/>
          <w:szCs w:val="24"/>
          <w:highlight w:val="none"/>
        </w:rPr>
      </w:pPr>
      <w:bookmarkStart w:id="43" w:name="_Toc22937"/>
      <w:bookmarkStart w:id="44" w:name="_Toc20590"/>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3"/>
      <w:bookmarkEnd w:id="44"/>
    </w:p>
    <w:p w14:paraId="4800233A">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1E2CE420">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DF6C785">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217CF466">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4EB2C279">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0B072D3C">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CBE0BD0">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35B67328">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5" w:name="_Toc20223"/>
      <w:bookmarkStart w:id="46" w:name="_Toc21271"/>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电子印章）即可。</w:t>
      </w:r>
    </w:p>
    <w:p w14:paraId="149EA5DD">
      <w:pP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5"/>
      <w:bookmarkEnd w:id="46"/>
    </w:p>
    <w:p w14:paraId="09D418EF">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7A133846">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ADBEC65">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96DB9CA">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5EEB9573">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2EEF341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7D3A1941">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49C2456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7065F65E">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196EDC9">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25E3C02">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4306971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5600AAC3">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4A2E911F">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7" w:name="OLE_LINK7"/>
      <w:r>
        <w:rPr>
          <w:rFonts w:hint="eastAsia" w:ascii="宋体" w:hAnsi="宋体" w:eastAsia="宋体" w:cs="宋体"/>
          <w:color w:val="auto"/>
          <w:spacing w:val="-1"/>
          <w:sz w:val="24"/>
          <w:szCs w:val="24"/>
          <w:highlight w:val="none"/>
        </w:rPr>
        <w:t>目管理机构组成表》（格式十一）及</w:t>
      </w:r>
      <w:bookmarkEnd w:id="47"/>
      <w:r>
        <w:rPr>
          <w:rFonts w:hint="eastAsia" w:ascii="宋体" w:hAnsi="宋体" w:eastAsia="宋体" w:cs="宋体"/>
          <w:color w:val="auto"/>
          <w:spacing w:val="-1"/>
          <w:sz w:val="24"/>
          <w:szCs w:val="24"/>
          <w:highlight w:val="none"/>
        </w:rPr>
        <w:t>所附资料；</w:t>
      </w:r>
    </w:p>
    <w:p w14:paraId="58C0C275">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7D20E97">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24149AB2">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189FCE5F">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00D341F8">
      <w:pPr>
        <w:pStyle w:val="5"/>
        <w:spacing w:line="257" w:lineRule="auto"/>
        <w:rPr>
          <w:rFonts w:hint="eastAsia" w:ascii="宋体" w:hAnsi="宋体" w:eastAsia="宋体" w:cs="宋体"/>
          <w:color w:val="auto"/>
          <w:highlight w:val="none"/>
        </w:rPr>
      </w:pPr>
    </w:p>
    <w:p w14:paraId="05E2DA61">
      <w:pPr>
        <w:spacing w:before="78" w:line="219" w:lineRule="auto"/>
        <w:ind w:left="496"/>
        <w:outlineLvl w:val="3"/>
        <w:rPr>
          <w:rFonts w:hint="eastAsia" w:ascii="宋体" w:hAnsi="宋体" w:eastAsia="宋体" w:cs="宋体"/>
          <w:b/>
          <w:bCs/>
          <w:color w:val="auto"/>
          <w:sz w:val="24"/>
          <w:szCs w:val="24"/>
          <w:highlight w:val="none"/>
        </w:rPr>
      </w:pPr>
      <w:bookmarkStart w:id="48" w:name="_Toc29370"/>
      <w:bookmarkStart w:id="49" w:name="_Toc10602"/>
      <w:r>
        <w:rPr>
          <w:rFonts w:hint="eastAsia" w:ascii="宋体" w:hAnsi="宋体" w:eastAsia="宋体" w:cs="宋体"/>
          <w:b/>
          <w:bCs/>
          <w:color w:val="auto"/>
          <w:spacing w:val="-2"/>
          <w:sz w:val="24"/>
          <w:szCs w:val="24"/>
          <w:highlight w:val="none"/>
        </w:rPr>
        <w:t>10.3  经济标书的编制要求</w:t>
      </w:r>
      <w:bookmarkEnd w:id="48"/>
      <w:bookmarkEnd w:id="49"/>
    </w:p>
    <w:p w14:paraId="4D7F8054">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047BAC7D">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6558A67D">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1ADD06E">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w:t>
      </w:r>
    </w:p>
    <w:p w14:paraId="19D1E9E0">
      <w:pPr>
        <w:spacing w:before="157" w:line="219" w:lineRule="auto"/>
        <w:ind w:left="12"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578C4661">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．《投标总价扉页》后应附编制人的造价工程师注册证书彩色扫描件（非电子证书须扫描至变更注册栏）；投标人委托造价咨询单位编制《投标总价》的，在该扉页“投标人”栏目加盖造价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00D9D42C">
      <w:pPr>
        <w:spacing w:before="119" w:line="314" w:lineRule="auto"/>
        <w:ind w:left="10" w:right="61" w:firstLine="474"/>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rPr>
        <w:t>b.</w:t>
      </w:r>
      <w:r>
        <w:rPr>
          <w:rFonts w:hint="eastAsia" w:ascii="宋体" w:hAnsi="宋体" w:eastAsia="宋体" w:cs="宋体"/>
          <w:b/>
          <w:bCs/>
          <w:color w:val="auto"/>
          <w:spacing w:val="2"/>
          <w:sz w:val="24"/>
          <w:szCs w:val="24"/>
          <w:highlight w:val="none"/>
          <w:lang w:val="en-US" w:eastAsia="zh-CN"/>
        </w:rPr>
        <w:t xml:space="preserve"> </w:t>
      </w:r>
      <w:r>
        <w:rPr>
          <w:rFonts w:hint="eastAsia" w:ascii="宋体" w:hAnsi="宋体" w:eastAsia="宋体" w:cs="宋体"/>
          <w:b w:val="0"/>
          <w:bCs w:val="0"/>
          <w:color w:val="auto"/>
          <w:spacing w:val="2"/>
          <w:sz w:val="24"/>
          <w:szCs w:val="24"/>
          <w:highlight w:val="none"/>
        </w:rPr>
        <w:t>《</w:t>
      </w:r>
      <w:r>
        <w:rPr>
          <w:rFonts w:hint="eastAsia" w:ascii="宋体" w:hAnsi="宋体" w:eastAsia="宋体" w:cs="宋体"/>
          <w:b w:val="0"/>
          <w:bCs w:val="0"/>
          <w:color w:val="auto"/>
          <w:spacing w:val="2"/>
          <w:sz w:val="24"/>
          <w:szCs w:val="24"/>
          <w:highlight w:val="none"/>
          <w:lang w:val="en-US" w:eastAsia="zh-CN"/>
        </w:rPr>
        <w:t>投标报价填报</w:t>
      </w:r>
      <w:r>
        <w:rPr>
          <w:rFonts w:hint="eastAsia" w:ascii="宋体" w:hAnsi="宋体" w:eastAsia="宋体" w:cs="宋体"/>
          <w:b w:val="0"/>
          <w:bCs w:val="0"/>
          <w:color w:val="auto"/>
          <w:spacing w:val="2"/>
          <w:sz w:val="24"/>
          <w:szCs w:val="24"/>
          <w:highlight w:val="none"/>
        </w:rPr>
        <w:t>说明》（即表</w:t>
      </w:r>
      <w:r>
        <w:rPr>
          <w:rFonts w:hint="eastAsia" w:ascii="宋体" w:hAnsi="宋体" w:eastAsia="宋体" w:cs="宋体"/>
          <w:b w:val="0"/>
          <w:bCs w:val="0"/>
          <w:color w:val="auto"/>
          <w:spacing w:val="2"/>
          <w:sz w:val="24"/>
          <w:szCs w:val="24"/>
          <w:highlight w:val="none"/>
          <w:lang w:val="en-US" w:eastAsia="zh-CN"/>
        </w:rPr>
        <w:t>D.2.1</w:t>
      </w:r>
      <w:r>
        <w:rPr>
          <w:rFonts w:hint="eastAsia" w:ascii="宋体" w:hAnsi="宋体" w:eastAsia="宋体" w:cs="宋体"/>
          <w:b w:val="0"/>
          <w:bCs w:val="0"/>
          <w:color w:val="auto"/>
          <w:spacing w:val="2"/>
          <w:sz w:val="24"/>
          <w:szCs w:val="24"/>
          <w:highlight w:val="none"/>
        </w:rPr>
        <w:t>）中的填写内容除按照《建设工程工程量清单计价标准》（GB/T50500—2024）</w:t>
      </w:r>
      <w:r>
        <w:rPr>
          <w:rFonts w:hint="eastAsia" w:ascii="宋体" w:hAnsi="宋体" w:eastAsia="宋体" w:cs="宋体"/>
          <w:b w:val="0"/>
          <w:bCs w:val="0"/>
          <w:color w:val="auto"/>
          <w:spacing w:val="2"/>
          <w:sz w:val="24"/>
          <w:szCs w:val="24"/>
          <w:highlight w:val="none"/>
          <w:lang w:val="en-US" w:eastAsia="zh-CN"/>
        </w:rPr>
        <w:t>附录D工程计价说明D.2.1款</w:t>
      </w:r>
      <w:r>
        <w:rPr>
          <w:rFonts w:hint="eastAsia" w:ascii="宋体" w:hAnsi="宋体" w:eastAsia="宋体" w:cs="宋体"/>
          <w:b w:val="0"/>
          <w:bCs w:val="0"/>
          <w:color w:val="auto"/>
          <w:spacing w:val="2"/>
          <w:sz w:val="24"/>
          <w:szCs w:val="24"/>
          <w:highlight w:val="none"/>
        </w:rPr>
        <w:t>执行外，尚应就造价软件的名称、版本、加密锁编号作出专项说明。</w:t>
      </w:r>
    </w:p>
    <w:p w14:paraId="5A9B40CD">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投标人认为有必要补充的其他资料(</w:t>
      </w:r>
      <w:r>
        <w:rPr>
          <w:rFonts w:hint="eastAsia" w:ascii="宋体" w:hAnsi="宋体" w:eastAsia="宋体" w:cs="宋体"/>
          <w:color w:val="000000" w:themeColor="text1"/>
          <w:spacing w:val="0"/>
          <w:sz w:val="24"/>
          <w:szCs w:val="24"/>
          <w:highlight w:val="none"/>
          <w14:textFill>
            <w14:solidFill>
              <w14:schemeClr w14:val="tx1"/>
            </w14:solidFill>
          </w14:textFill>
        </w:rPr>
        <w:t>例如关于投标总价下浮率超过 15%的书面说明和佐证材料</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w:t>
      </w:r>
    </w:p>
    <w:p w14:paraId="2F5BB681">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755A525F">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6BCCAAB">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768CF899">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1E40B774">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4975F0E4">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6E3E7330">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1323D629">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546827BB">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7973C375">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43414437">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4448288D">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3BC2A7E8">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D46DDF6">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23C15B5F">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3C1EC3">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63DC62FA">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7BB5E824">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02E9B450">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0"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0"/>
      <w:r>
        <w:rPr>
          <w:rFonts w:hint="eastAsia" w:ascii="宋体" w:hAnsi="宋体" w:eastAsia="宋体" w:cs="宋体"/>
          <w:color w:val="auto"/>
          <w:spacing w:val="9"/>
          <w:sz w:val="24"/>
          <w:szCs w:val="24"/>
          <w:highlight w:val="none"/>
        </w:rPr>
        <w:t>）；</w:t>
      </w:r>
    </w:p>
    <w:p w14:paraId="5E69FD0B">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0315D49">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33E7EB44">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56491334">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702A1AEA">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1"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1"/>
      <w:bookmarkStart w:id="52" w:name="bookmark121"/>
      <w:bookmarkEnd w:id="52"/>
    </w:p>
    <w:p w14:paraId="1EF41116">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3" w:name="_Toc20579"/>
      <w:r>
        <w:rPr>
          <w:rFonts w:hint="eastAsia" w:ascii="宋体" w:hAnsi="宋体" w:eastAsia="宋体" w:cs="宋体"/>
          <w:b/>
          <w:bCs/>
          <w:snapToGrid w:val="0"/>
          <w:color w:val="auto"/>
          <w:kern w:val="0"/>
          <w:sz w:val="24"/>
          <w:szCs w:val="24"/>
          <w:highlight w:val="none"/>
          <w:lang w:val="en-US" w:eastAsia="zh-CN"/>
        </w:rPr>
        <w:t>10.5 定标文件的编制要求：</w:t>
      </w:r>
    </w:p>
    <w:p w14:paraId="21C55D8F">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0.5</w:t>
      </w:r>
      <w:r>
        <w:rPr>
          <w:rFonts w:hint="eastAsia" w:ascii="宋体" w:hAnsi="宋体" w:eastAsia="宋体" w:cs="宋体"/>
          <w:b/>
          <w:bCs/>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bookmarkEnd w:id="53"/>
    <w:p w14:paraId="2A00446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snapToGrid w:val="0"/>
          <w:color w:val="auto"/>
          <w:kern w:val="0"/>
          <w:sz w:val="24"/>
          <w:szCs w:val="24"/>
          <w:highlight w:val="none"/>
          <w:lang w:val="en-US"/>
        </w:rPr>
      </w:pPr>
      <w:bookmarkStart w:id="54" w:name="_Toc21936"/>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snapToGrid w:val="0"/>
          <w:color w:val="auto"/>
          <w:kern w:val="0"/>
          <w:sz w:val="24"/>
          <w:szCs w:val="24"/>
          <w:highlight w:val="none"/>
          <w:lang w:val="en-US" w:eastAsia="zh-CN"/>
        </w:rPr>
        <w:t>封面（格式一）</w:t>
      </w:r>
    </w:p>
    <w:p w14:paraId="3AEDC9A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（2）目录；</w:t>
      </w:r>
    </w:p>
    <w:p w14:paraId="57FBAE9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（3）定标因素评审资料（格式十七）</w:t>
      </w:r>
    </w:p>
    <w:p w14:paraId="62050842">
      <w:pPr>
        <w:pStyle w:val="8"/>
        <w:ind w:firstLine="482" w:firstLineChars="200"/>
        <w:rPr>
          <w:rFonts w:hint="default"/>
          <w:b/>
          <w:bCs/>
          <w:color w:val="auto"/>
          <w:highlight w:val="none"/>
          <w:lang w:val="en-US"/>
        </w:rPr>
      </w:pPr>
      <w:r>
        <w:rPr>
          <w:rFonts w:hint="eastAsia" w:hAnsi="宋体" w:eastAsia="宋体" w:cs="宋体"/>
          <w:b/>
          <w:bCs/>
          <w:snapToGrid w:val="0"/>
          <w:color w:val="auto"/>
          <w:kern w:val="0"/>
          <w:sz w:val="24"/>
          <w:szCs w:val="24"/>
          <w:highlight w:val="none"/>
          <w:lang w:val="en-US" w:eastAsia="zh-CN"/>
        </w:rPr>
        <w:t xml:space="preserve">10.5.2 </w:t>
      </w:r>
      <w:r>
        <w:rPr>
          <w:rFonts w:hint="eastAsia" w:ascii="宋体" w:hAnsi="宋体" w:eastAsia="宋体" w:cs="宋体"/>
          <w:snapToGrid w:val="0"/>
          <w:color w:val="auto"/>
          <w:kern w:val="0"/>
          <w:sz w:val="24"/>
          <w:szCs w:val="24"/>
          <w:highlight w:val="none"/>
          <w:lang w:val="en-US" w:eastAsia="zh-CN" w:bidi="ar-SA"/>
        </w:rPr>
        <w:t>本节第10.5.1目中所列出的组成内容中，第</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至第（</w:t>
      </w:r>
      <w:r>
        <w:rPr>
          <w:rFonts w:hint="eastAsia" w:hAnsi="宋体" w:eastAsia="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项</w:t>
      </w:r>
      <w:r>
        <w:rPr>
          <w:rFonts w:hint="eastAsia" w:ascii="宋体" w:hAnsi="宋体" w:eastAsia="宋体" w:cs="宋体"/>
          <w:snapToGrid w:val="0"/>
          <w:color w:val="auto"/>
          <w:kern w:val="0"/>
          <w:sz w:val="24"/>
          <w:szCs w:val="24"/>
          <w:highlight w:val="none"/>
          <w:lang w:val="en-US" w:eastAsia="zh-CN" w:bidi="ar-SA"/>
        </w:rPr>
        <w:t>所有投标人均应提供。</w:t>
      </w:r>
    </w:p>
    <w:p w14:paraId="02DC3960">
      <w:pPr>
        <w:spacing w:before="78" w:line="221" w:lineRule="auto"/>
        <w:ind w:left="496"/>
        <w:outlineLvl w:val="2"/>
        <w:rPr>
          <w:rFonts w:hint="eastAsia" w:ascii="宋体" w:hAnsi="宋体" w:eastAsia="宋体" w:cs="宋体"/>
          <w:color w:val="auto"/>
          <w:sz w:val="24"/>
          <w:szCs w:val="24"/>
          <w:highlight w:val="none"/>
        </w:rPr>
      </w:pPr>
      <w:bookmarkStart w:id="55" w:name="_Toc16369"/>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4"/>
      <w:bookmarkEnd w:id="55"/>
    </w:p>
    <w:p w14:paraId="3D405C38">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6868FCA9">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1F5F4AB1">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6" w:name="_Toc29208"/>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7" w:name="_Toc29834"/>
      <w:r>
        <w:rPr>
          <w:rFonts w:hint="eastAsia" w:ascii="宋体" w:hAnsi="宋体" w:eastAsia="宋体" w:cs="宋体"/>
          <w:b/>
          <w:bCs/>
          <w:color w:val="auto"/>
          <w:spacing w:val="-4"/>
          <w:sz w:val="24"/>
          <w:szCs w:val="24"/>
          <w:highlight w:val="none"/>
        </w:rPr>
        <w:t>电子投标及投标解密失败及突发情况的补救方案</w:t>
      </w:r>
      <w:bookmarkEnd w:id="56"/>
      <w:bookmarkEnd w:id="57"/>
    </w:p>
    <w:p w14:paraId="6462F20A">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pacing w:val="-1"/>
          <w:sz w:val="24"/>
          <w:szCs w:val="24"/>
          <w:highlight w:val="none"/>
        </w:rPr>
        <w:t>0200/index）服务指南栏目发布的最新版操作指引。</w:t>
      </w:r>
    </w:p>
    <w:p w14:paraId="5443024B">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67019C1A">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1EDCE6E7">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8" w:name="bookmark122"/>
      <w:bookmarkEnd w:id="58"/>
      <w:r>
        <w:rPr>
          <w:rFonts w:hint="eastAsia" w:ascii="宋体" w:hAnsi="宋体" w:eastAsia="宋体" w:cs="宋体"/>
          <w:color w:val="auto"/>
          <w:spacing w:val="-1"/>
          <w:sz w:val="24"/>
          <w:szCs w:val="24"/>
          <w:highlight w:val="none"/>
        </w:rPr>
        <w:t>重新提交投标文件继续开标程序。</w:t>
      </w:r>
    </w:p>
    <w:p w14:paraId="6A128606">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389EEFFD">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32398B9">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4746E39E">
      <w:pPr>
        <w:spacing w:before="78" w:line="220" w:lineRule="auto"/>
        <w:ind w:left="496"/>
        <w:outlineLvl w:val="2"/>
        <w:rPr>
          <w:rFonts w:hint="eastAsia" w:ascii="宋体" w:hAnsi="宋体" w:eastAsia="宋体" w:cs="宋体"/>
          <w:color w:val="auto"/>
          <w:sz w:val="24"/>
          <w:szCs w:val="24"/>
          <w:highlight w:val="none"/>
        </w:rPr>
      </w:pPr>
      <w:bookmarkStart w:id="59" w:name="_Toc27195"/>
      <w:bookmarkStart w:id="60" w:name="_Toc23216"/>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59"/>
      <w:bookmarkEnd w:id="60"/>
    </w:p>
    <w:p w14:paraId="63ACB3FA">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东省·韶关市）将予以拒收。</w:t>
      </w:r>
    </w:p>
    <w:p w14:paraId="6051D660">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00486459">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3B37374D">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4AB75F24">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7078EE47">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82F51BA">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42D26110">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375241E2">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3A0B8A8C">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E2CDC3E">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2A2F821B">
      <w:pPr>
        <w:spacing w:before="145" w:line="221" w:lineRule="auto"/>
        <w:ind w:left="496"/>
        <w:outlineLvl w:val="2"/>
        <w:rPr>
          <w:rFonts w:hint="eastAsia" w:ascii="宋体" w:hAnsi="宋体" w:eastAsia="宋体" w:cs="宋体"/>
          <w:color w:val="auto"/>
          <w:sz w:val="24"/>
          <w:szCs w:val="24"/>
          <w:highlight w:val="none"/>
        </w:rPr>
      </w:pPr>
      <w:bookmarkStart w:id="61" w:name="_Toc22047"/>
      <w:bookmarkStart w:id="62" w:name="_Toc9333"/>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1"/>
      <w:bookmarkEnd w:id="62"/>
    </w:p>
    <w:p w14:paraId="792BE085">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3" w:name="bookmark123"/>
      <w:bookmarkEnd w:id="63"/>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DC2018F">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652A2E38">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ggzy-portal/#/440200/index）查询是否发布了取</w:t>
      </w:r>
      <w:r>
        <w:rPr>
          <w:rFonts w:hint="eastAsia" w:ascii="宋体" w:hAnsi="宋体" w:eastAsia="宋体" w:cs="宋体"/>
          <w:color w:val="auto"/>
          <w:spacing w:val="-1"/>
          <w:sz w:val="24"/>
          <w:szCs w:val="24"/>
          <w:highlight w:val="none"/>
        </w:rPr>
        <w:t>消开标活动的相关信息。</w:t>
      </w:r>
    </w:p>
    <w:p w14:paraId="30562814">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16B5CEF9">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497CFDD0">
      <w:pPr>
        <w:spacing w:before="42" w:line="219" w:lineRule="auto"/>
        <w:ind w:left="501"/>
        <w:outlineLvl w:val="9"/>
        <w:rPr>
          <w:rFonts w:hint="eastAsia" w:ascii="宋体" w:hAnsi="宋体" w:eastAsia="宋体" w:cs="宋体"/>
          <w:color w:val="auto"/>
          <w:sz w:val="24"/>
          <w:szCs w:val="24"/>
          <w:highlight w:val="none"/>
        </w:rPr>
      </w:pPr>
      <w:bookmarkStart w:id="64" w:name="_Toc10291"/>
      <w:bookmarkStart w:id="65" w:name="_Toc8314"/>
      <w:bookmarkStart w:id="66" w:name="_Toc15587"/>
      <w:bookmarkStart w:id="67" w:name="_Toc10685"/>
      <w:r>
        <w:rPr>
          <w:rFonts w:hint="eastAsia" w:ascii="宋体" w:hAnsi="宋体" w:eastAsia="宋体" w:cs="宋体"/>
          <w:color w:val="auto"/>
          <w:spacing w:val="-1"/>
          <w:sz w:val="24"/>
          <w:szCs w:val="24"/>
          <w:highlight w:val="none"/>
        </w:rPr>
        <w:t>（1）主持人（招标人代表或招标人授权的招标代理机构人员）宣读开标纪律。</w:t>
      </w:r>
      <w:bookmarkEnd w:id="64"/>
      <w:bookmarkEnd w:id="65"/>
      <w:bookmarkEnd w:id="66"/>
      <w:bookmarkEnd w:id="67"/>
    </w:p>
    <w:p w14:paraId="5EAC246A">
      <w:pPr>
        <w:spacing w:before="181" w:line="219" w:lineRule="auto"/>
        <w:ind w:left="501"/>
        <w:outlineLvl w:val="9"/>
        <w:rPr>
          <w:rFonts w:hint="eastAsia" w:ascii="宋体" w:hAnsi="宋体" w:eastAsia="宋体" w:cs="宋体"/>
          <w:color w:val="auto"/>
          <w:sz w:val="24"/>
          <w:szCs w:val="24"/>
          <w:highlight w:val="none"/>
        </w:rPr>
      </w:pPr>
      <w:bookmarkStart w:id="68" w:name="_Toc2011"/>
      <w:bookmarkStart w:id="69" w:name="_Toc20238"/>
      <w:bookmarkStart w:id="70" w:name="_Toc16292"/>
      <w:bookmarkStart w:id="71" w:name="_Toc30853"/>
      <w:r>
        <w:rPr>
          <w:rFonts w:hint="eastAsia" w:ascii="宋体" w:hAnsi="宋体" w:eastAsia="宋体" w:cs="宋体"/>
          <w:color w:val="auto"/>
          <w:spacing w:val="-1"/>
          <w:sz w:val="24"/>
          <w:szCs w:val="24"/>
          <w:highlight w:val="none"/>
        </w:rPr>
        <w:t>（2）主持人宣布唱标人、记录人、见证人、监督人等有关人员姓名。</w:t>
      </w:r>
      <w:bookmarkEnd w:id="68"/>
      <w:bookmarkEnd w:id="69"/>
      <w:bookmarkEnd w:id="70"/>
      <w:bookmarkEnd w:id="71"/>
    </w:p>
    <w:p w14:paraId="7443DF73">
      <w:pPr>
        <w:spacing w:before="183" w:line="219" w:lineRule="auto"/>
        <w:ind w:left="501"/>
        <w:outlineLvl w:val="9"/>
        <w:rPr>
          <w:rFonts w:hint="eastAsia" w:ascii="宋体" w:hAnsi="宋体" w:eastAsia="宋体" w:cs="宋体"/>
          <w:color w:val="auto"/>
          <w:sz w:val="24"/>
          <w:szCs w:val="24"/>
          <w:highlight w:val="none"/>
          <w:lang w:eastAsia="zh-CN"/>
        </w:rPr>
      </w:pPr>
      <w:bookmarkStart w:id="72" w:name="_Toc17462"/>
      <w:bookmarkStart w:id="73" w:name="_Toc31716"/>
      <w:bookmarkStart w:id="74" w:name="_Toc1974"/>
      <w:bookmarkStart w:id="75" w:name="_Toc26494"/>
      <w:r>
        <w:rPr>
          <w:rFonts w:hint="eastAsia" w:ascii="宋体" w:hAnsi="宋体" w:eastAsia="宋体" w:cs="宋体"/>
          <w:color w:val="auto"/>
          <w:spacing w:val="-1"/>
          <w:sz w:val="24"/>
          <w:szCs w:val="24"/>
          <w:highlight w:val="none"/>
        </w:rPr>
        <w:t>（3）唱标人公布在投标截止时间前进行投标文件的投标人数量和名称</w:t>
      </w:r>
      <w:bookmarkEnd w:id="72"/>
      <w:bookmarkEnd w:id="73"/>
      <w:bookmarkEnd w:id="74"/>
      <w:bookmarkEnd w:id="75"/>
      <w:r>
        <w:rPr>
          <w:rFonts w:hint="eastAsia" w:ascii="宋体" w:hAnsi="宋体" w:eastAsia="宋体" w:cs="宋体"/>
          <w:color w:val="auto"/>
          <w:spacing w:val="-1"/>
          <w:sz w:val="24"/>
          <w:szCs w:val="24"/>
          <w:highlight w:val="none"/>
          <w:lang w:eastAsia="zh-CN"/>
        </w:rPr>
        <w:t>。</w:t>
      </w:r>
    </w:p>
    <w:p w14:paraId="2BAFEA97">
      <w:pPr>
        <w:spacing w:before="181" w:line="219" w:lineRule="auto"/>
        <w:ind w:left="501"/>
        <w:outlineLvl w:val="9"/>
        <w:rPr>
          <w:rFonts w:hint="eastAsia" w:ascii="宋体" w:hAnsi="宋体" w:eastAsia="宋体" w:cs="宋体"/>
          <w:color w:val="auto"/>
          <w:sz w:val="24"/>
          <w:szCs w:val="24"/>
          <w:highlight w:val="none"/>
        </w:rPr>
      </w:pPr>
      <w:bookmarkStart w:id="76" w:name="_Toc15860"/>
      <w:bookmarkStart w:id="77" w:name="_Toc20559"/>
      <w:bookmarkStart w:id="78" w:name="_Toc27967"/>
      <w:bookmarkStart w:id="79" w:name="_Toc8179"/>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6"/>
      <w:bookmarkEnd w:id="77"/>
      <w:bookmarkEnd w:id="78"/>
      <w:bookmarkEnd w:id="79"/>
      <w:r>
        <w:rPr>
          <w:rFonts w:hint="eastAsia" w:ascii="宋体" w:hAnsi="宋体" w:eastAsia="宋体" w:cs="宋体"/>
          <w:color w:val="auto"/>
          <w:spacing w:val="-1"/>
          <w:sz w:val="24"/>
          <w:szCs w:val="24"/>
          <w:highlight w:val="none"/>
        </w:rPr>
        <w:t>建设工程交易系统自动生成《投标保证缴纳情况表》和《开标一览表》。</w:t>
      </w:r>
    </w:p>
    <w:p w14:paraId="03A06962">
      <w:pPr>
        <w:spacing w:before="182" w:line="360" w:lineRule="auto"/>
        <w:ind w:firstLine="466" w:firstLineChars="200"/>
        <w:outlineLvl w:val="9"/>
        <w:rPr>
          <w:rFonts w:hint="eastAsia" w:ascii="宋体" w:hAnsi="宋体" w:eastAsia="宋体" w:cs="宋体"/>
          <w:color w:val="auto"/>
          <w:sz w:val="24"/>
          <w:szCs w:val="24"/>
          <w:highlight w:val="none"/>
        </w:rPr>
      </w:pPr>
      <w:bookmarkStart w:id="80" w:name="_Toc28812"/>
      <w:bookmarkStart w:id="81" w:name="_Toc28266"/>
      <w:bookmarkStart w:id="82" w:name="_Toc2199"/>
      <w:bookmarkStart w:id="83"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0"/>
      <w:bookmarkEnd w:id="81"/>
      <w:bookmarkEnd w:id="82"/>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3"/>
    </w:p>
    <w:p w14:paraId="40440713">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203FF0F7">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47BF78F2">
      <w:pPr>
        <w:spacing w:before="78" w:line="221" w:lineRule="auto"/>
        <w:ind w:left="496"/>
        <w:outlineLvl w:val="2"/>
        <w:rPr>
          <w:rFonts w:hint="eastAsia" w:ascii="宋体" w:hAnsi="宋体" w:eastAsia="宋体" w:cs="宋体"/>
          <w:color w:val="auto"/>
          <w:highlight w:val="none"/>
        </w:rPr>
      </w:pPr>
      <w:bookmarkStart w:id="84" w:name="_Toc21306"/>
      <w:bookmarkStart w:id="85" w:name="_Toc96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4"/>
      <w:bookmarkEnd w:id="85"/>
    </w:p>
    <w:p w14:paraId="5CEBE6C5">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6" w:name="bookmark124"/>
      <w:bookmarkEnd w:id="86"/>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74FE6A4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6FF11D03">
      <w:pPr>
        <w:wordWrap w:val="0"/>
        <w:adjustRightInd w:val="0"/>
        <w:snapToGrid w:val="0"/>
        <w:spacing w:line="360" w:lineRule="auto"/>
        <w:ind w:firstLine="478"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4CE798F0">
      <w:pPr>
        <w:wordWrap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34609F4C">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b/>
          <w:bCs/>
          <w:snapToGrid w:val="0"/>
          <w:color w:val="auto"/>
          <w:kern w:val="0"/>
          <w:sz w:val="24"/>
          <w:highlight w:val="none"/>
          <w:lang w:val="en-US" w:eastAsia="zh-CN"/>
        </w:rPr>
        <w:t xml:space="preserve">15.1.3 </w:t>
      </w:r>
      <w:r>
        <w:rPr>
          <w:rFonts w:hint="eastAsia" w:ascii="宋体" w:hAnsi="宋体" w:eastAsia="宋体" w:cs="宋体"/>
          <w:snapToGrid w:val="0"/>
          <w:color w:val="auto"/>
          <w:kern w:val="0"/>
          <w:sz w:val="24"/>
          <w:highlight w:val="none"/>
          <w:lang w:eastAsia="zh-CN"/>
        </w:rPr>
        <w:t>评标委员会应</w:t>
      </w:r>
      <w:r>
        <w:rPr>
          <w:rFonts w:hint="eastAsia" w:ascii="宋体" w:hAnsi="宋体" w:eastAsia="宋体" w:cs="宋体"/>
          <w:snapToGrid w:val="0"/>
          <w:color w:val="auto"/>
          <w:kern w:val="0"/>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snapToGrid w:val="0"/>
          <w:color w:val="auto"/>
          <w:kern w:val="0"/>
          <w:sz w:val="24"/>
          <w:highlight w:val="none"/>
          <w:lang w:eastAsia="zh-CN"/>
        </w:rPr>
        <w:t>并且</w:t>
      </w:r>
      <w:r>
        <w:rPr>
          <w:rFonts w:hint="eastAsia" w:ascii="宋体" w:hAnsi="宋体" w:eastAsia="宋体" w:cs="宋体"/>
          <w:snapToGrid w:val="0"/>
          <w:color w:val="auto"/>
          <w:kern w:val="0"/>
          <w:sz w:val="24"/>
          <w:highlight w:val="none"/>
        </w:rPr>
        <w:t>自觉接受有关行政部门监督，协助配合有关异议和投诉处理。采用远程异地评标方式评标的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主场、副场评标专家在评标过程中具有同等权利和义务</w:t>
      </w:r>
      <w:r>
        <w:rPr>
          <w:rFonts w:hint="eastAsia" w:ascii="宋体" w:hAnsi="宋体" w:eastAsia="宋体" w:cs="宋体"/>
          <w:snapToGrid w:val="0"/>
          <w:color w:val="auto"/>
          <w:kern w:val="0"/>
          <w:sz w:val="24"/>
          <w:highlight w:val="none"/>
          <w:lang w:eastAsia="zh-CN"/>
        </w:rPr>
        <w:t>。</w:t>
      </w:r>
    </w:p>
    <w:p w14:paraId="15C81B7D">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15.1.4</w:t>
      </w:r>
      <w:r>
        <w:rPr>
          <w:rFonts w:hint="eastAsia" w:ascii="宋体" w:hAnsi="宋体" w:eastAsia="宋体" w:cs="宋体"/>
          <w:b/>
          <w:bCs/>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应切实履行评标职责，对同一个问题不一致的，按程序要求记录。</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实行少数服从多数的原则，以记名投票方式表决，评</w:t>
      </w:r>
      <w:r>
        <w:rPr>
          <w:rFonts w:hint="eastAsia" w:ascii="宋体" w:hAnsi="宋体" w:eastAsia="宋体" w:cs="宋体"/>
          <w:snapToGrid w:val="0"/>
          <w:color w:val="auto"/>
          <w:kern w:val="0"/>
          <w:sz w:val="24"/>
          <w:highlight w:val="none"/>
          <w:lang w:eastAsia="zh-CN"/>
        </w:rPr>
        <w:t>审</w:t>
      </w:r>
      <w:r>
        <w:rPr>
          <w:rFonts w:hint="eastAsia" w:ascii="宋体" w:hAnsi="宋体" w:eastAsia="宋体" w:cs="宋体"/>
          <w:snapToGrid w:val="0"/>
          <w:color w:val="auto"/>
          <w:kern w:val="0"/>
          <w:sz w:val="24"/>
          <w:highlight w:val="none"/>
        </w:rPr>
        <w:t>结果经</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全体成员过半数通过有效。</w:t>
      </w:r>
    </w:p>
    <w:p w14:paraId="2691AA18">
      <w:pP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 xml:space="preserve">15.1.5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71525F17">
      <w:pP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15.2 </w:t>
      </w:r>
      <w:r>
        <w:rPr>
          <w:rFonts w:hint="eastAsia" w:ascii="宋体" w:hAnsi="宋体" w:eastAsia="宋体" w:cs="宋体"/>
          <w:b w:val="0"/>
          <w:bCs/>
          <w:color w:val="auto"/>
          <w:sz w:val="24"/>
          <w:highlight w:val="none"/>
        </w:rPr>
        <w:t>评标过程的回避</w:t>
      </w:r>
    </w:p>
    <w:p w14:paraId="6E04259D">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val="en-US" w:eastAsia="zh-CN"/>
        </w:rPr>
        <w:t xml:space="preserve">15.2.1 </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5B6D30EB">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311A3C6A">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5160DFA2">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71C9A61D">
      <w:pPr>
        <w:spacing w:before="153" w:line="279" w:lineRule="auto"/>
        <w:ind w:left="8" w:right="65" w:firstLine="571"/>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50A454A4">
      <w:pPr>
        <w:spacing w:before="153" w:line="279" w:lineRule="auto"/>
        <w:ind w:left="8" w:right="65" w:firstLine="571"/>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15.2.2</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eastAsia="zh-CN"/>
        </w:rPr>
        <w:t>评标委员会</w:t>
      </w:r>
      <w:r>
        <w:rPr>
          <w:rFonts w:hint="eastAsia" w:ascii="宋体" w:hAnsi="宋体" w:eastAsia="宋体" w:cs="宋体"/>
          <w:color w:val="auto"/>
          <w:spacing w:val="-2"/>
          <w:sz w:val="24"/>
          <w:szCs w:val="24"/>
          <w:highlight w:val="none"/>
        </w:rPr>
        <w:t>专家不主动提出回避的，一经发现，应立即终止其评标活动，已完成评标活动的，其评标结果无效。</w:t>
      </w:r>
    </w:p>
    <w:p w14:paraId="00B4F6D8">
      <w:pPr>
        <w:spacing w:before="153" w:line="279" w:lineRule="auto"/>
        <w:ind w:left="8" w:right="65" w:firstLine="571"/>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15.3</w:t>
      </w:r>
      <w:r>
        <w:rPr>
          <w:rFonts w:hint="eastAsia" w:ascii="宋体" w:hAnsi="宋体" w:eastAsia="宋体" w:cs="宋体"/>
          <w:color w:val="auto"/>
          <w:spacing w:val="-2"/>
          <w:sz w:val="24"/>
          <w:szCs w:val="24"/>
          <w:highlight w:val="none"/>
        </w:rPr>
        <w:t xml:space="preserve"> 评标过程的保密</w:t>
      </w:r>
    </w:p>
    <w:p w14:paraId="73F7E783">
      <w:pPr>
        <w:spacing w:before="153" w:line="279" w:lineRule="auto"/>
        <w:ind w:left="8" w:right="65" w:firstLine="571"/>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15.3.1</w:t>
      </w:r>
      <w:r>
        <w:rPr>
          <w:rFonts w:hint="eastAsia" w:ascii="宋体" w:hAnsi="宋体" w:eastAsia="宋体" w:cs="宋体"/>
          <w:color w:val="auto"/>
          <w:spacing w:val="-2"/>
          <w:sz w:val="24"/>
          <w:szCs w:val="24"/>
          <w:highlight w:val="none"/>
        </w:rPr>
        <w:t xml:space="preserve"> 开标后，直至授予中标人合同为止，凡属于对投标人文件的审查、澄清、评价和比较有关的资料及与中标候选人的推荐情况，与评标有关的其他任何情况均应严格保密。</w:t>
      </w:r>
    </w:p>
    <w:p w14:paraId="24992A20">
      <w:pPr>
        <w:spacing w:before="153" w:line="279" w:lineRule="auto"/>
        <w:ind w:left="8" w:right="65" w:firstLine="571"/>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15.3.2</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在投标文件的评审和比较、中标候选人推荐以及授予合同的过程中，投标人向招标人和评标委员会施加影响的任何行为，都将会导致其投标被拒绝。</w:t>
      </w:r>
    </w:p>
    <w:p w14:paraId="4B269EDC">
      <w:pPr>
        <w:spacing w:before="153" w:line="279" w:lineRule="auto"/>
        <w:ind w:left="8" w:right="65" w:firstLine="571"/>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 xml:space="preserve">15.3.3 </w:t>
      </w:r>
      <w:r>
        <w:rPr>
          <w:rFonts w:hint="eastAsia" w:ascii="宋体" w:hAnsi="宋体" w:eastAsia="宋体" w:cs="宋体"/>
          <w:color w:val="auto"/>
          <w:spacing w:val="-2"/>
          <w:sz w:val="24"/>
          <w:szCs w:val="24"/>
          <w:highlight w:val="none"/>
        </w:rPr>
        <w:t>中标人确定后，招标人不对未中标人就评标过程以及未能中标原因作出任何解释。未中标人不得向评标委员会组成人员或其他有关人员索问评标过程的情况和材料。</w:t>
      </w:r>
    </w:p>
    <w:p w14:paraId="4433A9EB">
      <w:pPr>
        <w:spacing w:before="153" w:line="279" w:lineRule="auto"/>
        <w:ind w:left="8" w:right="65" w:firstLine="571"/>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15.3.4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评标全过程实行封闭式管理，在中标结果公布前，禁止评标委员会成员以任何方式私下接触投标人。</w:t>
      </w:r>
    </w:p>
    <w:p w14:paraId="103791E4">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15.</w:t>
      </w:r>
      <w:r>
        <w:rPr>
          <w:rFonts w:hint="eastAsia" w:ascii="宋体" w:hAnsi="宋体" w:eastAsia="宋体" w:cs="宋体"/>
          <w:b/>
          <w:bCs/>
          <w:color w:val="auto"/>
          <w:spacing w:val="-1"/>
          <w:sz w:val="24"/>
          <w:szCs w:val="24"/>
          <w:highlight w:val="none"/>
          <w:lang w:val="en-US" w:eastAsia="zh-CN"/>
        </w:rPr>
        <w:t xml:space="preserve">3.5 </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4EE9F1E7">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3.6</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43D102BA">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评标方法</w:t>
      </w:r>
    </w:p>
    <w:p w14:paraId="6D924BEF">
      <w:pPr>
        <w:spacing w:before="78" w:line="326" w:lineRule="auto"/>
        <w:ind w:left="231" w:right="181" w:firstLine="560"/>
        <w:rPr>
          <w:rFonts w:hint="eastAsia" w:ascii="宋体" w:hAnsi="宋体" w:eastAsia="宋体" w:cs="宋体"/>
          <w:color w:val="auto"/>
          <w:highlight w:val="none"/>
        </w:rPr>
      </w:pPr>
      <w:bookmarkStart w:id="87" w:name="bookmark125"/>
      <w:bookmarkEnd w:id="87"/>
      <w:r>
        <w:rPr>
          <w:rFonts w:hint="eastAsia" w:ascii="宋体" w:hAnsi="宋体" w:eastAsia="宋体" w:cs="宋体"/>
          <w:color w:val="auto"/>
          <w:spacing w:val="-4"/>
          <w:sz w:val="24"/>
          <w:szCs w:val="24"/>
          <w:highlight w:val="none"/>
        </w:rPr>
        <w:t>根据有关法律、法规的相关规定</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结合本招标项目资金来源和规模特点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 xml:space="preserve"> 综合评分法</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color w:val="auto"/>
          <w:spacing w:val="-1"/>
          <w:sz w:val="24"/>
          <w:szCs w:val="24"/>
          <w:highlight w:val="none"/>
        </w:rPr>
        <w:t>进行评标。</w:t>
      </w:r>
    </w:p>
    <w:p w14:paraId="083CCE6C">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49E70C10">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初步评审阶段</w:t>
      </w:r>
    </w:p>
    <w:p w14:paraId="5B763A9F">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5EFB8E43">
      <w:pPr>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12AA72C0">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3C2A7C1E">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8"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w:t>
      </w:r>
      <w:r>
        <w:rPr>
          <w:rFonts w:hint="eastAsia" w:ascii="宋体" w:hAnsi="宋体" w:eastAsia="宋体" w:cs="宋体"/>
          <w:color w:val="000000" w:themeColor="text1"/>
          <w:spacing w:val="0"/>
          <w:sz w:val="24"/>
          <w:szCs w:val="24"/>
          <w:highlight w:val="none"/>
          <w14:textFill>
            <w14:solidFill>
              <w14:schemeClr w14:val="tx1"/>
            </w14:solidFill>
          </w14:textFill>
        </w:rPr>
        <w:t>如果“禁止投标条款 ”包括失信惩戒的，</w:t>
      </w:r>
      <w:r>
        <w:rPr>
          <w:rFonts w:hint="eastAsia" w:asciiTheme="minorEastAsia" w:hAnsiTheme="minorEastAsia" w:eastAsiaTheme="minorEastAsia" w:cstheme="minorEastAsia"/>
          <w:color w:val="auto"/>
          <w:spacing w:val="-4"/>
          <w:sz w:val="24"/>
          <w:szCs w:val="24"/>
          <w:highlight w:val="none"/>
        </w:rPr>
        <w:t>投标人信用信息的获取采用现场实时查询的方式实施。由招标代理机构工作人员在交易场所工作人员见证下，登录信用中国网站（https://www.creditchina.gov.cn），在企业查询界面下载和打印《法人和非法人组织公共信用信息报告》，作为评审依据移交评标委员会。</w:t>
      </w:r>
    </w:p>
    <w:p w14:paraId="0BE4BA4B">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2D7A2B1D">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pacing w:val="-1"/>
          <w:position w:val="3"/>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（3）投标人的资质是否符合招标文件规定；其营业执照、资质证书、安全生产许可证（含实时网页查询页，可参考网址 https://zlaq.mohurd.gov.cn/fwmh/bjxcjgl/fwm</w:t>
      </w:r>
      <w:bookmarkStart w:id="89" w:name="bookmark126"/>
      <w:bookmarkEnd w:id="89"/>
      <w:r>
        <w:rPr>
          <w:rFonts w:hint="eastAsia" w:asciiTheme="minorEastAsia" w:hAnsiTheme="minorEastAsia" w:eastAsiaTheme="minorEastAsia" w:cstheme="minorEastAsia"/>
          <w:color w:val="auto"/>
          <w:spacing w:val="2"/>
          <w:sz w:val="24"/>
          <w:szCs w:val="24"/>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4"/>
          <w:szCs w:val="24"/>
          <w:highlight w:val="none"/>
        </w:rPr>
        <w:t>。</w:t>
      </w:r>
    </w:p>
    <w:p w14:paraId="07E0286F">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3040E94A">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12F54F61">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sz w:val="24"/>
          <w:szCs w:val="24"/>
          <w:highlight w:val="none"/>
          <w14:textFill>
            <w14:solidFill>
              <w14:schemeClr w14:val="tx1"/>
            </w14:solidFill>
          </w14:textFill>
        </w:rPr>
        <w:t>）投标人为外省建筑企业的，是否按规定在“进粤企业和人员诚信信息登记平台”录入企业及其拟派人员有关信息并通过数据规范检查。</w:t>
      </w:r>
    </w:p>
    <w:p w14:paraId="5E3A3AD8">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color w:val="auto"/>
          <w:spacing w:val="1"/>
          <w:sz w:val="24"/>
          <w:szCs w:val="24"/>
          <w:highlight w:val="none"/>
        </w:rPr>
        <w:t xml:space="preserve"> 形式评审环节</w:t>
      </w:r>
    </w:p>
    <w:p w14:paraId="720A176D">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8"/>
      <w:r>
        <w:rPr>
          <w:rFonts w:hint="eastAsia" w:ascii="宋体" w:hAnsi="宋体" w:eastAsia="宋体" w:cs="宋体"/>
          <w:color w:val="auto"/>
          <w:spacing w:val="1"/>
          <w:sz w:val="24"/>
          <w:szCs w:val="24"/>
          <w:highlight w:val="none"/>
          <w:lang w:eastAsia="zh-CN"/>
        </w:rPr>
        <w:t>：</w:t>
      </w:r>
    </w:p>
    <w:p w14:paraId="540DEAA8">
      <w:pPr>
        <w:spacing w:before="40" w:line="360" w:lineRule="auto"/>
        <w:ind w:left="501"/>
        <w:outlineLvl w:val="9"/>
        <w:rPr>
          <w:rFonts w:hint="eastAsia" w:ascii="宋体" w:hAnsi="宋体" w:eastAsia="宋体" w:cs="宋体"/>
          <w:color w:val="auto"/>
          <w:sz w:val="24"/>
          <w:szCs w:val="24"/>
          <w:highlight w:val="none"/>
        </w:rPr>
      </w:pPr>
      <w:bookmarkStart w:id="90" w:name="_Toc20481"/>
      <w:bookmarkStart w:id="91" w:name="_Toc13304"/>
      <w:bookmarkStart w:id="92" w:name="_Toc23632"/>
      <w:bookmarkStart w:id="93" w:name="_Toc4914"/>
      <w:r>
        <w:rPr>
          <w:rFonts w:hint="eastAsia" w:ascii="宋体" w:hAnsi="宋体" w:eastAsia="宋体" w:cs="宋体"/>
          <w:color w:val="auto"/>
          <w:spacing w:val="-1"/>
          <w:sz w:val="24"/>
          <w:szCs w:val="24"/>
          <w:highlight w:val="none"/>
        </w:rPr>
        <w:t>（1）各分册是否按招标文件规定加盖电子印章。</w:t>
      </w:r>
      <w:bookmarkEnd w:id="90"/>
      <w:bookmarkEnd w:id="91"/>
      <w:bookmarkEnd w:id="92"/>
      <w:bookmarkEnd w:id="93"/>
    </w:p>
    <w:p w14:paraId="64C926F3">
      <w:pPr>
        <w:spacing w:before="15" w:line="360" w:lineRule="auto"/>
        <w:ind w:firstLine="464" w:firstLineChars="200"/>
        <w:outlineLvl w:val="9"/>
        <w:rPr>
          <w:rFonts w:hint="eastAsia" w:ascii="宋体" w:hAnsi="宋体" w:eastAsia="宋体" w:cs="宋体"/>
          <w:color w:val="auto"/>
          <w:spacing w:val="-1"/>
          <w:sz w:val="24"/>
          <w:szCs w:val="24"/>
          <w:highlight w:val="none"/>
          <w:lang w:eastAsia="zh-CN"/>
        </w:rPr>
      </w:pPr>
      <w:bookmarkStart w:id="94" w:name="_Toc28409"/>
      <w:bookmarkStart w:id="95" w:name="_Toc10806"/>
      <w:bookmarkStart w:id="96" w:name="_Toc27432"/>
      <w:bookmarkStart w:id="97"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4"/>
      <w:bookmarkEnd w:id="95"/>
      <w:bookmarkEnd w:id="96"/>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7"/>
      <w:r>
        <w:rPr>
          <w:rFonts w:hint="eastAsia" w:ascii="宋体" w:hAnsi="宋体" w:eastAsia="宋体" w:cs="宋体"/>
          <w:color w:val="auto"/>
          <w:spacing w:val="-1"/>
          <w:sz w:val="24"/>
          <w:szCs w:val="24"/>
          <w:highlight w:val="none"/>
          <w:lang w:eastAsia="zh-CN"/>
        </w:rPr>
        <w:t>。</w:t>
      </w:r>
    </w:p>
    <w:p w14:paraId="127DFB0D">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8" w:name="_Toc16645"/>
      <w:bookmarkStart w:id="99" w:name="_Toc14202"/>
      <w:bookmarkStart w:id="100" w:name="_Toc22642"/>
      <w:bookmarkStart w:id="101" w:name="_Toc22562"/>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color w:val="auto"/>
          <w:spacing w:val="2"/>
          <w:sz w:val="24"/>
          <w:szCs w:val="24"/>
          <w:highlight w:val="none"/>
        </w:rPr>
        <w:t xml:space="preserve">响应性评审环节 </w:t>
      </w:r>
    </w:p>
    <w:p w14:paraId="746226A2">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8"/>
      <w:bookmarkEnd w:id="99"/>
      <w:bookmarkEnd w:id="100"/>
      <w:bookmarkEnd w:id="101"/>
    </w:p>
    <w:p w14:paraId="7C2C97F5">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FC3EBE0">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7272F12D">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1684033F">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07EB7BBE">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2" w:name="bookmark127"/>
      <w:bookmarkEnd w:id="102"/>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B4A1888">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123D5255">
      <w:pPr>
        <w:spacing w:before="82" w:line="211" w:lineRule="auto"/>
        <w:ind w:left="580"/>
        <w:outlineLvl w:val="9"/>
        <w:rPr>
          <w:rFonts w:hint="eastAsia" w:ascii="宋体" w:hAnsi="宋体" w:eastAsia="宋体" w:cs="宋体"/>
          <w:color w:val="auto"/>
          <w:sz w:val="25"/>
          <w:szCs w:val="25"/>
          <w:highlight w:val="none"/>
        </w:rPr>
      </w:pPr>
      <w:bookmarkStart w:id="103" w:name="_Toc18204"/>
      <w:bookmarkStart w:id="104" w:name="_Toc15367"/>
      <w:bookmarkStart w:id="105" w:name="_Toc19814"/>
      <w:bookmarkStart w:id="106" w:name="_Toc3211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3"/>
      <w:bookmarkEnd w:id="104"/>
      <w:bookmarkEnd w:id="105"/>
      <w:bookmarkEnd w:id="106"/>
    </w:p>
    <w:p w14:paraId="0A7D0F98">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4AB68C11">
      <w:pPr>
        <w:keepNext w:val="0"/>
        <w:keepLines w:val="0"/>
        <w:pageBreakBefore w:val="0"/>
        <w:widowControl/>
        <w:kinsoku w:val="0"/>
        <w:wordWrap/>
        <w:overflowPunct/>
        <w:topLinePunct w:val="0"/>
        <w:autoSpaceDE w:val="0"/>
        <w:autoSpaceDN w:val="0"/>
        <w:bidi w:val="0"/>
        <w:adjustRightInd w:val="0"/>
        <w:snapToGrid w:val="0"/>
        <w:spacing w:before="78" w:line="221" w:lineRule="auto"/>
        <w:ind w:firstLine="4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2336"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07" w:name="bookmark128"/>
      <w:bookmarkEnd w:id="107"/>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详细评审阶段</w:t>
      </w:r>
    </w:p>
    <w:p w14:paraId="21AA4981">
      <w:pPr>
        <w:keepNext w:val="0"/>
        <w:keepLines w:val="0"/>
        <w:pageBreakBefore w:val="0"/>
        <w:widowControl/>
        <w:kinsoku w:val="0"/>
        <w:wordWrap/>
        <w:overflowPunct/>
        <w:topLinePunct w:val="0"/>
        <w:autoSpaceDE w:val="0"/>
        <w:autoSpaceDN w:val="0"/>
        <w:bidi w:val="0"/>
        <w:adjustRightInd w:val="0"/>
        <w:snapToGrid w:val="0"/>
        <w:spacing w:before="81" w:line="211" w:lineRule="auto"/>
        <w:ind w:firstLine="470" w:firstLineChars="200"/>
        <w:textAlignment w:val="baseline"/>
        <w:outlineLvl w:val="9"/>
        <w:rPr>
          <w:rFonts w:hint="eastAsia" w:ascii="宋体" w:hAnsi="宋体" w:eastAsia="宋体" w:cs="宋体"/>
          <w:color w:val="auto"/>
          <w:sz w:val="25"/>
          <w:szCs w:val="25"/>
          <w:highlight w:val="none"/>
        </w:rPr>
      </w:pPr>
      <w:bookmarkStart w:id="108" w:name="_Toc4119"/>
      <w:bookmarkStart w:id="109" w:name="_Toc28572"/>
      <w:bookmarkStart w:id="110" w:name="_Toc10503"/>
      <w:bookmarkStart w:id="111" w:name="_Toc14991"/>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8"/>
      <w:bookmarkEnd w:id="109"/>
      <w:bookmarkEnd w:id="110"/>
      <w:bookmarkEnd w:id="111"/>
    </w:p>
    <w:p w14:paraId="5801B40B">
      <w:pPr>
        <w:keepNext w:val="0"/>
        <w:keepLines w:val="0"/>
        <w:pageBreakBefore w:val="0"/>
        <w:widowControl/>
        <w:kinsoku w:val="0"/>
        <w:wordWrap/>
        <w:overflowPunct/>
        <w:topLinePunct w:val="0"/>
        <w:autoSpaceDE w:val="0"/>
        <w:autoSpaceDN w:val="0"/>
        <w:bidi w:val="0"/>
        <w:adjustRightInd w:val="0"/>
        <w:snapToGrid w:val="0"/>
        <w:spacing w:before="152" w:line="329" w:lineRule="auto"/>
        <w:ind w:left="14" w:right="81"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7F93F86E">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F4AF271">
      <w:pPr>
        <w:spacing w:before="38" w:line="220" w:lineRule="auto"/>
        <w:ind w:left="503"/>
        <w:outlineLvl w:val="9"/>
        <w:rPr>
          <w:rFonts w:hint="eastAsia" w:ascii="宋体" w:hAnsi="宋体" w:eastAsia="宋体" w:cs="宋体"/>
          <w:color w:val="auto"/>
          <w:sz w:val="24"/>
          <w:szCs w:val="24"/>
          <w:highlight w:val="none"/>
        </w:rPr>
      </w:pPr>
      <w:bookmarkStart w:id="112" w:name="_Toc10398"/>
      <w:bookmarkStart w:id="113" w:name="_Toc17510"/>
      <w:bookmarkStart w:id="114" w:name="_Toc22949"/>
      <w:bookmarkStart w:id="115" w:name="_Toc18029"/>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bookmarkEnd w:id="112"/>
      <w:bookmarkEnd w:id="113"/>
      <w:bookmarkEnd w:id="114"/>
      <w:bookmarkEnd w:id="115"/>
      <w:r>
        <w:rPr>
          <w:rFonts w:hint="eastAsia" w:ascii="宋体" w:hAnsi="宋体" w:eastAsia="宋体" w:cs="宋体"/>
          <w:color w:val="000000" w:themeColor="text1"/>
          <w:spacing w:val="0"/>
          <w:sz w:val="24"/>
          <w:szCs w:val="24"/>
          <w:highlight w:val="none"/>
          <w14:textFill>
            <w14:solidFill>
              <w14:schemeClr w14:val="tx1"/>
            </w14:solidFill>
          </w14:textFill>
        </w:rPr>
        <w:t>M</w:t>
      </w:r>
    </w:p>
    <w:p w14:paraId="392026E4">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881815B">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16A785CF">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0A2F9F5C">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48783CD0">
      <w:pPr>
        <w:spacing w:before="153" w:line="219" w:lineRule="auto"/>
        <w:ind w:left="503"/>
        <w:outlineLvl w:val="9"/>
        <w:rPr>
          <w:rFonts w:hint="eastAsia" w:ascii="宋体" w:hAnsi="宋体" w:eastAsia="宋体" w:cs="宋体"/>
          <w:color w:val="auto"/>
          <w:sz w:val="24"/>
          <w:szCs w:val="24"/>
          <w:highlight w:val="none"/>
        </w:rPr>
      </w:pPr>
      <w:bookmarkStart w:id="116" w:name="_Toc27609"/>
      <w:bookmarkStart w:id="117" w:name="_Toc3958"/>
      <w:bookmarkStart w:id="118" w:name="_Toc16136"/>
      <w:bookmarkStart w:id="119" w:name="_Toc14059"/>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6"/>
      <w:bookmarkEnd w:id="117"/>
      <w:bookmarkEnd w:id="118"/>
      <w:bookmarkEnd w:id="119"/>
    </w:p>
    <w:p w14:paraId="32CC3A83">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44C81B9">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 xml:space="preserve">100 </w:t>
      </w:r>
      <w:r>
        <w:rPr>
          <w:rFonts w:hint="eastAsia" w:ascii="宋体" w:hAnsi="宋体" w:eastAsia="宋体" w:cs="宋体"/>
          <w:color w:val="auto"/>
          <w:spacing w:val="-1"/>
          <w:sz w:val="24"/>
          <w:szCs w:val="24"/>
          <w:highlight w:val="none"/>
        </w:rPr>
        <w:t>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44"/>
          <w:sz w:val="24"/>
          <w:szCs w:val="24"/>
          <w:highlight w:val="none"/>
          <w:lang w:val="en-US" w:eastAsia="zh-CN"/>
        </w:rPr>
        <w:t xml:space="preserve"> </w:t>
      </w:r>
      <w:r>
        <w:rPr>
          <w:rFonts w:hint="eastAsia" w:ascii="宋体" w:hAnsi="宋体" w:eastAsia="宋体" w:cs="宋体"/>
          <w:b/>
          <w:bCs/>
          <w:color w:val="auto"/>
          <w:spacing w:val="-1"/>
          <w:sz w:val="24"/>
          <w:szCs w:val="24"/>
          <w:highlight w:val="none"/>
        </w:rPr>
        <w:t>1</w:t>
      </w:r>
      <w:r>
        <w:rPr>
          <w:rFonts w:hint="eastAsia" w:ascii="宋体" w:hAnsi="宋体" w:eastAsia="宋体" w:cs="宋体"/>
          <w:b/>
          <w:bCs/>
          <w:color w:val="auto"/>
          <w:spacing w:val="-1"/>
          <w:sz w:val="24"/>
          <w:szCs w:val="24"/>
          <w:highlight w:val="none"/>
          <w:lang w:val="en-US" w:eastAsia="zh-CN"/>
        </w:rPr>
        <w:t xml:space="preserve"> </w:t>
      </w:r>
      <w:r>
        <w:rPr>
          <w:rFonts w:hint="eastAsia" w:ascii="宋体" w:hAnsi="宋体" w:eastAsia="宋体" w:cs="宋体"/>
          <w:b/>
          <w:bCs/>
          <w:color w:val="auto"/>
          <w:spacing w:val="-1"/>
          <w:sz w:val="24"/>
          <w:szCs w:val="24"/>
          <w:highlight w:val="none"/>
        </w:rPr>
        <w:t xml:space="preserve">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7BBB0CF5">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2D2C5A9B">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25245EA0">
      <w:pPr>
        <w:spacing w:before="95" w:line="220" w:lineRule="auto"/>
        <w:ind w:left="503"/>
        <w:outlineLvl w:val="9"/>
        <w:rPr>
          <w:rFonts w:hint="eastAsia" w:ascii="宋体" w:hAnsi="宋体" w:eastAsia="宋体" w:cs="宋体"/>
          <w:color w:val="auto"/>
          <w:sz w:val="24"/>
          <w:szCs w:val="24"/>
          <w:highlight w:val="none"/>
        </w:rPr>
      </w:pPr>
      <w:bookmarkStart w:id="120" w:name="_Toc4990"/>
      <w:bookmarkStart w:id="121" w:name="_Toc3861"/>
      <w:bookmarkStart w:id="122" w:name="_Toc7915"/>
      <w:bookmarkStart w:id="123" w:name="_Toc576"/>
      <w:r>
        <w:rPr>
          <w:rFonts w:hint="eastAsia" w:ascii="宋体" w:hAnsi="宋体" w:eastAsia="宋体" w:cs="宋体"/>
          <w:color w:val="auto"/>
          <w:spacing w:val="-3"/>
          <w:sz w:val="24"/>
          <w:szCs w:val="24"/>
          <w:highlight w:val="none"/>
        </w:rPr>
        <w:t>（3）综合得分</w:t>
      </w:r>
      <w:bookmarkEnd w:id="120"/>
      <w:bookmarkEnd w:id="121"/>
      <w:bookmarkEnd w:id="122"/>
      <w:bookmarkEnd w:id="123"/>
    </w:p>
    <w:p w14:paraId="0F362937">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0C5D7075">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22FAA7C0">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37DA0FC9">
      <w:pPr>
        <w:rPr>
          <w:rFonts w:hint="eastAsia" w:ascii="宋体" w:hAnsi="宋体" w:eastAsia="宋体" w:cs="宋体"/>
          <w:b/>
          <w:bCs/>
          <w:color w:val="auto"/>
          <w:spacing w:val="-1"/>
          <w:sz w:val="24"/>
          <w:szCs w:val="24"/>
          <w:highlight w:val="none"/>
        </w:rPr>
      </w:pPr>
      <w:bookmarkStart w:id="124" w:name="_Toc32384"/>
      <w:bookmarkStart w:id="125" w:name="_Toc2885"/>
      <w:bookmarkStart w:id="126" w:name="_Toc30671"/>
      <w:bookmarkStart w:id="127" w:name="_Toc25214"/>
      <w:r>
        <w:rPr>
          <w:rFonts w:hint="eastAsia" w:ascii="宋体" w:hAnsi="宋体" w:eastAsia="宋体" w:cs="宋体"/>
          <w:b/>
          <w:bCs/>
          <w:color w:val="auto"/>
          <w:spacing w:val="-1"/>
          <w:sz w:val="24"/>
          <w:szCs w:val="24"/>
          <w:highlight w:val="none"/>
        </w:rPr>
        <w:br w:type="page"/>
      </w:r>
    </w:p>
    <w:p w14:paraId="31F4B4FC">
      <w:pPr>
        <w:spacing w:before="154" w:line="299" w:lineRule="auto"/>
        <w:ind w:left="12" w:right="81" w:firstLine="474"/>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（4）</w:t>
      </w:r>
      <w:bookmarkEnd w:id="124"/>
      <w:bookmarkEnd w:id="125"/>
      <w:bookmarkEnd w:id="126"/>
      <w:bookmarkEnd w:id="127"/>
      <w:r>
        <w:rPr>
          <w:rFonts w:hint="eastAsia" w:ascii="宋体" w:hAnsi="宋体" w:eastAsia="宋体" w:cs="宋体"/>
          <w:b/>
          <w:bCs/>
          <w:color w:val="auto"/>
          <w:spacing w:val="-1"/>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1"/>
          <w:sz w:val="24"/>
          <w:szCs w:val="24"/>
          <w:highlight w:val="none"/>
          <w:lang w:val="en-US" w:eastAsia="zh-CN"/>
        </w:rPr>
        <w:t>由</w:t>
      </w:r>
      <w:r>
        <w:rPr>
          <w:rFonts w:hint="eastAsia" w:ascii="宋体" w:hAnsi="宋体" w:eastAsia="宋体" w:cs="宋体"/>
          <w:b/>
          <w:bCs/>
          <w:color w:val="auto"/>
          <w:spacing w:val="-1"/>
          <w:sz w:val="24"/>
          <w:szCs w:val="24"/>
          <w:highlight w:val="none"/>
        </w:rPr>
        <w:t>大</w:t>
      </w:r>
      <w:r>
        <w:rPr>
          <w:rFonts w:hint="eastAsia" w:ascii="宋体" w:hAnsi="宋体" w:eastAsia="宋体" w:cs="宋体"/>
          <w:b/>
          <w:bCs/>
          <w:color w:val="auto"/>
          <w:spacing w:val="-1"/>
          <w:sz w:val="24"/>
          <w:szCs w:val="24"/>
          <w:highlight w:val="none"/>
          <w:lang w:val="en-US" w:eastAsia="zh-CN"/>
        </w:rPr>
        <w:t>到</w:t>
      </w:r>
      <w:r>
        <w:rPr>
          <w:rFonts w:hint="eastAsia" w:ascii="宋体" w:hAnsi="宋体" w:eastAsia="宋体" w:cs="宋体"/>
          <w:b/>
          <w:bCs/>
          <w:color w:val="auto"/>
          <w:spacing w:val="-1"/>
          <w:sz w:val="24"/>
          <w:szCs w:val="24"/>
          <w:highlight w:val="none"/>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0C32CE3">
      <w:pPr>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018D3E19">
      <w:pPr>
        <w:pStyle w:val="5"/>
        <w:spacing w:line="304" w:lineRule="auto"/>
        <w:rPr>
          <w:rFonts w:hint="eastAsia" w:ascii="宋体" w:hAnsi="宋体" w:eastAsia="宋体" w:cs="宋体"/>
          <w:color w:val="auto"/>
          <w:highlight w:val="none"/>
        </w:rPr>
      </w:pPr>
    </w:p>
    <w:p w14:paraId="2C7B650C">
      <w:pPr>
        <w:rPr>
          <w:rFonts w:hint="eastAsia"/>
          <w:color w:val="auto"/>
          <w:highlight w:val="none"/>
        </w:rPr>
      </w:pPr>
    </w:p>
    <w:p w14:paraId="2A4ADB57">
      <w:pPr>
        <w:rPr>
          <w:rFonts w:hint="eastAsia" w:ascii="宋体" w:hAnsi="宋体" w:eastAsia="宋体" w:cs="宋体"/>
          <w:b/>
          <w:bCs/>
          <w:color w:val="auto"/>
          <w:spacing w:val="-6"/>
          <w:sz w:val="30"/>
          <w:szCs w:val="30"/>
          <w:highlight w:val="none"/>
        </w:rPr>
      </w:pPr>
      <w:bookmarkStart w:id="128" w:name="_Toc16801"/>
      <w:bookmarkStart w:id="129" w:name="_Toc17375"/>
      <w:bookmarkStart w:id="130" w:name="_Toc3020"/>
      <w:r>
        <w:rPr>
          <w:rFonts w:hint="eastAsia" w:ascii="宋体" w:hAnsi="宋体" w:eastAsia="宋体" w:cs="宋体"/>
          <w:b/>
          <w:bCs/>
          <w:color w:val="auto"/>
          <w:spacing w:val="-6"/>
          <w:sz w:val="30"/>
          <w:szCs w:val="30"/>
          <w:highlight w:val="none"/>
        </w:rPr>
        <w:br w:type="page"/>
      </w:r>
    </w:p>
    <w:p w14:paraId="40D4E59D">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8"/>
      <w:bookmarkEnd w:id="129"/>
      <w:bookmarkEnd w:id="130"/>
    </w:p>
    <w:tbl>
      <w:tblPr>
        <w:tblStyle w:val="14"/>
        <w:tblW w:w="10191" w:type="dxa"/>
        <w:jc w:val="center"/>
        <w:tblLayout w:type="fixed"/>
        <w:tblCellMar>
          <w:top w:w="0" w:type="dxa"/>
          <w:left w:w="108" w:type="dxa"/>
          <w:bottom w:w="0" w:type="dxa"/>
          <w:right w:w="108" w:type="dxa"/>
        </w:tblCellMar>
      </w:tblPr>
      <w:tblGrid>
        <w:gridCol w:w="1536"/>
        <w:gridCol w:w="3551"/>
        <w:gridCol w:w="509"/>
        <w:gridCol w:w="4595"/>
      </w:tblGrid>
      <w:tr w14:paraId="2D9B5915">
        <w:tblPrEx>
          <w:tblCellMar>
            <w:top w:w="0" w:type="dxa"/>
            <w:left w:w="108" w:type="dxa"/>
            <w:bottom w:w="0" w:type="dxa"/>
            <w:right w:w="108" w:type="dxa"/>
          </w:tblCellMar>
        </w:tblPrEx>
        <w:trPr>
          <w:trHeight w:val="623" w:hRule="exact"/>
          <w:jc w:val="center"/>
        </w:trPr>
        <w:tc>
          <w:tcPr>
            <w:tcW w:w="10191"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697187DA">
            <w:pPr>
              <w:widowControl/>
              <w:tabs>
                <w:tab w:val="left" w:pos="1354"/>
                <w:tab w:val="left" w:pos="1459"/>
                <w:tab w:val="center" w:pos="3902"/>
                <w:tab w:val="right" w:pos="7805"/>
              </w:tabs>
              <w:wordWrap w:val="0"/>
              <w:adjustRightInd w:val="0"/>
              <w:snapToGrid w:val="0"/>
              <w:spacing w:line="440" w:lineRule="exact"/>
              <w:rPr>
                <w:rFonts w:hint="eastAsia" w:ascii="宋体" w:hAnsi="宋体" w:eastAsia="宋体" w:cs="宋体"/>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商务部分，满分：</w:t>
            </w:r>
            <w:r>
              <w:rPr>
                <w:rFonts w:hint="eastAsia" w:ascii="宋体" w:hAnsi="宋体" w:eastAsia="宋体" w:cs="宋体"/>
                <w:color w:val="auto"/>
                <w:kern w:val="0"/>
                <w:sz w:val="24"/>
                <w:szCs w:val="24"/>
                <w:highlight w:val="none"/>
                <w:u w:val="single"/>
                <w:lang w:bidi="ar"/>
              </w:rPr>
              <w:t>80</w:t>
            </w:r>
            <w:r>
              <w:rPr>
                <w:rFonts w:hint="eastAsia" w:ascii="宋体" w:hAnsi="宋体" w:eastAsia="宋体" w:cs="宋体"/>
                <w:snapToGrid w:val="0"/>
                <w:color w:val="auto"/>
                <w:kern w:val="0"/>
                <w:sz w:val="24"/>
                <w:szCs w:val="24"/>
                <w:highlight w:val="none"/>
                <w:lang w:bidi="ar"/>
              </w:rPr>
              <w:t>分。</w:t>
            </w:r>
          </w:p>
        </w:tc>
      </w:tr>
      <w:tr w14:paraId="79615E0C">
        <w:tblPrEx>
          <w:tblCellMar>
            <w:top w:w="0" w:type="dxa"/>
            <w:left w:w="108" w:type="dxa"/>
            <w:bottom w:w="0" w:type="dxa"/>
            <w:right w:w="108" w:type="dxa"/>
          </w:tblCellMar>
        </w:tblPrEx>
        <w:trPr>
          <w:trHeight w:val="624"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0FDFB490">
            <w:pPr>
              <w:widowControl/>
              <w:tabs>
                <w:tab w:val="left" w:pos="1354"/>
                <w:tab w:val="left" w:pos="1459"/>
                <w:tab w:val="center" w:pos="3902"/>
                <w:tab w:val="right" w:pos="7805"/>
              </w:tabs>
              <w:wordWrap w:val="0"/>
              <w:adjustRightInd w:val="0"/>
              <w:snapToGrid w:val="0"/>
              <w:spacing w:line="44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评分因素</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2CFC393F">
            <w:pPr>
              <w:widowControl/>
              <w:tabs>
                <w:tab w:val="left" w:pos="1354"/>
                <w:tab w:val="left" w:pos="1459"/>
                <w:tab w:val="center" w:pos="3902"/>
                <w:tab w:val="right" w:pos="7805"/>
              </w:tabs>
              <w:wordWrap w:val="0"/>
              <w:adjustRightInd w:val="0"/>
              <w:snapToGrid w:val="0"/>
              <w:spacing w:line="44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评分标准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1FC5072A">
            <w:pPr>
              <w:widowControl/>
              <w:tabs>
                <w:tab w:val="left" w:pos="1354"/>
                <w:tab w:val="left" w:pos="1459"/>
                <w:tab w:val="center" w:pos="3902"/>
                <w:tab w:val="right" w:pos="7805"/>
              </w:tabs>
              <w:wordWrap w:val="0"/>
              <w:adjustRightInd w:val="0"/>
              <w:snapToGrid w:val="0"/>
              <w:spacing w:line="44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备注</w:t>
            </w:r>
          </w:p>
        </w:tc>
      </w:tr>
      <w:tr w14:paraId="507DE550">
        <w:tblPrEx>
          <w:tblCellMar>
            <w:top w:w="0" w:type="dxa"/>
            <w:left w:w="108" w:type="dxa"/>
            <w:bottom w:w="0" w:type="dxa"/>
            <w:right w:w="108" w:type="dxa"/>
          </w:tblCellMar>
        </w:tblPrEx>
        <w:trPr>
          <w:trHeight w:val="415"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40357FA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企业奖项</w:t>
            </w:r>
          </w:p>
          <w:p w14:paraId="3D790CB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分）</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7BE220D7">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企业近5年来（202</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年1月1日至今）获得工程类奖项情况：</w:t>
            </w:r>
          </w:p>
          <w:p w14:paraId="1DB18F6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1．获得国家级奖项的，每个得8分。</w:t>
            </w:r>
          </w:p>
          <w:p w14:paraId="249F88F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2．获得省级奖项的，每个得</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分。</w:t>
            </w:r>
          </w:p>
          <w:p w14:paraId="3AA45A9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3．获得地市级奖项的，每个得</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分。</w:t>
            </w:r>
          </w:p>
          <w:p w14:paraId="26CFB80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4．以上奖项均未获得的，不予计分。</w:t>
            </w:r>
          </w:p>
          <w:p w14:paraId="00E32998">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5．本项最高得1</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6ABD5EE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1．允许投标人提交多个业绩</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含参建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，但同一业绩只按最高级别奖项计分一次。</w:t>
            </w:r>
          </w:p>
          <w:p w14:paraId="58035D98">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2．需附有关奖项证明彩色扫描件</w:t>
            </w:r>
            <w:r>
              <w:rPr>
                <w:rFonts w:hint="eastAsia" w:ascii="宋体" w:hAnsi="宋体" w:eastAsia="宋体" w:cs="宋体"/>
                <w:color w:val="auto"/>
                <w:sz w:val="24"/>
                <w:szCs w:val="24"/>
                <w:highlight w:val="none"/>
                <w:u w:val="none"/>
                <w:lang w:eastAsia="zh-CN"/>
              </w:rPr>
              <w:t>。</w:t>
            </w:r>
          </w:p>
          <w:p w14:paraId="7C5ECBB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3．颁发机构限定以下范围：</w:t>
            </w:r>
          </w:p>
          <w:p w14:paraId="3496B24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①国家级奖项：国务院、住建部、国家级行业协会；（相关协会需经民政部门备案）</w:t>
            </w:r>
          </w:p>
          <w:p w14:paraId="5E82EA8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②省级奖项：省级人民政府、省级住建部门、省级行业协会；（相关协会需经民政部门备案）</w:t>
            </w:r>
          </w:p>
          <w:p w14:paraId="792105A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③地市级奖项：地市级人民政府、地市级住建部门、地市级行业协会。（相关协会需经民政部门备案）</w:t>
            </w:r>
          </w:p>
          <w:p w14:paraId="6EBBFB24">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4．获奖时间以奖项证明的落款日期为准。</w:t>
            </w:r>
          </w:p>
          <w:p w14:paraId="539B2AA9">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5．任一奖项有以下情形之一的，该奖项视为无效，不予计分：</w:t>
            </w:r>
          </w:p>
          <w:p w14:paraId="1613F41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①奖项不属于指定类别的；</w:t>
            </w:r>
          </w:p>
          <w:p w14:paraId="1FEB4CA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②颁发机构不符合要求的；</w:t>
            </w:r>
          </w:p>
          <w:p w14:paraId="274794E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③颁获奖时间不符合要求的。</w:t>
            </w:r>
          </w:p>
          <w:p w14:paraId="460898C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④获奖时间不符合要求的。</w:t>
            </w:r>
          </w:p>
          <w:p w14:paraId="201742E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说明：以上所称“要求”均指本表评分标准及备注的要求，下同。</w:t>
            </w:r>
          </w:p>
        </w:tc>
      </w:tr>
      <w:tr w14:paraId="01A62C5D">
        <w:tblPrEx>
          <w:tblCellMar>
            <w:top w:w="0" w:type="dxa"/>
            <w:left w:w="108" w:type="dxa"/>
            <w:bottom w:w="0" w:type="dxa"/>
            <w:right w:w="108" w:type="dxa"/>
          </w:tblCellMar>
        </w:tblPrEx>
        <w:trPr>
          <w:trHeight w:val="2244"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5D30FBF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项目经理</w:t>
            </w:r>
          </w:p>
          <w:p w14:paraId="2F1FC619">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综合素质</w:t>
            </w:r>
          </w:p>
          <w:p w14:paraId="77904E4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分）</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14D0B2A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项目经理工程类技术职称情况：</w:t>
            </w:r>
          </w:p>
          <w:p w14:paraId="6F6E798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具备工程师或以上职称的，得</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分。</w:t>
            </w:r>
          </w:p>
          <w:p w14:paraId="597B2B4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具备</w:t>
            </w:r>
            <w:r>
              <w:rPr>
                <w:rFonts w:hint="eastAsia" w:ascii="宋体" w:hAnsi="宋体" w:eastAsia="宋体" w:cs="宋体"/>
                <w:color w:val="auto"/>
                <w:sz w:val="24"/>
                <w:szCs w:val="24"/>
                <w:highlight w:val="none"/>
                <w:u w:val="none"/>
                <w:lang w:val="en-US" w:eastAsia="zh-CN"/>
              </w:rPr>
              <w:t>助理工程师</w:t>
            </w:r>
            <w:r>
              <w:rPr>
                <w:rFonts w:hint="eastAsia" w:ascii="宋体" w:hAnsi="宋体" w:eastAsia="宋体" w:cs="宋体"/>
                <w:color w:val="auto"/>
                <w:sz w:val="24"/>
                <w:szCs w:val="24"/>
                <w:highlight w:val="none"/>
                <w:u w:val="none"/>
              </w:rPr>
              <w:t>职称的，得</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分。</w:t>
            </w:r>
          </w:p>
          <w:p w14:paraId="710CC5C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不具备以上职称的，不予计分。</w:t>
            </w:r>
          </w:p>
          <w:p w14:paraId="194AB79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4.本项最高得5分。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7AB1AE9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需附职称证彩色扫描件</w:t>
            </w:r>
            <w:r>
              <w:rPr>
                <w:rFonts w:hint="eastAsia" w:ascii="宋体" w:hAnsi="宋体" w:eastAsia="宋体" w:cs="宋体"/>
                <w:b w:val="0"/>
                <w:bCs w:val="0"/>
                <w:color w:val="auto"/>
                <w:sz w:val="24"/>
                <w:szCs w:val="24"/>
                <w:highlight w:val="none"/>
                <w:u w:val="none"/>
              </w:rPr>
              <w:t>。</w:t>
            </w:r>
          </w:p>
        </w:tc>
      </w:tr>
      <w:tr w14:paraId="2A9835BA">
        <w:tblPrEx>
          <w:tblCellMar>
            <w:top w:w="0" w:type="dxa"/>
            <w:left w:w="108" w:type="dxa"/>
            <w:bottom w:w="0" w:type="dxa"/>
            <w:right w:w="108" w:type="dxa"/>
          </w:tblCellMar>
        </w:tblPrEx>
        <w:trPr>
          <w:trHeight w:val="3459"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57A7684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企业业绩</w:t>
            </w:r>
          </w:p>
          <w:p w14:paraId="1047A92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分）</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52FC0E4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企业近5年来（202</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年1月1日至今）业绩情况：</w:t>
            </w:r>
          </w:p>
          <w:p w14:paraId="34E37184">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承接过类似工程的，每个得5分。</w:t>
            </w:r>
          </w:p>
          <w:p w14:paraId="159EB1F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未承接过类似工程的，不予计分。</w:t>
            </w:r>
          </w:p>
          <w:p w14:paraId="3E91E41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sz w:val="24"/>
                <w:szCs w:val="24"/>
                <w:highlight w:val="none"/>
                <w:u w:val="none"/>
              </w:rPr>
              <w:t>3．本项最高得1</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 xml:space="preserve">分。 </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74A056F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1．类似工程指：合同金额≥</w:t>
            </w:r>
            <w:r>
              <w:rPr>
                <w:rFonts w:hint="eastAsia" w:ascii="宋体" w:hAnsi="宋体" w:eastAsia="宋体" w:cs="宋体"/>
                <w:color w:val="auto"/>
                <w:sz w:val="24"/>
                <w:szCs w:val="24"/>
                <w:highlight w:val="none"/>
                <w:u w:val="none"/>
                <w:lang w:val="en-US" w:eastAsia="zh-CN"/>
              </w:rPr>
              <w:t>100</w:t>
            </w:r>
            <w:r>
              <w:rPr>
                <w:rFonts w:hint="eastAsia" w:ascii="宋体" w:hAnsi="宋体" w:eastAsia="宋体" w:cs="宋体"/>
                <w:color w:val="auto"/>
                <w:sz w:val="24"/>
                <w:szCs w:val="24"/>
                <w:highlight w:val="none"/>
                <w:u w:val="none"/>
              </w:rPr>
              <w:t>0万元的市政工程类施工总承包工程（或设计、施工总承包工程或勘察、设计、施工总承包工程）。</w:t>
            </w:r>
          </w:p>
          <w:p w14:paraId="2CCFEED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2.需附有关业绩合同协议书关键页彩色扫描件</w:t>
            </w:r>
            <w:r>
              <w:rPr>
                <w:rFonts w:hint="eastAsia" w:ascii="宋体" w:hAnsi="宋体" w:eastAsia="宋体" w:cs="宋体"/>
                <w:color w:val="auto"/>
                <w:sz w:val="24"/>
                <w:szCs w:val="24"/>
                <w:highlight w:val="none"/>
                <w:u w:val="none"/>
                <w:lang w:eastAsia="zh-CN"/>
              </w:rPr>
              <w:t>。</w:t>
            </w:r>
          </w:p>
          <w:p w14:paraId="610F57D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3.业绩时间以合同协议书日期为准。</w:t>
            </w:r>
          </w:p>
          <w:p w14:paraId="425786D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4.任一业绩有以下情形之一的，该业绩视为无效，不予计分：</w:t>
            </w:r>
          </w:p>
          <w:p w14:paraId="1F0ECB5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未提供业绩证明材料原件的；</w:t>
            </w:r>
          </w:p>
          <w:p w14:paraId="7B959C3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①</w:t>
            </w:r>
            <w:r>
              <w:rPr>
                <w:rFonts w:hint="eastAsia" w:ascii="宋体" w:hAnsi="宋体" w:eastAsia="宋体" w:cs="宋体"/>
                <w:color w:val="auto"/>
                <w:sz w:val="24"/>
                <w:szCs w:val="24"/>
                <w:highlight w:val="none"/>
                <w:u w:val="none"/>
              </w:rPr>
              <w:t>业绩不属于类似工程的；</w:t>
            </w:r>
          </w:p>
          <w:p w14:paraId="0998BDE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②不是以指定身份参建的；</w:t>
            </w:r>
          </w:p>
          <w:p w14:paraId="1F57C318">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snapToGrid w:val="0"/>
                <w:color w:val="auto"/>
                <w:kern w:val="0"/>
                <w:sz w:val="24"/>
                <w:szCs w:val="24"/>
                <w:highlight w:val="none"/>
                <w:u w:val="none"/>
                <w:lang w:eastAsia="zh-CN" w:bidi="ar"/>
              </w:rPr>
            </w:pPr>
            <w:r>
              <w:rPr>
                <w:rFonts w:hint="eastAsia" w:ascii="宋体" w:hAnsi="宋体" w:eastAsia="宋体" w:cs="宋体"/>
                <w:color w:val="auto"/>
                <w:sz w:val="24"/>
                <w:szCs w:val="24"/>
                <w:highlight w:val="none"/>
                <w:u w:val="none"/>
              </w:rPr>
              <w:t>③业绩时间不符合要求的。</w:t>
            </w:r>
          </w:p>
        </w:tc>
      </w:tr>
      <w:tr w14:paraId="3B2B332A">
        <w:tblPrEx>
          <w:tblCellMar>
            <w:top w:w="0" w:type="dxa"/>
            <w:left w:w="108" w:type="dxa"/>
            <w:bottom w:w="0" w:type="dxa"/>
            <w:right w:w="108" w:type="dxa"/>
          </w:tblCellMar>
        </w:tblPrEx>
        <w:trPr>
          <w:trHeight w:val="3763"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4F6986F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企业银行</w:t>
            </w:r>
            <w:r>
              <w:rPr>
                <w:rFonts w:hint="eastAsia" w:ascii="宋体" w:hAnsi="宋体" w:eastAsia="宋体" w:cs="宋体"/>
                <w:color w:val="auto"/>
                <w:sz w:val="24"/>
                <w:szCs w:val="24"/>
                <w:highlight w:val="none"/>
                <w:u w:val="none"/>
              </w:rPr>
              <w:br w:type="textWrapping"/>
            </w:r>
            <w:r>
              <w:rPr>
                <w:rFonts w:hint="eastAsia" w:ascii="宋体" w:hAnsi="宋体" w:eastAsia="宋体" w:cs="宋体"/>
                <w:color w:val="auto"/>
                <w:sz w:val="24"/>
                <w:szCs w:val="24"/>
                <w:highlight w:val="none"/>
                <w:u w:val="none"/>
              </w:rPr>
              <w:t>资信评级</w:t>
            </w:r>
          </w:p>
          <w:p w14:paraId="268C66D8">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（5分）</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27AE6BE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1．银行资信评级AAA的，得5分；</w:t>
            </w:r>
          </w:p>
          <w:p w14:paraId="2155DCD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2．银行资信评级AA（含AA＋、AA－）的，得3分。</w:t>
            </w:r>
          </w:p>
          <w:p w14:paraId="5F1E661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3．银行资信评级A（含A＋、A－）的，得1分。</w:t>
            </w:r>
          </w:p>
          <w:p w14:paraId="52B32D1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4．未获得过以上评级的，或评级证书无效的，不予计分。</w:t>
            </w:r>
          </w:p>
          <w:p w14:paraId="0B4368A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5．本项最高得</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688E3B1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1．需附在有效期内的资信评级证书（证明）彩色扫描件</w:t>
            </w:r>
            <w:r>
              <w:rPr>
                <w:rFonts w:hint="eastAsia" w:ascii="宋体" w:hAnsi="宋体" w:eastAsia="宋体" w:cs="宋体"/>
                <w:color w:val="auto"/>
                <w:sz w:val="24"/>
                <w:szCs w:val="24"/>
                <w:highlight w:val="none"/>
                <w:u w:val="none"/>
                <w:lang w:eastAsia="zh-CN"/>
              </w:rPr>
              <w:t>。</w:t>
            </w:r>
          </w:p>
          <w:p w14:paraId="5B7A960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2.评级证书（证明）须由企业基本账户开户银行出具。</w:t>
            </w:r>
          </w:p>
          <w:p w14:paraId="6985F47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3．评级证书（证明）有以下情形之一的，视为无效：</w:t>
            </w:r>
          </w:p>
          <w:p w14:paraId="3FD3E46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①评级证书（证明）不在有效期内的；</w:t>
            </w:r>
          </w:p>
          <w:p w14:paraId="62EB20A7">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yellow"/>
                <w:u w:val="none"/>
              </w:rPr>
            </w:pPr>
            <w:r>
              <w:rPr>
                <w:rFonts w:hint="eastAsia" w:ascii="宋体" w:hAnsi="宋体" w:eastAsia="宋体" w:cs="宋体"/>
                <w:color w:val="auto"/>
                <w:sz w:val="24"/>
                <w:szCs w:val="24"/>
                <w:highlight w:val="none"/>
                <w:u w:val="none"/>
              </w:rPr>
              <w:t>②出具机构不符合要求的。</w:t>
            </w:r>
          </w:p>
        </w:tc>
      </w:tr>
      <w:tr w14:paraId="443CEDD4">
        <w:tblPrEx>
          <w:tblCellMar>
            <w:top w:w="0" w:type="dxa"/>
            <w:left w:w="108" w:type="dxa"/>
            <w:bottom w:w="0" w:type="dxa"/>
            <w:right w:w="108" w:type="dxa"/>
          </w:tblCellMar>
        </w:tblPrEx>
        <w:trPr>
          <w:trHeight w:val="3045"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7D696B0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snapToGrid w:val="0"/>
                <w:color w:val="auto"/>
                <w:kern w:val="0"/>
                <w:sz w:val="24"/>
                <w:szCs w:val="24"/>
                <w:highlight w:val="yellow"/>
                <w:u w:val="none"/>
                <w:lang w:bidi="ar"/>
              </w:rPr>
            </w:pPr>
            <w:r>
              <w:rPr>
                <w:rFonts w:hint="eastAsia" w:ascii="宋体" w:hAnsi="宋体" w:eastAsia="宋体" w:cs="宋体"/>
                <w:color w:val="auto"/>
                <w:sz w:val="24"/>
                <w:szCs w:val="24"/>
                <w:highlight w:val="none"/>
                <w:u w:val="none"/>
              </w:rPr>
              <w:t>企业管理</w:t>
            </w:r>
            <w:r>
              <w:rPr>
                <w:rFonts w:hint="eastAsia" w:ascii="宋体" w:hAnsi="宋体" w:eastAsia="宋体" w:cs="宋体"/>
                <w:color w:val="auto"/>
                <w:sz w:val="24"/>
                <w:szCs w:val="24"/>
                <w:highlight w:val="none"/>
                <w:u w:val="none"/>
              </w:rPr>
              <w:br w:type="textWrapping"/>
            </w:r>
            <w:r>
              <w:rPr>
                <w:rFonts w:hint="eastAsia" w:ascii="宋体" w:hAnsi="宋体" w:eastAsia="宋体" w:cs="宋体"/>
                <w:color w:val="auto"/>
                <w:sz w:val="24"/>
                <w:szCs w:val="24"/>
                <w:highlight w:val="none"/>
                <w:u w:val="none"/>
              </w:rPr>
              <w:t>体系认证</w:t>
            </w:r>
            <w:r>
              <w:rPr>
                <w:rFonts w:hint="eastAsia" w:ascii="宋体" w:hAnsi="宋体" w:eastAsia="宋体" w:cs="宋体"/>
                <w:color w:val="auto"/>
                <w:sz w:val="24"/>
                <w:szCs w:val="24"/>
                <w:highlight w:val="none"/>
                <w:u w:val="none"/>
              </w:rPr>
              <w:br w:type="textWrapping"/>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分）</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6C6D0F1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snapToGrid w:val="0"/>
                <w:color w:val="auto"/>
                <w:kern w:val="0"/>
                <w:sz w:val="24"/>
                <w:szCs w:val="24"/>
                <w:highlight w:val="none"/>
                <w:u w:val="none"/>
                <w:lang w:bidi="ar"/>
              </w:rPr>
              <w:t>投标人在本项目招标公告发布前获得过①质量管理体系认证证书、②职业健康安全管理体系认证证书、③环境管理体系认证证书、④工程项目管理</w:t>
            </w:r>
            <w:r>
              <w:rPr>
                <w:rFonts w:hint="eastAsia" w:ascii="宋体" w:hAnsi="宋体" w:eastAsia="宋体" w:cs="宋体"/>
                <w:snapToGrid w:val="0"/>
                <w:color w:val="auto"/>
                <w:kern w:val="0"/>
                <w:sz w:val="24"/>
                <w:szCs w:val="24"/>
                <w:highlight w:val="none"/>
                <w:u w:val="none"/>
                <w:lang w:val="en-US" w:eastAsia="zh-CN" w:bidi="ar"/>
              </w:rPr>
              <w:t>服务</w:t>
            </w:r>
            <w:r>
              <w:rPr>
                <w:rFonts w:hint="eastAsia" w:ascii="宋体" w:hAnsi="宋体" w:eastAsia="宋体" w:cs="宋体"/>
                <w:snapToGrid w:val="0"/>
                <w:color w:val="auto"/>
                <w:kern w:val="0"/>
                <w:sz w:val="24"/>
                <w:szCs w:val="24"/>
                <w:highlight w:val="none"/>
                <w:u w:val="none"/>
                <w:lang w:bidi="ar"/>
              </w:rPr>
              <w:t>认证</w:t>
            </w:r>
            <w:r>
              <w:rPr>
                <w:rFonts w:hint="eastAsia" w:ascii="宋体" w:hAnsi="宋体" w:eastAsia="宋体" w:cs="宋体"/>
                <w:snapToGrid w:val="0"/>
                <w:color w:val="auto"/>
                <w:kern w:val="0"/>
                <w:sz w:val="24"/>
                <w:szCs w:val="24"/>
                <w:highlight w:val="none"/>
                <w:u w:val="none"/>
                <w:lang w:eastAsia="zh-CN" w:bidi="ar"/>
              </w:rPr>
              <w:t>证书</w:t>
            </w:r>
            <w:r>
              <w:rPr>
                <w:rFonts w:hint="eastAsia" w:ascii="宋体" w:hAnsi="宋体" w:eastAsia="宋体" w:cs="宋体"/>
                <w:snapToGrid w:val="0"/>
                <w:color w:val="auto"/>
                <w:kern w:val="0"/>
                <w:sz w:val="24"/>
                <w:szCs w:val="24"/>
                <w:highlight w:val="none"/>
                <w:u w:val="none"/>
                <w:lang w:bidi="ar"/>
              </w:rPr>
              <w:t>、⑤市政公用设施养护服务规范认证证书。</w:t>
            </w:r>
          </w:p>
          <w:p w14:paraId="264385B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snapToGrid w:val="0"/>
                <w:color w:val="auto"/>
                <w:kern w:val="0"/>
                <w:sz w:val="24"/>
                <w:szCs w:val="24"/>
                <w:highlight w:val="none"/>
                <w:u w:val="none"/>
                <w:lang w:bidi="ar"/>
              </w:rPr>
              <w:t>（1）投标人获得全部</w:t>
            </w:r>
            <w:r>
              <w:rPr>
                <w:rFonts w:hint="eastAsia" w:ascii="宋体" w:hAnsi="宋体" w:eastAsia="宋体" w:cs="宋体"/>
                <w:snapToGrid w:val="0"/>
                <w:color w:val="auto"/>
                <w:kern w:val="0"/>
                <w:sz w:val="24"/>
                <w:szCs w:val="24"/>
                <w:highlight w:val="none"/>
                <w:u w:val="none"/>
                <w:lang w:val="en-US" w:eastAsia="zh-CN" w:bidi="ar"/>
              </w:rPr>
              <w:t>5</w:t>
            </w:r>
            <w:r>
              <w:rPr>
                <w:rFonts w:hint="eastAsia" w:ascii="宋体" w:hAnsi="宋体" w:eastAsia="宋体" w:cs="宋体"/>
                <w:snapToGrid w:val="0"/>
                <w:color w:val="auto"/>
                <w:kern w:val="0"/>
                <w:sz w:val="24"/>
                <w:szCs w:val="24"/>
                <w:highlight w:val="none"/>
                <w:u w:val="none"/>
                <w:lang w:bidi="ar"/>
              </w:rPr>
              <w:t>项证书的得</w:t>
            </w:r>
            <w:r>
              <w:rPr>
                <w:rFonts w:hint="eastAsia" w:ascii="宋体" w:hAnsi="宋体" w:eastAsia="宋体" w:cs="宋体"/>
                <w:snapToGrid w:val="0"/>
                <w:color w:val="auto"/>
                <w:kern w:val="0"/>
                <w:sz w:val="24"/>
                <w:szCs w:val="24"/>
                <w:highlight w:val="none"/>
                <w:u w:val="none"/>
                <w:lang w:val="en-US" w:eastAsia="zh-CN" w:bidi="ar"/>
              </w:rPr>
              <w:t>15</w:t>
            </w:r>
            <w:r>
              <w:rPr>
                <w:rFonts w:hint="eastAsia" w:ascii="宋体" w:hAnsi="宋体" w:eastAsia="宋体" w:cs="宋体"/>
                <w:snapToGrid w:val="0"/>
                <w:color w:val="auto"/>
                <w:kern w:val="0"/>
                <w:sz w:val="24"/>
                <w:szCs w:val="24"/>
                <w:highlight w:val="none"/>
                <w:u w:val="none"/>
                <w:lang w:bidi="ar"/>
              </w:rPr>
              <w:t>分；</w:t>
            </w:r>
          </w:p>
          <w:p w14:paraId="4AAF174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snapToGrid w:val="0"/>
                <w:color w:val="auto"/>
                <w:kern w:val="0"/>
                <w:sz w:val="24"/>
                <w:szCs w:val="24"/>
                <w:highlight w:val="none"/>
                <w:u w:val="none"/>
                <w:lang w:bidi="ar"/>
              </w:rPr>
              <w:t>（2）投标人获得其中</w:t>
            </w:r>
            <w:r>
              <w:rPr>
                <w:rFonts w:hint="eastAsia" w:ascii="宋体" w:hAnsi="宋体" w:eastAsia="宋体" w:cs="宋体"/>
                <w:snapToGrid w:val="0"/>
                <w:color w:val="auto"/>
                <w:kern w:val="0"/>
                <w:sz w:val="24"/>
                <w:szCs w:val="24"/>
                <w:highlight w:val="none"/>
                <w:u w:val="none"/>
                <w:lang w:val="en-US" w:eastAsia="zh-CN" w:bidi="ar"/>
              </w:rPr>
              <w:t>4</w:t>
            </w:r>
            <w:r>
              <w:rPr>
                <w:rFonts w:hint="eastAsia" w:ascii="宋体" w:hAnsi="宋体" w:eastAsia="宋体" w:cs="宋体"/>
                <w:snapToGrid w:val="0"/>
                <w:color w:val="auto"/>
                <w:kern w:val="0"/>
                <w:sz w:val="24"/>
                <w:szCs w:val="24"/>
                <w:highlight w:val="none"/>
                <w:u w:val="none"/>
                <w:lang w:bidi="ar"/>
              </w:rPr>
              <w:t>项证书的得</w:t>
            </w:r>
            <w:r>
              <w:rPr>
                <w:rFonts w:hint="eastAsia" w:ascii="宋体" w:hAnsi="宋体" w:eastAsia="宋体" w:cs="宋体"/>
                <w:snapToGrid w:val="0"/>
                <w:color w:val="auto"/>
                <w:kern w:val="0"/>
                <w:sz w:val="24"/>
                <w:szCs w:val="24"/>
                <w:highlight w:val="none"/>
                <w:u w:val="none"/>
                <w:lang w:val="en-US" w:eastAsia="zh-CN" w:bidi="ar"/>
              </w:rPr>
              <w:t>8</w:t>
            </w:r>
            <w:r>
              <w:rPr>
                <w:rFonts w:hint="eastAsia" w:ascii="宋体" w:hAnsi="宋体" w:eastAsia="宋体" w:cs="宋体"/>
                <w:snapToGrid w:val="0"/>
                <w:color w:val="auto"/>
                <w:kern w:val="0"/>
                <w:sz w:val="24"/>
                <w:szCs w:val="24"/>
                <w:highlight w:val="none"/>
                <w:u w:val="none"/>
                <w:lang w:bidi="ar"/>
              </w:rPr>
              <w:t>分；</w:t>
            </w:r>
          </w:p>
          <w:p w14:paraId="41808F07">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snapToGrid w:val="0"/>
                <w:color w:val="auto"/>
                <w:kern w:val="0"/>
                <w:sz w:val="24"/>
                <w:szCs w:val="24"/>
                <w:highlight w:val="none"/>
                <w:u w:val="none"/>
                <w:lang w:bidi="ar"/>
              </w:rPr>
              <w:t>（3）投标人获得其中</w:t>
            </w:r>
            <w:r>
              <w:rPr>
                <w:rFonts w:hint="eastAsia" w:ascii="宋体" w:hAnsi="宋体" w:eastAsia="宋体" w:cs="宋体"/>
                <w:snapToGrid w:val="0"/>
                <w:color w:val="auto"/>
                <w:kern w:val="0"/>
                <w:sz w:val="24"/>
                <w:szCs w:val="24"/>
                <w:highlight w:val="none"/>
                <w:u w:val="none"/>
                <w:lang w:val="en-US" w:eastAsia="zh-CN" w:bidi="ar"/>
              </w:rPr>
              <w:t>3</w:t>
            </w:r>
            <w:r>
              <w:rPr>
                <w:rFonts w:hint="eastAsia" w:ascii="宋体" w:hAnsi="宋体" w:eastAsia="宋体" w:cs="宋体"/>
                <w:snapToGrid w:val="0"/>
                <w:color w:val="auto"/>
                <w:kern w:val="0"/>
                <w:sz w:val="24"/>
                <w:szCs w:val="24"/>
                <w:highlight w:val="none"/>
                <w:u w:val="none"/>
                <w:lang w:bidi="ar"/>
              </w:rPr>
              <w:t>项证书的得</w:t>
            </w:r>
            <w:r>
              <w:rPr>
                <w:rFonts w:hint="eastAsia" w:ascii="宋体" w:hAnsi="宋体" w:eastAsia="宋体" w:cs="宋体"/>
                <w:snapToGrid w:val="0"/>
                <w:color w:val="auto"/>
                <w:kern w:val="0"/>
                <w:sz w:val="24"/>
                <w:szCs w:val="24"/>
                <w:highlight w:val="none"/>
                <w:u w:val="none"/>
                <w:lang w:val="en-US" w:eastAsia="zh-CN" w:bidi="ar"/>
              </w:rPr>
              <w:t>4</w:t>
            </w:r>
            <w:r>
              <w:rPr>
                <w:rFonts w:hint="eastAsia" w:ascii="宋体" w:hAnsi="宋体" w:eastAsia="宋体" w:cs="宋体"/>
                <w:snapToGrid w:val="0"/>
                <w:color w:val="auto"/>
                <w:kern w:val="0"/>
                <w:sz w:val="24"/>
                <w:szCs w:val="24"/>
                <w:highlight w:val="none"/>
                <w:u w:val="none"/>
                <w:lang w:bidi="ar"/>
              </w:rPr>
              <w:t>分；</w:t>
            </w:r>
          </w:p>
          <w:p w14:paraId="41C430A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snapToGrid w:val="0"/>
                <w:color w:val="auto"/>
                <w:kern w:val="0"/>
                <w:sz w:val="24"/>
                <w:szCs w:val="24"/>
                <w:highlight w:val="none"/>
                <w:u w:val="none"/>
                <w:lang w:bidi="ar"/>
              </w:rPr>
              <w:t>（4）未提供</w:t>
            </w:r>
            <w:r>
              <w:rPr>
                <w:rFonts w:hint="eastAsia" w:ascii="宋体" w:hAnsi="宋体" w:eastAsia="宋体" w:cs="宋体"/>
                <w:snapToGrid w:val="0"/>
                <w:color w:val="auto"/>
                <w:kern w:val="0"/>
                <w:sz w:val="24"/>
                <w:szCs w:val="24"/>
                <w:highlight w:val="none"/>
                <w:u w:val="none"/>
                <w:lang w:val="en-US" w:eastAsia="zh-CN" w:bidi="ar"/>
              </w:rPr>
              <w:t>3</w:t>
            </w:r>
            <w:r>
              <w:rPr>
                <w:rFonts w:hint="eastAsia" w:ascii="宋体" w:hAnsi="宋体" w:eastAsia="宋体" w:cs="宋体"/>
                <w:snapToGrid w:val="0"/>
                <w:color w:val="auto"/>
                <w:kern w:val="0"/>
                <w:sz w:val="24"/>
                <w:szCs w:val="24"/>
                <w:highlight w:val="none"/>
                <w:u w:val="none"/>
                <w:lang w:bidi="ar"/>
              </w:rPr>
              <w:t>项及以上，不予计分。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651579F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1．需附在有效期内的认证证书彩色扫描件</w:t>
            </w:r>
            <w:r>
              <w:rPr>
                <w:rFonts w:hint="eastAsia" w:ascii="宋体" w:hAnsi="宋体" w:eastAsia="宋体" w:cs="宋体"/>
                <w:color w:val="auto"/>
                <w:sz w:val="24"/>
                <w:szCs w:val="24"/>
                <w:highlight w:val="none"/>
                <w:u w:val="none"/>
                <w:lang w:eastAsia="zh-CN"/>
              </w:rPr>
              <w:t>。</w:t>
            </w:r>
          </w:p>
          <w:p w14:paraId="4E43F7E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2．任一认证证书有以下情形之一的，该认证证书视为无效，不予计分：</w:t>
            </w:r>
          </w:p>
          <w:p w14:paraId="022DFDD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①未提供认证证书原件的；</w:t>
            </w:r>
          </w:p>
          <w:p w14:paraId="2A4B0EA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②认证证书不在有效期内的。</w:t>
            </w:r>
          </w:p>
        </w:tc>
      </w:tr>
      <w:tr w14:paraId="57944EA7">
        <w:tblPrEx>
          <w:tblCellMar>
            <w:top w:w="0" w:type="dxa"/>
            <w:left w:w="108" w:type="dxa"/>
            <w:bottom w:w="0" w:type="dxa"/>
            <w:right w:w="108" w:type="dxa"/>
          </w:tblCellMar>
        </w:tblPrEx>
        <w:trPr>
          <w:trHeight w:val="4735"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0D2738C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企业</w:t>
            </w:r>
            <w:r>
              <w:rPr>
                <w:rFonts w:hint="eastAsia" w:ascii="宋体" w:hAnsi="宋体" w:eastAsia="宋体" w:cs="宋体"/>
                <w:color w:val="auto"/>
                <w:sz w:val="24"/>
                <w:szCs w:val="24"/>
                <w:highlight w:val="none"/>
                <w:u w:val="none"/>
              </w:rPr>
              <w:br w:type="textWrapping"/>
            </w:r>
            <w:r>
              <w:rPr>
                <w:rFonts w:hint="eastAsia" w:ascii="宋体" w:hAnsi="宋体" w:eastAsia="宋体" w:cs="宋体"/>
                <w:color w:val="auto"/>
                <w:sz w:val="24"/>
                <w:szCs w:val="24"/>
                <w:highlight w:val="none"/>
                <w:u w:val="none"/>
              </w:rPr>
              <w:t>财务状况</w:t>
            </w:r>
          </w:p>
          <w:p w14:paraId="574B022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分）</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165BEAB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提供不少于</w:t>
            </w:r>
            <w:r>
              <w:rPr>
                <w:rFonts w:hint="eastAsia" w:ascii="宋体" w:hAnsi="宋体" w:eastAsia="宋体" w:cs="宋体"/>
                <w:color w:val="auto"/>
                <w:sz w:val="24"/>
                <w:szCs w:val="24"/>
                <w:highlight w:val="none"/>
                <w:u w:val="none"/>
                <w:lang w:val="en-US" w:eastAsia="zh-CN"/>
              </w:rPr>
              <w:t>100</w:t>
            </w:r>
            <w:r>
              <w:rPr>
                <w:rFonts w:hint="eastAsia" w:ascii="宋体" w:hAnsi="宋体" w:eastAsia="宋体" w:cs="宋体"/>
                <w:color w:val="auto"/>
                <w:sz w:val="24"/>
                <w:szCs w:val="24"/>
                <w:highlight w:val="none"/>
                <w:u w:val="none"/>
              </w:rPr>
              <w:t>万元银行授信证明的，得4分。</w:t>
            </w:r>
          </w:p>
          <w:p w14:paraId="28DCE81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2．提供投标人基本账户在本项目招标公告发布之日起至投标截止时间期间出现过至少连续3日不少于</w:t>
            </w:r>
            <w:r>
              <w:rPr>
                <w:rFonts w:hint="eastAsia" w:ascii="宋体" w:hAnsi="宋体" w:eastAsia="宋体" w:cs="宋体"/>
                <w:color w:val="auto"/>
                <w:sz w:val="24"/>
                <w:szCs w:val="24"/>
                <w:highlight w:val="none"/>
                <w:u w:val="none"/>
                <w:lang w:val="en-US" w:eastAsia="zh-CN"/>
              </w:rPr>
              <w:t>100</w:t>
            </w:r>
            <w:r>
              <w:rPr>
                <w:rFonts w:hint="eastAsia" w:ascii="宋体" w:hAnsi="宋体" w:eastAsia="宋体" w:cs="宋体"/>
                <w:color w:val="auto"/>
                <w:sz w:val="24"/>
                <w:szCs w:val="24"/>
                <w:highlight w:val="none"/>
                <w:u w:val="none"/>
              </w:rPr>
              <w:t>万元存款余额资金流水证明的，得5分。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7B7AC7E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1．需附在有效期内的有关证明电子扫描件。</w:t>
            </w:r>
          </w:p>
          <w:p w14:paraId="00A7E00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2．银行授信证明有以下情形之一的，视为无效，不予计分：</w:t>
            </w:r>
          </w:p>
          <w:p w14:paraId="0FCABB8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①授信证明不在有效期内的；</w:t>
            </w:r>
          </w:p>
          <w:p w14:paraId="4017DFE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②授信额度不符合要求的；</w:t>
            </w:r>
          </w:p>
          <w:p w14:paraId="4CFD8E5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3．存款余额资金流水证明有以下情形之一的，视为无效，不予计分：</w:t>
            </w:r>
          </w:p>
          <w:p w14:paraId="45D84F49">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①存款账户不是基本账户的；</w:t>
            </w:r>
          </w:p>
          <w:p w14:paraId="3C0AF00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②存款时间不符合要求的；</w:t>
            </w:r>
          </w:p>
          <w:p w14:paraId="3A948B99">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③存款额度不符合要求的。</w:t>
            </w:r>
          </w:p>
        </w:tc>
      </w:tr>
      <w:tr w14:paraId="4036D222">
        <w:tblPrEx>
          <w:tblCellMar>
            <w:top w:w="0" w:type="dxa"/>
            <w:left w:w="108" w:type="dxa"/>
            <w:bottom w:w="0" w:type="dxa"/>
            <w:right w:w="108" w:type="dxa"/>
          </w:tblCellMar>
        </w:tblPrEx>
        <w:trPr>
          <w:trHeight w:val="1913" w:hRule="atLeast"/>
          <w:jc w:val="center"/>
        </w:trPr>
        <w:tc>
          <w:tcPr>
            <w:tcW w:w="1536" w:type="dxa"/>
            <w:vMerge w:val="restart"/>
            <w:tcBorders>
              <w:top w:val="single" w:color="auto" w:sz="4" w:space="0"/>
              <w:left w:val="single" w:color="auto" w:sz="4" w:space="0"/>
              <w:bottom w:val="single" w:color="auto" w:sz="4" w:space="0"/>
              <w:right w:val="single" w:color="auto" w:sz="4" w:space="0"/>
            </w:tcBorders>
            <w:noWrap w:val="0"/>
            <w:vAlign w:val="center"/>
          </w:tcPr>
          <w:p w14:paraId="383348AE">
            <w:pPr>
              <w:widowControl/>
              <w:wordWrap w:val="0"/>
              <w:adjustRightInd w:val="0"/>
              <w:snapToGrid w:val="0"/>
              <w:spacing w:after="120" w:line="400" w:lineRule="exact"/>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snapToGrid w:val="0"/>
                <w:color w:val="auto"/>
                <w:kern w:val="0"/>
                <w:sz w:val="24"/>
                <w:szCs w:val="24"/>
                <w:highlight w:val="none"/>
                <w:u w:val="none"/>
                <w:lang w:bidi="ar"/>
              </w:rPr>
              <w:t>招标人</w:t>
            </w:r>
          </w:p>
          <w:p w14:paraId="5C23A6F8">
            <w:pPr>
              <w:widowControl/>
              <w:wordWrap w:val="0"/>
              <w:adjustRightInd w:val="0"/>
              <w:snapToGrid w:val="0"/>
              <w:spacing w:after="120" w:line="400" w:lineRule="exact"/>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snapToGrid w:val="0"/>
                <w:color w:val="auto"/>
                <w:kern w:val="0"/>
                <w:sz w:val="24"/>
                <w:szCs w:val="24"/>
                <w:highlight w:val="none"/>
                <w:u w:val="none"/>
                <w:lang w:bidi="ar"/>
              </w:rPr>
              <w:t>自选项</w:t>
            </w:r>
          </w:p>
          <w:p w14:paraId="47DC9CFC">
            <w:pPr>
              <w:pStyle w:val="22"/>
              <w:spacing w:before="160" w:line="228" w:lineRule="auto"/>
              <w:ind w:left="181" w:leftChars="0"/>
              <w:rPr>
                <w:rFonts w:hint="eastAsia" w:ascii="宋体" w:hAnsi="宋体" w:eastAsia="宋体" w:cs="宋体"/>
                <w:snapToGrid w:val="0"/>
                <w:color w:val="auto"/>
                <w:kern w:val="0"/>
                <w:sz w:val="24"/>
                <w:szCs w:val="24"/>
                <w:highlight w:val="yellow"/>
                <w:u w:val="none"/>
                <w:lang w:bidi="ar"/>
              </w:rPr>
            </w:pPr>
            <w:r>
              <w:rPr>
                <w:rFonts w:hint="eastAsia" w:ascii="宋体" w:hAnsi="宋体" w:eastAsia="宋体" w:cs="宋体"/>
                <w:b w:val="0"/>
                <w:bCs w:val="0"/>
                <w:snapToGrid w:val="0"/>
                <w:color w:val="auto"/>
                <w:kern w:val="0"/>
                <w:sz w:val="24"/>
                <w:szCs w:val="24"/>
                <w:highlight w:val="none"/>
                <w:u w:val="none"/>
                <w:lang w:bidi="ar"/>
              </w:rPr>
              <w:t>（</w:t>
            </w:r>
            <w:r>
              <w:rPr>
                <w:rFonts w:hint="eastAsia" w:ascii="宋体" w:hAnsi="宋体" w:eastAsia="宋体" w:cs="宋体"/>
                <w:b w:val="0"/>
                <w:bCs w:val="0"/>
                <w:snapToGrid w:val="0"/>
                <w:color w:val="auto"/>
                <w:kern w:val="0"/>
                <w:sz w:val="24"/>
                <w:szCs w:val="24"/>
                <w:highlight w:val="none"/>
                <w:u w:val="none"/>
                <w:lang w:val="en-US" w:eastAsia="zh-CN" w:bidi="ar"/>
              </w:rPr>
              <w:t>25</w:t>
            </w:r>
            <w:r>
              <w:rPr>
                <w:rFonts w:hint="eastAsia" w:ascii="宋体" w:hAnsi="宋体" w:eastAsia="宋体" w:cs="宋体"/>
                <w:b w:val="0"/>
                <w:bCs w:val="0"/>
                <w:snapToGrid w:val="0"/>
                <w:color w:val="auto"/>
                <w:kern w:val="0"/>
                <w:sz w:val="24"/>
                <w:szCs w:val="24"/>
                <w:highlight w:val="none"/>
                <w:u w:val="none"/>
                <w:lang w:bidi="ar"/>
              </w:rPr>
              <w:t>分</w:t>
            </w:r>
            <w:r>
              <w:rPr>
                <w:rFonts w:hint="eastAsia" w:ascii="宋体" w:hAnsi="宋体" w:eastAsia="宋体" w:cs="宋体"/>
                <w:b w:val="0"/>
                <w:bCs w:val="0"/>
                <w:snapToGrid w:val="0"/>
                <w:color w:val="auto"/>
                <w:kern w:val="0"/>
                <w:sz w:val="24"/>
                <w:szCs w:val="24"/>
                <w:highlight w:val="none"/>
                <w:u w:val="none"/>
                <w:lang w:eastAsia="zh-CN" w:bidi="ar"/>
              </w:rPr>
              <w:t>）</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133BDD12">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firstLine="0" w:firstLineChars="0"/>
              <w:textAlignment w:val="baseline"/>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近年来（</w:t>
            </w:r>
            <w:r>
              <w:rPr>
                <w:rFonts w:hint="eastAsia" w:ascii="宋体" w:hAnsi="宋体" w:eastAsia="宋体" w:cs="宋体"/>
                <w:b w:val="0"/>
                <w:bCs w:val="0"/>
                <w:snapToGrid w:val="0"/>
                <w:color w:val="auto"/>
                <w:kern w:val="0"/>
                <w:sz w:val="24"/>
                <w:szCs w:val="24"/>
                <w:highlight w:val="none"/>
                <w:lang w:val="en-US" w:eastAsia="zh-CN"/>
              </w:rPr>
              <w:t>2024</w:t>
            </w:r>
            <w:r>
              <w:rPr>
                <w:rFonts w:hint="eastAsia" w:ascii="宋体" w:hAnsi="宋体" w:eastAsia="宋体" w:cs="宋体"/>
                <w:b w:val="0"/>
                <w:bCs w:val="0"/>
                <w:snapToGrid w:val="0"/>
                <w:color w:val="auto"/>
                <w:kern w:val="0"/>
                <w:sz w:val="24"/>
                <w:szCs w:val="24"/>
                <w:highlight w:val="none"/>
              </w:rPr>
              <w:t>年</w:t>
            </w:r>
            <w:r>
              <w:rPr>
                <w:rFonts w:hint="eastAsia" w:ascii="宋体" w:hAnsi="宋体" w:eastAsia="宋体" w:cs="宋体"/>
                <w:b w:val="0"/>
                <w:bCs w:val="0"/>
                <w:snapToGrid w:val="0"/>
                <w:color w:val="auto"/>
                <w:kern w:val="0"/>
                <w:sz w:val="24"/>
                <w:szCs w:val="24"/>
                <w:highlight w:val="none"/>
                <w:lang w:val="en-US" w:eastAsia="zh-CN"/>
              </w:rPr>
              <w:t>1</w:t>
            </w:r>
            <w:r>
              <w:rPr>
                <w:rFonts w:hint="eastAsia" w:ascii="宋体" w:hAnsi="宋体" w:eastAsia="宋体" w:cs="宋体"/>
                <w:b w:val="0"/>
                <w:bCs w:val="0"/>
                <w:snapToGrid w:val="0"/>
                <w:color w:val="auto"/>
                <w:kern w:val="0"/>
                <w:sz w:val="24"/>
                <w:szCs w:val="24"/>
                <w:highlight w:val="none"/>
              </w:rPr>
              <w:t>月</w:t>
            </w:r>
            <w:r>
              <w:rPr>
                <w:rFonts w:hint="eastAsia" w:ascii="宋体" w:hAnsi="宋体" w:eastAsia="宋体" w:cs="宋体"/>
                <w:b w:val="0"/>
                <w:bCs w:val="0"/>
                <w:snapToGrid w:val="0"/>
                <w:color w:val="auto"/>
                <w:kern w:val="0"/>
                <w:sz w:val="24"/>
                <w:szCs w:val="24"/>
                <w:highlight w:val="none"/>
                <w:lang w:val="en-US" w:eastAsia="zh-CN"/>
              </w:rPr>
              <w:t>1</w:t>
            </w:r>
            <w:r>
              <w:rPr>
                <w:rFonts w:hint="eastAsia" w:ascii="宋体" w:hAnsi="宋体" w:eastAsia="宋体" w:cs="宋体"/>
                <w:b w:val="0"/>
                <w:bCs w:val="0"/>
                <w:snapToGrid w:val="0"/>
                <w:color w:val="auto"/>
                <w:kern w:val="0"/>
                <w:sz w:val="24"/>
                <w:szCs w:val="24"/>
                <w:highlight w:val="none"/>
              </w:rPr>
              <w:t>日至</w:t>
            </w:r>
            <w:r>
              <w:rPr>
                <w:rFonts w:hint="eastAsia" w:ascii="宋体" w:hAnsi="宋体" w:eastAsia="宋体" w:cs="宋体"/>
                <w:b w:val="0"/>
                <w:bCs w:val="0"/>
                <w:snapToGrid w:val="0"/>
                <w:color w:val="auto"/>
                <w:kern w:val="0"/>
                <w:sz w:val="24"/>
                <w:szCs w:val="24"/>
                <w:highlight w:val="none"/>
                <w:lang w:val="en-US" w:eastAsia="zh-CN"/>
              </w:rPr>
              <w:t>今</w:t>
            </w:r>
            <w:r>
              <w:rPr>
                <w:rFonts w:hint="eastAsia" w:ascii="宋体" w:hAnsi="宋体" w:eastAsia="宋体" w:cs="宋体"/>
                <w:b w:val="0"/>
                <w:bCs w:val="0"/>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lang w:eastAsia="zh-CN"/>
              </w:rPr>
              <w:t>企业</w:t>
            </w:r>
            <w:r>
              <w:rPr>
                <w:rFonts w:hint="eastAsia" w:ascii="宋体" w:hAnsi="宋体" w:eastAsia="宋体" w:cs="宋体"/>
                <w:b w:val="0"/>
                <w:bCs w:val="0"/>
                <w:snapToGrid w:val="0"/>
                <w:color w:val="auto"/>
                <w:kern w:val="0"/>
                <w:sz w:val="24"/>
                <w:szCs w:val="24"/>
                <w:highlight w:val="none"/>
              </w:rPr>
              <w:t>均为高新技术企业的</w:t>
            </w: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snapToGrid w:val="0"/>
                <w:color w:val="auto"/>
                <w:kern w:val="0"/>
                <w:sz w:val="24"/>
                <w:szCs w:val="24"/>
                <w:highlight w:val="none"/>
              </w:rPr>
              <w:t>得</w:t>
            </w:r>
            <w:r>
              <w:rPr>
                <w:rFonts w:hint="eastAsia" w:ascii="宋体" w:hAnsi="宋体" w:eastAsia="宋体" w:cs="宋体"/>
                <w:b w:val="0"/>
                <w:bCs w:val="0"/>
                <w:snapToGrid w:val="0"/>
                <w:color w:val="auto"/>
                <w:kern w:val="0"/>
                <w:sz w:val="24"/>
                <w:szCs w:val="24"/>
                <w:highlight w:val="none"/>
                <w:lang w:val="en-US" w:eastAsia="zh-CN"/>
              </w:rPr>
              <w:t>5分。</w:t>
            </w:r>
            <w:r>
              <w:rPr>
                <w:rFonts w:hint="eastAsia" w:ascii="宋体" w:hAnsi="宋体" w:eastAsia="宋体" w:cs="宋体"/>
                <w:b w:val="0"/>
                <w:bCs w:val="0"/>
                <w:snapToGrid w:val="0"/>
                <w:color w:val="auto"/>
                <w:kern w:val="0"/>
                <w:sz w:val="24"/>
                <w:szCs w:val="24"/>
                <w:highlight w:val="none"/>
              </w:rPr>
              <w:t xml:space="preserve"> </w:t>
            </w:r>
          </w:p>
          <w:p w14:paraId="3AD903DD">
            <w:pPr>
              <w:pStyle w:val="6"/>
              <w:rPr>
                <w:rFonts w:hint="eastAsia"/>
                <w:highlight w:val="none"/>
                <w:lang w:val="en-US" w:eastAsia="zh-CN"/>
              </w:rPr>
            </w:pPr>
            <w:r>
              <w:rPr>
                <w:rFonts w:hint="eastAsia"/>
                <w:highlight w:val="none"/>
                <w:lang w:val="en-US" w:eastAsia="zh-CN"/>
              </w:rPr>
              <w:t>本项最高得5分。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2C7EB8EF">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0" w:rightChars="0" w:firstLine="0" w:firstLineChars="0"/>
              <w:textAlignment w:val="baseline"/>
              <w:rPr>
                <w:rFonts w:hint="eastAsia" w:ascii="宋体" w:hAnsi="宋体" w:eastAsia="宋体" w:cs="宋体"/>
                <w:snapToGrid w:val="0"/>
                <w:color w:val="auto"/>
                <w:kern w:val="0"/>
                <w:sz w:val="24"/>
                <w:szCs w:val="24"/>
                <w:highlight w:val="yellow"/>
                <w:u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1．</w:t>
            </w:r>
            <w:r>
              <w:rPr>
                <w:rFonts w:hint="eastAsia" w:ascii="宋体" w:hAnsi="宋体" w:eastAsia="宋体" w:cs="宋体"/>
                <w:b w:val="0"/>
                <w:bCs w:val="0"/>
                <w:snapToGrid w:val="0"/>
                <w:color w:val="auto"/>
                <w:kern w:val="0"/>
                <w:sz w:val="24"/>
                <w:szCs w:val="24"/>
                <w:highlight w:val="none"/>
                <w:lang w:eastAsia="zh-CN"/>
              </w:rPr>
              <w:t>提</w:t>
            </w:r>
            <w:r>
              <w:rPr>
                <w:rFonts w:hint="eastAsia" w:ascii="宋体" w:hAnsi="宋体" w:eastAsia="宋体" w:cs="宋体"/>
                <w:b w:val="0"/>
                <w:bCs w:val="0"/>
                <w:snapToGrid w:val="0"/>
                <w:color w:val="auto"/>
                <w:kern w:val="0"/>
                <w:sz w:val="24"/>
                <w:szCs w:val="24"/>
                <w:highlight w:val="none"/>
              </w:rPr>
              <w:t>供高新技术企业证书彩色扫描件；提供网上查询截图。</w:t>
            </w:r>
            <w:r>
              <w:rPr>
                <w:rFonts w:hint="eastAsia" w:ascii="宋体" w:hAnsi="宋体" w:eastAsia="宋体" w:cs="宋体"/>
                <w:b w:val="0"/>
                <w:bCs w:val="0"/>
                <w:snapToGrid w:val="0"/>
                <w:color w:val="auto"/>
                <w:kern w:val="0"/>
                <w:sz w:val="24"/>
                <w:szCs w:val="24"/>
                <w:highlight w:val="none"/>
              </w:rPr>
              <w:br w:type="textWrapping"/>
            </w: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US" w:eastAsia="zh-CN"/>
              </w:rPr>
              <w:t>获奖时间不符合评分标准和证书不在有效期内的，不予得分。</w:t>
            </w:r>
          </w:p>
        </w:tc>
      </w:tr>
      <w:tr w14:paraId="63C3CC09">
        <w:tblPrEx>
          <w:tblCellMar>
            <w:top w:w="0" w:type="dxa"/>
            <w:left w:w="108" w:type="dxa"/>
            <w:bottom w:w="0" w:type="dxa"/>
            <w:right w:w="108" w:type="dxa"/>
          </w:tblCellMar>
        </w:tblPrEx>
        <w:trPr>
          <w:trHeight w:val="1977" w:hRule="atLeast"/>
          <w:jc w:val="center"/>
        </w:trPr>
        <w:tc>
          <w:tcPr>
            <w:tcW w:w="1536" w:type="dxa"/>
            <w:vMerge w:val="continue"/>
            <w:tcBorders>
              <w:top w:val="single" w:color="auto" w:sz="4" w:space="0"/>
              <w:left w:val="single" w:color="auto" w:sz="4" w:space="0"/>
              <w:right w:val="single" w:color="auto" w:sz="4" w:space="0"/>
            </w:tcBorders>
            <w:noWrap w:val="0"/>
            <w:vAlign w:val="center"/>
          </w:tcPr>
          <w:p w14:paraId="2137322F">
            <w:pPr>
              <w:widowControl/>
              <w:wordWrap w:val="0"/>
              <w:adjustRightInd w:val="0"/>
              <w:snapToGrid w:val="0"/>
              <w:spacing w:after="120" w:line="400" w:lineRule="exact"/>
              <w:jc w:val="center"/>
              <w:rPr>
                <w:rFonts w:hint="eastAsia" w:ascii="宋体" w:hAnsi="宋体" w:eastAsia="宋体" w:cs="宋体"/>
                <w:snapToGrid w:val="0"/>
                <w:color w:val="auto"/>
                <w:kern w:val="0"/>
                <w:sz w:val="24"/>
                <w:szCs w:val="24"/>
                <w:highlight w:val="yellow"/>
                <w:u w:val="none"/>
                <w:lang w:bidi="ar"/>
              </w:rPr>
            </w:pP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08D26867">
            <w:pPr>
              <w:keepNext w:val="0"/>
              <w:keepLines w:val="0"/>
              <w:widowControl/>
              <w:suppressLineNumbers w:val="0"/>
              <w:jc w:val="left"/>
              <w:rPr>
                <w:rFonts w:hint="eastAsia" w:ascii="宋体" w:hAnsi="宋体" w:eastAsia="宋体" w:cs="宋体"/>
                <w:color w:val="auto"/>
                <w:kern w:val="0"/>
                <w:sz w:val="24"/>
                <w:szCs w:val="24"/>
                <w:highlight w:val="none"/>
                <w:lang w:val="en-US" w:eastAsia="en-US" w:bidi="ar"/>
              </w:rPr>
            </w:pPr>
            <w:r>
              <w:rPr>
                <w:rFonts w:hint="eastAsia" w:ascii="宋体" w:hAnsi="宋体" w:eastAsia="宋体" w:cs="宋体"/>
                <w:color w:val="auto"/>
                <w:kern w:val="0"/>
                <w:sz w:val="24"/>
                <w:szCs w:val="24"/>
                <w:highlight w:val="none"/>
                <w:lang w:val="en-US" w:eastAsia="zh-CN" w:bidi="ar"/>
              </w:rPr>
              <w:t>企业2024年获得</w:t>
            </w:r>
            <w:r>
              <w:rPr>
                <w:rFonts w:hint="eastAsia" w:ascii="宋体" w:hAnsi="宋体" w:eastAsia="宋体" w:cs="宋体"/>
                <w:color w:val="auto"/>
                <w:kern w:val="0"/>
                <w:sz w:val="24"/>
                <w:szCs w:val="24"/>
                <w:highlight w:val="none"/>
                <w:lang w:val="en-US" w:eastAsia="en-US" w:bidi="ar"/>
              </w:rPr>
              <w:t>“用户满意企业”的，得5分。</w:t>
            </w:r>
          </w:p>
          <w:p w14:paraId="4386007E">
            <w:pPr>
              <w:keepNext w:val="0"/>
              <w:keepLines w:val="0"/>
              <w:widowControl/>
              <w:suppressLineNumbers w:val="0"/>
              <w:jc w:val="left"/>
              <w:rPr>
                <w:rFonts w:hint="eastAsia" w:ascii="宋体" w:hAnsi="宋体" w:eastAsia="宋体" w:cs="宋体"/>
                <w:color w:val="auto"/>
                <w:kern w:val="0"/>
                <w:sz w:val="24"/>
                <w:szCs w:val="24"/>
                <w:highlight w:val="none"/>
                <w:lang w:val="en-US" w:eastAsia="en-US" w:bidi="ar"/>
              </w:rPr>
            </w:pPr>
            <w:r>
              <w:rPr>
                <w:rFonts w:hint="eastAsia" w:ascii="宋体" w:hAnsi="宋体" w:eastAsia="宋体" w:cs="宋体"/>
                <w:color w:val="auto"/>
                <w:kern w:val="0"/>
                <w:sz w:val="24"/>
                <w:szCs w:val="24"/>
                <w:highlight w:val="none"/>
                <w:lang w:val="en-US" w:eastAsia="zh-CN" w:bidi="ar"/>
              </w:rPr>
              <w:t>本项最高得5分。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701D844A">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ascii="宋体" w:hAnsi="宋体" w:eastAsia="宋体" w:cs="宋体"/>
                <w:b w:val="0"/>
                <w:bCs w:val="0"/>
                <w:snapToGrid w:val="0"/>
                <w:color w:val="auto"/>
                <w:kern w:val="0"/>
                <w:sz w:val="24"/>
                <w:szCs w:val="24"/>
                <w:highlight w:val="none"/>
                <w:lang w:val="en-US" w:eastAsia="en-US" w:bidi="ar-SA"/>
              </w:rPr>
              <w:t>需附相关证书彩色扫描件（或打印件）。</w:t>
            </w:r>
          </w:p>
          <w:p w14:paraId="4B4B2079">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2．证书须由省级/国级质量协会颁发。 </w:t>
            </w:r>
          </w:p>
          <w:p w14:paraId="688CFAEF">
            <w:pPr>
              <w:pStyle w:val="51"/>
              <w:keepNext w:val="0"/>
              <w:keepLines w:val="0"/>
              <w:pageBreakBefore w:val="0"/>
              <w:widowControl w:val="0"/>
              <w:kinsoku/>
              <w:wordWrap w:val="0"/>
              <w:overflowPunct/>
              <w:topLinePunct w:val="0"/>
              <w:autoSpaceDE/>
              <w:autoSpaceDN/>
              <w:bidi w:val="0"/>
              <w:snapToGrid w:val="0"/>
              <w:spacing w:before="0" w:after="0" w:line="240" w:lineRule="auto"/>
              <w:ind w:left="0" w:leftChars="0" w:right="0" w:rightChars="0" w:firstLine="0" w:firstLineChars="0"/>
              <w:jc w:val="both"/>
              <w:outlineLvl w:val="9"/>
              <w:rPr>
                <w:rFonts w:hint="eastAsia" w:ascii="宋体" w:hAnsi="宋体" w:eastAsia="宋体" w:cs="宋体"/>
                <w:b w:val="0"/>
                <w:bCs w:val="0"/>
                <w:snapToGrid w:val="0"/>
                <w:color w:val="auto"/>
                <w:kern w:val="0"/>
                <w:sz w:val="24"/>
                <w:szCs w:val="24"/>
                <w:highlight w:val="none"/>
                <w:lang w:val="en-US" w:eastAsia="en-US" w:bidi="ar-SA"/>
              </w:rPr>
            </w:pPr>
            <w:r>
              <w:rPr>
                <w:rFonts w:hint="eastAsia" w:ascii="宋体" w:hAnsi="宋体" w:eastAsia="宋体" w:cs="宋体"/>
                <w:b w:val="0"/>
                <w:bCs w:val="0"/>
                <w:snapToGrid w:val="0"/>
                <w:color w:val="auto"/>
                <w:kern w:val="0"/>
                <w:sz w:val="24"/>
                <w:szCs w:val="24"/>
                <w:highlight w:val="none"/>
                <w:lang w:val="en-US" w:eastAsia="zh-CN" w:bidi="ar-SA"/>
              </w:rPr>
              <w:t>3．颁发机构、获奖时间不符合评分标准和备注规定的，不予得分。</w:t>
            </w:r>
          </w:p>
        </w:tc>
      </w:tr>
      <w:tr w14:paraId="55924B59">
        <w:tblPrEx>
          <w:tblCellMar>
            <w:top w:w="0" w:type="dxa"/>
            <w:left w:w="108" w:type="dxa"/>
            <w:bottom w:w="0" w:type="dxa"/>
            <w:right w:w="108" w:type="dxa"/>
          </w:tblCellMar>
        </w:tblPrEx>
        <w:trPr>
          <w:trHeight w:val="1977" w:hRule="atLeast"/>
          <w:jc w:val="center"/>
        </w:trPr>
        <w:tc>
          <w:tcPr>
            <w:tcW w:w="1536" w:type="dxa"/>
            <w:vMerge w:val="continue"/>
            <w:tcBorders>
              <w:left w:val="single" w:color="auto" w:sz="4" w:space="0"/>
              <w:right w:val="single" w:color="auto" w:sz="4" w:space="0"/>
            </w:tcBorders>
            <w:noWrap w:val="0"/>
            <w:vAlign w:val="center"/>
          </w:tcPr>
          <w:p w14:paraId="4366EA9B">
            <w:pPr>
              <w:widowControl/>
              <w:wordWrap w:val="0"/>
              <w:adjustRightInd w:val="0"/>
              <w:snapToGrid w:val="0"/>
              <w:spacing w:after="120" w:line="400" w:lineRule="exact"/>
              <w:jc w:val="center"/>
              <w:rPr>
                <w:rFonts w:hint="eastAsia" w:ascii="宋体" w:hAnsi="宋体" w:eastAsia="宋体" w:cs="宋体"/>
                <w:snapToGrid w:val="0"/>
                <w:color w:val="auto"/>
                <w:kern w:val="0"/>
                <w:sz w:val="24"/>
                <w:szCs w:val="24"/>
                <w:highlight w:val="yellow"/>
                <w:u w:val="none"/>
                <w:lang w:bidi="ar"/>
              </w:rPr>
            </w:pP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01CC26F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1.投标人从2021年至今获得过县级或以上建设主管部门颁发的“百千万工程”工作相关荣誉被评为先进公益企业荣誉证书的，得5分。</w:t>
            </w:r>
          </w:p>
          <w:p w14:paraId="6AD37BE7">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2.其他情形的，不予计分。</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本项最高得5分。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55C80C8F">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lang w:eastAsia="zh-CN"/>
              </w:rPr>
            </w:pPr>
            <w:r>
              <w:rPr>
                <w:rFonts w:hint="eastAsia" w:ascii="宋体" w:hAnsi="宋体" w:eastAsia="宋体" w:cs="宋体"/>
                <w:b w:val="0"/>
                <w:bCs w:val="0"/>
                <w:snapToGrid w:val="0"/>
                <w:color w:val="auto"/>
                <w:kern w:val="0"/>
                <w:sz w:val="24"/>
                <w:szCs w:val="24"/>
                <w:highlight w:val="none"/>
                <w:lang w:val="en-US" w:eastAsia="zh-CN"/>
              </w:rPr>
              <w:t>1.</w:t>
            </w:r>
            <w:r>
              <w:rPr>
                <w:rFonts w:hint="eastAsia" w:ascii="宋体" w:hAnsi="宋体" w:eastAsia="宋体" w:cs="宋体"/>
                <w:b w:val="0"/>
                <w:bCs w:val="0"/>
                <w:snapToGrid w:val="0"/>
                <w:color w:val="auto"/>
                <w:kern w:val="0"/>
                <w:sz w:val="24"/>
                <w:szCs w:val="24"/>
                <w:highlight w:val="none"/>
              </w:rPr>
              <w:t>需附相关证书彩色扫描件（或打印件）并加盖公章</w:t>
            </w:r>
            <w:r>
              <w:rPr>
                <w:rFonts w:hint="eastAsia" w:ascii="宋体" w:hAnsi="宋体" w:eastAsia="宋体" w:cs="宋体"/>
                <w:b w:val="0"/>
                <w:bCs w:val="0"/>
                <w:snapToGrid w:val="0"/>
                <w:color w:val="auto"/>
                <w:kern w:val="0"/>
                <w:sz w:val="24"/>
                <w:szCs w:val="24"/>
                <w:highlight w:val="none"/>
                <w:lang w:eastAsia="zh-CN"/>
              </w:rPr>
              <w:t>。</w:t>
            </w:r>
          </w:p>
          <w:p w14:paraId="34AACDD3">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2.</w:t>
            </w:r>
            <w:r>
              <w:rPr>
                <w:rFonts w:hint="eastAsia" w:ascii="宋体" w:hAnsi="宋体" w:eastAsia="宋体" w:cs="宋体"/>
                <w:b w:val="0"/>
                <w:bCs w:val="0"/>
                <w:snapToGrid w:val="0"/>
                <w:color w:val="auto"/>
                <w:kern w:val="0"/>
                <w:sz w:val="24"/>
                <w:szCs w:val="24"/>
                <w:highlight w:val="none"/>
              </w:rPr>
              <w:t>证书须由</w:t>
            </w:r>
            <w:r>
              <w:rPr>
                <w:rFonts w:hint="eastAsia" w:ascii="宋体" w:hAnsi="宋体" w:eastAsia="宋体" w:cs="宋体"/>
                <w:b w:val="0"/>
                <w:bCs w:val="0"/>
                <w:snapToGrid w:val="0"/>
                <w:color w:val="auto"/>
                <w:kern w:val="0"/>
                <w:sz w:val="24"/>
                <w:szCs w:val="24"/>
                <w:highlight w:val="none"/>
                <w:lang w:eastAsia="zh-CN"/>
              </w:rPr>
              <w:t>项目所在地</w:t>
            </w:r>
            <w:r>
              <w:rPr>
                <w:rFonts w:hint="eastAsia" w:ascii="宋体" w:hAnsi="宋体" w:eastAsia="宋体" w:cs="宋体"/>
                <w:b w:val="0"/>
                <w:bCs w:val="0"/>
                <w:snapToGrid w:val="0"/>
                <w:color w:val="auto"/>
                <w:kern w:val="0"/>
                <w:sz w:val="24"/>
                <w:szCs w:val="24"/>
                <w:highlight w:val="none"/>
                <w:lang w:val="en-US" w:eastAsia="zh-CN"/>
              </w:rPr>
              <w:t>县级</w:t>
            </w:r>
            <w:r>
              <w:rPr>
                <w:rFonts w:hint="eastAsia" w:ascii="宋体" w:hAnsi="宋体" w:eastAsia="宋体" w:cs="宋体"/>
                <w:b w:val="0"/>
                <w:bCs w:val="0"/>
                <w:snapToGrid w:val="0"/>
                <w:color w:val="auto"/>
                <w:kern w:val="0"/>
                <w:sz w:val="24"/>
                <w:szCs w:val="24"/>
                <w:highlight w:val="none"/>
              </w:rPr>
              <w:t>建设行政主管部门颁发。</w:t>
            </w:r>
          </w:p>
          <w:p w14:paraId="596FCCC4">
            <w:pPr>
              <w:pStyle w:val="5"/>
              <w:keepNext w:val="0"/>
              <w:keepLines w:val="0"/>
              <w:pageBreakBefore w:val="0"/>
              <w:widowControl/>
              <w:kinsoku/>
              <w:wordWrap/>
              <w:overflowPunct/>
              <w:topLinePunct w:val="0"/>
              <w:autoSpaceDE/>
              <w:autoSpaceDN/>
              <w:bidi w:val="0"/>
              <w:adjustRightInd/>
              <w:snapToGrid/>
              <w:spacing w:line="400" w:lineRule="exact"/>
              <w:ind w:left="0" w:leftChars="0" w:right="0" w:rightChars="0"/>
              <w:textAlignment w:val="baseline"/>
              <w:rPr>
                <w:rFonts w:hint="eastAsia" w:ascii="宋体" w:hAnsi="宋体" w:eastAsia="宋体" w:cs="宋体"/>
                <w:snapToGrid w:val="0"/>
                <w:color w:val="auto"/>
                <w:kern w:val="0"/>
                <w:sz w:val="24"/>
                <w:szCs w:val="24"/>
                <w:highlight w:val="yellow"/>
                <w:u w:val="none"/>
              </w:rPr>
            </w:pPr>
            <w:r>
              <w:rPr>
                <w:rFonts w:hint="eastAsia" w:ascii="宋体" w:hAnsi="宋体" w:eastAsia="宋体" w:cs="宋体"/>
                <w:b w:val="0"/>
                <w:bCs w:val="0"/>
                <w:snapToGrid w:val="0"/>
                <w:color w:val="auto"/>
                <w:kern w:val="0"/>
                <w:sz w:val="24"/>
                <w:szCs w:val="24"/>
                <w:highlight w:val="none"/>
                <w:lang w:val="en-US" w:eastAsia="zh-CN"/>
              </w:rPr>
              <w:t>3.</w:t>
            </w:r>
            <w:r>
              <w:rPr>
                <w:rFonts w:hint="eastAsia" w:ascii="宋体" w:hAnsi="宋体" w:eastAsia="宋体" w:cs="宋体"/>
                <w:b w:val="0"/>
                <w:bCs w:val="0"/>
                <w:snapToGrid w:val="0"/>
                <w:color w:val="auto"/>
                <w:kern w:val="0"/>
                <w:sz w:val="24"/>
                <w:szCs w:val="24"/>
                <w:highlight w:val="none"/>
              </w:rPr>
              <w:t>颁发机构、获奖时间不符合评分标准和备注规定的，不予得分。</w:t>
            </w:r>
          </w:p>
        </w:tc>
      </w:tr>
      <w:tr w14:paraId="46885368">
        <w:tblPrEx>
          <w:tblCellMar>
            <w:top w:w="0" w:type="dxa"/>
            <w:left w:w="108" w:type="dxa"/>
            <w:bottom w:w="0" w:type="dxa"/>
            <w:right w:w="108" w:type="dxa"/>
          </w:tblCellMar>
        </w:tblPrEx>
        <w:trPr>
          <w:trHeight w:val="1667" w:hRule="atLeast"/>
          <w:jc w:val="center"/>
        </w:trPr>
        <w:tc>
          <w:tcPr>
            <w:tcW w:w="1536" w:type="dxa"/>
            <w:vMerge w:val="continue"/>
            <w:tcBorders>
              <w:left w:val="single" w:color="auto" w:sz="4" w:space="0"/>
              <w:right w:val="single" w:color="auto" w:sz="4" w:space="0"/>
            </w:tcBorders>
            <w:noWrap w:val="0"/>
            <w:vAlign w:val="center"/>
          </w:tcPr>
          <w:p w14:paraId="7DF78D18">
            <w:pPr>
              <w:spacing w:line="240" w:lineRule="auto"/>
              <w:rPr>
                <w:rFonts w:hint="eastAsia" w:ascii="宋体" w:hAnsi="宋体" w:eastAsia="宋体" w:cs="宋体"/>
                <w:color w:val="auto"/>
                <w:sz w:val="24"/>
                <w:szCs w:val="24"/>
                <w:highlight w:val="yellow"/>
                <w:u w:val="none"/>
              </w:rPr>
            </w:pP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7DE9ED6E">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1.企业近5年度（2021年度至今）获得过省级或以上市政行业协会颁发的市政行业协会先进单位证书的，得5分；</w:t>
            </w:r>
          </w:p>
          <w:p w14:paraId="0B87C00B">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2.其他情形的，不予计分。</w:t>
            </w:r>
          </w:p>
          <w:p w14:paraId="4E7ECB89">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本项最高得5分。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61F46026">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1.证书由省级或以上市政行业协会颁发，须提供有关证书及通知彩色扫描件。</w:t>
            </w:r>
          </w:p>
          <w:p w14:paraId="604CB612">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2．颁发机构不符合要求的，按第 2 项标准处理。</w:t>
            </w:r>
          </w:p>
        </w:tc>
      </w:tr>
      <w:tr w14:paraId="3C023A27">
        <w:tblPrEx>
          <w:tblCellMar>
            <w:top w:w="0" w:type="dxa"/>
            <w:left w:w="108" w:type="dxa"/>
            <w:bottom w:w="0" w:type="dxa"/>
            <w:right w:w="108" w:type="dxa"/>
          </w:tblCellMar>
        </w:tblPrEx>
        <w:trPr>
          <w:trHeight w:val="1889" w:hRule="atLeast"/>
          <w:jc w:val="center"/>
        </w:trPr>
        <w:tc>
          <w:tcPr>
            <w:tcW w:w="1536" w:type="dxa"/>
            <w:vMerge w:val="continue"/>
            <w:tcBorders>
              <w:left w:val="single" w:color="auto" w:sz="4" w:space="0"/>
              <w:right w:val="single" w:color="auto" w:sz="4" w:space="0"/>
            </w:tcBorders>
            <w:noWrap w:val="0"/>
            <w:vAlign w:val="center"/>
          </w:tcPr>
          <w:p w14:paraId="78262855">
            <w:pPr>
              <w:spacing w:line="240" w:lineRule="auto"/>
              <w:rPr>
                <w:rFonts w:hint="eastAsia" w:ascii="宋体" w:hAnsi="宋体" w:eastAsia="宋体" w:cs="宋体"/>
                <w:color w:val="auto"/>
                <w:sz w:val="24"/>
                <w:szCs w:val="24"/>
                <w:highlight w:val="yellow"/>
                <w:u w:val="none"/>
              </w:rPr>
            </w:pP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0D1D06F8">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1.企业近 5年度（2021年度至今）获得过“中国建筑业协会”颁发的信用企业等级 AAA级证书的得 5 分；</w:t>
            </w:r>
          </w:p>
          <w:p w14:paraId="575E1BDF">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2.其他情形的，不予计分。</w:t>
            </w:r>
          </w:p>
          <w:p w14:paraId="7E298BDA">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本项最高得5分。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27FAC173">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1.证书由“中国建筑业协会”颁发，须提供有</w:t>
            </w:r>
          </w:p>
          <w:p w14:paraId="41665A5F">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关证书彩色扫描件。</w:t>
            </w:r>
          </w:p>
          <w:p w14:paraId="02094F88">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2．颁发机构不符合要求的，按第 2 项标准处理。</w:t>
            </w:r>
          </w:p>
        </w:tc>
      </w:tr>
      <w:tr w14:paraId="110B8AFD">
        <w:tblPrEx>
          <w:tblCellMar>
            <w:top w:w="0" w:type="dxa"/>
            <w:left w:w="108" w:type="dxa"/>
            <w:bottom w:w="0" w:type="dxa"/>
            <w:right w:w="108" w:type="dxa"/>
          </w:tblCellMar>
        </w:tblPrEx>
        <w:trPr>
          <w:trHeight w:val="574" w:hRule="exact"/>
          <w:jc w:val="center"/>
        </w:trPr>
        <w:tc>
          <w:tcPr>
            <w:tcW w:w="10191"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03A807C3">
            <w:pPr>
              <w:wordWrap w:val="0"/>
              <w:adjustRightInd w:val="0"/>
              <w:snapToGrid w:val="0"/>
              <w:spacing w:line="440" w:lineRule="exact"/>
              <w:jc w:val="lef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技术部分（施工组织设计），满分：</w:t>
            </w:r>
            <w:r>
              <w:rPr>
                <w:rFonts w:hint="eastAsia" w:ascii="宋体" w:hAnsi="宋体" w:eastAsia="宋体" w:cs="宋体"/>
                <w:snapToGrid w:val="0"/>
                <w:color w:val="auto"/>
                <w:kern w:val="0"/>
                <w:sz w:val="24"/>
                <w:szCs w:val="24"/>
                <w:highlight w:val="none"/>
                <w:u w:val="single"/>
                <w:lang w:bidi="ar"/>
              </w:rPr>
              <w:t>20</w:t>
            </w:r>
            <w:r>
              <w:rPr>
                <w:rFonts w:hint="eastAsia" w:ascii="宋体" w:hAnsi="宋体" w:eastAsia="宋体" w:cs="宋体"/>
                <w:snapToGrid w:val="0"/>
                <w:color w:val="auto"/>
                <w:kern w:val="0"/>
                <w:sz w:val="24"/>
                <w:szCs w:val="24"/>
                <w:highlight w:val="none"/>
                <w:lang w:bidi="ar"/>
              </w:rPr>
              <w:t>分。</w:t>
            </w:r>
          </w:p>
        </w:tc>
      </w:tr>
      <w:tr w14:paraId="1AB042FA">
        <w:tblPrEx>
          <w:tblCellMar>
            <w:top w:w="0" w:type="dxa"/>
            <w:left w:w="108" w:type="dxa"/>
            <w:bottom w:w="0" w:type="dxa"/>
            <w:right w:w="108" w:type="dxa"/>
          </w:tblCellMar>
        </w:tblPrEx>
        <w:trPr>
          <w:trHeight w:val="514"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18ABEA8B">
            <w:pPr>
              <w:wordWrap w:val="0"/>
              <w:adjustRightInd w:val="0"/>
              <w:snapToGrid w:val="0"/>
              <w:spacing w:line="44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评分因素</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7E86D872">
            <w:pPr>
              <w:wordWrap w:val="0"/>
              <w:adjustRightInd w:val="0"/>
              <w:snapToGrid w:val="0"/>
              <w:spacing w:line="44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评分标准</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6C547383">
            <w:pPr>
              <w:wordWrap w:val="0"/>
              <w:adjustRightInd w:val="0"/>
              <w:snapToGrid w:val="0"/>
              <w:spacing w:line="44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备注</w:t>
            </w:r>
          </w:p>
        </w:tc>
      </w:tr>
      <w:tr w14:paraId="1F23E9FC">
        <w:tblPrEx>
          <w:tblCellMar>
            <w:top w:w="0" w:type="dxa"/>
            <w:left w:w="108" w:type="dxa"/>
            <w:bottom w:w="0" w:type="dxa"/>
            <w:right w:w="108" w:type="dxa"/>
          </w:tblCellMar>
        </w:tblPrEx>
        <w:trPr>
          <w:trHeight w:val="457"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3F1904B6">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 xml:space="preserve"> 总体概述</w:t>
            </w:r>
          </w:p>
          <w:p w14:paraId="0D192E66">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3分</w:t>
            </w:r>
            <w:r>
              <w:rPr>
                <w:rFonts w:hint="eastAsia" w:ascii="宋体" w:hAnsi="宋体" w:eastAsia="宋体" w:cs="宋体"/>
                <w:b w:val="0"/>
                <w:bCs w:val="0"/>
                <w:snapToGrid w:val="0"/>
                <w:color w:val="auto"/>
                <w:kern w:val="0"/>
                <w:sz w:val="24"/>
                <w:szCs w:val="24"/>
                <w:highlight w:val="none"/>
                <w:lang w:bidi="ar"/>
              </w:rPr>
              <w:t>）</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04BDDE9E">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10AF590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4F38EE07">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6253C071">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3D92709B">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【优】对项目总体有深刻认识，表述清晰、完整、严谨、合理，措施先进、具体、有效、成熟，采用了新技术、新工艺、新材料、新设备；施工段划分呼应总体表述，划分清晰、合理，符合规范要求。</w:t>
            </w:r>
          </w:p>
          <w:p w14:paraId="4AA36037">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【良】对项目总体有一定认识，表述清晰、完整，措施具体有效；施工段划分呼应总体表述，划分清晰，符合规范要求。</w:t>
            </w:r>
          </w:p>
          <w:p w14:paraId="3302F04A">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【中】对项目总体有认识，有一定的措施但部分不具体；施工段划分较合理，符合规范要求。</w:t>
            </w:r>
          </w:p>
          <w:p w14:paraId="54386618">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【差】对项目认识不足，表述不清晰，措施不具体；施工段划分不合理。</w:t>
            </w:r>
          </w:p>
        </w:tc>
      </w:tr>
      <w:tr w14:paraId="4EE2C33C">
        <w:tblPrEx>
          <w:tblCellMar>
            <w:top w:w="0" w:type="dxa"/>
            <w:left w:w="108" w:type="dxa"/>
            <w:bottom w:w="0" w:type="dxa"/>
            <w:right w:w="108" w:type="dxa"/>
          </w:tblCellMar>
        </w:tblPrEx>
        <w:trPr>
          <w:trHeight w:val="457"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6025E2F4">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施工总进</w:t>
            </w:r>
          </w:p>
          <w:p w14:paraId="35253A6B">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度计划及</w:t>
            </w:r>
          </w:p>
          <w:p w14:paraId="54F986AA">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保证措施</w:t>
            </w:r>
          </w:p>
          <w:p w14:paraId="57A9D8F5">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w:t>
            </w:r>
            <w:r>
              <w:rPr>
                <w:rFonts w:hint="eastAsia" w:ascii="宋体" w:hAnsi="宋体" w:eastAsia="宋体" w:cs="宋体"/>
                <w:b w:val="0"/>
                <w:bCs w:val="0"/>
                <w:snapToGrid w:val="0"/>
                <w:color w:val="auto"/>
                <w:kern w:val="0"/>
                <w:sz w:val="24"/>
                <w:szCs w:val="24"/>
                <w:highlight w:val="none"/>
                <w:u w:val="none"/>
                <w:lang w:bidi="ar"/>
              </w:rPr>
              <w:t>3</w:t>
            </w:r>
            <w:r>
              <w:rPr>
                <w:rFonts w:hint="eastAsia" w:ascii="宋体" w:hAnsi="宋体" w:eastAsia="宋体" w:cs="宋体"/>
                <w:b w:val="0"/>
                <w:bCs w:val="0"/>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57823027">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3C0410B1">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636BEAAB">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1E47F17F">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17880E9A">
            <w:pPr>
              <w:wordWrap w:val="0"/>
              <w:adjustRightInd w:val="0"/>
              <w:snapToGrid w:val="0"/>
              <w:spacing w:line="400" w:lineRule="exact"/>
              <w:rPr>
                <w:rFonts w:hint="eastAsia" w:ascii="宋体" w:hAnsi="宋体" w:eastAsia="宋体" w:cs="宋体"/>
                <w:b/>
                <w:bCs/>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snapToGrid w:val="0"/>
                <w:color w:val="auto"/>
                <w:kern w:val="0"/>
                <w:sz w:val="24"/>
                <w:szCs w:val="24"/>
                <w:highlight w:val="none"/>
                <w:lang w:bidi="ar"/>
              </w:rPr>
              <w:t>经济赔偿合理。</w:t>
            </w:r>
          </w:p>
          <w:p w14:paraId="5855139A">
            <w:pPr>
              <w:wordWrap w:val="0"/>
              <w:adjustRightInd w:val="0"/>
              <w:snapToGrid w:val="0"/>
              <w:spacing w:line="400" w:lineRule="exact"/>
              <w:rPr>
                <w:rFonts w:hint="eastAsia" w:ascii="宋体" w:hAnsi="宋体" w:eastAsia="宋体" w:cs="宋体"/>
                <w:b/>
                <w:bCs/>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snapToGrid w:val="0"/>
                <w:color w:val="auto"/>
                <w:kern w:val="0"/>
                <w:sz w:val="24"/>
                <w:szCs w:val="24"/>
                <w:highlight w:val="none"/>
                <w:lang w:bidi="ar"/>
              </w:rPr>
              <w:t>经济赔偿较合理。</w:t>
            </w:r>
          </w:p>
          <w:p w14:paraId="572C3F2E">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【中】关键线路基本准确，计划编制基本合理。关键节点的控制措施基本可行。人、材、机需求和进场计划与进度计划相呼应，基本满足施工需要，调配投入计划基本合理。进度违约责任承诺具体。</w:t>
            </w:r>
          </w:p>
          <w:p w14:paraId="4A3A8717">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【差】关键线路不准确，计划编制不合理。关键节点的控制不可行。人、材、机需求和进场计划与进度计划不相呼应，不能满足施工需要。没有违约责任承诺。</w:t>
            </w:r>
          </w:p>
        </w:tc>
      </w:tr>
      <w:tr w14:paraId="49A49312">
        <w:tblPrEx>
          <w:tblCellMar>
            <w:top w:w="0" w:type="dxa"/>
            <w:left w:w="108" w:type="dxa"/>
            <w:bottom w:w="0" w:type="dxa"/>
            <w:right w:w="108" w:type="dxa"/>
          </w:tblCellMar>
        </w:tblPrEx>
        <w:trPr>
          <w:trHeight w:val="457"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707AF631">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质量</w:t>
            </w:r>
          </w:p>
          <w:p w14:paraId="6B53784B">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保证措施</w:t>
            </w:r>
          </w:p>
          <w:p w14:paraId="2ED72C59">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w:t>
            </w:r>
            <w:r>
              <w:rPr>
                <w:rFonts w:hint="eastAsia" w:ascii="宋体" w:hAnsi="宋体" w:eastAsia="宋体" w:cs="宋体"/>
                <w:b w:val="0"/>
                <w:bCs w:val="0"/>
                <w:snapToGrid w:val="0"/>
                <w:color w:val="auto"/>
                <w:kern w:val="0"/>
                <w:sz w:val="24"/>
                <w:szCs w:val="24"/>
                <w:highlight w:val="none"/>
                <w:u w:val="none"/>
                <w:lang w:bidi="ar"/>
              </w:rPr>
              <w:t>4</w:t>
            </w:r>
            <w:r>
              <w:rPr>
                <w:rFonts w:hint="eastAsia" w:ascii="宋体" w:hAnsi="宋体" w:eastAsia="宋体" w:cs="宋体"/>
                <w:b w:val="0"/>
                <w:bCs w:val="0"/>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6B94EB83">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52B705D4">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5D6E3E9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1109D5DB">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2BED9275">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【优】应用新技术、新工艺、新材料、新设备，针对项目实际提出先进、可行、具体的保证措施。超过招标文件的质量要求。</w:t>
            </w:r>
          </w:p>
          <w:p w14:paraId="3BAD6684">
            <w:pPr>
              <w:wordWrap w:val="0"/>
              <w:adjustRightInd w:val="0"/>
              <w:snapToGrid w:val="0"/>
              <w:spacing w:line="400" w:lineRule="exact"/>
              <w:rPr>
                <w:rFonts w:hint="eastAsia" w:ascii="宋体" w:hAnsi="宋体" w:eastAsia="宋体" w:cs="宋体"/>
                <w:b/>
                <w:bCs/>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【良】针对项目实际提出先进、可行、具体的保证措施。满足招标文件的质量要求。</w:t>
            </w:r>
          </w:p>
          <w:p w14:paraId="35BCD5B1">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【中】具体措施可行。满足招标文件的质量要求。</w:t>
            </w:r>
          </w:p>
          <w:p w14:paraId="35AD430E">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【差】措施不可行，没有质量违约责任承诺。</w:t>
            </w:r>
          </w:p>
        </w:tc>
      </w:tr>
      <w:tr w14:paraId="3BB4F5D1">
        <w:tblPrEx>
          <w:tblCellMar>
            <w:top w:w="0" w:type="dxa"/>
            <w:left w:w="108" w:type="dxa"/>
            <w:bottom w:w="0" w:type="dxa"/>
            <w:right w:w="108" w:type="dxa"/>
          </w:tblCellMar>
        </w:tblPrEx>
        <w:trPr>
          <w:trHeight w:val="546"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1FE084AE">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施工</w:t>
            </w:r>
          </w:p>
          <w:p w14:paraId="146C6B5A">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技术措施</w:t>
            </w:r>
          </w:p>
          <w:p w14:paraId="1F7127A1">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w:t>
            </w:r>
            <w:r>
              <w:rPr>
                <w:rFonts w:hint="eastAsia" w:ascii="宋体" w:hAnsi="宋体" w:eastAsia="宋体" w:cs="宋体"/>
                <w:b w:val="0"/>
                <w:bCs w:val="0"/>
                <w:snapToGrid w:val="0"/>
                <w:color w:val="auto"/>
                <w:kern w:val="0"/>
                <w:sz w:val="24"/>
                <w:szCs w:val="24"/>
                <w:highlight w:val="none"/>
                <w:u w:val="none"/>
                <w:lang w:bidi="ar"/>
              </w:rPr>
              <w:t>2</w:t>
            </w:r>
            <w:r>
              <w:rPr>
                <w:rFonts w:hint="eastAsia" w:ascii="宋体" w:hAnsi="宋体" w:eastAsia="宋体" w:cs="宋体"/>
                <w:b w:val="0"/>
                <w:bCs w:val="0"/>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36F6A3A6">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2FF5C433">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1FA0E2E0">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02259075">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74B52756">
            <w:pPr>
              <w:wordWrap w:val="0"/>
              <w:adjustRightInd w:val="0"/>
              <w:snapToGrid w:val="0"/>
              <w:spacing w:line="332" w:lineRule="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snapToGrid w:val="0"/>
                <w:color w:val="auto"/>
                <w:kern w:val="0"/>
                <w:sz w:val="24"/>
                <w:szCs w:val="24"/>
                <w:highlight w:val="none"/>
                <w:lang w:bidi="ar"/>
              </w:rPr>
              <w:t>经济赔偿合理。</w:t>
            </w:r>
          </w:p>
          <w:p w14:paraId="577D3245">
            <w:pPr>
              <w:wordWrap w:val="0"/>
              <w:adjustRightInd w:val="0"/>
              <w:snapToGrid w:val="0"/>
              <w:spacing w:line="332" w:lineRule="auto"/>
              <w:rPr>
                <w:rFonts w:hint="eastAsia" w:ascii="宋体" w:hAnsi="宋体" w:eastAsia="宋体" w:cs="宋体"/>
                <w:b/>
                <w:bCs/>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snapToGrid w:val="0"/>
                <w:color w:val="auto"/>
                <w:kern w:val="0"/>
                <w:sz w:val="24"/>
                <w:szCs w:val="24"/>
                <w:highlight w:val="none"/>
                <w:lang w:bidi="ar"/>
              </w:rPr>
              <w:t>经济赔偿较合理。</w:t>
            </w:r>
          </w:p>
          <w:p w14:paraId="1B04ACEF">
            <w:pPr>
              <w:wordWrap w:val="0"/>
              <w:adjustRightInd w:val="0"/>
              <w:snapToGrid w:val="0"/>
              <w:spacing w:line="332" w:lineRule="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198E23D5">
            <w:pPr>
              <w:wordWrap w:val="0"/>
              <w:adjustRightInd w:val="0"/>
              <w:snapToGrid w:val="0"/>
              <w:spacing w:line="332" w:lineRule="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【差】对项目关键技术有表述，对重点、难点有建议，解决方案不可行。采用的新技术针对性不强或验证材料不可靠，对节约投资、工期没有具体收益。无违约责任承诺。</w:t>
            </w:r>
          </w:p>
        </w:tc>
      </w:tr>
      <w:tr w14:paraId="03505F8E">
        <w:tblPrEx>
          <w:tblCellMar>
            <w:top w:w="0" w:type="dxa"/>
            <w:left w:w="108" w:type="dxa"/>
            <w:bottom w:w="0" w:type="dxa"/>
            <w:right w:w="108" w:type="dxa"/>
          </w:tblCellMar>
        </w:tblPrEx>
        <w:trPr>
          <w:trHeight w:val="457"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08F00029">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绿色施工、</w:t>
            </w:r>
          </w:p>
          <w:p w14:paraId="4DFFF13F">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安全防护、</w:t>
            </w:r>
          </w:p>
          <w:p w14:paraId="31FF50F0">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文明施工</w:t>
            </w:r>
          </w:p>
          <w:p w14:paraId="5109A6F2">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措施计划</w:t>
            </w:r>
          </w:p>
          <w:p w14:paraId="54E283B4">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w:t>
            </w:r>
            <w:r>
              <w:rPr>
                <w:rFonts w:hint="eastAsia" w:ascii="宋体" w:hAnsi="宋体" w:eastAsia="宋体" w:cs="宋体"/>
                <w:b w:val="0"/>
                <w:bCs w:val="0"/>
                <w:snapToGrid w:val="0"/>
                <w:color w:val="auto"/>
                <w:kern w:val="0"/>
                <w:sz w:val="24"/>
                <w:szCs w:val="24"/>
                <w:highlight w:val="none"/>
                <w:u w:val="none"/>
                <w:lang w:bidi="ar"/>
              </w:rPr>
              <w:t>3</w:t>
            </w:r>
            <w:r>
              <w:rPr>
                <w:rFonts w:hint="eastAsia" w:ascii="宋体" w:hAnsi="宋体" w:eastAsia="宋体" w:cs="宋体"/>
                <w:b w:val="0"/>
                <w:bCs w:val="0"/>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0F65461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67972D42">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4F52BAF8">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69AAD772">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66EB9905">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【优】针对项目实际情况，有先进、具体、完整、可行的措施，采用规范准确、清晰。</w:t>
            </w:r>
          </w:p>
          <w:p w14:paraId="62A24FE7">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【良】针对项目实际情况，有合理的措施且具体、完整，采用规范准确。</w:t>
            </w:r>
          </w:p>
          <w:p w14:paraId="3B1F15D5">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【中】有基本合理的措施，采用规范准确。</w:t>
            </w:r>
          </w:p>
          <w:p w14:paraId="7E613AC6">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【差】措施不力，采用规范不正确。</w:t>
            </w:r>
          </w:p>
        </w:tc>
      </w:tr>
      <w:tr w14:paraId="28D4D2DD">
        <w:tblPrEx>
          <w:tblCellMar>
            <w:top w:w="0" w:type="dxa"/>
            <w:left w:w="108" w:type="dxa"/>
            <w:bottom w:w="0" w:type="dxa"/>
            <w:right w:w="108" w:type="dxa"/>
          </w:tblCellMar>
        </w:tblPrEx>
        <w:trPr>
          <w:trHeight w:val="457"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7276B4BE">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施工平面</w:t>
            </w:r>
          </w:p>
          <w:p w14:paraId="029F540D">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布置和临时设施布置</w:t>
            </w:r>
          </w:p>
          <w:p w14:paraId="3E231316">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w:t>
            </w:r>
            <w:r>
              <w:rPr>
                <w:rFonts w:hint="eastAsia" w:ascii="宋体" w:hAnsi="宋体" w:eastAsia="宋体" w:cs="宋体"/>
                <w:b w:val="0"/>
                <w:bCs w:val="0"/>
                <w:snapToGrid w:val="0"/>
                <w:color w:val="auto"/>
                <w:kern w:val="0"/>
                <w:sz w:val="24"/>
                <w:szCs w:val="24"/>
                <w:highlight w:val="none"/>
                <w:u w:val="none"/>
                <w:lang w:bidi="ar"/>
              </w:rPr>
              <w:t>2</w:t>
            </w:r>
            <w:r>
              <w:rPr>
                <w:rFonts w:hint="eastAsia" w:ascii="宋体" w:hAnsi="宋体" w:eastAsia="宋体" w:cs="宋体"/>
                <w:b w:val="0"/>
                <w:bCs w:val="0"/>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25957879">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26DD211A">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6BC56010">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6F374A8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3CAAA79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【优】总体布置有针对性、合理，较好满足施工需要，符合绿色施工、安全防护、文明施工要求。</w:t>
            </w:r>
          </w:p>
          <w:p w14:paraId="3FF381BC">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【良】总体布置合理，能满足施工需要，基本符合绿色施工、安全防护、文明施工要求。</w:t>
            </w:r>
          </w:p>
          <w:p w14:paraId="78FE26A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【中】总体布置基本合理，基本满足施工需要。</w:t>
            </w:r>
          </w:p>
          <w:p w14:paraId="0439D69E">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【差】总体布置不合理，不符合绿色施工、安全防护、文明施工要求。</w:t>
            </w:r>
          </w:p>
        </w:tc>
      </w:tr>
      <w:tr w14:paraId="661A90FE">
        <w:tblPrEx>
          <w:tblCellMar>
            <w:top w:w="0" w:type="dxa"/>
            <w:left w:w="108" w:type="dxa"/>
            <w:bottom w:w="0" w:type="dxa"/>
            <w:right w:w="108" w:type="dxa"/>
          </w:tblCellMar>
        </w:tblPrEx>
        <w:trPr>
          <w:trHeight w:val="7875"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30AABDE9">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项目</w:t>
            </w:r>
          </w:p>
          <w:p w14:paraId="1338B2E9">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管理机构</w:t>
            </w:r>
          </w:p>
          <w:p w14:paraId="59D43126">
            <w:pPr>
              <w:wordWrap w:val="0"/>
              <w:adjustRightInd w:val="0"/>
              <w:snapToGrid w:val="0"/>
              <w:spacing w:line="400" w:lineRule="exact"/>
              <w:jc w:val="center"/>
              <w:rPr>
                <w:rFonts w:hint="eastAsia" w:ascii="宋体" w:hAnsi="宋体" w:eastAsia="宋体" w:cs="宋体"/>
                <w:b w:val="0"/>
                <w:bCs w:val="0"/>
                <w:snapToGrid w:val="0"/>
                <w:color w:val="auto"/>
                <w:kern w:val="0"/>
                <w:sz w:val="24"/>
                <w:szCs w:val="24"/>
                <w:highlight w:val="none"/>
                <w:lang w:bidi="ar"/>
              </w:rPr>
            </w:pPr>
            <w:r>
              <w:rPr>
                <w:rFonts w:hint="eastAsia" w:ascii="宋体" w:hAnsi="宋体" w:eastAsia="宋体" w:cs="宋体"/>
                <w:b w:val="0"/>
                <w:bCs w:val="0"/>
                <w:snapToGrid w:val="0"/>
                <w:color w:val="auto"/>
                <w:kern w:val="0"/>
                <w:sz w:val="24"/>
                <w:szCs w:val="24"/>
                <w:highlight w:val="none"/>
                <w:lang w:bidi="ar"/>
              </w:rPr>
              <w:t>（</w:t>
            </w:r>
            <w:r>
              <w:rPr>
                <w:rFonts w:hint="eastAsia" w:ascii="宋体" w:hAnsi="宋体" w:eastAsia="宋体" w:cs="宋体"/>
                <w:b w:val="0"/>
                <w:bCs w:val="0"/>
                <w:snapToGrid w:val="0"/>
                <w:color w:val="auto"/>
                <w:kern w:val="0"/>
                <w:sz w:val="24"/>
                <w:szCs w:val="24"/>
                <w:highlight w:val="none"/>
                <w:u w:val="none"/>
                <w:lang w:bidi="ar"/>
              </w:rPr>
              <w:t>3</w:t>
            </w:r>
            <w:r>
              <w:rPr>
                <w:rFonts w:hint="eastAsia" w:ascii="宋体" w:hAnsi="宋体" w:eastAsia="宋体" w:cs="宋体"/>
                <w:b w:val="0"/>
                <w:bCs w:val="0"/>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75F78D2C">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7F675DEC">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36D74ED6">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68A20249">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33D38095">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【优】组织机构形式合理，有完善的指挥系统，生产及质量、绿色施工、安全、文明施工、创优达标监控系统、联络协调系统，项目管理人员内高级职称人员20%（含20%）以上、中级职称人员</w:t>
            </w:r>
            <w:r>
              <w:rPr>
                <w:rFonts w:hint="eastAsia" w:ascii="宋体" w:hAnsi="宋体" w:eastAsia="宋体" w:cs="宋体"/>
                <w:b/>
                <w:bCs/>
                <w:snapToGrid w:val="0"/>
                <w:color w:val="auto"/>
                <w:kern w:val="0"/>
                <w:sz w:val="24"/>
                <w:szCs w:val="24"/>
                <w:highlight w:val="none"/>
                <w:lang w:bidi="ar"/>
              </w:rPr>
              <w:t>及以上职称</w:t>
            </w:r>
            <w:r>
              <w:rPr>
                <w:rFonts w:hint="eastAsia" w:ascii="宋体" w:hAnsi="宋体" w:eastAsia="宋体" w:cs="宋体"/>
                <w:snapToGrid w:val="0"/>
                <w:color w:val="auto"/>
                <w:kern w:val="0"/>
                <w:sz w:val="24"/>
                <w:szCs w:val="24"/>
                <w:highlight w:val="none"/>
                <w:lang w:bidi="ar"/>
              </w:rPr>
              <w:t>60%（含60%）以上。</w:t>
            </w:r>
          </w:p>
          <w:p w14:paraId="47F8F791">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【良】组织机构形式合理，指挥系统，生产及质量、绿色施工、安全、文明施工、创优达标监控系统、联络协调系统齐全，项目管理人员内高级职称人员15%～20%（含15%）、中级职称</w:t>
            </w:r>
            <w:r>
              <w:rPr>
                <w:rFonts w:hint="eastAsia" w:ascii="宋体" w:hAnsi="宋体" w:eastAsia="宋体" w:cs="宋体"/>
                <w:b/>
                <w:bCs/>
                <w:snapToGrid w:val="0"/>
                <w:color w:val="auto"/>
                <w:kern w:val="0"/>
                <w:sz w:val="24"/>
                <w:szCs w:val="24"/>
                <w:highlight w:val="none"/>
                <w:lang w:bidi="ar"/>
              </w:rPr>
              <w:t>及以上职称</w:t>
            </w:r>
            <w:r>
              <w:rPr>
                <w:rFonts w:hint="eastAsia" w:ascii="宋体" w:hAnsi="宋体" w:eastAsia="宋体" w:cs="宋体"/>
                <w:snapToGrid w:val="0"/>
                <w:color w:val="auto"/>
                <w:kern w:val="0"/>
                <w:sz w:val="24"/>
                <w:szCs w:val="24"/>
                <w:highlight w:val="none"/>
                <w:lang w:bidi="ar"/>
              </w:rPr>
              <w:t>人员50%～60%（含50%）。</w:t>
            </w:r>
          </w:p>
          <w:p w14:paraId="63DC060A">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【中】组织机构形式基本合理，有指挥系统，生产及质量、绿色施工、安全、文明施工、创优达标监控系统、联络协调系统，项目管理人员内高级职称人员10%～15%（含10%）、中级职称人员</w:t>
            </w:r>
            <w:r>
              <w:rPr>
                <w:rFonts w:hint="eastAsia" w:ascii="宋体" w:hAnsi="宋体" w:eastAsia="宋体" w:cs="宋体"/>
                <w:b/>
                <w:bCs/>
                <w:snapToGrid w:val="0"/>
                <w:color w:val="auto"/>
                <w:kern w:val="0"/>
                <w:sz w:val="24"/>
                <w:szCs w:val="24"/>
                <w:highlight w:val="none"/>
                <w:lang w:bidi="ar"/>
              </w:rPr>
              <w:t>及以上职称</w:t>
            </w:r>
            <w:r>
              <w:rPr>
                <w:rFonts w:hint="eastAsia" w:ascii="宋体" w:hAnsi="宋体" w:eastAsia="宋体" w:cs="宋体"/>
                <w:snapToGrid w:val="0"/>
                <w:color w:val="auto"/>
                <w:kern w:val="0"/>
                <w:sz w:val="24"/>
                <w:szCs w:val="24"/>
                <w:highlight w:val="none"/>
                <w:lang w:bidi="ar"/>
              </w:rPr>
              <w:t>40%～50%（含40%）。</w:t>
            </w:r>
          </w:p>
          <w:p w14:paraId="4370CE9B">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【差】组织机构形式合理，指挥系统，生产及质量、绿色施工、安全、文明施工、创优达标监控系统、联络协调系统不齐全，项目管理人员内高级职称人员10%以下、中级职称人员</w:t>
            </w:r>
            <w:r>
              <w:rPr>
                <w:rFonts w:hint="eastAsia" w:ascii="宋体" w:hAnsi="宋体" w:eastAsia="宋体" w:cs="宋体"/>
                <w:b/>
                <w:bCs/>
                <w:snapToGrid w:val="0"/>
                <w:color w:val="auto"/>
                <w:kern w:val="0"/>
                <w:sz w:val="24"/>
                <w:szCs w:val="24"/>
                <w:highlight w:val="none"/>
                <w:lang w:bidi="ar"/>
              </w:rPr>
              <w:t>及以上职称</w:t>
            </w:r>
            <w:r>
              <w:rPr>
                <w:rFonts w:hint="eastAsia" w:ascii="宋体" w:hAnsi="宋体" w:eastAsia="宋体" w:cs="宋体"/>
                <w:snapToGrid w:val="0"/>
                <w:color w:val="auto"/>
                <w:kern w:val="0"/>
                <w:sz w:val="24"/>
                <w:szCs w:val="24"/>
                <w:highlight w:val="none"/>
                <w:lang w:bidi="ar"/>
              </w:rPr>
              <w:t>40%以下。</w:t>
            </w:r>
          </w:p>
        </w:tc>
      </w:tr>
      <w:tr w14:paraId="726753AD">
        <w:tblPrEx>
          <w:tblCellMar>
            <w:top w:w="0" w:type="dxa"/>
            <w:left w:w="108" w:type="dxa"/>
            <w:bottom w:w="0" w:type="dxa"/>
            <w:right w:w="108" w:type="dxa"/>
          </w:tblCellMar>
        </w:tblPrEx>
        <w:trPr>
          <w:trHeight w:val="624" w:hRule="exact"/>
          <w:jc w:val="center"/>
        </w:trPr>
        <w:tc>
          <w:tcPr>
            <w:tcW w:w="10191"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1F74847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投标报价部分，满分：</w:t>
            </w:r>
            <w:r>
              <w:rPr>
                <w:rFonts w:hint="eastAsia" w:ascii="宋体" w:hAnsi="宋体" w:eastAsia="宋体" w:cs="宋体"/>
                <w:snapToGrid w:val="0"/>
                <w:color w:val="auto"/>
                <w:kern w:val="0"/>
                <w:sz w:val="24"/>
                <w:szCs w:val="24"/>
                <w:highlight w:val="none"/>
                <w:u w:val="single"/>
                <w:lang w:bidi="ar"/>
              </w:rPr>
              <w:t>100</w:t>
            </w:r>
            <w:r>
              <w:rPr>
                <w:rFonts w:hint="eastAsia" w:ascii="宋体" w:hAnsi="宋体" w:eastAsia="宋体" w:cs="宋体"/>
                <w:snapToGrid w:val="0"/>
                <w:color w:val="auto"/>
                <w:kern w:val="0"/>
                <w:sz w:val="24"/>
                <w:szCs w:val="24"/>
                <w:highlight w:val="none"/>
                <w:lang w:bidi="ar"/>
              </w:rPr>
              <w:t>分。</w:t>
            </w:r>
          </w:p>
        </w:tc>
      </w:tr>
      <w:tr w14:paraId="2D4A08EE">
        <w:tblPrEx>
          <w:tblCellMar>
            <w:top w:w="0" w:type="dxa"/>
            <w:left w:w="108" w:type="dxa"/>
            <w:bottom w:w="0" w:type="dxa"/>
            <w:right w:w="108" w:type="dxa"/>
          </w:tblCellMar>
        </w:tblPrEx>
        <w:trPr>
          <w:trHeight w:val="632"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4894127F">
            <w:pPr>
              <w:wordWrap w:val="0"/>
              <w:adjustRightInd w:val="0"/>
              <w:snapToGrid w:val="0"/>
              <w:spacing w:line="44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评分事项</w:t>
            </w:r>
          </w:p>
        </w:tc>
        <w:tc>
          <w:tcPr>
            <w:tcW w:w="8655" w:type="dxa"/>
            <w:gridSpan w:val="3"/>
            <w:tcBorders>
              <w:top w:val="single" w:color="auto" w:sz="4" w:space="0"/>
              <w:left w:val="single" w:color="auto" w:sz="4" w:space="0"/>
              <w:bottom w:val="single" w:color="auto" w:sz="4" w:space="0"/>
              <w:right w:val="single" w:color="auto" w:sz="4" w:space="0"/>
            </w:tcBorders>
            <w:noWrap w:val="0"/>
            <w:vAlign w:val="center"/>
          </w:tcPr>
          <w:p w14:paraId="22532BFC">
            <w:pPr>
              <w:wordWrap w:val="0"/>
              <w:adjustRightInd w:val="0"/>
              <w:snapToGrid w:val="0"/>
              <w:spacing w:line="44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评分方法</w:t>
            </w:r>
          </w:p>
        </w:tc>
      </w:tr>
      <w:tr w14:paraId="2B3EE99D">
        <w:tblPrEx>
          <w:tblCellMar>
            <w:top w:w="0" w:type="dxa"/>
            <w:left w:w="108" w:type="dxa"/>
            <w:bottom w:w="0" w:type="dxa"/>
            <w:right w:w="108" w:type="dxa"/>
          </w:tblCellMar>
        </w:tblPrEx>
        <w:trPr>
          <w:trHeight w:val="1103"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53134940">
            <w:pPr>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评标基准价D</w:t>
            </w:r>
          </w:p>
        </w:tc>
        <w:tc>
          <w:tcPr>
            <w:tcW w:w="8655" w:type="dxa"/>
            <w:gridSpan w:val="3"/>
            <w:tcBorders>
              <w:top w:val="single" w:color="auto" w:sz="4" w:space="0"/>
              <w:left w:val="single" w:color="auto" w:sz="4" w:space="0"/>
              <w:bottom w:val="single" w:color="auto" w:sz="4" w:space="0"/>
              <w:right w:val="single" w:color="auto" w:sz="4" w:space="0"/>
            </w:tcBorders>
            <w:noWrap w:val="0"/>
            <w:vAlign w:val="center"/>
          </w:tcPr>
          <w:p w14:paraId="4ED49F77">
            <w:pPr>
              <w:numPr>
                <w:ilvl w:val="0"/>
                <w:numId w:val="1"/>
              </w:num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确定</w:t>
            </w:r>
            <w:r>
              <w:rPr>
                <w:rFonts w:hint="eastAsia" w:ascii="宋体" w:hAnsi="宋体" w:eastAsia="宋体" w:cs="宋体"/>
                <w:b/>
                <w:bCs/>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w:t>
            </w:r>
            <w:r>
              <w:rPr>
                <w:rFonts w:hint="eastAsia" w:ascii="宋体" w:hAnsi="宋体" w:eastAsia="宋体" w:cs="宋体"/>
                <w:b/>
                <w:bCs/>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下浮系数n。具体号码对应的下浮系数详见下表：</w:t>
            </w:r>
            <w:r>
              <w:rPr>
                <w:rFonts w:hint="eastAsia" w:ascii="宋体" w:hAnsi="宋体" w:eastAsia="宋体" w:cs="宋体"/>
                <w:snapToGrid w:val="0"/>
                <w:color w:val="auto"/>
                <w:kern w:val="0"/>
                <w:sz w:val="24"/>
                <w:szCs w:val="24"/>
                <w:highlight w:val="none"/>
              </w:rPr>
              <w:br w:type="textWrapping"/>
            </w:r>
          </w:p>
          <w:tbl>
            <w:tblPr>
              <w:tblStyle w:val="14"/>
              <w:tblW w:w="0" w:type="auto"/>
              <w:jc w:val="center"/>
              <w:tblLayout w:type="fixed"/>
              <w:tblCellMar>
                <w:top w:w="0" w:type="dxa"/>
                <w:left w:w="108" w:type="dxa"/>
                <w:bottom w:w="0" w:type="dxa"/>
                <w:right w:w="108" w:type="dxa"/>
              </w:tblCellMar>
            </w:tblPr>
            <w:tblGrid>
              <w:gridCol w:w="1747"/>
              <w:gridCol w:w="868"/>
              <w:gridCol w:w="908"/>
              <w:gridCol w:w="945"/>
              <w:gridCol w:w="927"/>
              <w:gridCol w:w="964"/>
              <w:gridCol w:w="906"/>
              <w:gridCol w:w="895"/>
            </w:tblGrid>
            <w:tr w14:paraId="38A80A5F">
              <w:tblPrEx>
                <w:tblCellMar>
                  <w:top w:w="0" w:type="dxa"/>
                  <w:left w:w="108" w:type="dxa"/>
                  <w:bottom w:w="0" w:type="dxa"/>
                  <w:right w:w="108" w:type="dxa"/>
                </w:tblCellMar>
              </w:tblPrEx>
              <w:trPr>
                <w:trHeight w:val="399" w:hRule="atLeast"/>
                <w:jc w:val="center"/>
              </w:trPr>
              <w:tc>
                <w:tcPr>
                  <w:tcW w:w="1747" w:type="dxa"/>
                  <w:tcBorders>
                    <w:top w:val="single" w:color="000000" w:sz="4" w:space="0"/>
                    <w:left w:val="single" w:color="000000" w:sz="4" w:space="0"/>
                    <w:bottom w:val="single" w:color="000000" w:sz="4" w:space="0"/>
                    <w:right w:val="single" w:color="000000" w:sz="4" w:space="0"/>
                  </w:tcBorders>
                  <w:noWrap w:val="0"/>
                  <w:vAlign w:val="center"/>
                </w:tcPr>
                <w:p w14:paraId="1EA6EFA4">
                  <w:pPr>
                    <w:wordWrap w:val="0"/>
                    <w:adjustRightInd w:val="0"/>
                    <w:snapToGrid w:val="0"/>
                    <w:spacing w:line="40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358452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7A45AC5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537341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8282C8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A509D6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62A7E04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59FBDE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r>
            <w:tr w14:paraId="07964C73">
              <w:tblPrEx>
                <w:tblCellMar>
                  <w:top w:w="0" w:type="dxa"/>
                  <w:left w:w="108" w:type="dxa"/>
                  <w:bottom w:w="0" w:type="dxa"/>
                  <w:right w:w="108" w:type="dxa"/>
                </w:tblCellMar>
              </w:tblPrEx>
              <w:trPr>
                <w:trHeight w:val="569" w:hRule="atLeast"/>
                <w:jc w:val="center"/>
              </w:trPr>
              <w:tc>
                <w:tcPr>
                  <w:tcW w:w="1747" w:type="dxa"/>
                  <w:tcBorders>
                    <w:top w:val="single" w:color="000000" w:sz="4" w:space="0"/>
                    <w:left w:val="single" w:color="000000" w:sz="4" w:space="0"/>
                    <w:bottom w:val="single" w:color="000000" w:sz="4" w:space="0"/>
                    <w:right w:val="single" w:color="000000" w:sz="4" w:space="0"/>
                  </w:tcBorders>
                  <w:noWrap w:val="0"/>
                  <w:vAlign w:val="center"/>
                </w:tcPr>
                <w:p w14:paraId="607E7EC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25B52D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57AE46D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6969D1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D2874D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3ACF34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2C1478B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20B091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66B6CD94">
              <w:tblPrEx>
                <w:tblCellMar>
                  <w:top w:w="0" w:type="dxa"/>
                  <w:left w:w="108" w:type="dxa"/>
                  <w:bottom w:w="0" w:type="dxa"/>
                  <w:right w:w="108" w:type="dxa"/>
                </w:tblCellMar>
              </w:tblPrEx>
              <w:trPr>
                <w:trHeight w:val="510" w:hRule="atLeast"/>
                <w:jc w:val="center"/>
              </w:trPr>
              <w:tc>
                <w:tcPr>
                  <w:tcW w:w="1747" w:type="dxa"/>
                  <w:tcBorders>
                    <w:top w:val="single" w:color="000000" w:sz="4" w:space="0"/>
                    <w:left w:val="single" w:color="000000" w:sz="4" w:space="0"/>
                    <w:bottom w:val="single" w:color="000000" w:sz="4" w:space="0"/>
                    <w:right w:val="single" w:color="000000" w:sz="4" w:space="0"/>
                  </w:tcBorders>
                  <w:noWrap w:val="0"/>
                  <w:vAlign w:val="center"/>
                </w:tcPr>
                <w:p w14:paraId="492CAA99">
                  <w:pPr>
                    <w:wordWrap w:val="0"/>
                    <w:adjustRightInd w:val="0"/>
                    <w:snapToGrid w:val="0"/>
                    <w:spacing w:line="40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2225D4A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0169018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63CB16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5923FF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2C284C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60E1094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16C8FFA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r>
            <w:tr w14:paraId="7D5CDB9A">
              <w:tblPrEx>
                <w:tblCellMar>
                  <w:top w:w="0" w:type="dxa"/>
                  <w:left w:w="108" w:type="dxa"/>
                  <w:bottom w:w="0" w:type="dxa"/>
                  <w:right w:w="108" w:type="dxa"/>
                </w:tblCellMar>
              </w:tblPrEx>
              <w:trPr>
                <w:trHeight w:val="510" w:hRule="atLeast"/>
                <w:jc w:val="center"/>
              </w:trPr>
              <w:tc>
                <w:tcPr>
                  <w:tcW w:w="1747" w:type="dxa"/>
                  <w:tcBorders>
                    <w:top w:val="single" w:color="000000" w:sz="4" w:space="0"/>
                    <w:left w:val="single" w:color="000000" w:sz="4" w:space="0"/>
                    <w:bottom w:val="single" w:color="000000" w:sz="4" w:space="0"/>
                    <w:right w:val="single" w:color="000000" w:sz="4" w:space="0"/>
                  </w:tcBorders>
                  <w:noWrap w:val="0"/>
                  <w:vAlign w:val="center"/>
                </w:tcPr>
                <w:p w14:paraId="2312DD4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F774FE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282AF7F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37849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4862C7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184AC0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E4AAC3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C14ACE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3D62DF00">
              <w:tblPrEx>
                <w:tblCellMar>
                  <w:top w:w="0" w:type="dxa"/>
                  <w:left w:w="108" w:type="dxa"/>
                  <w:bottom w:w="0" w:type="dxa"/>
                  <w:right w:w="108" w:type="dxa"/>
                </w:tblCellMar>
              </w:tblPrEx>
              <w:trPr>
                <w:trHeight w:val="467" w:hRule="atLeast"/>
                <w:jc w:val="center"/>
              </w:trPr>
              <w:tc>
                <w:tcPr>
                  <w:tcW w:w="1747" w:type="dxa"/>
                  <w:tcBorders>
                    <w:top w:val="single" w:color="000000" w:sz="4" w:space="0"/>
                    <w:left w:val="single" w:color="000000" w:sz="4" w:space="0"/>
                    <w:bottom w:val="single" w:color="000000" w:sz="4" w:space="0"/>
                    <w:right w:val="single" w:color="000000" w:sz="4" w:space="0"/>
                  </w:tcBorders>
                  <w:noWrap w:val="0"/>
                  <w:vAlign w:val="center"/>
                </w:tcPr>
                <w:p w14:paraId="5A7C70A2">
                  <w:pPr>
                    <w:wordWrap w:val="0"/>
                    <w:adjustRightInd w:val="0"/>
                    <w:snapToGrid w:val="0"/>
                    <w:spacing w:line="40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2CD022E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1B67549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036474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4768D8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22BA31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689307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EBE2B5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r>
            <w:tr w14:paraId="651AD622">
              <w:tblPrEx>
                <w:tblCellMar>
                  <w:top w:w="0" w:type="dxa"/>
                  <w:left w:w="108" w:type="dxa"/>
                  <w:bottom w:w="0" w:type="dxa"/>
                  <w:right w:w="108" w:type="dxa"/>
                </w:tblCellMar>
              </w:tblPrEx>
              <w:trPr>
                <w:trHeight w:val="603" w:hRule="atLeast"/>
                <w:jc w:val="center"/>
              </w:trPr>
              <w:tc>
                <w:tcPr>
                  <w:tcW w:w="1747" w:type="dxa"/>
                  <w:tcBorders>
                    <w:top w:val="single" w:color="000000" w:sz="4" w:space="0"/>
                    <w:left w:val="single" w:color="000000" w:sz="4" w:space="0"/>
                    <w:bottom w:val="single" w:color="000000" w:sz="4" w:space="0"/>
                    <w:right w:val="single" w:color="000000" w:sz="4" w:space="0"/>
                  </w:tcBorders>
                  <w:noWrap w:val="0"/>
                  <w:vAlign w:val="center"/>
                </w:tcPr>
                <w:p w14:paraId="468B665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1DBE75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5711351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9DCA5B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D614C1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61100F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C8830C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1B8F7C1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6350FC20">
            <w:pPr>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w:t>
            </w:r>
            <w:r>
              <w:rPr>
                <w:rFonts w:hint="eastAsia" w:ascii="宋体" w:hAnsi="宋体" w:eastAsia="宋体" w:cs="宋体"/>
                <w:b/>
                <w:bCs/>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×（1－n）</w:t>
            </w:r>
          </w:p>
        </w:tc>
      </w:tr>
      <w:tr w14:paraId="6DC830DE">
        <w:tblPrEx>
          <w:tblCellMar>
            <w:top w:w="0" w:type="dxa"/>
            <w:left w:w="108" w:type="dxa"/>
            <w:bottom w:w="0" w:type="dxa"/>
            <w:right w:w="108" w:type="dxa"/>
          </w:tblCellMar>
        </w:tblPrEx>
        <w:trPr>
          <w:trHeight w:val="2419"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6177436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0A6C2F49">
            <w:pPr>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得分N</w:t>
            </w:r>
          </w:p>
        </w:tc>
        <w:tc>
          <w:tcPr>
            <w:tcW w:w="8655" w:type="dxa"/>
            <w:gridSpan w:val="3"/>
            <w:tcBorders>
              <w:top w:val="single" w:color="auto" w:sz="4" w:space="0"/>
              <w:left w:val="single" w:color="auto" w:sz="4" w:space="0"/>
              <w:bottom w:val="single" w:color="auto" w:sz="4" w:space="0"/>
              <w:right w:val="single" w:color="auto" w:sz="4" w:space="0"/>
            </w:tcBorders>
            <w:noWrap w:val="0"/>
            <w:vAlign w:val="center"/>
          </w:tcPr>
          <w:p w14:paraId="2DAE0D0F">
            <w:pPr>
              <w:wordWrap w:val="0"/>
              <w:adjustRightInd w:val="0"/>
              <w:snapToGrid w:val="0"/>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采用内插法计算某投标人的投标报价得分N，即当投标人的投标总价等于评标基准价时得100分，每高于评标基准价一个百分点扣1分，每低于评标基准价一个百分点扣0.5分，扣完为止。公式如下：</w:t>
            </w:r>
          </w:p>
          <w:p w14:paraId="191C25B4">
            <w:pPr>
              <w:wordWrap w:val="0"/>
              <w:adjustRightInd w:val="0"/>
              <w:snapToGrid w:val="0"/>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N＝100－（| Di－D | ÷D）×100×E</w:t>
            </w:r>
          </w:p>
          <w:p w14:paraId="19805854">
            <w:pPr>
              <w:wordWrap w:val="0"/>
              <w:adjustRightInd w:val="0"/>
              <w:snapToGrid w:val="0"/>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式中：D为评标基准价；Di为某投标人的投标总价；E为扣分因子，当Di＞D时，E＝1 ；当Di＜D时，E＝0.5。</w:t>
            </w:r>
          </w:p>
        </w:tc>
      </w:tr>
    </w:tbl>
    <w:p w14:paraId="05552F8E">
      <w:pPr>
        <w:rPr>
          <w:rFonts w:hint="eastAsia" w:ascii="宋体" w:hAnsi="宋体" w:eastAsia="宋体" w:cs="宋体"/>
          <w:b/>
          <w:bCs/>
          <w:color w:val="auto"/>
          <w:spacing w:val="-3"/>
          <w:sz w:val="24"/>
          <w:szCs w:val="24"/>
          <w:highlight w:val="none"/>
        </w:rPr>
      </w:pPr>
      <w:bookmarkStart w:id="131" w:name="_Toc17436"/>
      <w:bookmarkStart w:id="132" w:name="_Toc9725"/>
      <w:bookmarkStart w:id="133" w:name="_Toc31744"/>
      <w:bookmarkStart w:id="134" w:name="_Toc5769"/>
      <w:r>
        <w:rPr>
          <w:rFonts w:hint="eastAsia" w:ascii="宋体" w:hAnsi="宋体" w:eastAsia="宋体" w:cs="宋体"/>
          <w:b/>
          <w:bCs/>
          <w:color w:val="auto"/>
          <w:spacing w:val="-3"/>
          <w:sz w:val="24"/>
          <w:szCs w:val="24"/>
          <w:highlight w:val="none"/>
        </w:rPr>
        <w:br w:type="page"/>
      </w:r>
    </w:p>
    <w:p w14:paraId="37B21C64">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31"/>
      <w:bookmarkEnd w:id="132"/>
      <w:bookmarkEnd w:id="133"/>
      <w:bookmarkEnd w:id="134"/>
    </w:p>
    <w:p w14:paraId="3A277E6B">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8A719F9">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634CACC5">
      <w:pPr>
        <w:pStyle w:val="2"/>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5" w:name="bookmark138"/>
      <w:bookmarkEnd w:id="135"/>
      <w:bookmarkStart w:id="136" w:name="bookmark137"/>
      <w:bookmarkEnd w:id="136"/>
      <w:bookmarkStart w:id="137" w:name="_Toc13897"/>
      <w:bookmarkStart w:id="138" w:name="_Toc18711"/>
      <w:bookmarkStart w:id="139" w:name="_Toc7762"/>
      <w:bookmarkStart w:id="140" w:name="_Toc2769"/>
      <w:bookmarkStart w:id="141" w:name="_Toc19232"/>
      <w:bookmarkStart w:id="142" w:name="_Toc9854"/>
      <w:bookmarkStart w:id="143" w:name="_Toc10900"/>
      <w:r>
        <w:rPr>
          <w:rFonts w:hint="eastAsia" w:ascii="宋体" w:hAnsi="宋体" w:eastAsia="宋体" w:cs="宋体"/>
          <w:b/>
          <w:snapToGrid w:val="0"/>
          <w:color w:val="auto"/>
          <w:sz w:val="24"/>
          <w:szCs w:val="24"/>
          <w:highlight w:val="none"/>
        </w:rPr>
        <w:t>16．</w:t>
      </w:r>
      <w:bookmarkEnd w:id="137"/>
      <w:bookmarkEnd w:id="138"/>
      <w:bookmarkEnd w:id="139"/>
      <w:bookmarkEnd w:id="140"/>
      <w:bookmarkEnd w:id="141"/>
      <w:r>
        <w:rPr>
          <w:rFonts w:hint="eastAsia" w:ascii="宋体" w:hAnsi="宋体" w:eastAsia="宋体" w:cs="宋体"/>
          <w:b/>
          <w:snapToGrid w:val="0"/>
          <w:color w:val="auto"/>
          <w:sz w:val="24"/>
          <w:szCs w:val="24"/>
          <w:highlight w:val="none"/>
          <w:lang w:eastAsia="zh-CN"/>
        </w:rPr>
        <w:t>评标结果公示</w:t>
      </w:r>
      <w:bookmarkEnd w:id="142"/>
      <w:bookmarkEnd w:id="143"/>
    </w:p>
    <w:p w14:paraId="006A16BE">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654AFB42">
      <w:pPr>
        <w:spacing w:before="78" w:line="220" w:lineRule="auto"/>
        <w:jc w:val="both"/>
        <w:outlineLvl w:val="9"/>
        <w:rPr>
          <w:rFonts w:hint="eastAsia" w:ascii="宋体" w:hAnsi="宋体" w:eastAsia="宋体" w:cs="宋体"/>
          <w:b/>
          <w:bCs/>
          <w:color w:val="auto"/>
          <w:spacing w:val="-3"/>
          <w:sz w:val="24"/>
          <w:szCs w:val="24"/>
          <w:highlight w:val="none"/>
        </w:rPr>
      </w:pPr>
    </w:p>
    <w:p w14:paraId="7058147D">
      <w:pPr>
        <w:spacing w:before="78" w:line="220" w:lineRule="auto"/>
        <w:jc w:val="both"/>
        <w:outlineLvl w:val="9"/>
        <w:rPr>
          <w:rFonts w:hint="eastAsia" w:ascii="宋体" w:hAnsi="宋体" w:eastAsia="宋体" w:cs="宋体"/>
          <w:b/>
          <w:bCs/>
          <w:color w:val="auto"/>
          <w:spacing w:val="-3"/>
          <w:sz w:val="24"/>
          <w:szCs w:val="24"/>
          <w:highlight w:val="none"/>
        </w:rPr>
      </w:pPr>
    </w:p>
    <w:p w14:paraId="43D1B6E8">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5C1476C7">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44" w:name="_Toc11365"/>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4"/>
    </w:p>
    <w:p w14:paraId="7C78C4E7">
      <w:pPr>
        <w:spacing w:before="78" w:line="220" w:lineRule="auto"/>
        <w:ind w:left="9"/>
        <w:jc w:val="center"/>
        <w:outlineLvl w:val="9"/>
        <w:rPr>
          <w:rFonts w:hint="eastAsia" w:ascii="宋体" w:hAnsi="宋体" w:eastAsia="宋体" w:cs="宋体"/>
          <w:b/>
          <w:bCs/>
          <w:color w:val="auto"/>
          <w:spacing w:val="-3"/>
          <w:sz w:val="24"/>
          <w:szCs w:val="24"/>
          <w:highlight w:val="none"/>
        </w:rPr>
      </w:pPr>
    </w:p>
    <w:p w14:paraId="2637533F">
      <w:pPr>
        <w:pStyle w:val="5"/>
        <w:spacing w:line="256" w:lineRule="auto"/>
        <w:rPr>
          <w:rFonts w:hint="eastAsia" w:ascii="宋体" w:hAnsi="宋体" w:eastAsia="宋体" w:cs="宋体"/>
          <w:color w:val="auto"/>
          <w:highlight w:val="none"/>
        </w:rPr>
      </w:pPr>
    </w:p>
    <w:p w14:paraId="16FA277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3B6FE9A6">
      <w:pPr>
        <w:spacing w:before="34" w:line="220" w:lineRule="auto"/>
        <w:ind w:left="495"/>
        <w:outlineLvl w:val="2"/>
        <w:rPr>
          <w:rFonts w:hint="eastAsia" w:ascii="宋体" w:hAnsi="宋体" w:eastAsia="宋体" w:cs="宋体"/>
          <w:color w:val="auto"/>
          <w:sz w:val="24"/>
          <w:szCs w:val="24"/>
          <w:highlight w:val="none"/>
        </w:rPr>
      </w:pPr>
      <w:bookmarkStart w:id="145" w:name="_Toc76"/>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5"/>
    </w:p>
    <w:p w14:paraId="51ABE522">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5A5D99B5">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条“禁止投标条款”规定的任何一种情形；</w:t>
      </w:r>
    </w:p>
    <w:p w14:paraId="128D62E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19664B7F">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28A1098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660246F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67723322">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4935AD7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5D58D1E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6CDD950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4B23118B">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1E3DF65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62EEE4F7">
      <w:pPr>
        <w:spacing w:before="154" w:line="221" w:lineRule="auto"/>
        <w:ind w:left="477"/>
        <w:outlineLvl w:val="2"/>
        <w:rPr>
          <w:rFonts w:hint="eastAsia" w:ascii="宋体" w:hAnsi="宋体" w:eastAsia="宋体" w:cs="宋体"/>
          <w:color w:val="auto"/>
          <w:sz w:val="24"/>
          <w:szCs w:val="24"/>
          <w:highlight w:val="none"/>
        </w:rPr>
      </w:pPr>
      <w:bookmarkStart w:id="146" w:name="_Toc2603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6"/>
    </w:p>
    <w:p w14:paraId="053CEC5E">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18B6E674">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74AD0720">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5933D0A3">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54158009">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9AD0DAE">
      <w:pPr>
        <w:spacing w:before="227" w:line="221" w:lineRule="auto"/>
        <w:ind w:left="475"/>
        <w:outlineLvl w:val="2"/>
        <w:rPr>
          <w:rFonts w:hint="eastAsia" w:ascii="宋体" w:hAnsi="宋体" w:eastAsia="宋体" w:cs="宋体"/>
          <w:color w:val="auto"/>
          <w:sz w:val="24"/>
          <w:szCs w:val="24"/>
          <w:highlight w:val="none"/>
        </w:rPr>
      </w:pPr>
      <w:bookmarkStart w:id="147" w:name="_Toc7255"/>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7"/>
    </w:p>
    <w:p w14:paraId="4686AB01">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A367586">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7740EF66">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5077F36E">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2A683A42">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3D7914BD">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7BE05ED8">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1F2CAFD7">
      <w:pPr>
        <w:spacing w:before="151" w:line="221" w:lineRule="auto"/>
        <w:ind w:left="476"/>
        <w:outlineLvl w:val="2"/>
        <w:rPr>
          <w:rFonts w:hint="eastAsia" w:ascii="宋体" w:hAnsi="宋体" w:eastAsia="宋体" w:cs="宋体"/>
          <w:color w:val="auto"/>
          <w:sz w:val="24"/>
          <w:szCs w:val="24"/>
          <w:highlight w:val="none"/>
        </w:rPr>
      </w:pPr>
      <w:bookmarkStart w:id="148" w:name="_Toc25935"/>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8"/>
    </w:p>
    <w:p w14:paraId="4300F4C0">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pacing w:val="-1"/>
          <w:sz w:val="24"/>
          <w:szCs w:val="24"/>
          <w:highlight w:val="none"/>
        </w:rPr>
        <w:t>被否决的投标人，不进入下一环节（或阶段）。</w:t>
      </w:r>
    </w:p>
    <w:p w14:paraId="780DC4D6">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1BD88C6E">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1240E213">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00F333AB">
      <w:pPr>
        <w:keepNext w:val="0"/>
        <w:keepLines w:val="0"/>
        <w:pageBreakBefore w:val="0"/>
        <w:widowControl/>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3F875C43">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46E9D77B">
      <w:pPr>
        <w:keepNext w:val="0"/>
        <w:keepLines w:val="0"/>
        <w:pageBreakBefore w:val="0"/>
        <w:widowControl/>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09D8E95C">
      <w:pPr>
        <w:keepNext w:val="0"/>
        <w:keepLines w:val="0"/>
        <w:pageBreakBefore w:val="0"/>
        <w:widowControl/>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510230E6">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5A36E25E">
      <w:pPr>
        <w:keepNext w:val="0"/>
        <w:keepLines w:val="0"/>
        <w:pageBreakBefore w:val="0"/>
        <w:widowControl/>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5239CFAB">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r>
        <w:rPr>
          <w:rFonts w:hint="eastAsia" w:ascii="宋体" w:hAnsi="宋体" w:eastAsia="宋体" w:cs="宋体"/>
          <w:color w:val="auto"/>
          <w:spacing w:val="-6"/>
          <w:sz w:val="24"/>
          <w:szCs w:val="24"/>
          <w:highlight w:val="none"/>
          <w:lang w:eastAsia="zh-CN"/>
        </w:rPr>
        <w:t>；</w:t>
      </w:r>
    </w:p>
    <w:p w14:paraId="2AE1062E">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pacing w:val="-2"/>
          <w:sz w:val="24"/>
          <w:szCs w:val="24"/>
          <w:highlight w:val="none"/>
          <w:lang w:eastAsia="zh-CN"/>
        </w:rPr>
        <w:sectPr>
          <w:headerReference r:id="rId8" w:type="default"/>
          <w:footerReference r:id="rId9" w:type="default"/>
          <w:pgSz w:w="11906" w:h="16839"/>
          <w:pgMar w:top="1440" w:right="946"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2"/>
          <w:sz w:val="24"/>
          <w:szCs w:val="24"/>
          <w:highlight w:val="none"/>
        </w:rPr>
        <w:t>⑨监督部门于韶关市公共交易一体化平台发现系统提示风险预警，如提示投标单位上传投标文件使用的电脑IP地址一致等</w:t>
      </w:r>
      <w:r>
        <w:rPr>
          <w:rFonts w:hint="eastAsia" w:ascii="宋体" w:hAnsi="宋体" w:eastAsia="宋体" w:cs="宋体"/>
          <w:color w:val="auto"/>
          <w:spacing w:val="-2"/>
          <w:sz w:val="24"/>
          <w:szCs w:val="24"/>
          <w:highlight w:val="none"/>
          <w:lang w:eastAsia="zh-CN"/>
        </w:rPr>
        <w:t>。</w:t>
      </w:r>
    </w:p>
    <w:p w14:paraId="592EEFA9">
      <w:pPr>
        <w:spacing w:before="78" w:line="220" w:lineRule="auto"/>
        <w:ind w:left="9"/>
        <w:jc w:val="center"/>
        <w:outlineLvl w:val="1"/>
        <w:rPr>
          <w:rFonts w:hint="eastAsia" w:ascii="宋体" w:hAnsi="宋体" w:eastAsia="宋体" w:cs="宋体"/>
          <w:color w:val="auto"/>
          <w:sz w:val="24"/>
          <w:szCs w:val="24"/>
          <w:highlight w:val="none"/>
        </w:rPr>
      </w:pPr>
      <w:bookmarkStart w:id="149" w:name="bookmark57"/>
      <w:bookmarkEnd w:id="149"/>
      <w:bookmarkStart w:id="150" w:name="_Toc8045"/>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0"/>
    </w:p>
    <w:p w14:paraId="68BF1814">
      <w:pPr>
        <w:pStyle w:val="5"/>
        <w:spacing w:line="256" w:lineRule="auto"/>
        <w:rPr>
          <w:rFonts w:hint="eastAsia" w:ascii="宋体" w:hAnsi="宋体" w:eastAsia="宋体" w:cs="宋体"/>
          <w:color w:val="auto"/>
          <w:highlight w:val="none"/>
        </w:rPr>
      </w:pPr>
    </w:p>
    <w:p w14:paraId="10B417A3">
      <w:pPr>
        <w:keepNext w:val="0"/>
        <w:keepLines w:val="0"/>
        <w:pageBreakBefore w:val="0"/>
        <w:wordWrap/>
        <w:overflowPunct/>
        <w:topLinePunct w:val="0"/>
        <w:bidi w:val="0"/>
        <w:spacing w:line="360" w:lineRule="auto"/>
        <w:ind w:firstLine="482" w:firstLineChars="200"/>
        <w:rPr>
          <w:rStyle w:val="21"/>
          <w:rFonts w:hint="eastAsia" w:ascii="宋体" w:hAnsi="宋体" w:eastAsia="宋体" w:cs="宋体"/>
          <w:b/>
          <w:bCs/>
          <w:color w:val="auto"/>
          <w:kern w:val="0"/>
          <w:sz w:val="24"/>
          <w:szCs w:val="24"/>
          <w:highlight w:val="none"/>
        </w:rPr>
      </w:pPr>
      <w:r>
        <w:rPr>
          <w:rStyle w:val="21"/>
          <w:rFonts w:hint="eastAsia" w:ascii="宋体" w:hAnsi="宋体" w:eastAsia="宋体" w:cs="宋体"/>
          <w:b/>
          <w:bCs/>
          <w:color w:val="auto"/>
          <w:kern w:val="0"/>
          <w:sz w:val="24"/>
          <w:szCs w:val="24"/>
          <w:highlight w:val="none"/>
          <w:lang w:val="en-US" w:eastAsia="zh-CN"/>
        </w:rPr>
        <w:t>1.</w:t>
      </w:r>
      <w:r>
        <w:rPr>
          <w:rStyle w:val="21"/>
          <w:rFonts w:hint="eastAsia" w:ascii="宋体" w:hAnsi="宋体" w:eastAsia="宋体" w:cs="宋体"/>
          <w:b/>
          <w:bCs/>
          <w:color w:val="auto"/>
          <w:kern w:val="0"/>
          <w:sz w:val="24"/>
          <w:szCs w:val="24"/>
          <w:highlight w:val="none"/>
          <w:lang w:eastAsia="zh-CN"/>
        </w:rPr>
        <w:t>确定</w:t>
      </w:r>
      <w:r>
        <w:rPr>
          <w:rStyle w:val="21"/>
          <w:rFonts w:hint="eastAsia" w:ascii="宋体" w:hAnsi="宋体" w:eastAsia="宋体" w:cs="宋体"/>
          <w:b/>
          <w:bCs/>
          <w:color w:val="auto"/>
          <w:kern w:val="0"/>
          <w:sz w:val="24"/>
          <w:szCs w:val="24"/>
          <w:highlight w:val="none"/>
        </w:rPr>
        <w:t>定标时间</w:t>
      </w:r>
    </w:p>
    <w:p w14:paraId="766A39D9">
      <w:pPr>
        <w:keepNext w:val="0"/>
        <w:keepLines w:val="0"/>
        <w:pageBreakBefore w:val="0"/>
        <w:wordWrap/>
        <w:overflowPunct/>
        <w:topLinePunct w:val="0"/>
        <w:bidi w:val="0"/>
        <w:spacing w:line="360" w:lineRule="auto"/>
        <w:ind w:firstLine="480" w:firstLineChars="200"/>
        <w:rPr>
          <w:rStyle w:val="21"/>
          <w:rFonts w:hint="eastAsia" w:ascii="宋体" w:hAnsi="宋体" w:eastAsia="宋体" w:cs="宋体"/>
          <w:color w:val="auto"/>
          <w:kern w:val="0"/>
          <w:sz w:val="24"/>
          <w:szCs w:val="24"/>
          <w:highlight w:val="none"/>
        </w:rPr>
      </w:pPr>
      <w:r>
        <w:rPr>
          <w:rStyle w:val="21"/>
          <w:rFonts w:hint="eastAsia" w:ascii="宋体" w:hAnsi="宋体" w:eastAsia="宋体" w:cs="宋体"/>
          <w:color w:val="auto"/>
          <w:kern w:val="0"/>
          <w:sz w:val="24"/>
          <w:szCs w:val="24"/>
          <w:highlight w:val="none"/>
        </w:rPr>
        <w:t>招标人</w:t>
      </w:r>
      <w:r>
        <w:rPr>
          <w:rStyle w:val="21"/>
          <w:rFonts w:hint="eastAsia" w:ascii="宋体" w:hAnsi="宋体" w:eastAsia="宋体" w:cs="宋体"/>
          <w:color w:val="auto"/>
          <w:kern w:val="0"/>
          <w:sz w:val="24"/>
          <w:szCs w:val="24"/>
          <w:highlight w:val="none"/>
          <w:lang w:eastAsia="zh-CN"/>
        </w:rPr>
        <w:t>应</w:t>
      </w:r>
      <w:r>
        <w:rPr>
          <w:rStyle w:val="21"/>
          <w:rFonts w:hint="eastAsia" w:ascii="宋体" w:hAnsi="宋体" w:eastAsia="宋体" w:cs="宋体"/>
          <w:color w:val="auto"/>
          <w:kern w:val="0"/>
          <w:sz w:val="24"/>
          <w:szCs w:val="24"/>
          <w:highlight w:val="none"/>
        </w:rPr>
        <w:t>自</w:t>
      </w:r>
      <w:r>
        <w:rPr>
          <w:rStyle w:val="21"/>
          <w:rFonts w:hint="eastAsia" w:ascii="宋体" w:hAnsi="宋体" w:eastAsia="宋体" w:cs="宋体"/>
          <w:color w:val="auto"/>
          <w:kern w:val="0"/>
          <w:sz w:val="24"/>
          <w:szCs w:val="24"/>
          <w:highlight w:val="none"/>
          <w:lang w:val="en-US" w:eastAsia="zh-CN"/>
        </w:rPr>
        <w:t>定标候选人</w:t>
      </w:r>
      <w:r>
        <w:rPr>
          <w:rStyle w:val="21"/>
          <w:rFonts w:hint="eastAsia" w:ascii="宋体" w:hAnsi="宋体" w:eastAsia="宋体" w:cs="宋体"/>
          <w:color w:val="auto"/>
          <w:kern w:val="0"/>
          <w:sz w:val="24"/>
          <w:szCs w:val="24"/>
          <w:highlight w:val="none"/>
        </w:rPr>
        <w:t>公示期满后</w:t>
      </w:r>
      <w:r>
        <w:rPr>
          <w:rStyle w:val="21"/>
          <w:rFonts w:hint="eastAsia" w:ascii="宋体" w:hAnsi="宋体" w:eastAsia="宋体" w:cs="宋体"/>
          <w:color w:val="auto"/>
          <w:kern w:val="0"/>
          <w:sz w:val="24"/>
          <w:szCs w:val="24"/>
          <w:highlight w:val="none"/>
          <w:lang w:val="en-US" w:eastAsia="zh-CN"/>
        </w:rPr>
        <w:t>5</w:t>
      </w:r>
      <w:r>
        <w:rPr>
          <w:rStyle w:val="21"/>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1"/>
          <w:rFonts w:hint="eastAsia" w:ascii="宋体" w:hAnsi="宋体" w:eastAsia="宋体" w:cs="宋体"/>
          <w:color w:val="auto"/>
          <w:kern w:val="0"/>
          <w:sz w:val="24"/>
          <w:szCs w:val="24"/>
          <w:highlight w:val="none"/>
          <w:lang w:eastAsia="zh-CN"/>
        </w:rPr>
        <w:t>应</w:t>
      </w:r>
      <w:r>
        <w:rPr>
          <w:rStyle w:val="21"/>
          <w:rFonts w:hint="eastAsia" w:ascii="宋体" w:hAnsi="宋体" w:eastAsia="宋体" w:cs="宋体"/>
          <w:color w:val="auto"/>
          <w:kern w:val="0"/>
          <w:sz w:val="24"/>
          <w:szCs w:val="24"/>
          <w:highlight w:val="none"/>
        </w:rPr>
        <w:t>通过公共资源交易平台公布延期原因和定标时间。</w:t>
      </w:r>
    </w:p>
    <w:p w14:paraId="5FB42728">
      <w:pPr>
        <w:keepNext w:val="0"/>
        <w:keepLines w:val="0"/>
        <w:pageBreakBefore w:val="0"/>
        <w:wordWrap/>
        <w:overflowPunct/>
        <w:topLinePunct w:val="0"/>
        <w:bidi w:val="0"/>
        <w:spacing w:line="360" w:lineRule="auto"/>
        <w:ind w:firstLine="482" w:firstLineChars="200"/>
        <w:rPr>
          <w:rStyle w:val="21"/>
          <w:rFonts w:hint="eastAsia" w:ascii="宋体" w:hAnsi="宋体" w:eastAsia="宋体" w:cs="宋体"/>
          <w:b/>
          <w:bCs/>
          <w:color w:val="auto"/>
          <w:kern w:val="0"/>
          <w:sz w:val="24"/>
          <w:szCs w:val="24"/>
          <w:highlight w:val="none"/>
          <w:lang w:eastAsia="zh-CN"/>
        </w:rPr>
      </w:pPr>
      <w:r>
        <w:rPr>
          <w:rStyle w:val="21"/>
          <w:rFonts w:hint="eastAsia" w:ascii="宋体" w:hAnsi="宋体" w:eastAsia="宋体" w:cs="宋体"/>
          <w:b/>
          <w:bCs/>
          <w:color w:val="auto"/>
          <w:kern w:val="0"/>
          <w:sz w:val="24"/>
          <w:szCs w:val="24"/>
          <w:highlight w:val="none"/>
          <w:lang w:val="en-US" w:eastAsia="zh-CN"/>
        </w:rPr>
        <w:t>2</w:t>
      </w:r>
      <w:r>
        <w:rPr>
          <w:rStyle w:val="21"/>
          <w:rFonts w:hint="eastAsia" w:ascii="宋体" w:hAnsi="宋体" w:eastAsia="宋体" w:cs="宋体"/>
          <w:b/>
          <w:bCs/>
          <w:color w:val="auto"/>
          <w:kern w:val="0"/>
          <w:sz w:val="24"/>
          <w:szCs w:val="24"/>
          <w:highlight w:val="none"/>
        </w:rPr>
        <w:t>.</w:t>
      </w:r>
      <w:r>
        <w:rPr>
          <w:rStyle w:val="21"/>
          <w:rFonts w:hint="eastAsia" w:ascii="宋体" w:hAnsi="宋体" w:eastAsia="宋体" w:cs="宋体"/>
          <w:b/>
          <w:bCs/>
          <w:color w:val="auto"/>
          <w:kern w:val="0"/>
          <w:sz w:val="24"/>
          <w:szCs w:val="24"/>
          <w:highlight w:val="none"/>
          <w:lang w:eastAsia="zh-CN"/>
        </w:rPr>
        <w:t>定标委员会</w:t>
      </w:r>
    </w:p>
    <w:p w14:paraId="239D68EE">
      <w:pPr>
        <w:keepNext w:val="0"/>
        <w:keepLines w:val="0"/>
        <w:pageBreakBefore w:val="0"/>
        <w:wordWrap/>
        <w:overflowPunct/>
        <w:topLinePunct w:val="0"/>
        <w:bidi w:val="0"/>
        <w:spacing w:line="360" w:lineRule="auto"/>
        <w:ind w:firstLine="480" w:firstLineChars="200"/>
        <w:rPr>
          <w:rStyle w:val="21"/>
          <w:rFonts w:hint="eastAsia" w:ascii="宋体" w:hAnsi="宋体" w:eastAsia="宋体" w:cs="宋体"/>
          <w:color w:val="auto"/>
          <w:kern w:val="0"/>
          <w:sz w:val="24"/>
          <w:szCs w:val="24"/>
          <w:highlight w:val="none"/>
          <w:lang w:val="en-US" w:eastAsia="zh-CN"/>
        </w:rPr>
      </w:pPr>
      <w:r>
        <w:rPr>
          <w:rStyle w:val="21"/>
          <w:rFonts w:hint="eastAsia" w:ascii="宋体" w:hAnsi="宋体" w:eastAsia="宋体" w:cs="宋体"/>
          <w:color w:val="auto"/>
          <w:kern w:val="0"/>
          <w:sz w:val="24"/>
          <w:szCs w:val="24"/>
          <w:highlight w:val="none"/>
          <w:lang w:val="en-US" w:eastAsia="zh-CN"/>
        </w:rPr>
        <w:t>2.1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0166038F">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170F3163">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Style w:val="21"/>
          <w:rFonts w:hint="eastAsia" w:ascii="宋体" w:hAnsi="宋体" w:eastAsia="宋体" w:cs="宋体"/>
          <w:color w:val="auto"/>
          <w:kern w:val="0"/>
          <w:sz w:val="24"/>
          <w:szCs w:val="24"/>
          <w:highlight w:val="none"/>
          <w:lang w:val="en-US" w:eastAsia="zh-CN"/>
        </w:rPr>
        <w:t>2</w:t>
      </w:r>
      <w:r>
        <w:rPr>
          <w:rStyle w:val="21"/>
          <w:rFonts w:hint="eastAsia" w:ascii="宋体" w:hAnsi="宋体" w:eastAsia="宋体" w:cs="宋体"/>
          <w:color w:val="auto"/>
          <w:kern w:val="0"/>
          <w:sz w:val="24"/>
          <w:szCs w:val="24"/>
          <w:highlight w:val="none"/>
        </w:rPr>
        <w:t>.</w:t>
      </w:r>
      <w:r>
        <w:rPr>
          <w:rStyle w:val="21"/>
          <w:rFonts w:hint="eastAsia" w:ascii="宋体" w:hAnsi="宋体" w:eastAsia="宋体" w:cs="宋体"/>
          <w:color w:val="auto"/>
          <w:kern w:val="0"/>
          <w:sz w:val="24"/>
          <w:szCs w:val="24"/>
          <w:highlight w:val="none"/>
          <w:lang w:val="en-US" w:eastAsia="zh-CN"/>
        </w:rPr>
        <w:t>3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690E8EBF">
      <w:pPr>
        <w:keepNext w:val="0"/>
        <w:keepLines w:val="0"/>
        <w:pageBreakBefore w:val="0"/>
        <w:wordWrap/>
        <w:overflowPunct/>
        <w:topLinePunct w:val="0"/>
        <w:bidi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3</w:t>
      </w:r>
      <w:r>
        <w:rPr>
          <w:rStyle w:val="21"/>
          <w:rFonts w:hint="eastAsia" w:ascii="宋体" w:hAnsi="宋体" w:eastAsia="宋体" w:cs="宋体"/>
          <w:b/>
          <w:bCs/>
          <w:color w:val="auto"/>
          <w:kern w:val="0"/>
          <w:sz w:val="24"/>
          <w:szCs w:val="24"/>
          <w:highlight w:val="none"/>
        </w:rPr>
        <w:t>.</w:t>
      </w:r>
      <w:r>
        <w:rPr>
          <w:rStyle w:val="21"/>
          <w:rFonts w:hint="eastAsia" w:ascii="宋体" w:hAnsi="宋体" w:eastAsia="宋体" w:cs="宋体"/>
          <w:b/>
          <w:bCs/>
          <w:color w:val="auto"/>
          <w:kern w:val="0"/>
          <w:sz w:val="24"/>
          <w:szCs w:val="24"/>
          <w:highlight w:val="none"/>
          <w:lang w:val="en-US" w:eastAsia="zh-CN"/>
        </w:rPr>
        <w:t>组建招标监督小组</w:t>
      </w:r>
    </w:p>
    <w:p w14:paraId="451680C4">
      <w:pPr>
        <w:keepNext w:val="0"/>
        <w:keepLines w:val="0"/>
        <w:pageBreakBefore w:val="0"/>
        <w:wordWrap/>
        <w:overflowPunct/>
        <w:topLinePunct w:val="0"/>
        <w:bidi w:val="0"/>
        <w:spacing w:line="360" w:lineRule="auto"/>
        <w:ind w:firstLine="480" w:firstLineChars="200"/>
        <w:rPr>
          <w:rStyle w:val="21"/>
          <w:rFonts w:hint="eastAsia" w:ascii="宋体" w:hAnsi="宋体" w:eastAsia="宋体" w:cs="宋体"/>
          <w:color w:val="auto"/>
          <w:kern w:val="0"/>
          <w:sz w:val="24"/>
          <w:szCs w:val="24"/>
          <w:highlight w:val="none"/>
          <w:lang w:val="en-US" w:eastAsia="zh-CN"/>
        </w:rPr>
      </w:pPr>
      <w:r>
        <w:rPr>
          <w:rStyle w:val="21"/>
          <w:rFonts w:hint="eastAsia" w:ascii="宋体" w:hAnsi="宋体" w:eastAsia="宋体" w:cs="宋体"/>
          <w:color w:val="auto"/>
          <w:kern w:val="0"/>
          <w:sz w:val="24"/>
          <w:szCs w:val="24"/>
          <w:highlight w:val="none"/>
          <w:lang w:val="en-US"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62905BE3">
      <w:pPr>
        <w:keepNext w:val="0"/>
        <w:keepLines w:val="0"/>
        <w:pageBreakBefore w:val="0"/>
        <w:wordWrap/>
        <w:overflowPunct/>
        <w:topLinePunct w:val="0"/>
        <w:bidi w:val="0"/>
        <w:spacing w:line="360" w:lineRule="auto"/>
        <w:ind w:firstLine="482" w:firstLineChars="200"/>
        <w:jc w:val="left"/>
        <w:rPr>
          <w:rStyle w:val="21"/>
          <w:rFonts w:hint="eastAsia" w:ascii="宋体" w:hAnsi="宋体" w:eastAsia="宋体" w:cs="宋体"/>
          <w:b/>
          <w:bCs/>
          <w:color w:val="auto"/>
          <w:kern w:val="0"/>
          <w:sz w:val="24"/>
          <w:szCs w:val="24"/>
          <w:highlight w:val="none"/>
          <w:lang w:eastAsia="zh-CN"/>
        </w:rPr>
      </w:pPr>
      <w:r>
        <w:rPr>
          <w:rStyle w:val="21"/>
          <w:rFonts w:hint="eastAsia" w:ascii="宋体" w:hAnsi="宋体" w:eastAsia="宋体" w:cs="宋体"/>
          <w:b/>
          <w:bCs/>
          <w:color w:val="auto"/>
          <w:kern w:val="0"/>
          <w:sz w:val="24"/>
          <w:szCs w:val="24"/>
          <w:highlight w:val="none"/>
          <w:lang w:val="en-US" w:eastAsia="zh-CN"/>
        </w:rPr>
        <w:t>4</w:t>
      </w:r>
      <w:r>
        <w:rPr>
          <w:rStyle w:val="21"/>
          <w:rFonts w:hint="eastAsia" w:ascii="宋体" w:hAnsi="宋体" w:eastAsia="宋体" w:cs="宋体"/>
          <w:b/>
          <w:bCs/>
          <w:color w:val="auto"/>
          <w:kern w:val="0"/>
          <w:sz w:val="24"/>
          <w:szCs w:val="24"/>
          <w:highlight w:val="none"/>
        </w:rPr>
        <w:t>.</w:t>
      </w:r>
      <w:r>
        <w:rPr>
          <w:rStyle w:val="21"/>
          <w:rFonts w:hint="eastAsia" w:ascii="宋体" w:hAnsi="宋体" w:eastAsia="宋体" w:cs="宋体"/>
          <w:b/>
          <w:bCs/>
          <w:color w:val="auto"/>
          <w:kern w:val="0"/>
          <w:sz w:val="24"/>
          <w:szCs w:val="24"/>
          <w:highlight w:val="none"/>
          <w:lang w:eastAsia="zh-CN"/>
        </w:rPr>
        <w:t>定标办法</w:t>
      </w:r>
    </w:p>
    <w:p w14:paraId="65B6341F">
      <w:pPr>
        <w:keepNext w:val="0"/>
        <w:keepLines w:val="0"/>
        <w:pageBreakBefore w:val="0"/>
        <w:widowControl/>
        <w:kinsoku w:val="0"/>
        <w:wordWrap/>
        <w:overflowPunct/>
        <w:topLinePunct/>
        <w:autoSpaceDE w:val="0"/>
        <w:autoSpaceDN w:val="0"/>
        <w:bidi w:val="0"/>
        <w:adjustRightInd w:val="0"/>
        <w:snapToGrid w:val="0"/>
        <w:spacing w:line="360" w:lineRule="auto"/>
        <w:ind w:firstLine="240" w:firstLineChars="100"/>
        <w:jc w:val="left"/>
        <w:textAlignment w:val="baseline"/>
        <w:rPr>
          <w:rStyle w:val="21"/>
          <w:rFonts w:hint="eastAsia" w:ascii="宋体" w:hAnsi="宋体" w:eastAsia="宋体" w:cs="宋体"/>
          <w:color w:val="auto"/>
          <w:kern w:val="0"/>
          <w:sz w:val="24"/>
          <w:szCs w:val="24"/>
          <w:highlight w:val="none"/>
          <w:lang w:val="en-US" w:eastAsia="zh-CN"/>
        </w:rPr>
      </w:pPr>
      <w:r>
        <w:rPr>
          <w:rStyle w:val="21"/>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2E09F1EC">
      <w:pPr>
        <w:keepNext w:val="0"/>
        <w:keepLines w:val="0"/>
        <w:pageBreakBefore w:val="0"/>
        <w:wordWrap/>
        <w:overflowPunct/>
        <w:topLinePunct w:val="0"/>
        <w:bidi w:val="0"/>
        <w:spacing w:line="360" w:lineRule="auto"/>
        <w:ind w:firstLine="482" w:firstLineChars="200"/>
        <w:rPr>
          <w:rFonts w:hint="eastAsia" w:ascii="宋体" w:hAnsi="宋体" w:eastAsia="宋体" w:cs="宋体"/>
          <w:color w:val="auto"/>
          <w:sz w:val="24"/>
          <w:szCs w:val="24"/>
          <w:highlight w:val="none"/>
        </w:rPr>
      </w:pPr>
      <w:bookmarkStart w:id="151" w:name="OLE_LINK3"/>
      <w:r>
        <w:rPr>
          <w:rFonts w:hint="eastAsia" w:ascii="宋体" w:hAnsi="宋体" w:eastAsia="宋体" w:cs="宋体"/>
          <w:b/>
          <w:bCs/>
          <w:color w:val="auto"/>
          <w:sz w:val="24"/>
          <w:szCs w:val="24"/>
          <w:highlight w:val="none"/>
          <w:lang w:val="en-US" w:eastAsia="zh-CN"/>
        </w:rPr>
        <w:t>本项目</w:t>
      </w:r>
      <w:bookmarkEnd w:id="151"/>
      <w:r>
        <w:rPr>
          <w:rFonts w:hint="eastAsia" w:ascii="宋体" w:hAnsi="宋体" w:eastAsia="宋体" w:cs="宋体"/>
          <w:b/>
          <w:bCs/>
          <w:color w:val="auto"/>
          <w:sz w:val="24"/>
          <w:szCs w:val="24"/>
          <w:highlight w:val="none"/>
          <w:lang w:val="en-US" w:eastAsia="zh-CN"/>
        </w:rPr>
        <w:t>采用票决数量法定标。</w:t>
      </w:r>
    </w:p>
    <w:p w14:paraId="7DC142B9">
      <w:pPr>
        <w:keepNext w:val="0"/>
        <w:keepLines w:val="0"/>
        <w:pageBreakBefore w:val="0"/>
        <w:wordWrap/>
        <w:overflowPunct/>
        <w:topLinePunct w:val="0"/>
        <w:bidi w:val="0"/>
        <w:spacing w:line="360" w:lineRule="auto"/>
        <w:ind w:firstLine="482" w:firstLineChars="200"/>
        <w:rPr>
          <w:rStyle w:val="21"/>
          <w:rFonts w:hint="eastAsia" w:ascii="宋体" w:hAnsi="宋体" w:eastAsia="宋体" w:cs="宋体"/>
          <w:b/>
          <w:bCs/>
          <w:color w:val="auto"/>
          <w:kern w:val="0"/>
          <w:sz w:val="24"/>
          <w:szCs w:val="24"/>
          <w:highlight w:val="none"/>
          <w:lang w:val="en-US" w:eastAsia="zh-CN"/>
        </w:rPr>
      </w:pPr>
      <w:r>
        <w:rPr>
          <w:rStyle w:val="21"/>
          <w:rFonts w:hint="eastAsia" w:ascii="宋体" w:hAnsi="宋体" w:eastAsia="宋体" w:cs="宋体"/>
          <w:b/>
          <w:bCs/>
          <w:color w:val="auto"/>
          <w:kern w:val="0"/>
          <w:sz w:val="24"/>
          <w:szCs w:val="24"/>
          <w:highlight w:val="none"/>
          <w:lang w:val="en-US" w:eastAsia="zh-CN"/>
        </w:rPr>
        <w:t>5.定标细则</w:t>
      </w:r>
    </w:p>
    <w:p w14:paraId="21B82F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322D43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000000" w:themeColor="text1"/>
          <w:kern w:val="2"/>
          <w:sz w:val="24"/>
          <w:szCs w:val="24"/>
          <w:highlight w:val="none"/>
          <w:u w:val="none"/>
          <w:shd w:val="clear" w:color="auto" w:fill="FFFFFF"/>
          <w:lang w:val="en-US" w:eastAsia="zh-CN"/>
          <w14:textFill>
            <w14:solidFill>
              <w14:schemeClr w14:val="tx1"/>
            </w14:solidFill>
          </w14:textFill>
        </w:rPr>
        <w:t>根据</w:t>
      </w: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票决</w:t>
      </w:r>
      <w:r>
        <w:rPr>
          <w:rFonts w:hint="eastAsia" w:ascii="宋体" w:hAnsi="宋体" w:eastAsia="宋体" w:cs="宋体"/>
          <w:b w:val="0"/>
          <w:i w:val="0"/>
          <w:snapToGrid/>
          <w:color w:val="000000" w:themeColor="text1"/>
          <w:kern w:val="2"/>
          <w:sz w:val="24"/>
          <w:szCs w:val="24"/>
          <w:highlight w:val="none"/>
          <w:u w:val="none"/>
          <w:shd w:val="clear" w:color="auto" w:fill="FFFFFF"/>
          <w:lang w:val="en-US" w:eastAsia="zh-CN"/>
          <w14:textFill>
            <w14:solidFill>
              <w14:schemeClr w14:val="tx1"/>
            </w14:solidFill>
          </w14:textFill>
        </w:rPr>
        <w:t>数量</w:t>
      </w: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排名确定中标候选人</w:t>
      </w:r>
      <w:r>
        <w:rPr>
          <w:rFonts w:hint="eastAsia" w:ascii="宋体" w:hAnsi="宋体" w:eastAsia="宋体" w:cs="宋体"/>
          <w:b w:val="0"/>
          <w:i w:val="0"/>
          <w:snapToGrid/>
          <w:color w:val="000000" w:themeColor="text1"/>
          <w:kern w:val="2"/>
          <w:sz w:val="24"/>
          <w:szCs w:val="24"/>
          <w:highlight w:val="none"/>
          <w:u w:val="none"/>
          <w:shd w:val="clear" w:color="auto" w:fill="FFFFFF"/>
          <w:lang w:val="en-US" w:eastAsia="zh-CN"/>
          <w14:textFill>
            <w14:solidFill>
              <w14:schemeClr w14:val="tx1"/>
            </w14:solidFill>
          </w14:textFill>
        </w:rPr>
        <w:t>的</w:t>
      </w:r>
      <w:r>
        <w:rPr>
          <w:rFonts w:hint="eastAsia" w:ascii="宋体" w:hAnsi="宋体" w:eastAsia="宋体" w:cs="宋体"/>
          <w:b w:val="0"/>
          <w:i w:val="0"/>
          <w:snapToGrid/>
          <w:color w:val="000000" w:themeColor="text1"/>
          <w:kern w:val="2"/>
          <w:sz w:val="24"/>
          <w:szCs w:val="24"/>
          <w:highlight w:val="none"/>
          <w:u w:val="none"/>
          <w:shd w:val="clear" w:color="auto" w:fill="FFFFFF"/>
          <w:lang w:eastAsia="zh-CN"/>
          <w14:textFill>
            <w14:solidFill>
              <w14:schemeClr w14:val="tx1"/>
            </w14:solidFill>
          </w14:textFill>
        </w:rPr>
        <w:t>排序</w:t>
      </w:r>
      <w:r>
        <w:rPr>
          <w:rFonts w:hint="eastAsia" w:ascii="宋体" w:hAnsi="宋体" w:eastAsia="宋体" w:cs="宋体"/>
          <w:b w:val="0"/>
          <w:i w:val="0"/>
          <w:snapToGrid/>
          <w:color w:val="auto"/>
          <w:sz w:val="24"/>
          <w:szCs w:val="24"/>
          <w:highlight w:val="none"/>
          <w:u w:val="none"/>
          <w:shd w:val="clear" w:color="auto" w:fill="FFFFFF"/>
          <w:lang w:eastAsia="zh-CN"/>
        </w:rPr>
        <w:t>。即各定标委员会成员对定标候选人进行投票，按得票高低推荐排序的前三名中标候选人。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40D9E5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31594E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2B632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65146B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28D62039">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7F6080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116CA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3D9FAC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58DA3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6F04EC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73597560">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42C77B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6C621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546EFB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定标因素和相对标准有以下几个方面：</w:t>
      </w:r>
    </w:p>
    <w:p w14:paraId="6264BC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088F27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0AD952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746214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29593F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（3）企业社会贡献（助力“百千万工程”、社会公益项目）</w:t>
      </w:r>
    </w:p>
    <w:p w14:paraId="05E40F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2CEA81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（4）评标报告</w:t>
      </w:r>
    </w:p>
    <w:p w14:paraId="2AADD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30E1EC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71F451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59CB27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3FF6B9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1"/>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1"/>
          <w:rFonts w:hint="eastAsia" w:ascii="宋体" w:hAnsi="宋体" w:eastAsia="宋体" w:cs="宋体"/>
          <w:b w:val="0"/>
          <w:bCs w:val="0"/>
          <w:color w:val="auto"/>
          <w:kern w:val="0"/>
          <w:sz w:val="24"/>
          <w:szCs w:val="24"/>
          <w:highlight w:val="none"/>
          <w:lang w:val="en-US" w:eastAsia="zh-CN"/>
        </w:rPr>
        <w:t>后</w:t>
      </w:r>
      <w:r>
        <w:rPr>
          <w:rStyle w:val="21"/>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定标报告（定标成员信息除外）、中标人名单、中标价和拟投入本项目的项目负责人、技术负责人及各专业负责人（如有）等内容。</w:t>
      </w:r>
    </w:p>
    <w:p w14:paraId="030EA7EB">
      <w:pPr>
        <w:keepNext w:val="0"/>
        <w:keepLines w:val="0"/>
        <w:pageBreakBefore w:val="0"/>
        <w:wordWrap/>
        <w:overflowPunct/>
        <w:topLinePunct w:val="0"/>
        <w:bidi w:val="0"/>
        <w:spacing w:line="360" w:lineRule="auto"/>
        <w:outlineLvl w:val="9"/>
        <w:rPr>
          <w:rFonts w:hint="eastAsia"/>
          <w:color w:val="auto"/>
          <w:sz w:val="24"/>
          <w:szCs w:val="24"/>
          <w:highlight w:val="none"/>
          <w:lang w:val="en-US" w:eastAsia="zh-CN"/>
        </w:rPr>
      </w:pPr>
    </w:p>
    <w:p w14:paraId="63554396">
      <w:pPr>
        <w:keepNext w:val="0"/>
        <w:keepLines w:val="0"/>
        <w:pageBreakBefore w:val="0"/>
        <w:wordWrap/>
        <w:overflowPunct/>
        <w:topLinePunct w:val="0"/>
        <w:bidi w:val="0"/>
        <w:spacing w:before="78" w:line="360" w:lineRule="auto"/>
        <w:ind w:left="3525"/>
        <w:outlineLvl w:val="9"/>
        <w:rPr>
          <w:rFonts w:hint="eastAsia" w:ascii="宋体" w:hAnsi="宋体" w:eastAsia="宋体" w:cs="宋体"/>
          <w:b/>
          <w:bCs/>
          <w:color w:val="auto"/>
          <w:spacing w:val="-7"/>
          <w:sz w:val="24"/>
          <w:szCs w:val="24"/>
          <w:highlight w:val="none"/>
        </w:rPr>
      </w:pPr>
    </w:p>
    <w:p w14:paraId="09ABEA5F">
      <w:pPr>
        <w:outlineLvl w:val="9"/>
        <w:rPr>
          <w:rFonts w:hint="eastAsia" w:ascii="宋体" w:hAnsi="宋体" w:eastAsia="宋体" w:cs="宋体"/>
          <w:b/>
          <w:bCs/>
          <w:color w:val="auto"/>
          <w:spacing w:val="-7"/>
          <w:sz w:val="24"/>
          <w:szCs w:val="24"/>
          <w:highlight w:val="none"/>
        </w:rPr>
      </w:pPr>
    </w:p>
    <w:p w14:paraId="0A396179">
      <w:pPr>
        <w:outlineLvl w:val="9"/>
        <w:rPr>
          <w:rFonts w:hint="eastAsia" w:ascii="宋体" w:hAnsi="宋体" w:eastAsia="宋体" w:cs="宋体"/>
          <w:b/>
          <w:bCs/>
          <w:color w:val="auto"/>
          <w:spacing w:val="-7"/>
          <w:sz w:val="24"/>
          <w:szCs w:val="24"/>
          <w:highlight w:val="none"/>
        </w:rPr>
      </w:pPr>
    </w:p>
    <w:p w14:paraId="4AD40A13">
      <w:pPr>
        <w:outlineLvl w:val="9"/>
        <w:rPr>
          <w:rFonts w:hint="eastAsia" w:ascii="宋体" w:hAnsi="宋体" w:eastAsia="宋体" w:cs="宋体"/>
          <w:b/>
          <w:bCs/>
          <w:color w:val="auto"/>
          <w:spacing w:val="-7"/>
          <w:sz w:val="24"/>
          <w:szCs w:val="24"/>
          <w:highlight w:val="none"/>
        </w:rPr>
      </w:pPr>
    </w:p>
    <w:p w14:paraId="62C08327">
      <w:pPr>
        <w:outlineLvl w:val="9"/>
        <w:rPr>
          <w:rFonts w:hint="eastAsia" w:ascii="宋体" w:hAnsi="宋体" w:eastAsia="宋体" w:cs="宋体"/>
          <w:b/>
          <w:bCs/>
          <w:color w:val="auto"/>
          <w:spacing w:val="-7"/>
          <w:sz w:val="24"/>
          <w:szCs w:val="24"/>
          <w:highlight w:val="none"/>
        </w:rPr>
      </w:pPr>
    </w:p>
    <w:p w14:paraId="78BF5276">
      <w:pPr>
        <w:outlineLvl w:val="9"/>
        <w:rPr>
          <w:rFonts w:hint="eastAsia" w:ascii="宋体" w:hAnsi="宋体" w:eastAsia="宋体" w:cs="宋体"/>
          <w:b/>
          <w:bCs/>
          <w:color w:val="auto"/>
          <w:spacing w:val="-7"/>
          <w:sz w:val="24"/>
          <w:szCs w:val="24"/>
          <w:highlight w:val="none"/>
        </w:rPr>
      </w:pPr>
    </w:p>
    <w:p w14:paraId="31DF38DE">
      <w:pPr>
        <w:outlineLvl w:val="9"/>
        <w:rPr>
          <w:rFonts w:hint="eastAsia" w:ascii="宋体" w:hAnsi="宋体" w:eastAsia="宋体" w:cs="宋体"/>
          <w:b/>
          <w:bCs/>
          <w:color w:val="auto"/>
          <w:spacing w:val="-7"/>
          <w:sz w:val="24"/>
          <w:szCs w:val="24"/>
          <w:highlight w:val="none"/>
        </w:rPr>
      </w:pPr>
    </w:p>
    <w:p w14:paraId="019A8ECB">
      <w:pPr>
        <w:outlineLvl w:val="9"/>
        <w:rPr>
          <w:rFonts w:hint="eastAsia"/>
          <w:color w:val="auto"/>
          <w:highlight w:val="none"/>
        </w:rPr>
      </w:pPr>
    </w:p>
    <w:p w14:paraId="5F34689B">
      <w:pPr>
        <w:outlineLvl w:val="9"/>
        <w:rPr>
          <w:rFonts w:hint="eastAsia"/>
          <w:color w:val="auto"/>
          <w:highlight w:val="none"/>
        </w:rPr>
      </w:pPr>
    </w:p>
    <w:p w14:paraId="4AEC3161">
      <w:pPr>
        <w:rPr>
          <w:rFonts w:hint="eastAsia" w:ascii="宋体" w:hAnsi="宋体" w:eastAsia="宋体" w:cs="宋体"/>
          <w:b/>
          <w:bCs/>
          <w:color w:val="auto"/>
          <w:spacing w:val="-7"/>
          <w:sz w:val="24"/>
          <w:szCs w:val="24"/>
          <w:highlight w:val="none"/>
        </w:rPr>
      </w:pPr>
    </w:p>
    <w:p w14:paraId="154A867D">
      <w:pPr>
        <w:spacing w:before="78" w:line="220" w:lineRule="auto"/>
        <w:ind w:left="9"/>
        <w:jc w:val="center"/>
        <w:outlineLvl w:val="9"/>
        <w:rPr>
          <w:rFonts w:hint="eastAsia" w:ascii="宋体" w:hAnsi="宋体" w:eastAsia="宋体" w:cs="宋体"/>
          <w:b/>
          <w:bCs/>
          <w:color w:val="auto"/>
          <w:spacing w:val="-3"/>
          <w:sz w:val="24"/>
          <w:szCs w:val="24"/>
          <w:highlight w:val="none"/>
        </w:rPr>
      </w:pPr>
      <w:bookmarkStart w:id="152" w:name="_Toc209"/>
    </w:p>
    <w:p w14:paraId="54CDAE5C">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125A965B">
      <w:pP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bookmarkStart w:id="153" w:name="_Toc24304"/>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2"/>
      <w:bookmarkEnd w:id="153"/>
    </w:p>
    <w:p w14:paraId="276CA9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3A29BA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2EA71A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58F427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723C019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507522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3DC88F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79D928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46163FF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bookmarkStart w:id="154" w:name="_Toc236550039"/>
      <w:r>
        <w:rPr>
          <w:rFonts w:hint="eastAsia" w:ascii="宋体" w:hAnsi="宋体" w:eastAsia="宋体" w:cs="宋体"/>
          <w:b/>
          <w:bCs/>
          <w:color w:val="auto"/>
          <w:sz w:val="24"/>
          <w:szCs w:val="24"/>
          <w:highlight w:val="none"/>
          <w:lang w:val="en-US" w:eastAsia="zh-CN"/>
        </w:rPr>
        <w:t>3．废除授标</w:t>
      </w:r>
      <w:bookmarkEnd w:id="154"/>
      <w:r>
        <w:rPr>
          <w:rFonts w:hint="eastAsia" w:ascii="宋体" w:hAnsi="宋体" w:eastAsia="宋体" w:cs="宋体"/>
          <w:b/>
          <w:bCs/>
          <w:color w:val="auto"/>
          <w:sz w:val="24"/>
          <w:szCs w:val="24"/>
          <w:highlight w:val="none"/>
          <w:lang w:val="en-US" w:eastAsia="zh-CN"/>
        </w:rPr>
        <w:t>及授标</w:t>
      </w:r>
    </w:p>
    <w:p w14:paraId="0362AA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2CBAA0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4BDE8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6C85C9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7C70DC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7AB9C1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6044F1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0B03F6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55A8F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7BE77A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4E951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6FB071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271899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2A329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5E11F3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196BBA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5913D6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541DA4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1"/>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06AE4C69">
      <w:pPr>
        <w:keepNext w:val="0"/>
        <w:keepLines w:val="0"/>
        <w:pageBreakBefore w:val="0"/>
        <w:wordWrap/>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pgNumType w:fmt="decimal"/>
          <w:cols w:space="720" w:num="1"/>
          <w:rtlGutter w:val="0"/>
          <w:docGrid w:linePitch="327" w:charSpace="0"/>
        </w:sectPr>
      </w:pPr>
    </w:p>
    <w:p w14:paraId="477FF410">
      <w:pPr>
        <w:spacing w:before="78" w:line="219" w:lineRule="auto"/>
        <w:ind w:left="3525"/>
        <w:outlineLvl w:val="0"/>
        <w:rPr>
          <w:rFonts w:hint="eastAsia" w:ascii="宋体" w:hAnsi="宋体" w:eastAsia="宋体" w:cs="宋体"/>
          <w:color w:val="auto"/>
          <w:sz w:val="24"/>
          <w:szCs w:val="24"/>
          <w:highlight w:val="none"/>
        </w:rPr>
      </w:pPr>
      <w:bookmarkStart w:id="155" w:name="_Toc4097"/>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5"/>
    </w:p>
    <w:p w14:paraId="0D76B119">
      <w:pPr>
        <w:spacing w:before="78" w:line="219" w:lineRule="auto"/>
        <w:ind w:left="582"/>
        <w:outlineLvl w:val="2"/>
        <w:rPr>
          <w:rFonts w:hint="eastAsia" w:ascii="宋体" w:hAnsi="宋体" w:eastAsia="宋体" w:cs="宋体"/>
          <w:color w:val="auto"/>
          <w:sz w:val="24"/>
          <w:szCs w:val="24"/>
          <w:highlight w:val="none"/>
        </w:rPr>
      </w:pPr>
      <w:bookmarkStart w:id="156" w:name="_Toc1700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6"/>
    </w:p>
    <w:p w14:paraId="32F31BA3">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13B0F34">
      <w:pPr>
        <w:pStyle w:val="5"/>
        <w:spacing w:line="394" w:lineRule="auto"/>
        <w:rPr>
          <w:rFonts w:hint="eastAsia" w:ascii="宋体" w:hAnsi="宋体" w:eastAsia="宋体" w:cs="宋体"/>
          <w:color w:val="auto"/>
          <w:highlight w:val="none"/>
        </w:rPr>
      </w:pPr>
    </w:p>
    <w:p w14:paraId="05CE895D">
      <w:pPr>
        <w:spacing w:before="78" w:line="221" w:lineRule="auto"/>
        <w:ind w:left="572"/>
        <w:outlineLvl w:val="2"/>
        <w:rPr>
          <w:rFonts w:hint="eastAsia" w:ascii="宋体" w:hAnsi="宋体" w:eastAsia="宋体" w:cs="宋体"/>
          <w:color w:val="auto"/>
          <w:sz w:val="24"/>
          <w:szCs w:val="24"/>
          <w:highlight w:val="none"/>
        </w:rPr>
      </w:pPr>
      <w:bookmarkStart w:id="157" w:name="_Toc23796"/>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7"/>
    </w:p>
    <w:p w14:paraId="3A691EA9">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48284D2A">
      <w:pPr>
        <w:pStyle w:val="5"/>
        <w:spacing w:line="475" w:lineRule="auto"/>
        <w:rPr>
          <w:rFonts w:hint="eastAsia" w:ascii="宋体" w:hAnsi="宋体" w:eastAsia="宋体" w:cs="宋体"/>
          <w:color w:val="auto"/>
          <w:highlight w:val="none"/>
        </w:rPr>
      </w:pPr>
    </w:p>
    <w:p w14:paraId="7F9996BC">
      <w:pPr>
        <w:spacing w:before="79" w:line="221" w:lineRule="auto"/>
        <w:ind w:left="570"/>
        <w:outlineLvl w:val="2"/>
        <w:rPr>
          <w:rFonts w:hint="eastAsia" w:ascii="宋体" w:hAnsi="宋体" w:eastAsia="宋体" w:cs="宋体"/>
          <w:color w:val="auto"/>
          <w:sz w:val="24"/>
          <w:szCs w:val="24"/>
          <w:highlight w:val="none"/>
        </w:rPr>
      </w:pPr>
      <w:bookmarkStart w:id="158" w:name="_Toc12268"/>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8"/>
    </w:p>
    <w:p w14:paraId="2A654F72">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63F343AD">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78DED6D5">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5680480B">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1772FFBF">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10E237DB">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1374047A">
      <w:pPr>
        <w:spacing w:before="78" w:line="222" w:lineRule="auto"/>
        <w:ind w:left="488"/>
        <w:outlineLvl w:val="2"/>
        <w:rPr>
          <w:rFonts w:hint="eastAsia" w:ascii="宋体" w:hAnsi="宋体" w:eastAsia="宋体" w:cs="宋体"/>
          <w:color w:val="auto"/>
          <w:sz w:val="24"/>
          <w:szCs w:val="24"/>
          <w:highlight w:val="none"/>
        </w:rPr>
      </w:pPr>
      <w:bookmarkStart w:id="159" w:name="_Toc26524"/>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59"/>
    </w:p>
    <w:p w14:paraId="1A200521">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2679C49D">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BC8F1D0">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4CE5699A">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11DE13F3">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59E7D3F9">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4DB1B0CA">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57725225">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6AFE27E5">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505FDF3C">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5126E8F2">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1A98BEF7">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2096A616">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736E5DE8">
      <w:pPr>
        <w:spacing w:before="78" w:line="220" w:lineRule="auto"/>
        <w:ind w:left="489"/>
        <w:outlineLvl w:val="2"/>
        <w:rPr>
          <w:rFonts w:hint="eastAsia" w:ascii="宋体" w:hAnsi="宋体" w:eastAsia="宋体" w:cs="宋体"/>
          <w:color w:val="auto"/>
          <w:sz w:val="24"/>
          <w:szCs w:val="24"/>
          <w:highlight w:val="none"/>
        </w:rPr>
      </w:pPr>
      <w:bookmarkStart w:id="160" w:name="_Toc9782"/>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0"/>
    </w:p>
    <w:p w14:paraId="148812D5">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7BD56114">
      <w:pPr>
        <w:spacing w:before="79" w:line="298" w:lineRule="auto"/>
        <w:ind w:left="10" w:right="91"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61" w:name="bookmark84"/>
      <w:bookmarkEnd w:id="161"/>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40983202">
      <w:pPr>
        <w:pStyle w:val="13"/>
        <w:rPr>
          <w:rFonts w:hint="eastAsia" w:ascii="宋体" w:hAnsi="宋体" w:eastAsia="宋体" w:cs="宋体"/>
          <w:color w:val="auto"/>
          <w:highlight w:val="none"/>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0B3EAE0">
      <w:pPr>
        <w:spacing w:before="78" w:line="219" w:lineRule="auto"/>
        <w:ind w:left="2923"/>
        <w:outlineLvl w:val="0"/>
        <w:rPr>
          <w:rFonts w:hint="eastAsia" w:ascii="宋体" w:hAnsi="宋体" w:eastAsia="宋体" w:cs="宋体"/>
          <w:color w:val="auto"/>
          <w:sz w:val="24"/>
          <w:szCs w:val="24"/>
          <w:highlight w:val="none"/>
        </w:rPr>
      </w:pPr>
      <w:bookmarkStart w:id="162" w:name="bookmark86"/>
      <w:bookmarkEnd w:id="162"/>
      <w:bookmarkStart w:id="163" w:name="_Toc4888"/>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3"/>
    </w:p>
    <w:p w14:paraId="5C534CD3">
      <w:pPr>
        <w:pStyle w:val="5"/>
        <w:spacing w:line="257" w:lineRule="auto"/>
        <w:rPr>
          <w:rFonts w:hint="eastAsia" w:ascii="宋体" w:hAnsi="宋体" w:eastAsia="宋体" w:cs="宋体"/>
          <w:color w:val="auto"/>
          <w:highlight w:val="none"/>
        </w:rPr>
      </w:pPr>
    </w:p>
    <w:p w14:paraId="69498346">
      <w:pPr>
        <w:pStyle w:val="5"/>
        <w:spacing w:line="257" w:lineRule="auto"/>
        <w:rPr>
          <w:rFonts w:hint="eastAsia" w:ascii="宋体" w:hAnsi="宋体" w:eastAsia="宋体" w:cs="宋体"/>
          <w:color w:val="auto"/>
          <w:highlight w:val="none"/>
        </w:rPr>
      </w:pPr>
    </w:p>
    <w:p w14:paraId="715E5C28">
      <w:pPr>
        <w:spacing w:before="78" w:line="220" w:lineRule="auto"/>
        <w:ind w:left="498"/>
        <w:outlineLvl w:val="2"/>
        <w:rPr>
          <w:rFonts w:hint="eastAsia" w:ascii="宋体" w:hAnsi="宋体" w:eastAsia="宋体" w:cs="宋体"/>
          <w:color w:val="auto"/>
          <w:sz w:val="24"/>
          <w:szCs w:val="24"/>
          <w:highlight w:val="none"/>
        </w:rPr>
      </w:pPr>
      <w:bookmarkStart w:id="164" w:name="_Toc136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4"/>
    </w:p>
    <w:p w14:paraId="3BD61F95">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51C9FC69">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3DEB6C6B">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00693996">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0C89AA5A">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666C1C93">
      <w:pPr>
        <w:pStyle w:val="5"/>
        <w:spacing w:line="257" w:lineRule="auto"/>
        <w:rPr>
          <w:rFonts w:hint="eastAsia" w:ascii="宋体" w:hAnsi="宋体" w:eastAsia="宋体" w:cs="宋体"/>
          <w:color w:val="auto"/>
          <w:highlight w:val="none"/>
        </w:rPr>
      </w:pPr>
    </w:p>
    <w:p w14:paraId="61040CA7">
      <w:pPr>
        <w:pStyle w:val="5"/>
        <w:spacing w:line="257" w:lineRule="auto"/>
        <w:rPr>
          <w:rFonts w:hint="eastAsia" w:ascii="宋体" w:hAnsi="宋体" w:eastAsia="宋体" w:cs="宋体"/>
          <w:color w:val="auto"/>
          <w:highlight w:val="none"/>
        </w:rPr>
      </w:pPr>
    </w:p>
    <w:p w14:paraId="7FD8A111">
      <w:pPr>
        <w:spacing w:before="78" w:line="220" w:lineRule="auto"/>
        <w:ind w:left="488"/>
        <w:outlineLvl w:val="2"/>
        <w:rPr>
          <w:rFonts w:hint="eastAsia" w:ascii="宋体" w:hAnsi="宋体" w:eastAsia="宋体" w:cs="宋体"/>
          <w:color w:val="auto"/>
          <w:sz w:val="24"/>
          <w:szCs w:val="24"/>
          <w:highlight w:val="none"/>
        </w:rPr>
      </w:pPr>
      <w:bookmarkStart w:id="165" w:name="bookmark88"/>
      <w:bookmarkEnd w:id="165"/>
      <w:bookmarkStart w:id="166" w:name="_Toc11058"/>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6"/>
    </w:p>
    <w:p w14:paraId="6DF77433">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21BD32D7">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7"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7"/>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7ED26ED6">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37D0C3AE">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14DB583B">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238B9B9D">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1252765C">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09B30A51">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6C82089A">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39963472">
      <w:pPr>
        <w:spacing w:before="78" w:line="327" w:lineRule="auto"/>
        <w:ind w:left="12" w:firstLine="478"/>
        <w:jc w:val="both"/>
        <w:rPr>
          <w:rFonts w:hint="eastAsia" w:ascii="宋体" w:hAnsi="宋体" w:eastAsia="宋体" w:cs="宋体"/>
          <w:color w:val="auto"/>
          <w:sz w:val="24"/>
          <w:szCs w:val="24"/>
          <w:highlight w:val="none"/>
        </w:rPr>
      </w:pPr>
      <w:bookmarkStart w:id="168" w:name="bookmark142"/>
      <w:bookmarkEnd w:id="168"/>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6507A380">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598D4A21">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31136EC5">
      <w:pPr>
        <w:spacing w:before="97" w:line="324" w:lineRule="auto"/>
        <w:ind w:left="13" w:right="179" w:firstLine="477"/>
        <w:rPr>
          <w:rFonts w:hint="eastAsia" w:ascii="宋体" w:hAnsi="宋体" w:eastAsia="宋体" w:cs="宋体"/>
          <w:b/>
          <w:bCs/>
          <w:color w:val="auto"/>
          <w:spacing w:val="-4"/>
          <w:sz w:val="24"/>
          <w:szCs w:val="24"/>
          <w:highlight w:val="none"/>
        </w:rPr>
      </w:pPr>
      <w:bookmarkStart w:id="169" w:name="_Toc18478"/>
      <w:bookmarkStart w:id="170" w:name="_Toc12035"/>
      <w:bookmarkStart w:id="171"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69"/>
      <w:bookmarkEnd w:id="170"/>
      <w:bookmarkStart w:id="172" w:name="_Toc15512"/>
      <w:bookmarkStart w:id="173" w:name="_Toc1360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71"/>
      <w:bookmarkEnd w:id="172"/>
      <w:bookmarkEnd w:id="173"/>
    </w:p>
    <w:p w14:paraId="43F90B8C">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20D1FA3B">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1FA1777F">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3F178AD6">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2E4D14B5">
      <w:pPr>
        <w:numPr>
          <w:ilvl w:val="0"/>
          <w:numId w:val="2"/>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4" w:name="bookmark143"/>
      <w:bookmarkEnd w:id="174"/>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54DC4EEB">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695C28D6">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61D8BC45">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63D89DE3">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47A219AD">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5853DCB6">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5D1D62C7">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6E0A6CE8">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30747547">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23A92721">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5DCE14DA">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6F028D00">
      <w:pPr>
        <w:spacing w:before="78" w:line="331" w:lineRule="auto"/>
        <w:ind w:left="8" w:right="108" w:firstLine="480"/>
        <w:jc w:val="both"/>
        <w:rPr>
          <w:rFonts w:hint="eastAsia" w:ascii="宋体" w:hAnsi="宋体" w:eastAsia="宋体" w:cs="宋体"/>
          <w:color w:val="auto"/>
          <w:sz w:val="24"/>
          <w:szCs w:val="24"/>
          <w:highlight w:val="none"/>
        </w:rPr>
      </w:pPr>
      <w:bookmarkStart w:id="175" w:name="bookmark144"/>
      <w:bookmarkEnd w:id="175"/>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0C99AD8B">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74A8E33A">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0578FAAC">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74B247D">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424CE611">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38C14D60">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1C166FB6">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68558073">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1BD6F51C">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1C0CD5B3">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0A3BF956">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25" DrawAspect="Content" ObjectID="_1468075725" r:id="rId29">
            <o:LockedField>false</o:LockedField>
          </o:OLEObject>
        </w:object>
      </w:r>
    </w:p>
    <w:p w14:paraId="5FB12416">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6" DrawAspect="Content" ObjectID="_1468075726" r:id="rId31">
            <o:LockedField>false</o:LockedField>
          </o:OLEObject>
        </w:object>
      </w:r>
    </w:p>
    <w:p w14:paraId="03E8D11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7" DrawAspect="Content" ObjectID="_1468075727" r:id="rId33">
            <o:LockedField>false</o:LockedField>
          </o:OLEObject>
        </w:object>
      </w:r>
    </w:p>
    <w:p w14:paraId="052AB51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8" DrawAspect="Content" ObjectID="_1468075728" r:id="rId35">
            <o:LockedField>false</o:LockedField>
          </o:OLEObject>
        </w:object>
      </w:r>
    </w:p>
    <w:p w14:paraId="3D5A139B">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9" DrawAspect="Content" ObjectID="_1468075729" r:id="rId37">
            <o:LockedField>false</o:LockedField>
          </o:OLEObject>
        </w:object>
      </w:r>
    </w:p>
    <w:p w14:paraId="3771104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30" DrawAspect="Content" ObjectID="_1468075730" r:id="rId39">
            <o:LockedField>false</o:LockedField>
          </o:OLEObject>
        </w:object>
      </w:r>
    </w:p>
    <w:p w14:paraId="10887571">
      <w:pPr>
        <w:spacing w:before="78"/>
        <w:ind w:left="330"/>
        <w:rPr>
          <w:rFonts w:hint="eastAsia" w:ascii="宋体" w:hAnsi="宋体" w:eastAsia="宋体" w:cs="宋体"/>
          <w:color w:val="auto"/>
          <w:sz w:val="24"/>
          <w:szCs w:val="24"/>
          <w:highlight w:val="none"/>
        </w:rPr>
      </w:pPr>
    </w:p>
    <w:p w14:paraId="386458F9">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681EB52E">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3A28B2D5">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7886BF65">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7C354C73">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397B12E7">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1" DrawAspect="Content" ObjectID="_1468075731" r:id="rId41">
            <o:LockedField>false</o:LockedField>
          </o:OLEObject>
        </w:object>
      </w:r>
    </w:p>
    <w:p w14:paraId="396522C7">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2" DrawAspect="Content" ObjectID="_1468075732" r:id="rId43">
            <o:LockedField>false</o:LockedField>
          </o:OLEObject>
        </w:object>
      </w:r>
    </w:p>
    <w:p w14:paraId="22AEC015">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28FDA5D2">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3" DrawAspect="Content" ObjectID="_1468075733" r:id="rId45">
            <o:LockedField>false</o:LockedField>
          </o:OLEObject>
        </w:object>
      </w:r>
    </w:p>
    <w:p w14:paraId="07B424FA">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4" DrawAspect="Content" ObjectID="_1468075734" r:id="rId47">
            <o:LockedField>false</o:LockedField>
          </o:OLEObject>
        </w:object>
      </w:r>
    </w:p>
    <w:p w14:paraId="34364ED6">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1DA729F2">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5" DrawAspect="Content" ObjectID="_1468075735" r:id="rId49">
            <o:LockedField>false</o:LockedField>
          </o:OLEObject>
        </w:object>
      </w:r>
    </w:p>
    <w:p w14:paraId="13AC4BAA">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6" DrawAspect="Content" ObjectID="_1468075736" r:id="rId51">
            <o:LockedField>false</o:LockedField>
          </o:OLEObject>
        </w:object>
      </w:r>
    </w:p>
    <w:p w14:paraId="736F7770">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77FE5D6A">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2A150C68">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38A8A34E">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5A564631">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6BA5EB35">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31B4F01B">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7381073D">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14C90AFC">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064FC48D">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641BE9C3">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5EFB7276">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673242FD">
      <w:pPr>
        <w:pStyle w:val="30"/>
        <w:snapToGrid w:val="0"/>
        <w:spacing w:line="440" w:lineRule="exact"/>
        <w:ind w:firstLine="480"/>
        <w:jc w:val="both"/>
        <w:outlineLvl w:val="2"/>
        <w:rPr>
          <w:rStyle w:val="21"/>
          <w:rFonts w:hint="eastAsia" w:ascii="宋体" w:hAnsi="宋体" w:eastAsia="宋体" w:cs="宋体"/>
          <w:b/>
          <w:bCs/>
          <w:color w:val="auto"/>
          <w:sz w:val="24"/>
          <w:szCs w:val="24"/>
          <w:highlight w:val="none"/>
        </w:rPr>
      </w:pPr>
      <w:bookmarkStart w:id="176" w:name="_Toc3668"/>
      <w:bookmarkStart w:id="177" w:name="_Toc1816"/>
      <w:r>
        <w:rPr>
          <w:rStyle w:val="21"/>
          <w:rFonts w:hint="eastAsia" w:ascii="宋体" w:hAnsi="宋体" w:eastAsia="宋体" w:cs="宋体"/>
          <w:b/>
          <w:bCs/>
          <w:color w:val="auto"/>
          <w:sz w:val="24"/>
          <w:szCs w:val="24"/>
          <w:highlight w:val="none"/>
        </w:rPr>
        <w:t>3. 工程付款办法</w:t>
      </w:r>
      <w:bookmarkEnd w:id="176"/>
      <w:bookmarkEnd w:id="177"/>
    </w:p>
    <w:p w14:paraId="3877E0B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19517DB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1A6FE7F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w:t>
      </w:r>
      <w:r>
        <w:rPr>
          <w:rFonts w:hint="eastAsia" w:ascii="宋体" w:hAnsi="宋体" w:eastAsia="宋体" w:cs="宋体"/>
          <w:snapToGrid w:val="0"/>
          <w:color w:val="auto"/>
          <w:kern w:val="0"/>
          <w:sz w:val="24"/>
          <w:szCs w:val="20"/>
          <w:highlight w:val="none"/>
          <w:lang w:val="en-US" w:eastAsia="zh-CN"/>
        </w:rPr>
        <w:t>按施工合同价扣除“暂列金额、计日工价款、专业工程暂估价”后，不高于30%支付。</w:t>
      </w:r>
    </w:p>
    <w:p w14:paraId="5ACEBE2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w:t>
      </w:r>
      <w:r>
        <w:rPr>
          <w:rFonts w:hint="eastAsia" w:ascii="宋体" w:hAnsi="宋体" w:eastAsia="宋体" w:cs="宋体"/>
          <w:b/>
          <w:bCs/>
          <w:snapToGrid w:val="0"/>
          <w:color w:val="auto"/>
          <w:kern w:val="0"/>
          <w:sz w:val="24"/>
          <w:szCs w:val="20"/>
          <w:highlight w:val="none"/>
          <w:u w:val="single"/>
          <w:lang w:val="en-US" w:eastAsia="zh-CN"/>
        </w:rPr>
        <w:t>不</w:t>
      </w:r>
      <w:r>
        <w:rPr>
          <w:rFonts w:hint="eastAsia" w:ascii="宋体" w:hAnsi="宋体" w:eastAsia="宋体" w:cs="宋体"/>
          <w:b/>
          <w:bCs/>
          <w:snapToGrid w:val="0"/>
          <w:color w:val="auto"/>
          <w:kern w:val="0"/>
          <w:sz w:val="24"/>
          <w:szCs w:val="20"/>
          <w:highlight w:val="none"/>
          <w:u w:val="single"/>
          <w:lang w:eastAsia="zh-CN"/>
        </w:rPr>
        <w:t xml:space="preserve">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31E2C78E">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 xml:space="preserve">3.2.3  </w:t>
      </w:r>
      <w:r>
        <w:rPr>
          <w:rFonts w:hint="eastAsia" w:ascii="宋体" w:hAnsi="宋体" w:eastAsia="宋体" w:cs="宋体"/>
          <w:snapToGrid w:val="0"/>
          <w:color w:val="auto"/>
          <w:kern w:val="0"/>
          <w:sz w:val="24"/>
          <w:szCs w:val="20"/>
          <w:highlight w:val="none"/>
          <w:lang w:eastAsia="zh-CN"/>
        </w:rPr>
        <w:t>因发包人使用的是财政资金，发包人的付款时间为向政府财政部门提出办理支付申请手续的时间（不含政府财政部门审核的时间），在规定时间内提出支付申请手续后即视为发包人已按期申请支付，具体支付情况以财政资金到位情况为准。</w:t>
      </w:r>
    </w:p>
    <w:p w14:paraId="24214CA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预付款应从每支付期应支付给承包人的工程进度款中扣回</w:t>
      </w:r>
      <w:r>
        <w:rPr>
          <w:rFonts w:hint="eastAsia" w:ascii="宋体" w:hAnsi="宋体" w:eastAsia="宋体" w:cs="宋体"/>
          <w:snapToGrid w:val="0"/>
          <w:color w:val="auto"/>
          <w:kern w:val="0"/>
          <w:sz w:val="24"/>
          <w:szCs w:val="20"/>
          <w:highlight w:val="none"/>
          <w:lang w:val="en-US" w:eastAsia="zh-CN"/>
        </w:rPr>
        <w:t>50%</w:t>
      </w:r>
      <w:r>
        <w:rPr>
          <w:rFonts w:hint="eastAsia" w:ascii="宋体" w:hAnsi="宋体" w:eastAsia="宋体" w:cs="宋体"/>
          <w:snapToGrid w:val="0"/>
          <w:color w:val="auto"/>
          <w:kern w:val="0"/>
          <w:sz w:val="24"/>
          <w:szCs w:val="20"/>
          <w:highlight w:val="none"/>
          <w:lang w:eastAsia="zh-CN"/>
        </w:rPr>
        <w:t>，直到扣回的金额达到合同约定的预付款金额为止。</w:t>
      </w:r>
    </w:p>
    <w:p w14:paraId="29FFECE4">
      <w:pPr>
        <w:widowControl w:val="0"/>
        <w:kinsoku/>
        <w:wordWrap w:val="0"/>
        <w:autoSpaceDE/>
        <w:autoSpaceDN/>
        <w:adjustRightInd w:val="0"/>
        <w:snapToGrid w:val="0"/>
        <w:spacing w:line="440" w:lineRule="exact"/>
        <w:ind w:firstLine="482" w:firstLineChars="200"/>
        <w:jc w:val="both"/>
        <w:textAlignment w:val="auto"/>
        <w:rPr>
          <w:rFonts w:ascii="宋体" w:hAnsi="宋体" w:eastAsia="宋体" w:cs="宋体"/>
          <w:color w:val="auto"/>
          <w:spacing w:val="-1"/>
          <w:sz w:val="24"/>
          <w:szCs w:val="24"/>
          <w:highlight w:val="none"/>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w:t>
      </w:r>
      <w:r>
        <w:rPr>
          <w:rFonts w:ascii="宋体" w:hAnsi="宋体" w:eastAsia="宋体" w:cs="宋体"/>
          <w:color w:val="auto"/>
          <w:sz w:val="24"/>
          <w:szCs w:val="24"/>
          <w:highlight w:val="none"/>
        </w:rPr>
        <w:t>施工过程中按月支付工程进度款：承包人每月按工程实际完成工程量（含变更</w:t>
      </w:r>
      <w:r>
        <w:rPr>
          <w:rFonts w:ascii="宋体" w:hAnsi="宋体" w:eastAsia="宋体" w:cs="宋体"/>
          <w:color w:val="auto"/>
          <w:spacing w:val="7"/>
          <w:sz w:val="24"/>
          <w:szCs w:val="24"/>
          <w:highlight w:val="none"/>
        </w:rPr>
        <w:t xml:space="preserve"> </w:t>
      </w:r>
      <w:r>
        <w:rPr>
          <w:rFonts w:ascii="宋体" w:hAnsi="宋体" w:eastAsia="宋体" w:cs="宋体"/>
          <w:color w:val="auto"/>
          <w:spacing w:val="-1"/>
          <w:sz w:val="24"/>
          <w:szCs w:val="24"/>
          <w:highlight w:val="none"/>
        </w:rPr>
        <w:t>及增加工程）申报，承包人必须将《已完成工程</w:t>
      </w:r>
      <w:r>
        <w:rPr>
          <w:rFonts w:ascii="宋体" w:hAnsi="宋体" w:eastAsia="宋体" w:cs="宋体"/>
          <w:color w:val="auto"/>
          <w:spacing w:val="-2"/>
          <w:sz w:val="24"/>
          <w:szCs w:val="24"/>
          <w:highlight w:val="none"/>
        </w:rPr>
        <w:t>量报表》和《工程付款申请书》于当月</w:t>
      </w:r>
      <w:r>
        <w:rPr>
          <w:rFonts w:ascii="宋体" w:hAnsi="宋体" w:eastAsia="宋体" w:cs="宋体"/>
          <w:color w:val="auto"/>
          <w:sz w:val="24"/>
          <w:szCs w:val="24"/>
          <w:highlight w:val="none"/>
          <w:u w:val="single"/>
        </w:rPr>
        <w:t xml:space="preserve"> </w:t>
      </w:r>
      <w:r>
        <w:rPr>
          <w:rFonts w:ascii="Times New Roman" w:hAnsi="Times New Roman" w:eastAsia="Times New Roman" w:cs="Times New Roman"/>
          <w:color w:val="auto"/>
          <w:spacing w:val="-4"/>
          <w:sz w:val="24"/>
          <w:szCs w:val="24"/>
          <w:highlight w:val="none"/>
          <w:u w:val="single"/>
        </w:rPr>
        <w:t>26</w:t>
      </w:r>
      <w:r>
        <w:rPr>
          <w:rFonts w:ascii="宋体" w:hAnsi="宋体" w:eastAsia="宋体" w:cs="宋体"/>
          <w:color w:val="auto"/>
          <w:spacing w:val="-4"/>
          <w:sz w:val="24"/>
          <w:szCs w:val="24"/>
          <w:highlight w:val="none"/>
        </w:rPr>
        <w:t>日前报监理单位核实。经监理单位审核、发包人审定后的工程进</w:t>
      </w:r>
      <w:r>
        <w:rPr>
          <w:rFonts w:ascii="宋体" w:hAnsi="宋体" w:eastAsia="宋体" w:cs="宋体"/>
          <w:color w:val="auto"/>
          <w:spacing w:val="-5"/>
          <w:sz w:val="24"/>
          <w:szCs w:val="24"/>
          <w:highlight w:val="none"/>
        </w:rPr>
        <w:t>度款（指已经按照合</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同约定，扣除该支付期内因承包人违约而应扣除的管理费</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于申报次月支付。</w:t>
      </w:r>
    </w:p>
    <w:p w14:paraId="7E20977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w:t>
      </w:r>
      <w:r>
        <w:rPr>
          <w:rFonts w:hint="eastAsia" w:ascii="宋体" w:hAnsi="宋体" w:eastAsia="宋体" w:cs="宋体"/>
          <w:snapToGrid w:val="0"/>
          <w:color w:val="auto"/>
          <w:kern w:val="0"/>
          <w:sz w:val="24"/>
          <w:szCs w:val="20"/>
          <w:highlight w:val="none"/>
          <w:u w:val="single"/>
          <w:lang w:eastAsia="zh-CN"/>
        </w:rPr>
        <w:t xml:space="preserve"> 80% </w:t>
      </w:r>
      <w:r>
        <w:rPr>
          <w:rFonts w:hint="eastAsia" w:ascii="宋体" w:hAnsi="宋体" w:eastAsia="宋体" w:cs="宋体"/>
          <w:snapToGrid w:val="0"/>
          <w:color w:val="auto"/>
          <w:kern w:val="0"/>
          <w:sz w:val="24"/>
          <w:szCs w:val="20"/>
          <w:highlight w:val="none"/>
          <w:lang w:eastAsia="zh-CN"/>
        </w:rPr>
        <w:t>申请支付，工程进度款中的作业工人工资款项由发包人单独足额拨付到承包人的工资专户。</w:t>
      </w:r>
    </w:p>
    <w:p w14:paraId="0431536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w:t>
      </w:r>
      <w:r>
        <w:rPr>
          <w:rFonts w:hint="eastAsia" w:ascii="宋体" w:hAnsi="宋体" w:eastAsia="宋体" w:cs="宋体"/>
          <w:snapToGrid w:val="0"/>
          <w:color w:val="auto"/>
          <w:kern w:val="0"/>
          <w:sz w:val="24"/>
          <w:szCs w:val="20"/>
          <w:highlight w:val="none"/>
          <w:lang w:val="en-US" w:eastAsia="zh-CN"/>
        </w:rPr>
        <w:t>24</w:t>
      </w:r>
      <w:r>
        <w:rPr>
          <w:rFonts w:hint="eastAsia" w:ascii="宋体" w:hAnsi="宋体" w:eastAsia="宋体" w:cs="宋体"/>
          <w:snapToGrid w:val="0"/>
          <w:color w:val="auto"/>
          <w:kern w:val="0"/>
          <w:sz w:val="24"/>
          <w:szCs w:val="20"/>
          <w:highlight w:val="none"/>
          <w:lang w:eastAsia="zh-CN"/>
        </w:rPr>
        <w:t>）》执行，按照项目所在地的建设行政主管部门有关规定支付。发生一般事故及以上等级重大安全事故的，发包人可扣除承包人金额相当于所有“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21E9CE8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08F4975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570D47C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5F9D455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4EDE5DC2">
      <w:pPr>
        <w:adjustRightInd w:val="0"/>
        <w:snapToGrid w:val="0"/>
        <w:spacing w:line="440" w:lineRule="exact"/>
        <w:ind w:firstLine="482" w:firstLineChars="200"/>
        <w:rPr>
          <w:rFonts w:hint="eastAsia" w:ascii="宋体" w:hAnsi="宋体" w:eastAsia="宋体" w:cs="宋体"/>
          <w:b/>
          <w:bCs/>
          <w:snapToGrid w:val="0"/>
          <w:color w:val="auto"/>
          <w:kern w:val="0"/>
          <w:sz w:val="24"/>
          <w:szCs w:val="20"/>
          <w:highlight w:val="none"/>
          <w:lang w:val="en-US"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b w:val="0"/>
          <w:bCs w:val="0"/>
          <w:snapToGrid w:val="0"/>
          <w:color w:val="auto"/>
          <w:kern w:val="0"/>
          <w:sz w:val="24"/>
          <w:szCs w:val="20"/>
          <w:highlight w:val="none"/>
          <w:lang w:val="en-US" w:eastAsia="zh-CN"/>
        </w:rPr>
        <w:t>暂列金额、材料暂估价、专业工程暂估价支付方式：如工程使用到暂列金、暂估价，申报进度款时按照实际发生工程量80%进行支付。</w:t>
      </w:r>
    </w:p>
    <w:p w14:paraId="11329F87">
      <w:pPr>
        <w:wordWrap w:val="0"/>
        <w:autoSpaceDE/>
        <w:autoSpaceDN/>
        <w:snapToGrid w:val="0"/>
        <w:spacing w:line="440" w:lineRule="exact"/>
        <w:ind w:firstLine="482" w:firstLineChars="200"/>
        <w:jc w:val="both"/>
        <w:rPr>
          <w:rFonts w:hint="eastAsia" w:ascii="宋体" w:hAnsi="宋体" w:eastAsia="宋体" w:cs="宋体"/>
          <w:b/>
          <w:bCs w:val="0"/>
          <w:snapToGrid w:val="0"/>
          <w:color w:val="auto"/>
          <w:kern w:val="0"/>
          <w:sz w:val="24"/>
          <w:szCs w:val="24"/>
          <w:highlight w:val="none"/>
          <w:lang w:val="en-US" w:eastAsia="zh-CN" w:bidi="ar-SA"/>
        </w:rPr>
      </w:pPr>
      <w:bookmarkStart w:id="178" w:name="_Toc18269"/>
      <w:bookmarkStart w:id="179" w:name="_Toc19393"/>
      <w:bookmarkStart w:id="180" w:name="_Toc5015"/>
      <w:r>
        <w:rPr>
          <w:rFonts w:hint="eastAsia" w:ascii="宋体" w:hAnsi="宋体" w:eastAsia="宋体" w:cs="宋体"/>
          <w:b/>
          <w:bCs w:val="0"/>
          <w:snapToGrid w:val="0"/>
          <w:color w:val="auto"/>
          <w:kern w:val="0"/>
          <w:sz w:val="24"/>
          <w:szCs w:val="24"/>
          <w:highlight w:val="none"/>
          <w:lang w:val="en-US" w:eastAsia="zh-CN" w:bidi="ar-SA"/>
        </w:rPr>
        <w:t>4. 专用合同条款</w:t>
      </w:r>
      <w:bookmarkEnd w:id="178"/>
      <w:bookmarkEnd w:id="179"/>
      <w:bookmarkEnd w:id="180"/>
    </w:p>
    <w:p w14:paraId="2624D8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合同专用条款由招标人根据本工程施工实际要求与中标人自行协商签定相关条款。</w:t>
      </w:r>
    </w:p>
    <w:p w14:paraId="09E1A5D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436C38E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B04555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工人工资支付专用账户 </w:t>
      </w:r>
    </w:p>
    <w:p w14:paraId="39FB3A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F5A20A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2B64012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7063C83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423FE7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72910E6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13F9861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214C74E0">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5A16E426">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2DD076B4">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5A7DF32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93DFB2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40F76E7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08133F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本招标项目施工工期为</w:t>
      </w:r>
      <w:r>
        <w:rPr>
          <w:rFonts w:hint="eastAsia" w:ascii="宋体" w:hAnsi="宋体" w:eastAsia="宋体" w:cs="宋体"/>
          <w:bCs/>
          <w:snapToGrid w:val="0"/>
          <w:color w:val="auto"/>
          <w:kern w:val="0"/>
          <w:sz w:val="24"/>
          <w:szCs w:val="24"/>
          <w:highlight w:val="none"/>
          <w:u w:val="single"/>
          <w:lang w:val="en-US" w:eastAsia="zh-CN"/>
        </w:rPr>
        <w:t>120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55FE0D7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3B19E32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4FDCFD1B">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50C048D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60027DF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6E878CF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01B906B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AB18D2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193B435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31F1CA0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441EC1B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2A836D9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15A0747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4E463DA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2FC90C4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5DC9292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676A1D3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662D159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444D5B0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062CC75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2E6C997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4A30259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1967DB7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16C3997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1FF16AF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41457EA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2F94AE1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6139181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68B6329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4A64D3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73A74A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6AD4868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6C52C85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3359BC2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7D3C3F2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7970659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5F4F5A2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46CA518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48F28CE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118053B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53B94D5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45EA943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015019C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411221F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71796C0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584889D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094A792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4227095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28EF7B2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6B0CAA5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6FA1073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4FE0C90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6F29664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631BADB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03F8724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质量违约</w:t>
      </w:r>
    </w:p>
    <w:p w14:paraId="0999C05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1B86EDB4">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4A2A202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4395A87B">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31B40B77">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694C3D7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1D25B70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0057933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5000元缴纳违约金给发包人，在进度款或结算款中一并扣除。 </w:t>
      </w:r>
    </w:p>
    <w:p w14:paraId="7214804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2EB63E88">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7C4DDE3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69D67E9B">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4.254.1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1AB2D609">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7BEE2B96">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22C9692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3F8A173A">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054E2215">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44586460">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13351B89">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1061053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4627C757">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行为每持续一天应缴纳违约金1000元。</w:t>
      </w:r>
    </w:p>
    <w:p w14:paraId="18100992">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652F1ED3">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格项目、安全隐患必须在规定的时间内整改完成，否则每拖延一天处以2000元人民币违约金，直至整改合格。</w:t>
      </w:r>
    </w:p>
    <w:p w14:paraId="5EC56CA2">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3D3BEC3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val="0"/>
          <w:bCs/>
          <w:snapToGrid w:val="0"/>
          <w:color w:val="auto"/>
          <w:kern w:val="0"/>
          <w:sz w:val="24"/>
          <w:szCs w:val="24"/>
          <w:highlight w:val="none"/>
          <w:lang w:val="en-US" w:eastAsia="zh-CN"/>
        </w:rPr>
        <w:t xml:space="preserve"> 其他违约 </w:t>
      </w:r>
    </w:p>
    <w:p w14:paraId="46E708A0">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3F096260">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4607EBE5">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，如发包人在日常检查中发现不同步的现象的，视为违约并扣除违约金2000元/每次</w:t>
      </w:r>
      <w:r>
        <w:rPr>
          <w:rFonts w:hint="default" w:ascii="宋体" w:hAnsi="宋体" w:eastAsia="宋体" w:cs="宋体"/>
          <w:b w:val="0"/>
          <w:bCs/>
          <w:snapToGrid w:val="0"/>
          <w:color w:val="auto"/>
          <w:kern w:val="0"/>
          <w:sz w:val="24"/>
          <w:szCs w:val="24"/>
          <w:highlight w:val="none"/>
          <w:lang w:val="en-US" w:eastAsia="zh-CN"/>
        </w:rPr>
        <w:t xml:space="preserve">。 </w:t>
      </w:r>
    </w:p>
    <w:p w14:paraId="2F686030">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3CAB1561">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6F8A6899">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1C5755B3">
      <w:pPr>
        <w:pStyle w:val="13"/>
        <w:rPr>
          <w:rFonts w:hint="eastAsia" w:ascii="宋体" w:hAnsi="宋体" w:eastAsia="宋体" w:cs="宋体"/>
          <w:color w:val="auto"/>
          <w:sz w:val="24"/>
          <w:szCs w:val="24"/>
          <w:highlight w:val="none"/>
          <w:lang w:eastAsia="zh-CN"/>
        </w:rPr>
      </w:pPr>
    </w:p>
    <w:p w14:paraId="00E29B87">
      <w:pPr>
        <w:pStyle w:val="13"/>
        <w:rPr>
          <w:rFonts w:hint="eastAsia" w:ascii="宋体" w:hAnsi="宋体" w:eastAsia="宋体" w:cs="宋体"/>
          <w:color w:val="auto"/>
          <w:sz w:val="24"/>
          <w:szCs w:val="24"/>
          <w:highlight w:val="none"/>
          <w:lang w:eastAsia="zh-CN"/>
        </w:rPr>
      </w:pPr>
    </w:p>
    <w:p w14:paraId="6EE2E99C">
      <w:pPr>
        <w:pStyle w:val="13"/>
        <w:rPr>
          <w:rFonts w:hint="eastAsia" w:ascii="宋体" w:hAnsi="宋体" w:eastAsia="宋体" w:cs="宋体"/>
          <w:color w:val="auto"/>
          <w:sz w:val="24"/>
          <w:szCs w:val="24"/>
          <w:highlight w:val="none"/>
          <w:lang w:eastAsia="zh-CN"/>
        </w:rPr>
      </w:pPr>
    </w:p>
    <w:p w14:paraId="4BDA0E56">
      <w:pPr>
        <w:pStyle w:val="13"/>
        <w:rPr>
          <w:rFonts w:hint="eastAsia" w:ascii="宋体" w:hAnsi="宋体" w:eastAsia="宋体" w:cs="宋体"/>
          <w:color w:val="auto"/>
          <w:sz w:val="24"/>
          <w:szCs w:val="24"/>
          <w:highlight w:val="none"/>
          <w:lang w:eastAsia="zh-CN"/>
        </w:rPr>
      </w:pPr>
    </w:p>
    <w:p w14:paraId="673329EB">
      <w:pPr>
        <w:pStyle w:val="13"/>
        <w:rPr>
          <w:rFonts w:hint="eastAsia" w:ascii="宋体" w:hAnsi="宋体" w:eastAsia="宋体" w:cs="宋体"/>
          <w:color w:val="auto"/>
          <w:sz w:val="24"/>
          <w:szCs w:val="24"/>
          <w:highlight w:val="none"/>
          <w:lang w:eastAsia="zh-CN"/>
        </w:rPr>
      </w:pPr>
    </w:p>
    <w:p w14:paraId="42CDD58A">
      <w:pPr>
        <w:spacing w:before="78" w:line="219" w:lineRule="auto"/>
        <w:outlineLvl w:val="9"/>
        <w:rPr>
          <w:rFonts w:hint="eastAsia" w:ascii="宋体" w:hAnsi="宋体" w:eastAsia="宋体" w:cs="宋体"/>
          <w:b/>
          <w:bCs/>
          <w:color w:val="auto"/>
          <w:spacing w:val="-3"/>
          <w:sz w:val="24"/>
          <w:szCs w:val="24"/>
          <w:highlight w:val="none"/>
        </w:rPr>
      </w:pPr>
      <w:bookmarkStart w:id="181" w:name="bookmark96"/>
      <w:bookmarkEnd w:id="181"/>
    </w:p>
    <w:p w14:paraId="2BDC7F7A">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2B87CA60">
      <w:pPr>
        <w:spacing w:before="78" w:line="219" w:lineRule="auto"/>
        <w:ind w:left="3273"/>
        <w:outlineLvl w:val="0"/>
        <w:rPr>
          <w:rFonts w:hint="eastAsia" w:ascii="宋体" w:hAnsi="宋体" w:eastAsia="宋体" w:cs="宋体"/>
          <w:color w:val="auto"/>
          <w:highlight w:val="none"/>
        </w:rPr>
      </w:pPr>
      <w:bookmarkStart w:id="182" w:name="_Toc4838"/>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2"/>
    </w:p>
    <w:p w14:paraId="379571EE">
      <w:pPr>
        <w:pStyle w:val="5"/>
        <w:spacing w:line="257" w:lineRule="auto"/>
        <w:rPr>
          <w:rFonts w:hint="eastAsia" w:ascii="宋体" w:hAnsi="宋体" w:eastAsia="宋体" w:cs="宋体"/>
          <w:color w:val="auto"/>
          <w:highlight w:val="none"/>
        </w:rPr>
      </w:pPr>
    </w:p>
    <w:p w14:paraId="5BE30722">
      <w:pPr>
        <w:spacing w:before="78" w:line="221" w:lineRule="auto"/>
        <w:ind w:left="125"/>
        <w:outlineLvl w:val="2"/>
        <w:rPr>
          <w:rFonts w:hint="eastAsia" w:ascii="宋体" w:hAnsi="宋体" w:eastAsia="宋体" w:cs="宋体"/>
          <w:color w:val="auto"/>
          <w:sz w:val="24"/>
          <w:szCs w:val="24"/>
          <w:highlight w:val="none"/>
        </w:rPr>
      </w:pPr>
      <w:bookmarkStart w:id="183" w:name="_Toc10155"/>
      <w:bookmarkStart w:id="184" w:name="_Toc12943"/>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3"/>
      <w:bookmarkEnd w:id="184"/>
    </w:p>
    <w:p w14:paraId="3989A8B1">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75FB82B5">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0F8F10F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12F6D15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6755EFEB">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F9C2AD6">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5E6FD8D">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152B7914">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63C9A67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2579DEFA">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76EE1100">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2680FFF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6AD1C11B">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439755B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2B333EA3">
      <w:pPr>
        <w:spacing w:before="153" w:line="219" w:lineRule="auto"/>
        <w:ind w:left="130"/>
        <w:rPr>
          <w:rFonts w:hint="eastAsia" w:ascii="宋体" w:hAnsi="宋体" w:eastAsia="宋体" w:cs="宋体"/>
          <w:color w:val="auto"/>
          <w:spacing w:val="-1"/>
          <w:sz w:val="24"/>
          <w:szCs w:val="24"/>
          <w:highlight w:val="none"/>
        </w:rPr>
      </w:pPr>
      <w:bookmarkStart w:id="185" w:name="_Toc12084"/>
      <w:bookmarkStart w:id="186" w:name="_Toc16294"/>
      <w:r>
        <w:rPr>
          <w:rFonts w:hint="eastAsia" w:ascii="宋体" w:hAnsi="宋体" w:eastAsia="宋体" w:cs="宋体"/>
          <w:color w:val="auto"/>
          <w:spacing w:val="-1"/>
          <w:sz w:val="24"/>
          <w:szCs w:val="24"/>
          <w:highlight w:val="none"/>
        </w:rPr>
        <w:t>（14）《建筑与市政工程无障碍通用规范》 GB 55019-2021；</w:t>
      </w:r>
      <w:bookmarkEnd w:id="185"/>
      <w:bookmarkEnd w:id="186"/>
    </w:p>
    <w:p w14:paraId="7B3C5264">
      <w:pPr>
        <w:spacing w:before="153" w:line="219" w:lineRule="auto"/>
        <w:ind w:left="130"/>
        <w:rPr>
          <w:rFonts w:hint="eastAsia" w:ascii="宋体" w:hAnsi="宋体" w:eastAsia="宋体" w:cs="宋体"/>
          <w:color w:val="auto"/>
          <w:spacing w:val="-1"/>
          <w:sz w:val="24"/>
          <w:szCs w:val="24"/>
          <w:highlight w:val="none"/>
        </w:rPr>
      </w:pPr>
      <w:bookmarkStart w:id="187" w:name="_Toc1177"/>
      <w:bookmarkStart w:id="188" w:name="_Toc15158"/>
      <w:r>
        <w:rPr>
          <w:rFonts w:hint="eastAsia" w:ascii="宋体" w:hAnsi="宋体" w:eastAsia="宋体" w:cs="宋体"/>
          <w:color w:val="auto"/>
          <w:spacing w:val="-1"/>
          <w:sz w:val="24"/>
          <w:szCs w:val="24"/>
          <w:highlight w:val="none"/>
        </w:rPr>
        <w:t>（15）《建筑防火通用规范》GB 55037-2022;</w:t>
      </w:r>
      <w:bookmarkEnd w:id="187"/>
      <w:bookmarkEnd w:id="188"/>
    </w:p>
    <w:p w14:paraId="61F141A9">
      <w:pPr>
        <w:spacing w:before="153" w:line="219" w:lineRule="auto"/>
        <w:ind w:left="130"/>
        <w:rPr>
          <w:rFonts w:hint="eastAsia" w:ascii="宋体" w:hAnsi="宋体" w:eastAsia="宋体" w:cs="宋体"/>
          <w:color w:val="auto"/>
          <w:spacing w:val="-1"/>
          <w:sz w:val="24"/>
          <w:szCs w:val="24"/>
          <w:highlight w:val="none"/>
        </w:rPr>
      </w:pPr>
      <w:bookmarkStart w:id="189" w:name="_Toc2461"/>
      <w:bookmarkStart w:id="190" w:name="_Toc24233"/>
      <w:r>
        <w:rPr>
          <w:rFonts w:hint="eastAsia" w:ascii="宋体" w:hAnsi="宋体" w:eastAsia="宋体" w:cs="宋体"/>
          <w:color w:val="auto"/>
          <w:spacing w:val="-1"/>
          <w:sz w:val="24"/>
          <w:szCs w:val="24"/>
          <w:highlight w:val="none"/>
        </w:rPr>
        <w:t>（16）《建筑与市政工程抗震通用规范》GB55002-2001;</w:t>
      </w:r>
      <w:bookmarkEnd w:id="189"/>
      <w:bookmarkEnd w:id="190"/>
    </w:p>
    <w:p w14:paraId="3BC258D5">
      <w:pPr>
        <w:spacing w:before="153" w:line="219" w:lineRule="auto"/>
        <w:ind w:left="130"/>
        <w:rPr>
          <w:rFonts w:hint="eastAsia" w:ascii="宋体" w:hAnsi="宋体" w:eastAsia="宋体" w:cs="宋体"/>
          <w:color w:val="auto"/>
          <w:spacing w:val="-1"/>
          <w:sz w:val="24"/>
          <w:szCs w:val="24"/>
          <w:highlight w:val="none"/>
        </w:rPr>
      </w:pPr>
      <w:bookmarkStart w:id="191" w:name="_Toc8109"/>
      <w:bookmarkStart w:id="192" w:name="_Toc5777"/>
      <w:r>
        <w:rPr>
          <w:rFonts w:hint="eastAsia" w:ascii="宋体" w:hAnsi="宋体" w:eastAsia="宋体" w:cs="宋体"/>
          <w:color w:val="auto"/>
          <w:spacing w:val="-1"/>
          <w:sz w:val="24"/>
          <w:szCs w:val="24"/>
          <w:highlight w:val="none"/>
        </w:rPr>
        <w:t>（17）《建筑与市政地基基础通用规范》GB55003-2001;</w:t>
      </w:r>
      <w:bookmarkEnd w:id="191"/>
      <w:bookmarkEnd w:id="192"/>
    </w:p>
    <w:p w14:paraId="7EABE99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22C6EA0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2E498EA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8F26131">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7BB3D7FB">
      <w:pPr>
        <w:pStyle w:val="5"/>
        <w:spacing w:line="257" w:lineRule="auto"/>
        <w:rPr>
          <w:rFonts w:hint="eastAsia" w:ascii="宋体" w:hAnsi="宋体" w:eastAsia="宋体" w:cs="宋体"/>
          <w:color w:val="auto"/>
          <w:highlight w:val="none"/>
        </w:rPr>
      </w:pPr>
    </w:p>
    <w:p w14:paraId="5D97A8A7">
      <w:pPr>
        <w:spacing w:before="78" w:line="220" w:lineRule="auto"/>
        <w:ind w:left="115"/>
        <w:outlineLvl w:val="2"/>
        <w:rPr>
          <w:rFonts w:hint="eastAsia" w:ascii="宋体" w:hAnsi="宋体" w:eastAsia="宋体" w:cs="宋体"/>
          <w:color w:val="auto"/>
          <w:sz w:val="24"/>
          <w:szCs w:val="24"/>
          <w:highlight w:val="none"/>
        </w:rPr>
      </w:pPr>
      <w:bookmarkStart w:id="193" w:name="_Toc15652"/>
      <w:bookmarkStart w:id="194" w:name="_Toc23094"/>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3"/>
      <w:bookmarkEnd w:id="194"/>
    </w:p>
    <w:p w14:paraId="3D883B18">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6C693652">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6D80DEC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0237C6F7">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A0A8A2B">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F18BF51">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4DD7CD7E">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A6E8F8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71A4541D">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11417329">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4D5A805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387D73A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5" w:name="_Toc8494"/>
      <w:bookmarkStart w:id="196" w:name="_Toc30781"/>
      <w:r>
        <w:rPr>
          <w:rFonts w:hint="eastAsia" w:ascii="宋体" w:hAnsi="宋体" w:eastAsia="宋体" w:cs="宋体"/>
          <w:color w:val="auto"/>
          <w:spacing w:val="-2"/>
          <w:sz w:val="24"/>
          <w:szCs w:val="24"/>
          <w:highlight w:val="none"/>
        </w:rPr>
        <w:t>（11）《建筑与市政工程无障碍通用规范》 GB 55019-2021；</w:t>
      </w:r>
      <w:bookmarkEnd w:id="195"/>
      <w:bookmarkEnd w:id="196"/>
    </w:p>
    <w:p w14:paraId="0DCC9771">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31143"/>
      <w:bookmarkStart w:id="198" w:name="_Toc17383"/>
      <w:r>
        <w:rPr>
          <w:rFonts w:hint="eastAsia" w:ascii="宋体" w:hAnsi="宋体" w:eastAsia="宋体" w:cs="宋体"/>
          <w:color w:val="auto"/>
          <w:spacing w:val="-2"/>
          <w:sz w:val="24"/>
          <w:szCs w:val="24"/>
          <w:highlight w:val="none"/>
        </w:rPr>
        <w:t>（12）《建筑防火通用规范》GB 55037-2022;</w:t>
      </w:r>
      <w:bookmarkEnd w:id="197"/>
      <w:bookmarkEnd w:id="198"/>
    </w:p>
    <w:p w14:paraId="1007A63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954"/>
      <w:bookmarkStart w:id="200" w:name="_Toc32476"/>
      <w:r>
        <w:rPr>
          <w:rFonts w:hint="eastAsia" w:ascii="宋体" w:hAnsi="宋体" w:eastAsia="宋体" w:cs="宋体"/>
          <w:color w:val="auto"/>
          <w:spacing w:val="-2"/>
          <w:sz w:val="24"/>
          <w:szCs w:val="24"/>
          <w:highlight w:val="none"/>
        </w:rPr>
        <w:t>（13）《建筑与市政工程抗震通用规范》GB55002-2001;</w:t>
      </w:r>
      <w:bookmarkEnd w:id="199"/>
      <w:bookmarkEnd w:id="200"/>
    </w:p>
    <w:p w14:paraId="605E1A8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27898"/>
      <w:bookmarkStart w:id="202" w:name="_Toc7185"/>
      <w:r>
        <w:rPr>
          <w:rFonts w:hint="eastAsia" w:ascii="宋体" w:hAnsi="宋体" w:eastAsia="宋体" w:cs="宋体"/>
          <w:color w:val="auto"/>
          <w:spacing w:val="-2"/>
          <w:sz w:val="24"/>
          <w:szCs w:val="24"/>
          <w:highlight w:val="none"/>
        </w:rPr>
        <w:t>（14）《建筑与市政地基基础通用规范》GB55003-2001;</w:t>
      </w:r>
      <w:bookmarkEnd w:id="201"/>
      <w:bookmarkEnd w:id="202"/>
    </w:p>
    <w:p w14:paraId="6DD04A4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3" w:name="_Toc17281"/>
      <w:bookmarkStart w:id="204" w:name="_Toc29669"/>
      <w:r>
        <w:rPr>
          <w:rFonts w:hint="eastAsia" w:ascii="宋体" w:hAnsi="宋体" w:eastAsia="宋体" w:cs="宋体"/>
          <w:color w:val="auto"/>
          <w:spacing w:val="-2"/>
          <w:sz w:val="24"/>
          <w:szCs w:val="24"/>
          <w:highlight w:val="none"/>
        </w:rPr>
        <w:t>（15）《城市道路照明设计标准》（CJJ45-2015）；</w:t>
      </w:r>
      <w:bookmarkEnd w:id="203"/>
      <w:bookmarkEnd w:id="204"/>
    </w:p>
    <w:p w14:paraId="6E232C7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5" w:name="_Toc31812"/>
      <w:bookmarkStart w:id="206" w:name="_Toc9161"/>
      <w:r>
        <w:rPr>
          <w:rFonts w:hint="eastAsia" w:ascii="宋体" w:hAnsi="宋体" w:eastAsia="宋体" w:cs="宋体"/>
          <w:color w:val="auto"/>
          <w:spacing w:val="-2"/>
          <w:sz w:val="24"/>
          <w:szCs w:val="24"/>
          <w:highlight w:val="none"/>
        </w:rPr>
        <w:t>（16）《低压配电设计规范》（GB50054-2011）；</w:t>
      </w:r>
      <w:bookmarkEnd w:id="205"/>
      <w:bookmarkEnd w:id="206"/>
    </w:p>
    <w:p w14:paraId="4BA22D2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7" w:name="_Toc6405"/>
      <w:bookmarkStart w:id="208" w:name="_Toc18255"/>
      <w:r>
        <w:rPr>
          <w:rFonts w:hint="eastAsia" w:ascii="宋体" w:hAnsi="宋体" w:eastAsia="宋体" w:cs="宋体"/>
          <w:color w:val="auto"/>
          <w:spacing w:val="-2"/>
          <w:sz w:val="24"/>
          <w:szCs w:val="24"/>
          <w:highlight w:val="none"/>
        </w:rPr>
        <w:t>（17）《城市道路照明工程施工及验收规程》（CJJ89-2012）；</w:t>
      </w:r>
      <w:bookmarkEnd w:id="207"/>
      <w:bookmarkEnd w:id="208"/>
    </w:p>
    <w:p w14:paraId="2778203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5CEC0C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020E2463">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5EA03498">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FB1DDF1">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164D7E">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D096E9">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9" w:name="_Toc9200"/>
      <w:bookmarkStart w:id="210" w:name="_Toc26378"/>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9"/>
      <w:bookmarkEnd w:id="210"/>
    </w:p>
    <w:p w14:paraId="54FC245A">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41B0234B">
      <w:pPr>
        <w:spacing w:before="78" w:line="219" w:lineRule="auto"/>
        <w:jc w:val="center"/>
        <w:outlineLvl w:val="0"/>
        <w:rPr>
          <w:rFonts w:hint="eastAsia" w:ascii="宋体" w:hAnsi="宋体" w:eastAsia="宋体" w:cs="宋体"/>
          <w:color w:val="auto"/>
          <w:sz w:val="24"/>
          <w:szCs w:val="24"/>
          <w:highlight w:val="none"/>
        </w:rPr>
      </w:pPr>
      <w:bookmarkStart w:id="211" w:name="bookmark100"/>
      <w:bookmarkEnd w:id="211"/>
      <w:bookmarkStart w:id="212" w:name="bookmark146"/>
      <w:bookmarkEnd w:id="212"/>
      <w:bookmarkStart w:id="213" w:name="_Toc1180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3"/>
    </w:p>
    <w:p w14:paraId="7C6C80E2">
      <w:pPr>
        <w:pStyle w:val="5"/>
        <w:spacing w:line="283" w:lineRule="auto"/>
        <w:rPr>
          <w:rFonts w:hint="eastAsia" w:ascii="宋体" w:hAnsi="宋体" w:eastAsia="宋体" w:cs="宋体"/>
          <w:color w:val="auto"/>
          <w:highlight w:val="none"/>
        </w:rPr>
      </w:pPr>
    </w:p>
    <w:p w14:paraId="58148A80">
      <w:pPr>
        <w:pStyle w:val="5"/>
        <w:spacing w:line="284" w:lineRule="auto"/>
        <w:rPr>
          <w:rFonts w:hint="eastAsia" w:ascii="宋体" w:hAnsi="宋体" w:eastAsia="宋体" w:cs="宋体"/>
          <w:color w:val="auto"/>
          <w:highlight w:val="none"/>
        </w:rPr>
      </w:pPr>
    </w:p>
    <w:p w14:paraId="116B6A3B">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48F75832">
      <w:pPr>
        <w:pStyle w:val="5"/>
        <w:spacing w:line="265" w:lineRule="auto"/>
        <w:rPr>
          <w:rFonts w:hint="eastAsia" w:ascii="宋体" w:hAnsi="宋体" w:eastAsia="宋体" w:cs="宋体"/>
          <w:color w:val="auto"/>
          <w:highlight w:val="none"/>
        </w:rPr>
      </w:pPr>
    </w:p>
    <w:p w14:paraId="45CC48D5">
      <w:pPr>
        <w:spacing w:before="151" w:line="222" w:lineRule="auto"/>
        <w:ind w:left="715"/>
        <w:outlineLvl w:val="2"/>
        <w:rPr>
          <w:rFonts w:hint="eastAsia" w:ascii="宋体" w:hAnsi="宋体" w:eastAsia="宋体" w:cs="宋体"/>
          <w:color w:val="auto"/>
          <w:sz w:val="24"/>
          <w:szCs w:val="24"/>
          <w:highlight w:val="none"/>
        </w:rPr>
      </w:pPr>
      <w:bookmarkStart w:id="214" w:name="_Toc25939"/>
      <w:bookmarkStart w:id="215"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4"/>
      <w:bookmarkEnd w:id="215"/>
    </w:p>
    <w:p w14:paraId="022ED3AB">
      <w:pPr>
        <w:spacing w:line="360" w:lineRule="auto"/>
        <w:ind w:firstLine="484"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本招标文件随文另附施工图（电子文件）一套。</w:t>
      </w:r>
      <w:r>
        <w:rPr>
          <w:rFonts w:hint="eastAsia" w:ascii="宋体" w:hAnsi="宋体" w:eastAsia="宋体" w:cs="宋体"/>
          <w:color w:val="auto"/>
          <w:spacing w:val="1"/>
          <w:sz w:val="24"/>
          <w:szCs w:val="24"/>
          <w:highlight w:val="none"/>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根据韶关市发展和改革局关于印发《关于韶关市“百县千镇万村高质量发展工程”项目规范化便利化实施的指导意见(试行)》的通知(韶发改投资(2024)8号)，本项目施工图纸在投标截止时间7天前以补充公告的形式在广东省招标投标监管网（https://www.gdzwfw.gov.cn/ztbjg-portal/#/index）、全国公共资源交易平台（广东省·韶关市）（https://ygp.gdzwfw.gov.cn/ggzy-portal/#/440200/index）公布，各投标人应自行下载。</w:t>
      </w:r>
      <w:r>
        <w:rPr>
          <w:rFonts w:hint="eastAsia" w:ascii="宋体" w:hAnsi="宋体" w:eastAsia="宋体" w:cs="宋体"/>
          <w:color w:val="auto"/>
          <w:spacing w:val="1"/>
          <w:sz w:val="24"/>
          <w:szCs w:val="24"/>
          <w:highlight w:val="none"/>
          <w:lang w:eastAsia="zh-CN"/>
        </w:rPr>
        <w:t>）</w:t>
      </w:r>
    </w:p>
    <w:p w14:paraId="19E440D0">
      <w:pPr>
        <w:pStyle w:val="5"/>
        <w:spacing w:line="253" w:lineRule="auto"/>
        <w:rPr>
          <w:rFonts w:hint="eastAsia" w:ascii="宋体" w:hAnsi="宋体" w:eastAsia="宋体" w:cs="宋体"/>
          <w:color w:val="auto"/>
          <w:highlight w:val="none"/>
        </w:rPr>
      </w:pPr>
    </w:p>
    <w:p w14:paraId="05E465DE">
      <w:pPr>
        <w:spacing w:before="79" w:line="221" w:lineRule="auto"/>
        <w:ind w:left="705"/>
        <w:outlineLvl w:val="2"/>
        <w:rPr>
          <w:rFonts w:hint="eastAsia" w:ascii="宋体" w:hAnsi="宋体" w:eastAsia="宋体" w:cs="宋体"/>
          <w:color w:val="auto"/>
          <w:sz w:val="24"/>
          <w:szCs w:val="24"/>
          <w:highlight w:val="none"/>
        </w:rPr>
      </w:pPr>
      <w:bookmarkStart w:id="216" w:name="_Toc9064"/>
      <w:bookmarkStart w:id="217" w:name="_Toc23245"/>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6"/>
      <w:bookmarkEnd w:id="217"/>
    </w:p>
    <w:p w14:paraId="1C49E4AB">
      <w:pPr>
        <w:spacing w:line="360" w:lineRule="auto"/>
        <w:ind w:firstLine="470" w:firstLineChars="200"/>
        <w:jc w:val="left"/>
        <w:outlineLvl w:val="9"/>
        <w:rPr>
          <w:rFonts w:hint="eastAsia" w:ascii="宋体" w:hAnsi="宋体" w:eastAsia="宋体" w:cs="宋体"/>
          <w:b w:val="0"/>
          <w:bCs w:val="0"/>
          <w:i w:val="0"/>
          <w:iCs w:val="0"/>
          <w:caps w:val="0"/>
          <w:color w:val="auto"/>
          <w:spacing w:val="0"/>
          <w:sz w:val="24"/>
          <w:szCs w:val="24"/>
          <w:highlight w:val="none"/>
          <w:shd w:val="clear" w:color="auto" w:fill="FFFFFF"/>
          <w:lang w:eastAsia="zh-CN"/>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8" w:name="OLE_LINK33"/>
      <w:r>
        <w:rPr>
          <w:rFonts w:hint="eastAsia" w:ascii="宋体" w:hAnsi="宋体" w:eastAsia="宋体" w:cs="宋体"/>
          <w:color w:val="auto"/>
          <w:spacing w:val="-3"/>
          <w:sz w:val="24"/>
          <w:szCs w:val="24"/>
          <w:highlight w:val="none"/>
          <w:u w:val="single"/>
        </w:rPr>
        <w:t>招标工程量清单</w:t>
      </w:r>
      <w:bookmarkEnd w:id="218"/>
      <w:r>
        <w:rPr>
          <w:rFonts w:hint="eastAsia" w:ascii="宋体" w:hAnsi="宋体" w:eastAsia="宋体" w:cs="宋体"/>
          <w:color w:val="auto"/>
          <w:spacing w:val="-3"/>
          <w:sz w:val="24"/>
          <w:szCs w:val="24"/>
          <w:highlight w:val="none"/>
        </w:rPr>
        <w:t>电子文件一套。</w:t>
      </w:r>
      <w:r>
        <w:rPr>
          <w:rFonts w:hint="eastAsia" w:ascii="宋体" w:hAnsi="宋体" w:eastAsia="宋体" w:cs="宋体"/>
          <w:color w:val="auto"/>
          <w:spacing w:val="-3"/>
          <w:sz w:val="24"/>
          <w:szCs w:val="24"/>
          <w:highlight w:val="none"/>
          <w:lang w:eastAsia="zh-CN"/>
        </w:rPr>
        <w:t>（</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根据韶关市发展和改革局关于印发《关于韶关市“百县千镇万村高质量发展工程”项目规范化便利化实施的指导意见(试行)》的通知(韶发改投资(2024)8号)，本项目工程量清单在投标截止时间7天前以补充公告的形式在广东省招标投标监管网（https://www.gdzwfw.gov.cn/ztbjg-portal/#/index）、全国公共资源交易平台（广东省·韶关市）（https://ygp.gdzwfw.gov.cn/ggzy-portal/#/440200/index）公布，各投标人应自行下载。</w:t>
      </w:r>
      <w:r>
        <w:rPr>
          <w:rFonts w:hint="eastAsia" w:ascii="宋体" w:hAnsi="宋体" w:eastAsia="宋体" w:cs="宋体"/>
          <w:color w:val="auto"/>
          <w:spacing w:val="-3"/>
          <w:sz w:val="24"/>
          <w:szCs w:val="24"/>
          <w:highlight w:val="none"/>
          <w:lang w:eastAsia="zh-CN"/>
        </w:rPr>
        <w:t>）</w:t>
      </w:r>
    </w:p>
    <w:p w14:paraId="7B802B52">
      <w:pPr>
        <w:spacing w:before="78" w:line="219" w:lineRule="auto"/>
        <w:ind w:left="478" w:firstLine="239" w:firstLineChars="100"/>
        <w:rPr>
          <w:rFonts w:hint="eastAsia" w:ascii="宋体" w:hAnsi="宋体" w:eastAsia="宋体" w:cs="宋体"/>
          <w:color w:val="auto"/>
          <w:sz w:val="24"/>
          <w:szCs w:val="24"/>
          <w:highlight w:val="none"/>
        </w:rPr>
      </w:pPr>
      <w:bookmarkStart w:id="219" w:name="bookmark147"/>
      <w:bookmarkEnd w:id="219"/>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02362135">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61B98E77">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3FCA4C7D">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771762E6">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12F193A0">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8E085EB">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75A26699">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37B4AFD5">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106392C6">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429B0728">
      <w:pPr>
        <w:spacing w:line="219" w:lineRule="auto"/>
        <w:rPr>
          <w:rFonts w:hint="eastAsia" w:ascii="宋体" w:hAnsi="宋体" w:eastAsia="宋体" w:cs="宋体"/>
          <w:color w:val="auto"/>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104BD93">
      <w:pPr>
        <w:pStyle w:val="5"/>
        <w:spacing w:line="304" w:lineRule="auto"/>
        <w:rPr>
          <w:rFonts w:hint="eastAsia" w:ascii="宋体" w:hAnsi="宋体" w:eastAsia="宋体" w:cs="宋体"/>
          <w:color w:val="auto"/>
          <w:highlight w:val="none"/>
        </w:rPr>
      </w:pPr>
    </w:p>
    <w:p w14:paraId="36743CF6">
      <w:pPr>
        <w:spacing w:before="78" w:line="219" w:lineRule="auto"/>
        <w:ind w:left="3357"/>
        <w:outlineLvl w:val="0"/>
        <w:rPr>
          <w:rFonts w:hint="eastAsia" w:ascii="宋体" w:hAnsi="宋体" w:eastAsia="宋体" w:cs="宋体"/>
          <w:color w:val="auto"/>
          <w:sz w:val="24"/>
          <w:szCs w:val="24"/>
          <w:highlight w:val="none"/>
        </w:rPr>
      </w:pPr>
      <w:bookmarkStart w:id="220" w:name="_Toc10206"/>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20"/>
    </w:p>
    <w:p w14:paraId="0D0857B6">
      <w:pPr>
        <w:pStyle w:val="5"/>
        <w:spacing w:line="302" w:lineRule="auto"/>
        <w:jc w:val="right"/>
        <w:rPr>
          <w:rFonts w:hint="eastAsia" w:ascii="宋体" w:hAnsi="宋体" w:eastAsia="宋体" w:cs="宋体"/>
          <w:color w:val="auto"/>
          <w:highlight w:val="none"/>
        </w:rPr>
      </w:pPr>
    </w:p>
    <w:p w14:paraId="401E31D5">
      <w:pPr>
        <w:spacing w:before="78" w:line="220" w:lineRule="auto"/>
        <w:outlineLvl w:val="2"/>
        <w:rPr>
          <w:rFonts w:hint="eastAsia" w:ascii="宋体" w:hAnsi="宋体" w:eastAsia="宋体" w:cs="宋体"/>
          <w:color w:val="auto"/>
          <w:sz w:val="24"/>
          <w:szCs w:val="24"/>
          <w:highlight w:val="none"/>
        </w:rPr>
      </w:pPr>
      <w:bookmarkStart w:id="221" w:name="_Toc31771"/>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21"/>
    </w:p>
    <w:p w14:paraId="7F1D5484">
      <w:pPr>
        <w:pStyle w:val="5"/>
        <w:spacing w:line="258" w:lineRule="auto"/>
        <w:rPr>
          <w:rFonts w:hint="eastAsia" w:ascii="宋体" w:hAnsi="宋体" w:eastAsia="宋体" w:cs="宋体"/>
          <w:color w:val="auto"/>
          <w:highlight w:val="none"/>
        </w:rPr>
      </w:pPr>
    </w:p>
    <w:p w14:paraId="2CD8482C">
      <w:pPr>
        <w:pStyle w:val="5"/>
        <w:spacing w:line="259" w:lineRule="auto"/>
        <w:rPr>
          <w:rFonts w:hint="eastAsia" w:ascii="宋体" w:hAnsi="宋体" w:eastAsia="宋体" w:cs="宋体"/>
          <w:color w:val="auto"/>
          <w:highlight w:val="none"/>
        </w:rPr>
      </w:pPr>
    </w:p>
    <w:p w14:paraId="102EDF3E">
      <w:pPr>
        <w:pStyle w:val="5"/>
        <w:spacing w:line="259" w:lineRule="auto"/>
        <w:rPr>
          <w:rFonts w:hint="eastAsia" w:ascii="宋体" w:hAnsi="宋体" w:eastAsia="宋体" w:cs="宋体"/>
          <w:color w:val="auto"/>
          <w:highlight w:val="none"/>
        </w:rPr>
      </w:pPr>
    </w:p>
    <w:p w14:paraId="2A72B20C">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5ECD6A12">
      <w:pPr>
        <w:pStyle w:val="5"/>
        <w:spacing w:line="247" w:lineRule="auto"/>
        <w:rPr>
          <w:rFonts w:hint="eastAsia" w:ascii="宋体" w:hAnsi="宋体" w:eastAsia="宋体" w:cs="宋体"/>
          <w:color w:val="auto"/>
          <w:highlight w:val="none"/>
        </w:rPr>
      </w:pPr>
    </w:p>
    <w:p w14:paraId="54606FEC">
      <w:pPr>
        <w:pStyle w:val="5"/>
        <w:spacing w:line="247" w:lineRule="auto"/>
        <w:rPr>
          <w:rFonts w:hint="eastAsia" w:ascii="宋体" w:hAnsi="宋体" w:eastAsia="宋体" w:cs="宋体"/>
          <w:color w:val="auto"/>
          <w:highlight w:val="none"/>
        </w:rPr>
      </w:pPr>
    </w:p>
    <w:p w14:paraId="5399F95B">
      <w:pPr>
        <w:pStyle w:val="5"/>
        <w:spacing w:line="247" w:lineRule="auto"/>
        <w:rPr>
          <w:rFonts w:hint="eastAsia" w:ascii="宋体" w:hAnsi="宋体" w:eastAsia="宋体" w:cs="宋体"/>
          <w:color w:val="auto"/>
          <w:highlight w:val="none"/>
        </w:rPr>
      </w:pPr>
    </w:p>
    <w:p w14:paraId="290C2C2C">
      <w:pPr>
        <w:pStyle w:val="5"/>
        <w:spacing w:line="247" w:lineRule="auto"/>
        <w:rPr>
          <w:rFonts w:hint="eastAsia" w:ascii="宋体" w:hAnsi="宋体" w:eastAsia="宋体" w:cs="宋体"/>
          <w:color w:val="auto"/>
          <w:highlight w:val="none"/>
        </w:rPr>
      </w:pPr>
    </w:p>
    <w:p w14:paraId="59ACBFD9">
      <w:pPr>
        <w:pStyle w:val="5"/>
        <w:spacing w:line="248" w:lineRule="auto"/>
        <w:rPr>
          <w:rFonts w:hint="eastAsia" w:ascii="宋体" w:hAnsi="宋体" w:eastAsia="宋体" w:cs="宋体"/>
          <w:color w:val="auto"/>
          <w:highlight w:val="none"/>
        </w:rPr>
      </w:pPr>
    </w:p>
    <w:p w14:paraId="659F2C43">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B131F8C">
      <w:pPr>
        <w:pStyle w:val="5"/>
        <w:spacing w:line="293" w:lineRule="auto"/>
        <w:rPr>
          <w:rFonts w:hint="eastAsia" w:ascii="宋体" w:hAnsi="宋体" w:eastAsia="宋体" w:cs="宋体"/>
          <w:color w:val="auto"/>
          <w:highlight w:val="none"/>
        </w:rPr>
      </w:pPr>
    </w:p>
    <w:p w14:paraId="324C9182">
      <w:pPr>
        <w:pStyle w:val="5"/>
        <w:spacing w:line="293" w:lineRule="auto"/>
        <w:rPr>
          <w:rFonts w:hint="eastAsia" w:ascii="宋体" w:hAnsi="宋体" w:eastAsia="宋体" w:cs="宋体"/>
          <w:color w:val="auto"/>
          <w:highlight w:val="none"/>
        </w:rPr>
      </w:pPr>
    </w:p>
    <w:p w14:paraId="7C0F118B">
      <w:pPr>
        <w:spacing w:before="152" w:line="223" w:lineRule="auto"/>
        <w:jc w:val="center"/>
        <w:rPr>
          <w:rFonts w:hint="eastAsia" w:ascii="宋体" w:hAnsi="宋体" w:eastAsia="宋体" w:cs="宋体"/>
          <w:b/>
          <w:bCs/>
          <w:color w:val="auto"/>
          <w:spacing w:val="2"/>
          <w:sz w:val="40"/>
          <w:szCs w:val="40"/>
          <w:highlight w:val="none"/>
        </w:rPr>
      </w:pPr>
      <w:bookmarkStart w:id="222" w:name="bookmark105"/>
      <w:bookmarkEnd w:id="222"/>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507FE0F9">
      <w:pPr>
        <w:bidi w:val="0"/>
        <w:rPr>
          <w:rFonts w:hint="eastAsia"/>
          <w:color w:val="auto"/>
          <w:highlight w:val="none"/>
        </w:rPr>
      </w:pPr>
    </w:p>
    <w:p w14:paraId="1258CA34">
      <w:pPr>
        <w:bidi w:val="0"/>
        <w:rPr>
          <w:rFonts w:hint="eastAsia"/>
          <w:color w:val="auto"/>
          <w:highlight w:val="none"/>
        </w:rPr>
      </w:pPr>
    </w:p>
    <w:p w14:paraId="6011C3D8">
      <w:pPr>
        <w:bidi w:val="0"/>
        <w:rPr>
          <w:rFonts w:hint="eastAsia"/>
          <w:color w:val="auto"/>
          <w:highlight w:val="none"/>
        </w:rPr>
      </w:pPr>
    </w:p>
    <w:p w14:paraId="37F301A3">
      <w:pPr>
        <w:bidi w:val="0"/>
        <w:rPr>
          <w:rFonts w:hint="eastAsia"/>
          <w:color w:val="auto"/>
          <w:highlight w:val="none"/>
        </w:rPr>
      </w:pPr>
    </w:p>
    <w:p w14:paraId="176B82A5">
      <w:pPr>
        <w:bidi w:val="0"/>
        <w:rPr>
          <w:rFonts w:hint="eastAsia"/>
          <w:color w:val="auto"/>
          <w:highlight w:val="none"/>
        </w:rPr>
      </w:pPr>
    </w:p>
    <w:p w14:paraId="082387D7">
      <w:pPr>
        <w:bidi w:val="0"/>
        <w:rPr>
          <w:rFonts w:hint="eastAsia"/>
          <w:color w:val="auto"/>
          <w:highlight w:val="none"/>
        </w:rPr>
      </w:pPr>
    </w:p>
    <w:p w14:paraId="4555BC89">
      <w:pPr>
        <w:bidi w:val="0"/>
        <w:rPr>
          <w:rFonts w:hint="eastAsia"/>
          <w:color w:val="auto"/>
          <w:highlight w:val="none"/>
        </w:rPr>
      </w:pPr>
    </w:p>
    <w:p w14:paraId="5C158398">
      <w:pPr>
        <w:bidi w:val="0"/>
        <w:rPr>
          <w:rFonts w:hint="eastAsia"/>
          <w:color w:val="auto"/>
          <w:highlight w:val="none"/>
        </w:rPr>
      </w:pPr>
    </w:p>
    <w:p w14:paraId="7B5A9BA0">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215929E0">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233B75EF">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3AB8C63">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0E4534D8">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7293E27">
      <w:pPr>
        <w:pStyle w:val="40"/>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2496E2BB">
      <w:pPr>
        <w:pStyle w:val="40"/>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5A1606D9">
      <w:pPr>
        <w:bidi w:val="0"/>
        <w:rPr>
          <w:rFonts w:hint="eastAsia"/>
          <w:color w:val="auto"/>
          <w:highlight w:val="none"/>
        </w:rPr>
      </w:pPr>
    </w:p>
    <w:p w14:paraId="23E6A84C">
      <w:pPr>
        <w:outlineLvl w:val="9"/>
        <w:rPr>
          <w:rFonts w:hint="eastAsia"/>
          <w:color w:val="auto"/>
          <w:highlight w:val="none"/>
        </w:rPr>
      </w:pPr>
    </w:p>
    <w:p w14:paraId="5B28AB72">
      <w:pPr>
        <w:spacing w:line="223" w:lineRule="auto"/>
        <w:rPr>
          <w:rFonts w:hint="eastAsia" w:ascii="宋体" w:hAnsi="宋体" w:eastAsia="宋体" w:cs="宋体"/>
          <w:color w:val="auto"/>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4A3B6A7">
      <w:pPr>
        <w:spacing w:before="78" w:line="220" w:lineRule="auto"/>
        <w:outlineLvl w:val="2"/>
        <w:rPr>
          <w:rFonts w:hint="eastAsia" w:ascii="宋体" w:hAnsi="宋体" w:eastAsia="宋体" w:cs="宋体"/>
          <w:b/>
          <w:bCs/>
          <w:color w:val="auto"/>
          <w:spacing w:val="-4"/>
          <w:sz w:val="24"/>
          <w:szCs w:val="24"/>
          <w:highlight w:val="none"/>
        </w:rPr>
      </w:pPr>
      <w:bookmarkStart w:id="223" w:name="_Toc16709"/>
      <w:r>
        <w:rPr>
          <w:rFonts w:hint="eastAsia" w:ascii="宋体" w:hAnsi="宋体" w:eastAsia="宋体" w:cs="宋体"/>
          <w:b/>
          <w:bCs/>
          <w:color w:val="auto"/>
          <w:spacing w:val="-4"/>
          <w:sz w:val="24"/>
          <w:szCs w:val="24"/>
          <w:highlight w:val="none"/>
        </w:rPr>
        <w:t>格式二 投标函</w:t>
      </w:r>
      <w:bookmarkEnd w:id="223"/>
    </w:p>
    <w:p w14:paraId="3A37F6C7">
      <w:pPr>
        <w:pStyle w:val="5"/>
        <w:spacing w:line="261" w:lineRule="auto"/>
        <w:rPr>
          <w:rFonts w:hint="eastAsia" w:ascii="宋体" w:hAnsi="宋体" w:eastAsia="宋体" w:cs="宋体"/>
          <w:color w:val="auto"/>
          <w:highlight w:val="none"/>
        </w:rPr>
      </w:pPr>
    </w:p>
    <w:p w14:paraId="45A81B1F">
      <w:pPr>
        <w:spacing w:before="97" w:line="221" w:lineRule="auto"/>
        <w:ind w:left="3799"/>
        <w:outlineLvl w:val="9"/>
        <w:rPr>
          <w:rFonts w:hint="eastAsia" w:ascii="宋体" w:hAnsi="宋体" w:eastAsia="宋体" w:cs="宋体"/>
          <w:color w:val="auto"/>
          <w:sz w:val="30"/>
          <w:szCs w:val="30"/>
          <w:highlight w:val="none"/>
        </w:rPr>
      </w:pPr>
      <w:bookmarkStart w:id="224" w:name="bookmark148"/>
      <w:bookmarkEnd w:id="224"/>
      <w:bookmarkStart w:id="225" w:name="_Toc297"/>
      <w:bookmarkStart w:id="226" w:name="_Toc27397"/>
      <w:bookmarkStart w:id="227" w:name="_Toc31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5"/>
      <w:bookmarkEnd w:id="226"/>
      <w:bookmarkEnd w:id="227"/>
    </w:p>
    <w:p w14:paraId="7874E16E">
      <w:pPr>
        <w:pStyle w:val="5"/>
        <w:spacing w:line="249" w:lineRule="auto"/>
        <w:rPr>
          <w:rFonts w:hint="eastAsia" w:ascii="宋体" w:hAnsi="宋体" w:eastAsia="宋体" w:cs="宋体"/>
          <w:color w:val="auto"/>
          <w:highlight w:val="none"/>
        </w:rPr>
      </w:pPr>
    </w:p>
    <w:p w14:paraId="75D83E64">
      <w:pPr>
        <w:pStyle w:val="5"/>
        <w:spacing w:line="250" w:lineRule="auto"/>
        <w:rPr>
          <w:rFonts w:hint="eastAsia" w:ascii="宋体" w:hAnsi="宋体" w:eastAsia="宋体" w:cs="宋体"/>
          <w:color w:val="auto"/>
          <w:highlight w:val="none"/>
        </w:rPr>
      </w:pPr>
    </w:p>
    <w:p w14:paraId="5FC5B2DC">
      <w:pPr>
        <w:pStyle w:val="5"/>
        <w:spacing w:line="250" w:lineRule="auto"/>
        <w:rPr>
          <w:rFonts w:hint="eastAsia" w:ascii="宋体" w:hAnsi="宋体" w:eastAsia="宋体" w:cs="宋体"/>
          <w:color w:val="auto"/>
          <w:highlight w:val="none"/>
        </w:rPr>
      </w:pPr>
    </w:p>
    <w:p w14:paraId="64EA3138">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0506ED9A">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42232FD7">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50640A5A">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8" w:name="OLE_LINK34"/>
      <w:r>
        <w:rPr>
          <w:rFonts w:hint="eastAsia" w:ascii="宋体" w:hAnsi="宋体" w:eastAsia="宋体" w:cs="宋体"/>
          <w:color w:val="auto"/>
          <w:sz w:val="24"/>
          <w:szCs w:val="24"/>
          <w:highlight w:val="none"/>
          <w:u w:val="single"/>
          <w:lang w:val="en-US" w:eastAsia="zh-CN"/>
        </w:rPr>
        <w:t xml:space="preserve">     </w:t>
      </w:r>
      <w:bookmarkEnd w:id="228"/>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63DC731F">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12CDD9D6">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69028085">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4D86EAF2">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47668C44">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13B4F1F2">
      <w:pPr>
        <w:pStyle w:val="5"/>
        <w:spacing w:line="276" w:lineRule="auto"/>
        <w:rPr>
          <w:rFonts w:hint="eastAsia" w:ascii="宋体" w:hAnsi="宋体" w:eastAsia="宋体" w:cs="宋体"/>
          <w:color w:val="auto"/>
          <w:highlight w:val="none"/>
        </w:rPr>
      </w:pPr>
    </w:p>
    <w:p w14:paraId="1831F436">
      <w:pPr>
        <w:pStyle w:val="5"/>
        <w:spacing w:line="277" w:lineRule="auto"/>
        <w:rPr>
          <w:rFonts w:hint="eastAsia" w:ascii="宋体" w:hAnsi="宋体" w:eastAsia="宋体" w:cs="宋体"/>
          <w:color w:val="auto"/>
          <w:highlight w:val="none"/>
        </w:rPr>
      </w:pPr>
    </w:p>
    <w:p w14:paraId="3AC7C5A8">
      <w:pPr>
        <w:pStyle w:val="5"/>
        <w:spacing w:line="277" w:lineRule="auto"/>
        <w:rPr>
          <w:rFonts w:hint="eastAsia" w:ascii="宋体" w:hAnsi="宋体" w:eastAsia="宋体" w:cs="宋体"/>
          <w:color w:val="auto"/>
          <w:highlight w:val="none"/>
        </w:rPr>
      </w:pPr>
    </w:p>
    <w:p w14:paraId="21D36DDF">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78B3688F">
      <w:pPr>
        <w:pStyle w:val="5"/>
        <w:spacing w:line="256" w:lineRule="auto"/>
        <w:jc w:val="right"/>
        <w:rPr>
          <w:rFonts w:hint="eastAsia" w:ascii="宋体" w:hAnsi="宋体" w:eastAsia="宋体" w:cs="宋体"/>
          <w:color w:val="auto"/>
          <w:highlight w:val="none"/>
        </w:rPr>
      </w:pPr>
    </w:p>
    <w:p w14:paraId="357977FD">
      <w:pPr>
        <w:pStyle w:val="5"/>
        <w:spacing w:line="256" w:lineRule="auto"/>
        <w:jc w:val="right"/>
        <w:rPr>
          <w:rFonts w:hint="eastAsia" w:ascii="宋体" w:hAnsi="宋体" w:eastAsia="宋体" w:cs="宋体"/>
          <w:color w:val="auto"/>
          <w:highlight w:val="none"/>
        </w:rPr>
      </w:pPr>
    </w:p>
    <w:p w14:paraId="053292DD">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662D32F">
      <w:pPr>
        <w:pStyle w:val="5"/>
        <w:spacing w:line="257" w:lineRule="auto"/>
        <w:rPr>
          <w:rFonts w:hint="eastAsia" w:ascii="宋体" w:hAnsi="宋体" w:eastAsia="宋体" w:cs="宋体"/>
          <w:color w:val="auto"/>
          <w:highlight w:val="none"/>
        </w:rPr>
      </w:pPr>
    </w:p>
    <w:p w14:paraId="070C60B1">
      <w:pPr>
        <w:pStyle w:val="5"/>
        <w:spacing w:line="257" w:lineRule="auto"/>
        <w:rPr>
          <w:rFonts w:hint="eastAsia" w:ascii="宋体" w:hAnsi="宋体" w:eastAsia="宋体" w:cs="宋体"/>
          <w:color w:val="auto"/>
          <w:highlight w:val="none"/>
        </w:rPr>
      </w:pPr>
    </w:p>
    <w:p w14:paraId="34941473">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533951B9">
      <w:pPr>
        <w:spacing w:line="220" w:lineRule="auto"/>
        <w:rPr>
          <w:rFonts w:hint="eastAsia" w:ascii="宋体" w:hAnsi="宋体" w:eastAsia="宋体" w:cs="宋体"/>
          <w:color w:val="auto"/>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45A9343">
      <w:pPr>
        <w:spacing w:before="78" w:line="220" w:lineRule="auto"/>
        <w:outlineLvl w:val="2"/>
        <w:rPr>
          <w:rFonts w:hint="eastAsia" w:ascii="宋体" w:hAnsi="宋体" w:eastAsia="宋体" w:cs="宋体"/>
          <w:b/>
          <w:bCs/>
          <w:color w:val="auto"/>
          <w:spacing w:val="-4"/>
          <w:sz w:val="24"/>
          <w:szCs w:val="24"/>
          <w:highlight w:val="none"/>
        </w:rPr>
      </w:pPr>
      <w:bookmarkStart w:id="229" w:name="_Toc3986"/>
      <w:r>
        <w:rPr>
          <w:rFonts w:hint="eastAsia" w:ascii="宋体" w:hAnsi="宋体" w:eastAsia="宋体" w:cs="宋体"/>
          <w:b/>
          <w:bCs/>
          <w:color w:val="auto"/>
          <w:spacing w:val="-4"/>
          <w:sz w:val="24"/>
          <w:szCs w:val="24"/>
          <w:highlight w:val="none"/>
        </w:rPr>
        <w:t>格式三 各项承诺一览表</w:t>
      </w:r>
      <w:bookmarkEnd w:id="229"/>
    </w:p>
    <w:p w14:paraId="0D7CCACD">
      <w:pPr>
        <w:pStyle w:val="5"/>
        <w:spacing w:line="254" w:lineRule="auto"/>
        <w:rPr>
          <w:rFonts w:hint="eastAsia" w:ascii="宋体" w:hAnsi="宋体" w:eastAsia="宋体" w:cs="宋体"/>
          <w:color w:val="auto"/>
          <w:highlight w:val="none"/>
        </w:rPr>
      </w:pPr>
    </w:p>
    <w:p w14:paraId="4A57AF5C">
      <w:pPr>
        <w:spacing w:before="98" w:line="220" w:lineRule="auto"/>
        <w:ind w:left="3581"/>
        <w:outlineLvl w:val="9"/>
        <w:rPr>
          <w:rFonts w:hint="eastAsia" w:ascii="宋体" w:hAnsi="宋体" w:eastAsia="宋体" w:cs="宋体"/>
          <w:color w:val="auto"/>
          <w:sz w:val="30"/>
          <w:szCs w:val="30"/>
          <w:highlight w:val="none"/>
        </w:rPr>
      </w:pPr>
      <w:bookmarkStart w:id="230" w:name="bookmark149"/>
      <w:bookmarkEnd w:id="230"/>
      <w:bookmarkStart w:id="231" w:name="_Toc10326"/>
      <w:bookmarkStart w:id="232" w:name="_Toc4767"/>
      <w:bookmarkStart w:id="233" w:name="_Toc2936"/>
      <w:r>
        <w:rPr>
          <w:rFonts w:hint="eastAsia" w:ascii="宋体" w:hAnsi="宋体" w:eastAsia="宋体" w:cs="宋体"/>
          <w:b/>
          <w:bCs/>
          <w:color w:val="auto"/>
          <w:spacing w:val="-5"/>
          <w:sz w:val="30"/>
          <w:szCs w:val="30"/>
          <w:highlight w:val="none"/>
        </w:rPr>
        <w:t>各项承诺一览表</w:t>
      </w:r>
      <w:bookmarkEnd w:id="231"/>
      <w:bookmarkEnd w:id="232"/>
      <w:bookmarkEnd w:id="233"/>
    </w:p>
    <w:p w14:paraId="1040ACDB">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284F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3AFBAA6">
            <w:pPr>
              <w:keepNext w:val="0"/>
              <w:keepLines w:val="0"/>
              <w:pageBreakBefore w:val="0"/>
              <w:widowControl/>
              <w:kinsoku w:val="0"/>
              <w:wordWrap/>
              <w:overflowPunct/>
              <w:topLinePunct w:val="0"/>
              <w:autoSpaceDE w:val="0"/>
              <w:autoSpaceDN w:val="0"/>
              <w:bidi w:val="0"/>
              <w:adjustRightInd w:val="0"/>
              <w:snapToGrid w:val="0"/>
              <w:spacing w:before="209"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center"/>
          </w:tcPr>
          <w:p w14:paraId="3932ED98">
            <w:pPr>
              <w:keepNext w:val="0"/>
              <w:keepLines w:val="0"/>
              <w:pageBreakBefore w:val="0"/>
              <w:widowControl/>
              <w:kinsoku w:val="0"/>
              <w:wordWrap/>
              <w:overflowPunct/>
              <w:topLinePunct w:val="0"/>
              <w:autoSpaceDE w:val="0"/>
              <w:autoSpaceDN w:val="0"/>
              <w:bidi w:val="0"/>
              <w:adjustRightInd w:val="0"/>
              <w:snapToGrid w:val="0"/>
              <w:spacing w:before="208"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center"/>
          </w:tcPr>
          <w:p w14:paraId="6926247B">
            <w:pPr>
              <w:keepNext w:val="0"/>
              <w:keepLines w:val="0"/>
              <w:pageBreakBefore w:val="0"/>
              <w:widowControl/>
              <w:kinsoku w:val="0"/>
              <w:wordWrap/>
              <w:overflowPunct/>
              <w:topLinePunct w:val="0"/>
              <w:autoSpaceDE w:val="0"/>
              <w:autoSpaceDN w:val="0"/>
              <w:bidi w:val="0"/>
              <w:adjustRightInd w:val="0"/>
              <w:snapToGrid w:val="0"/>
              <w:spacing w:before="209"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center"/>
          </w:tcPr>
          <w:p w14:paraId="19484B26">
            <w:pPr>
              <w:keepNext w:val="0"/>
              <w:keepLines w:val="0"/>
              <w:pageBreakBefore w:val="0"/>
              <w:widowControl/>
              <w:kinsoku w:val="0"/>
              <w:wordWrap/>
              <w:overflowPunct/>
              <w:topLinePunct w:val="0"/>
              <w:autoSpaceDE w:val="0"/>
              <w:autoSpaceDN w:val="0"/>
              <w:bidi w:val="0"/>
              <w:adjustRightInd w:val="0"/>
              <w:snapToGrid w:val="0"/>
              <w:spacing w:before="209"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56FA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00368CE1">
            <w:pPr>
              <w:keepNext w:val="0"/>
              <w:keepLines w:val="0"/>
              <w:pageBreakBefore w:val="0"/>
              <w:widowControl/>
              <w:kinsoku w:val="0"/>
              <w:wordWrap/>
              <w:overflowPunct/>
              <w:topLinePunct w:val="0"/>
              <w:autoSpaceDE w:val="0"/>
              <w:autoSpaceDN w:val="0"/>
              <w:bidi w:val="0"/>
              <w:adjustRightInd w:val="0"/>
              <w:snapToGrid w:val="0"/>
              <w:spacing w:before="58"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center"/>
          </w:tcPr>
          <w:p w14:paraId="693C2F8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自愿接受招标文件条款的承诺</w:t>
            </w:r>
          </w:p>
        </w:tc>
        <w:tc>
          <w:tcPr>
            <w:tcW w:w="3107" w:type="dxa"/>
            <w:vAlign w:val="top"/>
          </w:tcPr>
          <w:p w14:paraId="7AAC2AB6">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33613C0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leftChars="0" w:right="2" w:rightChars="0" w:firstLine="421"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我方自愿接受招标文件的所有条款，所递交的投标文件已经充分响应招标文件的实质性要求。</w:t>
            </w:r>
          </w:p>
        </w:tc>
        <w:tc>
          <w:tcPr>
            <w:tcW w:w="4272" w:type="dxa"/>
            <w:vAlign w:val="top"/>
          </w:tcPr>
          <w:p w14:paraId="3F01A048">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leftChars="0" w:right="4" w:rightChars="0" w:firstLine="42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如果我方的投标文件未响应、违反、偏 离招标文件的实质性要求，我方接受招标人或其授权的招标代理机构或其组建的评标委员会依据招标文件作出的相应处理，包括否决投标。</w:t>
            </w:r>
          </w:p>
        </w:tc>
      </w:tr>
      <w:tr w14:paraId="5B2B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05C670F">
            <w:pPr>
              <w:keepNext w:val="0"/>
              <w:keepLines w:val="0"/>
              <w:pageBreakBefore w:val="0"/>
              <w:widowControl/>
              <w:kinsoku w:val="0"/>
              <w:wordWrap/>
              <w:overflowPunct/>
              <w:topLinePunct w:val="0"/>
              <w:autoSpaceDE w:val="0"/>
              <w:autoSpaceDN w:val="0"/>
              <w:bidi w:val="0"/>
              <w:adjustRightInd w:val="0"/>
              <w:snapToGrid w:val="0"/>
              <w:spacing w:before="58"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center"/>
          </w:tcPr>
          <w:p w14:paraId="1DAEEEE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无禁止投标情形的承诺</w:t>
            </w:r>
          </w:p>
        </w:tc>
        <w:tc>
          <w:tcPr>
            <w:tcW w:w="3107" w:type="dxa"/>
            <w:vAlign w:val="top"/>
          </w:tcPr>
          <w:p w14:paraId="549281F0">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24DDBE26">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003CC0F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leftChars="0" w:right="2" w:rightChars="0" w:firstLine="42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我方不存在招标文件第一 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条“禁止投标条 款 ”规定的任何一种情形。</w:t>
            </w:r>
          </w:p>
        </w:tc>
        <w:tc>
          <w:tcPr>
            <w:tcW w:w="4272" w:type="dxa"/>
            <w:vAlign w:val="top"/>
          </w:tcPr>
          <w:p w14:paraId="367FAD05">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leftChars="0" w:firstLine="421"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如果我方有招标文件第一章第三节第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2.  4 </w:t>
            </w:r>
            <w:r>
              <w:rPr>
                <w:rFonts w:hint="eastAsia" w:ascii="宋体" w:hAnsi="宋体" w:eastAsia="宋体" w:cs="宋体"/>
                <w:color w:val="000000" w:themeColor="text1"/>
                <w:spacing w:val="0"/>
                <w:sz w:val="24"/>
                <w:szCs w:val="24"/>
                <w:highlight w:val="none"/>
                <w14:textFill>
                  <w14:solidFill>
                    <w14:schemeClr w14:val="tx1"/>
                  </w14:solidFill>
                </w14:textFill>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18C1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9E73C69">
            <w:pPr>
              <w:keepNext w:val="0"/>
              <w:keepLines w:val="0"/>
              <w:pageBreakBefore w:val="0"/>
              <w:widowControl/>
              <w:kinsoku w:val="0"/>
              <w:wordWrap/>
              <w:overflowPunct/>
              <w:topLinePunct w:val="0"/>
              <w:autoSpaceDE w:val="0"/>
              <w:autoSpaceDN w:val="0"/>
              <w:bidi w:val="0"/>
              <w:adjustRightInd w:val="0"/>
              <w:snapToGrid w:val="0"/>
              <w:spacing w:before="57"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center"/>
          </w:tcPr>
          <w:p w14:paraId="4C1E414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自觉抵制围标</w:t>
            </w:r>
          </w:p>
          <w:p w14:paraId="1C0C9CFF">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串标和弄虚</w:t>
            </w:r>
          </w:p>
          <w:p w14:paraId="2C59E9EF">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作假行为的承诺</w:t>
            </w:r>
          </w:p>
        </w:tc>
        <w:tc>
          <w:tcPr>
            <w:tcW w:w="3107" w:type="dxa"/>
            <w:vAlign w:val="top"/>
          </w:tcPr>
          <w:p w14:paraId="78CA9665">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2B5AE355">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leftChars="0" w:right="2" w:rightChars="0" w:firstLine="42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我方合法正当、诚实守信地参与投标，不组织、不参加围标串标违法行为，不通过弄虚作假行为骗取中标。</w:t>
            </w:r>
          </w:p>
        </w:tc>
        <w:tc>
          <w:tcPr>
            <w:tcW w:w="4272" w:type="dxa"/>
            <w:vAlign w:val="top"/>
          </w:tcPr>
          <w:p w14:paraId="4589066B">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leftChars="0" w:right="4" w:rightChars="0" w:firstLine="422"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312D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C43D837">
            <w:pPr>
              <w:keepNext w:val="0"/>
              <w:keepLines w:val="0"/>
              <w:pageBreakBefore w:val="0"/>
              <w:widowControl/>
              <w:kinsoku w:val="0"/>
              <w:wordWrap/>
              <w:overflowPunct/>
              <w:topLinePunct w:val="0"/>
              <w:autoSpaceDE w:val="0"/>
              <w:autoSpaceDN w:val="0"/>
              <w:bidi w:val="0"/>
              <w:adjustRightInd w:val="0"/>
              <w:snapToGrid w:val="0"/>
              <w:spacing w:before="58"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center"/>
          </w:tcPr>
          <w:p w14:paraId="5C7A4BF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项目经理任职承诺</w:t>
            </w:r>
          </w:p>
        </w:tc>
        <w:tc>
          <w:tcPr>
            <w:tcW w:w="3107" w:type="dxa"/>
            <w:vAlign w:val="top"/>
          </w:tcPr>
          <w:p w14:paraId="1C74FF2F">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53962031">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338874F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leftChars="0" w:right="2" w:rightChars="0" w:firstLine="422"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我方拟派项目经理现阶段没有担任任何在施（包括已中标未开工、已开工未竣工）建设工程项目的项目经理。</w:t>
            </w:r>
          </w:p>
        </w:tc>
        <w:tc>
          <w:tcPr>
            <w:tcW w:w="4272" w:type="dxa"/>
            <w:vAlign w:val="top"/>
          </w:tcPr>
          <w:p w14:paraId="39F4F1E7">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leftChars="0" w:firstLine="417"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6CEE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52E61580">
            <w:pPr>
              <w:keepNext w:val="0"/>
              <w:keepLines w:val="0"/>
              <w:pageBreakBefore w:val="0"/>
              <w:widowControl/>
              <w:kinsoku w:val="0"/>
              <w:wordWrap/>
              <w:overflowPunct/>
              <w:topLinePunct w:val="0"/>
              <w:autoSpaceDE w:val="0"/>
              <w:autoSpaceDN w:val="0"/>
              <w:bidi w:val="0"/>
              <w:adjustRightInd w:val="0"/>
              <w:snapToGrid w:val="0"/>
              <w:spacing w:before="58"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center"/>
          </w:tcPr>
          <w:p w14:paraId="2E732BF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投标文件</w:t>
            </w:r>
          </w:p>
          <w:p w14:paraId="26656F49">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真实性承诺</w:t>
            </w:r>
          </w:p>
        </w:tc>
        <w:tc>
          <w:tcPr>
            <w:tcW w:w="3107" w:type="dxa"/>
            <w:vAlign w:val="top"/>
          </w:tcPr>
          <w:p w14:paraId="7BB61F51">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746D6031">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leftChars="0" w:firstLine="409"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我方所递交投标文件的全部内容均为真实、有效、准确的。</w:t>
            </w:r>
          </w:p>
        </w:tc>
        <w:tc>
          <w:tcPr>
            <w:tcW w:w="4272" w:type="dxa"/>
            <w:vAlign w:val="top"/>
          </w:tcPr>
          <w:p w14:paraId="1583D5E0">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leftChars="0" w:firstLine="417"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5859D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6D236227">
            <w:pPr>
              <w:keepNext w:val="0"/>
              <w:keepLines w:val="0"/>
              <w:pageBreakBefore w:val="0"/>
              <w:widowControl/>
              <w:kinsoku w:val="0"/>
              <w:wordWrap/>
              <w:overflowPunct/>
              <w:topLinePunct w:val="0"/>
              <w:autoSpaceDE w:val="0"/>
              <w:autoSpaceDN w:val="0"/>
              <w:bidi w:val="0"/>
              <w:adjustRightInd w:val="0"/>
              <w:snapToGrid w:val="0"/>
              <w:spacing w:before="58"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drawing>
                <wp:anchor distT="0" distB="0" distL="114300" distR="114300" simplePos="0" relativeHeight="251663360"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6AFAEFE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投标文件</w:t>
            </w:r>
          </w:p>
          <w:p w14:paraId="74DF0BA2">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信息公开承诺</w:t>
            </w:r>
          </w:p>
        </w:tc>
        <w:tc>
          <w:tcPr>
            <w:tcW w:w="3107" w:type="dxa"/>
            <w:vAlign w:val="center"/>
          </w:tcPr>
          <w:p w14:paraId="6794C05C">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leftChars="0" w:right="2" w:rightChars="0" w:firstLine="42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我方提供完整的文件。如果我方成为本项目</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定</w:t>
            </w:r>
            <w:r>
              <w:rPr>
                <w:rFonts w:hint="eastAsia" w:ascii="宋体" w:hAnsi="宋体" w:eastAsia="宋体" w:cs="宋体"/>
                <w:color w:val="000000" w:themeColor="text1"/>
                <w:spacing w:val="0"/>
                <w:sz w:val="24"/>
                <w:szCs w:val="24"/>
                <w:highlight w:val="none"/>
                <w14:textFill>
                  <w14:solidFill>
                    <w14:schemeClr w14:val="tx1"/>
                  </w14:solidFill>
                </w14:textFill>
              </w:rPr>
              <w:t>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472E15EA">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4BB6912A">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7AA8A2D0">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000000" w:themeColor="text1"/>
                <w:spacing w:val="0"/>
                <w:sz w:val="24"/>
                <w:szCs w:val="24"/>
                <w:highlight w:val="none"/>
                <w14:textFill>
                  <w14:solidFill>
                    <w14:schemeClr w14:val="tx1"/>
                  </w14:solidFill>
                </w14:textFill>
              </w:rPr>
            </w:pPr>
          </w:p>
          <w:p w14:paraId="2E9466CF">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leftChars="0"/>
              <w:textAlignment w:val="baseline"/>
              <w:rPr>
                <w:rFonts w:hint="eastAsia" w:ascii="宋体" w:hAnsi="宋体" w:eastAsia="宋体" w:cs="宋体"/>
                <w:color w:val="auto"/>
                <w:sz w:val="24"/>
                <w:szCs w:val="24"/>
                <w:highlight w:val="none"/>
              </w:rPr>
            </w:pPr>
          </w:p>
        </w:tc>
      </w:tr>
      <w:tr w14:paraId="7EA8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5F010AA9">
            <w:pPr>
              <w:keepNext w:val="0"/>
              <w:keepLines w:val="0"/>
              <w:pageBreakBefore w:val="0"/>
              <w:widowControl/>
              <w:kinsoku w:val="0"/>
              <w:wordWrap/>
              <w:overflowPunct/>
              <w:topLinePunct w:val="0"/>
              <w:autoSpaceDE w:val="0"/>
              <w:autoSpaceDN w:val="0"/>
              <w:bidi w:val="0"/>
              <w:adjustRightInd w:val="0"/>
              <w:snapToGrid w:val="0"/>
              <w:spacing w:before="57"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center"/>
          </w:tcPr>
          <w:p w14:paraId="06743F6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对不正常报价的确认承诺</w:t>
            </w:r>
          </w:p>
        </w:tc>
        <w:tc>
          <w:tcPr>
            <w:tcW w:w="3107" w:type="dxa"/>
            <w:vAlign w:val="top"/>
          </w:tcPr>
          <w:p w14:paraId="6339079D">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leftChars="0" w:right="2" w:rightChars="0" w:firstLine="423"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73B13A1B">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5119EAA0">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465E81B7">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62E6029C">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000000" w:themeColor="text1"/>
                <w:spacing w:val="0"/>
                <w:sz w:val="24"/>
                <w:szCs w:val="24"/>
                <w:highlight w:val="none"/>
                <w14:textFill>
                  <w14:solidFill>
                    <w14:schemeClr w14:val="tx1"/>
                  </w14:solidFill>
                </w14:textFill>
              </w:rPr>
            </w:pPr>
          </w:p>
          <w:p w14:paraId="69653C3C">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leftChars="0"/>
              <w:textAlignment w:val="baseline"/>
              <w:rPr>
                <w:rFonts w:hint="eastAsia" w:ascii="宋体" w:hAnsi="宋体" w:eastAsia="宋体" w:cs="宋体"/>
                <w:color w:val="auto"/>
                <w:sz w:val="24"/>
                <w:szCs w:val="24"/>
                <w:highlight w:val="none"/>
              </w:rPr>
            </w:pPr>
          </w:p>
        </w:tc>
      </w:tr>
      <w:tr w14:paraId="181C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D5C170A">
            <w:pPr>
              <w:keepNext w:val="0"/>
              <w:keepLines w:val="0"/>
              <w:pageBreakBefore w:val="0"/>
              <w:widowControl/>
              <w:kinsoku w:val="0"/>
              <w:wordWrap/>
              <w:overflowPunct/>
              <w:topLinePunct w:val="0"/>
              <w:autoSpaceDE w:val="0"/>
              <w:autoSpaceDN w:val="0"/>
              <w:bidi w:val="0"/>
              <w:adjustRightInd w:val="0"/>
              <w:snapToGrid w:val="0"/>
              <w:spacing w:before="58"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center"/>
          </w:tcPr>
          <w:p w14:paraId="4D741FF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按时提交履约保证的承诺</w:t>
            </w:r>
          </w:p>
        </w:tc>
        <w:tc>
          <w:tcPr>
            <w:tcW w:w="3107" w:type="dxa"/>
            <w:vAlign w:val="top"/>
          </w:tcPr>
          <w:p w14:paraId="216F4540">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52FD3DB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leftChars="0" w:right="2" w:rightChars="0" w:firstLine="422"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如果我方中标，我方保证在招标文件规定的时限内全额提交履约保证。</w:t>
            </w:r>
          </w:p>
        </w:tc>
        <w:tc>
          <w:tcPr>
            <w:tcW w:w="4272" w:type="dxa"/>
            <w:vAlign w:val="top"/>
          </w:tcPr>
          <w:p w14:paraId="20F3BAEB">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leftChars="0" w:right="23" w:rightChars="0" w:firstLine="423"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如果我方未在招标文件规定的时限内全额提交履约保证，我方接受招标人依据招标文件作出的相应处理以及有关监督部门作出的行政处罚，并承担由此引起的一切法律后果。</w:t>
            </w:r>
          </w:p>
        </w:tc>
      </w:tr>
      <w:tr w14:paraId="6E5D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E8D2FFB">
            <w:pPr>
              <w:keepNext w:val="0"/>
              <w:keepLines w:val="0"/>
              <w:pageBreakBefore w:val="0"/>
              <w:widowControl/>
              <w:kinsoku w:val="0"/>
              <w:wordWrap/>
              <w:overflowPunct/>
              <w:topLinePunct w:val="0"/>
              <w:autoSpaceDE w:val="0"/>
              <w:autoSpaceDN w:val="0"/>
              <w:bidi w:val="0"/>
              <w:adjustRightInd w:val="0"/>
              <w:snapToGrid w:val="0"/>
              <w:spacing w:before="58" w:line="288"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center"/>
          </w:tcPr>
          <w:p w14:paraId="59127F0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按时签订合同的承诺</w:t>
            </w:r>
          </w:p>
        </w:tc>
        <w:tc>
          <w:tcPr>
            <w:tcW w:w="3107" w:type="dxa"/>
            <w:vAlign w:val="top"/>
          </w:tcPr>
          <w:p w14:paraId="4AFE72BC">
            <w:pPr>
              <w:pStyle w:val="22"/>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p w14:paraId="583B91C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leftChars="0" w:right="2" w:rightChars="0" w:firstLine="422"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如果我方中标，我方保证在招标文件规定的时限内与招标人签订合同，不提出违背或超出招标文件、中标文件的要求。</w:t>
            </w:r>
          </w:p>
        </w:tc>
        <w:tc>
          <w:tcPr>
            <w:tcW w:w="4272" w:type="dxa"/>
            <w:vAlign w:val="top"/>
          </w:tcPr>
          <w:p w14:paraId="193F81D5">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leftChars="0" w:firstLine="415"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000000" w:themeColor="text1"/>
                <w:spacing w:val="0"/>
                <w:sz w:val="24"/>
                <w:szCs w:val="24"/>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D4BAAB0">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749799CD">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689D990C">
      <w:pPr>
        <w:pStyle w:val="5"/>
        <w:spacing w:line="297" w:lineRule="auto"/>
        <w:jc w:val="right"/>
        <w:rPr>
          <w:rFonts w:hint="eastAsia" w:ascii="宋体" w:hAnsi="宋体" w:eastAsia="宋体" w:cs="宋体"/>
          <w:color w:val="auto"/>
          <w:highlight w:val="none"/>
        </w:rPr>
      </w:pPr>
    </w:p>
    <w:p w14:paraId="17340BD8">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9B90550">
      <w:pPr>
        <w:outlineLvl w:val="9"/>
        <w:rPr>
          <w:rFonts w:hint="eastAsia"/>
          <w:color w:val="auto"/>
          <w:highlight w:val="none"/>
        </w:rPr>
      </w:pPr>
    </w:p>
    <w:p w14:paraId="07DB3461">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A1F64DF">
      <w:pPr>
        <w:spacing w:line="220" w:lineRule="auto"/>
        <w:jc w:val="right"/>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BDCB018">
      <w:pPr>
        <w:spacing w:before="78" w:line="220" w:lineRule="auto"/>
        <w:outlineLvl w:val="2"/>
        <w:rPr>
          <w:rFonts w:hint="eastAsia" w:ascii="宋体" w:hAnsi="宋体" w:eastAsia="宋体" w:cs="宋体"/>
          <w:b/>
          <w:bCs/>
          <w:color w:val="auto"/>
          <w:spacing w:val="-4"/>
          <w:sz w:val="24"/>
          <w:szCs w:val="24"/>
          <w:highlight w:val="none"/>
        </w:rPr>
      </w:pPr>
      <w:bookmarkStart w:id="234" w:name="_Toc24831"/>
      <w:r>
        <w:rPr>
          <w:rFonts w:hint="eastAsia" w:ascii="宋体" w:hAnsi="宋体" w:eastAsia="宋体" w:cs="宋体"/>
          <w:b/>
          <w:bCs/>
          <w:color w:val="auto"/>
          <w:spacing w:val="-4"/>
          <w:sz w:val="24"/>
          <w:szCs w:val="24"/>
          <w:highlight w:val="none"/>
        </w:rPr>
        <w:t>格式四 授权委托书</w:t>
      </w:r>
      <w:bookmarkEnd w:id="234"/>
    </w:p>
    <w:p w14:paraId="6CD0F9BB">
      <w:pPr>
        <w:pStyle w:val="5"/>
        <w:spacing w:line="351" w:lineRule="auto"/>
        <w:rPr>
          <w:rFonts w:hint="eastAsia" w:ascii="宋体" w:hAnsi="宋体" w:eastAsia="宋体" w:cs="宋体"/>
          <w:color w:val="auto"/>
          <w:highlight w:val="none"/>
        </w:rPr>
      </w:pPr>
    </w:p>
    <w:p w14:paraId="18A875F0">
      <w:pPr>
        <w:pStyle w:val="5"/>
        <w:spacing w:line="351" w:lineRule="auto"/>
        <w:rPr>
          <w:rFonts w:hint="eastAsia" w:ascii="宋体" w:hAnsi="宋体" w:eastAsia="宋体" w:cs="宋体"/>
          <w:color w:val="auto"/>
          <w:highlight w:val="none"/>
        </w:rPr>
      </w:pPr>
    </w:p>
    <w:p w14:paraId="7EF079A3">
      <w:pPr>
        <w:spacing w:before="97" w:line="219" w:lineRule="auto"/>
        <w:ind w:left="3786"/>
        <w:rPr>
          <w:rFonts w:hint="eastAsia" w:ascii="宋体" w:hAnsi="宋体" w:eastAsia="宋体" w:cs="宋体"/>
          <w:color w:val="auto"/>
          <w:sz w:val="30"/>
          <w:szCs w:val="30"/>
          <w:highlight w:val="none"/>
        </w:rPr>
      </w:pPr>
      <w:bookmarkStart w:id="235" w:name="bookmark151"/>
      <w:bookmarkEnd w:id="235"/>
      <w:r>
        <w:rPr>
          <w:rFonts w:hint="eastAsia" w:ascii="宋体" w:hAnsi="宋体" w:eastAsia="宋体" w:cs="宋体"/>
          <w:b/>
          <w:bCs/>
          <w:color w:val="auto"/>
          <w:spacing w:val="-5"/>
          <w:sz w:val="30"/>
          <w:szCs w:val="30"/>
          <w:highlight w:val="none"/>
        </w:rPr>
        <w:t>授权委托书</w:t>
      </w:r>
    </w:p>
    <w:p w14:paraId="473B7E5C">
      <w:pPr>
        <w:pStyle w:val="5"/>
        <w:spacing w:line="250" w:lineRule="auto"/>
        <w:rPr>
          <w:rFonts w:hint="eastAsia" w:ascii="宋体" w:hAnsi="宋体" w:eastAsia="宋体" w:cs="宋体"/>
          <w:color w:val="auto"/>
          <w:highlight w:val="none"/>
        </w:rPr>
      </w:pPr>
    </w:p>
    <w:p w14:paraId="72DA4D73">
      <w:pPr>
        <w:pStyle w:val="5"/>
        <w:spacing w:line="250" w:lineRule="auto"/>
        <w:rPr>
          <w:rFonts w:hint="eastAsia" w:ascii="宋体" w:hAnsi="宋体" w:eastAsia="宋体" w:cs="宋体"/>
          <w:color w:val="auto"/>
          <w:highlight w:val="none"/>
        </w:rPr>
      </w:pPr>
    </w:p>
    <w:p w14:paraId="18BC7C34">
      <w:pPr>
        <w:pStyle w:val="5"/>
        <w:spacing w:line="251" w:lineRule="auto"/>
        <w:rPr>
          <w:rFonts w:hint="eastAsia" w:ascii="宋体" w:hAnsi="宋体" w:eastAsia="宋体" w:cs="宋体"/>
          <w:color w:val="auto"/>
          <w:highlight w:val="none"/>
        </w:rPr>
      </w:pPr>
    </w:p>
    <w:p w14:paraId="09C2E563">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CE40362">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2D61A797">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1E74F1A2">
      <w:pPr>
        <w:pStyle w:val="5"/>
        <w:spacing w:line="276" w:lineRule="auto"/>
        <w:rPr>
          <w:rFonts w:hint="eastAsia" w:ascii="宋体" w:hAnsi="宋体" w:eastAsia="宋体" w:cs="宋体"/>
          <w:color w:val="auto"/>
          <w:highlight w:val="none"/>
        </w:rPr>
      </w:pPr>
    </w:p>
    <w:p w14:paraId="2A536516">
      <w:pPr>
        <w:pStyle w:val="5"/>
        <w:spacing w:line="277" w:lineRule="auto"/>
        <w:rPr>
          <w:rFonts w:hint="eastAsia" w:ascii="宋体" w:hAnsi="宋体" w:eastAsia="宋体" w:cs="宋体"/>
          <w:color w:val="auto"/>
          <w:highlight w:val="none"/>
        </w:rPr>
      </w:pPr>
    </w:p>
    <w:p w14:paraId="1CDFB82E">
      <w:pPr>
        <w:pStyle w:val="5"/>
        <w:spacing w:line="277" w:lineRule="auto"/>
        <w:rPr>
          <w:rFonts w:hint="eastAsia" w:ascii="宋体" w:hAnsi="宋体" w:eastAsia="宋体" w:cs="宋体"/>
          <w:color w:val="auto"/>
          <w:highlight w:val="none"/>
        </w:rPr>
      </w:pPr>
    </w:p>
    <w:p w14:paraId="6D45D633">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3BD962A">
      <w:pPr>
        <w:pStyle w:val="5"/>
        <w:spacing w:line="317" w:lineRule="auto"/>
        <w:jc w:val="right"/>
        <w:rPr>
          <w:rFonts w:hint="eastAsia" w:ascii="宋体" w:hAnsi="宋体" w:eastAsia="宋体" w:cs="宋体"/>
          <w:color w:val="auto"/>
          <w:highlight w:val="none"/>
        </w:rPr>
      </w:pPr>
    </w:p>
    <w:p w14:paraId="57132AE9">
      <w:pPr>
        <w:pStyle w:val="5"/>
        <w:spacing w:line="317" w:lineRule="auto"/>
        <w:jc w:val="right"/>
        <w:rPr>
          <w:rFonts w:hint="eastAsia" w:ascii="宋体" w:hAnsi="宋体" w:eastAsia="宋体" w:cs="宋体"/>
          <w:color w:val="auto"/>
          <w:highlight w:val="none"/>
        </w:rPr>
      </w:pPr>
    </w:p>
    <w:p w14:paraId="32FCF699">
      <w:pPr>
        <w:pStyle w:val="5"/>
        <w:spacing w:line="317" w:lineRule="auto"/>
        <w:jc w:val="right"/>
        <w:rPr>
          <w:rFonts w:hint="eastAsia" w:ascii="宋体" w:hAnsi="宋体" w:eastAsia="宋体" w:cs="宋体"/>
          <w:color w:val="auto"/>
          <w:highlight w:val="none"/>
        </w:rPr>
      </w:pPr>
    </w:p>
    <w:p w14:paraId="0C20E36F">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2807F6C8">
      <w:pPr>
        <w:pStyle w:val="5"/>
        <w:spacing w:line="317" w:lineRule="auto"/>
        <w:jc w:val="right"/>
        <w:rPr>
          <w:rFonts w:hint="eastAsia" w:ascii="宋体" w:hAnsi="宋体" w:eastAsia="宋体" w:cs="宋体"/>
          <w:color w:val="auto"/>
          <w:highlight w:val="none"/>
        </w:rPr>
      </w:pPr>
    </w:p>
    <w:p w14:paraId="6B89A96E">
      <w:pPr>
        <w:pStyle w:val="5"/>
        <w:spacing w:line="317" w:lineRule="auto"/>
        <w:jc w:val="right"/>
        <w:rPr>
          <w:rFonts w:hint="eastAsia" w:ascii="宋体" w:hAnsi="宋体" w:eastAsia="宋体" w:cs="宋体"/>
          <w:color w:val="auto"/>
          <w:highlight w:val="none"/>
        </w:rPr>
      </w:pPr>
    </w:p>
    <w:p w14:paraId="52524FDC">
      <w:pPr>
        <w:pStyle w:val="5"/>
        <w:spacing w:line="317" w:lineRule="auto"/>
        <w:jc w:val="right"/>
        <w:rPr>
          <w:rFonts w:hint="eastAsia" w:ascii="宋体" w:hAnsi="宋体" w:eastAsia="宋体" w:cs="宋体"/>
          <w:color w:val="auto"/>
          <w:highlight w:val="none"/>
        </w:rPr>
      </w:pPr>
    </w:p>
    <w:p w14:paraId="414B89CB">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085218DE">
      <w:pPr>
        <w:pStyle w:val="5"/>
        <w:spacing w:line="256" w:lineRule="auto"/>
        <w:jc w:val="right"/>
        <w:rPr>
          <w:rFonts w:hint="eastAsia" w:ascii="宋体" w:hAnsi="宋体" w:eastAsia="宋体" w:cs="宋体"/>
          <w:color w:val="auto"/>
          <w:highlight w:val="none"/>
        </w:rPr>
      </w:pPr>
    </w:p>
    <w:p w14:paraId="635562C0">
      <w:pPr>
        <w:pStyle w:val="5"/>
        <w:spacing w:line="256" w:lineRule="auto"/>
        <w:jc w:val="right"/>
        <w:rPr>
          <w:rFonts w:hint="eastAsia" w:ascii="宋体" w:hAnsi="宋体" w:eastAsia="宋体" w:cs="宋体"/>
          <w:color w:val="auto"/>
          <w:highlight w:val="none"/>
        </w:rPr>
      </w:pPr>
    </w:p>
    <w:p w14:paraId="27218817">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F294533">
      <w:pPr>
        <w:spacing w:before="78" w:line="220" w:lineRule="auto"/>
        <w:ind w:left="4201"/>
        <w:jc w:val="right"/>
        <w:rPr>
          <w:rFonts w:hint="eastAsia" w:ascii="宋体" w:hAnsi="宋体" w:eastAsia="宋体" w:cs="宋体"/>
          <w:color w:val="auto"/>
          <w:sz w:val="24"/>
          <w:szCs w:val="24"/>
          <w:highlight w:val="none"/>
        </w:rPr>
      </w:pPr>
    </w:p>
    <w:p w14:paraId="3A4AD89C">
      <w:pPr>
        <w:spacing w:before="69"/>
        <w:jc w:val="center"/>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36" name="组合 36"/>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33"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34" name="文本框 12"/>
                        <wps:cNvSpPr txBox="1"/>
                        <wps:spPr>
                          <a:xfrm>
                            <a:off x="-20" y="-20"/>
                            <a:ext cx="4505" cy="2550"/>
                          </a:xfrm>
                          <a:prstGeom prst="rect">
                            <a:avLst/>
                          </a:prstGeom>
                          <a:noFill/>
                          <a:ln>
                            <a:noFill/>
                          </a:ln>
                        </wps:spPr>
                        <wps:txbx>
                          <w:txbxContent>
                            <w:p w14:paraId="342A3DD0">
                              <w:pPr>
                                <w:spacing w:line="249" w:lineRule="auto"/>
                              </w:pPr>
                            </w:p>
                            <w:p w14:paraId="50ADAC09">
                              <w:pPr>
                                <w:spacing w:line="249" w:lineRule="auto"/>
                              </w:pPr>
                            </w:p>
                            <w:p w14:paraId="27D3AC4A">
                              <w:pPr>
                                <w:spacing w:line="249" w:lineRule="auto"/>
                              </w:pPr>
                            </w:p>
                            <w:p w14:paraId="4CA11DDB">
                              <w:pPr>
                                <w:spacing w:line="249" w:lineRule="auto"/>
                              </w:pPr>
                            </w:p>
                            <w:p w14:paraId="5A754EAB">
                              <w:pPr>
                                <w:spacing w:before="78" w:line="220" w:lineRule="auto"/>
                                <w:jc w:val="center"/>
                                <w:rPr>
                                  <w:rFonts w:ascii="宋体" w:hAnsi="宋体" w:eastAsia="宋体" w:cs="宋体"/>
                                  <w:spacing w:val="-1"/>
                                  <w:sz w:val="24"/>
                                  <w:szCs w:val="24"/>
                                </w:rPr>
                              </w:pPr>
                              <w:r>
                                <w:rPr>
                                  <w:rFonts w:hint="eastAsia" w:ascii="宋体" w:hAnsi="宋体" w:eastAsia="宋体" w:cs="宋体"/>
                                  <w:spacing w:val="-1"/>
                                  <w:sz w:val="24"/>
                                  <w:szCs w:val="24"/>
                                </w:rPr>
                                <w:t>委托代理人身份证彩色扫描件正、反面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3TpLob8AAADb&#10;AAAADwAAAGRycy9kb3ducmV2LnhtbEWPQWvCQBSE74X+h+UVeim6sYEi0VVQWypUBKMI3h7ZZzYk&#10;+zZmtxr/fbdQ6HGYmW+Y6by3jbhS5yvHCkbDBARx4XTFpYLD/mMwBuEDssbGMSm4k4f57PFhipl2&#10;N97RNQ+liBD2GSowIbSZlL4wZNEPXUscvbPrLIYou1LqDm8Rbhv5miRv0mLFccFgS0tDRZ1/WwWb&#10;lZWLy3JjPvuv+pieXmre6nelnp9GyQREoD78h//aa60gTeH3S/w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06S6G/&#10;AAAA2wAAAA8AAAAAAAAAAQAgAAAAIgAAAGRycy9kb3ducmV2LnhtbFBLAQIUABQAAAAIAIdO4kAz&#10;LwWeOwAAADkAAAAQAAAAAAAAAAEAIAAAAA4BAABkcnMvc2hhcGV4bWwueG1sUEsFBgAAAAAGAAYA&#10;WwEAALgDAAAAAA==&#10;">
                  <v:fill on="f" focussize="0,0"/>
                  <v:stroke on="f"/>
                  <v:imagedata r:id="rId54" o:title=""/>
                  <o:lock v:ext="edit" aspectratio="t"/>
                </v:shape>
                <v:shape id="文本框 12" o:spid="_x0000_s1026" o:spt="202" type="#_x0000_t202" style="position:absolute;left:-20;top:-20;height:2550;width:4505;"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42A3DD0">
                        <w:pPr>
                          <w:spacing w:line="249" w:lineRule="auto"/>
                        </w:pPr>
                      </w:p>
                      <w:p w14:paraId="50ADAC09">
                        <w:pPr>
                          <w:spacing w:line="249" w:lineRule="auto"/>
                        </w:pPr>
                      </w:p>
                      <w:p w14:paraId="27D3AC4A">
                        <w:pPr>
                          <w:spacing w:line="249" w:lineRule="auto"/>
                        </w:pPr>
                      </w:p>
                      <w:p w14:paraId="4CA11DDB">
                        <w:pPr>
                          <w:spacing w:line="249" w:lineRule="auto"/>
                        </w:pPr>
                      </w:p>
                      <w:p w14:paraId="5A754EAB">
                        <w:pPr>
                          <w:spacing w:before="78" w:line="220" w:lineRule="auto"/>
                          <w:jc w:val="center"/>
                          <w:rPr>
                            <w:rFonts w:ascii="宋体" w:hAnsi="宋体" w:eastAsia="宋体" w:cs="宋体"/>
                            <w:spacing w:val="-1"/>
                            <w:sz w:val="24"/>
                            <w:szCs w:val="24"/>
                          </w:rPr>
                        </w:pPr>
                        <w:r>
                          <w:rPr>
                            <w:rFonts w:hint="eastAsia" w:ascii="宋体" w:hAnsi="宋体" w:eastAsia="宋体" w:cs="宋体"/>
                            <w:spacing w:val="-1"/>
                            <w:sz w:val="24"/>
                            <w:szCs w:val="24"/>
                          </w:rPr>
                          <w:t>委托代理人身份证彩色扫描件正、反面</w:t>
                        </w:r>
                      </w:p>
                    </w:txbxContent>
                  </v:textbox>
                </v:shape>
                <w10:wrap type="none"/>
                <w10:anchorlock/>
              </v:group>
            </w:pict>
          </mc:Fallback>
        </mc:AlternateContent>
      </w:r>
    </w:p>
    <w:p w14:paraId="363508E1">
      <w:pPr>
        <w:spacing w:before="69"/>
        <w:rPr>
          <w:rFonts w:hint="eastAsia" w:ascii="宋体" w:hAnsi="宋体" w:eastAsia="宋体" w:cs="宋体"/>
          <w:color w:val="auto"/>
          <w:highlight w:val="none"/>
        </w:rPr>
      </w:pPr>
    </w:p>
    <w:p w14:paraId="382D26B2">
      <w:pPr>
        <w:pStyle w:val="5"/>
        <w:rPr>
          <w:rFonts w:hint="eastAsia" w:ascii="宋体" w:hAnsi="宋体" w:eastAsia="宋体" w:cs="宋体"/>
          <w:color w:val="auto"/>
          <w:highlight w:val="none"/>
        </w:rPr>
      </w:pPr>
      <w:r>
        <w:rPr>
          <w:rFonts w:hint="eastAsia" w:ascii="宋体" w:hAnsi="宋体" w:eastAsia="宋体" w:cs="宋体"/>
          <w:snapToGrid w:val="0"/>
          <w:color w:val="000000"/>
          <w:kern w:val="0"/>
          <w:sz w:val="28"/>
          <w:szCs w:val="28"/>
          <w:highlight w:val="none"/>
          <w:u w:val="single"/>
        </w:rPr>
        <mc:AlternateContent>
          <mc:Choice Requires="wps">
            <w:drawing>
              <wp:anchor distT="0" distB="0" distL="114300" distR="114300" simplePos="0" relativeHeight="251664384" behindDoc="0" locked="0" layoutInCell="1" allowOverlap="1">
                <wp:simplePos x="0" y="0"/>
                <wp:positionH relativeFrom="column">
                  <wp:posOffset>2186940</wp:posOffset>
                </wp:positionH>
                <wp:positionV relativeFrom="paragraph">
                  <wp:posOffset>7572375</wp:posOffset>
                </wp:positionV>
                <wp:extent cx="3190875" cy="1584325"/>
                <wp:effectExtent l="4445" t="4445" r="5080" b="11430"/>
                <wp:wrapNone/>
                <wp:docPr id="23" name="流程图: 可选过程 2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E5EA59C">
                            <w:pPr>
                              <w:jc w:val="center"/>
                              <w:rPr>
                                <w:rFonts w:hint="eastAsia"/>
                                <w:szCs w:val="21"/>
                              </w:rPr>
                            </w:pPr>
                          </w:p>
                          <w:p w14:paraId="5FBDF51C">
                            <w:pPr>
                              <w:jc w:val="center"/>
                              <w:rPr>
                                <w:rFonts w:hint="eastAsia"/>
                                <w:szCs w:val="21"/>
                              </w:rPr>
                            </w:pPr>
                          </w:p>
                          <w:p w14:paraId="2D8C080C">
                            <w:pPr>
                              <w:jc w:val="center"/>
                              <w:rPr>
                                <w:rFonts w:hint="eastAsia"/>
                                <w:szCs w:val="21"/>
                              </w:rPr>
                            </w:pPr>
                          </w:p>
                          <w:p w14:paraId="6593E62E">
                            <w:pPr>
                              <w:jc w:val="center"/>
                              <w:rPr>
                                <w:szCs w:val="21"/>
                              </w:rPr>
                            </w:pPr>
                            <w:r>
                              <w:rPr>
                                <w:rFonts w:hint="eastAsia"/>
                                <w:szCs w:val="21"/>
                              </w:rPr>
                              <w:t>委托代理人身份证</w:t>
                            </w:r>
                            <w:r>
                              <w:rPr>
                                <w:rFonts w:hint="eastAsia" w:ascii="Times New Roman"/>
                                <w:snapToGrid w:val="0"/>
                                <w:kern w:val="0"/>
                              </w:rPr>
                              <w:t>彩色扫描件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72.2pt;margin-top:596.25pt;height:124.75pt;width:251.25pt;z-index:251664384;mso-width-relative:page;mso-height-relative:page;" fillcolor="#FFFFFF" filled="t" stroked="t" coordsize="21600,21600" o:gfxdata="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2LS0v2QAAAA0BAAAPAAAAAAAAAAEAIAAAACIAAABkcnMvZG93bnJldi54bWxQSwEC&#10;FAAUAAAACACHTuJAfTeB9iwCAABSBAAADgAAAAAAAAABACAAAAAoAQAAZHJzL2Uyb0RvYy54bWxQ&#10;SwUGAAAAAAYABgBZAQAAxgUAAAAA&#10;">
                <v:fill on="t" focussize="0,0"/>
                <v:stroke color="#000000" joinstyle="miter"/>
                <v:imagedata o:title=""/>
                <o:lock v:ext="edit" aspectratio="f"/>
                <v:textbox>
                  <w:txbxContent>
                    <w:p w14:paraId="4E5EA59C">
                      <w:pPr>
                        <w:jc w:val="center"/>
                        <w:rPr>
                          <w:rFonts w:hint="eastAsia"/>
                          <w:szCs w:val="21"/>
                        </w:rPr>
                      </w:pPr>
                    </w:p>
                    <w:p w14:paraId="5FBDF51C">
                      <w:pPr>
                        <w:jc w:val="center"/>
                        <w:rPr>
                          <w:rFonts w:hint="eastAsia"/>
                          <w:szCs w:val="21"/>
                        </w:rPr>
                      </w:pPr>
                    </w:p>
                    <w:p w14:paraId="2D8C080C">
                      <w:pPr>
                        <w:jc w:val="center"/>
                        <w:rPr>
                          <w:rFonts w:hint="eastAsia"/>
                          <w:szCs w:val="21"/>
                        </w:rPr>
                      </w:pPr>
                    </w:p>
                    <w:p w14:paraId="6593E62E">
                      <w:pPr>
                        <w:jc w:val="center"/>
                        <w:rPr>
                          <w:szCs w:val="21"/>
                        </w:rPr>
                      </w:pPr>
                      <w:r>
                        <w:rPr>
                          <w:rFonts w:hint="eastAsia"/>
                          <w:szCs w:val="21"/>
                        </w:rPr>
                        <w:t>委托代理人身份证</w:t>
                      </w:r>
                      <w:r>
                        <w:rPr>
                          <w:rFonts w:hint="eastAsia" w:ascii="Times New Roman"/>
                          <w:snapToGrid w:val="0"/>
                          <w:kern w:val="0"/>
                        </w:rPr>
                        <w:t>彩色扫描件</w:t>
                      </w:r>
                      <w:r>
                        <w:rPr>
                          <w:rFonts w:hint="eastAsia"/>
                          <w:szCs w:val="21"/>
                        </w:rPr>
                        <w:t>正、反面</w:t>
                      </w:r>
                    </w:p>
                  </w:txbxContent>
                </v:textbox>
              </v:shape>
            </w:pict>
          </mc:Fallback>
        </mc:AlternateContent>
      </w:r>
    </w:p>
    <w:p w14:paraId="2F0066E9">
      <w:pPr>
        <w:rPr>
          <w:rFonts w:hint="eastAsia" w:ascii="宋体" w:hAnsi="宋体" w:eastAsia="宋体" w:cs="宋体"/>
          <w:color w:val="auto"/>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AC3638">
      <w:pPr>
        <w:spacing w:before="78" w:line="220" w:lineRule="auto"/>
        <w:outlineLvl w:val="2"/>
        <w:rPr>
          <w:rFonts w:hint="eastAsia" w:ascii="宋体" w:hAnsi="宋体" w:eastAsia="宋体" w:cs="宋体"/>
          <w:b/>
          <w:bCs/>
          <w:color w:val="auto"/>
          <w:spacing w:val="-4"/>
          <w:sz w:val="24"/>
          <w:szCs w:val="24"/>
          <w:highlight w:val="none"/>
        </w:rPr>
      </w:pPr>
      <w:bookmarkStart w:id="236" w:name="_Toc13999"/>
      <w:r>
        <w:rPr>
          <w:rFonts w:hint="eastAsia" w:ascii="宋体" w:hAnsi="宋体" w:eastAsia="宋体" w:cs="宋体"/>
          <w:b/>
          <w:bCs/>
          <w:color w:val="auto"/>
          <w:spacing w:val="-4"/>
          <w:sz w:val="24"/>
          <w:szCs w:val="24"/>
          <w:highlight w:val="none"/>
        </w:rPr>
        <w:t>格式五 法定代表人身份证明</w:t>
      </w:r>
      <w:bookmarkEnd w:id="236"/>
    </w:p>
    <w:p w14:paraId="2DA7024D">
      <w:pPr>
        <w:pStyle w:val="5"/>
        <w:spacing w:line="350" w:lineRule="auto"/>
        <w:rPr>
          <w:rFonts w:hint="eastAsia" w:ascii="宋体" w:hAnsi="宋体" w:eastAsia="宋体" w:cs="宋体"/>
          <w:color w:val="auto"/>
          <w:highlight w:val="none"/>
        </w:rPr>
      </w:pPr>
    </w:p>
    <w:p w14:paraId="0868334D">
      <w:pPr>
        <w:pStyle w:val="5"/>
        <w:spacing w:line="350" w:lineRule="auto"/>
        <w:rPr>
          <w:rFonts w:hint="eastAsia" w:ascii="宋体" w:hAnsi="宋体" w:eastAsia="宋体" w:cs="宋体"/>
          <w:color w:val="auto"/>
          <w:highlight w:val="none"/>
        </w:rPr>
      </w:pPr>
    </w:p>
    <w:p w14:paraId="5209C7D3">
      <w:pPr>
        <w:spacing w:before="98" w:line="220" w:lineRule="auto"/>
        <w:ind w:left="3183"/>
        <w:rPr>
          <w:rFonts w:hint="eastAsia" w:ascii="宋体" w:hAnsi="宋体" w:eastAsia="宋体" w:cs="宋体"/>
          <w:color w:val="auto"/>
          <w:sz w:val="30"/>
          <w:szCs w:val="30"/>
          <w:highlight w:val="none"/>
        </w:rPr>
      </w:pPr>
      <w:bookmarkStart w:id="237" w:name="bookmark152"/>
      <w:bookmarkEnd w:id="237"/>
      <w:r>
        <w:rPr>
          <w:rFonts w:hint="eastAsia" w:ascii="宋体" w:hAnsi="宋体" w:eastAsia="宋体" w:cs="宋体"/>
          <w:b/>
          <w:bCs/>
          <w:color w:val="auto"/>
          <w:spacing w:val="-4"/>
          <w:sz w:val="30"/>
          <w:szCs w:val="30"/>
          <w:highlight w:val="none"/>
        </w:rPr>
        <w:t>法定代表人身份证明</w:t>
      </w:r>
    </w:p>
    <w:p w14:paraId="136F935F">
      <w:pPr>
        <w:pStyle w:val="5"/>
        <w:spacing w:line="250" w:lineRule="auto"/>
        <w:rPr>
          <w:rFonts w:hint="eastAsia" w:ascii="宋体" w:hAnsi="宋体" w:eastAsia="宋体" w:cs="宋体"/>
          <w:color w:val="auto"/>
          <w:highlight w:val="none"/>
        </w:rPr>
      </w:pPr>
    </w:p>
    <w:p w14:paraId="2E1E9E2A">
      <w:pPr>
        <w:pStyle w:val="5"/>
        <w:spacing w:line="250" w:lineRule="auto"/>
        <w:rPr>
          <w:rFonts w:hint="eastAsia" w:ascii="宋体" w:hAnsi="宋体" w:eastAsia="宋体" w:cs="宋体"/>
          <w:color w:val="auto"/>
          <w:highlight w:val="none"/>
        </w:rPr>
      </w:pPr>
    </w:p>
    <w:p w14:paraId="6ABEAEB7">
      <w:pPr>
        <w:pStyle w:val="5"/>
        <w:spacing w:line="251" w:lineRule="auto"/>
        <w:rPr>
          <w:rFonts w:hint="eastAsia" w:ascii="宋体" w:hAnsi="宋体" w:eastAsia="宋体" w:cs="宋体"/>
          <w:color w:val="auto"/>
          <w:highlight w:val="none"/>
        </w:rPr>
      </w:pPr>
    </w:p>
    <w:p w14:paraId="766EA4CD">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2A539E30">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431001FF">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3FB51469">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3B4AAF0B">
      <w:pPr>
        <w:pStyle w:val="5"/>
        <w:spacing w:line="277" w:lineRule="auto"/>
        <w:rPr>
          <w:rFonts w:hint="eastAsia" w:ascii="宋体" w:hAnsi="宋体" w:eastAsia="宋体" w:cs="宋体"/>
          <w:color w:val="auto"/>
          <w:highlight w:val="none"/>
        </w:rPr>
      </w:pPr>
    </w:p>
    <w:p w14:paraId="6D7B4DE3">
      <w:pPr>
        <w:pStyle w:val="5"/>
        <w:spacing w:line="277" w:lineRule="auto"/>
        <w:rPr>
          <w:rFonts w:hint="eastAsia" w:ascii="宋体" w:hAnsi="宋体" w:eastAsia="宋体" w:cs="宋体"/>
          <w:color w:val="auto"/>
          <w:highlight w:val="none"/>
        </w:rPr>
      </w:pPr>
    </w:p>
    <w:p w14:paraId="2D9D6E99">
      <w:pPr>
        <w:pStyle w:val="5"/>
        <w:spacing w:line="278" w:lineRule="auto"/>
        <w:rPr>
          <w:rFonts w:hint="eastAsia" w:ascii="宋体" w:hAnsi="宋体" w:eastAsia="宋体" w:cs="宋体"/>
          <w:color w:val="auto"/>
          <w:highlight w:val="none"/>
        </w:rPr>
      </w:pPr>
    </w:p>
    <w:p w14:paraId="125D92B0">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27B6A92">
      <w:pPr>
        <w:pStyle w:val="5"/>
        <w:spacing w:line="317" w:lineRule="auto"/>
        <w:jc w:val="right"/>
        <w:rPr>
          <w:rFonts w:hint="eastAsia" w:ascii="宋体" w:hAnsi="宋体" w:eastAsia="宋体" w:cs="宋体"/>
          <w:color w:val="auto"/>
          <w:highlight w:val="none"/>
        </w:rPr>
      </w:pPr>
    </w:p>
    <w:p w14:paraId="6F4B4B3A">
      <w:pPr>
        <w:pStyle w:val="5"/>
        <w:spacing w:line="317" w:lineRule="auto"/>
        <w:jc w:val="right"/>
        <w:rPr>
          <w:rFonts w:hint="eastAsia" w:ascii="宋体" w:hAnsi="宋体" w:eastAsia="宋体" w:cs="宋体"/>
          <w:color w:val="auto"/>
          <w:highlight w:val="none"/>
        </w:rPr>
      </w:pPr>
    </w:p>
    <w:p w14:paraId="1110A429">
      <w:pPr>
        <w:pStyle w:val="5"/>
        <w:spacing w:line="317" w:lineRule="auto"/>
        <w:jc w:val="right"/>
        <w:rPr>
          <w:rFonts w:hint="eastAsia" w:ascii="宋体" w:hAnsi="宋体" w:eastAsia="宋体" w:cs="宋体"/>
          <w:color w:val="auto"/>
          <w:highlight w:val="none"/>
        </w:rPr>
      </w:pPr>
    </w:p>
    <w:p w14:paraId="0997B4DF">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2F193EB">
      <w:pPr>
        <w:pStyle w:val="5"/>
        <w:spacing w:line="257" w:lineRule="auto"/>
        <w:jc w:val="right"/>
        <w:rPr>
          <w:rFonts w:hint="eastAsia" w:ascii="宋体" w:hAnsi="宋体" w:eastAsia="宋体" w:cs="宋体"/>
          <w:color w:val="auto"/>
          <w:highlight w:val="none"/>
        </w:rPr>
      </w:pPr>
    </w:p>
    <w:p w14:paraId="407142E8">
      <w:pPr>
        <w:pStyle w:val="5"/>
        <w:spacing w:line="257" w:lineRule="auto"/>
        <w:jc w:val="right"/>
        <w:rPr>
          <w:rFonts w:hint="eastAsia" w:ascii="宋体" w:hAnsi="宋体" w:eastAsia="宋体" w:cs="宋体"/>
          <w:color w:val="auto"/>
          <w:highlight w:val="none"/>
        </w:rPr>
      </w:pPr>
    </w:p>
    <w:p w14:paraId="0A27F30D">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BF375B2">
      <w:pPr>
        <w:pStyle w:val="5"/>
        <w:spacing w:line="254" w:lineRule="auto"/>
        <w:rPr>
          <w:rFonts w:hint="eastAsia" w:ascii="宋体" w:hAnsi="宋体" w:eastAsia="宋体" w:cs="宋体"/>
          <w:color w:val="auto"/>
          <w:highlight w:val="none"/>
        </w:rPr>
      </w:pPr>
    </w:p>
    <w:p w14:paraId="03AC5067">
      <w:pPr>
        <w:pStyle w:val="5"/>
        <w:spacing w:line="254" w:lineRule="auto"/>
        <w:rPr>
          <w:rFonts w:hint="eastAsia" w:ascii="宋体" w:hAnsi="宋体" w:eastAsia="宋体" w:cs="宋体"/>
          <w:color w:val="auto"/>
          <w:highlight w:val="none"/>
        </w:rPr>
      </w:pPr>
    </w:p>
    <w:p w14:paraId="36A90F84">
      <w:pPr>
        <w:pStyle w:val="5"/>
        <w:spacing w:line="254" w:lineRule="auto"/>
        <w:rPr>
          <w:rFonts w:hint="eastAsia" w:ascii="宋体" w:hAnsi="宋体" w:eastAsia="宋体" w:cs="宋体"/>
          <w:color w:val="auto"/>
          <w:highlight w:val="none"/>
        </w:rPr>
      </w:pPr>
    </w:p>
    <w:p w14:paraId="259164D9">
      <w:pPr>
        <w:pStyle w:val="5"/>
        <w:spacing w:line="254" w:lineRule="auto"/>
        <w:rPr>
          <w:rFonts w:hint="eastAsia" w:ascii="宋体" w:hAnsi="宋体" w:eastAsia="宋体" w:cs="宋体"/>
          <w:color w:val="auto"/>
          <w:highlight w:val="none"/>
        </w:rPr>
      </w:pPr>
    </w:p>
    <w:p w14:paraId="0C625CC7">
      <w:pPr>
        <w:pStyle w:val="5"/>
        <w:spacing w:line="255" w:lineRule="auto"/>
        <w:rPr>
          <w:rFonts w:hint="eastAsia" w:ascii="宋体" w:hAnsi="宋体" w:eastAsia="宋体" w:cs="宋体"/>
          <w:color w:val="auto"/>
          <w:highlight w:val="none"/>
        </w:rPr>
      </w:pPr>
    </w:p>
    <w:p w14:paraId="1979E48F">
      <w:pPr>
        <w:pStyle w:val="5"/>
        <w:spacing w:line="255" w:lineRule="auto"/>
        <w:rPr>
          <w:rFonts w:hint="eastAsia" w:ascii="宋体" w:hAnsi="宋体" w:eastAsia="宋体" w:cs="宋体"/>
          <w:color w:val="auto"/>
          <w:highlight w:val="none"/>
        </w:rPr>
      </w:pPr>
    </w:p>
    <w:p w14:paraId="6E23282B">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31936323">
      <w:pPr>
        <w:spacing w:line="2510" w:lineRule="exact"/>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72FF65F">
      <w:pPr>
        <w:spacing w:before="78" w:line="220" w:lineRule="auto"/>
        <w:outlineLvl w:val="2"/>
        <w:rPr>
          <w:rFonts w:hint="eastAsia" w:ascii="宋体" w:hAnsi="宋体" w:eastAsia="宋体" w:cs="宋体"/>
          <w:b/>
          <w:bCs/>
          <w:color w:val="auto"/>
          <w:spacing w:val="-4"/>
          <w:sz w:val="24"/>
          <w:szCs w:val="24"/>
          <w:highlight w:val="none"/>
        </w:rPr>
      </w:pPr>
      <w:bookmarkStart w:id="238" w:name="_Toc6890"/>
      <w:r>
        <w:rPr>
          <w:rFonts w:hint="eastAsia" w:ascii="宋体" w:hAnsi="宋体" w:eastAsia="宋体" w:cs="宋体"/>
          <w:b/>
          <w:bCs/>
          <w:color w:val="auto"/>
          <w:spacing w:val="-4"/>
          <w:sz w:val="24"/>
          <w:szCs w:val="24"/>
          <w:highlight w:val="none"/>
        </w:rPr>
        <w:t>格式六 联合体协议书</w:t>
      </w:r>
      <w:bookmarkEnd w:id="238"/>
    </w:p>
    <w:p w14:paraId="48BC7635">
      <w:pPr>
        <w:spacing w:before="98" w:line="219" w:lineRule="auto"/>
        <w:ind w:left="3638"/>
        <w:rPr>
          <w:rFonts w:hint="eastAsia" w:ascii="宋体" w:hAnsi="宋体" w:eastAsia="宋体" w:cs="宋体"/>
          <w:color w:val="auto"/>
          <w:sz w:val="30"/>
          <w:szCs w:val="30"/>
          <w:highlight w:val="none"/>
        </w:rPr>
      </w:pPr>
      <w:bookmarkStart w:id="239" w:name="bookmark153"/>
      <w:bookmarkEnd w:id="239"/>
      <w:r>
        <w:rPr>
          <w:rFonts w:hint="eastAsia" w:ascii="宋体" w:hAnsi="宋体" w:eastAsia="宋体" w:cs="宋体"/>
          <w:b/>
          <w:bCs/>
          <w:color w:val="auto"/>
          <w:spacing w:val="-5"/>
          <w:sz w:val="30"/>
          <w:szCs w:val="30"/>
          <w:highlight w:val="none"/>
        </w:rPr>
        <w:t>联合体协议书</w:t>
      </w:r>
    </w:p>
    <w:p w14:paraId="2AC3F97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C796E14">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8BE601B">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04808BC7">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6BB855">
      <w:pPr>
        <w:outlineLvl w:val="9"/>
        <w:rPr>
          <w:rFonts w:hint="eastAsia"/>
          <w:color w:val="auto"/>
          <w:highlight w:val="none"/>
        </w:rPr>
      </w:pPr>
    </w:p>
    <w:p w14:paraId="1E8287CD">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7C1025D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391F3F76">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1A5AB485">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6DDA5343">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35E1AD38">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6B53A35">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4950AC5C">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64C4A26A">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40" w:name="_Toc32149"/>
      <w:bookmarkStart w:id="241" w:name="_Toc5365"/>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40"/>
      <w:bookmarkEnd w:id="241"/>
    </w:p>
    <w:p w14:paraId="1D71CD83">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0338963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D9DFEE6">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1DB0ADDC">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2" w:name="_Toc22612"/>
      <w:bookmarkStart w:id="243" w:name="_Toc26708"/>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2"/>
      <w:bookmarkEnd w:id="243"/>
    </w:p>
    <w:p w14:paraId="599B051B">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4" w:name="bookmark154"/>
      <w:bookmarkEnd w:id="244"/>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09CFDDE">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3AF1506">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F0DAD0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5AA9D56">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E891F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6B70E03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01F5F4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EC8E023">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b/>
          <w:bCs/>
          <w:color w:val="auto"/>
          <w:sz w:val="20"/>
          <w:szCs w:val="20"/>
          <w:highlight w:val="none"/>
        </w:rPr>
      </w:pPr>
      <w:r>
        <w:rPr>
          <w:rFonts w:hint="eastAsia" w:ascii="宋体" w:hAnsi="宋体" w:eastAsia="宋体" w:cs="宋体"/>
          <w:b/>
          <w:bCs/>
          <w:color w:val="auto"/>
          <w:spacing w:val="9"/>
          <w:sz w:val="20"/>
          <w:szCs w:val="20"/>
          <w:highlight w:val="none"/>
        </w:rPr>
        <w:t>说明：《联合体协议书》</w:t>
      </w:r>
      <w:r>
        <w:rPr>
          <w:rFonts w:hint="eastAsia" w:ascii="宋体" w:hAnsi="宋体" w:eastAsia="宋体" w:cs="宋体"/>
          <w:b/>
          <w:bCs/>
          <w:color w:val="auto"/>
          <w:spacing w:val="-55"/>
          <w:sz w:val="20"/>
          <w:szCs w:val="20"/>
          <w:highlight w:val="none"/>
        </w:rPr>
        <w:t xml:space="preserve"> </w:t>
      </w:r>
      <w:r>
        <w:rPr>
          <w:rFonts w:hint="eastAsia" w:ascii="宋体" w:hAnsi="宋体" w:eastAsia="宋体" w:cs="宋体"/>
          <w:b/>
          <w:bCs/>
          <w:color w:val="auto"/>
          <w:spacing w:val="9"/>
          <w:sz w:val="20"/>
          <w:szCs w:val="20"/>
          <w:highlight w:val="none"/>
        </w:rPr>
        <w:t>由委托代理人签字或盖章的，</w:t>
      </w:r>
      <w:r>
        <w:rPr>
          <w:rFonts w:hint="eastAsia" w:ascii="宋体" w:hAnsi="宋体" w:eastAsia="宋体" w:cs="宋体"/>
          <w:b/>
          <w:bCs/>
          <w:color w:val="auto"/>
          <w:spacing w:val="8"/>
          <w:sz w:val="20"/>
          <w:szCs w:val="20"/>
          <w:highlight w:val="none"/>
        </w:rPr>
        <w:t>应附法定代表人签字或盖章的授权委托</w:t>
      </w:r>
      <w:r>
        <w:rPr>
          <w:rFonts w:hint="eastAsia" w:ascii="宋体" w:hAnsi="宋体" w:eastAsia="宋体" w:cs="宋体"/>
          <w:b/>
          <w:bCs/>
          <w:color w:val="auto"/>
          <w:spacing w:val="-2"/>
          <w:sz w:val="20"/>
          <w:szCs w:val="20"/>
          <w:highlight w:val="none"/>
        </w:rPr>
        <w:t>书。</w:t>
      </w:r>
    </w:p>
    <w:p w14:paraId="14CA2F70">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b/>
          <w:bCs/>
          <w:color w:val="auto"/>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F3704FE">
      <w:pPr>
        <w:spacing w:before="78" w:line="220" w:lineRule="auto"/>
        <w:outlineLvl w:val="2"/>
        <w:rPr>
          <w:rFonts w:hint="eastAsia" w:ascii="宋体" w:hAnsi="宋体" w:eastAsia="宋体" w:cs="宋体"/>
          <w:b/>
          <w:bCs/>
          <w:color w:val="auto"/>
          <w:spacing w:val="-4"/>
          <w:sz w:val="24"/>
          <w:szCs w:val="24"/>
          <w:highlight w:val="none"/>
        </w:rPr>
      </w:pPr>
      <w:bookmarkStart w:id="245" w:name="_Toc13511"/>
      <w:r>
        <w:rPr>
          <w:rFonts w:hint="eastAsia" w:ascii="宋体" w:hAnsi="宋体" w:eastAsia="宋体" w:cs="宋体"/>
          <w:b/>
          <w:bCs/>
          <w:color w:val="auto"/>
          <w:spacing w:val="-4"/>
          <w:sz w:val="24"/>
          <w:szCs w:val="24"/>
          <w:highlight w:val="none"/>
        </w:rPr>
        <w:t>格式七 投标人基本情况表</w:t>
      </w:r>
      <w:bookmarkEnd w:id="245"/>
    </w:p>
    <w:p w14:paraId="365D949B">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2CD970DC">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44A2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07127D66">
            <w:pPr>
              <w:spacing w:before="149" w:line="22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686AB840">
            <w:pPr>
              <w:pStyle w:val="22"/>
              <w:rPr>
                <w:rFonts w:hint="eastAsia" w:ascii="宋体" w:hAnsi="宋体" w:eastAsia="宋体" w:cs="宋体"/>
                <w:color w:val="auto"/>
                <w:sz w:val="24"/>
                <w:szCs w:val="24"/>
                <w:highlight w:val="none"/>
              </w:rPr>
            </w:pPr>
          </w:p>
        </w:tc>
      </w:tr>
      <w:tr w14:paraId="4CC1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19EABCF3">
            <w:pPr>
              <w:spacing w:before="144" w:line="23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0AC65D35">
            <w:pPr>
              <w:pStyle w:val="22"/>
              <w:rPr>
                <w:rFonts w:hint="eastAsia" w:ascii="宋体" w:hAnsi="宋体" w:eastAsia="宋体" w:cs="宋体"/>
                <w:color w:val="auto"/>
                <w:sz w:val="24"/>
                <w:szCs w:val="24"/>
                <w:highlight w:val="none"/>
              </w:rPr>
            </w:pPr>
          </w:p>
        </w:tc>
        <w:tc>
          <w:tcPr>
            <w:tcW w:w="1354" w:type="dxa"/>
            <w:gridSpan w:val="2"/>
            <w:vAlign w:val="top"/>
          </w:tcPr>
          <w:p w14:paraId="031EC2C9">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7AD354B7">
            <w:pPr>
              <w:pStyle w:val="22"/>
              <w:rPr>
                <w:rFonts w:hint="eastAsia" w:ascii="宋体" w:hAnsi="宋体" w:eastAsia="宋体" w:cs="宋体"/>
                <w:color w:val="auto"/>
                <w:sz w:val="24"/>
                <w:szCs w:val="24"/>
                <w:highlight w:val="none"/>
              </w:rPr>
            </w:pPr>
          </w:p>
        </w:tc>
      </w:tr>
      <w:tr w14:paraId="2574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3917AF4F">
            <w:pPr>
              <w:spacing w:before="65" w:line="23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3D7FC625">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74C76AE1">
            <w:pPr>
              <w:pStyle w:val="22"/>
              <w:rPr>
                <w:rFonts w:hint="eastAsia" w:ascii="宋体" w:hAnsi="宋体" w:eastAsia="宋体" w:cs="宋体"/>
                <w:color w:val="auto"/>
                <w:sz w:val="24"/>
                <w:szCs w:val="24"/>
                <w:highlight w:val="none"/>
              </w:rPr>
            </w:pPr>
          </w:p>
        </w:tc>
        <w:tc>
          <w:tcPr>
            <w:tcW w:w="1354" w:type="dxa"/>
            <w:gridSpan w:val="2"/>
            <w:vAlign w:val="top"/>
          </w:tcPr>
          <w:p w14:paraId="65D93497">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275175F8">
            <w:pPr>
              <w:pStyle w:val="22"/>
              <w:rPr>
                <w:rFonts w:hint="eastAsia" w:ascii="宋体" w:hAnsi="宋体" w:eastAsia="宋体" w:cs="宋体"/>
                <w:color w:val="auto"/>
                <w:sz w:val="24"/>
                <w:szCs w:val="24"/>
                <w:highlight w:val="none"/>
              </w:rPr>
            </w:pPr>
          </w:p>
        </w:tc>
      </w:tr>
      <w:tr w14:paraId="320F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173CE181">
            <w:pPr>
              <w:pStyle w:val="22"/>
              <w:jc w:val="center"/>
              <w:rPr>
                <w:rFonts w:hint="eastAsia" w:ascii="宋体" w:hAnsi="宋体" w:eastAsia="宋体" w:cs="宋体"/>
                <w:color w:val="auto"/>
                <w:sz w:val="24"/>
                <w:szCs w:val="24"/>
                <w:highlight w:val="none"/>
              </w:rPr>
            </w:pPr>
          </w:p>
        </w:tc>
        <w:tc>
          <w:tcPr>
            <w:tcW w:w="975" w:type="dxa"/>
            <w:vAlign w:val="top"/>
          </w:tcPr>
          <w:p w14:paraId="42FC9B75">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7E63A544">
            <w:pPr>
              <w:pStyle w:val="22"/>
              <w:rPr>
                <w:rFonts w:hint="eastAsia" w:ascii="宋体" w:hAnsi="宋体" w:eastAsia="宋体" w:cs="宋体"/>
                <w:color w:val="auto"/>
                <w:sz w:val="24"/>
                <w:szCs w:val="24"/>
                <w:highlight w:val="none"/>
              </w:rPr>
            </w:pPr>
          </w:p>
        </w:tc>
        <w:tc>
          <w:tcPr>
            <w:tcW w:w="1354" w:type="dxa"/>
            <w:gridSpan w:val="2"/>
            <w:vAlign w:val="top"/>
          </w:tcPr>
          <w:p w14:paraId="6612B606">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F4345F5">
            <w:pPr>
              <w:pStyle w:val="22"/>
              <w:rPr>
                <w:rFonts w:hint="eastAsia" w:ascii="宋体" w:hAnsi="宋体" w:eastAsia="宋体" w:cs="宋体"/>
                <w:color w:val="auto"/>
                <w:sz w:val="24"/>
                <w:szCs w:val="24"/>
                <w:highlight w:val="none"/>
              </w:rPr>
            </w:pPr>
          </w:p>
        </w:tc>
      </w:tr>
      <w:tr w14:paraId="17C69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45F28E6B">
            <w:pPr>
              <w:spacing w:before="145" w:line="22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1E0E32B6">
            <w:pPr>
              <w:pStyle w:val="22"/>
              <w:rPr>
                <w:rFonts w:hint="eastAsia" w:ascii="宋体" w:hAnsi="宋体" w:eastAsia="宋体" w:cs="宋体"/>
                <w:color w:val="auto"/>
                <w:sz w:val="24"/>
                <w:szCs w:val="24"/>
                <w:highlight w:val="none"/>
              </w:rPr>
            </w:pPr>
          </w:p>
        </w:tc>
      </w:tr>
      <w:tr w14:paraId="7ACA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183ED7E1">
            <w:pPr>
              <w:spacing w:before="144"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07222CE7">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091073F5">
            <w:pPr>
              <w:pStyle w:val="22"/>
              <w:rPr>
                <w:rFonts w:hint="eastAsia" w:ascii="宋体" w:hAnsi="宋体" w:eastAsia="宋体" w:cs="宋体"/>
                <w:color w:val="auto"/>
                <w:sz w:val="24"/>
                <w:szCs w:val="24"/>
                <w:highlight w:val="none"/>
              </w:rPr>
            </w:pPr>
          </w:p>
        </w:tc>
        <w:tc>
          <w:tcPr>
            <w:tcW w:w="1183" w:type="dxa"/>
            <w:gridSpan w:val="2"/>
            <w:vAlign w:val="top"/>
          </w:tcPr>
          <w:p w14:paraId="4A11ACAE">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6ADE5618">
            <w:pPr>
              <w:pStyle w:val="22"/>
              <w:rPr>
                <w:rFonts w:hint="eastAsia" w:ascii="宋体" w:hAnsi="宋体" w:eastAsia="宋体" w:cs="宋体"/>
                <w:color w:val="auto"/>
                <w:sz w:val="24"/>
                <w:szCs w:val="24"/>
                <w:highlight w:val="none"/>
              </w:rPr>
            </w:pPr>
          </w:p>
        </w:tc>
        <w:tc>
          <w:tcPr>
            <w:tcW w:w="770" w:type="dxa"/>
            <w:vAlign w:val="top"/>
          </w:tcPr>
          <w:p w14:paraId="5C8E96FC">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6AD0C2BC">
            <w:pPr>
              <w:pStyle w:val="22"/>
              <w:rPr>
                <w:rFonts w:hint="eastAsia" w:ascii="宋体" w:hAnsi="宋体" w:eastAsia="宋体" w:cs="宋体"/>
                <w:color w:val="auto"/>
                <w:sz w:val="24"/>
                <w:szCs w:val="24"/>
                <w:highlight w:val="none"/>
              </w:rPr>
            </w:pPr>
          </w:p>
        </w:tc>
      </w:tr>
      <w:tr w14:paraId="1917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ADD1B28">
            <w:pPr>
              <w:spacing w:before="145" w:line="23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4BAD1642">
            <w:pPr>
              <w:pStyle w:val="22"/>
              <w:rPr>
                <w:rFonts w:hint="eastAsia" w:ascii="宋体" w:hAnsi="宋体" w:eastAsia="宋体" w:cs="宋体"/>
                <w:color w:val="auto"/>
                <w:sz w:val="24"/>
                <w:szCs w:val="24"/>
                <w:highlight w:val="none"/>
              </w:rPr>
            </w:pPr>
          </w:p>
        </w:tc>
        <w:tc>
          <w:tcPr>
            <w:tcW w:w="4827" w:type="dxa"/>
            <w:gridSpan w:val="6"/>
            <w:vAlign w:val="top"/>
          </w:tcPr>
          <w:p w14:paraId="30D24B75">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1229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5C7D55CC">
            <w:pPr>
              <w:spacing w:before="61" w:line="262" w:lineRule="auto"/>
              <w:ind w:right="22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企业资质</w:t>
            </w:r>
          </w:p>
          <w:p w14:paraId="754966A2">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类型和等级</w:t>
            </w:r>
          </w:p>
        </w:tc>
        <w:tc>
          <w:tcPr>
            <w:tcW w:w="2812" w:type="dxa"/>
            <w:gridSpan w:val="2"/>
            <w:vAlign w:val="top"/>
          </w:tcPr>
          <w:p w14:paraId="782B0B60">
            <w:pPr>
              <w:pStyle w:val="22"/>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7A69FEFC">
            <w:pPr>
              <w:pStyle w:val="22"/>
              <w:spacing w:line="254" w:lineRule="auto"/>
              <w:rPr>
                <w:rFonts w:hint="eastAsia" w:ascii="宋体" w:hAnsi="宋体" w:eastAsia="宋体" w:cs="宋体"/>
                <w:color w:val="auto"/>
                <w:sz w:val="24"/>
                <w:szCs w:val="24"/>
                <w:highlight w:val="none"/>
              </w:rPr>
            </w:pPr>
          </w:p>
          <w:p w14:paraId="02C0E7FA">
            <w:pPr>
              <w:pStyle w:val="22"/>
              <w:spacing w:line="254" w:lineRule="auto"/>
              <w:rPr>
                <w:rFonts w:hint="eastAsia" w:ascii="宋体" w:hAnsi="宋体" w:eastAsia="宋体" w:cs="宋体"/>
                <w:color w:val="auto"/>
                <w:sz w:val="24"/>
                <w:szCs w:val="24"/>
                <w:highlight w:val="none"/>
              </w:rPr>
            </w:pPr>
          </w:p>
          <w:p w14:paraId="1FBAEACC">
            <w:pPr>
              <w:pStyle w:val="22"/>
              <w:spacing w:line="254" w:lineRule="auto"/>
              <w:rPr>
                <w:rFonts w:hint="eastAsia" w:ascii="宋体" w:hAnsi="宋体" w:eastAsia="宋体" w:cs="宋体"/>
                <w:color w:val="auto"/>
                <w:sz w:val="24"/>
                <w:szCs w:val="24"/>
                <w:highlight w:val="none"/>
              </w:rPr>
            </w:pPr>
          </w:p>
          <w:p w14:paraId="64C94A08">
            <w:pPr>
              <w:pStyle w:val="22"/>
              <w:spacing w:line="254" w:lineRule="auto"/>
              <w:rPr>
                <w:rFonts w:hint="eastAsia" w:ascii="宋体" w:hAnsi="宋体" w:eastAsia="宋体" w:cs="宋体"/>
                <w:color w:val="auto"/>
                <w:sz w:val="24"/>
                <w:szCs w:val="24"/>
                <w:highlight w:val="none"/>
              </w:rPr>
            </w:pPr>
          </w:p>
          <w:p w14:paraId="69BBE9A7">
            <w:pPr>
              <w:pStyle w:val="22"/>
              <w:spacing w:line="255" w:lineRule="auto"/>
              <w:rPr>
                <w:rFonts w:hint="eastAsia" w:ascii="宋体" w:hAnsi="宋体" w:eastAsia="宋体" w:cs="宋体"/>
                <w:color w:val="auto"/>
                <w:sz w:val="24"/>
                <w:szCs w:val="24"/>
                <w:highlight w:val="none"/>
              </w:rPr>
            </w:pPr>
          </w:p>
          <w:p w14:paraId="7C094C19">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010F104F">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67C64A1C">
            <w:pPr>
              <w:pStyle w:val="22"/>
              <w:rPr>
                <w:rFonts w:hint="eastAsia" w:ascii="宋体" w:hAnsi="宋体" w:eastAsia="宋体" w:cs="宋体"/>
                <w:color w:val="auto"/>
                <w:sz w:val="24"/>
                <w:szCs w:val="24"/>
                <w:highlight w:val="none"/>
              </w:rPr>
            </w:pPr>
          </w:p>
        </w:tc>
      </w:tr>
      <w:tr w14:paraId="4B80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6F14B77C">
            <w:pPr>
              <w:spacing w:before="14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431F67B">
            <w:pPr>
              <w:pStyle w:val="22"/>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425F8241">
            <w:pPr>
              <w:pStyle w:val="22"/>
              <w:rPr>
                <w:rFonts w:hint="eastAsia" w:ascii="宋体" w:hAnsi="宋体" w:eastAsia="宋体" w:cs="宋体"/>
                <w:color w:val="auto"/>
                <w:sz w:val="24"/>
                <w:szCs w:val="24"/>
                <w:highlight w:val="none"/>
              </w:rPr>
            </w:pPr>
          </w:p>
        </w:tc>
        <w:tc>
          <w:tcPr>
            <w:tcW w:w="2096" w:type="dxa"/>
            <w:gridSpan w:val="3"/>
            <w:vAlign w:val="top"/>
          </w:tcPr>
          <w:p w14:paraId="52E9EE82">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5AB52FD6">
            <w:pPr>
              <w:pStyle w:val="22"/>
              <w:rPr>
                <w:rFonts w:hint="eastAsia" w:ascii="宋体" w:hAnsi="宋体" w:eastAsia="宋体" w:cs="宋体"/>
                <w:color w:val="auto"/>
                <w:sz w:val="24"/>
                <w:szCs w:val="24"/>
                <w:highlight w:val="none"/>
              </w:rPr>
            </w:pPr>
          </w:p>
        </w:tc>
      </w:tr>
      <w:tr w14:paraId="0C78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2B0CF379">
            <w:pPr>
              <w:spacing w:before="146" w:line="23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55DE9293">
            <w:pPr>
              <w:pStyle w:val="22"/>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C4A9705">
            <w:pPr>
              <w:pStyle w:val="22"/>
              <w:rPr>
                <w:rFonts w:hint="eastAsia" w:ascii="宋体" w:hAnsi="宋体" w:eastAsia="宋体" w:cs="宋体"/>
                <w:color w:val="auto"/>
                <w:sz w:val="24"/>
                <w:szCs w:val="24"/>
                <w:highlight w:val="none"/>
              </w:rPr>
            </w:pPr>
          </w:p>
        </w:tc>
        <w:tc>
          <w:tcPr>
            <w:tcW w:w="2096" w:type="dxa"/>
            <w:gridSpan w:val="3"/>
            <w:vAlign w:val="top"/>
          </w:tcPr>
          <w:p w14:paraId="4B26D2D4">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262A2EE0">
            <w:pPr>
              <w:pStyle w:val="22"/>
              <w:rPr>
                <w:rFonts w:hint="eastAsia" w:ascii="宋体" w:hAnsi="宋体" w:eastAsia="宋体" w:cs="宋体"/>
                <w:color w:val="auto"/>
                <w:sz w:val="24"/>
                <w:szCs w:val="24"/>
                <w:highlight w:val="none"/>
              </w:rPr>
            </w:pPr>
          </w:p>
        </w:tc>
      </w:tr>
      <w:tr w14:paraId="4731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7C3F427F">
            <w:pPr>
              <w:spacing w:before="62" w:line="241" w:lineRule="auto"/>
              <w:ind w:right="325"/>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基本账户</w:t>
            </w:r>
          </w:p>
          <w:p w14:paraId="2688AE8B">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开户银行</w:t>
            </w:r>
          </w:p>
        </w:tc>
        <w:tc>
          <w:tcPr>
            <w:tcW w:w="2812" w:type="dxa"/>
            <w:gridSpan w:val="2"/>
            <w:vAlign w:val="top"/>
          </w:tcPr>
          <w:p w14:paraId="45553C43">
            <w:pPr>
              <w:pStyle w:val="22"/>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56532354">
            <w:pPr>
              <w:pStyle w:val="22"/>
              <w:rPr>
                <w:rFonts w:hint="eastAsia" w:ascii="宋体" w:hAnsi="宋体" w:eastAsia="宋体" w:cs="宋体"/>
                <w:color w:val="auto"/>
                <w:sz w:val="24"/>
                <w:szCs w:val="24"/>
                <w:highlight w:val="none"/>
              </w:rPr>
            </w:pPr>
          </w:p>
        </w:tc>
        <w:tc>
          <w:tcPr>
            <w:tcW w:w="2096" w:type="dxa"/>
            <w:gridSpan w:val="3"/>
            <w:vAlign w:val="top"/>
          </w:tcPr>
          <w:p w14:paraId="5A3DA22F">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184D3D43">
            <w:pPr>
              <w:pStyle w:val="22"/>
              <w:rPr>
                <w:rFonts w:hint="eastAsia" w:ascii="宋体" w:hAnsi="宋体" w:eastAsia="宋体" w:cs="宋体"/>
                <w:color w:val="auto"/>
                <w:sz w:val="24"/>
                <w:szCs w:val="24"/>
                <w:highlight w:val="none"/>
              </w:rPr>
            </w:pPr>
          </w:p>
        </w:tc>
      </w:tr>
      <w:tr w14:paraId="5D53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5064E2EA">
            <w:pPr>
              <w:spacing w:before="62" w:line="259" w:lineRule="auto"/>
              <w:ind w:right="325"/>
              <w:jc w:val="center"/>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基本账户</w:t>
            </w:r>
          </w:p>
          <w:p w14:paraId="301FBDE6">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银行账号</w:t>
            </w:r>
          </w:p>
        </w:tc>
        <w:tc>
          <w:tcPr>
            <w:tcW w:w="2812" w:type="dxa"/>
            <w:gridSpan w:val="2"/>
            <w:vAlign w:val="top"/>
          </w:tcPr>
          <w:p w14:paraId="5B1DD5F7">
            <w:pPr>
              <w:pStyle w:val="22"/>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03520BE5">
            <w:pPr>
              <w:pStyle w:val="22"/>
              <w:rPr>
                <w:rFonts w:hint="eastAsia" w:ascii="宋体" w:hAnsi="宋体" w:eastAsia="宋体" w:cs="宋体"/>
                <w:color w:val="auto"/>
                <w:sz w:val="24"/>
                <w:szCs w:val="24"/>
                <w:highlight w:val="none"/>
              </w:rPr>
            </w:pPr>
          </w:p>
        </w:tc>
        <w:tc>
          <w:tcPr>
            <w:tcW w:w="2096" w:type="dxa"/>
            <w:gridSpan w:val="3"/>
            <w:vAlign w:val="top"/>
          </w:tcPr>
          <w:p w14:paraId="5C48DB8B">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773ECE69">
            <w:pPr>
              <w:pStyle w:val="22"/>
              <w:rPr>
                <w:rFonts w:hint="eastAsia" w:ascii="宋体" w:hAnsi="宋体" w:eastAsia="宋体" w:cs="宋体"/>
                <w:color w:val="auto"/>
                <w:sz w:val="24"/>
                <w:szCs w:val="24"/>
                <w:highlight w:val="none"/>
              </w:rPr>
            </w:pPr>
          </w:p>
        </w:tc>
      </w:tr>
      <w:tr w14:paraId="1B267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1C145867">
            <w:pPr>
              <w:spacing w:before="65" w:line="22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78175160">
            <w:pPr>
              <w:pStyle w:val="22"/>
              <w:rPr>
                <w:rFonts w:hint="eastAsia" w:ascii="宋体" w:hAnsi="宋体" w:eastAsia="宋体" w:cs="宋体"/>
                <w:color w:val="auto"/>
                <w:sz w:val="24"/>
                <w:szCs w:val="24"/>
                <w:highlight w:val="none"/>
              </w:rPr>
            </w:pPr>
          </w:p>
        </w:tc>
      </w:tr>
      <w:tr w14:paraId="5CA65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B43F663">
            <w:pPr>
              <w:pStyle w:val="22"/>
              <w:spacing w:line="295" w:lineRule="auto"/>
              <w:jc w:val="center"/>
              <w:rPr>
                <w:rFonts w:hint="eastAsia" w:ascii="宋体" w:hAnsi="宋体" w:eastAsia="宋体" w:cs="宋体"/>
                <w:color w:val="auto"/>
                <w:sz w:val="24"/>
                <w:szCs w:val="24"/>
                <w:highlight w:val="none"/>
              </w:rPr>
            </w:pPr>
          </w:p>
          <w:p w14:paraId="598814F5">
            <w:pPr>
              <w:pStyle w:val="22"/>
              <w:spacing w:line="296" w:lineRule="auto"/>
              <w:jc w:val="center"/>
              <w:rPr>
                <w:rFonts w:hint="eastAsia" w:ascii="宋体" w:hAnsi="宋体" w:eastAsia="宋体" w:cs="宋体"/>
                <w:color w:val="auto"/>
                <w:sz w:val="24"/>
                <w:szCs w:val="24"/>
                <w:highlight w:val="none"/>
              </w:rPr>
            </w:pPr>
          </w:p>
          <w:p w14:paraId="52A98BFF">
            <w:pPr>
              <w:spacing w:before="65" w:line="22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EFCA351">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4A7FA872">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lang w:val="en-US" w:eastAsia="zh-CN"/>
              </w:rPr>
              <w:t>.</w:t>
            </w:r>
            <w:r>
              <w:rPr>
                <w:rFonts w:hint="eastAsia" w:ascii="宋体" w:hAnsi="宋体" w:eastAsia="宋体" w:cs="宋体"/>
                <w:color w:val="auto"/>
                <w:spacing w:val="4"/>
                <w:sz w:val="24"/>
                <w:szCs w:val="24"/>
                <w:highlight w:val="none"/>
              </w:rPr>
              <w:t>法定代表人为同一人的。</w:t>
            </w:r>
          </w:p>
          <w:p w14:paraId="416ED6EF">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lang w:val="en-US" w:eastAsia="zh-CN"/>
              </w:rPr>
              <w:t>.</w:t>
            </w:r>
            <w:r>
              <w:rPr>
                <w:rFonts w:hint="eastAsia" w:ascii="宋体" w:hAnsi="宋体" w:eastAsia="宋体" w:cs="宋体"/>
                <w:color w:val="auto"/>
                <w:spacing w:val="6"/>
                <w:sz w:val="24"/>
                <w:szCs w:val="24"/>
                <w:highlight w:val="none"/>
              </w:rPr>
              <w:t>存在控股、管理关系的。</w:t>
            </w:r>
          </w:p>
          <w:p w14:paraId="2E78667B">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lang w:val="en-US" w:eastAsia="zh-CN"/>
              </w:rPr>
              <w:t>.</w:t>
            </w:r>
            <w:r>
              <w:rPr>
                <w:rFonts w:hint="eastAsia" w:ascii="宋体" w:hAnsi="宋体" w:eastAsia="宋体" w:cs="宋体"/>
                <w:color w:val="auto"/>
                <w:spacing w:val="5"/>
                <w:sz w:val="24"/>
                <w:szCs w:val="24"/>
                <w:highlight w:val="none"/>
              </w:rPr>
              <w:t>主要人员相互任职的。</w:t>
            </w:r>
          </w:p>
        </w:tc>
      </w:tr>
      <w:tr w14:paraId="245E4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0B1A642B">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63E087EA">
            <w:pPr>
              <w:pStyle w:val="22"/>
              <w:rPr>
                <w:rFonts w:hint="eastAsia" w:ascii="宋体" w:hAnsi="宋体" w:eastAsia="宋体" w:cs="宋体"/>
                <w:color w:val="auto"/>
                <w:sz w:val="24"/>
                <w:szCs w:val="24"/>
                <w:highlight w:val="none"/>
              </w:rPr>
            </w:pPr>
          </w:p>
        </w:tc>
      </w:tr>
    </w:tbl>
    <w:p w14:paraId="608E648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br w:type="textWrapping"/>
      </w:r>
      <w:r>
        <w:rPr>
          <w:rFonts w:hint="eastAsia" w:ascii="宋体" w:hAnsi="宋体" w:eastAsia="宋体" w:cs="宋体"/>
          <w:color w:val="auto"/>
          <w:spacing w:val="0"/>
          <w:sz w:val="21"/>
          <w:szCs w:val="21"/>
          <w:highlight w:val="none"/>
        </w:rPr>
        <w:t>说明：</w:t>
      </w:r>
    </w:p>
    <w:p w14:paraId="6972BAA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outlineLvl w:val="9"/>
        <w:rPr>
          <w:rFonts w:hint="eastAsia" w:ascii="宋体" w:hAnsi="宋体" w:eastAsia="宋体" w:cs="宋体"/>
          <w:color w:val="auto"/>
          <w:spacing w:val="0"/>
          <w:sz w:val="21"/>
          <w:szCs w:val="21"/>
          <w:highlight w:val="none"/>
        </w:rPr>
      </w:pPr>
      <w:bookmarkStart w:id="246" w:name="_Toc5131"/>
      <w:bookmarkStart w:id="247" w:name="_Toc14048"/>
      <w:r>
        <w:rPr>
          <w:rFonts w:hint="eastAsia" w:ascii="宋体" w:hAnsi="宋体" w:eastAsia="宋体" w:cs="宋体"/>
          <w:color w:val="auto"/>
          <w:spacing w:val="0"/>
          <w:sz w:val="21"/>
          <w:szCs w:val="21"/>
          <w:highlight w:val="none"/>
        </w:rPr>
        <w:t>1 ．《投标人基本情况表》后应附以下资料：</w:t>
      </w:r>
      <w:bookmarkEnd w:id="246"/>
      <w:bookmarkEnd w:id="247"/>
    </w:p>
    <w:p w14:paraId="56BD52A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5F1F827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“进粤企业和人员诚信信息登记平台 ”企业信息情况打印页。（适用于省外建筑企业）</w:t>
      </w:r>
    </w:p>
    <w:p w14:paraId="359CA035">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《法人和非法人组织公共信用信息报告》（在“信用中国 ”网站企业查询界面中下载）。</w:t>
      </w:r>
    </w:p>
    <w:p w14:paraId="3AE0E69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．联合体投标的，联合体成员单位均应填写《投标人基本情况表》并提供以上所需资料。</w:t>
      </w:r>
    </w:p>
    <w:p w14:paraId="7A26B7B1">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4E6AB364">
      <w:pPr>
        <w:spacing w:before="78" w:line="220" w:lineRule="auto"/>
        <w:outlineLvl w:val="2"/>
        <w:rPr>
          <w:rFonts w:hint="eastAsia" w:ascii="宋体" w:hAnsi="宋体" w:eastAsia="宋体" w:cs="宋体"/>
          <w:b/>
          <w:bCs/>
          <w:color w:val="auto"/>
          <w:spacing w:val="-4"/>
          <w:sz w:val="24"/>
          <w:szCs w:val="24"/>
          <w:highlight w:val="none"/>
        </w:rPr>
      </w:pPr>
      <w:bookmarkStart w:id="248" w:name="_Toc28723"/>
      <w:r>
        <w:rPr>
          <w:rFonts w:hint="eastAsia" w:ascii="宋体" w:hAnsi="宋体" w:eastAsia="宋体" w:cs="宋体"/>
          <w:b/>
          <w:bCs/>
          <w:color w:val="auto"/>
          <w:spacing w:val="-4"/>
          <w:sz w:val="24"/>
          <w:szCs w:val="24"/>
          <w:highlight w:val="none"/>
        </w:rPr>
        <w:t>格式八 项目经理简历表</w:t>
      </w:r>
      <w:bookmarkEnd w:id="248"/>
    </w:p>
    <w:p w14:paraId="1DBA7B98">
      <w:pPr>
        <w:pStyle w:val="5"/>
        <w:spacing w:line="444" w:lineRule="auto"/>
        <w:rPr>
          <w:rFonts w:hint="eastAsia" w:ascii="宋体" w:hAnsi="宋体" w:eastAsia="宋体" w:cs="宋体"/>
          <w:color w:val="auto"/>
          <w:highlight w:val="none"/>
        </w:rPr>
      </w:pPr>
    </w:p>
    <w:p w14:paraId="0CAE90B5">
      <w:pPr>
        <w:spacing w:before="97" w:line="219" w:lineRule="auto"/>
        <w:ind w:left="3538"/>
        <w:outlineLvl w:val="9"/>
        <w:rPr>
          <w:rFonts w:hint="eastAsia" w:ascii="宋体" w:hAnsi="宋体" w:eastAsia="宋体" w:cs="宋体"/>
          <w:color w:val="auto"/>
          <w:sz w:val="30"/>
          <w:szCs w:val="30"/>
          <w:highlight w:val="none"/>
        </w:rPr>
      </w:pPr>
      <w:bookmarkStart w:id="249" w:name="bookmark156"/>
      <w:bookmarkEnd w:id="249"/>
      <w:bookmarkStart w:id="250" w:name="bookmark89"/>
      <w:bookmarkEnd w:id="250"/>
      <w:bookmarkStart w:id="251" w:name="_Toc31533"/>
      <w:bookmarkStart w:id="252" w:name="_Toc24489"/>
      <w:r>
        <w:rPr>
          <w:rFonts w:hint="eastAsia" w:ascii="宋体" w:hAnsi="宋体" w:eastAsia="宋体" w:cs="宋体"/>
          <w:b/>
          <w:bCs/>
          <w:color w:val="auto"/>
          <w:spacing w:val="-5"/>
          <w:sz w:val="30"/>
          <w:szCs w:val="30"/>
          <w:highlight w:val="none"/>
        </w:rPr>
        <w:t>项目经理简历表</w:t>
      </w:r>
      <w:bookmarkEnd w:id="251"/>
      <w:bookmarkEnd w:id="252"/>
    </w:p>
    <w:p w14:paraId="59593258">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554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38F4F2C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E27BBB7">
            <w:pPr>
              <w:pStyle w:val="22"/>
              <w:rPr>
                <w:rFonts w:hint="eastAsia" w:ascii="宋体" w:hAnsi="宋体" w:eastAsia="宋体" w:cs="宋体"/>
                <w:color w:val="auto"/>
                <w:sz w:val="24"/>
                <w:szCs w:val="24"/>
                <w:highlight w:val="none"/>
              </w:rPr>
            </w:pPr>
          </w:p>
        </w:tc>
        <w:tc>
          <w:tcPr>
            <w:tcW w:w="1357" w:type="dxa"/>
            <w:vAlign w:val="top"/>
          </w:tcPr>
          <w:p w14:paraId="5E64039D">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68D9664A">
            <w:pPr>
              <w:pStyle w:val="22"/>
              <w:rPr>
                <w:rFonts w:hint="eastAsia" w:ascii="宋体" w:hAnsi="宋体" w:eastAsia="宋体" w:cs="宋体"/>
                <w:color w:val="auto"/>
                <w:sz w:val="24"/>
                <w:szCs w:val="24"/>
                <w:highlight w:val="none"/>
              </w:rPr>
            </w:pPr>
          </w:p>
        </w:tc>
        <w:tc>
          <w:tcPr>
            <w:tcW w:w="1798" w:type="dxa"/>
            <w:vAlign w:val="top"/>
          </w:tcPr>
          <w:p w14:paraId="3FC87041">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2E0EF39">
            <w:pPr>
              <w:pStyle w:val="22"/>
              <w:rPr>
                <w:rFonts w:hint="eastAsia" w:ascii="宋体" w:hAnsi="宋体" w:eastAsia="宋体" w:cs="宋体"/>
                <w:color w:val="auto"/>
                <w:sz w:val="24"/>
                <w:szCs w:val="24"/>
                <w:highlight w:val="none"/>
              </w:rPr>
            </w:pPr>
          </w:p>
        </w:tc>
      </w:tr>
      <w:tr w14:paraId="5972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6E04C4D2">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59BA2A8F">
            <w:pPr>
              <w:pStyle w:val="22"/>
              <w:rPr>
                <w:rFonts w:hint="eastAsia" w:ascii="宋体" w:hAnsi="宋体" w:eastAsia="宋体" w:cs="宋体"/>
                <w:color w:val="auto"/>
                <w:sz w:val="24"/>
                <w:szCs w:val="24"/>
                <w:highlight w:val="none"/>
              </w:rPr>
            </w:pPr>
          </w:p>
        </w:tc>
        <w:tc>
          <w:tcPr>
            <w:tcW w:w="1357" w:type="dxa"/>
            <w:vAlign w:val="top"/>
          </w:tcPr>
          <w:p w14:paraId="5913F49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0D719B3D">
            <w:pPr>
              <w:pStyle w:val="22"/>
              <w:rPr>
                <w:rFonts w:hint="eastAsia" w:ascii="宋体" w:hAnsi="宋体" w:eastAsia="宋体" w:cs="宋体"/>
                <w:color w:val="auto"/>
                <w:sz w:val="24"/>
                <w:szCs w:val="24"/>
                <w:highlight w:val="none"/>
              </w:rPr>
            </w:pPr>
          </w:p>
        </w:tc>
        <w:tc>
          <w:tcPr>
            <w:tcW w:w="1798" w:type="dxa"/>
            <w:vAlign w:val="top"/>
          </w:tcPr>
          <w:p w14:paraId="3C4F5945">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72D8AB2">
            <w:pPr>
              <w:pStyle w:val="22"/>
              <w:rPr>
                <w:rFonts w:hint="eastAsia" w:ascii="宋体" w:hAnsi="宋体" w:eastAsia="宋体" w:cs="宋体"/>
                <w:color w:val="auto"/>
                <w:sz w:val="24"/>
                <w:szCs w:val="24"/>
                <w:highlight w:val="none"/>
              </w:rPr>
            </w:pPr>
          </w:p>
        </w:tc>
      </w:tr>
      <w:tr w14:paraId="41BA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D285945">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4D8E12D6">
            <w:pPr>
              <w:pStyle w:val="22"/>
              <w:rPr>
                <w:rFonts w:hint="eastAsia" w:ascii="宋体" w:hAnsi="宋体" w:eastAsia="宋体" w:cs="宋体"/>
                <w:color w:val="auto"/>
                <w:sz w:val="24"/>
                <w:szCs w:val="24"/>
                <w:highlight w:val="none"/>
              </w:rPr>
            </w:pPr>
          </w:p>
        </w:tc>
        <w:tc>
          <w:tcPr>
            <w:tcW w:w="3860" w:type="dxa"/>
            <w:gridSpan w:val="2"/>
            <w:vAlign w:val="top"/>
          </w:tcPr>
          <w:p w14:paraId="3410F97D">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CA4498F">
            <w:pPr>
              <w:pStyle w:val="22"/>
              <w:rPr>
                <w:rFonts w:hint="eastAsia" w:ascii="宋体" w:hAnsi="宋体" w:eastAsia="宋体" w:cs="宋体"/>
                <w:color w:val="auto"/>
                <w:sz w:val="24"/>
                <w:szCs w:val="24"/>
                <w:highlight w:val="none"/>
              </w:rPr>
            </w:pPr>
          </w:p>
        </w:tc>
      </w:tr>
      <w:tr w14:paraId="0792C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19780F0C">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44C6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CA330A6">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387E6BB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60841D39">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0511F79F">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FA090F6">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46379B80">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216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A3F448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0F1E5CCA">
            <w:pPr>
              <w:pStyle w:val="22"/>
              <w:rPr>
                <w:rFonts w:hint="eastAsia" w:ascii="宋体" w:hAnsi="宋体" w:eastAsia="宋体" w:cs="宋体"/>
                <w:color w:val="auto"/>
                <w:sz w:val="24"/>
                <w:szCs w:val="24"/>
                <w:highlight w:val="none"/>
              </w:rPr>
            </w:pPr>
          </w:p>
        </w:tc>
        <w:tc>
          <w:tcPr>
            <w:tcW w:w="2037" w:type="dxa"/>
            <w:gridSpan w:val="2"/>
            <w:vAlign w:val="top"/>
          </w:tcPr>
          <w:p w14:paraId="78888A3B">
            <w:pPr>
              <w:pStyle w:val="22"/>
              <w:rPr>
                <w:rFonts w:hint="eastAsia" w:ascii="宋体" w:hAnsi="宋体" w:eastAsia="宋体" w:cs="宋体"/>
                <w:color w:val="auto"/>
                <w:sz w:val="24"/>
                <w:szCs w:val="24"/>
                <w:highlight w:val="none"/>
              </w:rPr>
            </w:pPr>
          </w:p>
        </w:tc>
        <w:tc>
          <w:tcPr>
            <w:tcW w:w="2062" w:type="dxa"/>
            <w:vAlign w:val="top"/>
          </w:tcPr>
          <w:p w14:paraId="74289F65">
            <w:pPr>
              <w:pStyle w:val="22"/>
              <w:rPr>
                <w:rFonts w:hint="eastAsia" w:ascii="宋体" w:hAnsi="宋体" w:eastAsia="宋体" w:cs="宋体"/>
                <w:color w:val="auto"/>
                <w:sz w:val="24"/>
                <w:szCs w:val="24"/>
                <w:highlight w:val="none"/>
              </w:rPr>
            </w:pPr>
          </w:p>
        </w:tc>
        <w:tc>
          <w:tcPr>
            <w:tcW w:w="1798" w:type="dxa"/>
            <w:vAlign w:val="top"/>
          </w:tcPr>
          <w:p w14:paraId="22429141">
            <w:pPr>
              <w:pStyle w:val="22"/>
              <w:rPr>
                <w:rFonts w:hint="eastAsia" w:ascii="宋体" w:hAnsi="宋体" w:eastAsia="宋体" w:cs="宋体"/>
                <w:color w:val="auto"/>
                <w:sz w:val="24"/>
                <w:szCs w:val="24"/>
                <w:highlight w:val="none"/>
              </w:rPr>
            </w:pPr>
          </w:p>
        </w:tc>
        <w:tc>
          <w:tcPr>
            <w:tcW w:w="1398" w:type="dxa"/>
            <w:vAlign w:val="top"/>
          </w:tcPr>
          <w:p w14:paraId="0CCA428D">
            <w:pPr>
              <w:pStyle w:val="22"/>
              <w:rPr>
                <w:rFonts w:hint="eastAsia" w:ascii="宋体" w:hAnsi="宋体" w:eastAsia="宋体" w:cs="宋体"/>
                <w:color w:val="auto"/>
                <w:sz w:val="24"/>
                <w:szCs w:val="24"/>
                <w:highlight w:val="none"/>
              </w:rPr>
            </w:pPr>
          </w:p>
        </w:tc>
      </w:tr>
      <w:tr w14:paraId="41D9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2AE59E8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64A79A29">
            <w:pPr>
              <w:pStyle w:val="22"/>
              <w:rPr>
                <w:rFonts w:hint="eastAsia" w:ascii="宋体" w:hAnsi="宋体" w:eastAsia="宋体" w:cs="宋体"/>
                <w:color w:val="auto"/>
                <w:sz w:val="24"/>
                <w:szCs w:val="24"/>
                <w:highlight w:val="none"/>
              </w:rPr>
            </w:pPr>
          </w:p>
        </w:tc>
        <w:tc>
          <w:tcPr>
            <w:tcW w:w="2037" w:type="dxa"/>
            <w:gridSpan w:val="2"/>
            <w:vAlign w:val="top"/>
          </w:tcPr>
          <w:p w14:paraId="6061C8EF">
            <w:pPr>
              <w:pStyle w:val="22"/>
              <w:rPr>
                <w:rFonts w:hint="eastAsia" w:ascii="宋体" w:hAnsi="宋体" w:eastAsia="宋体" w:cs="宋体"/>
                <w:color w:val="auto"/>
                <w:sz w:val="24"/>
                <w:szCs w:val="24"/>
                <w:highlight w:val="none"/>
              </w:rPr>
            </w:pPr>
          </w:p>
        </w:tc>
        <w:tc>
          <w:tcPr>
            <w:tcW w:w="2062" w:type="dxa"/>
            <w:vAlign w:val="top"/>
          </w:tcPr>
          <w:p w14:paraId="37C2C8FD">
            <w:pPr>
              <w:pStyle w:val="22"/>
              <w:rPr>
                <w:rFonts w:hint="eastAsia" w:ascii="宋体" w:hAnsi="宋体" w:eastAsia="宋体" w:cs="宋体"/>
                <w:color w:val="auto"/>
                <w:sz w:val="24"/>
                <w:szCs w:val="24"/>
                <w:highlight w:val="none"/>
              </w:rPr>
            </w:pPr>
          </w:p>
        </w:tc>
        <w:tc>
          <w:tcPr>
            <w:tcW w:w="1798" w:type="dxa"/>
            <w:vAlign w:val="top"/>
          </w:tcPr>
          <w:p w14:paraId="35838BEB">
            <w:pPr>
              <w:pStyle w:val="22"/>
              <w:rPr>
                <w:rFonts w:hint="eastAsia" w:ascii="宋体" w:hAnsi="宋体" w:eastAsia="宋体" w:cs="宋体"/>
                <w:color w:val="auto"/>
                <w:sz w:val="24"/>
                <w:szCs w:val="24"/>
                <w:highlight w:val="none"/>
              </w:rPr>
            </w:pPr>
          </w:p>
        </w:tc>
        <w:tc>
          <w:tcPr>
            <w:tcW w:w="1398" w:type="dxa"/>
            <w:vAlign w:val="top"/>
          </w:tcPr>
          <w:p w14:paraId="1A7FF52A">
            <w:pPr>
              <w:pStyle w:val="22"/>
              <w:rPr>
                <w:rFonts w:hint="eastAsia" w:ascii="宋体" w:hAnsi="宋体" w:eastAsia="宋体" w:cs="宋体"/>
                <w:color w:val="auto"/>
                <w:sz w:val="24"/>
                <w:szCs w:val="24"/>
                <w:highlight w:val="none"/>
              </w:rPr>
            </w:pPr>
          </w:p>
        </w:tc>
      </w:tr>
      <w:tr w14:paraId="748C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9A8215C">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6B3BD65C">
            <w:pPr>
              <w:pStyle w:val="22"/>
              <w:rPr>
                <w:rFonts w:hint="eastAsia" w:ascii="宋体" w:hAnsi="宋体" w:eastAsia="宋体" w:cs="宋体"/>
                <w:color w:val="auto"/>
                <w:sz w:val="24"/>
                <w:szCs w:val="24"/>
                <w:highlight w:val="none"/>
              </w:rPr>
            </w:pPr>
          </w:p>
        </w:tc>
        <w:tc>
          <w:tcPr>
            <w:tcW w:w="2037" w:type="dxa"/>
            <w:gridSpan w:val="2"/>
            <w:vAlign w:val="top"/>
          </w:tcPr>
          <w:p w14:paraId="49395E10">
            <w:pPr>
              <w:pStyle w:val="22"/>
              <w:rPr>
                <w:rFonts w:hint="eastAsia" w:ascii="宋体" w:hAnsi="宋体" w:eastAsia="宋体" w:cs="宋体"/>
                <w:color w:val="auto"/>
                <w:sz w:val="24"/>
                <w:szCs w:val="24"/>
                <w:highlight w:val="none"/>
              </w:rPr>
            </w:pPr>
          </w:p>
        </w:tc>
        <w:tc>
          <w:tcPr>
            <w:tcW w:w="2062" w:type="dxa"/>
            <w:vAlign w:val="top"/>
          </w:tcPr>
          <w:p w14:paraId="38C89432">
            <w:pPr>
              <w:pStyle w:val="22"/>
              <w:rPr>
                <w:rFonts w:hint="eastAsia" w:ascii="宋体" w:hAnsi="宋体" w:eastAsia="宋体" w:cs="宋体"/>
                <w:color w:val="auto"/>
                <w:sz w:val="24"/>
                <w:szCs w:val="24"/>
                <w:highlight w:val="none"/>
              </w:rPr>
            </w:pPr>
          </w:p>
        </w:tc>
        <w:tc>
          <w:tcPr>
            <w:tcW w:w="1798" w:type="dxa"/>
            <w:vAlign w:val="top"/>
          </w:tcPr>
          <w:p w14:paraId="5214B6C3">
            <w:pPr>
              <w:pStyle w:val="22"/>
              <w:rPr>
                <w:rFonts w:hint="eastAsia" w:ascii="宋体" w:hAnsi="宋体" w:eastAsia="宋体" w:cs="宋体"/>
                <w:color w:val="auto"/>
                <w:sz w:val="24"/>
                <w:szCs w:val="24"/>
                <w:highlight w:val="none"/>
              </w:rPr>
            </w:pPr>
          </w:p>
        </w:tc>
        <w:tc>
          <w:tcPr>
            <w:tcW w:w="1398" w:type="dxa"/>
            <w:vAlign w:val="top"/>
          </w:tcPr>
          <w:p w14:paraId="359AD966">
            <w:pPr>
              <w:pStyle w:val="22"/>
              <w:rPr>
                <w:rFonts w:hint="eastAsia" w:ascii="宋体" w:hAnsi="宋体" w:eastAsia="宋体" w:cs="宋体"/>
                <w:color w:val="auto"/>
                <w:sz w:val="24"/>
                <w:szCs w:val="24"/>
                <w:highlight w:val="none"/>
              </w:rPr>
            </w:pPr>
          </w:p>
        </w:tc>
      </w:tr>
      <w:tr w14:paraId="132C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203D061C">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022258E">
            <w:pPr>
              <w:pStyle w:val="22"/>
              <w:rPr>
                <w:rFonts w:hint="eastAsia" w:ascii="宋体" w:hAnsi="宋体" w:eastAsia="宋体" w:cs="宋体"/>
                <w:color w:val="auto"/>
                <w:sz w:val="24"/>
                <w:szCs w:val="24"/>
                <w:highlight w:val="none"/>
              </w:rPr>
            </w:pPr>
          </w:p>
        </w:tc>
        <w:tc>
          <w:tcPr>
            <w:tcW w:w="2037" w:type="dxa"/>
            <w:gridSpan w:val="2"/>
            <w:vAlign w:val="top"/>
          </w:tcPr>
          <w:p w14:paraId="13591C1A">
            <w:pPr>
              <w:pStyle w:val="22"/>
              <w:rPr>
                <w:rFonts w:hint="eastAsia" w:ascii="宋体" w:hAnsi="宋体" w:eastAsia="宋体" w:cs="宋体"/>
                <w:color w:val="auto"/>
                <w:sz w:val="24"/>
                <w:szCs w:val="24"/>
                <w:highlight w:val="none"/>
              </w:rPr>
            </w:pPr>
          </w:p>
        </w:tc>
        <w:tc>
          <w:tcPr>
            <w:tcW w:w="2062" w:type="dxa"/>
            <w:vAlign w:val="top"/>
          </w:tcPr>
          <w:p w14:paraId="7E190888">
            <w:pPr>
              <w:pStyle w:val="22"/>
              <w:rPr>
                <w:rFonts w:hint="eastAsia" w:ascii="宋体" w:hAnsi="宋体" w:eastAsia="宋体" w:cs="宋体"/>
                <w:color w:val="auto"/>
                <w:sz w:val="24"/>
                <w:szCs w:val="24"/>
                <w:highlight w:val="none"/>
              </w:rPr>
            </w:pPr>
          </w:p>
        </w:tc>
        <w:tc>
          <w:tcPr>
            <w:tcW w:w="1798" w:type="dxa"/>
            <w:vAlign w:val="top"/>
          </w:tcPr>
          <w:p w14:paraId="465A33C8">
            <w:pPr>
              <w:pStyle w:val="22"/>
              <w:rPr>
                <w:rFonts w:hint="eastAsia" w:ascii="宋体" w:hAnsi="宋体" w:eastAsia="宋体" w:cs="宋体"/>
                <w:color w:val="auto"/>
                <w:sz w:val="24"/>
                <w:szCs w:val="24"/>
                <w:highlight w:val="none"/>
              </w:rPr>
            </w:pPr>
          </w:p>
        </w:tc>
        <w:tc>
          <w:tcPr>
            <w:tcW w:w="1398" w:type="dxa"/>
            <w:vAlign w:val="top"/>
          </w:tcPr>
          <w:p w14:paraId="3E8CFEF8">
            <w:pPr>
              <w:pStyle w:val="22"/>
              <w:rPr>
                <w:rFonts w:hint="eastAsia" w:ascii="宋体" w:hAnsi="宋体" w:eastAsia="宋体" w:cs="宋体"/>
                <w:color w:val="auto"/>
                <w:sz w:val="24"/>
                <w:szCs w:val="24"/>
                <w:highlight w:val="none"/>
              </w:rPr>
            </w:pPr>
          </w:p>
        </w:tc>
      </w:tr>
    </w:tbl>
    <w:p w14:paraId="31E2A55D">
      <w:pPr>
        <w:pStyle w:val="5"/>
        <w:spacing w:line="315" w:lineRule="auto"/>
        <w:rPr>
          <w:rFonts w:hint="eastAsia" w:ascii="宋体" w:hAnsi="宋体" w:eastAsia="宋体" w:cs="宋体"/>
          <w:color w:val="auto"/>
          <w:highlight w:val="none"/>
        </w:rPr>
      </w:pPr>
    </w:p>
    <w:p w14:paraId="4A488FFC">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55084914">
      <w:pPr>
        <w:pStyle w:val="5"/>
        <w:spacing w:line="256" w:lineRule="auto"/>
        <w:rPr>
          <w:rFonts w:hint="eastAsia" w:ascii="宋体" w:hAnsi="宋体" w:eastAsia="宋体" w:cs="宋体"/>
          <w:color w:val="auto"/>
          <w:highlight w:val="none"/>
        </w:rPr>
      </w:pPr>
    </w:p>
    <w:p w14:paraId="04095A12">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9040016">
      <w:pPr>
        <w:spacing w:before="78" w:line="220" w:lineRule="auto"/>
        <w:ind w:left="4226"/>
        <w:jc w:val="center"/>
        <w:rPr>
          <w:rFonts w:hint="eastAsia" w:ascii="宋体" w:hAnsi="宋体" w:eastAsia="宋体" w:cs="宋体"/>
          <w:color w:val="auto"/>
          <w:highlight w:val="none"/>
        </w:rPr>
      </w:pPr>
    </w:p>
    <w:p w14:paraId="09DFFC47">
      <w:pPr>
        <w:pStyle w:val="5"/>
        <w:spacing w:line="241" w:lineRule="auto"/>
        <w:rPr>
          <w:rFonts w:hint="eastAsia" w:ascii="宋体" w:hAnsi="宋体" w:eastAsia="宋体" w:cs="宋体"/>
          <w:color w:val="auto"/>
          <w:highlight w:val="none"/>
        </w:rPr>
      </w:pPr>
    </w:p>
    <w:p w14:paraId="19347D26">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F52ECB2">
      <w:pPr>
        <w:spacing w:before="152" w:line="228" w:lineRule="auto"/>
        <w:ind w:left="484"/>
        <w:outlineLvl w:val="9"/>
        <w:rPr>
          <w:rFonts w:hint="eastAsia" w:ascii="宋体" w:hAnsi="宋体" w:eastAsia="宋体" w:cs="宋体"/>
          <w:color w:val="auto"/>
          <w:sz w:val="24"/>
          <w:szCs w:val="24"/>
          <w:highlight w:val="none"/>
        </w:rPr>
      </w:pPr>
      <w:bookmarkStart w:id="253" w:name="_Toc1942"/>
      <w:bookmarkStart w:id="254"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3"/>
      <w:bookmarkEnd w:id="254"/>
    </w:p>
    <w:p w14:paraId="4FCFE8D7">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439F755F">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0192E448">
      <w:pPr>
        <w:spacing w:before="153" w:line="299" w:lineRule="auto"/>
        <w:ind w:left="49" w:right="167" w:firstLine="413"/>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的证明（至少1个月，其中必须有2026年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w:t>
      </w:r>
    </w:p>
    <w:p w14:paraId="540AD7C6">
      <w:pPr>
        <w:spacing w:before="153" w:line="299" w:lineRule="auto"/>
        <w:ind w:right="167"/>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或返聘协议</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彩色扫描件。</w:t>
      </w:r>
    </w:p>
    <w:p w14:paraId="3F375B1E">
      <w:pPr>
        <w:spacing w:before="150" w:line="300" w:lineRule="auto"/>
        <w:ind w:left="49" w:right="170" w:firstLine="420"/>
        <w:rPr>
          <w:rFonts w:hint="eastAsia" w:ascii="宋体" w:hAnsi="宋体" w:eastAsia="宋体" w:cs="宋体"/>
          <w:color w:val="auto"/>
          <w:spacing w:val="6"/>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w:t>
      </w:r>
    </w:p>
    <w:p w14:paraId="0D76B9F6">
      <w:pPr>
        <w:spacing w:before="150" w:line="300" w:lineRule="auto"/>
        <w:ind w:right="17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（适用于省外建</w:t>
      </w:r>
      <w:r>
        <w:rPr>
          <w:rFonts w:hint="eastAsia" w:ascii="宋体" w:hAnsi="宋体" w:eastAsia="宋体" w:cs="宋体"/>
          <w:color w:val="auto"/>
          <w:spacing w:val="4"/>
          <w:sz w:val="24"/>
          <w:szCs w:val="24"/>
          <w:highlight w:val="none"/>
        </w:rPr>
        <w:t>筑企业）</w:t>
      </w:r>
    </w:p>
    <w:p w14:paraId="0073D580">
      <w:pPr>
        <w:spacing w:line="300" w:lineRule="auto"/>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3EA23D5">
      <w:pPr>
        <w:spacing w:before="78" w:line="220" w:lineRule="auto"/>
        <w:outlineLvl w:val="2"/>
        <w:rPr>
          <w:rFonts w:hint="eastAsia" w:ascii="宋体" w:hAnsi="宋体" w:eastAsia="宋体" w:cs="宋体"/>
          <w:b/>
          <w:bCs/>
          <w:color w:val="auto"/>
          <w:spacing w:val="-4"/>
          <w:sz w:val="24"/>
          <w:szCs w:val="24"/>
          <w:highlight w:val="none"/>
        </w:rPr>
      </w:pPr>
      <w:bookmarkStart w:id="255" w:name="_Toc19673"/>
      <w:r>
        <w:rPr>
          <w:rFonts w:hint="eastAsia" w:ascii="宋体" w:hAnsi="宋体" w:eastAsia="宋体" w:cs="宋体"/>
          <w:b/>
          <w:bCs/>
          <w:color w:val="auto"/>
          <w:spacing w:val="-4"/>
          <w:sz w:val="24"/>
          <w:szCs w:val="24"/>
          <w:highlight w:val="none"/>
        </w:rPr>
        <w:t>格式九 项目经理任职声明</w:t>
      </w:r>
      <w:bookmarkEnd w:id="255"/>
    </w:p>
    <w:p w14:paraId="612F2BD3">
      <w:pPr>
        <w:pStyle w:val="5"/>
        <w:spacing w:line="350" w:lineRule="auto"/>
        <w:rPr>
          <w:rFonts w:hint="eastAsia" w:ascii="宋体" w:hAnsi="宋体" w:eastAsia="宋体" w:cs="宋体"/>
          <w:color w:val="auto"/>
          <w:highlight w:val="none"/>
        </w:rPr>
      </w:pPr>
    </w:p>
    <w:p w14:paraId="64BA9CAE">
      <w:pPr>
        <w:pStyle w:val="5"/>
        <w:spacing w:line="350" w:lineRule="auto"/>
        <w:rPr>
          <w:rFonts w:hint="eastAsia" w:ascii="宋体" w:hAnsi="宋体" w:eastAsia="宋体" w:cs="宋体"/>
          <w:color w:val="auto"/>
          <w:highlight w:val="none"/>
        </w:rPr>
      </w:pPr>
    </w:p>
    <w:p w14:paraId="2CD81D3B">
      <w:pPr>
        <w:spacing w:before="98" w:line="220" w:lineRule="auto"/>
        <w:ind w:left="3338"/>
        <w:rPr>
          <w:rFonts w:hint="eastAsia" w:ascii="宋体" w:hAnsi="宋体" w:eastAsia="宋体" w:cs="宋体"/>
          <w:color w:val="auto"/>
          <w:sz w:val="30"/>
          <w:szCs w:val="30"/>
          <w:highlight w:val="none"/>
        </w:rPr>
      </w:pPr>
      <w:bookmarkStart w:id="256" w:name="bookmark157"/>
      <w:bookmarkEnd w:id="256"/>
      <w:r>
        <w:rPr>
          <w:rFonts w:hint="eastAsia" w:ascii="宋体" w:hAnsi="宋体" w:eastAsia="宋体" w:cs="宋体"/>
          <w:b/>
          <w:bCs/>
          <w:color w:val="auto"/>
          <w:spacing w:val="-5"/>
          <w:sz w:val="30"/>
          <w:szCs w:val="30"/>
          <w:highlight w:val="none"/>
        </w:rPr>
        <w:t>项目经理任职声明</w:t>
      </w:r>
    </w:p>
    <w:p w14:paraId="5E27ED4C">
      <w:pPr>
        <w:pStyle w:val="5"/>
        <w:spacing w:line="250" w:lineRule="auto"/>
        <w:rPr>
          <w:rFonts w:hint="eastAsia" w:ascii="宋体" w:hAnsi="宋体" w:eastAsia="宋体" w:cs="宋体"/>
          <w:color w:val="auto"/>
          <w:highlight w:val="none"/>
        </w:rPr>
      </w:pPr>
    </w:p>
    <w:p w14:paraId="2F282189">
      <w:pPr>
        <w:pStyle w:val="5"/>
        <w:spacing w:line="250" w:lineRule="auto"/>
        <w:rPr>
          <w:rFonts w:hint="eastAsia" w:ascii="宋体" w:hAnsi="宋体" w:eastAsia="宋体" w:cs="宋体"/>
          <w:color w:val="auto"/>
          <w:highlight w:val="none"/>
        </w:rPr>
      </w:pPr>
    </w:p>
    <w:p w14:paraId="5C8AA10A">
      <w:pPr>
        <w:pStyle w:val="5"/>
        <w:spacing w:line="251" w:lineRule="auto"/>
        <w:rPr>
          <w:rFonts w:hint="eastAsia" w:ascii="宋体" w:hAnsi="宋体" w:eastAsia="宋体" w:cs="宋体"/>
          <w:color w:val="auto"/>
          <w:highlight w:val="none"/>
        </w:rPr>
      </w:pPr>
    </w:p>
    <w:p w14:paraId="482F2F4D">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0904F3EC">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640324F8">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09BB5DB">
      <w:pPr>
        <w:pStyle w:val="5"/>
        <w:spacing w:line="391" w:lineRule="auto"/>
        <w:rPr>
          <w:rFonts w:hint="eastAsia" w:ascii="宋体" w:hAnsi="宋体" w:eastAsia="宋体" w:cs="宋体"/>
          <w:color w:val="auto"/>
          <w:highlight w:val="none"/>
        </w:rPr>
      </w:pPr>
    </w:p>
    <w:p w14:paraId="7EA0A4E9">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7C7F522">
      <w:pPr>
        <w:pStyle w:val="5"/>
        <w:spacing w:line="316" w:lineRule="auto"/>
        <w:rPr>
          <w:rFonts w:hint="eastAsia" w:ascii="宋体" w:hAnsi="宋体" w:eastAsia="宋体" w:cs="宋体"/>
          <w:color w:val="auto"/>
          <w:highlight w:val="none"/>
        </w:rPr>
      </w:pPr>
    </w:p>
    <w:p w14:paraId="166EE9AC">
      <w:pPr>
        <w:pStyle w:val="5"/>
        <w:spacing w:line="317" w:lineRule="auto"/>
        <w:rPr>
          <w:rFonts w:hint="eastAsia" w:ascii="宋体" w:hAnsi="宋体" w:eastAsia="宋体" w:cs="宋体"/>
          <w:color w:val="auto"/>
          <w:highlight w:val="none"/>
        </w:rPr>
      </w:pPr>
    </w:p>
    <w:p w14:paraId="708846AD">
      <w:pPr>
        <w:pStyle w:val="5"/>
        <w:spacing w:line="317" w:lineRule="auto"/>
        <w:rPr>
          <w:rFonts w:hint="eastAsia" w:ascii="宋体" w:hAnsi="宋体" w:eastAsia="宋体" w:cs="宋体"/>
          <w:color w:val="auto"/>
          <w:highlight w:val="none"/>
        </w:rPr>
      </w:pPr>
    </w:p>
    <w:p w14:paraId="07D0B977">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4F711471">
      <w:pPr>
        <w:pStyle w:val="5"/>
        <w:spacing w:line="317" w:lineRule="auto"/>
        <w:rPr>
          <w:rFonts w:hint="eastAsia" w:ascii="宋体" w:hAnsi="宋体" w:eastAsia="宋体" w:cs="宋体"/>
          <w:color w:val="auto"/>
          <w:highlight w:val="none"/>
        </w:rPr>
      </w:pPr>
    </w:p>
    <w:p w14:paraId="38491E5D">
      <w:pPr>
        <w:pStyle w:val="5"/>
        <w:spacing w:line="317" w:lineRule="auto"/>
        <w:rPr>
          <w:rFonts w:hint="eastAsia" w:ascii="宋体" w:hAnsi="宋体" w:eastAsia="宋体" w:cs="宋体"/>
          <w:color w:val="auto"/>
          <w:highlight w:val="none"/>
        </w:rPr>
      </w:pPr>
    </w:p>
    <w:p w14:paraId="2845CC21">
      <w:pPr>
        <w:pStyle w:val="5"/>
        <w:spacing w:line="317" w:lineRule="auto"/>
        <w:rPr>
          <w:rFonts w:hint="eastAsia" w:ascii="宋体" w:hAnsi="宋体" w:eastAsia="宋体" w:cs="宋体"/>
          <w:color w:val="auto"/>
          <w:highlight w:val="none"/>
        </w:rPr>
      </w:pPr>
    </w:p>
    <w:p w14:paraId="270F977A">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FF68B7A">
      <w:pPr>
        <w:pStyle w:val="5"/>
        <w:spacing w:line="257" w:lineRule="auto"/>
        <w:rPr>
          <w:rFonts w:hint="eastAsia" w:ascii="宋体" w:hAnsi="宋体" w:eastAsia="宋体" w:cs="宋体"/>
          <w:color w:val="auto"/>
          <w:highlight w:val="none"/>
        </w:rPr>
      </w:pPr>
    </w:p>
    <w:p w14:paraId="24BB67B8">
      <w:pPr>
        <w:pStyle w:val="5"/>
        <w:spacing w:line="257" w:lineRule="auto"/>
        <w:rPr>
          <w:rFonts w:hint="eastAsia" w:ascii="宋体" w:hAnsi="宋体" w:eastAsia="宋体" w:cs="宋体"/>
          <w:color w:val="auto"/>
          <w:highlight w:val="none"/>
        </w:rPr>
      </w:pPr>
    </w:p>
    <w:p w14:paraId="1DEB93F9">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C55D77">
      <w:pPr>
        <w:spacing w:line="220" w:lineRule="auto"/>
        <w:rPr>
          <w:rFonts w:hint="eastAsia" w:ascii="宋体" w:hAnsi="宋体" w:eastAsia="宋体" w:cs="宋体"/>
          <w:color w:val="auto"/>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C279ED4">
      <w:pPr>
        <w:spacing w:before="78" w:line="220" w:lineRule="auto"/>
        <w:outlineLvl w:val="2"/>
        <w:rPr>
          <w:rFonts w:hint="eastAsia" w:ascii="宋体" w:hAnsi="宋体" w:eastAsia="宋体" w:cs="宋体"/>
          <w:b/>
          <w:bCs/>
          <w:color w:val="auto"/>
          <w:spacing w:val="-4"/>
          <w:sz w:val="24"/>
          <w:szCs w:val="24"/>
          <w:highlight w:val="none"/>
        </w:rPr>
      </w:pPr>
      <w:bookmarkStart w:id="257" w:name="_Toc19543"/>
      <w:r>
        <w:rPr>
          <w:rFonts w:hint="eastAsia" w:ascii="宋体" w:hAnsi="宋体" w:eastAsia="宋体" w:cs="宋体"/>
          <w:b/>
          <w:bCs/>
          <w:color w:val="auto"/>
          <w:spacing w:val="-4"/>
          <w:sz w:val="24"/>
          <w:szCs w:val="24"/>
          <w:highlight w:val="none"/>
        </w:rPr>
        <w:t>格式十 项目技术负责人简历表</w:t>
      </w:r>
      <w:bookmarkEnd w:id="257"/>
    </w:p>
    <w:p w14:paraId="675D0539">
      <w:pPr>
        <w:pStyle w:val="5"/>
        <w:spacing w:line="444" w:lineRule="auto"/>
        <w:rPr>
          <w:rFonts w:hint="eastAsia" w:ascii="宋体" w:hAnsi="宋体" w:eastAsia="宋体" w:cs="宋体"/>
          <w:color w:val="auto"/>
          <w:highlight w:val="none"/>
        </w:rPr>
      </w:pPr>
    </w:p>
    <w:p w14:paraId="0EE5F1FB">
      <w:pPr>
        <w:spacing w:before="97" w:line="219" w:lineRule="auto"/>
        <w:ind w:left="3087"/>
        <w:outlineLvl w:val="9"/>
        <w:rPr>
          <w:rFonts w:hint="eastAsia" w:ascii="宋体" w:hAnsi="宋体" w:eastAsia="宋体" w:cs="宋体"/>
          <w:color w:val="auto"/>
          <w:sz w:val="30"/>
          <w:szCs w:val="30"/>
          <w:highlight w:val="none"/>
        </w:rPr>
      </w:pPr>
      <w:bookmarkStart w:id="258" w:name="_Toc25712"/>
      <w:bookmarkStart w:id="259" w:name="_Toc1553"/>
      <w:r>
        <w:rPr>
          <w:rFonts w:hint="eastAsia" w:ascii="宋体" w:hAnsi="宋体" w:eastAsia="宋体" w:cs="宋体"/>
          <w:b/>
          <w:bCs/>
          <w:color w:val="auto"/>
          <w:spacing w:val="-4"/>
          <w:sz w:val="30"/>
          <w:szCs w:val="30"/>
          <w:highlight w:val="none"/>
        </w:rPr>
        <w:t>项目技术负责人简历表</w:t>
      </w:r>
      <w:bookmarkEnd w:id="258"/>
      <w:bookmarkEnd w:id="259"/>
    </w:p>
    <w:p w14:paraId="0C4EC7B8">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5464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07401C12">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1DDDCFB5">
            <w:pPr>
              <w:pStyle w:val="22"/>
              <w:rPr>
                <w:rFonts w:hint="eastAsia" w:ascii="宋体" w:hAnsi="宋体" w:eastAsia="宋体" w:cs="宋体"/>
                <w:color w:val="auto"/>
                <w:sz w:val="24"/>
                <w:szCs w:val="24"/>
                <w:highlight w:val="none"/>
              </w:rPr>
            </w:pPr>
          </w:p>
        </w:tc>
        <w:tc>
          <w:tcPr>
            <w:tcW w:w="1346" w:type="dxa"/>
            <w:vAlign w:val="top"/>
          </w:tcPr>
          <w:p w14:paraId="3A00E866">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C9F5B8C">
            <w:pPr>
              <w:pStyle w:val="22"/>
              <w:rPr>
                <w:rFonts w:hint="eastAsia" w:ascii="宋体" w:hAnsi="宋体" w:eastAsia="宋体" w:cs="宋体"/>
                <w:color w:val="auto"/>
                <w:sz w:val="24"/>
                <w:szCs w:val="24"/>
                <w:highlight w:val="none"/>
              </w:rPr>
            </w:pPr>
          </w:p>
        </w:tc>
        <w:tc>
          <w:tcPr>
            <w:tcW w:w="1783" w:type="dxa"/>
            <w:vAlign w:val="top"/>
          </w:tcPr>
          <w:p w14:paraId="7B35F84B">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60520BF4">
            <w:pPr>
              <w:pStyle w:val="22"/>
              <w:rPr>
                <w:rFonts w:hint="eastAsia" w:ascii="宋体" w:hAnsi="宋体" w:eastAsia="宋体" w:cs="宋体"/>
                <w:color w:val="auto"/>
                <w:sz w:val="24"/>
                <w:szCs w:val="24"/>
                <w:highlight w:val="none"/>
              </w:rPr>
            </w:pPr>
          </w:p>
        </w:tc>
      </w:tr>
      <w:tr w14:paraId="0D966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1C3F8DB8">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19790CAF">
            <w:pPr>
              <w:pStyle w:val="22"/>
              <w:rPr>
                <w:rFonts w:hint="eastAsia" w:ascii="宋体" w:hAnsi="宋体" w:eastAsia="宋体" w:cs="宋体"/>
                <w:color w:val="auto"/>
                <w:sz w:val="24"/>
                <w:szCs w:val="24"/>
                <w:highlight w:val="none"/>
              </w:rPr>
            </w:pPr>
          </w:p>
        </w:tc>
        <w:tc>
          <w:tcPr>
            <w:tcW w:w="1346" w:type="dxa"/>
            <w:vAlign w:val="top"/>
          </w:tcPr>
          <w:p w14:paraId="1732E3C0">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481B37E4">
            <w:pPr>
              <w:pStyle w:val="22"/>
              <w:rPr>
                <w:rFonts w:hint="eastAsia" w:ascii="宋体" w:hAnsi="宋体" w:eastAsia="宋体" w:cs="宋体"/>
                <w:color w:val="auto"/>
                <w:sz w:val="24"/>
                <w:szCs w:val="24"/>
                <w:highlight w:val="none"/>
              </w:rPr>
            </w:pPr>
          </w:p>
        </w:tc>
        <w:tc>
          <w:tcPr>
            <w:tcW w:w="1783" w:type="dxa"/>
            <w:vAlign w:val="top"/>
          </w:tcPr>
          <w:p w14:paraId="56AB3CDE">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C9CA710">
            <w:pPr>
              <w:pStyle w:val="22"/>
              <w:rPr>
                <w:rFonts w:hint="eastAsia" w:ascii="宋体" w:hAnsi="宋体" w:eastAsia="宋体" w:cs="宋体"/>
                <w:color w:val="auto"/>
                <w:sz w:val="24"/>
                <w:szCs w:val="24"/>
                <w:highlight w:val="none"/>
              </w:rPr>
            </w:pPr>
          </w:p>
        </w:tc>
      </w:tr>
      <w:tr w14:paraId="06ECC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2C6D39E6">
            <w:pPr>
              <w:spacing w:before="175" w:line="22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51D2A335">
            <w:pPr>
              <w:pStyle w:val="22"/>
              <w:rPr>
                <w:rFonts w:hint="eastAsia" w:ascii="宋体" w:hAnsi="宋体" w:eastAsia="宋体" w:cs="宋体"/>
                <w:color w:val="auto"/>
                <w:sz w:val="24"/>
                <w:szCs w:val="24"/>
                <w:highlight w:val="none"/>
              </w:rPr>
            </w:pPr>
          </w:p>
        </w:tc>
        <w:tc>
          <w:tcPr>
            <w:tcW w:w="3830" w:type="dxa"/>
            <w:gridSpan w:val="2"/>
            <w:vAlign w:val="center"/>
          </w:tcPr>
          <w:p w14:paraId="43C0FC45">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75D20512">
            <w:pPr>
              <w:pStyle w:val="22"/>
              <w:rPr>
                <w:rFonts w:hint="eastAsia" w:ascii="宋体" w:hAnsi="宋体" w:eastAsia="宋体" w:cs="宋体"/>
                <w:color w:val="auto"/>
                <w:sz w:val="24"/>
                <w:szCs w:val="24"/>
                <w:highlight w:val="none"/>
              </w:rPr>
            </w:pPr>
          </w:p>
        </w:tc>
      </w:tr>
      <w:tr w14:paraId="40C1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43E8CDA2">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705E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36F5A08A">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1A081902">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73730B3">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271BA220">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6A77878">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311F0986">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0A13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9B2F7F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1D017C43">
            <w:pPr>
              <w:pStyle w:val="22"/>
              <w:rPr>
                <w:rFonts w:hint="eastAsia" w:ascii="宋体" w:hAnsi="宋体" w:eastAsia="宋体" w:cs="宋体"/>
                <w:color w:val="auto"/>
                <w:sz w:val="24"/>
                <w:szCs w:val="24"/>
                <w:highlight w:val="none"/>
              </w:rPr>
            </w:pPr>
          </w:p>
        </w:tc>
        <w:tc>
          <w:tcPr>
            <w:tcW w:w="2021" w:type="dxa"/>
            <w:gridSpan w:val="2"/>
            <w:vAlign w:val="top"/>
          </w:tcPr>
          <w:p w14:paraId="270436EC">
            <w:pPr>
              <w:pStyle w:val="22"/>
              <w:rPr>
                <w:rFonts w:hint="eastAsia" w:ascii="宋体" w:hAnsi="宋体" w:eastAsia="宋体" w:cs="宋体"/>
                <w:color w:val="auto"/>
                <w:sz w:val="24"/>
                <w:szCs w:val="24"/>
                <w:highlight w:val="none"/>
              </w:rPr>
            </w:pPr>
          </w:p>
        </w:tc>
        <w:tc>
          <w:tcPr>
            <w:tcW w:w="2047" w:type="dxa"/>
            <w:vAlign w:val="top"/>
          </w:tcPr>
          <w:p w14:paraId="254FE938">
            <w:pPr>
              <w:pStyle w:val="22"/>
              <w:rPr>
                <w:rFonts w:hint="eastAsia" w:ascii="宋体" w:hAnsi="宋体" w:eastAsia="宋体" w:cs="宋体"/>
                <w:color w:val="auto"/>
                <w:sz w:val="24"/>
                <w:szCs w:val="24"/>
                <w:highlight w:val="none"/>
              </w:rPr>
            </w:pPr>
          </w:p>
        </w:tc>
        <w:tc>
          <w:tcPr>
            <w:tcW w:w="1783" w:type="dxa"/>
            <w:vAlign w:val="top"/>
          </w:tcPr>
          <w:p w14:paraId="355EA15C">
            <w:pPr>
              <w:pStyle w:val="22"/>
              <w:rPr>
                <w:rFonts w:hint="eastAsia" w:ascii="宋体" w:hAnsi="宋体" w:eastAsia="宋体" w:cs="宋体"/>
                <w:color w:val="auto"/>
                <w:sz w:val="24"/>
                <w:szCs w:val="24"/>
                <w:highlight w:val="none"/>
              </w:rPr>
            </w:pPr>
          </w:p>
        </w:tc>
        <w:tc>
          <w:tcPr>
            <w:tcW w:w="1386" w:type="dxa"/>
            <w:vAlign w:val="top"/>
          </w:tcPr>
          <w:p w14:paraId="3A063067">
            <w:pPr>
              <w:pStyle w:val="22"/>
              <w:rPr>
                <w:rFonts w:hint="eastAsia" w:ascii="宋体" w:hAnsi="宋体" w:eastAsia="宋体" w:cs="宋体"/>
                <w:color w:val="auto"/>
                <w:sz w:val="24"/>
                <w:szCs w:val="24"/>
                <w:highlight w:val="none"/>
              </w:rPr>
            </w:pPr>
          </w:p>
        </w:tc>
      </w:tr>
      <w:tr w14:paraId="76ED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08B6618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0C5944E3">
            <w:pPr>
              <w:pStyle w:val="22"/>
              <w:rPr>
                <w:rFonts w:hint="eastAsia" w:ascii="宋体" w:hAnsi="宋体" w:eastAsia="宋体" w:cs="宋体"/>
                <w:color w:val="auto"/>
                <w:sz w:val="24"/>
                <w:szCs w:val="24"/>
                <w:highlight w:val="none"/>
              </w:rPr>
            </w:pPr>
          </w:p>
        </w:tc>
        <w:tc>
          <w:tcPr>
            <w:tcW w:w="2021" w:type="dxa"/>
            <w:gridSpan w:val="2"/>
            <w:vAlign w:val="top"/>
          </w:tcPr>
          <w:p w14:paraId="4FF33181">
            <w:pPr>
              <w:pStyle w:val="22"/>
              <w:rPr>
                <w:rFonts w:hint="eastAsia" w:ascii="宋体" w:hAnsi="宋体" w:eastAsia="宋体" w:cs="宋体"/>
                <w:color w:val="auto"/>
                <w:sz w:val="24"/>
                <w:szCs w:val="24"/>
                <w:highlight w:val="none"/>
              </w:rPr>
            </w:pPr>
          </w:p>
        </w:tc>
        <w:tc>
          <w:tcPr>
            <w:tcW w:w="2047" w:type="dxa"/>
            <w:vAlign w:val="top"/>
          </w:tcPr>
          <w:p w14:paraId="7DB0E2CE">
            <w:pPr>
              <w:pStyle w:val="22"/>
              <w:rPr>
                <w:rFonts w:hint="eastAsia" w:ascii="宋体" w:hAnsi="宋体" w:eastAsia="宋体" w:cs="宋体"/>
                <w:color w:val="auto"/>
                <w:sz w:val="24"/>
                <w:szCs w:val="24"/>
                <w:highlight w:val="none"/>
              </w:rPr>
            </w:pPr>
          </w:p>
        </w:tc>
        <w:tc>
          <w:tcPr>
            <w:tcW w:w="1783" w:type="dxa"/>
            <w:vAlign w:val="top"/>
          </w:tcPr>
          <w:p w14:paraId="026AE2C4">
            <w:pPr>
              <w:pStyle w:val="22"/>
              <w:rPr>
                <w:rFonts w:hint="eastAsia" w:ascii="宋体" w:hAnsi="宋体" w:eastAsia="宋体" w:cs="宋体"/>
                <w:color w:val="auto"/>
                <w:sz w:val="24"/>
                <w:szCs w:val="24"/>
                <w:highlight w:val="none"/>
              </w:rPr>
            </w:pPr>
          </w:p>
        </w:tc>
        <w:tc>
          <w:tcPr>
            <w:tcW w:w="1386" w:type="dxa"/>
            <w:vAlign w:val="top"/>
          </w:tcPr>
          <w:p w14:paraId="371023C5">
            <w:pPr>
              <w:pStyle w:val="22"/>
              <w:rPr>
                <w:rFonts w:hint="eastAsia" w:ascii="宋体" w:hAnsi="宋体" w:eastAsia="宋体" w:cs="宋体"/>
                <w:color w:val="auto"/>
                <w:sz w:val="24"/>
                <w:szCs w:val="24"/>
                <w:highlight w:val="none"/>
              </w:rPr>
            </w:pPr>
          </w:p>
        </w:tc>
      </w:tr>
      <w:tr w14:paraId="6927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F6C5487">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4A2416CF">
            <w:pPr>
              <w:pStyle w:val="22"/>
              <w:rPr>
                <w:rFonts w:hint="eastAsia" w:ascii="宋体" w:hAnsi="宋体" w:eastAsia="宋体" w:cs="宋体"/>
                <w:color w:val="auto"/>
                <w:sz w:val="24"/>
                <w:szCs w:val="24"/>
                <w:highlight w:val="none"/>
              </w:rPr>
            </w:pPr>
          </w:p>
        </w:tc>
        <w:tc>
          <w:tcPr>
            <w:tcW w:w="2021" w:type="dxa"/>
            <w:gridSpan w:val="2"/>
            <w:vAlign w:val="top"/>
          </w:tcPr>
          <w:p w14:paraId="5DC4416F">
            <w:pPr>
              <w:pStyle w:val="22"/>
              <w:rPr>
                <w:rFonts w:hint="eastAsia" w:ascii="宋体" w:hAnsi="宋体" w:eastAsia="宋体" w:cs="宋体"/>
                <w:color w:val="auto"/>
                <w:sz w:val="24"/>
                <w:szCs w:val="24"/>
                <w:highlight w:val="none"/>
              </w:rPr>
            </w:pPr>
          </w:p>
        </w:tc>
        <w:tc>
          <w:tcPr>
            <w:tcW w:w="2047" w:type="dxa"/>
            <w:vAlign w:val="top"/>
          </w:tcPr>
          <w:p w14:paraId="2AF0F04E">
            <w:pPr>
              <w:pStyle w:val="22"/>
              <w:rPr>
                <w:rFonts w:hint="eastAsia" w:ascii="宋体" w:hAnsi="宋体" w:eastAsia="宋体" w:cs="宋体"/>
                <w:color w:val="auto"/>
                <w:sz w:val="24"/>
                <w:szCs w:val="24"/>
                <w:highlight w:val="none"/>
              </w:rPr>
            </w:pPr>
          </w:p>
        </w:tc>
        <w:tc>
          <w:tcPr>
            <w:tcW w:w="1783" w:type="dxa"/>
            <w:vAlign w:val="top"/>
          </w:tcPr>
          <w:p w14:paraId="400EE5B7">
            <w:pPr>
              <w:pStyle w:val="22"/>
              <w:rPr>
                <w:rFonts w:hint="eastAsia" w:ascii="宋体" w:hAnsi="宋体" w:eastAsia="宋体" w:cs="宋体"/>
                <w:color w:val="auto"/>
                <w:sz w:val="24"/>
                <w:szCs w:val="24"/>
                <w:highlight w:val="none"/>
              </w:rPr>
            </w:pPr>
          </w:p>
        </w:tc>
        <w:tc>
          <w:tcPr>
            <w:tcW w:w="1386" w:type="dxa"/>
            <w:vAlign w:val="top"/>
          </w:tcPr>
          <w:p w14:paraId="1734BD0B">
            <w:pPr>
              <w:pStyle w:val="22"/>
              <w:rPr>
                <w:rFonts w:hint="eastAsia" w:ascii="宋体" w:hAnsi="宋体" w:eastAsia="宋体" w:cs="宋体"/>
                <w:color w:val="auto"/>
                <w:sz w:val="24"/>
                <w:szCs w:val="24"/>
                <w:highlight w:val="none"/>
              </w:rPr>
            </w:pPr>
          </w:p>
        </w:tc>
      </w:tr>
      <w:tr w14:paraId="5871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EA1F3C9">
            <w:pPr>
              <w:pStyle w:val="22"/>
              <w:rPr>
                <w:rFonts w:hint="eastAsia" w:ascii="宋体" w:hAnsi="宋体" w:eastAsia="宋体" w:cs="宋体"/>
                <w:color w:val="auto"/>
                <w:sz w:val="24"/>
                <w:szCs w:val="24"/>
                <w:highlight w:val="none"/>
              </w:rPr>
            </w:pPr>
          </w:p>
        </w:tc>
        <w:tc>
          <w:tcPr>
            <w:tcW w:w="1610" w:type="dxa"/>
            <w:gridSpan w:val="2"/>
            <w:vAlign w:val="top"/>
          </w:tcPr>
          <w:p w14:paraId="698F5787">
            <w:pPr>
              <w:pStyle w:val="22"/>
              <w:rPr>
                <w:rFonts w:hint="eastAsia" w:ascii="宋体" w:hAnsi="宋体" w:eastAsia="宋体" w:cs="宋体"/>
                <w:color w:val="auto"/>
                <w:sz w:val="24"/>
                <w:szCs w:val="24"/>
                <w:highlight w:val="none"/>
              </w:rPr>
            </w:pPr>
          </w:p>
        </w:tc>
        <w:tc>
          <w:tcPr>
            <w:tcW w:w="2021" w:type="dxa"/>
            <w:gridSpan w:val="2"/>
            <w:vAlign w:val="top"/>
          </w:tcPr>
          <w:p w14:paraId="69858A0D">
            <w:pPr>
              <w:pStyle w:val="22"/>
              <w:rPr>
                <w:rFonts w:hint="eastAsia" w:ascii="宋体" w:hAnsi="宋体" w:eastAsia="宋体" w:cs="宋体"/>
                <w:color w:val="auto"/>
                <w:sz w:val="24"/>
                <w:szCs w:val="24"/>
                <w:highlight w:val="none"/>
              </w:rPr>
            </w:pPr>
          </w:p>
        </w:tc>
        <w:tc>
          <w:tcPr>
            <w:tcW w:w="2047" w:type="dxa"/>
            <w:vAlign w:val="top"/>
          </w:tcPr>
          <w:p w14:paraId="2BD7DCDB">
            <w:pPr>
              <w:pStyle w:val="22"/>
              <w:rPr>
                <w:rFonts w:hint="eastAsia" w:ascii="宋体" w:hAnsi="宋体" w:eastAsia="宋体" w:cs="宋体"/>
                <w:color w:val="auto"/>
                <w:sz w:val="24"/>
                <w:szCs w:val="24"/>
                <w:highlight w:val="none"/>
              </w:rPr>
            </w:pPr>
          </w:p>
        </w:tc>
        <w:tc>
          <w:tcPr>
            <w:tcW w:w="1783" w:type="dxa"/>
            <w:vAlign w:val="top"/>
          </w:tcPr>
          <w:p w14:paraId="4D125A3E">
            <w:pPr>
              <w:pStyle w:val="22"/>
              <w:rPr>
                <w:rFonts w:hint="eastAsia" w:ascii="宋体" w:hAnsi="宋体" w:eastAsia="宋体" w:cs="宋体"/>
                <w:color w:val="auto"/>
                <w:sz w:val="24"/>
                <w:szCs w:val="24"/>
                <w:highlight w:val="none"/>
              </w:rPr>
            </w:pPr>
          </w:p>
        </w:tc>
        <w:tc>
          <w:tcPr>
            <w:tcW w:w="1386" w:type="dxa"/>
            <w:vAlign w:val="top"/>
          </w:tcPr>
          <w:p w14:paraId="39C6E406">
            <w:pPr>
              <w:pStyle w:val="22"/>
              <w:rPr>
                <w:rFonts w:hint="eastAsia" w:ascii="宋体" w:hAnsi="宋体" w:eastAsia="宋体" w:cs="宋体"/>
                <w:color w:val="auto"/>
                <w:sz w:val="24"/>
                <w:szCs w:val="24"/>
                <w:highlight w:val="none"/>
              </w:rPr>
            </w:pPr>
          </w:p>
        </w:tc>
      </w:tr>
      <w:tr w14:paraId="320E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2C145747">
            <w:pPr>
              <w:pStyle w:val="22"/>
              <w:rPr>
                <w:rFonts w:hint="eastAsia" w:ascii="宋体" w:hAnsi="宋体" w:eastAsia="宋体" w:cs="宋体"/>
                <w:color w:val="auto"/>
                <w:sz w:val="24"/>
                <w:szCs w:val="24"/>
                <w:highlight w:val="none"/>
              </w:rPr>
            </w:pPr>
          </w:p>
        </w:tc>
        <w:tc>
          <w:tcPr>
            <w:tcW w:w="1610" w:type="dxa"/>
            <w:gridSpan w:val="2"/>
            <w:vAlign w:val="top"/>
          </w:tcPr>
          <w:p w14:paraId="51FAB6E2">
            <w:pPr>
              <w:pStyle w:val="22"/>
              <w:rPr>
                <w:rFonts w:hint="eastAsia" w:ascii="宋体" w:hAnsi="宋体" w:eastAsia="宋体" w:cs="宋体"/>
                <w:color w:val="auto"/>
                <w:sz w:val="24"/>
                <w:szCs w:val="24"/>
                <w:highlight w:val="none"/>
              </w:rPr>
            </w:pPr>
          </w:p>
        </w:tc>
        <w:tc>
          <w:tcPr>
            <w:tcW w:w="2021" w:type="dxa"/>
            <w:gridSpan w:val="2"/>
            <w:vAlign w:val="top"/>
          </w:tcPr>
          <w:p w14:paraId="61875FD1">
            <w:pPr>
              <w:pStyle w:val="22"/>
              <w:rPr>
                <w:rFonts w:hint="eastAsia" w:ascii="宋体" w:hAnsi="宋体" w:eastAsia="宋体" w:cs="宋体"/>
                <w:color w:val="auto"/>
                <w:sz w:val="24"/>
                <w:szCs w:val="24"/>
                <w:highlight w:val="none"/>
              </w:rPr>
            </w:pPr>
          </w:p>
        </w:tc>
        <w:tc>
          <w:tcPr>
            <w:tcW w:w="2047" w:type="dxa"/>
            <w:vAlign w:val="top"/>
          </w:tcPr>
          <w:p w14:paraId="404E5FF7">
            <w:pPr>
              <w:pStyle w:val="22"/>
              <w:rPr>
                <w:rFonts w:hint="eastAsia" w:ascii="宋体" w:hAnsi="宋体" w:eastAsia="宋体" w:cs="宋体"/>
                <w:color w:val="auto"/>
                <w:sz w:val="24"/>
                <w:szCs w:val="24"/>
                <w:highlight w:val="none"/>
              </w:rPr>
            </w:pPr>
          </w:p>
        </w:tc>
        <w:tc>
          <w:tcPr>
            <w:tcW w:w="1783" w:type="dxa"/>
            <w:vAlign w:val="top"/>
          </w:tcPr>
          <w:p w14:paraId="6ADD1E7F">
            <w:pPr>
              <w:pStyle w:val="22"/>
              <w:rPr>
                <w:rFonts w:hint="eastAsia" w:ascii="宋体" w:hAnsi="宋体" w:eastAsia="宋体" w:cs="宋体"/>
                <w:color w:val="auto"/>
                <w:sz w:val="24"/>
                <w:szCs w:val="24"/>
                <w:highlight w:val="none"/>
              </w:rPr>
            </w:pPr>
          </w:p>
        </w:tc>
        <w:tc>
          <w:tcPr>
            <w:tcW w:w="1386" w:type="dxa"/>
            <w:vAlign w:val="top"/>
          </w:tcPr>
          <w:p w14:paraId="384217C7">
            <w:pPr>
              <w:pStyle w:val="22"/>
              <w:rPr>
                <w:rFonts w:hint="eastAsia" w:ascii="宋体" w:hAnsi="宋体" w:eastAsia="宋体" w:cs="宋体"/>
                <w:color w:val="auto"/>
                <w:sz w:val="24"/>
                <w:szCs w:val="24"/>
                <w:highlight w:val="none"/>
              </w:rPr>
            </w:pPr>
          </w:p>
        </w:tc>
      </w:tr>
    </w:tbl>
    <w:p w14:paraId="45EB821D">
      <w:pPr>
        <w:pStyle w:val="5"/>
        <w:spacing w:line="314" w:lineRule="auto"/>
        <w:rPr>
          <w:rFonts w:hint="eastAsia" w:ascii="宋体" w:hAnsi="宋体" w:eastAsia="宋体" w:cs="宋体"/>
          <w:color w:val="auto"/>
          <w:sz w:val="24"/>
          <w:szCs w:val="24"/>
          <w:highlight w:val="none"/>
        </w:rPr>
      </w:pPr>
    </w:p>
    <w:p w14:paraId="02839B71">
      <w:pPr>
        <w:pStyle w:val="5"/>
        <w:spacing w:line="315" w:lineRule="auto"/>
        <w:rPr>
          <w:rFonts w:hint="eastAsia" w:ascii="宋体" w:hAnsi="宋体" w:eastAsia="宋体" w:cs="宋体"/>
          <w:color w:val="auto"/>
          <w:sz w:val="24"/>
          <w:szCs w:val="24"/>
          <w:highlight w:val="none"/>
        </w:rPr>
      </w:pPr>
    </w:p>
    <w:p w14:paraId="75FEC917">
      <w:pPr>
        <w:pStyle w:val="5"/>
        <w:spacing w:line="315" w:lineRule="auto"/>
        <w:rPr>
          <w:rFonts w:hint="eastAsia" w:ascii="宋体" w:hAnsi="宋体" w:eastAsia="宋体" w:cs="宋体"/>
          <w:color w:val="auto"/>
          <w:sz w:val="24"/>
          <w:szCs w:val="24"/>
          <w:highlight w:val="none"/>
        </w:rPr>
      </w:pPr>
    </w:p>
    <w:p w14:paraId="443E0EA6">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06231E95">
      <w:pPr>
        <w:pStyle w:val="5"/>
        <w:spacing w:line="256" w:lineRule="auto"/>
        <w:jc w:val="right"/>
        <w:rPr>
          <w:rFonts w:hint="eastAsia" w:ascii="宋体" w:hAnsi="宋体" w:eastAsia="宋体" w:cs="宋体"/>
          <w:color w:val="auto"/>
          <w:sz w:val="24"/>
          <w:szCs w:val="24"/>
          <w:highlight w:val="none"/>
        </w:rPr>
      </w:pPr>
    </w:p>
    <w:p w14:paraId="48AD0385">
      <w:pPr>
        <w:pStyle w:val="5"/>
        <w:spacing w:line="257" w:lineRule="auto"/>
        <w:jc w:val="right"/>
        <w:rPr>
          <w:rFonts w:hint="eastAsia" w:ascii="宋体" w:hAnsi="宋体" w:eastAsia="宋体" w:cs="宋体"/>
          <w:color w:val="auto"/>
          <w:sz w:val="24"/>
          <w:szCs w:val="24"/>
          <w:highlight w:val="none"/>
        </w:rPr>
      </w:pPr>
    </w:p>
    <w:p w14:paraId="50CB5F37">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1408BD7">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2DD6422C">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2AC7099F">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531EC1B5">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至少1个月，其中必须有2026年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或返聘协议</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彩色扫描件。</w:t>
      </w:r>
    </w:p>
    <w:p w14:paraId="784C2F67">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0CA53D6E">
      <w:pPr>
        <w:spacing w:line="228" w:lineRule="auto"/>
        <w:rPr>
          <w:rFonts w:hint="eastAsia" w:ascii="宋体" w:hAnsi="宋体" w:eastAsia="宋体" w:cs="宋体"/>
          <w:color w:val="auto"/>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A79FF21">
      <w:pPr>
        <w:spacing w:before="78" w:line="220" w:lineRule="auto"/>
        <w:outlineLvl w:val="2"/>
        <w:rPr>
          <w:rFonts w:hint="eastAsia" w:ascii="宋体" w:hAnsi="宋体" w:eastAsia="宋体" w:cs="宋体"/>
          <w:b/>
          <w:bCs/>
          <w:color w:val="auto"/>
          <w:spacing w:val="-4"/>
          <w:sz w:val="24"/>
          <w:szCs w:val="24"/>
          <w:highlight w:val="none"/>
        </w:rPr>
      </w:pPr>
      <w:bookmarkStart w:id="260" w:name="_Toc1791"/>
      <w:r>
        <w:rPr>
          <w:rFonts w:hint="eastAsia" w:ascii="宋体" w:hAnsi="宋体" w:eastAsia="宋体" w:cs="宋体"/>
          <w:b/>
          <w:bCs/>
          <w:color w:val="auto"/>
          <w:spacing w:val="-4"/>
          <w:sz w:val="24"/>
          <w:szCs w:val="24"/>
          <w:highlight w:val="none"/>
        </w:rPr>
        <w:t>格式十一 项目管理机构组成表</w:t>
      </w:r>
      <w:bookmarkEnd w:id="260"/>
    </w:p>
    <w:p w14:paraId="555428D3">
      <w:pPr>
        <w:pStyle w:val="5"/>
        <w:spacing w:line="351" w:lineRule="auto"/>
        <w:rPr>
          <w:rFonts w:hint="eastAsia" w:ascii="宋体" w:hAnsi="宋体" w:eastAsia="宋体" w:cs="宋体"/>
          <w:color w:val="auto"/>
          <w:highlight w:val="none"/>
        </w:rPr>
      </w:pPr>
    </w:p>
    <w:p w14:paraId="162B07EA">
      <w:pPr>
        <w:pStyle w:val="5"/>
        <w:spacing w:line="351" w:lineRule="auto"/>
        <w:rPr>
          <w:rFonts w:hint="eastAsia" w:ascii="宋体" w:hAnsi="宋体" w:eastAsia="宋体" w:cs="宋体"/>
          <w:color w:val="auto"/>
          <w:highlight w:val="none"/>
        </w:rPr>
      </w:pPr>
    </w:p>
    <w:p w14:paraId="3C7DD617">
      <w:pPr>
        <w:spacing w:before="97" w:line="219" w:lineRule="auto"/>
        <w:ind w:left="3200"/>
        <w:outlineLvl w:val="9"/>
        <w:rPr>
          <w:rFonts w:hint="eastAsia" w:ascii="宋体" w:hAnsi="宋体" w:eastAsia="宋体" w:cs="宋体"/>
          <w:color w:val="auto"/>
          <w:sz w:val="30"/>
          <w:szCs w:val="30"/>
          <w:highlight w:val="none"/>
        </w:rPr>
      </w:pPr>
      <w:bookmarkStart w:id="261" w:name="bookmark158"/>
      <w:bookmarkEnd w:id="261"/>
      <w:bookmarkStart w:id="262" w:name="_Toc19973"/>
      <w:bookmarkStart w:id="263" w:name="_Toc28765"/>
      <w:r>
        <w:rPr>
          <w:rFonts w:hint="eastAsia" w:ascii="宋体" w:hAnsi="宋体" w:eastAsia="宋体" w:cs="宋体"/>
          <w:b/>
          <w:bCs/>
          <w:color w:val="auto"/>
          <w:spacing w:val="-4"/>
          <w:sz w:val="30"/>
          <w:szCs w:val="30"/>
          <w:highlight w:val="none"/>
        </w:rPr>
        <w:t>项目管理机构组成表</w:t>
      </w:r>
      <w:bookmarkEnd w:id="262"/>
      <w:bookmarkEnd w:id="263"/>
    </w:p>
    <w:p w14:paraId="1EDDD763">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2173B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2D248E3F">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5F461AAD">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1DD6F3D6">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3FF2F319">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1F45BB1E">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3EC28A26">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B3131B4">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66C7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283EB046">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97454C5">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33D1707C">
            <w:pPr>
              <w:pStyle w:val="22"/>
              <w:rPr>
                <w:rFonts w:hint="eastAsia" w:ascii="宋体" w:hAnsi="宋体" w:eastAsia="宋体" w:cs="宋体"/>
                <w:color w:val="auto"/>
                <w:sz w:val="24"/>
                <w:szCs w:val="24"/>
                <w:highlight w:val="none"/>
              </w:rPr>
            </w:pPr>
          </w:p>
        </w:tc>
        <w:tc>
          <w:tcPr>
            <w:tcW w:w="1017" w:type="dxa"/>
            <w:vAlign w:val="top"/>
          </w:tcPr>
          <w:p w14:paraId="4EA01CAF">
            <w:pPr>
              <w:pStyle w:val="22"/>
              <w:rPr>
                <w:rFonts w:hint="eastAsia" w:ascii="宋体" w:hAnsi="宋体" w:eastAsia="宋体" w:cs="宋体"/>
                <w:color w:val="auto"/>
                <w:sz w:val="24"/>
                <w:szCs w:val="24"/>
                <w:highlight w:val="none"/>
              </w:rPr>
            </w:pPr>
          </w:p>
        </w:tc>
        <w:tc>
          <w:tcPr>
            <w:tcW w:w="1002" w:type="dxa"/>
            <w:vAlign w:val="top"/>
          </w:tcPr>
          <w:p w14:paraId="784E4E86">
            <w:pPr>
              <w:pStyle w:val="22"/>
              <w:rPr>
                <w:rFonts w:hint="eastAsia" w:ascii="宋体" w:hAnsi="宋体" w:eastAsia="宋体" w:cs="宋体"/>
                <w:color w:val="auto"/>
                <w:sz w:val="24"/>
                <w:szCs w:val="24"/>
                <w:highlight w:val="none"/>
              </w:rPr>
            </w:pPr>
          </w:p>
        </w:tc>
        <w:tc>
          <w:tcPr>
            <w:tcW w:w="1551" w:type="dxa"/>
            <w:vAlign w:val="top"/>
          </w:tcPr>
          <w:p w14:paraId="5F4F3964">
            <w:pPr>
              <w:pStyle w:val="22"/>
              <w:rPr>
                <w:rFonts w:hint="eastAsia" w:ascii="宋体" w:hAnsi="宋体" w:eastAsia="宋体" w:cs="宋体"/>
                <w:color w:val="auto"/>
                <w:sz w:val="24"/>
                <w:szCs w:val="24"/>
                <w:highlight w:val="none"/>
              </w:rPr>
            </w:pPr>
          </w:p>
        </w:tc>
        <w:tc>
          <w:tcPr>
            <w:tcW w:w="1926" w:type="dxa"/>
            <w:vAlign w:val="top"/>
          </w:tcPr>
          <w:p w14:paraId="7E0A4FFA">
            <w:pPr>
              <w:pStyle w:val="22"/>
              <w:rPr>
                <w:rFonts w:hint="eastAsia" w:ascii="宋体" w:hAnsi="宋体" w:eastAsia="宋体" w:cs="宋体"/>
                <w:color w:val="auto"/>
                <w:sz w:val="24"/>
                <w:szCs w:val="24"/>
                <w:highlight w:val="none"/>
              </w:rPr>
            </w:pPr>
          </w:p>
        </w:tc>
      </w:tr>
      <w:tr w14:paraId="5BB57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2ACB0DD0">
            <w:pPr>
              <w:spacing w:before="187" w:line="195" w:lineRule="auto"/>
              <w:ind w:left="24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center"/>
          </w:tcPr>
          <w:p w14:paraId="33B30217">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101658E3">
            <w:pPr>
              <w:pStyle w:val="22"/>
              <w:rPr>
                <w:rFonts w:hint="eastAsia" w:ascii="宋体" w:hAnsi="宋体" w:eastAsia="宋体" w:cs="宋体"/>
                <w:color w:val="auto"/>
                <w:sz w:val="24"/>
                <w:szCs w:val="24"/>
                <w:highlight w:val="none"/>
              </w:rPr>
            </w:pPr>
          </w:p>
        </w:tc>
        <w:tc>
          <w:tcPr>
            <w:tcW w:w="1017" w:type="dxa"/>
            <w:vAlign w:val="top"/>
          </w:tcPr>
          <w:p w14:paraId="13CFB6FB">
            <w:pPr>
              <w:pStyle w:val="22"/>
              <w:rPr>
                <w:rFonts w:hint="eastAsia" w:ascii="宋体" w:hAnsi="宋体" w:eastAsia="宋体" w:cs="宋体"/>
                <w:color w:val="auto"/>
                <w:sz w:val="24"/>
                <w:szCs w:val="24"/>
                <w:highlight w:val="none"/>
              </w:rPr>
            </w:pPr>
          </w:p>
        </w:tc>
        <w:tc>
          <w:tcPr>
            <w:tcW w:w="1002" w:type="dxa"/>
            <w:vAlign w:val="top"/>
          </w:tcPr>
          <w:p w14:paraId="01708B9A">
            <w:pPr>
              <w:pStyle w:val="22"/>
              <w:rPr>
                <w:rFonts w:hint="eastAsia" w:ascii="宋体" w:hAnsi="宋体" w:eastAsia="宋体" w:cs="宋体"/>
                <w:color w:val="auto"/>
                <w:sz w:val="24"/>
                <w:szCs w:val="24"/>
                <w:highlight w:val="none"/>
              </w:rPr>
            </w:pPr>
          </w:p>
        </w:tc>
        <w:tc>
          <w:tcPr>
            <w:tcW w:w="1551" w:type="dxa"/>
            <w:vAlign w:val="top"/>
          </w:tcPr>
          <w:p w14:paraId="2DA12024">
            <w:pPr>
              <w:pStyle w:val="22"/>
              <w:rPr>
                <w:rFonts w:hint="eastAsia" w:ascii="宋体" w:hAnsi="宋体" w:eastAsia="宋体" w:cs="宋体"/>
                <w:color w:val="auto"/>
                <w:sz w:val="24"/>
                <w:szCs w:val="24"/>
                <w:highlight w:val="none"/>
              </w:rPr>
            </w:pPr>
          </w:p>
        </w:tc>
        <w:tc>
          <w:tcPr>
            <w:tcW w:w="1926" w:type="dxa"/>
            <w:vAlign w:val="top"/>
          </w:tcPr>
          <w:p w14:paraId="7E36E9CF">
            <w:pPr>
              <w:pStyle w:val="22"/>
              <w:rPr>
                <w:rFonts w:hint="eastAsia" w:ascii="宋体" w:hAnsi="宋体" w:eastAsia="宋体" w:cs="宋体"/>
                <w:color w:val="auto"/>
                <w:sz w:val="24"/>
                <w:szCs w:val="24"/>
                <w:highlight w:val="none"/>
              </w:rPr>
            </w:pPr>
          </w:p>
        </w:tc>
      </w:tr>
      <w:tr w14:paraId="72AE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185BE277">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46937765">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15C126D8">
            <w:pPr>
              <w:pStyle w:val="22"/>
              <w:rPr>
                <w:rFonts w:hint="eastAsia" w:ascii="宋体" w:hAnsi="宋体" w:eastAsia="宋体" w:cs="宋体"/>
                <w:color w:val="auto"/>
                <w:sz w:val="24"/>
                <w:szCs w:val="24"/>
                <w:highlight w:val="none"/>
              </w:rPr>
            </w:pPr>
          </w:p>
        </w:tc>
        <w:tc>
          <w:tcPr>
            <w:tcW w:w="1017" w:type="dxa"/>
            <w:vAlign w:val="top"/>
          </w:tcPr>
          <w:p w14:paraId="7B9FA270">
            <w:pPr>
              <w:pStyle w:val="22"/>
              <w:rPr>
                <w:rFonts w:hint="eastAsia" w:ascii="宋体" w:hAnsi="宋体" w:eastAsia="宋体" w:cs="宋体"/>
                <w:color w:val="auto"/>
                <w:sz w:val="24"/>
                <w:szCs w:val="24"/>
                <w:highlight w:val="none"/>
              </w:rPr>
            </w:pPr>
          </w:p>
        </w:tc>
        <w:tc>
          <w:tcPr>
            <w:tcW w:w="1002" w:type="dxa"/>
            <w:vAlign w:val="top"/>
          </w:tcPr>
          <w:p w14:paraId="1060A9BD">
            <w:pPr>
              <w:pStyle w:val="22"/>
              <w:rPr>
                <w:rFonts w:hint="eastAsia" w:ascii="宋体" w:hAnsi="宋体" w:eastAsia="宋体" w:cs="宋体"/>
                <w:color w:val="auto"/>
                <w:sz w:val="24"/>
                <w:szCs w:val="24"/>
                <w:highlight w:val="none"/>
              </w:rPr>
            </w:pPr>
          </w:p>
        </w:tc>
        <w:tc>
          <w:tcPr>
            <w:tcW w:w="1551" w:type="dxa"/>
            <w:vAlign w:val="top"/>
          </w:tcPr>
          <w:p w14:paraId="5301968F">
            <w:pPr>
              <w:pStyle w:val="22"/>
              <w:rPr>
                <w:rFonts w:hint="eastAsia" w:ascii="宋体" w:hAnsi="宋体" w:eastAsia="宋体" w:cs="宋体"/>
                <w:color w:val="auto"/>
                <w:sz w:val="24"/>
                <w:szCs w:val="24"/>
                <w:highlight w:val="none"/>
              </w:rPr>
            </w:pPr>
          </w:p>
        </w:tc>
        <w:tc>
          <w:tcPr>
            <w:tcW w:w="1926" w:type="dxa"/>
            <w:vAlign w:val="top"/>
          </w:tcPr>
          <w:p w14:paraId="6D41F555">
            <w:pPr>
              <w:pStyle w:val="22"/>
              <w:rPr>
                <w:rFonts w:hint="eastAsia" w:ascii="宋体" w:hAnsi="宋体" w:eastAsia="宋体" w:cs="宋体"/>
                <w:color w:val="auto"/>
                <w:sz w:val="24"/>
                <w:szCs w:val="24"/>
                <w:highlight w:val="none"/>
              </w:rPr>
            </w:pPr>
          </w:p>
        </w:tc>
      </w:tr>
      <w:tr w14:paraId="74871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0DCE2EF">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696539CB">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18E417E4">
            <w:pPr>
              <w:pStyle w:val="22"/>
              <w:rPr>
                <w:rFonts w:hint="eastAsia" w:ascii="宋体" w:hAnsi="宋体" w:eastAsia="宋体" w:cs="宋体"/>
                <w:color w:val="auto"/>
                <w:sz w:val="24"/>
                <w:szCs w:val="24"/>
                <w:highlight w:val="none"/>
              </w:rPr>
            </w:pPr>
          </w:p>
        </w:tc>
        <w:tc>
          <w:tcPr>
            <w:tcW w:w="1017" w:type="dxa"/>
            <w:vAlign w:val="top"/>
          </w:tcPr>
          <w:p w14:paraId="34BD54A5">
            <w:pPr>
              <w:pStyle w:val="22"/>
              <w:rPr>
                <w:rFonts w:hint="eastAsia" w:ascii="宋体" w:hAnsi="宋体" w:eastAsia="宋体" w:cs="宋体"/>
                <w:color w:val="auto"/>
                <w:sz w:val="24"/>
                <w:szCs w:val="24"/>
                <w:highlight w:val="none"/>
              </w:rPr>
            </w:pPr>
          </w:p>
        </w:tc>
        <w:tc>
          <w:tcPr>
            <w:tcW w:w="1002" w:type="dxa"/>
            <w:vAlign w:val="top"/>
          </w:tcPr>
          <w:p w14:paraId="35F0DD07">
            <w:pPr>
              <w:pStyle w:val="22"/>
              <w:rPr>
                <w:rFonts w:hint="eastAsia" w:ascii="宋体" w:hAnsi="宋体" w:eastAsia="宋体" w:cs="宋体"/>
                <w:color w:val="auto"/>
                <w:sz w:val="24"/>
                <w:szCs w:val="24"/>
                <w:highlight w:val="none"/>
              </w:rPr>
            </w:pPr>
          </w:p>
        </w:tc>
        <w:tc>
          <w:tcPr>
            <w:tcW w:w="1551" w:type="dxa"/>
            <w:vAlign w:val="top"/>
          </w:tcPr>
          <w:p w14:paraId="267F23C7">
            <w:pPr>
              <w:pStyle w:val="22"/>
              <w:rPr>
                <w:rFonts w:hint="eastAsia" w:ascii="宋体" w:hAnsi="宋体" w:eastAsia="宋体" w:cs="宋体"/>
                <w:color w:val="auto"/>
                <w:sz w:val="24"/>
                <w:szCs w:val="24"/>
                <w:highlight w:val="none"/>
              </w:rPr>
            </w:pPr>
          </w:p>
        </w:tc>
        <w:tc>
          <w:tcPr>
            <w:tcW w:w="1926" w:type="dxa"/>
            <w:vAlign w:val="top"/>
          </w:tcPr>
          <w:p w14:paraId="20919564">
            <w:pPr>
              <w:pStyle w:val="22"/>
              <w:rPr>
                <w:rFonts w:hint="eastAsia" w:ascii="宋体" w:hAnsi="宋体" w:eastAsia="宋体" w:cs="宋体"/>
                <w:color w:val="auto"/>
                <w:sz w:val="24"/>
                <w:szCs w:val="24"/>
                <w:highlight w:val="none"/>
              </w:rPr>
            </w:pPr>
          </w:p>
        </w:tc>
      </w:tr>
      <w:tr w14:paraId="0060E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7913FB8">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77726B25">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AF367BA">
            <w:pPr>
              <w:pStyle w:val="22"/>
              <w:rPr>
                <w:rFonts w:hint="eastAsia" w:ascii="宋体" w:hAnsi="宋体" w:eastAsia="宋体" w:cs="宋体"/>
                <w:color w:val="auto"/>
                <w:sz w:val="24"/>
                <w:szCs w:val="24"/>
                <w:highlight w:val="none"/>
              </w:rPr>
            </w:pPr>
          </w:p>
        </w:tc>
        <w:tc>
          <w:tcPr>
            <w:tcW w:w="1017" w:type="dxa"/>
            <w:vAlign w:val="top"/>
          </w:tcPr>
          <w:p w14:paraId="28C0AB4F">
            <w:pPr>
              <w:pStyle w:val="22"/>
              <w:rPr>
                <w:rFonts w:hint="eastAsia" w:ascii="宋体" w:hAnsi="宋体" w:eastAsia="宋体" w:cs="宋体"/>
                <w:color w:val="auto"/>
                <w:sz w:val="24"/>
                <w:szCs w:val="24"/>
                <w:highlight w:val="none"/>
              </w:rPr>
            </w:pPr>
          </w:p>
        </w:tc>
        <w:tc>
          <w:tcPr>
            <w:tcW w:w="1002" w:type="dxa"/>
            <w:vAlign w:val="top"/>
          </w:tcPr>
          <w:p w14:paraId="4F2CE8AB">
            <w:pPr>
              <w:pStyle w:val="22"/>
              <w:rPr>
                <w:rFonts w:hint="eastAsia" w:ascii="宋体" w:hAnsi="宋体" w:eastAsia="宋体" w:cs="宋体"/>
                <w:color w:val="auto"/>
                <w:sz w:val="24"/>
                <w:szCs w:val="24"/>
                <w:highlight w:val="none"/>
              </w:rPr>
            </w:pPr>
          </w:p>
        </w:tc>
        <w:tc>
          <w:tcPr>
            <w:tcW w:w="1551" w:type="dxa"/>
            <w:vAlign w:val="top"/>
          </w:tcPr>
          <w:p w14:paraId="0E48A750">
            <w:pPr>
              <w:pStyle w:val="22"/>
              <w:rPr>
                <w:rFonts w:hint="eastAsia" w:ascii="宋体" w:hAnsi="宋体" w:eastAsia="宋体" w:cs="宋体"/>
                <w:color w:val="auto"/>
                <w:sz w:val="24"/>
                <w:szCs w:val="24"/>
                <w:highlight w:val="none"/>
              </w:rPr>
            </w:pPr>
          </w:p>
        </w:tc>
        <w:tc>
          <w:tcPr>
            <w:tcW w:w="1926" w:type="dxa"/>
            <w:vAlign w:val="top"/>
          </w:tcPr>
          <w:p w14:paraId="23F7D129">
            <w:pPr>
              <w:pStyle w:val="22"/>
              <w:rPr>
                <w:rFonts w:hint="eastAsia" w:ascii="宋体" w:hAnsi="宋体" w:eastAsia="宋体" w:cs="宋体"/>
                <w:color w:val="auto"/>
                <w:sz w:val="24"/>
                <w:szCs w:val="24"/>
                <w:highlight w:val="none"/>
              </w:rPr>
            </w:pPr>
          </w:p>
        </w:tc>
      </w:tr>
      <w:tr w14:paraId="28B3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353BB91">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36757C05">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7CA93473">
            <w:pPr>
              <w:pStyle w:val="22"/>
              <w:rPr>
                <w:rFonts w:hint="eastAsia" w:ascii="宋体" w:hAnsi="宋体" w:eastAsia="宋体" w:cs="宋体"/>
                <w:color w:val="auto"/>
                <w:sz w:val="24"/>
                <w:szCs w:val="24"/>
                <w:highlight w:val="none"/>
              </w:rPr>
            </w:pPr>
          </w:p>
        </w:tc>
        <w:tc>
          <w:tcPr>
            <w:tcW w:w="1017" w:type="dxa"/>
            <w:vAlign w:val="top"/>
          </w:tcPr>
          <w:p w14:paraId="22CBD8CF">
            <w:pPr>
              <w:pStyle w:val="22"/>
              <w:rPr>
                <w:rFonts w:hint="eastAsia" w:ascii="宋体" w:hAnsi="宋体" w:eastAsia="宋体" w:cs="宋体"/>
                <w:color w:val="auto"/>
                <w:sz w:val="24"/>
                <w:szCs w:val="24"/>
                <w:highlight w:val="none"/>
              </w:rPr>
            </w:pPr>
          </w:p>
        </w:tc>
        <w:tc>
          <w:tcPr>
            <w:tcW w:w="1002" w:type="dxa"/>
            <w:vAlign w:val="top"/>
          </w:tcPr>
          <w:p w14:paraId="215EF28A">
            <w:pPr>
              <w:pStyle w:val="22"/>
              <w:rPr>
                <w:rFonts w:hint="eastAsia" w:ascii="宋体" w:hAnsi="宋体" w:eastAsia="宋体" w:cs="宋体"/>
                <w:color w:val="auto"/>
                <w:sz w:val="24"/>
                <w:szCs w:val="24"/>
                <w:highlight w:val="none"/>
              </w:rPr>
            </w:pPr>
          </w:p>
        </w:tc>
        <w:tc>
          <w:tcPr>
            <w:tcW w:w="1551" w:type="dxa"/>
            <w:vAlign w:val="top"/>
          </w:tcPr>
          <w:p w14:paraId="4B59D5A3">
            <w:pPr>
              <w:pStyle w:val="22"/>
              <w:rPr>
                <w:rFonts w:hint="eastAsia" w:ascii="宋体" w:hAnsi="宋体" w:eastAsia="宋体" w:cs="宋体"/>
                <w:color w:val="auto"/>
                <w:sz w:val="24"/>
                <w:szCs w:val="24"/>
                <w:highlight w:val="none"/>
              </w:rPr>
            </w:pPr>
          </w:p>
        </w:tc>
        <w:tc>
          <w:tcPr>
            <w:tcW w:w="1926" w:type="dxa"/>
            <w:vAlign w:val="top"/>
          </w:tcPr>
          <w:p w14:paraId="6D3A902C">
            <w:pPr>
              <w:pStyle w:val="22"/>
              <w:rPr>
                <w:rFonts w:hint="eastAsia" w:ascii="宋体" w:hAnsi="宋体" w:eastAsia="宋体" w:cs="宋体"/>
                <w:color w:val="auto"/>
                <w:sz w:val="24"/>
                <w:szCs w:val="24"/>
                <w:highlight w:val="none"/>
              </w:rPr>
            </w:pPr>
          </w:p>
        </w:tc>
      </w:tr>
      <w:tr w14:paraId="024F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129B6BD">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43618D94">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7F6F6292">
            <w:pPr>
              <w:pStyle w:val="22"/>
              <w:rPr>
                <w:rFonts w:hint="eastAsia" w:ascii="宋体" w:hAnsi="宋体" w:eastAsia="宋体" w:cs="宋体"/>
                <w:color w:val="auto"/>
                <w:sz w:val="24"/>
                <w:szCs w:val="24"/>
                <w:highlight w:val="none"/>
              </w:rPr>
            </w:pPr>
          </w:p>
        </w:tc>
        <w:tc>
          <w:tcPr>
            <w:tcW w:w="1017" w:type="dxa"/>
            <w:vAlign w:val="top"/>
          </w:tcPr>
          <w:p w14:paraId="6F5A3CD1">
            <w:pPr>
              <w:pStyle w:val="22"/>
              <w:rPr>
                <w:rFonts w:hint="eastAsia" w:ascii="宋体" w:hAnsi="宋体" w:eastAsia="宋体" w:cs="宋体"/>
                <w:color w:val="auto"/>
                <w:sz w:val="24"/>
                <w:szCs w:val="24"/>
                <w:highlight w:val="none"/>
              </w:rPr>
            </w:pPr>
          </w:p>
        </w:tc>
        <w:tc>
          <w:tcPr>
            <w:tcW w:w="1002" w:type="dxa"/>
            <w:vAlign w:val="top"/>
          </w:tcPr>
          <w:p w14:paraId="0A3F0696">
            <w:pPr>
              <w:pStyle w:val="22"/>
              <w:rPr>
                <w:rFonts w:hint="eastAsia" w:ascii="宋体" w:hAnsi="宋体" w:eastAsia="宋体" w:cs="宋体"/>
                <w:color w:val="auto"/>
                <w:sz w:val="24"/>
                <w:szCs w:val="24"/>
                <w:highlight w:val="none"/>
              </w:rPr>
            </w:pPr>
          </w:p>
        </w:tc>
        <w:tc>
          <w:tcPr>
            <w:tcW w:w="1551" w:type="dxa"/>
            <w:vAlign w:val="top"/>
          </w:tcPr>
          <w:p w14:paraId="33CF7C3A">
            <w:pPr>
              <w:pStyle w:val="22"/>
              <w:rPr>
                <w:rFonts w:hint="eastAsia" w:ascii="宋体" w:hAnsi="宋体" w:eastAsia="宋体" w:cs="宋体"/>
                <w:color w:val="auto"/>
                <w:sz w:val="24"/>
                <w:szCs w:val="24"/>
                <w:highlight w:val="none"/>
              </w:rPr>
            </w:pPr>
          </w:p>
        </w:tc>
        <w:tc>
          <w:tcPr>
            <w:tcW w:w="1926" w:type="dxa"/>
            <w:vAlign w:val="top"/>
          </w:tcPr>
          <w:p w14:paraId="2FDF9A49">
            <w:pPr>
              <w:pStyle w:val="22"/>
              <w:rPr>
                <w:rFonts w:hint="eastAsia" w:ascii="宋体" w:hAnsi="宋体" w:eastAsia="宋体" w:cs="宋体"/>
                <w:color w:val="auto"/>
                <w:sz w:val="24"/>
                <w:szCs w:val="24"/>
                <w:highlight w:val="none"/>
              </w:rPr>
            </w:pPr>
          </w:p>
        </w:tc>
      </w:tr>
      <w:tr w14:paraId="330E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761367CA">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6C0AA321">
            <w:pPr>
              <w:pStyle w:val="22"/>
              <w:rPr>
                <w:rFonts w:hint="eastAsia" w:ascii="宋体" w:hAnsi="宋体" w:eastAsia="宋体" w:cs="宋体"/>
                <w:color w:val="auto"/>
                <w:sz w:val="24"/>
                <w:szCs w:val="24"/>
                <w:highlight w:val="none"/>
              </w:rPr>
            </w:pPr>
          </w:p>
        </w:tc>
        <w:tc>
          <w:tcPr>
            <w:tcW w:w="1567" w:type="dxa"/>
            <w:vAlign w:val="top"/>
          </w:tcPr>
          <w:p w14:paraId="6B481C93">
            <w:pPr>
              <w:pStyle w:val="22"/>
              <w:rPr>
                <w:rFonts w:hint="eastAsia" w:ascii="宋体" w:hAnsi="宋体" w:eastAsia="宋体" w:cs="宋体"/>
                <w:color w:val="auto"/>
                <w:sz w:val="24"/>
                <w:szCs w:val="24"/>
                <w:highlight w:val="none"/>
              </w:rPr>
            </w:pPr>
          </w:p>
        </w:tc>
        <w:tc>
          <w:tcPr>
            <w:tcW w:w="1017" w:type="dxa"/>
            <w:vAlign w:val="top"/>
          </w:tcPr>
          <w:p w14:paraId="2186C8F6">
            <w:pPr>
              <w:pStyle w:val="22"/>
              <w:rPr>
                <w:rFonts w:hint="eastAsia" w:ascii="宋体" w:hAnsi="宋体" w:eastAsia="宋体" w:cs="宋体"/>
                <w:color w:val="auto"/>
                <w:sz w:val="24"/>
                <w:szCs w:val="24"/>
                <w:highlight w:val="none"/>
              </w:rPr>
            </w:pPr>
          </w:p>
        </w:tc>
        <w:tc>
          <w:tcPr>
            <w:tcW w:w="1002" w:type="dxa"/>
            <w:vAlign w:val="top"/>
          </w:tcPr>
          <w:p w14:paraId="458500AA">
            <w:pPr>
              <w:pStyle w:val="22"/>
              <w:rPr>
                <w:rFonts w:hint="eastAsia" w:ascii="宋体" w:hAnsi="宋体" w:eastAsia="宋体" w:cs="宋体"/>
                <w:color w:val="auto"/>
                <w:sz w:val="24"/>
                <w:szCs w:val="24"/>
                <w:highlight w:val="none"/>
              </w:rPr>
            </w:pPr>
          </w:p>
        </w:tc>
        <w:tc>
          <w:tcPr>
            <w:tcW w:w="1551" w:type="dxa"/>
            <w:vAlign w:val="top"/>
          </w:tcPr>
          <w:p w14:paraId="69CC634F">
            <w:pPr>
              <w:pStyle w:val="22"/>
              <w:rPr>
                <w:rFonts w:hint="eastAsia" w:ascii="宋体" w:hAnsi="宋体" w:eastAsia="宋体" w:cs="宋体"/>
                <w:color w:val="auto"/>
                <w:sz w:val="24"/>
                <w:szCs w:val="24"/>
                <w:highlight w:val="none"/>
              </w:rPr>
            </w:pPr>
          </w:p>
        </w:tc>
        <w:tc>
          <w:tcPr>
            <w:tcW w:w="1926" w:type="dxa"/>
            <w:vAlign w:val="top"/>
          </w:tcPr>
          <w:p w14:paraId="0E3F8717">
            <w:pPr>
              <w:pStyle w:val="22"/>
              <w:rPr>
                <w:rFonts w:hint="eastAsia" w:ascii="宋体" w:hAnsi="宋体" w:eastAsia="宋体" w:cs="宋体"/>
                <w:color w:val="auto"/>
                <w:sz w:val="24"/>
                <w:szCs w:val="24"/>
                <w:highlight w:val="none"/>
              </w:rPr>
            </w:pPr>
          </w:p>
        </w:tc>
      </w:tr>
    </w:tbl>
    <w:p w14:paraId="2C506F4A">
      <w:pPr>
        <w:pStyle w:val="5"/>
        <w:spacing w:line="395" w:lineRule="auto"/>
        <w:rPr>
          <w:rFonts w:hint="eastAsia" w:ascii="宋体" w:hAnsi="宋体" w:eastAsia="宋体" w:cs="宋体"/>
          <w:color w:val="auto"/>
          <w:sz w:val="24"/>
          <w:szCs w:val="24"/>
          <w:highlight w:val="none"/>
        </w:rPr>
      </w:pPr>
    </w:p>
    <w:p w14:paraId="48D3ED77">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E8C578A">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．《项目管理机构组成表》后应附表中拟派人员（项目经理、项目技术负责人除外）以下资料：</w:t>
      </w:r>
    </w:p>
    <w:p w14:paraId="5D1DDFC3">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身份证彩色扫描件；</w:t>
      </w:r>
    </w:p>
    <w:p w14:paraId="53B8EA83">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0814848">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在本单位缴纳社保的证明（</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至少1个月，其中必须有2026年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0"/>
          <w:sz w:val="24"/>
          <w:szCs w:val="24"/>
          <w:highlight w:val="none"/>
          <w14:textFill>
            <w14:solidFill>
              <w14:schemeClr w14:val="tx1"/>
            </w14:solidFill>
          </w14:textFill>
        </w:rPr>
        <w:t>）彩色扫描件</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或打印件</w:t>
      </w:r>
      <w:r>
        <w:rPr>
          <w:rFonts w:hint="eastAsia" w:ascii="宋体" w:hAnsi="宋体" w:eastAsia="宋体" w:cs="宋体"/>
          <w:color w:val="000000" w:themeColor="text1"/>
          <w:spacing w:val="0"/>
          <w:sz w:val="24"/>
          <w:szCs w:val="24"/>
          <w:highlight w:val="none"/>
          <w14:textFill>
            <w14:solidFill>
              <w14:schemeClr w14:val="tx1"/>
            </w14:solidFill>
          </w14:textFill>
        </w:rPr>
        <w:t>。拟派项目技术负责人为退休返聘人员无法提供社保证明的，提供退休证和劳动合同</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或返聘协议</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000000" w:themeColor="text1"/>
          <w:spacing w:val="0"/>
          <w:sz w:val="24"/>
          <w:szCs w:val="24"/>
          <w:highlight w:val="none"/>
          <w14:textFill>
            <w14:solidFill>
              <w14:schemeClr w14:val="tx1"/>
            </w14:solidFill>
          </w14:textFill>
        </w:rPr>
        <w:t>彩色扫描件。</w:t>
      </w:r>
    </w:p>
    <w:p w14:paraId="2488CB38">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（4）“进粤企业和人员诚信信息登记平台”个人信息情况截图。（适用于省外建筑企业</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7D04B8DB">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联合体投标的，《项目管理机构组成表》应包括联合体成员单位参与项目管理机构的人员，并提供以上所需资料。</w:t>
      </w:r>
    </w:p>
    <w:p w14:paraId="270AB728">
      <w:pPr>
        <w:pStyle w:val="5"/>
        <w:spacing w:line="248" w:lineRule="auto"/>
        <w:rPr>
          <w:rFonts w:hint="eastAsia" w:ascii="宋体" w:hAnsi="宋体" w:eastAsia="宋体" w:cs="宋体"/>
          <w:color w:val="auto"/>
          <w:sz w:val="24"/>
          <w:szCs w:val="24"/>
          <w:highlight w:val="none"/>
        </w:rPr>
      </w:pPr>
    </w:p>
    <w:p w14:paraId="23FCB4B8">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69CF808F">
      <w:pPr>
        <w:spacing w:before="78" w:line="220" w:lineRule="auto"/>
        <w:outlineLvl w:val="2"/>
        <w:rPr>
          <w:rFonts w:hint="eastAsia" w:ascii="宋体" w:hAnsi="宋体" w:eastAsia="宋体" w:cs="宋体"/>
          <w:b/>
          <w:bCs/>
          <w:color w:val="auto"/>
          <w:spacing w:val="-4"/>
          <w:sz w:val="24"/>
          <w:szCs w:val="24"/>
          <w:highlight w:val="none"/>
        </w:rPr>
      </w:pPr>
      <w:bookmarkStart w:id="264" w:name="_Toc32594"/>
      <w:r>
        <w:rPr>
          <w:rFonts w:hint="eastAsia" w:ascii="宋体" w:hAnsi="宋体" w:eastAsia="宋体" w:cs="宋体"/>
          <w:b/>
          <w:bCs/>
          <w:color w:val="auto"/>
          <w:spacing w:val="-4"/>
          <w:sz w:val="24"/>
          <w:szCs w:val="24"/>
          <w:highlight w:val="none"/>
        </w:rPr>
        <w:t>格式十二 建造师查询页（有效期+建造师签字）</w:t>
      </w:r>
      <w:bookmarkEnd w:id="264"/>
    </w:p>
    <w:p w14:paraId="7E4612B5">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3172F0C9">
      <w:pPr>
        <w:spacing w:line="220" w:lineRule="auto"/>
        <w:rPr>
          <w:rFonts w:hint="eastAsia" w:ascii="宋体" w:hAnsi="宋体" w:eastAsia="宋体" w:cs="宋体"/>
          <w:color w:val="auto"/>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35EB9FF">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0BA8F6B0">
      <w:pPr>
        <w:spacing w:line="10744" w:lineRule="exact"/>
        <w:rPr>
          <w:rFonts w:hint="eastAsia" w:ascii="宋体" w:hAnsi="宋体" w:eastAsia="宋体" w:cs="宋体"/>
          <w:color w:val="auto"/>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807325D">
      <w:pPr>
        <w:spacing w:before="78" w:line="220" w:lineRule="auto"/>
        <w:outlineLvl w:val="2"/>
        <w:rPr>
          <w:rFonts w:hint="eastAsia" w:ascii="宋体" w:hAnsi="宋体" w:eastAsia="宋体" w:cs="宋体"/>
          <w:b/>
          <w:bCs/>
          <w:color w:val="auto"/>
          <w:spacing w:val="-4"/>
          <w:sz w:val="24"/>
          <w:szCs w:val="24"/>
          <w:highlight w:val="none"/>
        </w:rPr>
      </w:pPr>
      <w:bookmarkStart w:id="265" w:name="_Toc25186"/>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5"/>
    </w:p>
    <w:p w14:paraId="4A8056AD">
      <w:pPr>
        <w:pStyle w:val="5"/>
        <w:spacing w:line="269" w:lineRule="auto"/>
        <w:rPr>
          <w:rFonts w:hint="eastAsia" w:ascii="宋体" w:hAnsi="宋体" w:eastAsia="宋体" w:cs="宋体"/>
          <w:color w:val="auto"/>
          <w:highlight w:val="none"/>
        </w:rPr>
      </w:pPr>
    </w:p>
    <w:p w14:paraId="6BF95D02">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6" w:name="bookmark160"/>
      <w:bookmarkEnd w:id="266"/>
      <w:bookmarkStart w:id="267"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7"/>
    <w:p w14:paraId="73F326BD">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1DC88D33">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360030D3">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4935E083">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47CE10C4">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34A6CA4A">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24405FA5">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6259503A">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3E4BB257">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27FF4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B26D5DC">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7FABA18C">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350FCB31">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3E269D90">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791A5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8A01D90">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13602047">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8" w:name="OLE_LINK39"/>
            <w:r>
              <w:rPr>
                <w:rFonts w:hint="eastAsia" w:ascii="宋体" w:hAnsi="宋体" w:eastAsia="宋体" w:cs="宋体"/>
                <w:color w:val="auto"/>
                <w:spacing w:val="5"/>
                <w:sz w:val="24"/>
                <w:szCs w:val="24"/>
                <w:highlight w:val="none"/>
              </w:rPr>
              <w:t xml:space="preserve">  </w:t>
            </w:r>
            <w:bookmarkEnd w:id="268"/>
            <w:r>
              <w:rPr>
                <w:rFonts w:hint="eastAsia" w:ascii="宋体" w:hAnsi="宋体" w:eastAsia="宋体" w:cs="宋体"/>
                <w:color w:val="auto"/>
                <w:spacing w:val="-19"/>
                <w:w w:val="94"/>
                <w:sz w:val="24"/>
                <w:szCs w:val="24"/>
                <w:highlight w:val="none"/>
              </w:rPr>
              <w:t>)</w:t>
            </w:r>
          </w:p>
        </w:tc>
        <w:tc>
          <w:tcPr>
            <w:tcW w:w="1294" w:type="dxa"/>
            <w:vAlign w:val="top"/>
          </w:tcPr>
          <w:p w14:paraId="6590122D">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7C5177">
            <w:pPr>
              <w:pStyle w:val="22"/>
              <w:rPr>
                <w:rFonts w:hint="eastAsia" w:ascii="宋体" w:hAnsi="宋体" w:eastAsia="宋体" w:cs="宋体"/>
                <w:color w:val="auto"/>
                <w:highlight w:val="none"/>
              </w:rPr>
            </w:pPr>
          </w:p>
        </w:tc>
      </w:tr>
      <w:tr w14:paraId="5B4AB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2AFB183">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EEDD4FC">
            <w:pPr>
              <w:pStyle w:val="22"/>
              <w:spacing w:line="297" w:lineRule="auto"/>
              <w:rPr>
                <w:rFonts w:hint="eastAsia" w:ascii="宋体" w:hAnsi="宋体" w:eastAsia="宋体" w:cs="宋体"/>
                <w:color w:val="auto"/>
                <w:highlight w:val="none"/>
              </w:rPr>
            </w:pPr>
          </w:p>
          <w:p w14:paraId="0E5A3F62">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3A8ADC1">
            <w:pPr>
              <w:pStyle w:val="22"/>
              <w:spacing w:line="297" w:lineRule="auto"/>
              <w:rPr>
                <w:rFonts w:hint="eastAsia" w:ascii="宋体" w:hAnsi="宋体" w:eastAsia="宋体" w:cs="宋体"/>
                <w:color w:val="auto"/>
                <w:highlight w:val="none"/>
              </w:rPr>
            </w:pPr>
          </w:p>
          <w:p w14:paraId="3ED7F037">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844507">
            <w:pPr>
              <w:pStyle w:val="22"/>
              <w:rPr>
                <w:rFonts w:hint="eastAsia" w:ascii="宋体" w:hAnsi="宋体" w:eastAsia="宋体" w:cs="宋体"/>
                <w:color w:val="auto"/>
                <w:highlight w:val="none"/>
              </w:rPr>
            </w:pPr>
          </w:p>
        </w:tc>
      </w:tr>
      <w:tr w14:paraId="798E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6253A00">
            <w:pPr>
              <w:spacing w:before="132" w:line="354" w:lineRule="auto"/>
              <w:ind w:left="116" w:right="108" w:firstLine="11"/>
              <w:jc w:val="both"/>
              <w:rPr>
                <w:rFonts w:hint="eastAsia" w:ascii="宋体" w:hAnsi="宋体" w:eastAsia="宋体" w:cs="宋体"/>
                <w:color w:val="auto"/>
                <w:sz w:val="24"/>
                <w:szCs w:val="24"/>
                <w:highlight w:val="none"/>
              </w:rPr>
            </w:pPr>
            <w:bookmarkStart w:id="269" w:name="bookmark161"/>
            <w:bookmarkEnd w:id="269"/>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092F9FFB">
            <w:pPr>
              <w:pStyle w:val="22"/>
              <w:spacing w:line="263" w:lineRule="auto"/>
              <w:rPr>
                <w:rFonts w:hint="eastAsia" w:ascii="宋体" w:hAnsi="宋体" w:eastAsia="宋体" w:cs="宋体"/>
                <w:color w:val="auto"/>
                <w:highlight w:val="none"/>
              </w:rPr>
            </w:pPr>
          </w:p>
          <w:p w14:paraId="1C25F382">
            <w:pPr>
              <w:pStyle w:val="22"/>
              <w:spacing w:line="263" w:lineRule="auto"/>
              <w:rPr>
                <w:rFonts w:hint="eastAsia" w:ascii="宋体" w:hAnsi="宋体" w:eastAsia="宋体" w:cs="宋体"/>
                <w:color w:val="auto"/>
                <w:highlight w:val="none"/>
              </w:rPr>
            </w:pPr>
          </w:p>
          <w:p w14:paraId="6C433F14">
            <w:pPr>
              <w:pStyle w:val="22"/>
              <w:spacing w:line="264" w:lineRule="auto"/>
              <w:rPr>
                <w:rFonts w:hint="eastAsia" w:ascii="宋体" w:hAnsi="宋体" w:eastAsia="宋体" w:cs="宋体"/>
                <w:color w:val="auto"/>
                <w:highlight w:val="none"/>
              </w:rPr>
            </w:pPr>
          </w:p>
          <w:p w14:paraId="1703ABF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70" w:name="OLE_LINK40"/>
            <w:r>
              <w:rPr>
                <w:rFonts w:hint="eastAsia" w:ascii="宋体" w:hAnsi="宋体" w:eastAsia="宋体" w:cs="宋体"/>
                <w:color w:val="auto"/>
                <w:spacing w:val="2"/>
                <w:sz w:val="24"/>
                <w:szCs w:val="24"/>
                <w:highlight w:val="none"/>
              </w:rPr>
              <w:t xml:space="preserve">     </w:t>
            </w:r>
            <w:bookmarkEnd w:id="270"/>
            <w:r>
              <w:rPr>
                <w:rFonts w:hint="eastAsia" w:ascii="宋体" w:hAnsi="宋体" w:eastAsia="宋体" w:cs="宋体"/>
                <w:color w:val="auto"/>
                <w:spacing w:val="-19"/>
                <w:w w:val="94"/>
                <w:sz w:val="24"/>
                <w:szCs w:val="24"/>
                <w:highlight w:val="none"/>
              </w:rPr>
              <w:t>)</w:t>
            </w:r>
          </w:p>
        </w:tc>
        <w:tc>
          <w:tcPr>
            <w:tcW w:w="1294" w:type="dxa"/>
            <w:vAlign w:val="top"/>
          </w:tcPr>
          <w:p w14:paraId="27A5AB03">
            <w:pPr>
              <w:pStyle w:val="22"/>
              <w:spacing w:line="263" w:lineRule="auto"/>
              <w:rPr>
                <w:rFonts w:hint="eastAsia" w:ascii="宋体" w:hAnsi="宋体" w:eastAsia="宋体" w:cs="宋体"/>
                <w:color w:val="auto"/>
                <w:highlight w:val="none"/>
              </w:rPr>
            </w:pPr>
          </w:p>
          <w:p w14:paraId="2C8EDC97">
            <w:pPr>
              <w:pStyle w:val="22"/>
              <w:spacing w:line="263" w:lineRule="auto"/>
              <w:rPr>
                <w:rFonts w:hint="eastAsia" w:ascii="宋体" w:hAnsi="宋体" w:eastAsia="宋体" w:cs="宋体"/>
                <w:color w:val="auto"/>
                <w:highlight w:val="none"/>
              </w:rPr>
            </w:pPr>
          </w:p>
          <w:p w14:paraId="1A88AF32">
            <w:pPr>
              <w:pStyle w:val="22"/>
              <w:spacing w:line="264" w:lineRule="auto"/>
              <w:rPr>
                <w:rFonts w:hint="eastAsia" w:ascii="宋体" w:hAnsi="宋体" w:eastAsia="宋体" w:cs="宋体"/>
                <w:color w:val="auto"/>
                <w:highlight w:val="none"/>
              </w:rPr>
            </w:pPr>
          </w:p>
          <w:p w14:paraId="7BCE629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CE42E4">
            <w:pPr>
              <w:pStyle w:val="22"/>
              <w:rPr>
                <w:rFonts w:hint="eastAsia" w:ascii="宋体" w:hAnsi="宋体" w:eastAsia="宋体" w:cs="宋体"/>
                <w:color w:val="auto"/>
                <w:highlight w:val="none"/>
              </w:rPr>
            </w:pPr>
          </w:p>
        </w:tc>
      </w:tr>
      <w:tr w14:paraId="13D6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21ACA2D">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013D7C49">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E30F9F">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FA85A5">
            <w:pPr>
              <w:pStyle w:val="22"/>
              <w:rPr>
                <w:rFonts w:hint="eastAsia" w:ascii="宋体" w:hAnsi="宋体" w:eastAsia="宋体" w:cs="宋体"/>
                <w:color w:val="auto"/>
                <w:highlight w:val="none"/>
              </w:rPr>
            </w:pPr>
          </w:p>
        </w:tc>
      </w:tr>
      <w:tr w14:paraId="21CEA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886AEA5">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1F482D0">
            <w:pPr>
              <w:pStyle w:val="22"/>
              <w:spacing w:line="293" w:lineRule="auto"/>
              <w:rPr>
                <w:rFonts w:hint="eastAsia" w:ascii="宋体" w:hAnsi="宋体" w:eastAsia="宋体" w:cs="宋体"/>
                <w:color w:val="auto"/>
                <w:highlight w:val="none"/>
              </w:rPr>
            </w:pPr>
          </w:p>
          <w:p w14:paraId="7F64793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856E2E">
            <w:pPr>
              <w:pStyle w:val="22"/>
              <w:spacing w:line="293" w:lineRule="auto"/>
              <w:rPr>
                <w:rFonts w:hint="eastAsia" w:ascii="宋体" w:hAnsi="宋体" w:eastAsia="宋体" w:cs="宋体"/>
                <w:color w:val="auto"/>
                <w:highlight w:val="none"/>
              </w:rPr>
            </w:pPr>
          </w:p>
          <w:p w14:paraId="1BBC59B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2A8AE3">
            <w:pPr>
              <w:pStyle w:val="22"/>
              <w:rPr>
                <w:rFonts w:hint="eastAsia" w:ascii="宋体" w:hAnsi="宋体" w:eastAsia="宋体" w:cs="宋体"/>
                <w:color w:val="auto"/>
                <w:highlight w:val="none"/>
              </w:rPr>
            </w:pPr>
          </w:p>
        </w:tc>
      </w:tr>
      <w:tr w14:paraId="7A255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BDC893">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0AC76692">
            <w:pPr>
              <w:pStyle w:val="22"/>
              <w:spacing w:line="255" w:lineRule="auto"/>
              <w:rPr>
                <w:rFonts w:hint="eastAsia" w:ascii="宋体" w:hAnsi="宋体" w:eastAsia="宋体" w:cs="宋体"/>
                <w:color w:val="auto"/>
                <w:highlight w:val="none"/>
              </w:rPr>
            </w:pPr>
          </w:p>
          <w:p w14:paraId="06A69DBD">
            <w:pPr>
              <w:pStyle w:val="22"/>
              <w:spacing w:line="255" w:lineRule="auto"/>
              <w:rPr>
                <w:rFonts w:hint="eastAsia" w:ascii="宋体" w:hAnsi="宋体" w:eastAsia="宋体" w:cs="宋体"/>
                <w:color w:val="auto"/>
                <w:highlight w:val="none"/>
              </w:rPr>
            </w:pPr>
          </w:p>
          <w:p w14:paraId="5F44AC94">
            <w:pPr>
              <w:pStyle w:val="22"/>
              <w:spacing w:line="255" w:lineRule="auto"/>
              <w:rPr>
                <w:rFonts w:hint="eastAsia" w:ascii="宋体" w:hAnsi="宋体" w:eastAsia="宋体" w:cs="宋体"/>
                <w:color w:val="auto"/>
                <w:highlight w:val="none"/>
              </w:rPr>
            </w:pPr>
          </w:p>
          <w:p w14:paraId="117E02D8">
            <w:pPr>
              <w:pStyle w:val="22"/>
              <w:spacing w:line="255" w:lineRule="auto"/>
              <w:rPr>
                <w:rFonts w:hint="eastAsia" w:ascii="宋体" w:hAnsi="宋体" w:eastAsia="宋体" w:cs="宋体"/>
                <w:color w:val="auto"/>
                <w:highlight w:val="none"/>
              </w:rPr>
            </w:pPr>
          </w:p>
          <w:p w14:paraId="58924DBB">
            <w:pPr>
              <w:pStyle w:val="22"/>
              <w:spacing w:line="256" w:lineRule="auto"/>
              <w:rPr>
                <w:rFonts w:hint="eastAsia" w:ascii="宋体" w:hAnsi="宋体" w:eastAsia="宋体" w:cs="宋体"/>
                <w:color w:val="auto"/>
                <w:highlight w:val="none"/>
              </w:rPr>
            </w:pPr>
          </w:p>
          <w:p w14:paraId="7CC727ED">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8C34081">
            <w:pPr>
              <w:pStyle w:val="22"/>
              <w:spacing w:line="255" w:lineRule="auto"/>
              <w:rPr>
                <w:rFonts w:hint="eastAsia" w:ascii="宋体" w:hAnsi="宋体" w:eastAsia="宋体" w:cs="宋体"/>
                <w:color w:val="auto"/>
                <w:highlight w:val="none"/>
              </w:rPr>
            </w:pPr>
          </w:p>
          <w:p w14:paraId="44D32487">
            <w:pPr>
              <w:pStyle w:val="22"/>
              <w:spacing w:line="255" w:lineRule="auto"/>
              <w:rPr>
                <w:rFonts w:hint="eastAsia" w:ascii="宋体" w:hAnsi="宋体" w:eastAsia="宋体" w:cs="宋体"/>
                <w:color w:val="auto"/>
                <w:highlight w:val="none"/>
              </w:rPr>
            </w:pPr>
          </w:p>
          <w:p w14:paraId="2FB6EB74">
            <w:pPr>
              <w:pStyle w:val="22"/>
              <w:spacing w:line="255" w:lineRule="auto"/>
              <w:rPr>
                <w:rFonts w:hint="eastAsia" w:ascii="宋体" w:hAnsi="宋体" w:eastAsia="宋体" w:cs="宋体"/>
                <w:color w:val="auto"/>
                <w:highlight w:val="none"/>
              </w:rPr>
            </w:pPr>
          </w:p>
          <w:p w14:paraId="2532C873">
            <w:pPr>
              <w:pStyle w:val="22"/>
              <w:spacing w:line="255" w:lineRule="auto"/>
              <w:rPr>
                <w:rFonts w:hint="eastAsia" w:ascii="宋体" w:hAnsi="宋体" w:eastAsia="宋体" w:cs="宋体"/>
                <w:color w:val="auto"/>
                <w:highlight w:val="none"/>
              </w:rPr>
            </w:pPr>
          </w:p>
          <w:p w14:paraId="6EA29091">
            <w:pPr>
              <w:pStyle w:val="22"/>
              <w:spacing w:line="256" w:lineRule="auto"/>
              <w:rPr>
                <w:rFonts w:hint="eastAsia" w:ascii="宋体" w:hAnsi="宋体" w:eastAsia="宋体" w:cs="宋体"/>
                <w:color w:val="auto"/>
                <w:highlight w:val="none"/>
              </w:rPr>
            </w:pPr>
          </w:p>
          <w:p w14:paraId="4FFEF35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A88735">
            <w:pPr>
              <w:pStyle w:val="22"/>
              <w:rPr>
                <w:rFonts w:hint="eastAsia" w:ascii="宋体" w:hAnsi="宋体" w:eastAsia="宋体" w:cs="宋体"/>
                <w:color w:val="auto"/>
                <w:highlight w:val="none"/>
              </w:rPr>
            </w:pPr>
          </w:p>
        </w:tc>
      </w:tr>
      <w:tr w14:paraId="55FE4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DB8DF3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08B49BEC">
            <w:pPr>
              <w:pStyle w:val="22"/>
              <w:spacing w:line="296" w:lineRule="auto"/>
              <w:rPr>
                <w:rFonts w:hint="eastAsia" w:ascii="宋体" w:hAnsi="宋体" w:eastAsia="宋体" w:cs="宋体"/>
                <w:color w:val="auto"/>
                <w:highlight w:val="none"/>
              </w:rPr>
            </w:pPr>
          </w:p>
          <w:p w14:paraId="62113AAF">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1AA738">
            <w:pPr>
              <w:pStyle w:val="22"/>
              <w:spacing w:line="296" w:lineRule="auto"/>
              <w:rPr>
                <w:rFonts w:hint="eastAsia" w:ascii="宋体" w:hAnsi="宋体" w:eastAsia="宋体" w:cs="宋体"/>
                <w:color w:val="auto"/>
                <w:highlight w:val="none"/>
              </w:rPr>
            </w:pPr>
          </w:p>
          <w:p w14:paraId="2247851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28C2275">
            <w:pPr>
              <w:pStyle w:val="22"/>
              <w:rPr>
                <w:rFonts w:hint="eastAsia" w:ascii="宋体" w:hAnsi="宋体" w:eastAsia="宋体" w:cs="宋体"/>
                <w:color w:val="auto"/>
                <w:highlight w:val="none"/>
              </w:rPr>
            </w:pPr>
          </w:p>
        </w:tc>
      </w:tr>
      <w:tr w14:paraId="22C01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CD7B1B3">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0C4B19D2">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007119F">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778356F">
            <w:pPr>
              <w:pStyle w:val="22"/>
              <w:rPr>
                <w:rFonts w:hint="eastAsia" w:ascii="宋体" w:hAnsi="宋体" w:eastAsia="宋体" w:cs="宋体"/>
                <w:color w:val="auto"/>
                <w:highlight w:val="none"/>
              </w:rPr>
            </w:pPr>
          </w:p>
        </w:tc>
      </w:tr>
      <w:tr w14:paraId="54B4C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40879D">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42DC5BCC">
            <w:pPr>
              <w:pStyle w:val="22"/>
              <w:spacing w:line="297" w:lineRule="auto"/>
              <w:rPr>
                <w:rFonts w:hint="eastAsia" w:ascii="宋体" w:hAnsi="宋体" w:eastAsia="宋体" w:cs="宋体"/>
                <w:color w:val="auto"/>
                <w:highlight w:val="none"/>
              </w:rPr>
            </w:pPr>
          </w:p>
          <w:p w14:paraId="25E8B5B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7E69931">
            <w:pPr>
              <w:pStyle w:val="22"/>
              <w:spacing w:line="297" w:lineRule="auto"/>
              <w:rPr>
                <w:rFonts w:hint="eastAsia" w:ascii="宋体" w:hAnsi="宋体" w:eastAsia="宋体" w:cs="宋体"/>
                <w:color w:val="auto"/>
                <w:highlight w:val="none"/>
              </w:rPr>
            </w:pPr>
          </w:p>
          <w:p w14:paraId="0DECF4E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F10A58D">
            <w:pPr>
              <w:pStyle w:val="22"/>
              <w:rPr>
                <w:rFonts w:hint="eastAsia" w:ascii="宋体" w:hAnsi="宋体" w:eastAsia="宋体" w:cs="宋体"/>
                <w:color w:val="auto"/>
                <w:highlight w:val="none"/>
              </w:rPr>
            </w:pPr>
          </w:p>
        </w:tc>
      </w:tr>
      <w:tr w14:paraId="30F9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661E26F">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26A8715D">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D48700">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DBB930">
            <w:pPr>
              <w:pStyle w:val="22"/>
              <w:rPr>
                <w:rFonts w:hint="eastAsia" w:ascii="宋体" w:hAnsi="宋体" w:eastAsia="宋体" w:cs="宋体"/>
                <w:color w:val="auto"/>
                <w:highlight w:val="none"/>
              </w:rPr>
            </w:pPr>
          </w:p>
        </w:tc>
      </w:tr>
      <w:tr w14:paraId="1EB3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D746302">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5BA7A2F9">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E655D6">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17E93BE">
            <w:pPr>
              <w:pStyle w:val="22"/>
              <w:rPr>
                <w:rFonts w:hint="eastAsia" w:ascii="宋体" w:hAnsi="宋体" w:eastAsia="宋体" w:cs="宋体"/>
                <w:color w:val="auto"/>
                <w:highlight w:val="none"/>
              </w:rPr>
            </w:pPr>
          </w:p>
        </w:tc>
      </w:tr>
      <w:tr w14:paraId="0E7C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3F3AA51">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2C09298F">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C25E0F8">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0A186D6">
            <w:pPr>
              <w:pStyle w:val="22"/>
              <w:rPr>
                <w:rFonts w:hint="eastAsia" w:ascii="宋体" w:hAnsi="宋体" w:eastAsia="宋体" w:cs="宋体"/>
                <w:color w:val="auto"/>
                <w:highlight w:val="none"/>
              </w:rPr>
            </w:pPr>
          </w:p>
        </w:tc>
      </w:tr>
      <w:tr w14:paraId="749B5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EE02938">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5F252975">
            <w:pPr>
              <w:pStyle w:val="22"/>
              <w:spacing w:line="297" w:lineRule="auto"/>
              <w:rPr>
                <w:rFonts w:hint="eastAsia" w:ascii="宋体" w:hAnsi="宋体" w:eastAsia="宋体" w:cs="宋体"/>
                <w:color w:val="auto"/>
                <w:highlight w:val="none"/>
              </w:rPr>
            </w:pPr>
          </w:p>
          <w:p w14:paraId="274F49B0">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F3E3EC">
            <w:pPr>
              <w:pStyle w:val="22"/>
              <w:spacing w:line="297" w:lineRule="auto"/>
              <w:rPr>
                <w:rFonts w:hint="eastAsia" w:ascii="宋体" w:hAnsi="宋体" w:eastAsia="宋体" w:cs="宋体"/>
                <w:color w:val="auto"/>
                <w:highlight w:val="none"/>
              </w:rPr>
            </w:pPr>
          </w:p>
          <w:p w14:paraId="382FDB0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593D3CB">
            <w:pPr>
              <w:pStyle w:val="22"/>
              <w:rPr>
                <w:rFonts w:hint="eastAsia" w:ascii="宋体" w:hAnsi="宋体" w:eastAsia="宋体" w:cs="宋体"/>
                <w:color w:val="auto"/>
                <w:highlight w:val="none"/>
              </w:rPr>
            </w:pPr>
          </w:p>
        </w:tc>
      </w:tr>
      <w:tr w14:paraId="6AD1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711E1F">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46BCB016">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7577F1C">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9FAE20">
            <w:pPr>
              <w:pStyle w:val="22"/>
              <w:rPr>
                <w:rFonts w:hint="eastAsia" w:ascii="宋体" w:hAnsi="宋体" w:eastAsia="宋体" w:cs="宋体"/>
                <w:color w:val="auto"/>
                <w:highlight w:val="none"/>
              </w:rPr>
            </w:pPr>
          </w:p>
        </w:tc>
      </w:tr>
      <w:tr w14:paraId="0A02A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48C6DC8">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46C95298">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243FF5">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A6B0F2">
            <w:pPr>
              <w:pStyle w:val="22"/>
              <w:rPr>
                <w:rFonts w:hint="eastAsia" w:ascii="宋体" w:hAnsi="宋体" w:eastAsia="宋体" w:cs="宋体"/>
                <w:color w:val="auto"/>
                <w:highlight w:val="none"/>
              </w:rPr>
            </w:pPr>
          </w:p>
        </w:tc>
      </w:tr>
      <w:tr w14:paraId="4D8E0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3025F46">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30F61595">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23E52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598EC26">
            <w:pPr>
              <w:pStyle w:val="22"/>
              <w:rPr>
                <w:rFonts w:hint="eastAsia" w:ascii="宋体" w:hAnsi="宋体" w:eastAsia="宋体" w:cs="宋体"/>
                <w:color w:val="auto"/>
                <w:highlight w:val="none"/>
              </w:rPr>
            </w:pPr>
          </w:p>
        </w:tc>
      </w:tr>
      <w:tr w14:paraId="2D320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00EF757">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0C7B65F3">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A95D6B">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878476">
            <w:pPr>
              <w:pStyle w:val="22"/>
              <w:rPr>
                <w:rFonts w:hint="eastAsia" w:ascii="宋体" w:hAnsi="宋体" w:eastAsia="宋体" w:cs="宋体"/>
                <w:color w:val="auto"/>
                <w:highlight w:val="none"/>
              </w:rPr>
            </w:pPr>
          </w:p>
        </w:tc>
      </w:tr>
      <w:tr w14:paraId="30655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E5297D0">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486B9887">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E5988F">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235BD7D">
            <w:pPr>
              <w:pStyle w:val="22"/>
              <w:rPr>
                <w:rFonts w:hint="eastAsia" w:ascii="宋体" w:hAnsi="宋体" w:eastAsia="宋体" w:cs="宋体"/>
                <w:color w:val="auto"/>
                <w:highlight w:val="none"/>
              </w:rPr>
            </w:pPr>
          </w:p>
        </w:tc>
      </w:tr>
      <w:tr w14:paraId="0D44A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A6B7C50">
            <w:pPr>
              <w:spacing w:before="131" w:line="220" w:lineRule="auto"/>
              <w:ind w:left="120"/>
              <w:rPr>
                <w:rFonts w:hint="eastAsia" w:ascii="宋体" w:hAnsi="宋体" w:eastAsia="宋体" w:cs="宋体"/>
                <w:color w:val="auto"/>
                <w:sz w:val="24"/>
                <w:szCs w:val="24"/>
                <w:highlight w:val="none"/>
              </w:rPr>
            </w:pPr>
            <w:bookmarkStart w:id="271" w:name="bookmark162"/>
            <w:bookmarkEnd w:id="271"/>
            <w:r>
              <w:rPr>
                <w:rFonts w:hint="eastAsia" w:ascii="宋体" w:hAnsi="宋体" w:eastAsia="宋体" w:cs="宋体"/>
                <w:color w:val="auto"/>
                <w:spacing w:val="-3"/>
                <w:sz w:val="24"/>
                <w:szCs w:val="24"/>
                <w:highlight w:val="none"/>
              </w:rPr>
              <w:t>五、拆除工程</w:t>
            </w:r>
          </w:p>
        </w:tc>
        <w:tc>
          <w:tcPr>
            <w:tcW w:w="1294" w:type="dxa"/>
            <w:vAlign w:val="top"/>
          </w:tcPr>
          <w:p w14:paraId="0F5EE650">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6328EEA">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9A24BEF">
            <w:pPr>
              <w:pStyle w:val="22"/>
              <w:rPr>
                <w:rFonts w:hint="eastAsia" w:ascii="宋体" w:hAnsi="宋体" w:eastAsia="宋体" w:cs="宋体"/>
                <w:color w:val="auto"/>
                <w:highlight w:val="none"/>
              </w:rPr>
            </w:pPr>
          </w:p>
        </w:tc>
      </w:tr>
      <w:tr w14:paraId="42ACF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6894BB">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53C1D06F">
            <w:pPr>
              <w:pStyle w:val="22"/>
              <w:spacing w:line="294" w:lineRule="auto"/>
              <w:rPr>
                <w:rFonts w:hint="eastAsia" w:ascii="宋体" w:hAnsi="宋体" w:eastAsia="宋体" w:cs="宋体"/>
                <w:color w:val="auto"/>
                <w:highlight w:val="none"/>
              </w:rPr>
            </w:pPr>
          </w:p>
          <w:p w14:paraId="76CB7DF5">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310AE40">
            <w:pPr>
              <w:pStyle w:val="22"/>
              <w:spacing w:line="294" w:lineRule="auto"/>
              <w:rPr>
                <w:rFonts w:hint="eastAsia" w:ascii="宋体" w:hAnsi="宋体" w:eastAsia="宋体" w:cs="宋体"/>
                <w:color w:val="auto"/>
                <w:highlight w:val="none"/>
              </w:rPr>
            </w:pPr>
          </w:p>
          <w:p w14:paraId="4D2EE23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4D942FE">
            <w:pPr>
              <w:pStyle w:val="22"/>
              <w:rPr>
                <w:rFonts w:hint="eastAsia" w:ascii="宋体" w:hAnsi="宋体" w:eastAsia="宋体" w:cs="宋体"/>
                <w:color w:val="auto"/>
                <w:highlight w:val="none"/>
              </w:rPr>
            </w:pPr>
          </w:p>
        </w:tc>
      </w:tr>
      <w:tr w14:paraId="1555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E91FBFB">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137FC89C">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F652C1B">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8FEC99">
            <w:pPr>
              <w:pStyle w:val="22"/>
              <w:rPr>
                <w:rFonts w:hint="eastAsia" w:ascii="宋体" w:hAnsi="宋体" w:eastAsia="宋体" w:cs="宋体"/>
                <w:color w:val="auto"/>
                <w:highlight w:val="none"/>
              </w:rPr>
            </w:pPr>
          </w:p>
        </w:tc>
      </w:tr>
      <w:tr w14:paraId="4B886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89E82C2">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69EA54F0">
            <w:pPr>
              <w:pStyle w:val="22"/>
              <w:spacing w:line="294" w:lineRule="auto"/>
              <w:rPr>
                <w:rFonts w:hint="eastAsia" w:ascii="宋体" w:hAnsi="宋体" w:eastAsia="宋体" w:cs="宋体"/>
                <w:color w:val="auto"/>
                <w:highlight w:val="none"/>
              </w:rPr>
            </w:pPr>
          </w:p>
          <w:p w14:paraId="2580604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831483">
            <w:pPr>
              <w:pStyle w:val="22"/>
              <w:spacing w:line="294" w:lineRule="auto"/>
              <w:rPr>
                <w:rFonts w:hint="eastAsia" w:ascii="宋体" w:hAnsi="宋体" w:eastAsia="宋体" w:cs="宋体"/>
                <w:color w:val="auto"/>
                <w:highlight w:val="none"/>
              </w:rPr>
            </w:pPr>
          </w:p>
          <w:p w14:paraId="551C407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1DD324">
            <w:pPr>
              <w:pStyle w:val="22"/>
              <w:rPr>
                <w:rFonts w:hint="eastAsia" w:ascii="宋体" w:hAnsi="宋体" w:eastAsia="宋体" w:cs="宋体"/>
                <w:color w:val="auto"/>
                <w:highlight w:val="none"/>
              </w:rPr>
            </w:pPr>
          </w:p>
        </w:tc>
      </w:tr>
      <w:tr w14:paraId="512FA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63B8B64">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41AFA2A">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6F78A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F38261">
            <w:pPr>
              <w:pStyle w:val="22"/>
              <w:rPr>
                <w:rFonts w:hint="eastAsia" w:ascii="宋体" w:hAnsi="宋体" w:eastAsia="宋体" w:cs="宋体"/>
                <w:color w:val="auto"/>
                <w:highlight w:val="none"/>
              </w:rPr>
            </w:pPr>
          </w:p>
        </w:tc>
      </w:tr>
      <w:tr w14:paraId="61044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BC9C24">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6935FC1C">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4275F3F">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153FAD5">
            <w:pPr>
              <w:pStyle w:val="22"/>
              <w:rPr>
                <w:rFonts w:hint="eastAsia" w:ascii="宋体" w:hAnsi="宋体" w:eastAsia="宋体" w:cs="宋体"/>
                <w:color w:val="auto"/>
                <w:highlight w:val="none"/>
              </w:rPr>
            </w:pPr>
          </w:p>
        </w:tc>
      </w:tr>
      <w:tr w14:paraId="10816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649116">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5B256D88">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02621C">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C7386C">
            <w:pPr>
              <w:pStyle w:val="22"/>
              <w:rPr>
                <w:rFonts w:hint="eastAsia" w:ascii="宋体" w:hAnsi="宋体" w:eastAsia="宋体" w:cs="宋体"/>
                <w:color w:val="auto"/>
                <w:highlight w:val="none"/>
              </w:rPr>
            </w:pPr>
          </w:p>
        </w:tc>
      </w:tr>
      <w:tr w14:paraId="6E0F4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7F48E3C">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2B0443D0">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457DD8">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B54B549">
            <w:pPr>
              <w:pStyle w:val="22"/>
              <w:rPr>
                <w:rFonts w:hint="eastAsia" w:ascii="宋体" w:hAnsi="宋体" w:eastAsia="宋体" w:cs="宋体"/>
                <w:color w:val="auto"/>
                <w:highlight w:val="none"/>
              </w:rPr>
            </w:pPr>
          </w:p>
        </w:tc>
      </w:tr>
      <w:tr w14:paraId="1D87E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23A2A7">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7FF1CEBB">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19BA99D">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9099C2E">
            <w:pPr>
              <w:pStyle w:val="22"/>
              <w:rPr>
                <w:rFonts w:hint="eastAsia" w:ascii="宋体" w:hAnsi="宋体" w:eastAsia="宋体" w:cs="宋体"/>
                <w:color w:val="auto"/>
                <w:highlight w:val="none"/>
              </w:rPr>
            </w:pPr>
          </w:p>
        </w:tc>
      </w:tr>
      <w:tr w14:paraId="0578E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E2CFFC3">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65C993F2">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B1891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EEB872">
            <w:pPr>
              <w:pStyle w:val="22"/>
              <w:rPr>
                <w:rFonts w:hint="eastAsia" w:ascii="宋体" w:hAnsi="宋体" w:eastAsia="宋体" w:cs="宋体"/>
                <w:color w:val="auto"/>
                <w:highlight w:val="none"/>
              </w:rPr>
            </w:pPr>
          </w:p>
        </w:tc>
      </w:tr>
      <w:tr w14:paraId="13F16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E07234">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173190AF">
            <w:pPr>
              <w:pStyle w:val="22"/>
              <w:spacing w:line="270" w:lineRule="auto"/>
              <w:rPr>
                <w:rFonts w:hint="eastAsia" w:ascii="宋体" w:hAnsi="宋体" w:eastAsia="宋体" w:cs="宋体"/>
                <w:color w:val="auto"/>
                <w:highlight w:val="none"/>
              </w:rPr>
            </w:pPr>
          </w:p>
          <w:p w14:paraId="25286718">
            <w:pPr>
              <w:pStyle w:val="22"/>
              <w:spacing w:line="271" w:lineRule="auto"/>
              <w:rPr>
                <w:rFonts w:hint="eastAsia" w:ascii="宋体" w:hAnsi="宋体" w:eastAsia="宋体" w:cs="宋体"/>
                <w:color w:val="auto"/>
                <w:highlight w:val="none"/>
              </w:rPr>
            </w:pPr>
          </w:p>
          <w:p w14:paraId="43C2B6E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8617CC">
            <w:pPr>
              <w:pStyle w:val="22"/>
              <w:spacing w:line="270" w:lineRule="auto"/>
              <w:rPr>
                <w:rFonts w:hint="eastAsia" w:ascii="宋体" w:hAnsi="宋体" w:eastAsia="宋体" w:cs="宋体"/>
                <w:color w:val="auto"/>
                <w:highlight w:val="none"/>
              </w:rPr>
            </w:pPr>
          </w:p>
          <w:p w14:paraId="178E42BF">
            <w:pPr>
              <w:pStyle w:val="22"/>
              <w:spacing w:line="271" w:lineRule="auto"/>
              <w:rPr>
                <w:rFonts w:hint="eastAsia" w:ascii="宋体" w:hAnsi="宋体" w:eastAsia="宋体" w:cs="宋体"/>
                <w:color w:val="auto"/>
                <w:highlight w:val="none"/>
              </w:rPr>
            </w:pPr>
          </w:p>
          <w:p w14:paraId="7C375C8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939D6">
            <w:pPr>
              <w:pStyle w:val="22"/>
              <w:rPr>
                <w:rFonts w:hint="eastAsia" w:ascii="宋体" w:hAnsi="宋体" w:eastAsia="宋体" w:cs="宋体"/>
                <w:color w:val="auto"/>
                <w:highlight w:val="none"/>
              </w:rPr>
            </w:pPr>
          </w:p>
        </w:tc>
      </w:tr>
      <w:tr w14:paraId="3B56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107AB9">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5A67B5C5">
            <w:pPr>
              <w:pStyle w:val="22"/>
              <w:spacing w:line="295" w:lineRule="auto"/>
              <w:rPr>
                <w:rFonts w:hint="eastAsia" w:ascii="宋体" w:hAnsi="宋体" w:eastAsia="宋体" w:cs="宋体"/>
                <w:color w:val="auto"/>
                <w:highlight w:val="none"/>
              </w:rPr>
            </w:pPr>
          </w:p>
          <w:p w14:paraId="2D811006">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24A69ECB">
            <w:pPr>
              <w:pStyle w:val="22"/>
              <w:spacing w:line="295" w:lineRule="auto"/>
              <w:rPr>
                <w:rFonts w:hint="eastAsia" w:ascii="宋体" w:hAnsi="宋体" w:eastAsia="宋体" w:cs="宋体"/>
                <w:color w:val="auto"/>
                <w:highlight w:val="none"/>
              </w:rPr>
            </w:pPr>
          </w:p>
          <w:p w14:paraId="26DB2221">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B1AFF26">
            <w:pPr>
              <w:pStyle w:val="22"/>
              <w:spacing w:line="295" w:lineRule="auto"/>
              <w:rPr>
                <w:rFonts w:hint="eastAsia" w:ascii="宋体" w:hAnsi="宋体" w:eastAsia="宋体" w:cs="宋体"/>
                <w:color w:val="auto"/>
                <w:highlight w:val="none"/>
              </w:rPr>
            </w:pPr>
          </w:p>
          <w:p w14:paraId="3584F90F">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4B6EE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FEC06F">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0F1DCA38">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A99B87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A826AFC">
            <w:pPr>
              <w:pStyle w:val="22"/>
              <w:rPr>
                <w:rFonts w:hint="eastAsia" w:ascii="宋体" w:hAnsi="宋体" w:eastAsia="宋体" w:cs="宋体"/>
                <w:color w:val="auto"/>
                <w:highlight w:val="none"/>
              </w:rPr>
            </w:pPr>
          </w:p>
        </w:tc>
      </w:tr>
      <w:tr w14:paraId="70408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C7BBDEF">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1796810E">
            <w:pPr>
              <w:pStyle w:val="22"/>
              <w:spacing w:line="295" w:lineRule="auto"/>
              <w:rPr>
                <w:rFonts w:hint="eastAsia" w:ascii="宋体" w:hAnsi="宋体" w:eastAsia="宋体" w:cs="宋体"/>
                <w:color w:val="auto"/>
                <w:highlight w:val="none"/>
              </w:rPr>
            </w:pPr>
          </w:p>
          <w:p w14:paraId="37F2E30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7F49D4">
            <w:pPr>
              <w:pStyle w:val="22"/>
              <w:spacing w:line="295" w:lineRule="auto"/>
              <w:rPr>
                <w:rFonts w:hint="eastAsia" w:ascii="宋体" w:hAnsi="宋体" w:eastAsia="宋体" w:cs="宋体"/>
                <w:color w:val="auto"/>
                <w:highlight w:val="none"/>
              </w:rPr>
            </w:pPr>
          </w:p>
          <w:p w14:paraId="005B6C9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B784C5">
            <w:pPr>
              <w:pStyle w:val="22"/>
              <w:rPr>
                <w:rFonts w:hint="eastAsia" w:ascii="宋体" w:hAnsi="宋体" w:eastAsia="宋体" w:cs="宋体"/>
                <w:color w:val="auto"/>
                <w:highlight w:val="none"/>
              </w:rPr>
            </w:pPr>
          </w:p>
        </w:tc>
      </w:tr>
      <w:tr w14:paraId="67E0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072E12A">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695E6722">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D75F55">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BB9547">
            <w:pPr>
              <w:pStyle w:val="22"/>
              <w:rPr>
                <w:rFonts w:hint="eastAsia" w:ascii="宋体" w:hAnsi="宋体" w:eastAsia="宋体" w:cs="宋体"/>
                <w:color w:val="auto"/>
                <w:highlight w:val="none"/>
              </w:rPr>
            </w:pPr>
          </w:p>
        </w:tc>
      </w:tr>
      <w:tr w14:paraId="10065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25B4D44">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33C7548">
            <w:pPr>
              <w:pStyle w:val="22"/>
              <w:spacing w:line="294" w:lineRule="auto"/>
              <w:rPr>
                <w:rFonts w:hint="eastAsia" w:ascii="宋体" w:hAnsi="宋体" w:eastAsia="宋体" w:cs="宋体"/>
                <w:color w:val="auto"/>
                <w:highlight w:val="none"/>
              </w:rPr>
            </w:pPr>
          </w:p>
          <w:p w14:paraId="40884F4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4BE3EB5">
            <w:pPr>
              <w:pStyle w:val="22"/>
              <w:spacing w:line="294" w:lineRule="auto"/>
              <w:rPr>
                <w:rFonts w:hint="eastAsia" w:ascii="宋体" w:hAnsi="宋体" w:eastAsia="宋体" w:cs="宋体"/>
                <w:color w:val="auto"/>
                <w:highlight w:val="none"/>
              </w:rPr>
            </w:pPr>
          </w:p>
          <w:p w14:paraId="4243723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43DDE8">
            <w:pPr>
              <w:pStyle w:val="22"/>
              <w:rPr>
                <w:rFonts w:hint="eastAsia" w:ascii="宋体" w:hAnsi="宋体" w:eastAsia="宋体" w:cs="宋体"/>
                <w:color w:val="auto"/>
                <w:highlight w:val="none"/>
              </w:rPr>
            </w:pPr>
          </w:p>
        </w:tc>
      </w:tr>
      <w:tr w14:paraId="2F821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41265B">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A659D94">
            <w:pPr>
              <w:pStyle w:val="22"/>
              <w:spacing w:line="262" w:lineRule="auto"/>
              <w:rPr>
                <w:rFonts w:hint="eastAsia" w:ascii="宋体" w:hAnsi="宋体" w:eastAsia="宋体" w:cs="宋体"/>
                <w:color w:val="auto"/>
                <w:highlight w:val="none"/>
              </w:rPr>
            </w:pPr>
          </w:p>
          <w:p w14:paraId="36D0E943">
            <w:pPr>
              <w:pStyle w:val="22"/>
              <w:spacing w:line="263" w:lineRule="auto"/>
              <w:rPr>
                <w:rFonts w:hint="eastAsia" w:ascii="宋体" w:hAnsi="宋体" w:eastAsia="宋体" w:cs="宋体"/>
                <w:color w:val="auto"/>
                <w:highlight w:val="none"/>
              </w:rPr>
            </w:pPr>
          </w:p>
          <w:p w14:paraId="36225E0A">
            <w:pPr>
              <w:pStyle w:val="22"/>
              <w:spacing w:line="263" w:lineRule="auto"/>
              <w:rPr>
                <w:rFonts w:hint="eastAsia" w:ascii="宋体" w:hAnsi="宋体" w:eastAsia="宋体" w:cs="宋体"/>
                <w:color w:val="auto"/>
                <w:highlight w:val="none"/>
              </w:rPr>
            </w:pPr>
          </w:p>
          <w:p w14:paraId="1B11D09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F36B3E">
            <w:pPr>
              <w:pStyle w:val="22"/>
              <w:spacing w:line="262" w:lineRule="auto"/>
              <w:rPr>
                <w:rFonts w:hint="eastAsia" w:ascii="宋体" w:hAnsi="宋体" w:eastAsia="宋体" w:cs="宋体"/>
                <w:color w:val="auto"/>
                <w:highlight w:val="none"/>
              </w:rPr>
            </w:pPr>
          </w:p>
          <w:p w14:paraId="39B92A8D">
            <w:pPr>
              <w:pStyle w:val="22"/>
              <w:spacing w:line="263" w:lineRule="auto"/>
              <w:rPr>
                <w:rFonts w:hint="eastAsia" w:ascii="宋体" w:hAnsi="宋体" w:eastAsia="宋体" w:cs="宋体"/>
                <w:color w:val="auto"/>
                <w:highlight w:val="none"/>
              </w:rPr>
            </w:pPr>
          </w:p>
          <w:p w14:paraId="52E91544">
            <w:pPr>
              <w:pStyle w:val="22"/>
              <w:spacing w:line="263" w:lineRule="auto"/>
              <w:rPr>
                <w:rFonts w:hint="eastAsia" w:ascii="宋体" w:hAnsi="宋体" w:eastAsia="宋体" w:cs="宋体"/>
                <w:color w:val="auto"/>
                <w:highlight w:val="none"/>
              </w:rPr>
            </w:pPr>
          </w:p>
          <w:p w14:paraId="4010B8F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75310">
            <w:pPr>
              <w:pStyle w:val="22"/>
              <w:rPr>
                <w:rFonts w:hint="eastAsia" w:ascii="宋体" w:hAnsi="宋体" w:eastAsia="宋体" w:cs="宋体"/>
                <w:color w:val="auto"/>
                <w:highlight w:val="none"/>
              </w:rPr>
            </w:pPr>
          </w:p>
        </w:tc>
      </w:tr>
      <w:tr w14:paraId="31486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4038DE2">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7EA93CE0">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9782C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42B55B">
            <w:pPr>
              <w:pStyle w:val="22"/>
              <w:rPr>
                <w:rFonts w:hint="eastAsia" w:ascii="宋体" w:hAnsi="宋体" w:eastAsia="宋体" w:cs="宋体"/>
                <w:color w:val="auto"/>
                <w:highlight w:val="none"/>
              </w:rPr>
            </w:pPr>
          </w:p>
        </w:tc>
      </w:tr>
      <w:tr w14:paraId="0DCFC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4CD01D5">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D707081">
            <w:pPr>
              <w:pStyle w:val="22"/>
              <w:rPr>
                <w:rFonts w:hint="eastAsia" w:ascii="宋体" w:hAnsi="宋体" w:eastAsia="宋体" w:cs="宋体"/>
                <w:color w:val="auto"/>
                <w:highlight w:val="none"/>
              </w:rPr>
            </w:pPr>
          </w:p>
        </w:tc>
        <w:tc>
          <w:tcPr>
            <w:tcW w:w="1294" w:type="dxa"/>
            <w:vAlign w:val="top"/>
          </w:tcPr>
          <w:p w14:paraId="53A736AF">
            <w:pPr>
              <w:pStyle w:val="22"/>
              <w:rPr>
                <w:rFonts w:hint="eastAsia" w:ascii="宋体" w:hAnsi="宋体" w:eastAsia="宋体" w:cs="宋体"/>
                <w:color w:val="auto"/>
                <w:highlight w:val="none"/>
              </w:rPr>
            </w:pPr>
          </w:p>
        </w:tc>
        <w:tc>
          <w:tcPr>
            <w:tcW w:w="2428" w:type="dxa"/>
            <w:vAlign w:val="top"/>
          </w:tcPr>
          <w:p w14:paraId="56059996">
            <w:pPr>
              <w:pStyle w:val="22"/>
              <w:rPr>
                <w:rFonts w:hint="eastAsia" w:ascii="宋体" w:hAnsi="宋体" w:eastAsia="宋体" w:cs="宋体"/>
                <w:color w:val="auto"/>
                <w:highlight w:val="none"/>
              </w:rPr>
            </w:pPr>
          </w:p>
        </w:tc>
      </w:tr>
      <w:tr w14:paraId="718D0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0C9181">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5DAC60BF">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4A1EBF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A51EE5">
            <w:pPr>
              <w:pStyle w:val="22"/>
              <w:rPr>
                <w:rFonts w:hint="eastAsia" w:ascii="宋体" w:hAnsi="宋体" w:eastAsia="宋体" w:cs="宋体"/>
                <w:color w:val="auto"/>
                <w:highlight w:val="none"/>
              </w:rPr>
            </w:pPr>
          </w:p>
        </w:tc>
      </w:tr>
      <w:tr w14:paraId="723FC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2A57479">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AF28C1D">
            <w:pPr>
              <w:pStyle w:val="22"/>
              <w:spacing w:line="295" w:lineRule="auto"/>
              <w:rPr>
                <w:rFonts w:hint="eastAsia" w:ascii="宋体" w:hAnsi="宋体" w:eastAsia="宋体" w:cs="宋体"/>
                <w:color w:val="auto"/>
                <w:highlight w:val="none"/>
              </w:rPr>
            </w:pPr>
          </w:p>
          <w:p w14:paraId="68D38AD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DBCC99">
            <w:pPr>
              <w:pStyle w:val="22"/>
              <w:spacing w:line="295" w:lineRule="auto"/>
              <w:rPr>
                <w:rFonts w:hint="eastAsia" w:ascii="宋体" w:hAnsi="宋体" w:eastAsia="宋体" w:cs="宋体"/>
                <w:color w:val="auto"/>
                <w:highlight w:val="none"/>
              </w:rPr>
            </w:pPr>
          </w:p>
          <w:p w14:paraId="26478C8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AC0590">
            <w:pPr>
              <w:pStyle w:val="22"/>
              <w:rPr>
                <w:rFonts w:hint="eastAsia" w:ascii="宋体" w:hAnsi="宋体" w:eastAsia="宋体" w:cs="宋体"/>
                <w:color w:val="auto"/>
                <w:highlight w:val="none"/>
              </w:rPr>
            </w:pPr>
          </w:p>
        </w:tc>
      </w:tr>
      <w:tr w14:paraId="7A49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C5F7230">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3C812803">
            <w:pPr>
              <w:pStyle w:val="22"/>
              <w:spacing w:line="270" w:lineRule="auto"/>
              <w:rPr>
                <w:rFonts w:hint="eastAsia" w:ascii="宋体" w:hAnsi="宋体" w:eastAsia="宋体" w:cs="宋体"/>
                <w:color w:val="auto"/>
                <w:highlight w:val="none"/>
              </w:rPr>
            </w:pPr>
          </w:p>
          <w:p w14:paraId="5121DDDA">
            <w:pPr>
              <w:pStyle w:val="22"/>
              <w:spacing w:line="270" w:lineRule="auto"/>
              <w:rPr>
                <w:rFonts w:hint="eastAsia" w:ascii="宋体" w:hAnsi="宋体" w:eastAsia="宋体" w:cs="宋体"/>
                <w:color w:val="auto"/>
                <w:highlight w:val="none"/>
              </w:rPr>
            </w:pPr>
          </w:p>
          <w:p w14:paraId="560FB69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976141">
            <w:pPr>
              <w:pStyle w:val="22"/>
              <w:spacing w:line="270" w:lineRule="auto"/>
              <w:rPr>
                <w:rFonts w:hint="eastAsia" w:ascii="宋体" w:hAnsi="宋体" w:eastAsia="宋体" w:cs="宋体"/>
                <w:color w:val="auto"/>
                <w:highlight w:val="none"/>
              </w:rPr>
            </w:pPr>
          </w:p>
          <w:p w14:paraId="0F0AF9F1">
            <w:pPr>
              <w:pStyle w:val="22"/>
              <w:spacing w:line="270" w:lineRule="auto"/>
              <w:rPr>
                <w:rFonts w:hint="eastAsia" w:ascii="宋体" w:hAnsi="宋体" w:eastAsia="宋体" w:cs="宋体"/>
                <w:color w:val="auto"/>
                <w:highlight w:val="none"/>
              </w:rPr>
            </w:pPr>
          </w:p>
          <w:p w14:paraId="69309DD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436BC6D">
            <w:pPr>
              <w:pStyle w:val="22"/>
              <w:rPr>
                <w:rFonts w:hint="eastAsia" w:ascii="宋体" w:hAnsi="宋体" w:eastAsia="宋体" w:cs="宋体"/>
                <w:color w:val="auto"/>
                <w:highlight w:val="none"/>
              </w:rPr>
            </w:pPr>
          </w:p>
        </w:tc>
      </w:tr>
      <w:tr w14:paraId="0E46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28645FA">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67CC54F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0B7418">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E3407">
            <w:pPr>
              <w:pStyle w:val="22"/>
              <w:rPr>
                <w:rFonts w:hint="eastAsia" w:ascii="宋体" w:hAnsi="宋体" w:eastAsia="宋体" w:cs="宋体"/>
                <w:color w:val="auto"/>
                <w:highlight w:val="none"/>
              </w:rPr>
            </w:pPr>
          </w:p>
        </w:tc>
      </w:tr>
      <w:tr w14:paraId="20CD7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8FD09B2">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30FE1B6D">
            <w:pPr>
              <w:pStyle w:val="22"/>
              <w:spacing w:line="296" w:lineRule="auto"/>
              <w:rPr>
                <w:rFonts w:hint="eastAsia" w:ascii="宋体" w:hAnsi="宋体" w:eastAsia="宋体" w:cs="宋体"/>
                <w:color w:val="auto"/>
                <w:highlight w:val="none"/>
              </w:rPr>
            </w:pPr>
          </w:p>
          <w:p w14:paraId="49A947C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45D770">
            <w:pPr>
              <w:pStyle w:val="22"/>
              <w:spacing w:line="296" w:lineRule="auto"/>
              <w:rPr>
                <w:rFonts w:hint="eastAsia" w:ascii="宋体" w:hAnsi="宋体" w:eastAsia="宋体" w:cs="宋体"/>
                <w:color w:val="auto"/>
                <w:highlight w:val="none"/>
              </w:rPr>
            </w:pPr>
          </w:p>
          <w:p w14:paraId="0046F70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A45629">
            <w:pPr>
              <w:pStyle w:val="22"/>
              <w:rPr>
                <w:rFonts w:hint="eastAsia" w:ascii="宋体" w:hAnsi="宋体" w:eastAsia="宋体" w:cs="宋体"/>
                <w:color w:val="auto"/>
                <w:highlight w:val="none"/>
              </w:rPr>
            </w:pPr>
          </w:p>
        </w:tc>
      </w:tr>
      <w:tr w14:paraId="4C2B7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1197BD">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26E4FDC5">
            <w:pPr>
              <w:pStyle w:val="22"/>
              <w:spacing w:line="296" w:lineRule="auto"/>
              <w:rPr>
                <w:rFonts w:hint="eastAsia" w:ascii="宋体" w:hAnsi="宋体" w:eastAsia="宋体" w:cs="宋体"/>
                <w:color w:val="auto"/>
                <w:highlight w:val="none"/>
              </w:rPr>
            </w:pPr>
          </w:p>
          <w:p w14:paraId="558431D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227112">
            <w:pPr>
              <w:pStyle w:val="22"/>
              <w:spacing w:line="296" w:lineRule="auto"/>
              <w:rPr>
                <w:rFonts w:hint="eastAsia" w:ascii="宋体" w:hAnsi="宋体" w:eastAsia="宋体" w:cs="宋体"/>
                <w:color w:val="auto"/>
                <w:highlight w:val="none"/>
              </w:rPr>
            </w:pPr>
          </w:p>
          <w:p w14:paraId="4D51D49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447CAF">
            <w:pPr>
              <w:pStyle w:val="22"/>
              <w:rPr>
                <w:rFonts w:hint="eastAsia" w:ascii="宋体" w:hAnsi="宋体" w:eastAsia="宋体" w:cs="宋体"/>
                <w:color w:val="auto"/>
                <w:highlight w:val="none"/>
              </w:rPr>
            </w:pPr>
          </w:p>
        </w:tc>
      </w:tr>
      <w:tr w14:paraId="4390B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2DA04D">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1A4DC673">
            <w:pPr>
              <w:pStyle w:val="22"/>
              <w:spacing w:line="297" w:lineRule="auto"/>
              <w:rPr>
                <w:rFonts w:hint="eastAsia" w:ascii="宋体" w:hAnsi="宋体" w:eastAsia="宋体" w:cs="宋体"/>
                <w:color w:val="auto"/>
                <w:highlight w:val="none"/>
              </w:rPr>
            </w:pPr>
          </w:p>
          <w:p w14:paraId="13C8F70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8C3E33">
            <w:pPr>
              <w:pStyle w:val="22"/>
              <w:spacing w:line="297" w:lineRule="auto"/>
              <w:rPr>
                <w:rFonts w:hint="eastAsia" w:ascii="宋体" w:hAnsi="宋体" w:eastAsia="宋体" w:cs="宋体"/>
                <w:color w:val="auto"/>
                <w:highlight w:val="none"/>
              </w:rPr>
            </w:pPr>
          </w:p>
          <w:p w14:paraId="69F6EAB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6FB7CE">
            <w:pPr>
              <w:pStyle w:val="22"/>
              <w:rPr>
                <w:rFonts w:hint="eastAsia" w:ascii="宋体" w:hAnsi="宋体" w:eastAsia="宋体" w:cs="宋体"/>
                <w:color w:val="auto"/>
                <w:highlight w:val="none"/>
              </w:rPr>
            </w:pPr>
          </w:p>
        </w:tc>
      </w:tr>
      <w:tr w14:paraId="19A54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027364">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252E8CF3">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E328A9">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B214F7F">
            <w:pPr>
              <w:pStyle w:val="22"/>
              <w:rPr>
                <w:rFonts w:hint="eastAsia" w:ascii="宋体" w:hAnsi="宋体" w:eastAsia="宋体" w:cs="宋体"/>
                <w:color w:val="auto"/>
                <w:highlight w:val="none"/>
              </w:rPr>
            </w:pPr>
          </w:p>
        </w:tc>
      </w:tr>
      <w:tr w14:paraId="533A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FD68D25">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06E4383E">
            <w:pPr>
              <w:pStyle w:val="22"/>
              <w:spacing w:line="262" w:lineRule="auto"/>
              <w:rPr>
                <w:rFonts w:hint="eastAsia" w:ascii="宋体" w:hAnsi="宋体" w:eastAsia="宋体" w:cs="宋体"/>
                <w:color w:val="auto"/>
                <w:highlight w:val="none"/>
              </w:rPr>
            </w:pPr>
          </w:p>
          <w:p w14:paraId="7376B21D">
            <w:pPr>
              <w:pStyle w:val="22"/>
              <w:spacing w:line="262" w:lineRule="auto"/>
              <w:rPr>
                <w:rFonts w:hint="eastAsia" w:ascii="宋体" w:hAnsi="宋体" w:eastAsia="宋体" w:cs="宋体"/>
                <w:color w:val="auto"/>
                <w:highlight w:val="none"/>
              </w:rPr>
            </w:pPr>
          </w:p>
          <w:p w14:paraId="5707BFC6">
            <w:pPr>
              <w:pStyle w:val="22"/>
              <w:spacing w:line="262" w:lineRule="auto"/>
              <w:rPr>
                <w:rFonts w:hint="eastAsia" w:ascii="宋体" w:hAnsi="宋体" w:eastAsia="宋体" w:cs="宋体"/>
                <w:color w:val="auto"/>
                <w:highlight w:val="none"/>
              </w:rPr>
            </w:pPr>
          </w:p>
          <w:p w14:paraId="07A1B4B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A7B904">
            <w:pPr>
              <w:pStyle w:val="22"/>
              <w:spacing w:line="262" w:lineRule="auto"/>
              <w:rPr>
                <w:rFonts w:hint="eastAsia" w:ascii="宋体" w:hAnsi="宋体" w:eastAsia="宋体" w:cs="宋体"/>
                <w:color w:val="auto"/>
                <w:highlight w:val="none"/>
              </w:rPr>
            </w:pPr>
          </w:p>
          <w:p w14:paraId="60B86E07">
            <w:pPr>
              <w:pStyle w:val="22"/>
              <w:spacing w:line="262" w:lineRule="auto"/>
              <w:rPr>
                <w:rFonts w:hint="eastAsia" w:ascii="宋体" w:hAnsi="宋体" w:eastAsia="宋体" w:cs="宋体"/>
                <w:color w:val="auto"/>
                <w:highlight w:val="none"/>
              </w:rPr>
            </w:pPr>
          </w:p>
          <w:p w14:paraId="069EBF28">
            <w:pPr>
              <w:pStyle w:val="22"/>
              <w:spacing w:line="262" w:lineRule="auto"/>
              <w:rPr>
                <w:rFonts w:hint="eastAsia" w:ascii="宋体" w:hAnsi="宋体" w:eastAsia="宋体" w:cs="宋体"/>
                <w:color w:val="auto"/>
                <w:highlight w:val="none"/>
              </w:rPr>
            </w:pPr>
          </w:p>
          <w:p w14:paraId="6B21D26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744C282">
            <w:pPr>
              <w:pStyle w:val="22"/>
              <w:rPr>
                <w:rFonts w:hint="eastAsia" w:ascii="宋体" w:hAnsi="宋体" w:eastAsia="宋体" w:cs="宋体"/>
                <w:color w:val="auto"/>
                <w:highlight w:val="none"/>
              </w:rPr>
            </w:pPr>
          </w:p>
        </w:tc>
      </w:tr>
      <w:tr w14:paraId="7A72A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3409FFD">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4FDC9077">
            <w:pPr>
              <w:pStyle w:val="22"/>
              <w:spacing w:line="297" w:lineRule="auto"/>
              <w:rPr>
                <w:rFonts w:hint="eastAsia" w:ascii="宋体" w:hAnsi="宋体" w:eastAsia="宋体" w:cs="宋体"/>
                <w:color w:val="auto"/>
                <w:highlight w:val="none"/>
              </w:rPr>
            </w:pPr>
          </w:p>
          <w:p w14:paraId="557EC15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5B90DE">
            <w:pPr>
              <w:pStyle w:val="22"/>
              <w:spacing w:line="297" w:lineRule="auto"/>
              <w:rPr>
                <w:rFonts w:hint="eastAsia" w:ascii="宋体" w:hAnsi="宋体" w:eastAsia="宋体" w:cs="宋体"/>
                <w:color w:val="auto"/>
                <w:highlight w:val="none"/>
              </w:rPr>
            </w:pPr>
          </w:p>
          <w:p w14:paraId="4F686E9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2BBBA6">
            <w:pPr>
              <w:pStyle w:val="22"/>
              <w:rPr>
                <w:rFonts w:hint="eastAsia" w:ascii="宋体" w:hAnsi="宋体" w:eastAsia="宋体" w:cs="宋体"/>
                <w:color w:val="auto"/>
                <w:highlight w:val="none"/>
              </w:rPr>
            </w:pPr>
          </w:p>
        </w:tc>
      </w:tr>
      <w:tr w14:paraId="13DCE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48FBF8E">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655538CD">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EC7D9AB">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A7A96A4">
            <w:pPr>
              <w:pStyle w:val="22"/>
              <w:rPr>
                <w:rFonts w:hint="eastAsia" w:ascii="宋体" w:hAnsi="宋体" w:eastAsia="宋体" w:cs="宋体"/>
                <w:color w:val="auto"/>
                <w:highlight w:val="none"/>
              </w:rPr>
            </w:pPr>
          </w:p>
        </w:tc>
      </w:tr>
      <w:tr w14:paraId="3C44D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AE3583D">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0D94965A">
            <w:pPr>
              <w:pStyle w:val="22"/>
              <w:spacing w:line="298" w:lineRule="auto"/>
              <w:rPr>
                <w:rFonts w:hint="eastAsia" w:ascii="宋体" w:hAnsi="宋体" w:eastAsia="宋体" w:cs="宋体"/>
                <w:color w:val="auto"/>
                <w:highlight w:val="none"/>
              </w:rPr>
            </w:pPr>
          </w:p>
          <w:p w14:paraId="107BA7A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9BE5B49">
            <w:pPr>
              <w:pStyle w:val="22"/>
              <w:spacing w:line="298" w:lineRule="auto"/>
              <w:rPr>
                <w:rFonts w:hint="eastAsia" w:ascii="宋体" w:hAnsi="宋体" w:eastAsia="宋体" w:cs="宋体"/>
                <w:color w:val="auto"/>
                <w:highlight w:val="none"/>
              </w:rPr>
            </w:pPr>
          </w:p>
          <w:p w14:paraId="5C719A3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C8E31C">
            <w:pPr>
              <w:pStyle w:val="22"/>
              <w:rPr>
                <w:rFonts w:hint="eastAsia" w:ascii="宋体" w:hAnsi="宋体" w:eastAsia="宋体" w:cs="宋体"/>
                <w:color w:val="auto"/>
                <w:highlight w:val="none"/>
              </w:rPr>
            </w:pPr>
          </w:p>
        </w:tc>
      </w:tr>
      <w:tr w14:paraId="532C0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1EE62D7">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EBCA3B5">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4A948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FFA8E9">
            <w:pPr>
              <w:pStyle w:val="22"/>
              <w:rPr>
                <w:rFonts w:hint="eastAsia" w:ascii="宋体" w:hAnsi="宋体" w:eastAsia="宋体" w:cs="宋体"/>
                <w:color w:val="auto"/>
                <w:highlight w:val="none"/>
              </w:rPr>
            </w:pPr>
          </w:p>
        </w:tc>
      </w:tr>
      <w:tr w14:paraId="2CEB3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1320CB1">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875389F">
            <w:pPr>
              <w:pStyle w:val="22"/>
              <w:spacing w:line="297" w:lineRule="auto"/>
              <w:rPr>
                <w:rFonts w:hint="eastAsia" w:ascii="宋体" w:hAnsi="宋体" w:eastAsia="宋体" w:cs="宋体"/>
                <w:color w:val="auto"/>
                <w:highlight w:val="none"/>
              </w:rPr>
            </w:pPr>
          </w:p>
          <w:p w14:paraId="6D66284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AE4538">
            <w:pPr>
              <w:pStyle w:val="22"/>
              <w:spacing w:line="297" w:lineRule="auto"/>
              <w:rPr>
                <w:rFonts w:hint="eastAsia" w:ascii="宋体" w:hAnsi="宋体" w:eastAsia="宋体" w:cs="宋体"/>
                <w:color w:val="auto"/>
                <w:highlight w:val="none"/>
              </w:rPr>
            </w:pPr>
          </w:p>
          <w:p w14:paraId="42F57BE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9A8755">
            <w:pPr>
              <w:pStyle w:val="22"/>
              <w:rPr>
                <w:rFonts w:hint="eastAsia" w:ascii="宋体" w:hAnsi="宋体" w:eastAsia="宋体" w:cs="宋体"/>
                <w:color w:val="auto"/>
                <w:highlight w:val="none"/>
              </w:rPr>
            </w:pPr>
          </w:p>
        </w:tc>
      </w:tr>
      <w:tr w14:paraId="6CB92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73F987">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58CC489C">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6EC6D0">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0D5DCE7">
            <w:pPr>
              <w:pStyle w:val="22"/>
              <w:rPr>
                <w:rFonts w:hint="eastAsia" w:ascii="宋体" w:hAnsi="宋体" w:eastAsia="宋体" w:cs="宋体"/>
                <w:color w:val="auto"/>
                <w:highlight w:val="none"/>
              </w:rPr>
            </w:pPr>
          </w:p>
        </w:tc>
      </w:tr>
      <w:tr w14:paraId="48386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A2E1211">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605F2EF6">
            <w:pPr>
              <w:pStyle w:val="22"/>
              <w:rPr>
                <w:rFonts w:hint="eastAsia" w:ascii="宋体" w:hAnsi="宋体" w:eastAsia="宋体" w:cs="宋体"/>
                <w:color w:val="auto"/>
                <w:highlight w:val="none"/>
              </w:rPr>
            </w:pPr>
          </w:p>
        </w:tc>
        <w:tc>
          <w:tcPr>
            <w:tcW w:w="1294" w:type="dxa"/>
            <w:vAlign w:val="top"/>
          </w:tcPr>
          <w:p w14:paraId="5D1675CC">
            <w:pPr>
              <w:pStyle w:val="22"/>
              <w:rPr>
                <w:rFonts w:hint="eastAsia" w:ascii="宋体" w:hAnsi="宋体" w:eastAsia="宋体" w:cs="宋体"/>
                <w:color w:val="auto"/>
                <w:highlight w:val="none"/>
              </w:rPr>
            </w:pPr>
          </w:p>
        </w:tc>
        <w:tc>
          <w:tcPr>
            <w:tcW w:w="2428" w:type="dxa"/>
            <w:vAlign w:val="top"/>
          </w:tcPr>
          <w:p w14:paraId="0D243CC5">
            <w:pPr>
              <w:pStyle w:val="22"/>
              <w:rPr>
                <w:rFonts w:hint="eastAsia" w:ascii="宋体" w:hAnsi="宋体" w:eastAsia="宋体" w:cs="宋体"/>
                <w:color w:val="auto"/>
                <w:highlight w:val="none"/>
              </w:rPr>
            </w:pPr>
          </w:p>
        </w:tc>
      </w:tr>
      <w:tr w14:paraId="7696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3A897C1">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1DFBD65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A4710C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555BA1">
            <w:pPr>
              <w:pStyle w:val="22"/>
              <w:rPr>
                <w:rFonts w:hint="eastAsia" w:ascii="宋体" w:hAnsi="宋体" w:eastAsia="宋体" w:cs="宋体"/>
                <w:color w:val="auto"/>
                <w:highlight w:val="none"/>
              </w:rPr>
            </w:pPr>
          </w:p>
        </w:tc>
      </w:tr>
      <w:tr w14:paraId="2B8E7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F49CBC9">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23AC72B5">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BDB79A">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5C0773">
            <w:pPr>
              <w:pStyle w:val="22"/>
              <w:rPr>
                <w:rFonts w:hint="eastAsia" w:ascii="宋体" w:hAnsi="宋体" w:eastAsia="宋体" w:cs="宋体"/>
                <w:color w:val="auto"/>
                <w:highlight w:val="none"/>
              </w:rPr>
            </w:pPr>
          </w:p>
        </w:tc>
      </w:tr>
      <w:tr w14:paraId="71E56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1065D67">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2C9AAB19">
            <w:pPr>
              <w:pStyle w:val="22"/>
              <w:spacing w:line="296" w:lineRule="auto"/>
              <w:rPr>
                <w:rFonts w:hint="eastAsia" w:ascii="宋体" w:hAnsi="宋体" w:eastAsia="宋体" w:cs="宋体"/>
                <w:color w:val="auto"/>
                <w:highlight w:val="none"/>
              </w:rPr>
            </w:pPr>
          </w:p>
          <w:p w14:paraId="4876A57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6200BC">
            <w:pPr>
              <w:pStyle w:val="22"/>
              <w:spacing w:line="296" w:lineRule="auto"/>
              <w:rPr>
                <w:rFonts w:hint="eastAsia" w:ascii="宋体" w:hAnsi="宋体" w:eastAsia="宋体" w:cs="宋体"/>
                <w:color w:val="auto"/>
                <w:highlight w:val="none"/>
              </w:rPr>
            </w:pPr>
          </w:p>
          <w:p w14:paraId="7AB7C83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4D7469">
            <w:pPr>
              <w:pStyle w:val="22"/>
              <w:rPr>
                <w:rFonts w:hint="eastAsia" w:ascii="宋体" w:hAnsi="宋体" w:eastAsia="宋体" w:cs="宋体"/>
                <w:color w:val="auto"/>
                <w:highlight w:val="none"/>
              </w:rPr>
            </w:pPr>
          </w:p>
        </w:tc>
      </w:tr>
      <w:tr w14:paraId="6ACD1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AABE9E">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2B72A05D">
            <w:pPr>
              <w:pStyle w:val="22"/>
              <w:spacing w:line="272" w:lineRule="auto"/>
              <w:rPr>
                <w:rFonts w:hint="eastAsia" w:ascii="宋体" w:hAnsi="宋体" w:eastAsia="宋体" w:cs="宋体"/>
                <w:color w:val="auto"/>
                <w:highlight w:val="none"/>
              </w:rPr>
            </w:pPr>
          </w:p>
          <w:p w14:paraId="5116E607">
            <w:pPr>
              <w:pStyle w:val="22"/>
              <w:spacing w:line="272" w:lineRule="auto"/>
              <w:rPr>
                <w:rFonts w:hint="eastAsia" w:ascii="宋体" w:hAnsi="宋体" w:eastAsia="宋体" w:cs="宋体"/>
                <w:color w:val="auto"/>
                <w:highlight w:val="none"/>
              </w:rPr>
            </w:pPr>
          </w:p>
          <w:p w14:paraId="1D92D5C4">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13E1CBC">
            <w:pPr>
              <w:pStyle w:val="22"/>
              <w:spacing w:line="272" w:lineRule="auto"/>
              <w:rPr>
                <w:rFonts w:hint="eastAsia" w:ascii="宋体" w:hAnsi="宋体" w:eastAsia="宋体" w:cs="宋体"/>
                <w:color w:val="auto"/>
                <w:highlight w:val="none"/>
              </w:rPr>
            </w:pPr>
          </w:p>
          <w:p w14:paraId="6170A90B">
            <w:pPr>
              <w:pStyle w:val="22"/>
              <w:spacing w:line="272" w:lineRule="auto"/>
              <w:rPr>
                <w:rFonts w:hint="eastAsia" w:ascii="宋体" w:hAnsi="宋体" w:eastAsia="宋体" w:cs="宋体"/>
                <w:color w:val="auto"/>
                <w:highlight w:val="none"/>
              </w:rPr>
            </w:pPr>
          </w:p>
          <w:p w14:paraId="154F4BC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DE1D241">
            <w:pPr>
              <w:pStyle w:val="22"/>
              <w:rPr>
                <w:rFonts w:hint="eastAsia" w:ascii="宋体" w:hAnsi="宋体" w:eastAsia="宋体" w:cs="宋体"/>
                <w:color w:val="auto"/>
                <w:highlight w:val="none"/>
              </w:rPr>
            </w:pPr>
          </w:p>
        </w:tc>
      </w:tr>
    </w:tbl>
    <w:p w14:paraId="6E4A0502">
      <w:pPr>
        <w:pStyle w:val="5"/>
        <w:spacing w:line="288" w:lineRule="auto"/>
        <w:rPr>
          <w:rFonts w:hint="eastAsia" w:ascii="宋体" w:hAnsi="宋体" w:eastAsia="宋体" w:cs="宋体"/>
          <w:color w:val="auto"/>
          <w:highlight w:val="none"/>
        </w:rPr>
      </w:pPr>
    </w:p>
    <w:p w14:paraId="75FD8B74">
      <w:pPr>
        <w:pStyle w:val="5"/>
        <w:spacing w:line="288" w:lineRule="auto"/>
        <w:rPr>
          <w:rFonts w:hint="eastAsia" w:ascii="宋体" w:hAnsi="宋体" w:eastAsia="宋体" w:cs="宋体"/>
          <w:color w:val="auto"/>
          <w:highlight w:val="none"/>
        </w:rPr>
      </w:pPr>
    </w:p>
    <w:p w14:paraId="3445358B">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21F57ACA">
      <w:pPr>
        <w:spacing w:before="21" w:line="376" w:lineRule="exact"/>
        <w:ind w:firstLine="512" w:firstLineChars="200"/>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程项目招标中标后监督检查办法》相关规定开展检查。</w:t>
      </w:r>
    </w:p>
    <w:p w14:paraId="7A1DC17D">
      <w:pPr>
        <w:spacing w:before="21" w:line="376" w:lineRule="exact"/>
        <w:ind w:firstLine="516"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3.如果需要（如需要通过计算编制专项方案，或者需要专家论证），可中标后提</w:t>
      </w:r>
      <w:r>
        <w:rPr>
          <w:rFonts w:hint="eastAsia" w:ascii="宋体" w:hAnsi="宋体" w:eastAsia="宋体" w:cs="宋体"/>
          <w:color w:val="auto"/>
          <w:spacing w:val="9"/>
          <w:sz w:val="24"/>
          <w:szCs w:val="24"/>
          <w:highlight w:val="none"/>
          <w:lang w:eastAsia="zh-CN"/>
        </w:rPr>
        <w:t>详细版。</w:t>
      </w:r>
    </w:p>
    <w:p w14:paraId="07D02C66">
      <w:pPr>
        <w:rPr>
          <w:color w:val="auto"/>
          <w:highlight w:val="none"/>
        </w:rPr>
      </w:pPr>
    </w:p>
    <w:p w14:paraId="086DFF7E">
      <w:pPr>
        <w:pStyle w:val="13"/>
        <w:rPr>
          <w:rFonts w:hint="eastAsia" w:ascii="宋体" w:hAnsi="宋体" w:eastAsia="宋体" w:cs="宋体"/>
          <w:b/>
          <w:bCs/>
          <w:color w:val="auto"/>
          <w:spacing w:val="-4"/>
          <w:sz w:val="24"/>
          <w:szCs w:val="24"/>
          <w:highlight w:val="none"/>
        </w:rPr>
      </w:pPr>
    </w:p>
    <w:p w14:paraId="4D9F0099">
      <w:pPr>
        <w:pStyle w:val="13"/>
        <w:rPr>
          <w:rFonts w:hint="eastAsia" w:ascii="宋体" w:hAnsi="宋体" w:eastAsia="宋体" w:cs="宋体"/>
          <w:b/>
          <w:bCs/>
          <w:color w:val="auto"/>
          <w:spacing w:val="-4"/>
          <w:sz w:val="24"/>
          <w:szCs w:val="24"/>
          <w:highlight w:val="none"/>
        </w:rPr>
      </w:pPr>
    </w:p>
    <w:p w14:paraId="1872DDAC">
      <w:pPr>
        <w:pStyle w:val="13"/>
        <w:rPr>
          <w:rFonts w:hint="eastAsia" w:ascii="宋体" w:hAnsi="宋体" w:eastAsia="宋体" w:cs="宋体"/>
          <w:b/>
          <w:bCs/>
          <w:color w:val="auto"/>
          <w:spacing w:val="-4"/>
          <w:sz w:val="24"/>
          <w:szCs w:val="24"/>
          <w:highlight w:val="none"/>
        </w:rPr>
      </w:pPr>
    </w:p>
    <w:p w14:paraId="102A38AF">
      <w:pPr>
        <w:pStyle w:val="13"/>
        <w:rPr>
          <w:rFonts w:hint="eastAsia" w:ascii="宋体" w:hAnsi="宋体" w:eastAsia="宋体" w:cs="宋体"/>
          <w:b/>
          <w:bCs/>
          <w:color w:val="auto"/>
          <w:spacing w:val="-4"/>
          <w:sz w:val="24"/>
          <w:szCs w:val="24"/>
          <w:highlight w:val="none"/>
        </w:rPr>
      </w:pPr>
    </w:p>
    <w:p w14:paraId="2E1BA95E">
      <w:pPr>
        <w:pStyle w:val="13"/>
        <w:rPr>
          <w:rFonts w:hint="eastAsia" w:ascii="宋体" w:hAnsi="宋体" w:eastAsia="宋体" w:cs="宋体"/>
          <w:b/>
          <w:bCs/>
          <w:color w:val="auto"/>
          <w:spacing w:val="-4"/>
          <w:sz w:val="24"/>
          <w:szCs w:val="24"/>
          <w:highlight w:val="none"/>
        </w:rPr>
      </w:pPr>
    </w:p>
    <w:p w14:paraId="738EC21D">
      <w:pPr>
        <w:pStyle w:val="13"/>
        <w:ind w:left="0" w:leftChars="0" w:firstLine="0" w:firstLineChars="0"/>
        <w:rPr>
          <w:rFonts w:hint="eastAsia" w:ascii="宋体" w:hAnsi="宋体" w:eastAsia="宋体" w:cs="宋体"/>
          <w:b/>
          <w:bCs/>
          <w:color w:val="auto"/>
          <w:spacing w:val="-4"/>
          <w:sz w:val="24"/>
          <w:szCs w:val="24"/>
          <w:highlight w:val="none"/>
        </w:rPr>
      </w:pPr>
    </w:p>
    <w:p w14:paraId="5A49A582">
      <w:pPr>
        <w:spacing w:before="78" w:line="220" w:lineRule="auto"/>
        <w:jc w:val="left"/>
        <w:outlineLvl w:val="9"/>
        <w:rPr>
          <w:rFonts w:hint="eastAsia" w:ascii="宋体" w:hAnsi="宋体" w:eastAsia="宋体" w:cs="宋体"/>
          <w:b/>
          <w:bCs/>
          <w:color w:val="auto"/>
          <w:spacing w:val="-4"/>
          <w:sz w:val="24"/>
          <w:szCs w:val="24"/>
          <w:highlight w:val="none"/>
        </w:rPr>
      </w:pPr>
    </w:p>
    <w:p w14:paraId="6BEB6D14">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246AA64C">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2" w:name="_Toc17987"/>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sz w:val="24"/>
          <w:szCs w:val="24"/>
          <w:highlight w:val="none"/>
        </w:rPr>
        <w:t>投标保证金信用承诺函</w:t>
      </w:r>
      <w:bookmarkEnd w:id="272"/>
    </w:p>
    <w:p w14:paraId="4FA8B08B">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551571E0">
      <w:pPr>
        <w:pStyle w:val="5"/>
        <w:spacing w:line="408" w:lineRule="auto"/>
        <w:rPr>
          <w:rFonts w:hint="eastAsia" w:ascii="宋体" w:hAnsi="宋体" w:eastAsia="宋体" w:cs="宋体"/>
          <w:color w:val="auto"/>
          <w:highlight w:val="none"/>
        </w:rPr>
      </w:pPr>
    </w:p>
    <w:p w14:paraId="234CE6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依法履行投标人义务；我方若出现违反《中华人民共和国招标投标法》、《中华人民共和国招标投标法实施条例》、《电子招标投标办法》等有关法律法规的行为，将于投标有效期内全额付清</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67174F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3EE8C6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3B20EF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01EB79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170D40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095339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324F4DDC">
      <w:pPr>
        <w:pStyle w:val="5"/>
        <w:spacing w:line="329" w:lineRule="auto"/>
        <w:rPr>
          <w:rFonts w:hint="eastAsia" w:ascii="宋体" w:hAnsi="宋体" w:eastAsia="宋体" w:cs="宋体"/>
          <w:color w:val="auto"/>
          <w:sz w:val="24"/>
          <w:szCs w:val="24"/>
          <w:highlight w:val="none"/>
        </w:rPr>
      </w:pPr>
    </w:p>
    <w:p w14:paraId="3A9404A8">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68F0A46E">
      <w:pPr>
        <w:pStyle w:val="5"/>
        <w:spacing w:line="457" w:lineRule="auto"/>
        <w:rPr>
          <w:rFonts w:hint="eastAsia" w:ascii="宋体" w:hAnsi="宋体" w:eastAsia="宋体" w:cs="宋体"/>
          <w:color w:val="auto"/>
          <w:sz w:val="24"/>
          <w:szCs w:val="24"/>
          <w:highlight w:val="none"/>
        </w:rPr>
      </w:pPr>
    </w:p>
    <w:p w14:paraId="1043625C">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2556479A">
      <w:pPr>
        <w:pStyle w:val="5"/>
        <w:spacing w:line="457" w:lineRule="auto"/>
        <w:rPr>
          <w:rFonts w:hint="eastAsia" w:ascii="宋体" w:hAnsi="宋体" w:eastAsia="宋体" w:cs="宋体"/>
          <w:color w:val="auto"/>
          <w:sz w:val="24"/>
          <w:szCs w:val="24"/>
          <w:highlight w:val="none"/>
        </w:rPr>
      </w:pPr>
    </w:p>
    <w:p w14:paraId="28E89218">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33A3CBAF">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2B287F98">
      <w:pPr>
        <w:pStyle w:val="13"/>
        <w:rPr>
          <w:rFonts w:hint="eastAsia" w:ascii="宋体" w:hAnsi="宋体" w:eastAsia="宋体" w:cs="宋体"/>
          <w:color w:val="auto"/>
          <w:highlight w:val="none"/>
        </w:rPr>
      </w:pPr>
    </w:p>
    <w:p w14:paraId="3CFA9197">
      <w:pPr>
        <w:pStyle w:val="13"/>
        <w:rPr>
          <w:rFonts w:hint="eastAsia" w:ascii="宋体" w:hAnsi="宋体" w:eastAsia="宋体" w:cs="宋体"/>
          <w:color w:val="auto"/>
          <w:spacing w:val="8"/>
          <w:sz w:val="24"/>
          <w:szCs w:val="24"/>
          <w:highlight w:val="none"/>
          <w:lang w:eastAsia="zh-CN"/>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906ADF0">
      <w:pPr>
        <w:spacing w:before="78" w:line="220" w:lineRule="auto"/>
        <w:outlineLvl w:val="2"/>
        <w:rPr>
          <w:rFonts w:hint="eastAsia" w:ascii="宋体" w:hAnsi="宋体" w:eastAsia="宋体" w:cs="宋体"/>
          <w:b/>
          <w:bCs/>
          <w:color w:val="auto"/>
          <w:spacing w:val="-4"/>
          <w:sz w:val="24"/>
          <w:szCs w:val="24"/>
          <w:highlight w:val="none"/>
        </w:rPr>
      </w:pPr>
      <w:bookmarkStart w:id="273" w:name="_Toc24544"/>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3"/>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31804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4FB1F09">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2057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0CEAB9EA">
            <w:pPr>
              <w:spacing w:before="62" w:line="23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3FF8FF0B">
            <w:pPr>
              <w:pStyle w:val="22"/>
              <w:rPr>
                <w:rFonts w:hint="eastAsia" w:ascii="宋体" w:hAnsi="宋体" w:eastAsia="宋体" w:cs="宋体"/>
                <w:color w:val="auto"/>
                <w:sz w:val="24"/>
                <w:szCs w:val="24"/>
                <w:highlight w:val="none"/>
              </w:rPr>
            </w:pPr>
          </w:p>
        </w:tc>
      </w:tr>
      <w:tr w14:paraId="5DC6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center"/>
          </w:tcPr>
          <w:p w14:paraId="26176662">
            <w:pPr>
              <w:spacing w:before="150" w:line="23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668497E6">
            <w:pPr>
              <w:pStyle w:val="22"/>
              <w:rPr>
                <w:rFonts w:hint="eastAsia" w:ascii="宋体" w:hAnsi="宋体" w:eastAsia="宋体" w:cs="宋体"/>
                <w:color w:val="auto"/>
                <w:sz w:val="24"/>
                <w:szCs w:val="24"/>
                <w:highlight w:val="none"/>
              </w:rPr>
            </w:pPr>
          </w:p>
        </w:tc>
      </w:tr>
      <w:tr w14:paraId="0FA60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center"/>
          </w:tcPr>
          <w:p w14:paraId="6FE90DC5">
            <w:pPr>
              <w:spacing w:before="151"/>
              <w:ind w:right="149"/>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000B4605">
            <w:pPr>
              <w:pStyle w:val="22"/>
              <w:rPr>
                <w:rFonts w:hint="eastAsia" w:ascii="宋体" w:hAnsi="宋体" w:eastAsia="宋体" w:cs="宋体"/>
                <w:color w:val="auto"/>
                <w:sz w:val="24"/>
                <w:szCs w:val="24"/>
                <w:highlight w:val="none"/>
              </w:rPr>
            </w:pPr>
          </w:p>
        </w:tc>
        <w:tc>
          <w:tcPr>
            <w:tcW w:w="1499" w:type="dxa"/>
            <w:gridSpan w:val="2"/>
            <w:vAlign w:val="center"/>
          </w:tcPr>
          <w:p w14:paraId="3D60D1A8">
            <w:pPr>
              <w:spacing w:before="151" w:line="312" w:lineRule="auto"/>
              <w:ind w:right="175"/>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7B412076">
            <w:pPr>
              <w:pStyle w:val="22"/>
              <w:rPr>
                <w:rFonts w:hint="eastAsia" w:ascii="宋体" w:hAnsi="宋体" w:eastAsia="宋体" w:cs="宋体"/>
                <w:color w:val="auto"/>
                <w:sz w:val="24"/>
                <w:szCs w:val="24"/>
                <w:highlight w:val="none"/>
              </w:rPr>
            </w:pPr>
          </w:p>
        </w:tc>
      </w:tr>
      <w:tr w14:paraId="1748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67918AA">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1F0A6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center"/>
          </w:tcPr>
          <w:p w14:paraId="0EC21191">
            <w:pPr>
              <w:spacing w:before="62" w:line="23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center"/>
          </w:tcPr>
          <w:p w14:paraId="1A81F5E2">
            <w:pPr>
              <w:spacing w:before="61"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center"/>
          </w:tcPr>
          <w:p w14:paraId="456665A1">
            <w:pPr>
              <w:spacing w:before="62" w:line="23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center"/>
          </w:tcPr>
          <w:p w14:paraId="09C47EB1">
            <w:pPr>
              <w:spacing w:before="62" w:line="22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650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F8B91C">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28B25A0D">
            <w:pPr>
              <w:pStyle w:val="22"/>
              <w:rPr>
                <w:rFonts w:hint="eastAsia" w:ascii="宋体" w:hAnsi="宋体" w:eastAsia="宋体" w:cs="宋体"/>
                <w:color w:val="auto"/>
                <w:sz w:val="24"/>
                <w:szCs w:val="24"/>
                <w:highlight w:val="none"/>
              </w:rPr>
            </w:pPr>
          </w:p>
        </w:tc>
        <w:tc>
          <w:tcPr>
            <w:tcW w:w="1771" w:type="dxa"/>
            <w:gridSpan w:val="2"/>
            <w:vAlign w:val="top"/>
          </w:tcPr>
          <w:p w14:paraId="4F42E60F">
            <w:pPr>
              <w:pStyle w:val="22"/>
              <w:rPr>
                <w:rFonts w:hint="eastAsia" w:ascii="宋体" w:hAnsi="宋体" w:eastAsia="宋体" w:cs="宋体"/>
                <w:color w:val="auto"/>
                <w:sz w:val="24"/>
                <w:szCs w:val="24"/>
                <w:highlight w:val="none"/>
              </w:rPr>
            </w:pPr>
          </w:p>
        </w:tc>
        <w:tc>
          <w:tcPr>
            <w:tcW w:w="1637" w:type="dxa"/>
            <w:vAlign w:val="top"/>
          </w:tcPr>
          <w:p w14:paraId="3C09D08F">
            <w:pPr>
              <w:pStyle w:val="22"/>
              <w:rPr>
                <w:rFonts w:hint="eastAsia" w:ascii="宋体" w:hAnsi="宋体" w:eastAsia="宋体" w:cs="宋体"/>
                <w:color w:val="auto"/>
                <w:sz w:val="24"/>
                <w:szCs w:val="24"/>
                <w:highlight w:val="none"/>
              </w:rPr>
            </w:pPr>
          </w:p>
        </w:tc>
      </w:tr>
      <w:tr w14:paraId="12E3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FF1CC">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D3F050A">
            <w:pPr>
              <w:pStyle w:val="22"/>
              <w:rPr>
                <w:rFonts w:hint="eastAsia" w:ascii="宋体" w:hAnsi="宋体" w:eastAsia="宋体" w:cs="宋体"/>
                <w:color w:val="auto"/>
                <w:sz w:val="24"/>
                <w:szCs w:val="24"/>
                <w:highlight w:val="none"/>
              </w:rPr>
            </w:pPr>
          </w:p>
        </w:tc>
        <w:tc>
          <w:tcPr>
            <w:tcW w:w="1771" w:type="dxa"/>
            <w:gridSpan w:val="2"/>
            <w:vAlign w:val="top"/>
          </w:tcPr>
          <w:p w14:paraId="745FD79F">
            <w:pPr>
              <w:pStyle w:val="22"/>
              <w:rPr>
                <w:rFonts w:hint="eastAsia" w:ascii="宋体" w:hAnsi="宋体" w:eastAsia="宋体" w:cs="宋体"/>
                <w:color w:val="auto"/>
                <w:sz w:val="24"/>
                <w:szCs w:val="24"/>
                <w:highlight w:val="none"/>
              </w:rPr>
            </w:pPr>
          </w:p>
        </w:tc>
        <w:tc>
          <w:tcPr>
            <w:tcW w:w="1637" w:type="dxa"/>
            <w:vAlign w:val="top"/>
          </w:tcPr>
          <w:p w14:paraId="2EFE754E">
            <w:pPr>
              <w:pStyle w:val="22"/>
              <w:rPr>
                <w:rFonts w:hint="eastAsia" w:ascii="宋体" w:hAnsi="宋体" w:eastAsia="宋体" w:cs="宋体"/>
                <w:color w:val="auto"/>
                <w:sz w:val="24"/>
                <w:szCs w:val="24"/>
                <w:highlight w:val="none"/>
              </w:rPr>
            </w:pPr>
          </w:p>
        </w:tc>
      </w:tr>
      <w:tr w14:paraId="5A6E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DF57AC7">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54C3FBF3">
            <w:pPr>
              <w:pStyle w:val="22"/>
              <w:rPr>
                <w:rFonts w:hint="eastAsia" w:ascii="宋体" w:hAnsi="宋体" w:eastAsia="宋体" w:cs="宋体"/>
                <w:color w:val="auto"/>
                <w:sz w:val="24"/>
                <w:szCs w:val="24"/>
                <w:highlight w:val="none"/>
              </w:rPr>
            </w:pPr>
          </w:p>
        </w:tc>
        <w:tc>
          <w:tcPr>
            <w:tcW w:w="1771" w:type="dxa"/>
            <w:gridSpan w:val="2"/>
            <w:vAlign w:val="top"/>
          </w:tcPr>
          <w:p w14:paraId="40E0E057">
            <w:pPr>
              <w:pStyle w:val="22"/>
              <w:rPr>
                <w:rFonts w:hint="eastAsia" w:ascii="宋体" w:hAnsi="宋体" w:eastAsia="宋体" w:cs="宋体"/>
                <w:color w:val="auto"/>
                <w:sz w:val="24"/>
                <w:szCs w:val="24"/>
                <w:highlight w:val="none"/>
              </w:rPr>
            </w:pPr>
          </w:p>
        </w:tc>
        <w:tc>
          <w:tcPr>
            <w:tcW w:w="1637" w:type="dxa"/>
            <w:vAlign w:val="top"/>
          </w:tcPr>
          <w:p w14:paraId="28B42581">
            <w:pPr>
              <w:pStyle w:val="22"/>
              <w:rPr>
                <w:rFonts w:hint="eastAsia" w:ascii="宋体" w:hAnsi="宋体" w:eastAsia="宋体" w:cs="宋体"/>
                <w:color w:val="auto"/>
                <w:sz w:val="24"/>
                <w:szCs w:val="24"/>
                <w:highlight w:val="none"/>
              </w:rPr>
            </w:pPr>
          </w:p>
        </w:tc>
      </w:tr>
      <w:tr w14:paraId="582B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center"/>
          </w:tcPr>
          <w:p w14:paraId="4F527954">
            <w:pPr>
              <w:spacing w:before="78" w:line="99" w:lineRule="exact"/>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47EB6644">
            <w:pPr>
              <w:pStyle w:val="22"/>
              <w:rPr>
                <w:rFonts w:hint="eastAsia" w:ascii="宋体" w:hAnsi="宋体" w:eastAsia="宋体" w:cs="宋体"/>
                <w:color w:val="auto"/>
                <w:sz w:val="24"/>
                <w:szCs w:val="24"/>
                <w:highlight w:val="none"/>
              </w:rPr>
            </w:pPr>
          </w:p>
        </w:tc>
        <w:tc>
          <w:tcPr>
            <w:tcW w:w="1771" w:type="dxa"/>
            <w:gridSpan w:val="2"/>
            <w:vAlign w:val="top"/>
          </w:tcPr>
          <w:p w14:paraId="6D54D719">
            <w:pPr>
              <w:pStyle w:val="22"/>
              <w:rPr>
                <w:rFonts w:hint="eastAsia" w:ascii="宋体" w:hAnsi="宋体" w:eastAsia="宋体" w:cs="宋体"/>
                <w:color w:val="auto"/>
                <w:sz w:val="24"/>
                <w:szCs w:val="24"/>
                <w:highlight w:val="none"/>
              </w:rPr>
            </w:pPr>
          </w:p>
        </w:tc>
        <w:tc>
          <w:tcPr>
            <w:tcW w:w="1637" w:type="dxa"/>
            <w:vAlign w:val="top"/>
          </w:tcPr>
          <w:p w14:paraId="75E6A05C">
            <w:pPr>
              <w:pStyle w:val="22"/>
              <w:rPr>
                <w:rFonts w:hint="eastAsia" w:ascii="宋体" w:hAnsi="宋体" w:eastAsia="宋体" w:cs="宋体"/>
                <w:color w:val="auto"/>
                <w:sz w:val="24"/>
                <w:szCs w:val="24"/>
                <w:highlight w:val="none"/>
              </w:rPr>
            </w:pPr>
          </w:p>
        </w:tc>
      </w:tr>
      <w:tr w14:paraId="3E543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center"/>
          </w:tcPr>
          <w:p w14:paraId="57AB557F">
            <w:pPr>
              <w:spacing w:before="62" w:line="233"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57B0800F">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016ED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center"/>
          </w:tcPr>
          <w:p w14:paraId="107CC9BB">
            <w:pPr>
              <w:spacing w:before="61" w:line="240" w:lineRule="auto"/>
              <w:ind w:right="153"/>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6D1AB722">
            <w:pPr>
              <w:spacing w:before="61" w:line="240" w:lineRule="auto"/>
              <w:ind w:left="760" w:right="153" w:hanging="600"/>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96C35BA">
            <w:pPr>
              <w:pStyle w:val="22"/>
              <w:rPr>
                <w:rFonts w:hint="eastAsia" w:ascii="宋体" w:hAnsi="宋体" w:eastAsia="宋体" w:cs="宋体"/>
                <w:color w:val="auto"/>
                <w:sz w:val="24"/>
                <w:szCs w:val="24"/>
                <w:highlight w:val="none"/>
              </w:rPr>
            </w:pPr>
          </w:p>
        </w:tc>
        <w:tc>
          <w:tcPr>
            <w:tcW w:w="1683" w:type="dxa"/>
            <w:gridSpan w:val="2"/>
            <w:vAlign w:val="center"/>
          </w:tcPr>
          <w:p w14:paraId="06A559B5">
            <w:pPr>
              <w:spacing w:before="62" w:line="22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center"/>
          </w:tcPr>
          <w:p w14:paraId="3ABE9DD0">
            <w:pPr>
              <w:spacing w:before="62" w:line="22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7653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center"/>
          </w:tcPr>
          <w:p w14:paraId="453382FD">
            <w:pPr>
              <w:spacing w:before="155" w:line="240" w:lineRule="auto"/>
              <w:ind w:right="153"/>
              <w:jc w:val="center"/>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4CBD4052">
            <w:pPr>
              <w:spacing w:before="155" w:line="240" w:lineRule="auto"/>
              <w:ind w:left="861" w:right="153" w:hanging="699"/>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C206521">
            <w:pPr>
              <w:pStyle w:val="22"/>
              <w:rPr>
                <w:rFonts w:hint="eastAsia" w:ascii="宋体" w:hAnsi="宋体" w:eastAsia="宋体" w:cs="宋体"/>
                <w:color w:val="auto"/>
                <w:sz w:val="24"/>
                <w:szCs w:val="24"/>
                <w:highlight w:val="none"/>
              </w:rPr>
            </w:pPr>
          </w:p>
        </w:tc>
        <w:tc>
          <w:tcPr>
            <w:tcW w:w="1683" w:type="dxa"/>
            <w:gridSpan w:val="2"/>
            <w:vAlign w:val="center"/>
          </w:tcPr>
          <w:p w14:paraId="1E023FA8">
            <w:pPr>
              <w:spacing w:before="61" w:line="23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center"/>
          </w:tcPr>
          <w:p w14:paraId="459BFBAC">
            <w:pPr>
              <w:spacing w:before="62" w:line="22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5303C8CD">
      <w:pPr>
        <w:rPr>
          <w:rFonts w:hint="eastAsia" w:ascii="宋体" w:hAnsi="宋体" w:eastAsia="宋体" w:cs="宋体"/>
          <w:b/>
          <w:bCs/>
          <w:color w:val="auto"/>
          <w:spacing w:val="-3"/>
          <w:sz w:val="24"/>
          <w:szCs w:val="24"/>
          <w:highlight w:val="none"/>
        </w:rPr>
      </w:pPr>
      <w:bookmarkStart w:id="274" w:name="bookmark107"/>
      <w:bookmarkEnd w:id="274"/>
      <w:r>
        <w:rPr>
          <w:rFonts w:hint="eastAsia" w:ascii="宋体" w:hAnsi="宋体" w:eastAsia="宋体" w:cs="宋体"/>
          <w:b/>
          <w:bCs/>
          <w:color w:val="auto"/>
          <w:spacing w:val="-3"/>
          <w:sz w:val="24"/>
          <w:szCs w:val="24"/>
          <w:highlight w:val="none"/>
        </w:rPr>
        <w:br w:type="page"/>
      </w:r>
    </w:p>
    <w:p w14:paraId="03CDC3FA">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2"/>
        <w:rPr>
          <w:rFonts w:hint="eastAsia" w:ascii="宋体" w:hAnsi="宋体" w:eastAsia="宋体" w:cs="宋体"/>
          <w:b/>
          <w:bCs w:val="0"/>
          <w:color w:val="auto"/>
          <w:sz w:val="28"/>
          <w:szCs w:val="28"/>
          <w:highlight w:val="none"/>
          <w:lang w:val="en-US" w:eastAsia="zh-CN"/>
        </w:rPr>
      </w:pPr>
      <w:bookmarkStart w:id="275" w:name="_Toc3970"/>
      <w:bookmarkStart w:id="276" w:name="_Toc15868"/>
      <w:r>
        <w:rPr>
          <w:rStyle w:val="21"/>
          <w:rFonts w:hint="eastAsia" w:ascii="Times New Roman" w:hAnsi="宋体" w:eastAsia="宋体" w:cs="Times New Roman"/>
          <w:b/>
          <w:bCs/>
          <w:color w:val="auto"/>
          <w:kern w:val="0"/>
          <w:sz w:val="28"/>
          <w:szCs w:val="28"/>
          <w:highlight w:val="none"/>
          <w:lang w:val="en-US" w:eastAsia="zh-CN" w:bidi="ar-SA"/>
        </w:rPr>
        <w:t>格式十六 助力项目承诺书</w:t>
      </w:r>
      <w:bookmarkEnd w:id="275"/>
      <w:bookmarkEnd w:id="276"/>
    </w:p>
    <w:p w14:paraId="2E72D9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助力项目承诺书</w:t>
      </w:r>
    </w:p>
    <w:p w14:paraId="779F35D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p>
    <w:p w14:paraId="7FFEEAF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致招标人：</w:t>
      </w:r>
      <w:r>
        <w:rPr>
          <w:rFonts w:hint="eastAsia" w:ascii="宋体" w:hAnsi="宋体" w:eastAsia="宋体" w:cs="宋体"/>
          <w:color w:val="auto"/>
          <w:sz w:val="24"/>
          <w:szCs w:val="24"/>
          <w:highlight w:val="none"/>
          <w:u w:val="single"/>
        </w:rPr>
        <w:t xml:space="preserve">                      </w:t>
      </w:r>
    </w:p>
    <w:p w14:paraId="237769D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4"/>
          <w:szCs w:val="24"/>
          <w:highlight w:val="none"/>
          <w:u w:val="none"/>
          <w:lang w:val="en-US" w:eastAsia="zh-CN"/>
        </w:rPr>
        <w:t>万工程”）工作部署以及</w:t>
      </w:r>
      <w:r>
        <w:rPr>
          <w:rFonts w:hint="eastAsia" w:ascii="宋体" w:hAnsi="宋体" w:eastAsia="宋体" w:cs="宋体"/>
          <w:b w:val="0"/>
          <w:bCs w:val="0"/>
          <w:i w:val="0"/>
          <w:iCs w:val="0"/>
          <w:color w:val="auto"/>
          <w:kern w:val="2"/>
          <w:sz w:val="24"/>
          <w:szCs w:val="24"/>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4"/>
          <w:szCs w:val="24"/>
          <w:highlight w:val="none"/>
          <w:vertAlign w:val="baseline"/>
          <w:lang w:val="en-US" w:eastAsia="zh-CN" w:bidi="ar-SA"/>
        </w:rPr>
        <w:t>〔2024〕11号</w:t>
      </w:r>
      <w:r>
        <w:rPr>
          <w:rFonts w:hint="eastAsia" w:ascii="宋体" w:hAnsi="宋体" w:eastAsia="宋体" w:cs="宋体"/>
          <w:b w:val="0"/>
          <w:bCs w:val="0"/>
          <w:i w:val="0"/>
          <w:iCs w:val="0"/>
          <w:color w:val="auto"/>
          <w:kern w:val="2"/>
          <w:sz w:val="24"/>
          <w:szCs w:val="24"/>
          <w:highlight w:val="none"/>
          <w:vertAlign w:val="baseline"/>
          <w:lang w:val="en-US" w:eastAsia="zh-CN" w:bidi="ar-SA"/>
        </w:rPr>
        <w:t>）等工作要求，我公司将按要求完成中标项目的同时，自愿利用</w:t>
      </w:r>
      <w:r>
        <w:rPr>
          <w:rFonts w:hint="eastAsia" w:ascii="宋体" w:hAnsi="宋体" w:eastAsia="宋体" w:cs="宋体"/>
          <w:color w:val="auto"/>
          <w:sz w:val="24"/>
          <w:szCs w:val="24"/>
          <w:highlight w:val="none"/>
          <w:lang w:val="en-US" w:eastAsia="zh-CN"/>
        </w:rPr>
        <w:t>本企业的合理利润，积极做好</w:t>
      </w:r>
      <w:r>
        <w:rPr>
          <w:rFonts w:hint="eastAsia" w:ascii="宋体" w:hAnsi="宋体" w:eastAsia="宋体" w:cs="宋体"/>
          <w:color w:val="auto"/>
          <w:sz w:val="24"/>
          <w:szCs w:val="24"/>
          <w:highlight w:val="none"/>
          <w:u w:val="none"/>
          <w:lang w:val="en-US" w:eastAsia="zh-CN"/>
        </w:rPr>
        <w:t>助力项目建设，就此</w:t>
      </w:r>
      <w:r>
        <w:rPr>
          <w:rFonts w:hint="eastAsia" w:ascii="宋体" w:hAnsi="宋体" w:eastAsia="宋体" w:cs="宋体"/>
          <w:color w:val="auto"/>
          <w:sz w:val="24"/>
          <w:szCs w:val="24"/>
          <w:highlight w:val="none"/>
        </w:rPr>
        <w:t>我方承诺如下：</w:t>
      </w:r>
    </w:p>
    <w:p w14:paraId="160D487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color w:val="auto"/>
          <w:sz w:val="24"/>
          <w:szCs w:val="24"/>
          <w:highlight w:val="none"/>
        </w:rPr>
        <w:t>我方愿以</w:t>
      </w:r>
      <w:r>
        <w:rPr>
          <w:rFonts w:hint="eastAsia" w:ascii="宋体" w:hAnsi="宋体" w:eastAsia="宋体" w:cs="宋体"/>
          <w:b w:val="0"/>
          <w:bCs w:val="0"/>
          <w:i w:val="0"/>
          <w:iCs w:val="0"/>
          <w:color w:val="auto"/>
          <w:kern w:val="2"/>
          <w:sz w:val="24"/>
          <w:szCs w:val="24"/>
          <w:highlight w:val="none"/>
          <w:vertAlign w:val="baseline"/>
          <w:lang w:val="en-US" w:eastAsia="zh-CN" w:bidi="ar-SA"/>
        </w:rPr>
        <w:t>本项</w:t>
      </w:r>
      <w:r>
        <w:rPr>
          <w:rFonts w:hint="eastAsia" w:ascii="宋体" w:hAnsi="宋体" w:eastAsia="宋体" w:cs="宋体"/>
          <w:color w:val="auto"/>
          <w:sz w:val="24"/>
          <w:szCs w:val="24"/>
          <w:highlight w:val="none"/>
          <w:u w:val="none"/>
          <w:lang w:val="en-US" w:eastAsia="zh-CN"/>
        </w:rPr>
        <w:t>目施工最高投标限价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%的资金，用于助力“百千万工程”中的公益性项目建设，具体实施助力项目从各级“百千万工程”指挥部提供的项目建设清单（项目库）中选取。</w:t>
      </w:r>
    </w:p>
    <w:p w14:paraId="6D4BD43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2、如我方中标，承诺完成助力项目建设所用的资金是本企业的自有资金，不使用中标项目内的资金作为助力项目建设资金。</w:t>
      </w:r>
    </w:p>
    <w:p w14:paraId="5F5CD34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7593AE1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3C429EA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0837154E">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color w:val="auto"/>
          <w:sz w:val="24"/>
          <w:szCs w:val="24"/>
          <w:highlight w:val="none"/>
        </w:rPr>
        <w:t>我方同意在投标人须知规定的投标有效期内严格遵守本企业投标文件的各项承诺，如有违约，愿承担相应违约责任。</w:t>
      </w:r>
    </w:p>
    <w:p w14:paraId="7F0EB558">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p>
    <w:p w14:paraId="34D07D34">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p>
    <w:p w14:paraId="2FBF64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(盖电子印章）</w:t>
      </w:r>
    </w:p>
    <w:p w14:paraId="67F748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p>
    <w:p w14:paraId="1B3E4D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（电子签名</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盖电子印章）</w:t>
      </w:r>
    </w:p>
    <w:p w14:paraId="5D8387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p>
    <w:p w14:paraId="5272D2C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74528A">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4"/>
          <w:szCs w:val="24"/>
          <w:highlight w:val="none"/>
          <w:lang w:eastAsia="zh-CN"/>
        </w:rPr>
      </w:pPr>
    </w:p>
    <w:p w14:paraId="56BC3E4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Style w:val="44"/>
          <w:rFonts w:hint="eastAsia" w:ascii="宋体" w:hAnsi="宋体" w:eastAsia="宋体" w:cs="宋体"/>
          <w:bCs/>
          <w:color w:val="auto"/>
          <w:kern w:val="2"/>
          <w:sz w:val="21"/>
          <w:szCs w:val="21"/>
          <w:highlight w:val="none"/>
        </w:rPr>
      </w:pPr>
      <w:r>
        <w:rPr>
          <w:rFonts w:hint="eastAsia" w:ascii="宋体" w:hAnsi="宋体" w:eastAsia="宋体" w:cs="宋体"/>
          <w:color w:val="auto"/>
          <w:sz w:val="24"/>
          <w:szCs w:val="24"/>
          <w:highlight w:val="none"/>
          <w:lang w:eastAsia="zh-CN"/>
        </w:rPr>
        <w:t>注：上述承诺书中的企业社会贡献最高投标限价百分比要使用阿拉伯数字填报，不得填报负值，企业社会贡献没有填报任何数字或填报负值的按无企业社会贡献处理，但不作无效投标处理。</w:t>
      </w:r>
    </w:p>
    <w:p w14:paraId="09B15C70">
      <w:pPr>
        <w:pStyle w:val="46"/>
        <w:snapToGrid w:val="0"/>
        <w:spacing w:line="440" w:lineRule="exact"/>
        <w:outlineLvl w:val="2"/>
        <w:rPr>
          <w:rStyle w:val="21"/>
          <w:rFonts w:hint="eastAsia" w:ascii="Times New Roman" w:hAnsi="宋体" w:eastAsia="宋体" w:cs="Times New Roman"/>
          <w:b/>
          <w:bCs/>
          <w:color w:val="auto"/>
          <w:sz w:val="28"/>
          <w:szCs w:val="28"/>
          <w:highlight w:val="none"/>
          <w:lang w:val="en-US" w:eastAsia="zh-CN"/>
        </w:rPr>
      </w:pPr>
      <w:r>
        <w:rPr>
          <w:rStyle w:val="44"/>
          <w:rFonts w:hint="eastAsia" w:ascii="宋体" w:hAnsi="宋体" w:eastAsia="宋体" w:cs="宋体"/>
          <w:bCs/>
          <w:color w:val="auto"/>
          <w:kern w:val="2"/>
          <w:sz w:val="21"/>
          <w:szCs w:val="21"/>
          <w:highlight w:val="none"/>
        </w:rPr>
        <w:br w:type="page"/>
      </w:r>
      <w:bookmarkStart w:id="277" w:name="_Toc26911"/>
      <w:bookmarkStart w:id="278" w:name="_Toc29376"/>
      <w:r>
        <w:rPr>
          <w:rStyle w:val="21"/>
          <w:rFonts w:hint="eastAsia" w:ascii="Times New Roman" w:hAnsi="宋体" w:eastAsia="宋体" w:cs="Times New Roman"/>
          <w:b/>
          <w:bCs/>
          <w:color w:val="auto"/>
          <w:sz w:val="28"/>
          <w:szCs w:val="28"/>
          <w:highlight w:val="none"/>
          <w:lang w:eastAsia="zh-CN"/>
        </w:rPr>
        <w:t>格式十</w:t>
      </w:r>
      <w:r>
        <w:rPr>
          <w:rStyle w:val="21"/>
          <w:rFonts w:hint="eastAsia" w:ascii="Times New Roman" w:hAnsi="宋体" w:cs="Times New Roman"/>
          <w:b/>
          <w:bCs/>
          <w:color w:val="auto"/>
          <w:sz w:val="28"/>
          <w:szCs w:val="28"/>
          <w:highlight w:val="none"/>
          <w:lang w:val="en-US" w:eastAsia="zh-CN"/>
        </w:rPr>
        <w:t xml:space="preserve">七  </w:t>
      </w:r>
      <w:r>
        <w:rPr>
          <w:rStyle w:val="21"/>
          <w:rFonts w:hint="eastAsia" w:ascii="Times New Roman" w:hAnsi="宋体" w:eastAsia="宋体" w:cs="Times New Roman"/>
          <w:b/>
          <w:bCs/>
          <w:color w:val="auto"/>
          <w:sz w:val="28"/>
          <w:szCs w:val="28"/>
          <w:highlight w:val="none"/>
          <w:lang w:val="en-US" w:eastAsia="zh-CN"/>
        </w:rPr>
        <w:t>定标因素评审资料</w:t>
      </w:r>
      <w:bookmarkEnd w:id="277"/>
      <w:bookmarkEnd w:id="278"/>
    </w:p>
    <w:p w14:paraId="1FBABC69">
      <w:pPr>
        <w:spacing w:line="5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定标因素评审资料</w:t>
      </w:r>
    </w:p>
    <w:p w14:paraId="6109F8B3">
      <w:pPr>
        <w:jc w:val="left"/>
        <w:rPr>
          <w:rFonts w:hint="eastAsia" w:ascii="宋体" w:hAnsi="宋体" w:eastAsia="宋体" w:cs="宋体"/>
          <w:color w:val="auto"/>
          <w:sz w:val="24"/>
          <w:highlight w:val="none"/>
          <w:lang w:eastAsia="zh-CN"/>
        </w:rPr>
      </w:pPr>
    </w:p>
    <w:p w14:paraId="53BC4F7B">
      <w:pPr>
        <w:pStyle w:val="40"/>
        <w:ind w:left="0" w:leftChars="0" w:firstLine="0" w:firstLineChars="0"/>
        <w:jc w:val="center"/>
        <w:rPr>
          <w:rStyle w:val="44"/>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14C25B53">
      <w:pPr>
        <w:spacing w:before="78" w:line="219" w:lineRule="auto"/>
        <w:jc w:val="center"/>
        <w:outlineLvl w:val="9"/>
        <w:rPr>
          <w:rFonts w:hint="eastAsia" w:ascii="宋体" w:hAnsi="宋体" w:eastAsia="宋体" w:cs="宋体"/>
          <w:b/>
          <w:bCs/>
          <w:color w:val="auto"/>
          <w:spacing w:val="-3"/>
          <w:sz w:val="24"/>
          <w:szCs w:val="24"/>
          <w:highlight w:val="none"/>
        </w:rPr>
      </w:pPr>
    </w:p>
    <w:p w14:paraId="7A6AD313">
      <w:pPr>
        <w:spacing w:before="78" w:line="219" w:lineRule="auto"/>
        <w:jc w:val="center"/>
        <w:outlineLvl w:val="9"/>
        <w:rPr>
          <w:rFonts w:hint="eastAsia" w:ascii="宋体" w:hAnsi="宋体" w:eastAsia="宋体" w:cs="宋体"/>
          <w:b/>
          <w:bCs/>
          <w:color w:val="auto"/>
          <w:spacing w:val="-3"/>
          <w:sz w:val="24"/>
          <w:szCs w:val="24"/>
          <w:highlight w:val="none"/>
        </w:rPr>
      </w:pPr>
    </w:p>
    <w:p w14:paraId="2495B873">
      <w:pPr>
        <w:spacing w:before="78" w:line="219" w:lineRule="auto"/>
        <w:jc w:val="center"/>
        <w:outlineLvl w:val="9"/>
        <w:rPr>
          <w:rFonts w:hint="eastAsia" w:ascii="宋体" w:hAnsi="宋体" w:eastAsia="宋体" w:cs="宋体"/>
          <w:b/>
          <w:bCs/>
          <w:color w:val="auto"/>
          <w:spacing w:val="-3"/>
          <w:sz w:val="24"/>
          <w:szCs w:val="24"/>
          <w:highlight w:val="none"/>
        </w:rPr>
      </w:pPr>
    </w:p>
    <w:p w14:paraId="7F14BE6C">
      <w:pPr>
        <w:spacing w:before="78" w:line="219" w:lineRule="auto"/>
        <w:jc w:val="center"/>
        <w:outlineLvl w:val="9"/>
        <w:rPr>
          <w:rFonts w:hint="eastAsia" w:ascii="宋体" w:hAnsi="宋体" w:eastAsia="宋体" w:cs="宋体"/>
          <w:b/>
          <w:bCs/>
          <w:color w:val="auto"/>
          <w:spacing w:val="-3"/>
          <w:sz w:val="24"/>
          <w:szCs w:val="24"/>
          <w:highlight w:val="none"/>
        </w:rPr>
      </w:pPr>
    </w:p>
    <w:p w14:paraId="48FF3C2F">
      <w:pPr>
        <w:spacing w:before="78" w:line="219" w:lineRule="auto"/>
        <w:jc w:val="center"/>
        <w:outlineLvl w:val="9"/>
        <w:rPr>
          <w:rFonts w:hint="eastAsia" w:ascii="宋体" w:hAnsi="宋体" w:eastAsia="宋体" w:cs="宋体"/>
          <w:b/>
          <w:bCs/>
          <w:color w:val="auto"/>
          <w:spacing w:val="-3"/>
          <w:sz w:val="24"/>
          <w:szCs w:val="24"/>
          <w:highlight w:val="none"/>
        </w:rPr>
      </w:pPr>
    </w:p>
    <w:p w14:paraId="2290D916">
      <w:pPr>
        <w:spacing w:before="78" w:line="219" w:lineRule="auto"/>
        <w:jc w:val="center"/>
        <w:outlineLvl w:val="9"/>
        <w:rPr>
          <w:rFonts w:hint="eastAsia" w:ascii="宋体" w:hAnsi="宋体" w:eastAsia="宋体" w:cs="宋体"/>
          <w:b/>
          <w:bCs/>
          <w:color w:val="auto"/>
          <w:spacing w:val="-3"/>
          <w:sz w:val="24"/>
          <w:szCs w:val="24"/>
          <w:highlight w:val="none"/>
        </w:rPr>
      </w:pPr>
    </w:p>
    <w:p w14:paraId="391FCD36">
      <w:pPr>
        <w:spacing w:before="78" w:line="219" w:lineRule="auto"/>
        <w:jc w:val="center"/>
        <w:outlineLvl w:val="9"/>
        <w:rPr>
          <w:rFonts w:hint="eastAsia" w:ascii="宋体" w:hAnsi="宋体" w:eastAsia="宋体" w:cs="宋体"/>
          <w:b/>
          <w:bCs/>
          <w:color w:val="auto"/>
          <w:spacing w:val="-3"/>
          <w:sz w:val="24"/>
          <w:szCs w:val="24"/>
          <w:highlight w:val="none"/>
        </w:rPr>
      </w:pPr>
    </w:p>
    <w:p w14:paraId="3C6BB66F">
      <w:pPr>
        <w:spacing w:before="78" w:line="219" w:lineRule="auto"/>
        <w:jc w:val="center"/>
        <w:outlineLvl w:val="9"/>
        <w:rPr>
          <w:rFonts w:hint="eastAsia" w:ascii="宋体" w:hAnsi="宋体" w:eastAsia="宋体" w:cs="宋体"/>
          <w:b/>
          <w:bCs/>
          <w:color w:val="auto"/>
          <w:spacing w:val="-3"/>
          <w:sz w:val="24"/>
          <w:szCs w:val="24"/>
          <w:highlight w:val="none"/>
        </w:rPr>
      </w:pPr>
    </w:p>
    <w:p w14:paraId="2E4A244E">
      <w:pPr>
        <w:spacing w:before="78" w:line="219" w:lineRule="auto"/>
        <w:jc w:val="center"/>
        <w:outlineLvl w:val="9"/>
        <w:rPr>
          <w:rFonts w:hint="eastAsia" w:ascii="宋体" w:hAnsi="宋体" w:eastAsia="宋体" w:cs="宋体"/>
          <w:b/>
          <w:bCs/>
          <w:color w:val="auto"/>
          <w:spacing w:val="-3"/>
          <w:sz w:val="24"/>
          <w:szCs w:val="24"/>
          <w:highlight w:val="none"/>
        </w:rPr>
      </w:pPr>
    </w:p>
    <w:p w14:paraId="765F7C6C">
      <w:pPr>
        <w:spacing w:before="78" w:line="219" w:lineRule="auto"/>
        <w:jc w:val="center"/>
        <w:outlineLvl w:val="9"/>
        <w:rPr>
          <w:rFonts w:hint="eastAsia" w:ascii="宋体" w:hAnsi="宋体" w:eastAsia="宋体" w:cs="宋体"/>
          <w:b/>
          <w:bCs/>
          <w:color w:val="auto"/>
          <w:spacing w:val="-3"/>
          <w:sz w:val="24"/>
          <w:szCs w:val="24"/>
          <w:highlight w:val="none"/>
        </w:rPr>
      </w:pPr>
    </w:p>
    <w:p w14:paraId="23EB9E71">
      <w:pPr>
        <w:spacing w:before="78" w:line="219" w:lineRule="auto"/>
        <w:jc w:val="center"/>
        <w:outlineLvl w:val="9"/>
        <w:rPr>
          <w:rFonts w:hint="eastAsia" w:ascii="宋体" w:hAnsi="宋体" w:eastAsia="宋体" w:cs="宋体"/>
          <w:b/>
          <w:bCs/>
          <w:color w:val="auto"/>
          <w:spacing w:val="-3"/>
          <w:sz w:val="24"/>
          <w:szCs w:val="24"/>
          <w:highlight w:val="none"/>
        </w:rPr>
      </w:pPr>
    </w:p>
    <w:p w14:paraId="15AA33D0">
      <w:pPr>
        <w:spacing w:before="78" w:line="219" w:lineRule="auto"/>
        <w:jc w:val="center"/>
        <w:outlineLvl w:val="9"/>
        <w:rPr>
          <w:rFonts w:hint="eastAsia" w:ascii="宋体" w:hAnsi="宋体" w:eastAsia="宋体" w:cs="宋体"/>
          <w:b/>
          <w:bCs/>
          <w:color w:val="auto"/>
          <w:spacing w:val="-3"/>
          <w:sz w:val="24"/>
          <w:szCs w:val="24"/>
          <w:highlight w:val="none"/>
        </w:rPr>
      </w:pPr>
    </w:p>
    <w:p w14:paraId="7B279407">
      <w:pPr>
        <w:spacing w:before="78" w:line="219" w:lineRule="auto"/>
        <w:jc w:val="center"/>
        <w:outlineLvl w:val="9"/>
        <w:rPr>
          <w:rFonts w:hint="eastAsia" w:ascii="宋体" w:hAnsi="宋体" w:eastAsia="宋体" w:cs="宋体"/>
          <w:b/>
          <w:bCs/>
          <w:color w:val="auto"/>
          <w:spacing w:val="-3"/>
          <w:sz w:val="24"/>
          <w:szCs w:val="24"/>
          <w:highlight w:val="none"/>
        </w:rPr>
      </w:pPr>
    </w:p>
    <w:p w14:paraId="2574C13D">
      <w:pPr>
        <w:spacing w:before="78" w:line="219" w:lineRule="auto"/>
        <w:jc w:val="center"/>
        <w:outlineLvl w:val="9"/>
        <w:rPr>
          <w:rFonts w:hint="eastAsia" w:ascii="宋体" w:hAnsi="宋体" w:eastAsia="宋体" w:cs="宋体"/>
          <w:b/>
          <w:bCs/>
          <w:color w:val="auto"/>
          <w:spacing w:val="-3"/>
          <w:sz w:val="24"/>
          <w:szCs w:val="24"/>
          <w:highlight w:val="none"/>
        </w:rPr>
      </w:pPr>
    </w:p>
    <w:p w14:paraId="7BC7ADD0">
      <w:pPr>
        <w:spacing w:before="78" w:line="219" w:lineRule="auto"/>
        <w:jc w:val="center"/>
        <w:outlineLvl w:val="9"/>
        <w:rPr>
          <w:rFonts w:hint="eastAsia" w:ascii="宋体" w:hAnsi="宋体" w:eastAsia="宋体" w:cs="宋体"/>
          <w:b/>
          <w:bCs/>
          <w:color w:val="auto"/>
          <w:spacing w:val="-3"/>
          <w:sz w:val="24"/>
          <w:szCs w:val="24"/>
          <w:highlight w:val="none"/>
        </w:rPr>
      </w:pPr>
    </w:p>
    <w:p w14:paraId="2E2C18EC">
      <w:pPr>
        <w:spacing w:before="78" w:line="219" w:lineRule="auto"/>
        <w:jc w:val="center"/>
        <w:outlineLvl w:val="9"/>
        <w:rPr>
          <w:rFonts w:hint="eastAsia" w:ascii="宋体" w:hAnsi="宋体" w:eastAsia="宋体" w:cs="宋体"/>
          <w:b/>
          <w:bCs/>
          <w:color w:val="auto"/>
          <w:spacing w:val="-3"/>
          <w:sz w:val="24"/>
          <w:szCs w:val="24"/>
          <w:highlight w:val="none"/>
        </w:rPr>
      </w:pPr>
    </w:p>
    <w:p w14:paraId="4B756AD1">
      <w:pPr>
        <w:spacing w:before="78" w:line="219" w:lineRule="auto"/>
        <w:jc w:val="center"/>
        <w:outlineLvl w:val="9"/>
        <w:rPr>
          <w:rFonts w:hint="eastAsia" w:ascii="宋体" w:hAnsi="宋体" w:eastAsia="宋体" w:cs="宋体"/>
          <w:b/>
          <w:bCs/>
          <w:color w:val="auto"/>
          <w:spacing w:val="-3"/>
          <w:sz w:val="24"/>
          <w:szCs w:val="24"/>
          <w:highlight w:val="none"/>
        </w:rPr>
      </w:pPr>
    </w:p>
    <w:p w14:paraId="053E6982">
      <w:pPr>
        <w:spacing w:before="78" w:line="219" w:lineRule="auto"/>
        <w:jc w:val="center"/>
        <w:outlineLvl w:val="9"/>
        <w:rPr>
          <w:rFonts w:hint="eastAsia" w:ascii="宋体" w:hAnsi="宋体" w:eastAsia="宋体" w:cs="宋体"/>
          <w:b/>
          <w:bCs/>
          <w:color w:val="auto"/>
          <w:spacing w:val="-3"/>
          <w:sz w:val="24"/>
          <w:szCs w:val="24"/>
          <w:highlight w:val="none"/>
        </w:rPr>
      </w:pPr>
    </w:p>
    <w:p w14:paraId="7870DAE2">
      <w:pPr>
        <w:spacing w:before="78" w:line="219" w:lineRule="auto"/>
        <w:jc w:val="center"/>
        <w:outlineLvl w:val="9"/>
        <w:rPr>
          <w:rFonts w:hint="eastAsia" w:ascii="宋体" w:hAnsi="宋体" w:eastAsia="宋体" w:cs="宋体"/>
          <w:b/>
          <w:bCs/>
          <w:color w:val="auto"/>
          <w:spacing w:val="-3"/>
          <w:sz w:val="24"/>
          <w:szCs w:val="24"/>
          <w:highlight w:val="none"/>
        </w:rPr>
      </w:pPr>
    </w:p>
    <w:p w14:paraId="4F14D8C4">
      <w:pPr>
        <w:spacing w:before="78" w:line="219" w:lineRule="auto"/>
        <w:jc w:val="center"/>
        <w:outlineLvl w:val="9"/>
        <w:rPr>
          <w:rFonts w:hint="eastAsia" w:ascii="宋体" w:hAnsi="宋体" w:eastAsia="宋体" w:cs="宋体"/>
          <w:b/>
          <w:bCs/>
          <w:color w:val="auto"/>
          <w:spacing w:val="-3"/>
          <w:sz w:val="24"/>
          <w:szCs w:val="24"/>
          <w:highlight w:val="none"/>
        </w:rPr>
      </w:pPr>
    </w:p>
    <w:p w14:paraId="35A8BC8A">
      <w:pPr>
        <w:spacing w:before="78" w:line="219" w:lineRule="auto"/>
        <w:jc w:val="center"/>
        <w:outlineLvl w:val="9"/>
        <w:rPr>
          <w:rFonts w:hint="eastAsia" w:ascii="宋体" w:hAnsi="宋体" w:eastAsia="宋体" w:cs="宋体"/>
          <w:b/>
          <w:bCs/>
          <w:color w:val="auto"/>
          <w:spacing w:val="-3"/>
          <w:sz w:val="24"/>
          <w:szCs w:val="24"/>
          <w:highlight w:val="none"/>
        </w:rPr>
      </w:pPr>
    </w:p>
    <w:p w14:paraId="27FBC262">
      <w:pPr>
        <w:spacing w:before="78" w:line="219" w:lineRule="auto"/>
        <w:jc w:val="center"/>
        <w:outlineLvl w:val="9"/>
        <w:rPr>
          <w:rFonts w:hint="eastAsia" w:ascii="宋体" w:hAnsi="宋体" w:eastAsia="宋体" w:cs="宋体"/>
          <w:b/>
          <w:bCs/>
          <w:color w:val="auto"/>
          <w:spacing w:val="-3"/>
          <w:sz w:val="24"/>
          <w:szCs w:val="24"/>
          <w:highlight w:val="none"/>
        </w:rPr>
      </w:pPr>
    </w:p>
    <w:p w14:paraId="6CBE51BC">
      <w:pPr>
        <w:spacing w:before="78" w:line="219" w:lineRule="auto"/>
        <w:jc w:val="center"/>
        <w:outlineLvl w:val="9"/>
        <w:rPr>
          <w:rFonts w:hint="eastAsia" w:ascii="宋体" w:hAnsi="宋体" w:eastAsia="宋体" w:cs="宋体"/>
          <w:b/>
          <w:bCs/>
          <w:color w:val="auto"/>
          <w:spacing w:val="-3"/>
          <w:sz w:val="24"/>
          <w:szCs w:val="24"/>
          <w:highlight w:val="none"/>
        </w:rPr>
      </w:pPr>
    </w:p>
    <w:p w14:paraId="360EE02A">
      <w:pPr>
        <w:spacing w:before="78" w:line="219" w:lineRule="auto"/>
        <w:jc w:val="center"/>
        <w:outlineLvl w:val="9"/>
        <w:rPr>
          <w:rFonts w:hint="eastAsia" w:ascii="宋体" w:hAnsi="宋体" w:eastAsia="宋体" w:cs="宋体"/>
          <w:b/>
          <w:bCs/>
          <w:color w:val="auto"/>
          <w:spacing w:val="-3"/>
          <w:sz w:val="24"/>
          <w:szCs w:val="24"/>
          <w:highlight w:val="none"/>
        </w:rPr>
      </w:pPr>
    </w:p>
    <w:p w14:paraId="76926CBB">
      <w:pPr>
        <w:spacing w:before="78" w:line="219" w:lineRule="auto"/>
        <w:jc w:val="center"/>
        <w:outlineLvl w:val="9"/>
        <w:rPr>
          <w:rFonts w:hint="eastAsia" w:ascii="宋体" w:hAnsi="宋体" w:eastAsia="宋体" w:cs="宋体"/>
          <w:b/>
          <w:bCs/>
          <w:color w:val="auto"/>
          <w:spacing w:val="-3"/>
          <w:sz w:val="24"/>
          <w:szCs w:val="24"/>
          <w:highlight w:val="none"/>
        </w:rPr>
      </w:pPr>
    </w:p>
    <w:p w14:paraId="750F22B2">
      <w:pPr>
        <w:spacing w:before="78" w:line="219" w:lineRule="auto"/>
        <w:jc w:val="center"/>
        <w:outlineLvl w:val="9"/>
        <w:rPr>
          <w:rFonts w:hint="eastAsia" w:ascii="宋体" w:hAnsi="宋体" w:eastAsia="宋体" w:cs="宋体"/>
          <w:b/>
          <w:bCs/>
          <w:color w:val="auto"/>
          <w:spacing w:val="-3"/>
          <w:sz w:val="24"/>
          <w:szCs w:val="24"/>
          <w:highlight w:val="none"/>
        </w:rPr>
      </w:pPr>
    </w:p>
    <w:p w14:paraId="0E614BAE">
      <w:pPr>
        <w:spacing w:before="78" w:line="219" w:lineRule="auto"/>
        <w:jc w:val="center"/>
        <w:outlineLvl w:val="9"/>
        <w:rPr>
          <w:rFonts w:hint="eastAsia" w:ascii="宋体" w:hAnsi="宋体" w:eastAsia="宋体" w:cs="宋体"/>
          <w:b/>
          <w:bCs/>
          <w:color w:val="auto"/>
          <w:spacing w:val="-3"/>
          <w:sz w:val="24"/>
          <w:szCs w:val="24"/>
          <w:highlight w:val="none"/>
        </w:rPr>
      </w:pPr>
    </w:p>
    <w:p w14:paraId="657A2391">
      <w:pPr>
        <w:spacing w:before="78" w:line="219" w:lineRule="auto"/>
        <w:jc w:val="center"/>
        <w:outlineLvl w:val="9"/>
        <w:rPr>
          <w:rFonts w:hint="eastAsia" w:ascii="宋体" w:hAnsi="宋体" w:eastAsia="宋体" w:cs="宋体"/>
          <w:b/>
          <w:bCs/>
          <w:color w:val="auto"/>
          <w:spacing w:val="-3"/>
          <w:sz w:val="24"/>
          <w:szCs w:val="24"/>
          <w:highlight w:val="none"/>
        </w:rPr>
      </w:pPr>
    </w:p>
    <w:p w14:paraId="20392549">
      <w:pPr>
        <w:spacing w:before="78" w:line="219" w:lineRule="auto"/>
        <w:jc w:val="center"/>
        <w:outlineLvl w:val="9"/>
        <w:rPr>
          <w:rFonts w:hint="eastAsia" w:ascii="宋体" w:hAnsi="宋体" w:eastAsia="宋体" w:cs="宋体"/>
          <w:b/>
          <w:bCs/>
          <w:color w:val="auto"/>
          <w:spacing w:val="-3"/>
          <w:sz w:val="24"/>
          <w:szCs w:val="24"/>
          <w:highlight w:val="none"/>
        </w:rPr>
      </w:pPr>
    </w:p>
    <w:p w14:paraId="3E85AE23">
      <w:pPr>
        <w:spacing w:before="78" w:line="219" w:lineRule="auto"/>
        <w:jc w:val="center"/>
        <w:outlineLvl w:val="9"/>
        <w:rPr>
          <w:rFonts w:hint="eastAsia" w:ascii="宋体" w:hAnsi="宋体" w:eastAsia="宋体" w:cs="宋体"/>
          <w:b/>
          <w:bCs/>
          <w:color w:val="auto"/>
          <w:spacing w:val="-3"/>
          <w:sz w:val="24"/>
          <w:szCs w:val="24"/>
          <w:highlight w:val="none"/>
        </w:rPr>
      </w:pPr>
    </w:p>
    <w:p w14:paraId="3E68A076">
      <w:pPr>
        <w:spacing w:before="78" w:line="219" w:lineRule="auto"/>
        <w:jc w:val="center"/>
        <w:outlineLvl w:val="9"/>
        <w:rPr>
          <w:rFonts w:hint="eastAsia" w:ascii="宋体" w:hAnsi="宋体" w:eastAsia="宋体" w:cs="宋体"/>
          <w:b/>
          <w:bCs/>
          <w:color w:val="auto"/>
          <w:spacing w:val="-3"/>
          <w:sz w:val="24"/>
          <w:szCs w:val="24"/>
          <w:highlight w:val="none"/>
        </w:rPr>
      </w:pPr>
    </w:p>
    <w:p w14:paraId="6F5EA10B">
      <w:pPr>
        <w:spacing w:before="78" w:line="219" w:lineRule="auto"/>
        <w:jc w:val="center"/>
        <w:outlineLvl w:val="9"/>
        <w:rPr>
          <w:rFonts w:hint="eastAsia" w:ascii="宋体" w:hAnsi="宋体" w:eastAsia="宋体" w:cs="宋体"/>
          <w:b/>
          <w:bCs/>
          <w:color w:val="auto"/>
          <w:spacing w:val="-3"/>
          <w:sz w:val="24"/>
          <w:szCs w:val="24"/>
          <w:highlight w:val="none"/>
        </w:rPr>
      </w:pPr>
    </w:p>
    <w:p w14:paraId="0C629BAA">
      <w:pPr>
        <w:spacing w:before="78" w:line="219" w:lineRule="auto"/>
        <w:jc w:val="center"/>
        <w:outlineLvl w:val="9"/>
        <w:rPr>
          <w:rFonts w:hint="eastAsia" w:ascii="宋体" w:hAnsi="宋体" w:eastAsia="宋体" w:cs="宋体"/>
          <w:b/>
          <w:bCs/>
          <w:color w:val="auto"/>
          <w:spacing w:val="-3"/>
          <w:sz w:val="24"/>
          <w:szCs w:val="24"/>
          <w:highlight w:val="none"/>
        </w:rPr>
      </w:pPr>
    </w:p>
    <w:p w14:paraId="3C9DA96F">
      <w:pPr>
        <w:spacing w:before="78" w:line="219" w:lineRule="auto"/>
        <w:jc w:val="center"/>
        <w:outlineLvl w:val="1"/>
        <w:rPr>
          <w:rFonts w:hint="eastAsia" w:ascii="宋体" w:hAnsi="宋体" w:eastAsia="宋体" w:cs="宋体"/>
          <w:color w:val="auto"/>
          <w:highlight w:val="none"/>
        </w:rPr>
      </w:pPr>
      <w:bookmarkStart w:id="279" w:name="_Toc14176"/>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9"/>
    </w:p>
    <w:p w14:paraId="179363DD">
      <w:pPr>
        <w:pStyle w:val="5"/>
        <w:spacing w:line="257" w:lineRule="auto"/>
        <w:rPr>
          <w:rFonts w:hint="eastAsia" w:ascii="宋体" w:hAnsi="宋体" w:eastAsia="宋体" w:cs="宋体"/>
          <w:color w:val="auto"/>
          <w:highlight w:val="none"/>
        </w:rPr>
      </w:pPr>
    </w:p>
    <w:p w14:paraId="6DEC5D22">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BB447BE">
      <w:pPr>
        <w:rPr>
          <w:rFonts w:hint="eastAsia" w:ascii="宋体" w:hAnsi="宋体" w:eastAsia="宋体" w:cs="宋体"/>
          <w:color w:val="auto"/>
          <w:highlight w:val="none"/>
        </w:rPr>
      </w:pPr>
    </w:p>
    <w:p w14:paraId="7D5F3A61">
      <w:pPr>
        <w:bidi w:val="0"/>
        <w:rPr>
          <w:rFonts w:hint="eastAsia" w:ascii="Arial" w:hAnsi="Arial" w:eastAsia="Arial" w:cs="Arial"/>
          <w:snapToGrid w:val="0"/>
          <w:color w:val="000000"/>
          <w:sz w:val="21"/>
          <w:szCs w:val="21"/>
          <w:lang w:val="en-US" w:eastAsia="en-US" w:bidi="ar-SA"/>
        </w:rPr>
      </w:pPr>
    </w:p>
    <w:p w14:paraId="7C639328">
      <w:pPr>
        <w:bidi w:val="0"/>
        <w:rPr>
          <w:rFonts w:hint="eastAsia"/>
          <w:lang w:val="en-US" w:eastAsia="en-US"/>
        </w:rPr>
      </w:pPr>
    </w:p>
    <w:p w14:paraId="1652C2EB">
      <w:pPr>
        <w:bidi w:val="0"/>
        <w:rPr>
          <w:rFonts w:hint="eastAsia"/>
          <w:lang w:val="en-US" w:eastAsia="en-US"/>
        </w:rPr>
      </w:pPr>
    </w:p>
    <w:p w14:paraId="4DC78943">
      <w:pPr>
        <w:bidi w:val="0"/>
        <w:rPr>
          <w:rFonts w:hint="eastAsia"/>
          <w:lang w:val="en-US" w:eastAsia="en-US"/>
        </w:rPr>
      </w:pPr>
    </w:p>
    <w:p w14:paraId="7B3C8EC1">
      <w:pPr>
        <w:bidi w:val="0"/>
        <w:rPr>
          <w:rFonts w:hint="eastAsia"/>
          <w:lang w:val="en-US" w:eastAsia="en-US"/>
        </w:rPr>
      </w:pPr>
    </w:p>
    <w:p w14:paraId="54ADA93B">
      <w:pPr>
        <w:bidi w:val="0"/>
        <w:rPr>
          <w:rFonts w:hint="eastAsia"/>
          <w:lang w:val="en-US" w:eastAsia="en-US"/>
        </w:rPr>
      </w:pPr>
    </w:p>
    <w:p w14:paraId="0B27301D">
      <w:pPr>
        <w:bidi w:val="0"/>
        <w:rPr>
          <w:rFonts w:hint="eastAsia"/>
          <w:lang w:val="en-US" w:eastAsia="en-US"/>
        </w:rPr>
      </w:pPr>
    </w:p>
    <w:p w14:paraId="7B9CC553">
      <w:pPr>
        <w:bidi w:val="0"/>
        <w:rPr>
          <w:rFonts w:hint="eastAsia"/>
          <w:lang w:val="en-US" w:eastAsia="en-US"/>
        </w:rPr>
      </w:pPr>
    </w:p>
    <w:p w14:paraId="5BB0EB2A">
      <w:pPr>
        <w:bidi w:val="0"/>
        <w:rPr>
          <w:rFonts w:hint="eastAsia"/>
          <w:lang w:val="en-US" w:eastAsia="en-US"/>
        </w:rPr>
      </w:pPr>
    </w:p>
    <w:p w14:paraId="1ABDD4E5">
      <w:pPr>
        <w:bidi w:val="0"/>
        <w:rPr>
          <w:rFonts w:hint="eastAsia"/>
          <w:lang w:val="en-US" w:eastAsia="en-US"/>
        </w:rPr>
      </w:pPr>
    </w:p>
    <w:p w14:paraId="68C8C0D9">
      <w:pPr>
        <w:bidi w:val="0"/>
        <w:rPr>
          <w:rFonts w:hint="eastAsia"/>
          <w:lang w:val="en-US" w:eastAsia="en-US"/>
        </w:rPr>
      </w:pPr>
    </w:p>
    <w:p w14:paraId="7079B696">
      <w:pPr>
        <w:bidi w:val="0"/>
        <w:rPr>
          <w:rFonts w:hint="eastAsia"/>
          <w:lang w:val="en-US" w:eastAsia="en-US"/>
        </w:rPr>
      </w:pPr>
    </w:p>
    <w:p w14:paraId="460BEFA9">
      <w:pPr>
        <w:bidi w:val="0"/>
        <w:rPr>
          <w:rFonts w:hint="eastAsia"/>
          <w:lang w:val="en-US" w:eastAsia="en-US"/>
        </w:rPr>
      </w:pPr>
    </w:p>
    <w:p w14:paraId="47CF4A44">
      <w:pPr>
        <w:tabs>
          <w:tab w:val="left" w:pos="3188"/>
        </w:tabs>
        <w:bidi w:val="0"/>
        <w:jc w:val="left"/>
        <w:rPr>
          <w:rFonts w:hint="eastAsia" w:eastAsia="宋体"/>
          <w:lang w:val="en-US" w:eastAsia="zh-CN"/>
        </w:rPr>
      </w:pPr>
      <w:r>
        <w:rPr>
          <w:rFonts w:hint="eastAsia" w:eastAsia="宋体"/>
          <w:lang w:val="en-US" w:eastAsia="zh-CN"/>
        </w:rPr>
        <w:tab/>
      </w:r>
    </w:p>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07F9">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5013">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0AF10">
                          <w:pPr>
                            <w:pStyle w:val="9"/>
                          </w:pPr>
                          <w:r>
                            <w:t xml:space="preserve">— </w:t>
                          </w:r>
                          <w:r>
                            <w:fldChar w:fldCharType="begin"/>
                          </w:r>
                          <w:r>
                            <w:instrText xml:space="preserve"> PAGE  \* MERGEFORMAT </w:instrText>
                          </w:r>
                          <w:r>
                            <w:fldChar w:fldCharType="separate"/>
                          </w:r>
                          <w:r>
                            <w:t>73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470AF10">
                    <w:pPr>
                      <w:pStyle w:val="9"/>
                    </w:pPr>
                    <w:r>
                      <w:t xml:space="preserve">— </w:t>
                    </w:r>
                    <w:r>
                      <w:fldChar w:fldCharType="begin"/>
                    </w:r>
                    <w:r>
                      <w:instrText xml:space="preserve"> PAGE  \* MERGEFORMAT </w:instrText>
                    </w:r>
                    <w:r>
                      <w:fldChar w:fldCharType="separate"/>
                    </w:r>
                    <w:r>
                      <w:t>73</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90E9">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E837D">
                          <w:pPr>
                            <w:pStyle w:val="9"/>
                          </w:pPr>
                          <w:r>
                            <w:t xml:space="preserve">— </w:t>
                          </w:r>
                          <w:r>
                            <w:fldChar w:fldCharType="begin"/>
                          </w:r>
                          <w:r>
                            <w:instrText xml:space="preserve"> PAGE  \* MERGEFORMAT </w:instrText>
                          </w:r>
                          <w:r>
                            <w:fldChar w:fldCharType="separate"/>
                          </w:r>
                          <w:r>
                            <w:t>74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57E837D">
                    <w:pPr>
                      <w:pStyle w:val="9"/>
                    </w:pPr>
                    <w:r>
                      <w:t xml:space="preserve">— </w:t>
                    </w:r>
                    <w:r>
                      <w:fldChar w:fldCharType="begin"/>
                    </w:r>
                    <w:r>
                      <w:instrText xml:space="preserve"> PAGE  \* MERGEFORMAT </w:instrText>
                    </w:r>
                    <w:r>
                      <w:fldChar w:fldCharType="separate"/>
                    </w:r>
                    <w:r>
                      <w:t>74</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3186">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336AF">
                          <w:pPr>
                            <w:pStyle w:val="9"/>
                          </w:pPr>
                          <w:r>
                            <w:t xml:space="preserve">— </w:t>
                          </w:r>
                          <w:r>
                            <w:fldChar w:fldCharType="begin"/>
                          </w:r>
                          <w:r>
                            <w:instrText xml:space="preserve"> PAGE  \* MERGEFORMAT </w:instrText>
                          </w:r>
                          <w:r>
                            <w:fldChar w:fldCharType="separate"/>
                          </w:r>
                          <w:r>
                            <w:t>75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E2336AF">
                    <w:pPr>
                      <w:pStyle w:val="9"/>
                    </w:pPr>
                    <w:r>
                      <w:t xml:space="preserve">— </w:t>
                    </w:r>
                    <w:r>
                      <w:fldChar w:fldCharType="begin"/>
                    </w:r>
                    <w:r>
                      <w:instrText xml:space="preserve"> PAGE  \* MERGEFORMAT </w:instrText>
                    </w:r>
                    <w:r>
                      <w:fldChar w:fldCharType="separate"/>
                    </w:r>
                    <w:r>
                      <w:t>75</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9E83">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51755">
                          <w:pPr>
                            <w:pStyle w:val="9"/>
                          </w:pPr>
                          <w:r>
                            <w:t xml:space="preserve">— </w:t>
                          </w:r>
                          <w:r>
                            <w:fldChar w:fldCharType="begin"/>
                          </w:r>
                          <w:r>
                            <w:instrText xml:space="preserve"> PAGE  \* MERGEFORMAT </w:instrText>
                          </w:r>
                          <w:r>
                            <w:fldChar w:fldCharType="separate"/>
                          </w:r>
                          <w:r>
                            <w:t>76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1151755">
                    <w:pPr>
                      <w:pStyle w:val="9"/>
                    </w:pPr>
                    <w:r>
                      <w:t xml:space="preserve">— </w:t>
                    </w:r>
                    <w:r>
                      <w:fldChar w:fldCharType="begin"/>
                    </w:r>
                    <w:r>
                      <w:instrText xml:space="preserve"> PAGE  \* MERGEFORMAT </w:instrText>
                    </w:r>
                    <w:r>
                      <w:fldChar w:fldCharType="separate"/>
                    </w:r>
                    <w:r>
                      <w:t>76</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0808">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9CD79">
                          <w:pPr>
                            <w:pStyle w:val="9"/>
                          </w:pPr>
                          <w:r>
                            <w:t xml:space="preserve">— </w:t>
                          </w:r>
                          <w:r>
                            <w:fldChar w:fldCharType="begin"/>
                          </w:r>
                          <w:r>
                            <w:instrText xml:space="preserve"> PAGE  \* MERGEFORMAT </w:instrText>
                          </w:r>
                          <w:r>
                            <w:fldChar w:fldCharType="separate"/>
                          </w:r>
                          <w:r>
                            <w:t>78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049CD79">
                    <w:pPr>
                      <w:pStyle w:val="9"/>
                    </w:pPr>
                    <w:r>
                      <w:t xml:space="preserve">— </w:t>
                    </w:r>
                    <w:r>
                      <w:fldChar w:fldCharType="begin"/>
                    </w:r>
                    <w:r>
                      <w:instrText xml:space="preserve"> PAGE  \* MERGEFORMAT </w:instrText>
                    </w:r>
                    <w:r>
                      <w:fldChar w:fldCharType="separate"/>
                    </w:r>
                    <w:r>
                      <w:t>78</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FA81">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C5B5E">
                          <w:pPr>
                            <w:pStyle w:val="9"/>
                          </w:pPr>
                          <w:r>
                            <w:t xml:space="preserve">— </w:t>
                          </w:r>
                          <w:r>
                            <w:fldChar w:fldCharType="begin"/>
                          </w:r>
                          <w:r>
                            <w:instrText xml:space="preserve"> PAGE  \* MERGEFORMAT </w:instrText>
                          </w:r>
                          <w:r>
                            <w:fldChar w:fldCharType="separate"/>
                          </w:r>
                          <w:r>
                            <w:t>79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9C5B5E">
                    <w:pPr>
                      <w:pStyle w:val="9"/>
                    </w:pPr>
                    <w:r>
                      <w:t xml:space="preserve">— </w:t>
                    </w:r>
                    <w:r>
                      <w:fldChar w:fldCharType="begin"/>
                    </w:r>
                    <w:r>
                      <w:instrText xml:space="preserve"> PAGE  \* MERGEFORMAT </w:instrText>
                    </w:r>
                    <w:r>
                      <w:fldChar w:fldCharType="separate"/>
                    </w:r>
                    <w:r>
                      <w:t>79</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A343">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52D08">
                          <w:pPr>
                            <w:pStyle w:val="9"/>
                          </w:pPr>
                          <w:r>
                            <w:t xml:space="preserve">— </w:t>
                          </w:r>
                          <w:r>
                            <w:fldChar w:fldCharType="begin"/>
                          </w:r>
                          <w:r>
                            <w:instrText xml:space="preserve"> PAGE  \* MERGEFORMAT </w:instrText>
                          </w:r>
                          <w:r>
                            <w:fldChar w:fldCharType="separate"/>
                          </w:r>
                          <w:r>
                            <w:t>80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F052D08">
                    <w:pPr>
                      <w:pStyle w:val="9"/>
                    </w:pPr>
                    <w:r>
                      <w:t xml:space="preserve">— </w:t>
                    </w:r>
                    <w:r>
                      <w:fldChar w:fldCharType="begin"/>
                    </w:r>
                    <w:r>
                      <w:instrText xml:space="preserve"> PAGE  \* MERGEFORMAT </w:instrText>
                    </w:r>
                    <w:r>
                      <w:fldChar w:fldCharType="separate"/>
                    </w:r>
                    <w:r>
                      <w:t>80</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CA71">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F5B1B">
                          <w:pPr>
                            <w:pStyle w:val="9"/>
                          </w:pPr>
                          <w:r>
                            <w:t xml:space="preserve">— </w:t>
                          </w:r>
                          <w:r>
                            <w:fldChar w:fldCharType="begin"/>
                          </w:r>
                          <w:r>
                            <w:instrText xml:space="preserve"> PAGE  \* MERGEFORMAT </w:instrText>
                          </w:r>
                          <w:r>
                            <w:fldChar w:fldCharType="separate"/>
                          </w:r>
                          <w:r>
                            <w:t>82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DAF5B1B">
                    <w:pPr>
                      <w:pStyle w:val="9"/>
                    </w:pPr>
                    <w:r>
                      <w:t xml:space="preserve">— </w:t>
                    </w:r>
                    <w:r>
                      <w:fldChar w:fldCharType="begin"/>
                    </w:r>
                    <w:r>
                      <w:instrText xml:space="preserve"> PAGE  \* MERGEFORMAT </w:instrText>
                    </w:r>
                    <w:r>
                      <w:fldChar w:fldCharType="separate"/>
                    </w:r>
                    <w:r>
                      <w:t>82</w:t>
                    </w:r>
                    <w:r>
                      <w:fldChar w:fldCharType="end"/>
                    </w:r>
                    <w: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DC36">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E7035">
                          <w:pPr>
                            <w:pStyle w:val="9"/>
                          </w:pPr>
                          <w:r>
                            <w:t xml:space="preserve">— </w:t>
                          </w:r>
                          <w:r>
                            <w:fldChar w:fldCharType="begin"/>
                          </w:r>
                          <w:r>
                            <w:instrText xml:space="preserve"> PAGE  \* MERGEFORMAT </w:instrText>
                          </w:r>
                          <w:r>
                            <w:fldChar w:fldCharType="separate"/>
                          </w:r>
                          <w:r>
                            <w:t>83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FFE7035">
                    <w:pPr>
                      <w:pStyle w:val="9"/>
                    </w:pPr>
                    <w:r>
                      <w:t xml:space="preserve">— </w:t>
                    </w:r>
                    <w:r>
                      <w:fldChar w:fldCharType="begin"/>
                    </w:r>
                    <w:r>
                      <w:instrText xml:space="preserve"> PAGE  \* MERGEFORMAT </w:instrText>
                    </w:r>
                    <w:r>
                      <w:fldChar w:fldCharType="separate"/>
                    </w:r>
                    <w:r>
                      <w:t>83</w:t>
                    </w:r>
                    <w:r>
                      <w:fldChar w:fldCharType="end"/>
                    </w:r>
                    <w: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BB37">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3DD16">
                          <w:pPr>
                            <w:pStyle w:val="9"/>
                          </w:pPr>
                          <w:r>
                            <w:t xml:space="preserve">— </w:t>
                          </w:r>
                          <w:r>
                            <w:fldChar w:fldCharType="begin"/>
                          </w:r>
                          <w:r>
                            <w:instrText xml:space="preserve"> PAGE  \* MERGEFORMAT </w:instrText>
                          </w:r>
                          <w:r>
                            <w:fldChar w:fldCharType="separate"/>
                          </w:r>
                          <w:r>
                            <w:t>89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4B3DD16">
                    <w:pPr>
                      <w:pStyle w:val="9"/>
                    </w:pPr>
                    <w:r>
                      <w:t xml:space="preserve">— </w:t>
                    </w:r>
                    <w:r>
                      <w:fldChar w:fldCharType="begin"/>
                    </w:r>
                    <w:r>
                      <w:instrText xml:space="preserve"> PAGE  \* MERGEFORMAT </w:instrText>
                    </w:r>
                    <w:r>
                      <w:fldChar w:fldCharType="separate"/>
                    </w:r>
                    <w:r>
                      <w:t>89</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0199">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A37CD">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7A37CD">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FF26">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CBA0E">
                          <w:pPr>
                            <w:pStyle w:val="9"/>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DCBA0E">
                    <w:pPr>
                      <w:pStyle w:val="9"/>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9332">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98B54">
                          <w:pPr>
                            <w:pStyle w:val="9"/>
                          </w:pPr>
                          <w:r>
                            <w:t xml:space="preserve">— </w:t>
                          </w:r>
                          <w:r>
                            <w:fldChar w:fldCharType="begin"/>
                          </w:r>
                          <w:r>
                            <w:instrText xml:space="preserve"> PAGE  \* MERGEFORMAT </w:instrText>
                          </w:r>
                          <w:r>
                            <w:fldChar w:fldCharType="separate"/>
                          </w:r>
                          <w:r>
                            <w:t>47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E98B54">
                    <w:pPr>
                      <w:pStyle w:val="9"/>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C173">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AA5A5">
                          <w:pPr>
                            <w:pStyle w:val="9"/>
                          </w:pPr>
                          <w:r>
                            <w:t xml:space="preserve">— </w:t>
                          </w:r>
                          <w:r>
                            <w:fldChar w:fldCharType="begin"/>
                          </w:r>
                          <w:r>
                            <w:instrText xml:space="preserve"> PAGE  \* MERGEFORMAT </w:instrText>
                          </w:r>
                          <w:r>
                            <w:fldChar w:fldCharType="separate"/>
                          </w:r>
                          <w:r>
                            <w:t>50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3AA5A5">
                    <w:pPr>
                      <w:pStyle w:val="9"/>
                    </w:pPr>
                    <w:r>
                      <w:t xml:space="preserve">— </w:t>
                    </w:r>
                    <w:r>
                      <w:fldChar w:fldCharType="begin"/>
                    </w:r>
                    <w:r>
                      <w:instrText xml:space="preserve"> PAGE  \* MERGEFORMAT </w:instrText>
                    </w:r>
                    <w:r>
                      <w:fldChar w:fldCharType="separate"/>
                    </w:r>
                    <w:r>
                      <w:t>50</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CA5A">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2D5B7">
                          <w:pPr>
                            <w:pStyle w:val="9"/>
                          </w:pPr>
                          <w:r>
                            <w:t xml:space="preserve">— </w:t>
                          </w:r>
                          <w:r>
                            <w:fldChar w:fldCharType="begin"/>
                          </w:r>
                          <w:r>
                            <w:instrText xml:space="preserve"> PAGE  \* MERGEFORMAT </w:instrText>
                          </w:r>
                          <w:r>
                            <w:fldChar w:fldCharType="separate"/>
                          </w:r>
                          <w:r>
                            <w:t>67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F02D5B7">
                    <w:pPr>
                      <w:pStyle w:val="9"/>
                    </w:pPr>
                    <w:r>
                      <w:t xml:space="preserve">— </w:t>
                    </w:r>
                    <w:r>
                      <w:fldChar w:fldCharType="begin"/>
                    </w:r>
                    <w:r>
                      <w:instrText xml:space="preserve"> PAGE  \* MERGEFORMAT </w:instrText>
                    </w:r>
                    <w:r>
                      <w:fldChar w:fldCharType="separate"/>
                    </w:r>
                    <w:r>
                      <w:t>67</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DE00">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66747">
                          <w:pPr>
                            <w:pStyle w:val="9"/>
                          </w:pPr>
                          <w:r>
                            <w:t xml:space="preserve">— </w:t>
                          </w:r>
                          <w:r>
                            <w:fldChar w:fldCharType="begin"/>
                          </w:r>
                          <w:r>
                            <w:instrText xml:space="preserve"> PAGE  \* MERGEFORMAT </w:instrText>
                          </w:r>
                          <w:r>
                            <w:fldChar w:fldCharType="separate"/>
                          </w:r>
                          <w:r>
                            <w:t>69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A66747">
                    <w:pPr>
                      <w:pStyle w:val="9"/>
                    </w:pPr>
                    <w:r>
                      <w:t xml:space="preserve">— </w:t>
                    </w:r>
                    <w:r>
                      <w:fldChar w:fldCharType="begin"/>
                    </w:r>
                    <w:r>
                      <w:instrText xml:space="preserve"> PAGE  \* MERGEFORMAT </w:instrText>
                    </w:r>
                    <w:r>
                      <w:fldChar w:fldCharType="separate"/>
                    </w:r>
                    <w:r>
                      <w:t>69</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E019">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2D850">
                          <w:pPr>
                            <w:pStyle w:val="9"/>
                          </w:pPr>
                          <w:r>
                            <w:t xml:space="preserve">— </w:t>
                          </w:r>
                          <w:r>
                            <w:fldChar w:fldCharType="begin"/>
                          </w:r>
                          <w:r>
                            <w:instrText xml:space="preserve"> PAGE  \* MERGEFORMAT </w:instrText>
                          </w:r>
                          <w:r>
                            <w:fldChar w:fldCharType="separate"/>
                          </w:r>
                          <w:r>
                            <w:t>70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7B2D850">
                    <w:pPr>
                      <w:pStyle w:val="9"/>
                    </w:pPr>
                    <w:r>
                      <w:t xml:space="preserve">— </w:t>
                    </w:r>
                    <w:r>
                      <w:fldChar w:fldCharType="begin"/>
                    </w:r>
                    <w:r>
                      <w:instrText xml:space="preserve"> PAGE  \* MERGEFORMAT </w:instrText>
                    </w:r>
                    <w:r>
                      <w:fldChar w:fldCharType="separate"/>
                    </w:r>
                    <w:r>
                      <w:t>70</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4BA4">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1192C">
                          <w:pPr>
                            <w:pStyle w:val="9"/>
                          </w:pPr>
                          <w:r>
                            <w:t xml:space="preserve">— </w:t>
                          </w:r>
                          <w:r>
                            <w:fldChar w:fldCharType="begin"/>
                          </w:r>
                          <w:r>
                            <w:instrText xml:space="preserve"> PAGE  \* MERGEFORMAT </w:instrText>
                          </w:r>
                          <w:r>
                            <w:fldChar w:fldCharType="separate"/>
                          </w:r>
                          <w:r>
                            <w:t>71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21192C">
                    <w:pPr>
                      <w:pStyle w:val="9"/>
                    </w:pPr>
                    <w:r>
                      <w:t xml:space="preserve">— </w:t>
                    </w:r>
                    <w:r>
                      <w:fldChar w:fldCharType="begin"/>
                    </w:r>
                    <w:r>
                      <w:instrText xml:space="preserve"> PAGE  \* MERGEFORMAT </w:instrText>
                    </w:r>
                    <w:r>
                      <w:fldChar w:fldCharType="separate"/>
                    </w:r>
                    <w:r>
                      <w:t>71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D73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0057">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1CC2">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046">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72C34"/>
    <w:rsid w:val="00473031"/>
    <w:rsid w:val="00824069"/>
    <w:rsid w:val="00D61DC8"/>
    <w:rsid w:val="01276505"/>
    <w:rsid w:val="013F232E"/>
    <w:rsid w:val="014C6B51"/>
    <w:rsid w:val="018B7D8A"/>
    <w:rsid w:val="01B6213A"/>
    <w:rsid w:val="01BE1198"/>
    <w:rsid w:val="01E25ABE"/>
    <w:rsid w:val="01EE7C08"/>
    <w:rsid w:val="01F123AA"/>
    <w:rsid w:val="01FD63CC"/>
    <w:rsid w:val="02337D11"/>
    <w:rsid w:val="023B3D55"/>
    <w:rsid w:val="024F6BF1"/>
    <w:rsid w:val="02BF0C55"/>
    <w:rsid w:val="02F13018"/>
    <w:rsid w:val="03107E03"/>
    <w:rsid w:val="031418F0"/>
    <w:rsid w:val="03516013"/>
    <w:rsid w:val="0358304C"/>
    <w:rsid w:val="03661A20"/>
    <w:rsid w:val="039E06FB"/>
    <w:rsid w:val="04021749"/>
    <w:rsid w:val="04B67F25"/>
    <w:rsid w:val="04BF763A"/>
    <w:rsid w:val="04E2157A"/>
    <w:rsid w:val="04EF43C3"/>
    <w:rsid w:val="050B1B91"/>
    <w:rsid w:val="055E6E53"/>
    <w:rsid w:val="056C5F91"/>
    <w:rsid w:val="05D4768F"/>
    <w:rsid w:val="05E67124"/>
    <w:rsid w:val="05E732EC"/>
    <w:rsid w:val="05EC614B"/>
    <w:rsid w:val="062235DD"/>
    <w:rsid w:val="063C112F"/>
    <w:rsid w:val="06856661"/>
    <w:rsid w:val="069B537E"/>
    <w:rsid w:val="06C70A28"/>
    <w:rsid w:val="06C929F2"/>
    <w:rsid w:val="06CA23DC"/>
    <w:rsid w:val="06D05B2E"/>
    <w:rsid w:val="06DD024B"/>
    <w:rsid w:val="07001B9F"/>
    <w:rsid w:val="07133987"/>
    <w:rsid w:val="07520C39"/>
    <w:rsid w:val="07A1396F"/>
    <w:rsid w:val="07A71DAB"/>
    <w:rsid w:val="07B92A66"/>
    <w:rsid w:val="07DE24CD"/>
    <w:rsid w:val="0858402D"/>
    <w:rsid w:val="086230FE"/>
    <w:rsid w:val="088C763C"/>
    <w:rsid w:val="08C935A3"/>
    <w:rsid w:val="08CD7283"/>
    <w:rsid w:val="08E41D65"/>
    <w:rsid w:val="08EB6C4F"/>
    <w:rsid w:val="092D5890"/>
    <w:rsid w:val="09377CD6"/>
    <w:rsid w:val="0963211F"/>
    <w:rsid w:val="09724BB7"/>
    <w:rsid w:val="09C807D3"/>
    <w:rsid w:val="09F06AB0"/>
    <w:rsid w:val="09FA34EB"/>
    <w:rsid w:val="09FF4A68"/>
    <w:rsid w:val="0A62467A"/>
    <w:rsid w:val="0A7D4664"/>
    <w:rsid w:val="0A87732E"/>
    <w:rsid w:val="0AD33307"/>
    <w:rsid w:val="0AE00211"/>
    <w:rsid w:val="0AE05E8C"/>
    <w:rsid w:val="0AF3628F"/>
    <w:rsid w:val="0B3866B7"/>
    <w:rsid w:val="0B9E41C6"/>
    <w:rsid w:val="0BC6217A"/>
    <w:rsid w:val="0BD240F7"/>
    <w:rsid w:val="0C120997"/>
    <w:rsid w:val="0C2A7A8F"/>
    <w:rsid w:val="0C2B1A59"/>
    <w:rsid w:val="0C4153D2"/>
    <w:rsid w:val="0C49746F"/>
    <w:rsid w:val="0C597D15"/>
    <w:rsid w:val="0C7B7C2D"/>
    <w:rsid w:val="0CA07D76"/>
    <w:rsid w:val="0CA27F6D"/>
    <w:rsid w:val="0CF14A50"/>
    <w:rsid w:val="0D03679A"/>
    <w:rsid w:val="0D3B3F1D"/>
    <w:rsid w:val="0DCB0DFD"/>
    <w:rsid w:val="0DCE22AF"/>
    <w:rsid w:val="0DDA7C6E"/>
    <w:rsid w:val="0DF525DE"/>
    <w:rsid w:val="0DF61CE0"/>
    <w:rsid w:val="0DF86616"/>
    <w:rsid w:val="0E1E1875"/>
    <w:rsid w:val="0E460DCC"/>
    <w:rsid w:val="0E684952"/>
    <w:rsid w:val="0E86353F"/>
    <w:rsid w:val="0E8E37ED"/>
    <w:rsid w:val="0EAF2E14"/>
    <w:rsid w:val="0EDB59B8"/>
    <w:rsid w:val="0F1C2D99"/>
    <w:rsid w:val="0F6F04DC"/>
    <w:rsid w:val="100131FC"/>
    <w:rsid w:val="105858FC"/>
    <w:rsid w:val="106C3AC2"/>
    <w:rsid w:val="108403E2"/>
    <w:rsid w:val="109275A9"/>
    <w:rsid w:val="10C15734"/>
    <w:rsid w:val="10C44237"/>
    <w:rsid w:val="10C761F4"/>
    <w:rsid w:val="11164A85"/>
    <w:rsid w:val="1122342A"/>
    <w:rsid w:val="11533574"/>
    <w:rsid w:val="11785740"/>
    <w:rsid w:val="117A3266"/>
    <w:rsid w:val="11862732"/>
    <w:rsid w:val="118F278E"/>
    <w:rsid w:val="119D4F21"/>
    <w:rsid w:val="11A47985"/>
    <w:rsid w:val="11AC40AD"/>
    <w:rsid w:val="11C67A56"/>
    <w:rsid w:val="11C94C09"/>
    <w:rsid w:val="11D80D88"/>
    <w:rsid w:val="12474DCB"/>
    <w:rsid w:val="12527641"/>
    <w:rsid w:val="126805E3"/>
    <w:rsid w:val="12935E17"/>
    <w:rsid w:val="12E7492B"/>
    <w:rsid w:val="12E74FC1"/>
    <w:rsid w:val="12F27F6E"/>
    <w:rsid w:val="14141B79"/>
    <w:rsid w:val="1457788F"/>
    <w:rsid w:val="14760C96"/>
    <w:rsid w:val="14882C02"/>
    <w:rsid w:val="149208C7"/>
    <w:rsid w:val="14D013EF"/>
    <w:rsid w:val="150A2744"/>
    <w:rsid w:val="150D2643"/>
    <w:rsid w:val="15115C90"/>
    <w:rsid w:val="155A4F75"/>
    <w:rsid w:val="15763D45"/>
    <w:rsid w:val="15853F88"/>
    <w:rsid w:val="15A45AE5"/>
    <w:rsid w:val="15AA76C6"/>
    <w:rsid w:val="15D97B34"/>
    <w:rsid w:val="15DC13FE"/>
    <w:rsid w:val="15E038B4"/>
    <w:rsid w:val="16005D04"/>
    <w:rsid w:val="160E0085"/>
    <w:rsid w:val="162E6E4D"/>
    <w:rsid w:val="16443E43"/>
    <w:rsid w:val="16737FC1"/>
    <w:rsid w:val="16C17241"/>
    <w:rsid w:val="16CB00C0"/>
    <w:rsid w:val="16CB4A2F"/>
    <w:rsid w:val="1722468F"/>
    <w:rsid w:val="173C4B1A"/>
    <w:rsid w:val="17726DD2"/>
    <w:rsid w:val="17C50FB3"/>
    <w:rsid w:val="18226406"/>
    <w:rsid w:val="182A472E"/>
    <w:rsid w:val="18602A8A"/>
    <w:rsid w:val="190B3062"/>
    <w:rsid w:val="1963464B"/>
    <w:rsid w:val="197764F6"/>
    <w:rsid w:val="1981143D"/>
    <w:rsid w:val="19BC1F42"/>
    <w:rsid w:val="1A136028"/>
    <w:rsid w:val="1A325636"/>
    <w:rsid w:val="1A3A6836"/>
    <w:rsid w:val="1A584D7E"/>
    <w:rsid w:val="1A5B5BFF"/>
    <w:rsid w:val="1A5D1977"/>
    <w:rsid w:val="1AC50DC4"/>
    <w:rsid w:val="1AE57555"/>
    <w:rsid w:val="1B0A266C"/>
    <w:rsid w:val="1B656D35"/>
    <w:rsid w:val="1B6A170F"/>
    <w:rsid w:val="1B745FC1"/>
    <w:rsid w:val="1B8D003A"/>
    <w:rsid w:val="1BEC4D61"/>
    <w:rsid w:val="1C0B2F87"/>
    <w:rsid w:val="1C2A3ADB"/>
    <w:rsid w:val="1C324211"/>
    <w:rsid w:val="1C512E14"/>
    <w:rsid w:val="1C5632C7"/>
    <w:rsid w:val="1C7F3E27"/>
    <w:rsid w:val="1D880AB9"/>
    <w:rsid w:val="1DA27862"/>
    <w:rsid w:val="1DE11B57"/>
    <w:rsid w:val="1E206F43"/>
    <w:rsid w:val="1E3B5B2B"/>
    <w:rsid w:val="1E491296"/>
    <w:rsid w:val="1E4F7829"/>
    <w:rsid w:val="1E5D49E3"/>
    <w:rsid w:val="1E994221"/>
    <w:rsid w:val="1EAF2B4E"/>
    <w:rsid w:val="1EDA5344"/>
    <w:rsid w:val="1EE13915"/>
    <w:rsid w:val="1EE461C3"/>
    <w:rsid w:val="1F077682"/>
    <w:rsid w:val="1F487665"/>
    <w:rsid w:val="1F683A66"/>
    <w:rsid w:val="1F7A2683"/>
    <w:rsid w:val="1F875754"/>
    <w:rsid w:val="1FFE32B4"/>
    <w:rsid w:val="2020237A"/>
    <w:rsid w:val="20515ADA"/>
    <w:rsid w:val="20801F1B"/>
    <w:rsid w:val="208A4B48"/>
    <w:rsid w:val="209669C5"/>
    <w:rsid w:val="20B16579"/>
    <w:rsid w:val="20C37337"/>
    <w:rsid w:val="20CB1F07"/>
    <w:rsid w:val="20F6072B"/>
    <w:rsid w:val="21090925"/>
    <w:rsid w:val="21244F9D"/>
    <w:rsid w:val="213D3171"/>
    <w:rsid w:val="22201AA4"/>
    <w:rsid w:val="222C2B90"/>
    <w:rsid w:val="22457E73"/>
    <w:rsid w:val="22837AA1"/>
    <w:rsid w:val="22884FD6"/>
    <w:rsid w:val="22F866E1"/>
    <w:rsid w:val="23213C5D"/>
    <w:rsid w:val="232C2DD6"/>
    <w:rsid w:val="2331574F"/>
    <w:rsid w:val="233953DA"/>
    <w:rsid w:val="235B72E4"/>
    <w:rsid w:val="23931F66"/>
    <w:rsid w:val="23C465C3"/>
    <w:rsid w:val="23D04ABD"/>
    <w:rsid w:val="24262DDA"/>
    <w:rsid w:val="243E66C2"/>
    <w:rsid w:val="2446643F"/>
    <w:rsid w:val="24521E21"/>
    <w:rsid w:val="246102B6"/>
    <w:rsid w:val="24782AD4"/>
    <w:rsid w:val="248726E0"/>
    <w:rsid w:val="249C3951"/>
    <w:rsid w:val="24C17E52"/>
    <w:rsid w:val="24C36211"/>
    <w:rsid w:val="24DB3BC4"/>
    <w:rsid w:val="24FA6740"/>
    <w:rsid w:val="25004979"/>
    <w:rsid w:val="25243F0A"/>
    <w:rsid w:val="2535226A"/>
    <w:rsid w:val="253A7C36"/>
    <w:rsid w:val="254C2D14"/>
    <w:rsid w:val="25620F01"/>
    <w:rsid w:val="256D06AE"/>
    <w:rsid w:val="2582242A"/>
    <w:rsid w:val="259D2ECD"/>
    <w:rsid w:val="25A55F80"/>
    <w:rsid w:val="25B20381"/>
    <w:rsid w:val="25E62821"/>
    <w:rsid w:val="25F25669"/>
    <w:rsid w:val="260B04D9"/>
    <w:rsid w:val="264763B7"/>
    <w:rsid w:val="2672726E"/>
    <w:rsid w:val="26734FA1"/>
    <w:rsid w:val="26881A92"/>
    <w:rsid w:val="268B2A3A"/>
    <w:rsid w:val="268B3DAD"/>
    <w:rsid w:val="26962499"/>
    <w:rsid w:val="26A61FB0"/>
    <w:rsid w:val="27035E88"/>
    <w:rsid w:val="27415C62"/>
    <w:rsid w:val="27B65EBB"/>
    <w:rsid w:val="27CA47C6"/>
    <w:rsid w:val="282B4E63"/>
    <w:rsid w:val="28884FF7"/>
    <w:rsid w:val="289A5B44"/>
    <w:rsid w:val="289F315B"/>
    <w:rsid w:val="28D472A8"/>
    <w:rsid w:val="29017971"/>
    <w:rsid w:val="290F389D"/>
    <w:rsid w:val="2962542C"/>
    <w:rsid w:val="299E36C0"/>
    <w:rsid w:val="29CC6CA4"/>
    <w:rsid w:val="2B367172"/>
    <w:rsid w:val="2B7314CC"/>
    <w:rsid w:val="2B784A6E"/>
    <w:rsid w:val="2B9A7B07"/>
    <w:rsid w:val="2BA07916"/>
    <w:rsid w:val="2BAE2033"/>
    <w:rsid w:val="2BB37649"/>
    <w:rsid w:val="2BC9037C"/>
    <w:rsid w:val="2BEA2B42"/>
    <w:rsid w:val="2BFD3113"/>
    <w:rsid w:val="2C0003B4"/>
    <w:rsid w:val="2C1005F7"/>
    <w:rsid w:val="2C15160E"/>
    <w:rsid w:val="2C3C35F4"/>
    <w:rsid w:val="2C44430E"/>
    <w:rsid w:val="2C4F172C"/>
    <w:rsid w:val="2C9C00DD"/>
    <w:rsid w:val="2CA156F3"/>
    <w:rsid w:val="2CD24036"/>
    <w:rsid w:val="2D906B09"/>
    <w:rsid w:val="2D9C5EBB"/>
    <w:rsid w:val="2DB718BC"/>
    <w:rsid w:val="2DD973AC"/>
    <w:rsid w:val="2DFB1659"/>
    <w:rsid w:val="2E0221C2"/>
    <w:rsid w:val="2E611B70"/>
    <w:rsid w:val="2E9A689E"/>
    <w:rsid w:val="2EBE0DB2"/>
    <w:rsid w:val="2ECB6A58"/>
    <w:rsid w:val="2EDD4BB1"/>
    <w:rsid w:val="2EE93382"/>
    <w:rsid w:val="2F01185F"/>
    <w:rsid w:val="2F2729AC"/>
    <w:rsid w:val="2F3C0F4C"/>
    <w:rsid w:val="2FB82F9F"/>
    <w:rsid w:val="2FE418AC"/>
    <w:rsid w:val="2FE5383E"/>
    <w:rsid w:val="2FEA4C7F"/>
    <w:rsid w:val="30330D58"/>
    <w:rsid w:val="3037089D"/>
    <w:rsid w:val="30EA3353"/>
    <w:rsid w:val="31013C49"/>
    <w:rsid w:val="312319EF"/>
    <w:rsid w:val="313C778B"/>
    <w:rsid w:val="314C4489"/>
    <w:rsid w:val="318F6462"/>
    <w:rsid w:val="321A2D0F"/>
    <w:rsid w:val="32382656"/>
    <w:rsid w:val="324D664C"/>
    <w:rsid w:val="3267118D"/>
    <w:rsid w:val="32870EE7"/>
    <w:rsid w:val="32BE6EB2"/>
    <w:rsid w:val="32C7154E"/>
    <w:rsid w:val="33156D5E"/>
    <w:rsid w:val="3317207A"/>
    <w:rsid w:val="331A6B7B"/>
    <w:rsid w:val="331F2052"/>
    <w:rsid w:val="333554DB"/>
    <w:rsid w:val="33396D39"/>
    <w:rsid w:val="33643EF5"/>
    <w:rsid w:val="33D80BF4"/>
    <w:rsid w:val="33D939C5"/>
    <w:rsid w:val="33F77F81"/>
    <w:rsid w:val="34254482"/>
    <w:rsid w:val="346F257B"/>
    <w:rsid w:val="348C4EDB"/>
    <w:rsid w:val="348F605A"/>
    <w:rsid w:val="34CF1E03"/>
    <w:rsid w:val="34E716B6"/>
    <w:rsid w:val="3505113E"/>
    <w:rsid w:val="35233259"/>
    <w:rsid w:val="35357321"/>
    <w:rsid w:val="355115AF"/>
    <w:rsid w:val="359F2BE0"/>
    <w:rsid w:val="35AE6CC5"/>
    <w:rsid w:val="35FC399A"/>
    <w:rsid w:val="362A675A"/>
    <w:rsid w:val="36B60605"/>
    <w:rsid w:val="36DB3EF8"/>
    <w:rsid w:val="36DB7A54"/>
    <w:rsid w:val="36EC39E0"/>
    <w:rsid w:val="37484E0B"/>
    <w:rsid w:val="37647A49"/>
    <w:rsid w:val="37704640"/>
    <w:rsid w:val="37704A11"/>
    <w:rsid w:val="37C45ACE"/>
    <w:rsid w:val="37DF2D89"/>
    <w:rsid w:val="37E335F2"/>
    <w:rsid w:val="3835053A"/>
    <w:rsid w:val="386B727B"/>
    <w:rsid w:val="38BE1535"/>
    <w:rsid w:val="39194863"/>
    <w:rsid w:val="391D7376"/>
    <w:rsid w:val="39403E21"/>
    <w:rsid w:val="397A7B42"/>
    <w:rsid w:val="399A1E48"/>
    <w:rsid w:val="39B4157B"/>
    <w:rsid w:val="39D55A01"/>
    <w:rsid w:val="39DA2245"/>
    <w:rsid w:val="3A104D75"/>
    <w:rsid w:val="3A344D97"/>
    <w:rsid w:val="3A4C2C68"/>
    <w:rsid w:val="3A4D1A2B"/>
    <w:rsid w:val="3A5244D1"/>
    <w:rsid w:val="3A5E69D2"/>
    <w:rsid w:val="3ABD7209"/>
    <w:rsid w:val="3B2C2F74"/>
    <w:rsid w:val="3B3415C4"/>
    <w:rsid w:val="3B345984"/>
    <w:rsid w:val="3B351E28"/>
    <w:rsid w:val="3B4F53C1"/>
    <w:rsid w:val="3B626996"/>
    <w:rsid w:val="3B6C6BA3"/>
    <w:rsid w:val="3B78218B"/>
    <w:rsid w:val="3BAE3989"/>
    <w:rsid w:val="3BB15227"/>
    <w:rsid w:val="3BF02721"/>
    <w:rsid w:val="3BFA0A8A"/>
    <w:rsid w:val="3C242530"/>
    <w:rsid w:val="3C4165AB"/>
    <w:rsid w:val="3CCA02B2"/>
    <w:rsid w:val="3CD613E9"/>
    <w:rsid w:val="3CE62383"/>
    <w:rsid w:val="3CEC7A2A"/>
    <w:rsid w:val="3D0433A8"/>
    <w:rsid w:val="3D0F69B6"/>
    <w:rsid w:val="3D2959BD"/>
    <w:rsid w:val="3D3219D3"/>
    <w:rsid w:val="3D3474F8"/>
    <w:rsid w:val="3DCE35B6"/>
    <w:rsid w:val="3DD136B5"/>
    <w:rsid w:val="3DD5344F"/>
    <w:rsid w:val="3E0F3EB7"/>
    <w:rsid w:val="3E244EE5"/>
    <w:rsid w:val="3E2609B2"/>
    <w:rsid w:val="3E76426F"/>
    <w:rsid w:val="3E7F6463"/>
    <w:rsid w:val="3E962D65"/>
    <w:rsid w:val="3ECB4852"/>
    <w:rsid w:val="3EE83D57"/>
    <w:rsid w:val="3EEB0292"/>
    <w:rsid w:val="3F281B00"/>
    <w:rsid w:val="3F6A7BC7"/>
    <w:rsid w:val="3F930BE9"/>
    <w:rsid w:val="3F952DC8"/>
    <w:rsid w:val="3FE15005"/>
    <w:rsid w:val="3FE77469"/>
    <w:rsid w:val="400E2C48"/>
    <w:rsid w:val="407E19EB"/>
    <w:rsid w:val="40ED6D01"/>
    <w:rsid w:val="41216845"/>
    <w:rsid w:val="413A36FE"/>
    <w:rsid w:val="4176014F"/>
    <w:rsid w:val="4213220D"/>
    <w:rsid w:val="4235270E"/>
    <w:rsid w:val="423F17DF"/>
    <w:rsid w:val="42461BF0"/>
    <w:rsid w:val="424C7A58"/>
    <w:rsid w:val="427179B7"/>
    <w:rsid w:val="42772D26"/>
    <w:rsid w:val="428A07FE"/>
    <w:rsid w:val="428D039F"/>
    <w:rsid w:val="429E2362"/>
    <w:rsid w:val="42FC0E58"/>
    <w:rsid w:val="43077F25"/>
    <w:rsid w:val="4310792B"/>
    <w:rsid w:val="43621354"/>
    <w:rsid w:val="436D5ED7"/>
    <w:rsid w:val="437454B8"/>
    <w:rsid w:val="43947908"/>
    <w:rsid w:val="43AA0EDA"/>
    <w:rsid w:val="43D25E53"/>
    <w:rsid w:val="43E25FC1"/>
    <w:rsid w:val="440138A0"/>
    <w:rsid w:val="44246EDE"/>
    <w:rsid w:val="44692B43"/>
    <w:rsid w:val="447C65C0"/>
    <w:rsid w:val="448742A8"/>
    <w:rsid w:val="44875C56"/>
    <w:rsid w:val="44983428"/>
    <w:rsid w:val="44C47D79"/>
    <w:rsid w:val="451A208F"/>
    <w:rsid w:val="45433394"/>
    <w:rsid w:val="45877724"/>
    <w:rsid w:val="458A0FC3"/>
    <w:rsid w:val="458D2861"/>
    <w:rsid w:val="45BB3260"/>
    <w:rsid w:val="45C85821"/>
    <w:rsid w:val="46092999"/>
    <w:rsid w:val="4612476D"/>
    <w:rsid w:val="468F5CB4"/>
    <w:rsid w:val="46957C1F"/>
    <w:rsid w:val="46C027C2"/>
    <w:rsid w:val="4743767B"/>
    <w:rsid w:val="474820C5"/>
    <w:rsid w:val="474855C4"/>
    <w:rsid w:val="475B13E7"/>
    <w:rsid w:val="47777325"/>
    <w:rsid w:val="47DD7AD0"/>
    <w:rsid w:val="47E70FBB"/>
    <w:rsid w:val="47F02414"/>
    <w:rsid w:val="48021647"/>
    <w:rsid w:val="481D611E"/>
    <w:rsid w:val="48221986"/>
    <w:rsid w:val="483C3BAC"/>
    <w:rsid w:val="48B545A9"/>
    <w:rsid w:val="48CF28A0"/>
    <w:rsid w:val="48D34790"/>
    <w:rsid w:val="48ED18F0"/>
    <w:rsid w:val="48F826E7"/>
    <w:rsid w:val="4929464F"/>
    <w:rsid w:val="494C6C0E"/>
    <w:rsid w:val="4955379A"/>
    <w:rsid w:val="498C348F"/>
    <w:rsid w:val="49C34AA3"/>
    <w:rsid w:val="49DA3B9B"/>
    <w:rsid w:val="49DA528B"/>
    <w:rsid w:val="49FA4012"/>
    <w:rsid w:val="49FA5FEB"/>
    <w:rsid w:val="4A4F4589"/>
    <w:rsid w:val="4A5573E4"/>
    <w:rsid w:val="4A62606A"/>
    <w:rsid w:val="4A712751"/>
    <w:rsid w:val="4AEF11DC"/>
    <w:rsid w:val="4AF87271"/>
    <w:rsid w:val="4B036BFD"/>
    <w:rsid w:val="4B380D6F"/>
    <w:rsid w:val="4B3A1029"/>
    <w:rsid w:val="4B555BCF"/>
    <w:rsid w:val="4B5A3EB8"/>
    <w:rsid w:val="4B6E0A3F"/>
    <w:rsid w:val="4B771FE9"/>
    <w:rsid w:val="4BBC29D4"/>
    <w:rsid w:val="4C3C0B3D"/>
    <w:rsid w:val="4C443C2D"/>
    <w:rsid w:val="4C560DCF"/>
    <w:rsid w:val="4C723258"/>
    <w:rsid w:val="4CB608EF"/>
    <w:rsid w:val="4D0E072B"/>
    <w:rsid w:val="4D0F1621"/>
    <w:rsid w:val="4D24354A"/>
    <w:rsid w:val="4D4E6D7A"/>
    <w:rsid w:val="4D9A1FBF"/>
    <w:rsid w:val="4DCE1F8B"/>
    <w:rsid w:val="4DF94F37"/>
    <w:rsid w:val="4E0D2791"/>
    <w:rsid w:val="4E2A6045"/>
    <w:rsid w:val="4E437F61"/>
    <w:rsid w:val="4E4E19C6"/>
    <w:rsid w:val="4EB40E5E"/>
    <w:rsid w:val="4F1A33B7"/>
    <w:rsid w:val="4F411EB6"/>
    <w:rsid w:val="4F582EF7"/>
    <w:rsid w:val="4FBA24A4"/>
    <w:rsid w:val="4FBB7FCB"/>
    <w:rsid w:val="50100316"/>
    <w:rsid w:val="502A41CA"/>
    <w:rsid w:val="50377300"/>
    <w:rsid w:val="50983373"/>
    <w:rsid w:val="50AB5953"/>
    <w:rsid w:val="50D60C20"/>
    <w:rsid w:val="51183927"/>
    <w:rsid w:val="5135755A"/>
    <w:rsid w:val="51574F11"/>
    <w:rsid w:val="517448D5"/>
    <w:rsid w:val="517B21F2"/>
    <w:rsid w:val="517B73AD"/>
    <w:rsid w:val="518A5306"/>
    <w:rsid w:val="51983548"/>
    <w:rsid w:val="51AB3D3B"/>
    <w:rsid w:val="51BD3D23"/>
    <w:rsid w:val="51D04201"/>
    <w:rsid w:val="51DA0BDC"/>
    <w:rsid w:val="51DC4954"/>
    <w:rsid w:val="521A27DD"/>
    <w:rsid w:val="524C782F"/>
    <w:rsid w:val="52534816"/>
    <w:rsid w:val="52634928"/>
    <w:rsid w:val="52A0414F"/>
    <w:rsid w:val="52C35DF5"/>
    <w:rsid w:val="5327208C"/>
    <w:rsid w:val="53277999"/>
    <w:rsid w:val="53987EBC"/>
    <w:rsid w:val="53A35FB7"/>
    <w:rsid w:val="53A95638"/>
    <w:rsid w:val="53E24E44"/>
    <w:rsid w:val="53F94527"/>
    <w:rsid w:val="54014B46"/>
    <w:rsid w:val="54297BF9"/>
    <w:rsid w:val="543D097F"/>
    <w:rsid w:val="5472334E"/>
    <w:rsid w:val="54754DE5"/>
    <w:rsid w:val="54DB5397"/>
    <w:rsid w:val="54F70555"/>
    <w:rsid w:val="550348EE"/>
    <w:rsid w:val="555D5DAC"/>
    <w:rsid w:val="5563097D"/>
    <w:rsid w:val="556F4EE2"/>
    <w:rsid w:val="55D21BD3"/>
    <w:rsid w:val="56312D95"/>
    <w:rsid w:val="564725B8"/>
    <w:rsid w:val="56652099"/>
    <w:rsid w:val="56680EAC"/>
    <w:rsid w:val="56843C9F"/>
    <w:rsid w:val="569B3338"/>
    <w:rsid w:val="56A27943"/>
    <w:rsid w:val="56A40209"/>
    <w:rsid w:val="56F5281F"/>
    <w:rsid w:val="573E766F"/>
    <w:rsid w:val="5765355C"/>
    <w:rsid w:val="57690BD0"/>
    <w:rsid w:val="576F0018"/>
    <w:rsid w:val="57C15E41"/>
    <w:rsid w:val="57CA1153"/>
    <w:rsid w:val="57E46E53"/>
    <w:rsid w:val="580118E9"/>
    <w:rsid w:val="580E253F"/>
    <w:rsid w:val="58254B7B"/>
    <w:rsid w:val="584A495B"/>
    <w:rsid w:val="584B22BE"/>
    <w:rsid w:val="5881407B"/>
    <w:rsid w:val="5892758E"/>
    <w:rsid w:val="58947716"/>
    <w:rsid w:val="58A65CBC"/>
    <w:rsid w:val="58AB5FD0"/>
    <w:rsid w:val="58B66C06"/>
    <w:rsid w:val="58C779E0"/>
    <w:rsid w:val="5909228A"/>
    <w:rsid w:val="59154BEF"/>
    <w:rsid w:val="593A16EF"/>
    <w:rsid w:val="59AD00B6"/>
    <w:rsid w:val="59CA7788"/>
    <w:rsid w:val="5A1B6236"/>
    <w:rsid w:val="5A2E712E"/>
    <w:rsid w:val="5A2F2D66"/>
    <w:rsid w:val="5A6D6164"/>
    <w:rsid w:val="5A86004F"/>
    <w:rsid w:val="5A8938AD"/>
    <w:rsid w:val="5AAE69DB"/>
    <w:rsid w:val="5AF0582F"/>
    <w:rsid w:val="5AF947C9"/>
    <w:rsid w:val="5B1B6AA6"/>
    <w:rsid w:val="5B224E28"/>
    <w:rsid w:val="5B7D7A78"/>
    <w:rsid w:val="5B9C4AC3"/>
    <w:rsid w:val="5BA65FD3"/>
    <w:rsid w:val="5BAF7B56"/>
    <w:rsid w:val="5BD91F04"/>
    <w:rsid w:val="5BDB5C7C"/>
    <w:rsid w:val="5BF611E3"/>
    <w:rsid w:val="5C0E6052"/>
    <w:rsid w:val="5C1B305D"/>
    <w:rsid w:val="5C313AEE"/>
    <w:rsid w:val="5C86208C"/>
    <w:rsid w:val="5CAC7619"/>
    <w:rsid w:val="5D131446"/>
    <w:rsid w:val="5D7C18C6"/>
    <w:rsid w:val="5DA14CA4"/>
    <w:rsid w:val="5DA779D9"/>
    <w:rsid w:val="5DC84953"/>
    <w:rsid w:val="5DDC3F2E"/>
    <w:rsid w:val="5E91211C"/>
    <w:rsid w:val="5E9E23A9"/>
    <w:rsid w:val="5EAC56AE"/>
    <w:rsid w:val="5EDA0A8B"/>
    <w:rsid w:val="5F0537AA"/>
    <w:rsid w:val="5F162912"/>
    <w:rsid w:val="5F1C0A86"/>
    <w:rsid w:val="5F20072A"/>
    <w:rsid w:val="5F2117F1"/>
    <w:rsid w:val="5F27754A"/>
    <w:rsid w:val="5F2B3E04"/>
    <w:rsid w:val="5F760F40"/>
    <w:rsid w:val="5FE21584"/>
    <w:rsid w:val="5FE82E26"/>
    <w:rsid w:val="5FF3691B"/>
    <w:rsid w:val="5FFF5CB2"/>
    <w:rsid w:val="60161979"/>
    <w:rsid w:val="60673F83"/>
    <w:rsid w:val="606E1F64"/>
    <w:rsid w:val="609E5FA7"/>
    <w:rsid w:val="60C253E7"/>
    <w:rsid w:val="60CE0912"/>
    <w:rsid w:val="60CE0B25"/>
    <w:rsid w:val="61555832"/>
    <w:rsid w:val="618F343D"/>
    <w:rsid w:val="61A30FEA"/>
    <w:rsid w:val="61D5316E"/>
    <w:rsid w:val="61D67CE4"/>
    <w:rsid w:val="61DB6D9C"/>
    <w:rsid w:val="61EF4230"/>
    <w:rsid w:val="6200643D"/>
    <w:rsid w:val="623C3CCB"/>
    <w:rsid w:val="6277131B"/>
    <w:rsid w:val="62894736"/>
    <w:rsid w:val="62EC69C1"/>
    <w:rsid w:val="63520F1A"/>
    <w:rsid w:val="636E0BBA"/>
    <w:rsid w:val="63956DA8"/>
    <w:rsid w:val="63964B41"/>
    <w:rsid w:val="63994A58"/>
    <w:rsid w:val="646C600B"/>
    <w:rsid w:val="647C3D75"/>
    <w:rsid w:val="64B27796"/>
    <w:rsid w:val="64CC5E52"/>
    <w:rsid w:val="64DA0DFC"/>
    <w:rsid w:val="64FD5E87"/>
    <w:rsid w:val="65785BCE"/>
    <w:rsid w:val="658C3A08"/>
    <w:rsid w:val="658D4138"/>
    <w:rsid w:val="65A319AD"/>
    <w:rsid w:val="65B768E4"/>
    <w:rsid w:val="66043DF1"/>
    <w:rsid w:val="660B7840"/>
    <w:rsid w:val="661D46CA"/>
    <w:rsid w:val="66887A48"/>
    <w:rsid w:val="66B94E0C"/>
    <w:rsid w:val="66BB1AFB"/>
    <w:rsid w:val="66CF7EED"/>
    <w:rsid w:val="66E83943"/>
    <w:rsid w:val="670F317A"/>
    <w:rsid w:val="673D6A15"/>
    <w:rsid w:val="67960780"/>
    <w:rsid w:val="682E5386"/>
    <w:rsid w:val="683726A5"/>
    <w:rsid w:val="684B23DC"/>
    <w:rsid w:val="68576EF7"/>
    <w:rsid w:val="6874548F"/>
    <w:rsid w:val="68801375"/>
    <w:rsid w:val="68817FE2"/>
    <w:rsid w:val="688D47A2"/>
    <w:rsid w:val="68B00AA1"/>
    <w:rsid w:val="68CD623B"/>
    <w:rsid w:val="68DB72BC"/>
    <w:rsid w:val="68FD36D6"/>
    <w:rsid w:val="69562DE6"/>
    <w:rsid w:val="695E105C"/>
    <w:rsid w:val="696012B6"/>
    <w:rsid w:val="69642093"/>
    <w:rsid w:val="69793390"/>
    <w:rsid w:val="69C02956"/>
    <w:rsid w:val="69CA6B08"/>
    <w:rsid w:val="69F97B76"/>
    <w:rsid w:val="6A042666"/>
    <w:rsid w:val="6A3277F5"/>
    <w:rsid w:val="6A9736F0"/>
    <w:rsid w:val="6AF830B1"/>
    <w:rsid w:val="6B1715B7"/>
    <w:rsid w:val="6B2C2051"/>
    <w:rsid w:val="6B3233DF"/>
    <w:rsid w:val="6B680BAF"/>
    <w:rsid w:val="6B6C68F1"/>
    <w:rsid w:val="6BA17D14"/>
    <w:rsid w:val="6BBB33D4"/>
    <w:rsid w:val="6BCC55E2"/>
    <w:rsid w:val="6BEA8026"/>
    <w:rsid w:val="6C0C5BDB"/>
    <w:rsid w:val="6C3D08A3"/>
    <w:rsid w:val="6C6770B8"/>
    <w:rsid w:val="6C845EBC"/>
    <w:rsid w:val="6CA41CC8"/>
    <w:rsid w:val="6CC20E82"/>
    <w:rsid w:val="6CD26C28"/>
    <w:rsid w:val="6CF3436B"/>
    <w:rsid w:val="6CF7293C"/>
    <w:rsid w:val="6D056FFD"/>
    <w:rsid w:val="6D1F0B4D"/>
    <w:rsid w:val="6D443964"/>
    <w:rsid w:val="6D5B6316"/>
    <w:rsid w:val="6D9143ED"/>
    <w:rsid w:val="6DC74A88"/>
    <w:rsid w:val="6DD724DA"/>
    <w:rsid w:val="6DDC0B81"/>
    <w:rsid w:val="6DEA2117"/>
    <w:rsid w:val="6E041063"/>
    <w:rsid w:val="6E0C6BA8"/>
    <w:rsid w:val="6E4C538F"/>
    <w:rsid w:val="6E8C1058"/>
    <w:rsid w:val="6E9A11ED"/>
    <w:rsid w:val="6EBF142E"/>
    <w:rsid w:val="6ED722D3"/>
    <w:rsid w:val="6EE175F6"/>
    <w:rsid w:val="6F24190C"/>
    <w:rsid w:val="6F7C2E7B"/>
    <w:rsid w:val="6FC36D9E"/>
    <w:rsid w:val="6FE70C3C"/>
    <w:rsid w:val="70076BE8"/>
    <w:rsid w:val="70852D97"/>
    <w:rsid w:val="70A47AAD"/>
    <w:rsid w:val="70AE40C7"/>
    <w:rsid w:val="70C25205"/>
    <w:rsid w:val="70DA254F"/>
    <w:rsid w:val="70E51DA8"/>
    <w:rsid w:val="70F20FE3"/>
    <w:rsid w:val="71174B27"/>
    <w:rsid w:val="71946BA2"/>
    <w:rsid w:val="71A843FB"/>
    <w:rsid w:val="71C97895"/>
    <w:rsid w:val="721E450C"/>
    <w:rsid w:val="7256750B"/>
    <w:rsid w:val="7262278F"/>
    <w:rsid w:val="72D73D3D"/>
    <w:rsid w:val="72EC6569"/>
    <w:rsid w:val="73394BB6"/>
    <w:rsid w:val="73397A01"/>
    <w:rsid w:val="736A253A"/>
    <w:rsid w:val="73A429A0"/>
    <w:rsid w:val="73AC2D59"/>
    <w:rsid w:val="73BE1CB4"/>
    <w:rsid w:val="73EC5B91"/>
    <w:rsid w:val="73FC458A"/>
    <w:rsid w:val="742E7E7F"/>
    <w:rsid w:val="747B5DF7"/>
    <w:rsid w:val="74C002E8"/>
    <w:rsid w:val="74CF1255"/>
    <w:rsid w:val="74E7523A"/>
    <w:rsid w:val="74FB54A4"/>
    <w:rsid w:val="751A7B05"/>
    <w:rsid w:val="75220020"/>
    <w:rsid w:val="755522F8"/>
    <w:rsid w:val="755E2DEF"/>
    <w:rsid w:val="75611CC1"/>
    <w:rsid w:val="75A03D67"/>
    <w:rsid w:val="75BF5728"/>
    <w:rsid w:val="75DD731F"/>
    <w:rsid w:val="75EF2EB8"/>
    <w:rsid w:val="7621652A"/>
    <w:rsid w:val="76265AC6"/>
    <w:rsid w:val="763A2EF5"/>
    <w:rsid w:val="76642085"/>
    <w:rsid w:val="768014A2"/>
    <w:rsid w:val="7682438C"/>
    <w:rsid w:val="768857E3"/>
    <w:rsid w:val="768D4B1F"/>
    <w:rsid w:val="769D2054"/>
    <w:rsid w:val="76B4754A"/>
    <w:rsid w:val="76C31EDD"/>
    <w:rsid w:val="76EC2FDC"/>
    <w:rsid w:val="77060EB2"/>
    <w:rsid w:val="77120FDD"/>
    <w:rsid w:val="775C2950"/>
    <w:rsid w:val="77610F13"/>
    <w:rsid w:val="778C37F8"/>
    <w:rsid w:val="779C230C"/>
    <w:rsid w:val="779D7E32"/>
    <w:rsid w:val="77A92C7B"/>
    <w:rsid w:val="77B12E34"/>
    <w:rsid w:val="77D46CD2"/>
    <w:rsid w:val="77D83D50"/>
    <w:rsid w:val="781D0CC1"/>
    <w:rsid w:val="7823193A"/>
    <w:rsid w:val="782E61C7"/>
    <w:rsid w:val="783B33E4"/>
    <w:rsid w:val="7844130F"/>
    <w:rsid w:val="78534B66"/>
    <w:rsid w:val="785B3F75"/>
    <w:rsid w:val="786916EE"/>
    <w:rsid w:val="787B0197"/>
    <w:rsid w:val="787E1A12"/>
    <w:rsid w:val="78BE10F6"/>
    <w:rsid w:val="78CA4C57"/>
    <w:rsid w:val="78D43D28"/>
    <w:rsid w:val="78DD2BDC"/>
    <w:rsid w:val="792E5466"/>
    <w:rsid w:val="79435553"/>
    <w:rsid w:val="794672BF"/>
    <w:rsid w:val="79E263BE"/>
    <w:rsid w:val="7A064282"/>
    <w:rsid w:val="7A3C1D44"/>
    <w:rsid w:val="7A8D23E0"/>
    <w:rsid w:val="7A9E283F"/>
    <w:rsid w:val="7AC04387"/>
    <w:rsid w:val="7AC77F2D"/>
    <w:rsid w:val="7ACB4CB6"/>
    <w:rsid w:val="7ADD5362"/>
    <w:rsid w:val="7B036E36"/>
    <w:rsid w:val="7B0E3521"/>
    <w:rsid w:val="7B1A0118"/>
    <w:rsid w:val="7B31160A"/>
    <w:rsid w:val="7B62386D"/>
    <w:rsid w:val="7B6E2211"/>
    <w:rsid w:val="7BAD0A4E"/>
    <w:rsid w:val="7BB00E61"/>
    <w:rsid w:val="7BD227A0"/>
    <w:rsid w:val="7BD61819"/>
    <w:rsid w:val="7BF12E1F"/>
    <w:rsid w:val="7C1822AA"/>
    <w:rsid w:val="7C7C731A"/>
    <w:rsid w:val="7C85264B"/>
    <w:rsid w:val="7CA06753"/>
    <w:rsid w:val="7CB43242"/>
    <w:rsid w:val="7CB61824"/>
    <w:rsid w:val="7CBD69D7"/>
    <w:rsid w:val="7CC76395"/>
    <w:rsid w:val="7CEF2EDE"/>
    <w:rsid w:val="7D1961AD"/>
    <w:rsid w:val="7D4F7E21"/>
    <w:rsid w:val="7D7A30EF"/>
    <w:rsid w:val="7D9D293A"/>
    <w:rsid w:val="7DA51A4B"/>
    <w:rsid w:val="7DE276E0"/>
    <w:rsid w:val="7E0B01EB"/>
    <w:rsid w:val="7E1E7F1F"/>
    <w:rsid w:val="7E321E60"/>
    <w:rsid w:val="7E390B0F"/>
    <w:rsid w:val="7E493D4F"/>
    <w:rsid w:val="7E5356EF"/>
    <w:rsid w:val="7E881DA7"/>
    <w:rsid w:val="7E881F4B"/>
    <w:rsid w:val="7E894498"/>
    <w:rsid w:val="7E9B65C0"/>
    <w:rsid w:val="7F060C17"/>
    <w:rsid w:val="7F0C421B"/>
    <w:rsid w:val="7F2F766E"/>
    <w:rsid w:val="7F3D58B7"/>
    <w:rsid w:val="7F6B3277"/>
    <w:rsid w:val="7F6F47AA"/>
    <w:rsid w:val="7F7C3A97"/>
    <w:rsid w:val="7F9051D5"/>
    <w:rsid w:val="7F9C372F"/>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link w:val="44"/>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Body Text 2"/>
    <w:basedOn w:val="1"/>
    <w:next w:val="5"/>
    <w:qFormat/>
    <w:uiPriority w:val="0"/>
    <w:pPr>
      <w:spacing w:line="500" w:lineRule="exact"/>
    </w:pPr>
    <w:rPr>
      <w:rFonts w:ascii="宋体" w:hAnsi="Times New Roman" w:eastAsia="宋体" w:cs="Times New Roman"/>
      <w:sz w:val="24"/>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Hyperlink"/>
    <w:basedOn w:val="16"/>
    <w:qFormat/>
    <w:uiPriority w:val="0"/>
    <w:rPr>
      <w:color w:val="0000FF"/>
      <w:u w:val="single"/>
    </w:rPr>
  </w:style>
  <w:style w:type="paragraph" w:customStyle="1" w:styleId="19">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20">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1">
    <w:name w:val="NormalCharacter"/>
    <w:qFormat/>
    <w:uiPriority w:val="99"/>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缩进1"/>
    <w:basedOn w:val="1"/>
    <w:qFormat/>
    <w:uiPriority w:val="0"/>
    <w:pPr>
      <w:widowControl/>
      <w:ind w:firstLine="420"/>
      <w:jc w:val="left"/>
    </w:pPr>
    <w:rPr>
      <w:kern w:val="0"/>
    </w:rPr>
  </w:style>
  <w:style w:type="paragraph" w:customStyle="1" w:styleId="25">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6">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
    <w:name w:val="Heading2"/>
    <w:basedOn w:val="1"/>
    <w:next w:val="1"/>
    <w:qFormat/>
    <w:uiPriority w:val="99"/>
    <w:pPr>
      <w:jc w:val="left"/>
    </w:pPr>
    <w:rPr>
      <w:kern w:val="0"/>
    </w:rPr>
  </w:style>
  <w:style w:type="paragraph" w:customStyle="1" w:styleId="31">
    <w:name w:val="AnnotationText"/>
    <w:basedOn w:val="1"/>
    <w:qFormat/>
    <w:uiPriority w:val="99"/>
    <w:pPr>
      <w:spacing w:line="360" w:lineRule="atLeast"/>
      <w:jc w:val="left"/>
    </w:pPr>
    <w:rPr>
      <w:kern w:val="0"/>
    </w:rPr>
  </w:style>
  <w:style w:type="paragraph" w:customStyle="1" w:styleId="32">
    <w:name w:val="UserStyle_44"/>
    <w:basedOn w:val="33"/>
    <w:qFormat/>
    <w:uiPriority w:val="99"/>
    <w:rPr>
      <w:sz w:val="24"/>
      <w:szCs w:val="24"/>
    </w:rPr>
  </w:style>
  <w:style w:type="paragraph" w:customStyle="1" w:styleId="33">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4">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5">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6">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7">
    <w:name w:val="BodyText"/>
    <w:basedOn w:val="1"/>
    <w:next w:val="38"/>
    <w:qFormat/>
    <w:uiPriority w:val="99"/>
    <w:pPr>
      <w:spacing w:after="120"/>
    </w:pPr>
  </w:style>
  <w:style w:type="paragraph" w:customStyle="1" w:styleId="38">
    <w:name w:val="BodyText2"/>
    <w:basedOn w:val="1"/>
    <w:qFormat/>
    <w:uiPriority w:val="99"/>
    <w:pPr>
      <w:spacing w:line="500" w:lineRule="exact"/>
    </w:pPr>
  </w:style>
  <w:style w:type="paragraph" w:customStyle="1" w:styleId="39">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0">
    <w:name w:val="正文缩进 New"/>
    <w:basedOn w:val="41"/>
    <w:qFormat/>
    <w:uiPriority w:val="0"/>
    <w:pPr>
      <w:widowControl/>
      <w:ind w:firstLine="420"/>
      <w:jc w:val="left"/>
    </w:pPr>
    <w:rPr>
      <w:kern w:val="0"/>
      <w:sz w:val="20"/>
    </w:rPr>
  </w:style>
  <w:style w:type="paragraph" w:customStyle="1" w:styleId="41">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2">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3">
    <w:name w:val="正文文本 (2) + 间距 0 pt3"/>
    <w:basedOn w:val="16"/>
    <w:qFormat/>
    <w:uiPriority w:val="0"/>
    <w:rPr>
      <w:rFonts w:ascii="MingLiU" w:hAnsi="Times New Roman" w:eastAsia="MingLiU" w:cs="MingLiU"/>
      <w:spacing w:val="0"/>
      <w:sz w:val="22"/>
      <w:szCs w:val="22"/>
      <w:u w:val="none"/>
    </w:rPr>
  </w:style>
  <w:style w:type="character" w:customStyle="1" w:styleId="44">
    <w:name w:val="标题 2 字符"/>
    <w:link w:val="2"/>
    <w:qFormat/>
    <w:uiPriority w:val="0"/>
    <w:rPr>
      <w:rFonts w:hint="eastAsia" w:ascii="宋体" w:hAnsi="宋体" w:eastAsia="宋体" w:cs="宋体"/>
      <w:b/>
      <w:bCs/>
      <w:kern w:val="0"/>
      <w:sz w:val="36"/>
      <w:szCs w:val="36"/>
      <w:lang w:val="en-US" w:eastAsia="zh-CN" w:bidi="ar"/>
    </w:rPr>
  </w:style>
  <w:style w:type="paragraph" w:customStyle="1" w:styleId="45">
    <w:name w:val="标题 3 New New"/>
    <w:basedOn w:val="40"/>
    <w:next w:val="40"/>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6">
    <w:name w:val="UserStyle_76"/>
    <w:basedOn w:val="47"/>
    <w:qFormat/>
    <w:uiPriority w:val="99"/>
    <w:pPr>
      <w:ind w:firstLine="420"/>
      <w:jc w:val="left"/>
    </w:pPr>
    <w:rPr>
      <w:kern w:val="0"/>
      <w:sz w:val="20"/>
      <w:szCs w:val="20"/>
    </w:rPr>
  </w:style>
  <w:style w:type="paragraph" w:customStyle="1" w:styleId="47">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8">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9">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0">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1">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8.png"/><Relationship Id="rId55" Type="http://schemas.openxmlformats.org/officeDocument/2006/relationships/image" Target="media/image17.jpeg"/><Relationship Id="rId54" Type="http://schemas.openxmlformats.org/officeDocument/2006/relationships/image" Target="media/image16.png"/><Relationship Id="rId53" Type="http://schemas.openxmlformats.org/officeDocument/2006/relationships/image" Target="media/image15.png"/><Relationship Id="rId52" Type="http://schemas.openxmlformats.org/officeDocument/2006/relationships/image" Target="media/image14.wmf"/><Relationship Id="rId51" Type="http://schemas.openxmlformats.org/officeDocument/2006/relationships/oleObject" Target="embeddings/oleObject12.bin"/><Relationship Id="rId50" Type="http://schemas.openxmlformats.org/officeDocument/2006/relationships/image" Target="media/image13.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2.wmf"/><Relationship Id="rId47" Type="http://schemas.openxmlformats.org/officeDocument/2006/relationships/oleObject" Target="embeddings/oleObject10.bin"/><Relationship Id="rId46" Type="http://schemas.openxmlformats.org/officeDocument/2006/relationships/image" Target="media/image11.wmf"/><Relationship Id="rId45" Type="http://schemas.openxmlformats.org/officeDocument/2006/relationships/oleObject" Target="embeddings/oleObject9.bin"/><Relationship Id="rId44" Type="http://schemas.openxmlformats.org/officeDocument/2006/relationships/image" Target="media/image10.wmf"/><Relationship Id="rId43" Type="http://schemas.openxmlformats.org/officeDocument/2006/relationships/oleObject" Target="embeddings/oleObject8.bin"/><Relationship Id="rId42" Type="http://schemas.openxmlformats.org/officeDocument/2006/relationships/image" Target="media/image9.wmf"/><Relationship Id="rId41" Type="http://schemas.openxmlformats.org/officeDocument/2006/relationships/oleObject" Target="embeddings/oleObject7.bin"/><Relationship Id="rId40" Type="http://schemas.openxmlformats.org/officeDocument/2006/relationships/image" Target="media/image8.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7.wmf"/><Relationship Id="rId37" Type="http://schemas.openxmlformats.org/officeDocument/2006/relationships/oleObject" Target="embeddings/oleObject5.bin"/><Relationship Id="rId36" Type="http://schemas.openxmlformats.org/officeDocument/2006/relationships/image" Target="media/image6.wmf"/><Relationship Id="rId35" Type="http://schemas.openxmlformats.org/officeDocument/2006/relationships/oleObject" Target="embeddings/oleObject4.bin"/><Relationship Id="rId34" Type="http://schemas.openxmlformats.org/officeDocument/2006/relationships/image" Target="media/image5.wmf"/><Relationship Id="rId33" Type="http://schemas.openxmlformats.org/officeDocument/2006/relationships/oleObject" Target="embeddings/oleObject3.bin"/><Relationship Id="rId32" Type="http://schemas.openxmlformats.org/officeDocument/2006/relationships/image" Target="media/image4.wmf"/><Relationship Id="rId31" Type="http://schemas.openxmlformats.org/officeDocument/2006/relationships/oleObject" Target="embeddings/oleObject2.bin"/><Relationship Id="rId30" Type="http://schemas.openxmlformats.org/officeDocument/2006/relationships/image" Target="media/image3.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7373</Words>
  <Characters>7979</Characters>
  <Lines>0</Lines>
  <Paragraphs>0</Paragraphs>
  <TotalTime>88</TotalTime>
  <ScaleCrop>false</ScaleCrop>
  <LinksUpToDate>false</LinksUpToDate>
  <CharactersWithSpaces>8345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丶</cp:lastModifiedBy>
  <cp:lastPrinted>2026-05-07T07:51:00Z</cp:lastPrinted>
  <dcterms:modified xsi:type="dcterms:W3CDTF">2026-06-30T06:17:46Z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7C5CE6DAAE5843019E94FFE64E6E59BA_13</vt:lpwstr>
  </property>
  <property fmtid="{D5CDD505-2E9C-101B-9397-08002B2CF9AE}" pid="4" name="KSOTemplateDocerSaveRecord">
    <vt:lpwstr>eyJoZGlkIjoiNzY5YTA1MzkwOTA5NDc4ZmM5ZTBlZTQ1OTk1YmY3NTQiLCJ1c2VySWQiOiI0NDYxOTcyNjkifQ==</vt:lpwstr>
  </property>
</Properties>
</file>